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61" w:rsidRDefault="00C40761" w:rsidP="00231BFC">
      <w:pPr>
        <w:spacing w:line="360" w:lineRule="auto"/>
        <w:jc w:val="center"/>
      </w:pPr>
    </w:p>
    <w:p w:rsidR="00231BFC" w:rsidRDefault="00231BFC" w:rsidP="00231BFC">
      <w:pPr>
        <w:spacing w:line="360" w:lineRule="auto"/>
        <w:jc w:val="center"/>
      </w:pPr>
      <w:r w:rsidRPr="00022565">
        <w:t>Южно-сахалинский институт экономики права и информатики</w:t>
      </w:r>
    </w:p>
    <w:p w:rsidR="00231BFC" w:rsidRDefault="00231BFC" w:rsidP="00231BFC">
      <w:pPr>
        <w:spacing w:line="360" w:lineRule="auto"/>
        <w:jc w:val="center"/>
      </w:pPr>
    </w:p>
    <w:p w:rsidR="00231BFC" w:rsidRDefault="00231BFC" w:rsidP="00231BFC">
      <w:pPr>
        <w:spacing w:line="360" w:lineRule="auto"/>
        <w:jc w:val="right"/>
      </w:pPr>
    </w:p>
    <w:p w:rsidR="00231BFC" w:rsidRDefault="00231BFC" w:rsidP="00231BFC">
      <w:pPr>
        <w:spacing w:line="360" w:lineRule="auto"/>
        <w:jc w:val="right"/>
        <w:rPr>
          <w:sz w:val="28"/>
          <w:szCs w:val="28"/>
        </w:rPr>
      </w:pPr>
      <w:r w:rsidRPr="00022565">
        <w:rPr>
          <w:sz w:val="28"/>
          <w:szCs w:val="28"/>
        </w:rPr>
        <w:t>Кафедра менеджмента</w:t>
      </w:r>
      <w:r>
        <w:rPr>
          <w:sz w:val="28"/>
          <w:szCs w:val="28"/>
        </w:rPr>
        <w:t xml:space="preserve"> и экономики</w:t>
      </w:r>
    </w:p>
    <w:p w:rsidR="00231BFC" w:rsidRDefault="00231BFC" w:rsidP="00231BFC">
      <w:pPr>
        <w:spacing w:line="360" w:lineRule="auto"/>
        <w:jc w:val="center"/>
        <w:rPr>
          <w:sz w:val="32"/>
          <w:szCs w:val="32"/>
        </w:rPr>
      </w:pPr>
    </w:p>
    <w:p w:rsidR="00231BFC" w:rsidRDefault="00231BFC" w:rsidP="00231BFC">
      <w:pPr>
        <w:spacing w:line="360" w:lineRule="auto"/>
        <w:jc w:val="center"/>
        <w:rPr>
          <w:sz w:val="32"/>
          <w:szCs w:val="32"/>
        </w:rPr>
      </w:pPr>
    </w:p>
    <w:p w:rsidR="00231BFC" w:rsidRDefault="00231BFC" w:rsidP="00231BFC">
      <w:pPr>
        <w:spacing w:line="360" w:lineRule="auto"/>
        <w:jc w:val="center"/>
        <w:rPr>
          <w:sz w:val="32"/>
          <w:szCs w:val="32"/>
        </w:rPr>
      </w:pPr>
    </w:p>
    <w:p w:rsidR="00231BFC" w:rsidRDefault="00231BFC" w:rsidP="00231BFC">
      <w:pPr>
        <w:spacing w:line="360" w:lineRule="auto"/>
        <w:jc w:val="right"/>
        <w:rPr>
          <w:sz w:val="32"/>
          <w:szCs w:val="32"/>
        </w:rPr>
      </w:pPr>
    </w:p>
    <w:p w:rsidR="00231BFC" w:rsidRPr="008C5CB1" w:rsidRDefault="00231BFC" w:rsidP="00231BFC">
      <w:pPr>
        <w:spacing w:line="360" w:lineRule="auto"/>
        <w:jc w:val="center"/>
        <w:rPr>
          <w:b/>
          <w:sz w:val="32"/>
          <w:szCs w:val="32"/>
        </w:rPr>
      </w:pPr>
    </w:p>
    <w:p w:rsidR="00231BFC" w:rsidRPr="008C5CB1" w:rsidRDefault="00231BFC" w:rsidP="00231BFC">
      <w:pPr>
        <w:spacing w:line="360" w:lineRule="auto"/>
        <w:jc w:val="center"/>
        <w:rPr>
          <w:b/>
          <w:sz w:val="32"/>
          <w:szCs w:val="32"/>
        </w:rPr>
      </w:pPr>
      <w:r w:rsidRPr="008C5CB1">
        <w:rPr>
          <w:b/>
          <w:sz w:val="32"/>
          <w:szCs w:val="32"/>
        </w:rPr>
        <w:t>Курсовая работа</w:t>
      </w:r>
    </w:p>
    <w:p w:rsidR="00231BFC" w:rsidRPr="008C5CB1" w:rsidRDefault="00231BFC" w:rsidP="00231BFC">
      <w:pPr>
        <w:spacing w:line="360" w:lineRule="auto"/>
        <w:jc w:val="both"/>
        <w:rPr>
          <w:b/>
          <w:sz w:val="32"/>
          <w:szCs w:val="32"/>
        </w:rPr>
      </w:pPr>
    </w:p>
    <w:p w:rsidR="00231BFC" w:rsidRPr="008C5CB1" w:rsidRDefault="00231BFC" w:rsidP="00231BFC">
      <w:pPr>
        <w:spacing w:line="360" w:lineRule="auto"/>
        <w:jc w:val="both"/>
        <w:rPr>
          <w:b/>
          <w:sz w:val="32"/>
          <w:szCs w:val="32"/>
        </w:rPr>
      </w:pPr>
      <w:r w:rsidRPr="008C5CB1">
        <w:rPr>
          <w:sz w:val="32"/>
          <w:szCs w:val="32"/>
        </w:rPr>
        <w:t>По теме</w:t>
      </w:r>
      <w:r w:rsidRPr="008C5CB1">
        <w:rPr>
          <w:b/>
          <w:sz w:val="32"/>
          <w:szCs w:val="32"/>
        </w:rPr>
        <w:t>: товарный ассортимент, планирование и управление</w:t>
      </w:r>
    </w:p>
    <w:p w:rsidR="00231BFC" w:rsidRPr="00022565" w:rsidRDefault="00231BFC" w:rsidP="00231BFC">
      <w:pPr>
        <w:spacing w:line="360" w:lineRule="auto"/>
        <w:jc w:val="both"/>
        <w:rPr>
          <w:sz w:val="32"/>
          <w:szCs w:val="32"/>
        </w:rPr>
      </w:pPr>
      <w:r w:rsidRPr="00022565">
        <w:rPr>
          <w:sz w:val="32"/>
          <w:szCs w:val="32"/>
        </w:rPr>
        <w:t>По</w:t>
      </w:r>
      <w:r>
        <w:rPr>
          <w:sz w:val="32"/>
          <w:szCs w:val="32"/>
        </w:rPr>
        <w:t xml:space="preserve"> дисциплине</w:t>
      </w:r>
      <w:r w:rsidRPr="00845375">
        <w:rPr>
          <w:sz w:val="32"/>
          <w:szCs w:val="32"/>
        </w:rPr>
        <w:t>:</w:t>
      </w:r>
      <w:r>
        <w:rPr>
          <w:sz w:val="32"/>
          <w:szCs w:val="32"/>
        </w:rPr>
        <w:t xml:space="preserve"> </w:t>
      </w:r>
      <w:r>
        <w:rPr>
          <w:b/>
          <w:sz w:val="32"/>
          <w:szCs w:val="32"/>
        </w:rPr>
        <w:t>маркетинг</w:t>
      </w:r>
    </w:p>
    <w:p w:rsidR="00231BFC" w:rsidRDefault="00231BFC" w:rsidP="00231BFC">
      <w:pPr>
        <w:spacing w:line="360" w:lineRule="auto"/>
        <w:jc w:val="right"/>
        <w:rPr>
          <w:sz w:val="32"/>
          <w:szCs w:val="32"/>
        </w:rPr>
      </w:pPr>
    </w:p>
    <w:p w:rsidR="00231BFC" w:rsidRPr="00022565" w:rsidRDefault="00231BFC" w:rsidP="00231BFC">
      <w:pPr>
        <w:spacing w:line="360" w:lineRule="auto"/>
        <w:jc w:val="right"/>
        <w:rPr>
          <w:sz w:val="28"/>
          <w:szCs w:val="28"/>
        </w:rPr>
      </w:pPr>
    </w:p>
    <w:p w:rsidR="00231BFC" w:rsidRDefault="00231BFC" w:rsidP="00231BFC">
      <w:pPr>
        <w:spacing w:line="360" w:lineRule="auto"/>
        <w:jc w:val="right"/>
        <w:rPr>
          <w:sz w:val="28"/>
          <w:szCs w:val="28"/>
        </w:rPr>
      </w:pPr>
    </w:p>
    <w:p w:rsidR="00231BFC" w:rsidRDefault="00231BFC" w:rsidP="00231BFC">
      <w:pPr>
        <w:spacing w:line="360" w:lineRule="auto"/>
        <w:jc w:val="right"/>
        <w:rPr>
          <w:sz w:val="28"/>
          <w:szCs w:val="28"/>
        </w:rPr>
      </w:pPr>
    </w:p>
    <w:p w:rsidR="00231BFC" w:rsidRPr="00022565" w:rsidRDefault="00231BFC" w:rsidP="00231BFC">
      <w:pPr>
        <w:spacing w:line="360" w:lineRule="auto"/>
        <w:jc w:val="right"/>
        <w:rPr>
          <w:sz w:val="28"/>
          <w:szCs w:val="28"/>
        </w:rPr>
      </w:pPr>
      <w:r w:rsidRPr="00022565">
        <w:rPr>
          <w:sz w:val="28"/>
          <w:szCs w:val="28"/>
        </w:rPr>
        <w:t>Выполнила:</w:t>
      </w:r>
    </w:p>
    <w:p w:rsidR="00231BFC" w:rsidRPr="00022565" w:rsidRDefault="00231BFC" w:rsidP="00231BFC">
      <w:pPr>
        <w:spacing w:line="360" w:lineRule="auto"/>
        <w:jc w:val="right"/>
        <w:rPr>
          <w:sz w:val="28"/>
          <w:szCs w:val="28"/>
        </w:rPr>
      </w:pPr>
      <w:r w:rsidRPr="00022565">
        <w:rPr>
          <w:sz w:val="28"/>
          <w:szCs w:val="28"/>
        </w:rPr>
        <w:t>Студентка 3 курса группы м-31</w:t>
      </w:r>
    </w:p>
    <w:p w:rsidR="00231BFC" w:rsidRPr="00022565" w:rsidRDefault="00231BFC" w:rsidP="00231BFC">
      <w:pPr>
        <w:spacing w:line="360" w:lineRule="auto"/>
        <w:jc w:val="right"/>
        <w:rPr>
          <w:sz w:val="28"/>
          <w:szCs w:val="28"/>
        </w:rPr>
      </w:pPr>
      <w:r w:rsidRPr="00022565">
        <w:rPr>
          <w:sz w:val="28"/>
          <w:szCs w:val="28"/>
        </w:rPr>
        <w:t>Факультета менеджмента</w:t>
      </w:r>
    </w:p>
    <w:p w:rsidR="00231BFC" w:rsidRPr="00022565" w:rsidRDefault="00231BFC" w:rsidP="00231BFC">
      <w:pPr>
        <w:spacing w:line="360" w:lineRule="auto"/>
        <w:jc w:val="right"/>
        <w:rPr>
          <w:sz w:val="28"/>
          <w:szCs w:val="28"/>
        </w:rPr>
      </w:pPr>
    </w:p>
    <w:p w:rsidR="00231BFC" w:rsidRPr="00022565" w:rsidRDefault="00231BFC" w:rsidP="00231BFC">
      <w:pPr>
        <w:spacing w:line="360" w:lineRule="auto"/>
        <w:jc w:val="right"/>
        <w:rPr>
          <w:sz w:val="28"/>
          <w:szCs w:val="28"/>
        </w:rPr>
      </w:pPr>
      <w:r w:rsidRPr="00022565">
        <w:rPr>
          <w:sz w:val="28"/>
          <w:szCs w:val="28"/>
        </w:rPr>
        <w:t>Проверил</w:t>
      </w:r>
      <w:r w:rsidRPr="00363457">
        <w:rPr>
          <w:sz w:val="28"/>
          <w:szCs w:val="28"/>
        </w:rPr>
        <w:t>:</w:t>
      </w:r>
    </w:p>
    <w:p w:rsidR="00231BFC" w:rsidRDefault="00231BFC" w:rsidP="00231BFC">
      <w:pPr>
        <w:spacing w:line="360" w:lineRule="auto"/>
        <w:jc w:val="right"/>
        <w:rPr>
          <w:sz w:val="28"/>
          <w:szCs w:val="28"/>
        </w:rPr>
      </w:pPr>
      <w:r>
        <w:rPr>
          <w:sz w:val="28"/>
          <w:szCs w:val="28"/>
        </w:rPr>
        <w:t>Старший преподаватель</w:t>
      </w:r>
    </w:p>
    <w:p w:rsidR="00231BFC" w:rsidRDefault="00231BFC" w:rsidP="00231BFC">
      <w:pPr>
        <w:spacing w:line="360" w:lineRule="auto"/>
        <w:jc w:val="right"/>
        <w:rPr>
          <w:sz w:val="32"/>
          <w:szCs w:val="32"/>
        </w:rPr>
      </w:pPr>
    </w:p>
    <w:p w:rsidR="00231BFC" w:rsidRDefault="00231BFC" w:rsidP="00231BFC">
      <w:pPr>
        <w:spacing w:line="360" w:lineRule="auto"/>
        <w:jc w:val="right"/>
        <w:rPr>
          <w:sz w:val="32"/>
          <w:szCs w:val="32"/>
        </w:rPr>
      </w:pPr>
    </w:p>
    <w:p w:rsidR="00231BFC" w:rsidRPr="00022565" w:rsidRDefault="00231BFC" w:rsidP="00231BFC">
      <w:pPr>
        <w:spacing w:line="360" w:lineRule="auto"/>
        <w:jc w:val="center"/>
      </w:pPr>
      <w:r w:rsidRPr="00022565">
        <w:t>г. Южно-Сахалинск</w:t>
      </w:r>
    </w:p>
    <w:p w:rsidR="00231BFC" w:rsidRDefault="00231BFC" w:rsidP="00231BFC">
      <w:pPr>
        <w:spacing w:line="360" w:lineRule="auto"/>
        <w:jc w:val="center"/>
      </w:pPr>
      <w:smartTag w:uri="urn:schemas-microsoft-com:office:smarttags" w:element="metricconverter">
        <w:smartTagPr>
          <w:attr w:name="ProductID" w:val="2007 г"/>
        </w:smartTagPr>
        <w:r>
          <w:t>2007</w:t>
        </w:r>
        <w:r w:rsidRPr="00022565">
          <w:t xml:space="preserve"> г</w:t>
        </w:r>
      </w:smartTag>
      <w:r w:rsidRPr="00022565">
        <w:t>.</w:t>
      </w:r>
    </w:p>
    <w:p w:rsidR="00431634" w:rsidRDefault="00431634" w:rsidP="00231BFC">
      <w:pPr>
        <w:spacing w:line="360" w:lineRule="auto"/>
        <w:rPr>
          <w:b/>
          <w:sz w:val="32"/>
          <w:szCs w:val="32"/>
        </w:rPr>
      </w:pPr>
    </w:p>
    <w:p w:rsidR="00431634" w:rsidRDefault="00431634" w:rsidP="00231BFC">
      <w:pPr>
        <w:spacing w:line="360" w:lineRule="auto"/>
        <w:rPr>
          <w:b/>
          <w:sz w:val="32"/>
          <w:szCs w:val="32"/>
        </w:rPr>
      </w:pPr>
    </w:p>
    <w:p w:rsidR="00231BFC" w:rsidRDefault="00231BFC" w:rsidP="00231BFC">
      <w:pPr>
        <w:spacing w:line="360" w:lineRule="auto"/>
        <w:rPr>
          <w:b/>
          <w:sz w:val="32"/>
          <w:szCs w:val="32"/>
        </w:rPr>
      </w:pPr>
      <w:r>
        <w:rPr>
          <w:b/>
          <w:sz w:val="32"/>
          <w:szCs w:val="32"/>
        </w:rPr>
        <w:t>Содержание</w:t>
      </w:r>
    </w:p>
    <w:p w:rsidR="00231BFC" w:rsidRDefault="00231BFC" w:rsidP="00231BFC">
      <w:pPr>
        <w:spacing w:line="360" w:lineRule="auto"/>
        <w:rPr>
          <w:sz w:val="28"/>
          <w:szCs w:val="28"/>
        </w:rPr>
      </w:pPr>
      <w:r>
        <w:rPr>
          <w:sz w:val="28"/>
          <w:szCs w:val="28"/>
        </w:rPr>
        <w:t>Введение………………………………………………………………………….3</w:t>
      </w:r>
    </w:p>
    <w:p w:rsidR="00231BFC" w:rsidRDefault="00231BFC" w:rsidP="00231BFC">
      <w:pPr>
        <w:spacing w:line="360" w:lineRule="auto"/>
        <w:rPr>
          <w:sz w:val="28"/>
          <w:szCs w:val="28"/>
        </w:rPr>
      </w:pPr>
      <w:r>
        <w:rPr>
          <w:sz w:val="28"/>
          <w:szCs w:val="28"/>
        </w:rPr>
        <w:t>1.Товарный ассортимент, планирование и управление</w:t>
      </w:r>
    </w:p>
    <w:p w:rsidR="00740AF7" w:rsidRDefault="00231BFC" w:rsidP="00740AF7">
      <w:pPr>
        <w:numPr>
          <w:ilvl w:val="1"/>
          <w:numId w:val="4"/>
        </w:numPr>
        <w:spacing w:line="360" w:lineRule="auto"/>
        <w:rPr>
          <w:sz w:val="28"/>
          <w:szCs w:val="28"/>
        </w:rPr>
      </w:pPr>
      <w:r>
        <w:rPr>
          <w:sz w:val="28"/>
          <w:szCs w:val="28"/>
        </w:rPr>
        <w:t>1.1. Товарный ассортимент, его виды и свойства………………………….5</w:t>
      </w:r>
    </w:p>
    <w:p w:rsidR="00740AF7" w:rsidRDefault="00740AF7" w:rsidP="00740AF7">
      <w:pPr>
        <w:numPr>
          <w:ilvl w:val="1"/>
          <w:numId w:val="4"/>
        </w:numPr>
        <w:spacing w:line="360" w:lineRule="auto"/>
        <w:rPr>
          <w:sz w:val="28"/>
          <w:szCs w:val="28"/>
        </w:rPr>
      </w:pPr>
      <w:r>
        <w:rPr>
          <w:sz w:val="28"/>
          <w:szCs w:val="28"/>
        </w:rPr>
        <w:t>1.2. Формирование и управление товарного ассортимента………….…….9</w:t>
      </w:r>
    </w:p>
    <w:p w:rsidR="00740AF7" w:rsidRDefault="00740AF7" w:rsidP="00740AF7">
      <w:pPr>
        <w:numPr>
          <w:ilvl w:val="1"/>
          <w:numId w:val="4"/>
        </w:numPr>
        <w:spacing w:line="360" w:lineRule="auto"/>
        <w:rPr>
          <w:sz w:val="28"/>
          <w:szCs w:val="28"/>
        </w:rPr>
      </w:pPr>
      <w:r>
        <w:rPr>
          <w:sz w:val="28"/>
          <w:szCs w:val="28"/>
        </w:rPr>
        <w:t>1.3.</w:t>
      </w:r>
      <w:r w:rsidRPr="001072FA">
        <w:rPr>
          <w:sz w:val="28"/>
          <w:szCs w:val="28"/>
        </w:rPr>
        <w:t xml:space="preserve"> </w:t>
      </w:r>
      <w:r>
        <w:rPr>
          <w:sz w:val="28"/>
          <w:szCs w:val="28"/>
        </w:rPr>
        <w:t>Планирование ассортимента……………….…………………………...14</w:t>
      </w:r>
    </w:p>
    <w:p w:rsidR="00231BFC" w:rsidRDefault="00231BFC" w:rsidP="00740AF7">
      <w:pPr>
        <w:spacing w:line="360" w:lineRule="auto"/>
        <w:rPr>
          <w:sz w:val="28"/>
          <w:szCs w:val="28"/>
        </w:rPr>
      </w:pPr>
      <w:r>
        <w:rPr>
          <w:sz w:val="28"/>
          <w:szCs w:val="28"/>
        </w:rPr>
        <w:t>2.Анализ товарного ассортимента на предприятии ООО «Лека»</w:t>
      </w:r>
    </w:p>
    <w:p w:rsidR="00231BFC" w:rsidRDefault="00231BFC" w:rsidP="00231BFC">
      <w:pPr>
        <w:numPr>
          <w:ilvl w:val="1"/>
          <w:numId w:val="4"/>
        </w:numPr>
        <w:spacing w:line="360" w:lineRule="auto"/>
        <w:rPr>
          <w:sz w:val="28"/>
          <w:szCs w:val="28"/>
        </w:rPr>
      </w:pPr>
      <w:r>
        <w:rPr>
          <w:sz w:val="28"/>
          <w:szCs w:val="28"/>
        </w:rPr>
        <w:t>2.1. Организационно-экономическая характеристика ООО «Лека»…...…17</w:t>
      </w:r>
    </w:p>
    <w:p w:rsidR="00231BFC" w:rsidRPr="0097452E" w:rsidRDefault="00231BFC" w:rsidP="00231BFC">
      <w:pPr>
        <w:spacing w:line="360" w:lineRule="auto"/>
        <w:rPr>
          <w:sz w:val="28"/>
          <w:szCs w:val="28"/>
        </w:rPr>
      </w:pPr>
      <w:r>
        <w:rPr>
          <w:sz w:val="28"/>
          <w:szCs w:val="28"/>
        </w:rPr>
        <w:t xml:space="preserve">     2.2. Анализ формирования това</w:t>
      </w:r>
      <w:r w:rsidR="0097452E">
        <w:rPr>
          <w:sz w:val="28"/>
          <w:szCs w:val="28"/>
        </w:rPr>
        <w:t>рного ассортимента...…………………….2</w:t>
      </w:r>
      <w:r w:rsidR="0097452E" w:rsidRPr="0097452E">
        <w:rPr>
          <w:sz w:val="28"/>
          <w:szCs w:val="28"/>
        </w:rPr>
        <w:t>2</w:t>
      </w:r>
    </w:p>
    <w:p w:rsidR="00231BFC" w:rsidRDefault="00231BFC" w:rsidP="00231BFC">
      <w:pPr>
        <w:spacing w:line="360" w:lineRule="auto"/>
        <w:rPr>
          <w:sz w:val="28"/>
          <w:szCs w:val="28"/>
        </w:rPr>
      </w:pPr>
      <w:r>
        <w:rPr>
          <w:sz w:val="28"/>
          <w:szCs w:val="28"/>
        </w:rPr>
        <w:t xml:space="preserve">     2.3. Анализ планирования и управления товарным ассортиментом……...26</w:t>
      </w:r>
    </w:p>
    <w:p w:rsidR="00231BFC" w:rsidRPr="0097452E" w:rsidRDefault="00231BFC" w:rsidP="00231BFC">
      <w:pPr>
        <w:spacing w:line="360" w:lineRule="auto"/>
        <w:rPr>
          <w:sz w:val="28"/>
          <w:szCs w:val="28"/>
        </w:rPr>
      </w:pPr>
      <w:r>
        <w:rPr>
          <w:sz w:val="28"/>
          <w:szCs w:val="28"/>
        </w:rPr>
        <w:t xml:space="preserve">3.Пути совершенствования  </w:t>
      </w:r>
      <w:r w:rsidR="00FC34E7">
        <w:rPr>
          <w:sz w:val="28"/>
          <w:szCs w:val="28"/>
        </w:rPr>
        <w:t>хозяйственной деятельности……………….</w:t>
      </w:r>
      <w:r w:rsidR="0097452E">
        <w:rPr>
          <w:sz w:val="28"/>
          <w:szCs w:val="28"/>
        </w:rPr>
        <w:t>.…..</w:t>
      </w:r>
      <w:r w:rsidR="0097452E" w:rsidRPr="0097452E">
        <w:rPr>
          <w:sz w:val="28"/>
          <w:szCs w:val="28"/>
        </w:rPr>
        <w:t>30</w:t>
      </w:r>
    </w:p>
    <w:p w:rsidR="00231BFC" w:rsidRPr="0097452E" w:rsidRDefault="00231BFC" w:rsidP="00231BFC">
      <w:pPr>
        <w:spacing w:line="360" w:lineRule="auto"/>
        <w:rPr>
          <w:sz w:val="28"/>
          <w:szCs w:val="28"/>
        </w:rPr>
      </w:pPr>
      <w:r>
        <w:rPr>
          <w:sz w:val="28"/>
          <w:szCs w:val="28"/>
        </w:rPr>
        <w:t>Заключен</w:t>
      </w:r>
      <w:r w:rsidR="0097452E">
        <w:rPr>
          <w:sz w:val="28"/>
          <w:szCs w:val="28"/>
        </w:rPr>
        <w:t>ие……………………………………………………………………….3</w:t>
      </w:r>
      <w:r w:rsidR="0097452E" w:rsidRPr="0097452E">
        <w:rPr>
          <w:sz w:val="28"/>
          <w:szCs w:val="28"/>
        </w:rPr>
        <w:t>4</w:t>
      </w:r>
    </w:p>
    <w:p w:rsidR="00231BFC" w:rsidRPr="0097452E" w:rsidRDefault="00231BFC" w:rsidP="00231BFC">
      <w:pPr>
        <w:tabs>
          <w:tab w:val="left" w:pos="9180"/>
        </w:tabs>
        <w:spacing w:line="360" w:lineRule="auto"/>
        <w:rPr>
          <w:sz w:val="28"/>
          <w:szCs w:val="28"/>
        </w:rPr>
      </w:pPr>
      <w:r>
        <w:rPr>
          <w:sz w:val="28"/>
          <w:szCs w:val="28"/>
        </w:rPr>
        <w:t>Библиографический список…………………</w:t>
      </w:r>
      <w:r w:rsidR="0097452E">
        <w:rPr>
          <w:sz w:val="28"/>
          <w:szCs w:val="28"/>
        </w:rPr>
        <w:t>………………………………..…3</w:t>
      </w:r>
      <w:r w:rsidR="0097452E" w:rsidRPr="0097452E">
        <w:rPr>
          <w:sz w:val="28"/>
          <w:szCs w:val="28"/>
        </w:rPr>
        <w:t>5</w:t>
      </w:r>
    </w:p>
    <w:p w:rsidR="00231BFC" w:rsidRPr="00FA5607" w:rsidRDefault="00231BFC" w:rsidP="00231BFC">
      <w:pPr>
        <w:spacing w:line="360" w:lineRule="auto"/>
        <w:rPr>
          <w:b/>
          <w:sz w:val="32"/>
          <w:szCs w:val="32"/>
        </w:rPr>
      </w:pPr>
      <w:r>
        <w:rPr>
          <w:sz w:val="28"/>
          <w:szCs w:val="28"/>
        </w:rPr>
        <w:t>Приложения</w:t>
      </w: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rPr>
          <w:b/>
          <w:sz w:val="32"/>
          <w:szCs w:val="32"/>
        </w:rPr>
      </w:pPr>
    </w:p>
    <w:p w:rsidR="00231BFC" w:rsidRDefault="00231BFC" w:rsidP="00231BFC">
      <w:pPr>
        <w:spacing w:line="360" w:lineRule="auto"/>
        <w:jc w:val="center"/>
        <w:rPr>
          <w:b/>
          <w:sz w:val="32"/>
          <w:szCs w:val="32"/>
        </w:rPr>
      </w:pPr>
    </w:p>
    <w:p w:rsidR="00231BFC" w:rsidRDefault="00231BFC" w:rsidP="00231BFC">
      <w:pPr>
        <w:spacing w:line="360" w:lineRule="auto"/>
        <w:jc w:val="center"/>
        <w:rPr>
          <w:b/>
          <w:sz w:val="32"/>
          <w:szCs w:val="32"/>
        </w:rPr>
      </w:pPr>
      <w:r>
        <w:rPr>
          <w:b/>
          <w:sz w:val="32"/>
          <w:szCs w:val="32"/>
        </w:rPr>
        <w:t>Введение</w:t>
      </w:r>
    </w:p>
    <w:p w:rsidR="00231BFC" w:rsidRPr="004A0367" w:rsidRDefault="00231BFC" w:rsidP="00231BFC">
      <w:pPr>
        <w:spacing w:line="360" w:lineRule="auto"/>
        <w:ind w:firstLine="420"/>
        <w:jc w:val="both"/>
        <w:rPr>
          <w:b/>
          <w:sz w:val="28"/>
          <w:szCs w:val="28"/>
        </w:rPr>
      </w:pPr>
      <w:r w:rsidRPr="004A0367">
        <w:rPr>
          <w:rFonts w:eastAsia="MS PGothic"/>
          <w:sz w:val="28"/>
          <w:szCs w:val="28"/>
          <w:lang w:eastAsia="ja-JP"/>
        </w:rPr>
        <w:t>На сегодняшний день на рынке присутствует огромное количество компаний. Каждая из них занимается каким-либо видом деятельности – производство, торговля, услуги и т.п.</w:t>
      </w:r>
    </w:p>
    <w:p w:rsidR="00231BFC" w:rsidRPr="004A0367" w:rsidRDefault="00231BFC" w:rsidP="00231BFC">
      <w:pPr>
        <w:spacing w:line="360" w:lineRule="auto"/>
        <w:ind w:left="75" w:right="75" w:firstLine="300"/>
        <w:jc w:val="both"/>
        <w:rPr>
          <w:rFonts w:eastAsia="MS PGothic"/>
          <w:sz w:val="28"/>
          <w:szCs w:val="28"/>
          <w:lang w:eastAsia="ja-JP"/>
        </w:rPr>
      </w:pPr>
      <w:r w:rsidRPr="004A0367">
        <w:rPr>
          <w:rFonts w:eastAsia="MS PGothic"/>
          <w:sz w:val="28"/>
          <w:szCs w:val="28"/>
          <w:lang w:eastAsia="ja-JP"/>
        </w:rPr>
        <w:t>Потребитель предъявляет всё новые, более изысканные требования к товарам. Покупатели хотят, чтобы купленные ими товары были более практичными, красивыми, долговечными. А производители вынуждены удовлетворять постоянно возрастающие запросы своих клиентов. Вот почему коррекция ассортимента очень важна сегодня.</w:t>
      </w:r>
    </w:p>
    <w:p w:rsidR="00231BFC" w:rsidRPr="00D841C7" w:rsidRDefault="00231BFC" w:rsidP="00231BFC">
      <w:pPr>
        <w:pStyle w:val="a6"/>
        <w:spacing w:before="0" w:beforeAutospacing="0" w:after="0" w:afterAutospacing="0" w:line="360" w:lineRule="auto"/>
        <w:ind w:left="74" w:right="74" w:firstLine="301"/>
        <w:jc w:val="both"/>
        <w:rPr>
          <w:sz w:val="28"/>
          <w:szCs w:val="28"/>
        </w:rPr>
      </w:pPr>
      <w:r w:rsidRPr="004A0367">
        <w:rPr>
          <w:rFonts w:eastAsia="MS PGothic"/>
          <w:sz w:val="28"/>
          <w:szCs w:val="28"/>
          <w:lang w:eastAsia="ja-JP"/>
        </w:rPr>
        <w:t>Сущность планирования, формирования и управления ассортиментом заключается в том, чтобы 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r w:rsidRPr="009B11CD">
        <w:rPr>
          <w:sz w:val="28"/>
          <w:szCs w:val="28"/>
        </w:rPr>
        <w:t xml:space="preserve"> </w:t>
      </w:r>
      <w:r w:rsidRPr="00D841C7">
        <w:rPr>
          <w:sz w:val="28"/>
          <w:szCs w:val="28"/>
        </w:rPr>
        <w:t>В связи с этим актуальность темы курсовой работы не вызывает сомнения.</w:t>
      </w:r>
    </w:p>
    <w:p w:rsidR="00231BFC" w:rsidRPr="001D6954" w:rsidRDefault="00231BFC" w:rsidP="001D6954">
      <w:pPr>
        <w:pStyle w:val="a6"/>
        <w:spacing w:before="0" w:beforeAutospacing="0" w:after="0" w:afterAutospacing="0" w:line="360" w:lineRule="auto"/>
        <w:ind w:left="75" w:right="75"/>
        <w:jc w:val="both"/>
        <w:rPr>
          <w:rFonts w:ascii="Courier New" w:hAnsi="Courier New" w:cs="Courier New"/>
          <w:sz w:val="28"/>
          <w:szCs w:val="28"/>
          <w:lang w:eastAsia="ja-JP"/>
        </w:rPr>
      </w:pPr>
      <w:r w:rsidRPr="001D6954">
        <w:rPr>
          <w:sz w:val="28"/>
          <w:szCs w:val="28"/>
          <w:lang w:eastAsia="ja-JP"/>
        </w:rPr>
        <w:t xml:space="preserve"> Итак, товарный ассортимент — это вся совокупность изделий, выпускаемых предприятием. Она включает различные виды товаров. Вид товара делится на ассортиментные группы в соответствии с функциональными особенностями, качеством, ценой. Каждая группа состоит из ассортиментных позиций (разновидност</w:t>
      </w:r>
      <w:r w:rsidR="001D6954" w:rsidRPr="001D6954">
        <w:rPr>
          <w:sz w:val="28"/>
          <w:szCs w:val="28"/>
          <w:lang w:eastAsia="ja-JP"/>
        </w:rPr>
        <w:t>ей или марок), которые образуют</w:t>
      </w:r>
      <w:r w:rsidR="001D6954" w:rsidRPr="001D6954">
        <w:rPr>
          <w:color w:val="FFFFFF"/>
          <w:sz w:val="28"/>
          <w:szCs w:val="28"/>
          <w:lang w:eastAsia="ja-JP"/>
        </w:rPr>
        <w:t>-</w:t>
      </w:r>
      <w:r w:rsidR="001D6954" w:rsidRPr="001D6954">
        <w:rPr>
          <w:sz w:val="28"/>
          <w:szCs w:val="28"/>
          <w:lang w:eastAsia="ja-JP"/>
        </w:rPr>
        <w:t>низшую</w:t>
      </w:r>
      <w:r w:rsidR="001D6954" w:rsidRPr="001D6954">
        <w:rPr>
          <w:color w:val="FFFFFF"/>
          <w:sz w:val="28"/>
          <w:szCs w:val="28"/>
          <w:lang w:eastAsia="ja-JP"/>
        </w:rPr>
        <w:t>-</w:t>
      </w:r>
      <w:r w:rsidR="001D6954" w:rsidRPr="001D6954">
        <w:rPr>
          <w:sz w:val="28"/>
          <w:szCs w:val="28"/>
          <w:lang w:eastAsia="ja-JP"/>
        </w:rPr>
        <w:t>ступень</w:t>
      </w:r>
      <w:r w:rsidR="001D6954" w:rsidRPr="001D6954">
        <w:rPr>
          <w:color w:val="FFFFFF"/>
          <w:sz w:val="28"/>
          <w:szCs w:val="28"/>
          <w:lang w:eastAsia="ja-JP"/>
        </w:rPr>
        <w:t>-</w:t>
      </w:r>
      <w:r w:rsidRPr="001D6954">
        <w:rPr>
          <w:sz w:val="28"/>
          <w:szCs w:val="28"/>
          <w:lang w:eastAsia="ja-JP"/>
        </w:rPr>
        <w:t>классификации.</w:t>
      </w:r>
      <w:r w:rsidRPr="001D6954">
        <w:rPr>
          <w:rFonts w:ascii="Courier New" w:hAnsi="Courier New" w:cs="Courier New"/>
          <w:sz w:val="28"/>
          <w:szCs w:val="28"/>
          <w:lang w:eastAsia="ja-JP"/>
        </w:rPr>
        <w:br/>
        <w:t xml:space="preserve">   </w:t>
      </w:r>
      <w:r w:rsidRPr="001D6954">
        <w:rPr>
          <w:sz w:val="28"/>
          <w:szCs w:val="28"/>
        </w:rPr>
        <w:t>Курсовая работа состоит из введения, трех глав и заключения. В первой главе рассматривается  теоретические основы понятия товарного ассортимента, планирование и управление им. Основное внимание уделено второй главе, здесь представлена подробная организационно-  экономическая характеристика, проведен подробный анализ выпуска и реализации товарного ассортимента, структурных сдвигов на примере предприятия ООО «Лека»</w:t>
      </w:r>
      <w:r w:rsidR="001D6954" w:rsidRPr="001D6954">
        <w:rPr>
          <w:sz w:val="28"/>
          <w:szCs w:val="28"/>
        </w:rPr>
        <w:t>, а также выявлены ряд проблем</w:t>
      </w:r>
      <w:r w:rsidRPr="001D6954">
        <w:rPr>
          <w:sz w:val="28"/>
          <w:szCs w:val="28"/>
        </w:rPr>
        <w:t xml:space="preserve">. </w:t>
      </w:r>
      <w:r w:rsidR="001D6954" w:rsidRPr="001D6954">
        <w:rPr>
          <w:sz w:val="28"/>
          <w:szCs w:val="28"/>
        </w:rPr>
        <w:t xml:space="preserve">Для устранения этих проблем были разработаны конкретные рекомендации, которые представлены в последней главе данной работы. </w:t>
      </w:r>
    </w:p>
    <w:p w:rsidR="00231BFC" w:rsidRPr="004A0367" w:rsidRDefault="00231BFC" w:rsidP="00231BFC">
      <w:pPr>
        <w:spacing w:line="360" w:lineRule="auto"/>
        <w:ind w:firstLine="420"/>
        <w:jc w:val="both"/>
        <w:rPr>
          <w:sz w:val="28"/>
          <w:szCs w:val="28"/>
        </w:rPr>
      </w:pPr>
      <w:r w:rsidRPr="004A0367">
        <w:rPr>
          <w:sz w:val="28"/>
          <w:szCs w:val="28"/>
        </w:rPr>
        <w:t xml:space="preserve">Предметом исследования является изучение </w:t>
      </w:r>
      <w:r w:rsidR="001D6954">
        <w:rPr>
          <w:sz w:val="28"/>
          <w:szCs w:val="28"/>
        </w:rPr>
        <w:t>товарного</w:t>
      </w:r>
      <w:r>
        <w:rPr>
          <w:sz w:val="28"/>
          <w:szCs w:val="28"/>
        </w:rPr>
        <w:t xml:space="preserve"> ассортимент</w:t>
      </w:r>
      <w:r w:rsidR="001D6954">
        <w:rPr>
          <w:sz w:val="28"/>
          <w:szCs w:val="28"/>
        </w:rPr>
        <w:t>а</w:t>
      </w:r>
      <w:r>
        <w:rPr>
          <w:sz w:val="28"/>
          <w:szCs w:val="28"/>
        </w:rPr>
        <w:t>, планирование и управление. Объектом - ООО «Лека»</w:t>
      </w:r>
    </w:p>
    <w:p w:rsidR="00231BFC" w:rsidRDefault="00231BFC" w:rsidP="00231BFC">
      <w:pPr>
        <w:spacing w:line="360" w:lineRule="auto"/>
        <w:jc w:val="both"/>
        <w:rPr>
          <w:color w:val="FFFFFF"/>
        </w:rPr>
      </w:pPr>
      <w:r w:rsidRPr="004A0367">
        <w:rPr>
          <w:sz w:val="28"/>
          <w:szCs w:val="28"/>
        </w:rPr>
        <w:t xml:space="preserve">   </w:t>
      </w:r>
      <w:r w:rsidRPr="00D841C7">
        <w:rPr>
          <w:sz w:val="28"/>
          <w:szCs w:val="28"/>
        </w:rPr>
        <w:t xml:space="preserve">Цель курсовой работы является изучить систему </w:t>
      </w:r>
      <w:r>
        <w:rPr>
          <w:sz w:val="28"/>
          <w:szCs w:val="28"/>
        </w:rPr>
        <w:t xml:space="preserve">формирования, планирования и </w:t>
      </w:r>
      <w:r w:rsidRPr="00D841C7">
        <w:rPr>
          <w:sz w:val="28"/>
          <w:szCs w:val="28"/>
        </w:rPr>
        <w:t xml:space="preserve">управления </w:t>
      </w:r>
      <w:r>
        <w:rPr>
          <w:sz w:val="28"/>
          <w:szCs w:val="28"/>
        </w:rPr>
        <w:t xml:space="preserve">товарным ассортиментом </w:t>
      </w:r>
      <w:r w:rsidRPr="00D841C7">
        <w:rPr>
          <w:sz w:val="28"/>
          <w:szCs w:val="28"/>
        </w:rPr>
        <w:t xml:space="preserve">на примере </w:t>
      </w:r>
      <w:r>
        <w:rPr>
          <w:color w:val="000000"/>
          <w:sz w:val="28"/>
          <w:szCs w:val="28"/>
        </w:rPr>
        <w:t xml:space="preserve">ООО «Лека» </w:t>
      </w:r>
      <w:r w:rsidRPr="00D841C7">
        <w:rPr>
          <w:sz w:val="28"/>
          <w:szCs w:val="28"/>
        </w:rPr>
        <w:t>и внедрить новые предложения по совершенствованию существующей системы.</w:t>
      </w:r>
      <w:r w:rsidRPr="00D841C7">
        <w:rPr>
          <w:color w:val="FFFFFF"/>
        </w:rPr>
        <w:t xml:space="preserve"> </w:t>
      </w:r>
      <w:r>
        <w:rPr>
          <w:color w:val="FFFFFF"/>
        </w:rPr>
        <w:t>–</w:t>
      </w:r>
    </w:p>
    <w:p w:rsidR="00231BFC" w:rsidRDefault="00231BFC" w:rsidP="00231BFC">
      <w:pPr>
        <w:spacing w:line="360" w:lineRule="auto"/>
        <w:ind w:firstLine="480"/>
        <w:jc w:val="both"/>
        <w:rPr>
          <w:color w:val="000000"/>
          <w:sz w:val="28"/>
          <w:szCs w:val="28"/>
        </w:rPr>
      </w:pPr>
      <w:r w:rsidRPr="00363457">
        <w:rPr>
          <w:color w:val="FFFFFF"/>
        </w:rPr>
        <w:t>--</w:t>
      </w:r>
      <w:r>
        <w:rPr>
          <w:color w:val="000000"/>
          <w:sz w:val="28"/>
          <w:szCs w:val="28"/>
        </w:rPr>
        <w:t>Поставленная цель определила следующие направления исследования:</w:t>
      </w:r>
    </w:p>
    <w:p w:rsidR="00231BFC" w:rsidRPr="00626EEE" w:rsidRDefault="00231BFC" w:rsidP="00231BFC">
      <w:pPr>
        <w:spacing w:line="360" w:lineRule="auto"/>
        <w:ind w:firstLine="620"/>
        <w:jc w:val="both"/>
        <w:rPr>
          <w:color w:val="000000"/>
          <w:sz w:val="28"/>
          <w:szCs w:val="28"/>
        </w:rPr>
      </w:pPr>
      <w:r>
        <w:rPr>
          <w:color w:val="000000"/>
          <w:sz w:val="28"/>
          <w:szCs w:val="28"/>
        </w:rPr>
        <w:t>1. Понять сущность и значение товарного ассортимента</w:t>
      </w:r>
    </w:p>
    <w:p w:rsidR="00231BFC" w:rsidRDefault="00231BFC" w:rsidP="00231BFC">
      <w:pPr>
        <w:numPr>
          <w:ilvl w:val="1"/>
          <w:numId w:val="4"/>
        </w:numPr>
        <w:spacing w:line="360" w:lineRule="auto"/>
        <w:jc w:val="both"/>
        <w:rPr>
          <w:sz w:val="28"/>
          <w:szCs w:val="28"/>
        </w:rPr>
      </w:pPr>
      <w:r>
        <w:rPr>
          <w:sz w:val="28"/>
          <w:szCs w:val="28"/>
        </w:rPr>
        <w:t xml:space="preserve">   2. Выявить особенности формирование и планирование товарного      ассортимента.</w:t>
      </w:r>
    </w:p>
    <w:p w:rsidR="00231BFC" w:rsidRDefault="00231BFC" w:rsidP="00231BFC">
      <w:pPr>
        <w:numPr>
          <w:ilvl w:val="1"/>
          <w:numId w:val="4"/>
        </w:numPr>
        <w:spacing w:line="360" w:lineRule="auto"/>
        <w:jc w:val="both"/>
        <w:rPr>
          <w:sz w:val="28"/>
          <w:szCs w:val="28"/>
        </w:rPr>
      </w:pPr>
      <w:r>
        <w:rPr>
          <w:sz w:val="28"/>
          <w:szCs w:val="28"/>
        </w:rPr>
        <w:t xml:space="preserve">  3. Провести более детальный анализ товарного ассортимента на предприятии.</w:t>
      </w:r>
    </w:p>
    <w:p w:rsidR="00231BFC" w:rsidRDefault="00231BFC" w:rsidP="00231BFC">
      <w:pPr>
        <w:pStyle w:val="a6"/>
        <w:spacing w:before="0" w:beforeAutospacing="0" w:after="0" w:afterAutospacing="0" w:line="360" w:lineRule="auto"/>
        <w:ind w:left="75" w:right="75"/>
        <w:jc w:val="both"/>
        <w:rPr>
          <w:sz w:val="28"/>
          <w:szCs w:val="28"/>
        </w:rPr>
      </w:pPr>
      <w:r>
        <w:t xml:space="preserve">  </w:t>
      </w:r>
      <w:r w:rsidRPr="001A02A1">
        <w:rPr>
          <w:sz w:val="28"/>
          <w:szCs w:val="28"/>
        </w:rPr>
        <w:t>4. Представить выводы и рекомендации по усовершенствованию  работы ассортиментной политики.</w:t>
      </w:r>
    </w:p>
    <w:p w:rsidR="006C18B7" w:rsidRPr="001A02A1" w:rsidRDefault="006C18B7" w:rsidP="00231BFC">
      <w:pPr>
        <w:pStyle w:val="a6"/>
        <w:spacing w:before="0" w:beforeAutospacing="0" w:after="0" w:afterAutospacing="0" w:line="360" w:lineRule="auto"/>
        <w:ind w:left="75" w:right="75"/>
        <w:jc w:val="both"/>
        <w:rPr>
          <w:sz w:val="28"/>
          <w:szCs w:val="28"/>
        </w:rPr>
      </w:pPr>
      <w:r>
        <w:rPr>
          <w:sz w:val="28"/>
          <w:szCs w:val="28"/>
        </w:rPr>
        <w:t xml:space="preserve">Таким образом, учитывая выше изложенное, полагаем, что исследование товарного ассортимента, планирование и управление, анализ выпуска и реализации на конкретном предприятии является достаточно актуальным и требует своего рассмотрения. </w:t>
      </w:r>
    </w:p>
    <w:p w:rsidR="00231BFC" w:rsidRPr="006C18B7" w:rsidRDefault="006C18B7" w:rsidP="006C18B7">
      <w:pPr>
        <w:pStyle w:val="a6"/>
        <w:spacing w:before="0" w:beforeAutospacing="0" w:after="0" w:afterAutospacing="0" w:line="360" w:lineRule="auto"/>
        <w:ind w:left="75" w:right="75"/>
        <w:jc w:val="both"/>
        <w:rPr>
          <w:sz w:val="28"/>
          <w:szCs w:val="28"/>
        </w:rPr>
      </w:pPr>
      <w:r>
        <w:rPr>
          <w:sz w:val="28"/>
          <w:szCs w:val="28"/>
        </w:rPr>
        <w:t xml:space="preserve">В работе изложены труды как российских, так и зарубежных авторов, подробный список используемой литературы приведен в конце курсовой работы. </w:t>
      </w: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231BFC" w:rsidRDefault="00231BFC" w:rsidP="00231BFC">
      <w:pPr>
        <w:pStyle w:val="a6"/>
        <w:spacing w:before="0" w:beforeAutospacing="0" w:after="0" w:afterAutospacing="0" w:line="360" w:lineRule="auto"/>
        <w:ind w:left="75" w:right="75"/>
        <w:jc w:val="both"/>
      </w:pPr>
    </w:p>
    <w:p w:rsidR="006C18B7" w:rsidRDefault="006C18B7" w:rsidP="006C18B7">
      <w:pPr>
        <w:pStyle w:val="a6"/>
        <w:spacing w:before="0" w:beforeAutospacing="0" w:after="0" w:afterAutospacing="0" w:line="360" w:lineRule="auto"/>
        <w:ind w:right="75" w:firstLine="0"/>
        <w:jc w:val="both"/>
      </w:pPr>
    </w:p>
    <w:p w:rsidR="00231BFC" w:rsidRPr="001A02A1" w:rsidRDefault="00231BFC" w:rsidP="006C18B7">
      <w:pPr>
        <w:pStyle w:val="a6"/>
        <w:spacing w:before="0" w:beforeAutospacing="0" w:after="0" w:afterAutospacing="0" w:line="360" w:lineRule="auto"/>
        <w:ind w:right="75" w:firstLine="0"/>
        <w:jc w:val="center"/>
        <w:rPr>
          <w:sz w:val="28"/>
          <w:szCs w:val="28"/>
        </w:rPr>
      </w:pPr>
      <w:r>
        <w:rPr>
          <w:b/>
          <w:sz w:val="32"/>
          <w:szCs w:val="32"/>
        </w:rPr>
        <w:t>1. Товарный ассортимент, планирование и управление</w:t>
      </w:r>
    </w:p>
    <w:p w:rsidR="00231BFC" w:rsidRDefault="00231BFC" w:rsidP="00231BFC">
      <w:pPr>
        <w:spacing w:line="360" w:lineRule="auto"/>
        <w:jc w:val="center"/>
        <w:rPr>
          <w:b/>
          <w:sz w:val="32"/>
          <w:szCs w:val="32"/>
        </w:rPr>
      </w:pPr>
      <w:r>
        <w:rPr>
          <w:b/>
          <w:sz w:val="32"/>
          <w:szCs w:val="32"/>
        </w:rPr>
        <w:t>1.1. Товарный ассортимент, его виды и свойства</w:t>
      </w:r>
    </w:p>
    <w:p w:rsidR="00231BFC" w:rsidRPr="0025108B" w:rsidRDefault="00231BFC" w:rsidP="00231BFC">
      <w:pPr>
        <w:spacing w:line="360" w:lineRule="auto"/>
        <w:jc w:val="both"/>
        <w:rPr>
          <w:sz w:val="28"/>
          <w:szCs w:val="28"/>
        </w:rPr>
      </w:pPr>
      <w:r>
        <w:rPr>
          <w:sz w:val="28"/>
          <w:szCs w:val="28"/>
        </w:rPr>
        <w:t xml:space="preserve">      Одной из важнейших характеристик товара является товарная ассортиментная, которая определяет принципиальные различия между товарами разных видов и наименований.</w:t>
      </w:r>
    </w:p>
    <w:p w:rsidR="00231BFC" w:rsidRDefault="00231BFC" w:rsidP="00231BFC">
      <w:pPr>
        <w:tabs>
          <w:tab w:val="left" w:pos="540"/>
        </w:tabs>
        <w:spacing w:line="360" w:lineRule="auto"/>
        <w:jc w:val="both"/>
        <w:rPr>
          <w:sz w:val="28"/>
          <w:szCs w:val="28"/>
        </w:rPr>
      </w:pPr>
      <w:r>
        <w:rPr>
          <w:sz w:val="28"/>
          <w:szCs w:val="28"/>
        </w:rPr>
        <w:t xml:space="preserve">      Товарный ассортимент – набор товаров, формируемый по определенным признакам и удовлетворяющий разнообразные, аналогичные и индивидуальные потребности.</w:t>
      </w:r>
    </w:p>
    <w:p w:rsidR="00231BFC" w:rsidRDefault="00231BFC" w:rsidP="00231BFC">
      <w:pPr>
        <w:spacing w:line="360" w:lineRule="auto"/>
        <w:jc w:val="both"/>
        <w:rPr>
          <w:sz w:val="28"/>
          <w:szCs w:val="28"/>
        </w:rPr>
      </w:pPr>
      <w:r>
        <w:rPr>
          <w:sz w:val="28"/>
          <w:szCs w:val="28"/>
        </w:rPr>
        <w:t xml:space="preserve">      Термин произошел от французского слова «</w:t>
      </w:r>
      <w:r>
        <w:rPr>
          <w:sz w:val="28"/>
          <w:szCs w:val="28"/>
          <w:lang w:val="en-US"/>
        </w:rPr>
        <w:t>assortiment</w:t>
      </w:r>
      <w:r>
        <w:rPr>
          <w:sz w:val="28"/>
          <w:szCs w:val="28"/>
        </w:rPr>
        <w:t>», что означает подбор различных товаров.</w:t>
      </w:r>
    </w:p>
    <w:p w:rsidR="00231BFC" w:rsidRDefault="00231BFC" w:rsidP="00231BFC">
      <w:pPr>
        <w:spacing w:line="360" w:lineRule="auto"/>
        <w:jc w:val="both"/>
        <w:rPr>
          <w:sz w:val="28"/>
          <w:szCs w:val="28"/>
        </w:rPr>
      </w:pPr>
      <w:r>
        <w:rPr>
          <w:sz w:val="28"/>
          <w:szCs w:val="28"/>
        </w:rPr>
        <w:t xml:space="preserve">      Товарная номенклатура – перечень однородных и разнородных товаров общего или аналогичного назначения.</w:t>
      </w:r>
    </w:p>
    <w:p w:rsidR="00231BFC" w:rsidRDefault="00231BFC" w:rsidP="00231BFC">
      <w:pPr>
        <w:spacing w:line="360" w:lineRule="auto"/>
        <w:jc w:val="both"/>
        <w:rPr>
          <w:sz w:val="28"/>
          <w:szCs w:val="28"/>
        </w:rPr>
      </w:pPr>
      <w:r>
        <w:rPr>
          <w:sz w:val="28"/>
          <w:szCs w:val="28"/>
        </w:rPr>
        <w:t xml:space="preserve">      Таким образом, приведенные выше понятия близки между собой. Их объединяет  то, что они оба являются перечнями товаров. Отличия заключаются в назначении: ассортимент товаров предназначен для удовлетворения потребностей потребителей, товарная  номенклатура может иметь иное назначение – для регламентирования определенной профессиональной деятельности или иной сферы применения.</w:t>
      </w:r>
    </w:p>
    <w:p w:rsidR="00231BFC" w:rsidRDefault="00231BFC" w:rsidP="00231BFC">
      <w:pPr>
        <w:spacing w:line="360" w:lineRule="auto"/>
        <w:jc w:val="both"/>
        <w:rPr>
          <w:sz w:val="28"/>
          <w:szCs w:val="28"/>
        </w:rPr>
      </w:pPr>
      <w:r>
        <w:rPr>
          <w:sz w:val="28"/>
          <w:szCs w:val="28"/>
        </w:rPr>
        <w:t xml:space="preserve">      Классификация ассортимента товаров.</w:t>
      </w:r>
    </w:p>
    <w:p w:rsidR="00231BFC" w:rsidRDefault="00231BFC" w:rsidP="00231BFC">
      <w:pPr>
        <w:spacing w:line="360" w:lineRule="auto"/>
        <w:jc w:val="both"/>
        <w:rPr>
          <w:sz w:val="28"/>
          <w:szCs w:val="28"/>
        </w:rPr>
      </w:pPr>
      <w:r>
        <w:rPr>
          <w:sz w:val="28"/>
          <w:szCs w:val="28"/>
        </w:rPr>
        <w:t>Ассортимент потребительских товаров подразделяется на группы – по месту нахождению, на подгруппы – по широте охвата, на виды – по степени удовлетворения потребностей, на разновидности – по характеру потребностей.¹</w:t>
      </w:r>
    </w:p>
    <w:p w:rsidR="00231BFC" w:rsidRDefault="00231BFC" w:rsidP="00231BFC">
      <w:pPr>
        <w:tabs>
          <w:tab w:val="left" w:pos="360"/>
        </w:tabs>
        <w:spacing w:line="360" w:lineRule="auto"/>
        <w:jc w:val="both"/>
        <w:rPr>
          <w:sz w:val="28"/>
          <w:szCs w:val="28"/>
        </w:rPr>
      </w:pPr>
      <w:r>
        <w:rPr>
          <w:sz w:val="28"/>
          <w:szCs w:val="28"/>
        </w:rPr>
        <w:t xml:space="preserve">     Классификация ассортимента товаров представлена на рис. 1.1. </w:t>
      </w:r>
      <w:r w:rsidRPr="001A02A1">
        <w:rPr>
          <w:color w:val="000000"/>
          <w:sz w:val="28"/>
          <w:szCs w:val="28"/>
        </w:rPr>
        <w:t>Приложение</w:t>
      </w:r>
      <w:r>
        <w:rPr>
          <w:sz w:val="28"/>
          <w:szCs w:val="28"/>
        </w:rPr>
        <w:t xml:space="preserve"> 1. </w:t>
      </w:r>
    </w:p>
    <w:p w:rsidR="00231BFC" w:rsidRDefault="00231BFC" w:rsidP="00231BFC">
      <w:pPr>
        <w:spacing w:line="360" w:lineRule="auto"/>
        <w:jc w:val="both"/>
        <w:rPr>
          <w:sz w:val="28"/>
          <w:szCs w:val="28"/>
        </w:rPr>
      </w:pPr>
      <w:r>
        <w:rPr>
          <w:sz w:val="28"/>
          <w:szCs w:val="28"/>
        </w:rPr>
        <w:t>По месту нахождению товаров различают ассортимент промышленный и торговый.</w:t>
      </w:r>
    </w:p>
    <w:p w:rsidR="00231BFC" w:rsidRDefault="00231BFC" w:rsidP="00231BFC">
      <w:pPr>
        <w:tabs>
          <w:tab w:val="left" w:pos="7800"/>
        </w:tabs>
        <w:spacing w:line="360" w:lineRule="auto"/>
        <w:jc w:val="both"/>
        <w:rPr>
          <w:noProof/>
        </w:rPr>
      </w:pPr>
      <w:r>
        <w:rPr>
          <w:sz w:val="28"/>
          <w:szCs w:val="28"/>
        </w:rPr>
        <w:t xml:space="preserve">   </w:t>
      </w:r>
      <w:r w:rsidRPr="00D50595">
        <w:t xml:space="preserve"> </w:t>
      </w:r>
      <w:r w:rsidRPr="00D50595">
        <w:rPr>
          <w:noProof/>
        </w:rPr>
        <w:t xml:space="preserve">________________ </w:t>
      </w:r>
    </w:p>
    <w:p w:rsidR="00231BFC" w:rsidRPr="00D50595" w:rsidRDefault="00231BFC" w:rsidP="00231BFC">
      <w:pPr>
        <w:tabs>
          <w:tab w:val="left" w:pos="7800"/>
        </w:tabs>
        <w:spacing w:line="360" w:lineRule="auto"/>
        <w:jc w:val="both"/>
        <w:rPr>
          <w:noProof/>
        </w:rPr>
      </w:pPr>
      <w:r>
        <w:rPr>
          <w:noProof/>
        </w:rPr>
        <w:t xml:space="preserve">    ¹ Николаева М.А. Товароведение потребительских товаров.М.:1998 г., стр. 51-56</w:t>
      </w:r>
      <w:r>
        <w:rPr>
          <w:noProof/>
        </w:rPr>
        <w:tab/>
      </w:r>
    </w:p>
    <w:p w:rsidR="00231BFC" w:rsidRDefault="00231BFC" w:rsidP="00231BFC">
      <w:pPr>
        <w:spacing w:line="360" w:lineRule="auto"/>
        <w:jc w:val="both"/>
        <w:rPr>
          <w:sz w:val="28"/>
          <w:szCs w:val="28"/>
        </w:rPr>
      </w:pPr>
      <w:r>
        <w:rPr>
          <w:sz w:val="28"/>
          <w:szCs w:val="28"/>
        </w:rPr>
        <w:t xml:space="preserve">    Промышленный ассортимент – набор товаров, выпускаемых изготовителем исходя из его производственных мощностей.</w:t>
      </w:r>
    </w:p>
    <w:p w:rsidR="00231BFC" w:rsidRDefault="00231BFC" w:rsidP="00231BFC">
      <w:pPr>
        <w:spacing w:line="360" w:lineRule="auto"/>
        <w:jc w:val="both"/>
        <w:rPr>
          <w:sz w:val="28"/>
          <w:szCs w:val="28"/>
        </w:rPr>
      </w:pPr>
      <w:r>
        <w:rPr>
          <w:sz w:val="28"/>
          <w:szCs w:val="28"/>
        </w:rPr>
        <w:t xml:space="preserve">    Промышленный ассортимент товаров разных организаций – изготовителей, в том числе и предприятий общественного питания, независимо от формы собственности должен быть согласован с санитарными органами Министерства здравоохранения России.</w:t>
      </w:r>
    </w:p>
    <w:p w:rsidR="00231BFC" w:rsidRDefault="00231BFC" w:rsidP="00231BFC">
      <w:pPr>
        <w:spacing w:line="360" w:lineRule="auto"/>
        <w:jc w:val="both"/>
        <w:rPr>
          <w:sz w:val="28"/>
          <w:szCs w:val="28"/>
        </w:rPr>
      </w:pPr>
      <w:r>
        <w:rPr>
          <w:sz w:val="28"/>
          <w:szCs w:val="28"/>
        </w:rPr>
        <w:t xml:space="preserve">     Торговый ассортимент – набор товаров, формируемый организацией торговли или общественного питания с учетом ее специализации, потребительского спроса и материально – технической базы.</w:t>
      </w:r>
    </w:p>
    <w:p w:rsidR="00231BFC" w:rsidRDefault="00231BFC" w:rsidP="00231BFC">
      <w:pPr>
        <w:spacing w:line="360" w:lineRule="auto"/>
        <w:ind w:firstLine="280"/>
        <w:jc w:val="both"/>
        <w:rPr>
          <w:sz w:val="28"/>
          <w:szCs w:val="28"/>
        </w:rPr>
      </w:pPr>
      <w:r>
        <w:rPr>
          <w:sz w:val="28"/>
          <w:szCs w:val="28"/>
        </w:rPr>
        <w:t xml:space="preserve">  В отличие от промышленного ассортимента торговый ассортимент включает, как правило, товары разных изготовителей. Исключение составляет фирменные магазины организаций – изготовителей, стратегия которых основывается на сбыте товаров только конкретной фирмы.</w:t>
      </w:r>
    </w:p>
    <w:p w:rsidR="00231BFC" w:rsidRDefault="00231BFC" w:rsidP="00231BFC">
      <w:pPr>
        <w:spacing w:line="360" w:lineRule="auto"/>
        <w:jc w:val="both"/>
        <w:rPr>
          <w:sz w:val="28"/>
          <w:szCs w:val="28"/>
        </w:rPr>
      </w:pPr>
      <w:r>
        <w:rPr>
          <w:sz w:val="28"/>
          <w:szCs w:val="28"/>
        </w:rPr>
        <w:t xml:space="preserve">     Широта охвата товаров, входящих в ассортимент, определяется количеством групп, подгрупп, видов, разновидностей, марок, типов, наименований.</w:t>
      </w:r>
    </w:p>
    <w:p w:rsidR="00231BFC" w:rsidRDefault="00231BFC" w:rsidP="00231BFC">
      <w:pPr>
        <w:spacing w:line="360" w:lineRule="auto"/>
        <w:jc w:val="both"/>
        <w:rPr>
          <w:sz w:val="28"/>
          <w:szCs w:val="28"/>
        </w:rPr>
      </w:pPr>
      <w:r>
        <w:rPr>
          <w:sz w:val="28"/>
          <w:szCs w:val="28"/>
        </w:rPr>
        <w:t xml:space="preserve">      В зависимости от широты охвата товаров различают следующие виды ассортимента: простой, сложный, групповой, развернутый, сопутствующий, смешанный.</w:t>
      </w:r>
    </w:p>
    <w:p w:rsidR="00231BFC" w:rsidRDefault="00231BFC" w:rsidP="00231BFC">
      <w:pPr>
        <w:spacing w:line="360" w:lineRule="auto"/>
        <w:jc w:val="both"/>
        <w:rPr>
          <w:sz w:val="28"/>
          <w:szCs w:val="28"/>
        </w:rPr>
      </w:pPr>
      <w:r>
        <w:rPr>
          <w:sz w:val="28"/>
          <w:szCs w:val="28"/>
        </w:rPr>
        <w:t xml:space="preserve">      Простой ассортимент – набор товаров, представленный небольшим количеством групп, видов, наименований, которые удовлетворяют ограниченное число потребностей.</w:t>
      </w:r>
    </w:p>
    <w:p w:rsidR="00231BFC" w:rsidRDefault="00231BFC" w:rsidP="00231BFC">
      <w:pPr>
        <w:spacing w:line="360" w:lineRule="auto"/>
        <w:jc w:val="both"/>
        <w:rPr>
          <w:sz w:val="28"/>
          <w:szCs w:val="28"/>
        </w:rPr>
      </w:pPr>
      <w:r>
        <w:rPr>
          <w:sz w:val="28"/>
          <w:szCs w:val="28"/>
        </w:rPr>
        <w:t xml:space="preserve">       Простой ассортимент характерен для магазинов, реализующих товары повседневного спроса в районах проживания покупателей с небольшим материальными возможностями.</w:t>
      </w:r>
    </w:p>
    <w:p w:rsidR="00231BFC" w:rsidRDefault="00231BFC" w:rsidP="00231BFC">
      <w:pPr>
        <w:spacing w:line="360" w:lineRule="auto"/>
        <w:jc w:val="both"/>
        <w:rPr>
          <w:sz w:val="28"/>
          <w:szCs w:val="28"/>
        </w:rPr>
      </w:pPr>
      <w:r>
        <w:rPr>
          <w:sz w:val="28"/>
          <w:szCs w:val="28"/>
        </w:rPr>
        <w:t xml:space="preserve">      Сложный ассортимент – набор товаров, представленный значительным количеством групп, видов, разновидностей и наименований товаров, которые удовлетворяют разнообразные потребности в товарах.</w:t>
      </w:r>
    </w:p>
    <w:p w:rsidR="00231BFC" w:rsidRDefault="00231BFC" w:rsidP="00231BFC">
      <w:pPr>
        <w:spacing w:line="360" w:lineRule="auto"/>
        <w:jc w:val="both"/>
        <w:rPr>
          <w:sz w:val="28"/>
          <w:szCs w:val="28"/>
        </w:rPr>
      </w:pPr>
      <w:r>
        <w:rPr>
          <w:sz w:val="28"/>
          <w:szCs w:val="28"/>
        </w:rPr>
        <w:t xml:space="preserve">       Такой ассортимент присущ оптовым базам и розничным торговым организациям типа универсамов или универмагов, ориентирующимся на покупателей с разным спросом.</w:t>
      </w:r>
    </w:p>
    <w:p w:rsidR="00231BFC" w:rsidRDefault="00231BFC" w:rsidP="00231BFC">
      <w:pPr>
        <w:spacing w:line="360" w:lineRule="auto"/>
        <w:jc w:val="both"/>
        <w:rPr>
          <w:sz w:val="28"/>
          <w:szCs w:val="28"/>
        </w:rPr>
      </w:pPr>
      <w:r>
        <w:rPr>
          <w:sz w:val="28"/>
          <w:szCs w:val="28"/>
        </w:rPr>
        <w:t xml:space="preserve">      Групповой ассортимент – набор однородных товаров, объединенных общностью признаков и удовлетворяющих аналогичные потребности.</w:t>
      </w:r>
    </w:p>
    <w:p w:rsidR="00231BFC" w:rsidRDefault="00231BFC" w:rsidP="00231BFC">
      <w:pPr>
        <w:spacing w:line="360" w:lineRule="auto"/>
        <w:jc w:val="both"/>
        <w:rPr>
          <w:sz w:val="28"/>
          <w:szCs w:val="28"/>
        </w:rPr>
      </w:pPr>
      <w:r>
        <w:rPr>
          <w:sz w:val="28"/>
          <w:szCs w:val="28"/>
        </w:rPr>
        <w:t xml:space="preserve">      Групповой ассортимент положен в основу организационной структуры многих товарных предприятий.</w:t>
      </w:r>
    </w:p>
    <w:p w:rsidR="00231BFC" w:rsidRDefault="00231BFC" w:rsidP="00231BFC">
      <w:pPr>
        <w:spacing w:line="360" w:lineRule="auto"/>
        <w:jc w:val="both"/>
        <w:rPr>
          <w:sz w:val="28"/>
          <w:szCs w:val="28"/>
        </w:rPr>
      </w:pPr>
      <w:r>
        <w:rPr>
          <w:sz w:val="28"/>
          <w:szCs w:val="28"/>
        </w:rPr>
        <w:t xml:space="preserve">      Видовой ассортимент – набор товаров различных видов и наименований, удовлетворяющий аналогичные потребности. Он является составной частью группового ассортимента.</w:t>
      </w:r>
    </w:p>
    <w:p w:rsidR="00231BFC" w:rsidRDefault="00231BFC" w:rsidP="00231BFC">
      <w:pPr>
        <w:spacing w:line="360" w:lineRule="auto"/>
        <w:jc w:val="both"/>
        <w:rPr>
          <w:sz w:val="28"/>
          <w:szCs w:val="28"/>
        </w:rPr>
      </w:pPr>
      <w:r>
        <w:rPr>
          <w:sz w:val="28"/>
          <w:szCs w:val="28"/>
        </w:rPr>
        <w:t xml:space="preserve">      Марочный ассортимент – набор товаров одного вида, марочных наименований или относящихся к группе марочных. Такие товары нацелены на удовлетворение социальных психологических потребностей.</w:t>
      </w:r>
    </w:p>
    <w:p w:rsidR="00231BFC" w:rsidRDefault="00231BFC" w:rsidP="00231BFC">
      <w:pPr>
        <w:spacing w:line="360" w:lineRule="auto"/>
        <w:jc w:val="both"/>
        <w:rPr>
          <w:sz w:val="28"/>
          <w:szCs w:val="28"/>
        </w:rPr>
      </w:pPr>
      <w:r>
        <w:rPr>
          <w:sz w:val="28"/>
          <w:szCs w:val="28"/>
        </w:rPr>
        <w:t xml:space="preserve">    Развернутый ассортимент – набор товаров, который включает значительное количество подгрупп, видов, разновидностей, наименований, в том числе марочных, относящихся к группе однородных, но отличающихся индивидуальными признаками. Такой ассортимент, как правило,  встречается в специализированных магазинах, причем количество групп однородных товаров может быть сравнительно небольшим.</w:t>
      </w:r>
    </w:p>
    <w:p w:rsidR="00231BFC" w:rsidRDefault="00231BFC" w:rsidP="00231BFC">
      <w:pPr>
        <w:spacing w:line="360" w:lineRule="auto"/>
        <w:jc w:val="both"/>
        <w:rPr>
          <w:sz w:val="28"/>
          <w:szCs w:val="28"/>
        </w:rPr>
      </w:pPr>
      <w:r>
        <w:rPr>
          <w:sz w:val="28"/>
          <w:szCs w:val="28"/>
        </w:rPr>
        <w:t xml:space="preserve">      Сопутствующий ассортимент – набор товаров, которые выполняют вспомогательные функции и не относятся к основным для данной организации.</w:t>
      </w:r>
    </w:p>
    <w:p w:rsidR="00231BFC" w:rsidRDefault="00231BFC" w:rsidP="00231BFC">
      <w:pPr>
        <w:spacing w:line="360" w:lineRule="auto"/>
        <w:jc w:val="both"/>
        <w:rPr>
          <w:sz w:val="28"/>
          <w:szCs w:val="28"/>
        </w:rPr>
      </w:pPr>
      <w:r>
        <w:rPr>
          <w:sz w:val="28"/>
          <w:szCs w:val="28"/>
        </w:rPr>
        <w:t xml:space="preserve">      Смешанный ассортимент – набор товаров разных групп, видов, наименований, отличающихся большим разнообразием функционального назначения. Смешанный ассортимент характерен для магазинов, торгующих непродовольственными и продовольственными товарами.</w:t>
      </w:r>
    </w:p>
    <w:p w:rsidR="00231BFC" w:rsidRDefault="00231BFC" w:rsidP="00231BFC">
      <w:pPr>
        <w:spacing w:line="360" w:lineRule="auto"/>
        <w:jc w:val="both"/>
        <w:rPr>
          <w:sz w:val="28"/>
          <w:szCs w:val="28"/>
        </w:rPr>
      </w:pPr>
      <w:r>
        <w:rPr>
          <w:sz w:val="28"/>
          <w:szCs w:val="28"/>
        </w:rPr>
        <w:t xml:space="preserve">      По степени удовлетворения потребностей различают рациональный и оптимальный ассортимент.</w:t>
      </w:r>
    </w:p>
    <w:p w:rsidR="00231BFC" w:rsidRDefault="00231BFC" w:rsidP="00231BFC">
      <w:pPr>
        <w:spacing w:line="360" w:lineRule="auto"/>
        <w:jc w:val="both"/>
        <w:rPr>
          <w:sz w:val="28"/>
          <w:szCs w:val="28"/>
        </w:rPr>
      </w:pPr>
      <w:r>
        <w:rPr>
          <w:sz w:val="28"/>
          <w:szCs w:val="28"/>
        </w:rPr>
        <w:t xml:space="preserve">      Рациональный ассортимент  - набор товаров, наиболее полно удовлетворяющий реально обоснованные потребности, которые обеспечивают максимальное качество жизни при определенном уровне развития науки,  техники и технологии.</w:t>
      </w:r>
    </w:p>
    <w:p w:rsidR="00231BFC" w:rsidRDefault="00231BFC" w:rsidP="00231BFC">
      <w:pPr>
        <w:spacing w:line="360" w:lineRule="auto"/>
        <w:jc w:val="both"/>
        <w:rPr>
          <w:sz w:val="28"/>
          <w:szCs w:val="28"/>
        </w:rPr>
      </w:pPr>
      <w:r>
        <w:rPr>
          <w:sz w:val="28"/>
          <w:szCs w:val="28"/>
        </w:rPr>
        <w:t xml:space="preserve">      Формирование рационального ассортимента требует учета большого количества факторов и показателей, многие их которых довольно изменчивы. К таким факторам относятся реальные, которые зависят от уровня жизни населения, достижений научно-технического прогресса и других особенностей внешней среды.</w:t>
      </w:r>
    </w:p>
    <w:p w:rsidR="00231BFC" w:rsidRDefault="00231BFC" w:rsidP="00231BFC">
      <w:pPr>
        <w:spacing w:line="360" w:lineRule="auto"/>
        <w:jc w:val="both"/>
        <w:rPr>
          <w:sz w:val="28"/>
          <w:szCs w:val="28"/>
        </w:rPr>
      </w:pPr>
      <w:r>
        <w:rPr>
          <w:sz w:val="28"/>
          <w:szCs w:val="28"/>
        </w:rPr>
        <w:t xml:space="preserve">      Оптимальный ассортимент – набор товаров, удовлетворяющий реальные потребности с максимально полезным эффектом для потребителя при минимальных затратах на их проектирование. Товары оптимального ассортимента отличаются повышенной конкурентоспособностью.</w:t>
      </w:r>
    </w:p>
    <w:p w:rsidR="00231BFC" w:rsidRDefault="00231BFC" w:rsidP="00231BFC">
      <w:pPr>
        <w:spacing w:line="360" w:lineRule="auto"/>
        <w:jc w:val="both"/>
        <w:rPr>
          <w:sz w:val="28"/>
          <w:szCs w:val="28"/>
        </w:rPr>
      </w:pPr>
      <w:r>
        <w:rPr>
          <w:sz w:val="28"/>
          <w:szCs w:val="28"/>
        </w:rPr>
        <w:t xml:space="preserve">      В зависимости от характера потребностей ассортимент может быть реальным, прогнозируемым и учебным.</w:t>
      </w:r>
    </w:p>
    <w:p w:rsidR="00231BFC" w:rsidRDefault="00231BFC" w:rsidP="00231BFC">
      <w:pPr>
        <w:spacing w:line="360" w:lineRule="auto"/>
        <w:jc w:val="both"/>
        <w:rPr>
          <w:sz w:val="28"/>
          <w:szCs w:val="28"/>
        </w:rPr>
      </w:pPr>
      <w:r>
        <w:rPr>
          <w:sz w:val="28"/>
          <w:szCs w:val="28"/>
        </w:rPr>
        <w:t xml:space="preserve">      Реальный ассортимент – действительный набор товаров, имеющийся в конкретной организации изготовителя и продавца.</w:t>
      </w:r>
    </w:p>
    <w:p w:rsidR="00231BFC" w:rsidRDefault="00231BFC" w:rsidP="00231BFC">
      <w:pPr>
        <w:spacing w:line="360" w:lineRule="auto"/>
        <w:jc w:val="both"/>
        <w:rPr>
          <w:sz w:val="28"/>
          <w:szCs w:val="28"/>
        </w:rPr>
      </w:pPr>
      <w:r>
        <w:rPr>
          <w:sz w:val="28"/>
          <w:szCs w:val="28"/>
        </w:rPr>
        <w:t xml:space="preserve">       Прогнозируемый ассортимент – набор товаров, который должен удовлетворять предполагаемые потребности.</w:t>
      </w:r>
    </w:p>
    <w:p w:rsidR="00231BFC" w:rsidRDefault="00231BFC" w:rsidP="00231BFC">
      <w:pPr>
        <w:spacing w:line="360" w:lineRule="auto"/>
        <w:jc w:val="both"/>
        <w:rPr>
          <w:sz w:val="28"/>
          <w:szCs w:val="28"/>
        </w:rPr>
      </w:pPr>
      <w:r>
        <w:rPr>
          <w:sz w:val="28"/>
          <w:szCs w:val="28"/>
        </w:rPr>
        <w:t xml:space="preserve">      Учебный ассортимент – перечень товаров, систематизированный по определенным научно обоснованным признакам для достижения обучающих целей.</w:t>
      </w:r>
    </w:p>
    <w:p w:rsidR="00231BFC" w:rsidRDefault="00231BFC" w:rsidP="00231BFC">
      <w:pPr>
        <w:spacing w:line="360" w:lineRule="auto"/>
        <w:jc w:val="both"/>
        <w:rPr>
          <w:sz w:val="28"/>
          <w:szCs w:val="28"/>
        </w:rPr>
      </w:pPr>
      <w:r>
        <w:rPr>
          <w:sz w:val="28"/>
          <w:szCs w:val="28"/>
        </w:rPr>
        <w:t xml:space="preserve">      Свойства товарного ассортимента.</w:t>
      </w:r>
    </w:p>
    <w:p w:rsidR="00231BFC" w:rsidRDefault="00231BFC" w:rsidP="00231BFC">
      <w:pPr>
        <w:spacing w:line="360" w:lineRule="auto"/>
        <w:jc w:val="both"/>
        <w:rPr>
          <w:sz w:val="28"/>
          <w:szCs w:val="28"/>
        </w:rPr>
      </w:pPr>
      <w:r>
        <w:rPr>
          <w:sz w:val="28"/>
          <w:szCs w:val="28"/>
        </w:rPr>
        <w:t xml:space="preserve">  1.Широта ассортимента – количество видов, разновидностей и наименований товаров однородных и разнородных групп.</w:t>
      </w:r>
    </w:p>
    <w:p w:rsidR="00231BFC" w:rsidRDefault="00231BFC" w:rsidP="00231BFC">
      <w:pPr>
        <w:spacing w:line="360" w:lineRule="auto"/>
        <w:jc w:val="both"/>
        <w:rPr>
          <w:sz w:val="28"/>
          <w:szCs w:val="28"/>
        </w:rPr>
      </w:pPr>
      <w:r>
        <w:rPr>
          <w:sz w:val="28"/>
          <w:szCs w:val="28"/>
        </w:rPr>
        <w:t xml:space="preserve"> 2.Полнота ассортимента – способность набора товаров и наименований товаров однородной группы удовлетворять одинаковые потребности.</w:t>
      </w:r>
    </w:p>
    <w:p w:rsidR="00231BFC" w:rsidRDefault="00231BFC" w:rsidP="00231BFC">
      <w:pPr>
        <w:spacing w:line="360" w:lineRule="auto"/>
        <w:jc w:val="both"/>
        <w:rPr>
          <w:sz w:val="28"/>
          <w:szCs w:val="28"/>
        </w:rPr>
      </w:pPr>
      <w:r>
        <w:rPr>
          <w:sz w:val="28"/>
          <w:szCs w:val="28"/>
        </w:rPr>
        <w:t xml:space="preserve"> 3.Устойчивость ассортимента – способность набора товаров удовлетворять спрос на одни и те же товары</w:t>
      </w:r>
    </w:p>
    <w:p w:rsidR="00231BFC" w:rsidRDefault="00231BFC" w:rsidP="00231BFC">
      <w:pPr>
        <w:spacing w:line="360" w:lineRule="auto"/>
        <w:jc w:val="both"/>
        <w:rPr>
          <w:sz w:val="28"/>
          <w:szCs w:val="28"/>
        </w:rPr>
      </w:pPr>
      <w:r>
        <w:rPr>
          <w:sz w:val="28"/>
          <w:szCs w:val="28"/>
        </w:rPr>
        <w:t xml:space="preserve">4.Новизна (обновление) ассортимента – способность набора товаров удовлетворять изменившиеся потребности за счет новых товаров. Обновление – одно из направлений ассортиментной политики, проводится, как правило, в условиях насыщенного рынка. </w:t>
      </w:r>
    </w:p>
    <w:p w:rsidR="00231BFC" w:rsidRDefault="00231BFC" w:rsidP="00231BFC">
      <w:pPr>
        <w:spacing w:line="360" w:lineRule="auto"/>
        <w:jc w:val="both"/>
        <w:rPr>
          <w:sz w:val="28"/>
          <w:szCs w:val="28"/>
        </w:rPr>
      </w:pPr>
      <w:r>
        <w:rPr>
          <w:sz w:val="28"/>
          <w:szCs w:val="28"/>
        </w:rPr>
        <w:t>5.Ассортиментный минимум (перечень) – минимально допустимое количество видов товаров повседневного спроса, определяющих профиль розничной торговой организации.</w:t>
      </w:r>
    </w:p>
    <w:p w:rsidR="00231BFC" w:rsidRDefault="00231BFC" w:rsidP="00231BFC">
      <w:pPr>
        <w:spacing w:line="360" w:lineRule="auto"/>
        <w:jc w:val="both"/>
        <w:rPr>
          <w:sz w:val="28"/>
          <w:szCs w:val="28"/>
        </w:rPr>
      </w:pPr>
      <w:r>
        <w:rPr>
          <w:sz w:val="28"/>
          <w:szCs w:val="28"/>
        </w:rPr>
        <w:t>6.Рациональность ассортимента – способность набора товаров наиболее полно удовлетворять реально обоснованные потребности разных сегментов потребителей.</w:t>
      </w:r>
    </w:p>
    <w:p w:rsidR="00231BFC" w:rsidRDefault="00231BFC" w:rsidP="00231BFC">
      <w:pPr>
        <w:spacing w:line="360" w:lineRule="auto"/>
        <w:jc w:val="both"/>
        <w:rPr>
          <w:sz w:val="28"/>
          <w:szCs w:val="28"/>
        </w:rPr>
      </w:pPr>
      <w:r>
        <w:rPr>
          <w:sz w:val="28"/>
          <w:szCs w:val="28"/>
        </w:rPr>
        <w:t>7. Гармоничность ассортимента – свойство набора товаров разных групп, характеризующее степень близости по обеспечению рационального товародвижения, реализации и использования.</w:t>
      </w:r>
    </w:p>
    <w:p w:rsidR="00231BFC" w:rsidRDefault="00231BFC" w:rsidP="00231BFC">
      <w:pPr>
        <w:spacing w:line="360" w:lineRule="auto"/>
        <w:jc w:val="both"/>
        <w:rPr>
          <w:sz w:val="28"/>
          <w:szCs w:val="28"/>
        </w:rPr>
      </w:pPr>
      <w:r>
        <w:rPr>
          <w:sz w:val="28"/>
          <w:szCs w:val="28"/>
        </w:rPr>
        <w:t xml:space="preserve"> </w:t>
      </w:r>
    </w:p>
    <w:p w:rsidR="00231BFC" w:rsidRDefault="00231BFC" w:rsidP="00231BFC">
      <w:pPr>
        <w:spacing w:line="360" w:lineRule="auto"/>
        <w:jc w:val="both"/>
        <w:rPr>
          <w:sz w:val="28"/>
          <w:szCs w:val="28"/>
        </w:rPr>
      </w:pPr>
    </w:p>
    <w:p w:rsidR="00231BFC" w:rsidRDefault="00231BFC" w:rsidP="00231BFC">
      <w:pPr>
        <w:spacing w:line="360" w:lineRule="auto"/>
        <w:jc w:val="center"/>
        <w:rPr>
          <w:b/>
          <w:sz w:val="32"/>
          <w:szCs w:val="32"/>
        </w:rPr>
      </w:pPr>
      <w:r>
        <w:rPr>
          <w:b/>
          <w:sz w:val="32"/>
          <w:szCs w:val="32"/>
        </w:rPr>
        <w:t>1.2. У</w:t>
      </w:r>
      <w:r w:rsidRPr="005F65C0">
        <w:rPr>
          <w:b/>
          <w:sz w:val="32"/>
          <w:szCs w:val="32"/>
        </w:rPr>
        <w:t>правление товарным ассортиментом</w:t>
      </w:r>
    </w:p>
    <w:p w:rsidR="00231BFC" w:rsidRDefault="00231BFC" w:rsidP="00231BFC">
      <w:pPr>
        <w:spacing w:line="360" w:lineRule="auto"/>
        <w:ind w:left="360"/>
        <w:jc w:val="both"/>
        <w:rPr>
          <w:sz w:val="28"/>
          <w:szCs w:val="28"/>
        </w:rPr>
      </w:pPr>
    </w:p>
    <w:p w:rsidR="00231BFC" w:rsidRDefault="00231BFC" w:rsidP="00231BFC">
      <w:pPr>
        <w:spacing w:line="360" w:lineRule="auto"/>
        <w:jc w:val="both"/>
        <w:rPr>
          <w:sz w:val="28"/>
          <w:szCs w:val="28"/>
        </w:rPr>
      </w:pPr>
      <w:r>
        <w:rPr>
          <w:sz w:val="28"/>
          <w:szCs w:val="28"/>
        </w:rPr>
        <w:t xml:space="preserve">      Управление ассортиментом – деятельность, направленная на достижение требований рациональности ассортимента, которое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решений данной задачи состоит в сложности объединения всех этих элементов для достижения конечной цели – оптимизации ассортимента с учетом поставленных стратегических рыночных целей предприятием. Задачи планирования и формирования товарного ассортимента состоят, прежде всего, в том, чтобы подготовить «потребительскую» спецификацию на изделие. В формировании ассортимента решающие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службы маркетинга предприятия должен решать, настало ли время ввести в ассортимент новые  товары взамен существующих или в дополнение к ним.</w:t>
      </w:r>
    </w:p>
    <w:p w:rsidR="00231BFC" w:rsidRDefault="00231BFC" w:rsidP="00231BFC">
      <w:pPr>
        <w:spacing w:line="360" w:lineRule="auto"/>
        <w:jc w:val="both"/>
        <w:rPr>
          <w:sz w:val="28"/>
          <w:szCs w:val="28"/>
        </w:rPr>
      </w:pPr>
      <w:r>
        <w:rPr>
          <w:sz w:val="28"/>
          <w:szCs w:val="28"/>
        </w:rPr>
        <w:t xml:space="preserve">      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объединяют то, что управление ассортиментом обычно подчиненно руководителю службы маркетинга. В определенных случаях целесообразно создание постоянного органа под представительством генерального директора, который в качестве постоянных членов включались бы руководители ведущих служб и отделов предприятия. Его главная задача – принятие принципиальных решение относительно ассортимента, включая: изъятие нерентабельных видов товара, ее отдельных моделей;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товаров; выделение финансовых средств на утвержденные программы и планы.</w:t>
      </w:r>
    </w:p>
    <w:p w:rsidR="00231BFC" w:rsidRDefault="00231BFC" w:rsidP="00231BFC">
      <w:pPr>
        <w:spacing w:line="360" w:lineRule="auto"/>
        <w:jc w:val="both"/>
        <w:rPr>
          <w:sz w:val="28"/>
          <w:szCs w:val="28"/>
        </w:rPr>
      </w:pPr>
      <w:r>
        <w:rPr>
          <w:sz w:val="28"/>
          <w:szCs w:val="28"/>
        </w:rPr>
        <w:t xml:space="preserve">     Дифференциация, или модификация, товара позволяет более полно использовать «поглощающие» возможности рынков с учетом специфики их требований в отдельных регионах страны, заполнять те товарные ниши, где нет конкуренции или она незначительная.</w:t>
      </w:r>
    </w:p>
    <w:p w:rsidR="00231BFC" w:rsidRDefault="00231BFC" w:rsidP="00231BFC">
      <w:pPr>
        <w:spacing w:line="360" w:lineRule="auto"/>
        <w:jc w:val="both"/>
        <w:rPr>
          <w:sz w:val="28"/>
          <w:szCs w:val="28"/>
        </w:rPr>
      </w:pPr>
      <w:r>
        <w:rPr>
          <w:sz w:val="28"/>
          <w:szCs w:val="28"/>
        </w:rPr>
        <w:t xml:space="preserve">     Еще один важный элемент ассортимента – изъятие из программы неэффективных товаров. Изыматься могут товары, морально устаревшие и экономически неэффективные, хотя и, возможно пользуются спросом. Принятию решения об изъятии или оставлении товара в программе предприятия предшествует оценка   показателей каждого товара на рынке. При этом необходимо учитывать объединенную информацию со всех рынков, где она реализуется, чтобы установит реальный объем продаж и уровень рентабельности в динамике, которые обеспечивает изготовителю каждый из его товаров.</w:t>
      </w:r>
    </w:p>
    <w:p w:rsidR="00231BFC" w:rsidRDefault="00231BFC" w:rsidP="00231BFC">
      <w:pPr>
        <w:spacing w:line="360" w:lineRule="auto"/>
        <w:jc w:val="both"/>
        <w:rPr>
          <w:sz w:val="28"/>
          <w:szCs w:val="28"/>
        </w:rPr>
      </w:pPr>
      <w:r>
        <w:rPr>
          <w:sz w:val="28"/>
          <w:szCs w:val="28"/>
        </w:rPr>
        <w:t xml:space="preserve">   </w:t>
      </w:r>
      <w:r w:rsidRPr="005466AD">
        <w:rPr>
          <w:color w:val="000000"/>
          <w:sz w:val="28"/>
          <w:szCs w:val="28"/>
        </w:rPr>
        <w:t xml:space="preserve">  Исчерпавший свои рыночн</w:t>
      </w:r>
      <w:r>
        <w:rPr>
          <w:sz w:val="28"/>
          <w:szCs w:val="28"/>
        </w:rPr>
        <w:t xml:space="preserve">ые возможности товар, вовремя не изъятый их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отрицательными последствиями.                </w:t>
      </w:r>
      <w:r w:rsidRPr="009A055B">
        <w:rPr>
          <w:color w:val="FFFFFF"/>
          <w:sz w:val="28"/>
          <w:szCs w:val="28"/>
        </w:rPr>
        <w:t>------</w:t>
      </w:r>
      <w:r>
        <w:rPr>
          <w:sz w:val="28"/>
          <w:szCs w:val="28"/>
        </w:rPr>
        <w:t xml:space="preserve">Основополагающими элементами управления являются формирование ассортимента и установление уровня требований по показателям, определяющим рациональность ассортимента.       </w:t>
      </w:r>
    </w:p>
    <w:p w:rsidR="00231BFC" w:rsidRDefault="00231BFC" w:rsidP="00231BFC">
      <w:pPr>
        <w:spacing w:line="360" w:lineRule="auto"/>
        <w:jc w:val="both"/>
        <w:rPr>
          <w:sz w:val="28"/>
          <w:szCs w:val="28"/>
        </w:rPr>
      </w:pPr>
      <w:r>
        <w:rPr>
          <w:sz w:val="28"/>
          <w:szCs w:val="28"/>
        </w:rPr>
        <w:t xml:space="preserve">        Формирование ассортимента – деятельность по составлению набора товаров, позволяющего удовлетворить реальные или прогнозируемые потребности, а также достигнуть целей, определенных руководством организации.</w:t>
      </w:r>
    </w:p>
    <w:p w:rsidR="00231BFC" w:rsidRDefault="00231BFC" w:rsidP="00231BFC">
      <w:pPr>
        <w:spacing w:line="360" w:lineRule="auto"/>
        <w:jc w:val="both"/>
        <w:rPr>
          <w:sz w:val="28"/>
          <w:szCs w:val="28"/>
        </w:rPr>
      </w:pPr>
      <w:r>
        <w:rPr>
          <w:sz w:val="28"/>
          <w:szCs w:val="28"/>
        </w:rPr>
        <w:t xml:space="preserve">      Формирование ассортимента не может быть абстрагировано от конкретной организации и, должно базироваться на заранее выбранных целях и задачах, обусловливающих направления развития ассортимента. Это определяет ассортиментную политику организации.</w:t>
      </w:r>
    </w:p>
    <w:p w:rsidR="00231BFC" w:rsidRDefault="00231BFC" w:rsidP="00231BFC">
      <w:pPr>
        <w:spacing w:line="360" w:lineRule="auto"/>
        <w:jc w:val="both"/>
        <w:rPr>
          <w:sz w:val="28"/>
          <w:szCs w:val="28"/>
        </w:rPr>
      </w:pPr>
      <w:r>
        <w:rPr>
          <w:sz w:val="28"/>
          <w:szCs w:val="28"/>
        </w:rPr>
        <w:t xml:space="preserve">      Ассортиментная политика – цели, задачи и основные направления формирования ассортимента, определяемые руководством организации.</w:t>
      </w:r>
    </w:p>
    <w:p w:rsidR="00231BFC" w:rsidRDefault="00231BFC" w:rsidP="00231BFC">
      <w:pPr>
        <w:spacing w:line="360" w:lineRule="auto"/>
        <w:jc w:val="both"/>
        <w:rPr>
          <w:sz w:val="28"/>
          <w:szCs w:val="28"/>
        </w:rPr>
      </w:pPr>
      <w:r>
        <w:rPr>
          <w:sz w:val="28"/>
          <w:szCs w:val="28"/>
        </w:rPr>
        <w:t xml:space="preserve">       Цель организации в области ассортимента – формирование реального и/ или прогнозируемого ассортимента, максимально приближающегося к рациональному, для удовлетворения разнообразных потребностей и получения запланированной прибыли.</w:t>
      </w:r>
    </w:p>
    <w:p w:rsidR="00231BFC" w:rsidRDefault="00231BFC" w:rsidP="00231BFC">
      <w:pPr>
        <w:spacing w:line="360" w:lineRule="auto"/>
        <w:jc w:val="both"/>
        <w:rPr>
          <w:sz w:val="28"/>
          <w:szCs w:val="28"/>
        </w:rPr>
      </w:pPr>
      <w:r>
        <w:rPr>
          <w:sz w:val="28"/>
          <w:szCs w:val="28"/>
        </w:rPr>
        <w:t xml:space="preserve">        Для этого должны быть решены следующие задачи:</w:t>
      </w:r>
    </w:p>
    <w:p w:rsidR="00231BFC" w:rsidRDefault="00231BFC" w:rsidP="00231BFC">
      <w:pPr>
        <w:numPr>
          <w:ilvl w:val="0"/>
          <w:numId w:val="3"/>
        </w:numPr>
        <w:spacing w:line="360" w:lineRule="auto"/>
        <w:jc w:val="both"/>
        <w:rPr>
          <w:sz w:val="28"/>
          <w:szCs w:val="28"/>
        </w:rPr>
      </w:pPr>
      <w:r>
        <w:rPr>
          <w:sz w:val="28"/>
          <w:szCs w:val="28"/>
        </w:rPr>
        <w:t>установлены реальные и предполагаемые потребности в определенных товарах;</w:t>
      </w:r>
    </w:p>
    <w:p w:rsidR="00231BFC" w:rsidRDefault="00231BFC" w:rsidP="00231BFC">
      <w:pPr>
        <w:numPr>
          <w:ilvl w:val="0"/>
          <w:numId w:val="3"/>
        </w:numPr>
        <w:spacing w:line="360" w:lineRule="auto"/>
        <w:jc w:val="both"/>
        <w:rPr>
          <w:sz w:val="28"/>
          <w:szCs w:val="28"/>
        </w:rPr>
      </w:pPr>
      <w:r>
        <w:rPr>
          <w:sz w:val="28"/>
          <w:szCs w:val="28"/>
        </w:rPr>
        <w:t>определенны основные показатели ассортимента и дан анализ его рациональности;</w:t>
      </w:r>
    </w:p>
    <w:p w:rsidR="00231BFC" w:rsidRDefault="00231BFC" w:rsidP="00231BFC">
      <w:pPr>
        <w:numPr>
          <w:ilvl w:val="0"/>
          <w:numId w:val="3"/>
        </w:numPr>
        <w:spacing w:line="360" w:lineRule="auto"/>
        <w:jc w:val="both"/>
        <w:rPr>
          <w:sz w:val="28"/>
          <w:szCs w:val="28"/>
        </w:rPr>
      </w:pPr>
      <w:r>
        <w:rPr>
          <w:sz w:val="28"/>
          <w:szCs w:val="28"/>
        </w:rPr>
        <w:t>выявлены источники товарных ресурсов, необходимые для формирования рационального ассортимента;</w:t>
      </w:r>
    </w:p>
    <w:p w:rsidR="00231BFC" w:rsidRDefault="00231BFC" w:rsidP="00231BFC">
      <w:pPr>
        <w:numPr>
          <w:ilvl w:val="0"/>
          <w:numId w:val="3"/>
        </w:numPr>
        <w:spacing w:line="360" w:lineRule="auto"/>
        <w:jc w:val="both"/>
        <w:rPr>
          <w:sz w:val="28"/>
          <w:szCs w:val="28"/>
        </w:rPr>
      </w:pPr>
      <w:r>
        <w:rPr>
          <w:sz w:val="28"/>
          <w:szCs w:val="28"/>
        </w:rPr>
        <w:t>оценены материальные возможности организации отдельных товаров;</w:t>
      </w:r>
    </w:p>
    <w:p w:rsidR="00231BFC" w:rsidRDefault="00231BFC" w:rsidP="00231BFC">
      <w:pPr>
        <w:numPr>
          <w:ilvl w:val="0"/>
          <w:numId w:val="3"/>
        </w:numPr>
        <w:spacing w:line="360" w:lineRule="auto"/>
        <w:jc w:val="both"/>
        <w:rPr>
          <w:sz w:val="28"/>
          <w:szCs w:val="28"/>
        </w:rPr>
      </w:pPr>
      <w:r>
        <w:rPr>
          <w:sz w:val="28"/>
          <w:szCs w:val="28"/>
        </w:rPr>
        <w:t xml:space="preserve">определенны основные направления формирования ассортимента. </w:t>
      </w:r>
    </w:p>
    <w:p w:rsidR="00231BFC" w:rsidRDefault="00231BFC" w:rsidP="00231BFC">
      <w:pPr>
        <w:spacing w:line="360" w:lineRule="auto"/>
        <w:jc w:val="both"/>
        <w:rPr>
          <w:sz w:val="28"/>
          <w:szCs w:val="28"/>
        </w:rPr>
      </w:pPr>
      <w:r>
        <w:rPr>
          <w:sz w:val="28"/>
          <w:szCs w:val="28"/>
        </w:rPr>
        <w:t>Основные направления в области формирования ассортимента: сокращение, расширение, стабилизация, обновление, совершенствование, стабилизация, обновление,  совершенствование,  гармонизация. Указанные направления связанны между собой, в значительной мере дополняют друг друга и определяются рядом факторов.</w:t>
      </w:r>
    </w:p>
    <w:p w:rsidR="00231BFC" w:rsidRPr="00F65655" w:rsidRDefault="00231BFC" w:rsidP="00231BFC">
      <w:pPr>
        <w:spacing w:line="360" w:lineRule="auto"/>
        <w:jc w:val="both"/>
        <w:rPr>
          <w:color w:val="000000"/>
          <w:sz w:val="28"/>
          <w:szCs w:val="28"/>
        </w:rPr>
      </w:pPr>
      <w:r>
        <w:rPr>
          <w:sz w:val="28"/>
          <w:szCs w:val="28"/>
        </w:rPr>
        <w:t xml:space="preserve">    </w:t>
      </w:r>
      <w:r w:rsidRPr="00F65655">
        <w:rPr>
          <w:color w:val="000000"/>
          <w:sz w:val="28"/>
          <w:szCs w:val="28"/>
        </w:rPr>
        <w:t xml:space="preserve">  Сокращение ассортимента – количественные и качественные изменения состояния набора товаров за счет уменьшения его широты и полноты.</w:t>
      </w:r>
    </w:p>
    <w:p w:rsidR="00231BFC" w:rsidRPr="00F65655" w:rsidRDefault="00231BFC" w:rsidP="00231BFC">
      <w:pPr>
        <w:spacing w:line="360" w:lineRule="auto"/>
        <w:jc w:val="both"/>
        <w:rPr>
          <w:color w:val="000000"/>
          <w:sz w:val="28"/>
          <w:szCs w:val="28"/>
        </w:rPr>
      </w:pPr>
      <w:r w:rsidRPr="00F65655">
        <w:rPr>
          <w:color w:val="000000"/>
          <w:sz w:val="28"/>
          <w:szCs w:val="28"/>
        </w:rPr>
        <w:t xml:space="preserve">       Причинами сокращения ассортимента могут быть падение спроса, недостаточность предложений, убыточность или низкая прибыльность при производстве и / или реализации отдельных товаров.</w:t>
      </w:r>
    </w:p>
    <w:p w:rsidR="00231BFC" w:rsidRPr="00F65655" w:rsidRDefault="00231BFC" w:rsidP="00231BFC">
      <w:pPr>
        <w:spacing w:line="360" w:lineRule="auto"/>
        <w:jc w:val="both"/>
        <w:rPr>
          <w:color w:val="000000"/>
          <w:sz w:val="28"/>
          <w:szCs w:val="28"/>
        </w:rPr>
      </w:pPr>
      <w:r w:rsidRPr="00F65655">
        <w:rPr>
          <w:color w:val="000000"/>
          <w:sz w:val="28"/>
          <w:szCs w:val="28"/>
        </w:rPr>
        <w:t xml:space="preserve">      Расширение ассортимента – количественные и качественные изменения набора товаров за счет увеличения показателей широты, полноты, новизны.</w:t>
      </w:r>
    </w:p>
    <w:p w:rsidR="00231BFC" w:rsidRPr="00F65655" w:rsidRDefault="00231BFC" w:rsidP="00231BFC">
      <w:pPr>
        <w:spacing w:line="360" w:lineRule="auto"/>
        <w:jc w:val="both"/>
        <w:rPr>
          <w:color w:val="000000"/>
          <w:sz w:val="28"/>
          <w:szCs w:val="28"/>
        </w:rPr>
      </w:pPr>
      <w:r w:rsidRPr="00F65655">
        <w:rPr>
          <w:color w:val="000000"/>
          <w:sz w:val="28"/>
          <w:szCs w:val="28"/>
        </w:rPr>
        <w:t xml:space="preserve">       Причинами, способствующими расширению ассортимента, являются увеличения спроса и предложения, высокая рентабельность производства и/ или реализации товаров, внедрения на рынок новых товаров и/ или изготовителей.</w:t>
      </w:r>
    </w:p>
    <w:p w:rsidR="00231BFC" w:rsidRPr="00F65655" w:rsidRDefault="00231BFC" w:rsidP="00231BFC">
      <w:pPr>
        <w:spacing w:line="360" w:lineRule="auto"/>
        <w:jc w:val="both"/>
        <w:rPr>
          <w:color w:val="000000"/>
          <w:sz w:val="28"/>
          <w:szCs w:val="28"/>
        </w:rPr>
      </w:pPr>
      <w:r w:rsidRPr="00F65655">
        <w:rPr>
          <w:color w:val="000000"/>
          <w:sz w:val="28"/>
          <w:szCs w:val="28"/>
        </w:rPr>
        <w:t xml:space="preserve">      Расширение ассортимента наряду с увеличением товарной массы – одно из важнейших условий насыщения рынка товарами. Расширение может происходить за счет импортных товаров связано с сокращением  ассортимента отечественных товаров, а также снижением их производства в целом.</w:t>
      </w:r>
    </w:p>
    <w:p w:rsidR="00231BFC" w:rsidRDefault="00231BFC" w:rsidP="00231BFC">
      <w:pPr>
        <w:spacing w:line="360" w:lineRule="auto"/>
        <w:jc w:val="both"/>
        <w:rPr>
          <w:sz w:val="28"/>
          <w:szCs w:val="28"/>
        </w:rPr>
      </w:pPr>
      <w:r>
        <w:rPr>
          <w:sz w:val="28"/>
          <w:szCs w:val="28"/>
        </w:rPr>
        <w:t xml:space="preserve">      Стабилизация ассортимента – состояние набора товаров, характеризующееся высокой устойчивостью и низкой степенью обновления.</w:t>
      </w:r>
    </w:p>
    <w:p w:rsidR="00231BFC" w:rsidRDefault="00231BFC" w:rsidP="00231BFC">
      <w:pPr>
        <w:spacing w:line="360" w:lineRule="auto"/>
        <w:jc w:val="both"/>
        <w:rPr>
          <w:sz w:val="28"/>
          <w:szCs w:val="28"/>
        </w:rPr>
      </w:pPr>
      <w:r>
        <w:rPr>
          <w:sz w:val="28"/>
          <w:szCs w:val="28"/>
        </w:rPr>
        <w:t xml:space="preserve">      Обновление ассортимента – качественные и количественные изменения состояния наборов товаров, характеризующиеся увеличением показателя новизны.</w:t>
      </w:r>
    </w:p>
    <w:p w:rsidR="00231BFC" w:rsidRDefault="00231BFC" w:rsidP="00231BFC">
      <w:pPr>
        <w:spacing w:line="360" w:lineRule="auto"/>
        <w:jc w:val="both"/>
        <w:rPr>
          <w:sz w:val="28"/>
          <w:szCs w:val="28"/>
        </w:rPr>
      </w:pPr>
      <w:r>
        <w:rPr>
          <w:sz w:val="28"/>
          <w:szCs w:val="28"/>
        </w:rPr>
        <w:t xml:space="preserve">      Критерием выбора этого направления можно считать необходимость удовлетворения новых постоянно изменяющихся потребностей; повышения конкурентоспособности; стремления изготовителей и продавцов стимулировать спрос, побуждая потребителей делать покупки новых товаров для удовлетворения функциональных, социальных и психологических потребностей; достижения научно-технического прогресса.</w:t>
      </w:r>
    </w:p>
    <w:p w:rsidR="00231BFC" w:rsidRDefault="00231BFC" w:rsidP="00231BFC">
      <w:pPr>
        <w:spacing w:line="360" w:lineRule="auto"/>
        <w:jc w:val="both"/>
        <w:rPr>
          <w:sz w:val="28"/>
          <w:szCs w:val="28"/>
        </w:rPr>
      </w:pPr>
      <w:r>
        <w:rPr>
          <w:sz w:val="28"/>
          <w:szCs w:val="28"/>
        </w:rPr>
        <w:t xml:space="preserve">       Совершенствование ассортимента – количественные  качественные изменения состояния набора товаров для повышения его рациональности.</w:t>
      </w:r>
    </w:p>
    <w:p w:rsidR="00231BFC" w:rsidRDefault="00231BFC" w:rsidP="00231BFC">
      <w:pPr>
        <w:spacing w:line="360" w:lineRule="auto"/>
        <w:jc w:val="both"/>
        <w:rPr>
          <w:sz w:val="28"/>
          <w:szCs w:val="28"/>
        </w:rPr>
      </w:pPr>
      <w:r>
        <w:rPr>
          <w:sz w:val="28"/>
          <w:szCs w:val="28"/>
        </w:rPr>
        <w:t xml:space="preserve">        Это комплексное направление изменений ассортимента товаров обуславливает выбор возможных путей: сокращение и/ или обновление ассортимента товаров для формирования рационального ассортимента.</w:t>
      </w:r>
    </w:p>
    <w:p w:rsidR="00231BFC" w:rsidRPr="00256439" w:rsidRDefault="00231BFC" w:rsidP="00231BFC">
      <w:pPr>
        <w:spacing w:line="360" w:lineRule="auto"/>
        <w:jc w:val="both"/>
        <w:rPr>
          <w:sz w:val="28"/>
          <w:szCs w:val="28"/>
        </w:rPr>
      </w:pPr>
      <w:r>
        <w:rPr>
          <w:sz w:val="28"/>
          <w:szCs w:val="28"/>
        </w:rPr>
        <w:t xml:space="preserve">       Гармонизация ассортимента – количественные и качественные изменения состояния набора товаров, отражающие степень близости реального ассортимента к оптимальному или лучшим зарубежным и отечественным аналогам, наиболее полно соответствующие целям и задачам организации.</w:t>
      </w:r>
    </w:p>
    <w:p w:rsidR="00231BFC" w:rsidRPr="00F0700A" w:rsidRDefault="00231BFC" w:rsidP="00231BFC">
      <w:pPr>
        <w:spacing w:line="360" w:lineRule="auto"/>
        <w:jc w:val="both"/>
        <w:rPr>
          <w:sz w:val="28"/>
          <w:szCs w:val="28"/>
        </w:rPr>
      </w:pPr>
      <w:r>
        <w:rPr>
          <w:sz w:val="28"/>
          <w:szCs w:val="28"/>
        </w:rPr>
        <w:t xml:space="preserve">      </w:t>
      </w:r>
      <w:r w:rsidRPr="00F0700A">
        <w:rPr>
          <w:sz w:val="28"/>
          <w:szCs w:val="28"/>
        </w:rPr>
        <w:t>Система формирования ассортимента включает следующие основные моменты.</w:t>
      </w:r>
    </w:p>
    <w:p w:rsidR="00231BFC" w:rsidRDefault="00231BFC" w:rsidP="00231BFC">
      <w:pPr>
        <w:numPr>
          <w:ilvl w:val="0"/>
          <w:numId w:val="1"/>
        </w:numPr>
        <w:spacing w:line="360" w:lineRule="auto"/>
        <w:jc w:val="both"/>
        <w:rPr>
          <w:sz w:val="28"/>
          <w:szCs w:val="28"/>
        </w:rPr>
      </w:pPr>
      <w:r w:rsidRPr="00F0700A">
        <w:rPr>
          <w:sz w:val="28"/>
          <w:szCs w:val="28"/>
        </w:rPr>
        <w:t>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r>
        <w:rPr>
          <w:sz w:val="28"/>
          <w:szCs w:val="28"/>
        </w:rPr>
        <w:t>.</w:t>
      </w:r>
    </w:p>
    <w:p w:rsidR="00231BFC" w:rsidRDefault="00231BFC" w:rsidP="00231BFC">
      <w:pPr>
        <w:numPr>
          <w:ilvl w:val="0"/>
          <w:numId w:val="1"/>
        </w:numPr>
        <w:spacing w:line="360" w:lineRule="auto"/>
        <w:jc w:val="both"/>
        <w:rPr>
          <w:sz w:val="28"/>
          <w:szCs w:val="28"/>
        </w:rPr>
      </w:pPr>
      <w:r>
        <w:rPr>
          <w:sz w:val="28"/>
          <w:szCs w:val="28"/>
        </w:rPr>
        <w:t>Оценка существующих аналогов конкурентов по тем же направлениям.</w:t>
      </w:r>
    </w:p>
    <w:p w:rsidR="00231BFC" w:rsidRDefault="00231BFC" w:rsidP="00231BFC">
      <w:pPr>
        <w:numPr>
          <w:ilvl w:val="0"/>
          <w:numId w:val="1"/>
        </w:numPr>
        <w:spacing w:line="360" w:lineRule="auto"/>
        <w:jc w:val="both"/>
        <w:rPr>
          <w:sz w:val="28"/>
          <w:szCs w:val="28"/>
        </w:rPr>
      </w:pPr>
      <w:r>
        <w:rPr>
          <w:sz w:val="28"/>
          <w:szCs w:val="28"/>
        </w:rPr>
        <w:t>Критическая оценка выпускаемых предприятием изделий в том же ассортименте, что и в п.п.1 и 2, но уже с позиций покупателя.</w:t>
      </w:r>
    </w:p>
    <w:p w:rsidR="00231BFC" w:rsidRDefault="00231BFC" w:rsidP="00231BFC">
      <w:pPr>
        <w:numPr>
          <w:ilvl w:val="0"/>
          <w:numId w:val="1"/>
        </w:numPr>
        <w:spacing w:line="360" w:lineRule="auto"/>
        <w:jc w:val="both"/>
        <w:rPr>
          <w:sz w:val="28"/>
          <w:szCs w:val="28"/>
        </w:rPr>
      </w:pPr>
      <w:r>
        <w:rPr>
          <w:sz w:val="28"/>
          <w:szCs w:val="28"/>
        </w:rPr>
        <w:t>Решение вопросов : какие товары следует включить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предприятий, входящих за рамки его сложившегося профиля.</w:t>
      </w:r>
    </w:p>
    <w:p w:rsidR="00231BFC" w:rsidRDefault="00231BFC" w:rsidP="00231BFC">
      <w:pPr>
        <w:numPr>
          <w:ilvl w:val="0"/>
          <w:numId w:val="1"/>
        </w:numPr>
        <w:spacing w:line="360" w:lineRule="auto"/>
        <w:jc w:val="both"/>
        <w:rPr>
          <w:sz w:val="28"/>
          <w:szCs w:val="28"/>
        </w:rPr>
      </w:pPr>
      <w:r>
        <w:rPr>
          <w:sz w:val="28"/>
          <w:szCs w:val="28"/>
        </w:rPr>
        <w:t>Рассмотрение предложений о создании новых товаров, усовершенствование существующих, а также о новых способах в областях применения товаров.</w:t>
      </w:r>
    </w:p>
    <w:p w:rsidR="00231BFC" w:rsidRDefault="00231BFC" w:rsidP="00231BFC">
      <w:pPr>
        <w:numPr>
          <w:ilvl w:val="0"/>
          <w:numId w:val="1"/>
        </w:numPr>
        <w:spacing w:line="360" w:lineRule="auto"/>
        <w:jc w:val="both"/>
        <w:rPr>
          <w:sz w:val="28"/>
          <w:szCs w:val="28"/>
        </w:rPr>
      </w:pPr>
      <w:r>
        <w:rPr>
          <w:sz w:val="28"/>
          <w:szCs w:val="28"/>
        </w:rPr>
        <w:t>Разработка спецификаций новых или улучшенных товаров в соответствии с требованиями покупателей.</w:t>
      </w:r>
    </w:p>
    <w:p w:rsidR="00231BFC" w:rsidRDefault="00231BFC" w:rsidP="00231BFC">
      <w:pPr>
        <w:numPr>
          <w:ilvl w:val="0"/>
          <w:numId w:val="1"/>
        </w:numPr>
        <w:spacing w:line="360" w:lineRule="auto"/>
        <w:jc w:val="both"/>
        <w:rPr>
          <w:sz w:val="28"/>
          <w:szCs w:val="28"/>
        </w:rPr>
      </w:pPr>
      <w:r>
        <w:rPr>
          <w:sz w:val="28"/>
          <w:szCs w:val="28"/>
        </w:rPr>
        <w:t>Оценка или пересмотр всего ассортимента</w:t>
      </w:r>
    </w:p>
    <w:p w:rsidR="00231BFC" w:rsidRDefault="00231BFC" w:rsidP="00231BFC">
      <w:pPr>
        <w:spacing w:line="360" w:lineRule="auto"/>
        <w:rPr>
          <w:sz w:val="28"/>
          <w:szCs w:val="28"/>
        </w:rPr>
      </w:pPr>
    </w:p>
    <w:p w:rsidR="00231BFC" w:rsidRDefault="00231BFC" w:rsidP="00231BFC">
      <w:pPr>
        <w:spacing w:line="360" w:lineRule="auto"/>
        <w:rPr>
          <w:sz w:val="28"/>
          <w:szCs w:val="28"/>
        </w:rPr>
      </w:pPr>
    </w:p>
    <w:p w:rsidR="00231BFC" w:rsidRDefault="00231BFC" w:rsidP="00231BFC">
      <w:pPr>
        <w:spacing w:line="360" w:lineRule="auto"/>
        <w:jc w:val="center"/>
        <w:rPr>
          <w:b/>
          <w:sz w:val="32"/>
          <w:szCs w:val="32"/>
        </w:rPr>
      </w:pPr>
      <w:r>
        <w:rPr>
          <w:b/>
          <w:sz w:val="32"/>
          <w:szCs w:val="32"/>
        </w:rPr>
        <w:t>1.3. П</w:t>
      </w:r>
      <w:r w:rsidRPr="00C017A6">
        <w:rPr>
          <w:b/>
          <w:sz w:val="32"/>
          <w:szCs w:val="32"/>
        </w:rPr>
        <w:t>ланирования ассортимента</w:t>
      </w:r>
    </w:p>
    <w:p w:rsidR="00231BFC" w:rsidRDefault="00231BFC" w:rsidP="00231BFC">
      <w:pPr>
        <w:spacing w:line="360" w:lineRule="auto"/>
        <w:jc w:val="center"/>
        <w:rPr>
          <w:b/>
          <w:sz w:val="32"/>
          <w:szCs w:val="32"/>
        </w:rPr>
      </w:pPr>
    </w:p>
    <w:p w:rsidR="00231BFC" w:rsidRDefault="00231BFC" w:rsidP="00231BFC">
      <w:pPr>
        <w:spacing w:line="360" w:lineRule="auto"/>
        <w:jc w:val="both"/>
        <w:rPr>
          <w:sz w:val="28"/>
          <w:szCs w:val="28"/>
        </w:rPr>
      </w:pPr>
      <w:r>
        <w:rPr>
          <w:sz w:val="28"/>
          <w:szCs w:val="28"/>
        </w:rPr>
        <w:t xml:space="preserve">      </w:t>
      </w:r>
      <w:r w:rsidRPr="00C017A6">
        <w:rPr>
          <w:sz w:val="28"/>
          <w:szCs w:val="28"/>
        </w:rPr>
        <w:t>Планирование ассортимента</w:t>
      </w:r>
      <w:r>
        <w:rPr>
          <w:sz w:val="28"/>
          <w:szCs w:val="28"/>
        </w:rPr>
        <w:t xml:space="preserve"> начинается либо с момента выявления потребностей, либо с момента, когда в результате изучения рынка или на основе другой информации сформировалось основное представление о продукте. Независимо от источника происхождения замысла нового продукта необходимо раньше или позже провести исследование рынка, что бы выяснить, отвечает ли задуманный продукт осознанной или еще не осознанной потребности.</w:t>
      </w:r>
    </w:p>
    <w:p w:rsidR="00231BFC" w:rsidRDefault="00231BFC" w:rsidP="00231BFC">
      <w:pPr>
        <w:spacing w:line="360" w:lineRule="auto"/>
        <w:jc w:val="both"/>
        <w:rPr>
          <w:sz w:val="28"/>
          <w:szCs w:val="28"/>
        </w:rPr>
      </w:pPr>
      <w:r>
        <w:rPr>
          <w:sz w:val="28"/>
          <w:szCs w:val="28"/>
        </w:rPr>
        <w:t xml:space="preserve">      Если речь о новом или усовершенствованном продукте, предназначенном для дополнения существующего ассортимента либо замены уже выпускаемого продукта, то очередной шаг заключается в том, чтобы дать предварительную оценку замыслу, который сложился на основе выводов проведенного исследования рынка. Если замысел оценивается как перспективный, то на продукт составляется спецификация исходя из требований потребителя.</w:t>
      </w:r>
    </w:p>
    <w:p w:rsidR="00231BFC" w:rsidRDefault="00231BFC" w:rsidP="00231BFC">
      <w:pPr>
        <w:spacing w:line="360" w:lineRule="auto"/>
        <w:jc w:val="both"/>
        <w:rPr>
          <w:sz w:val="28"/>
          <w:szCs w:val="28"/>
        </w:rPr>
      </w:pPr>
      <w:r>
        <w:rPr>
          <w:sz w:val="28"/>
          <w:szCs w:val="28"/>
        </w:rPr>
        <w:t xml:space="preserve">      Если предварительная калькуляция издержек производства показывает возможность получения приемлемой нормы прибыли, то выпускается небольшое количество изделий для испытания с помощью потенциальных потребителей. Одновременно отдел маркетинга разрабатывает предварительные планы и определяет бюджеты сбыта и рекламы, с тем чтобы проверить выгодность сбыта нового товара для предприятия. Результаты испытаний покажут, нужно ли вносить в продукт какие – либо изменения до того, как он будет выпущен на рынок.</w:t>
      </w:r>
    </w:p>
    <w:p w:rsidR="00231BFC" w:rsidRDefault="00231BFC" w:rsidP="00231BFC">
      <w:pPr>
        <w:spacing w:line="360" w:lineRule="auto"/>
        <w:jc w:val="both"/>
        <w:rPr>
          <w:sz w:val="28"/>
          <w:szCs w:val="28"/>
        </w:rPr>
      </w:pPr>
      <w:r>
        <w:rPr>
          <w:sz w:val="28"/>
          <w:szCs w:val="28"/>
        </w:rPr>
        <w:t xml:space="preserve">      Располагая итогами испытаний и оценками специалистов, служба маркетинга должна решать, является ли продукт жизнеспособным и имеет ли он реальную и измеримую количественную возможность стать удачным и выгодным дополнением к товарному ассортименту предприятия. В случае положительного решения все предположения, касающиеся товара и его реализации, с подробным описанием того, как, когда, где, при каком уровне себестоимости и прибыли он должен быть выпущен на рынок, передаются руководству для утверждения. Утвержденные руководством рекомендации используются при составлении плана маркетинга, который служит основой для координации всех подразделений предприятия.</w:t>
      </w:r>
    </w:p>
    <w:p w:rsidR="00231BFC" w:rsidRDefault="00231BFC" w:rsidP="00231BFC">
      <w:pPr>
        <w:spacing w:line="360" w:lineRule="auto"/>
        <w:jc w:val="both"/>
        <w:rPr>
          <w:sz w:val="28"/>
          <w:szCs w:val="28"/>
        </w:rPr>
      </w:pPr>
      <w:r>
        <w:rPr>
          <w:sz w:val="28"/>
          <w:szCs w:val="28"/>
        </w:rPr>
        <w:t xml:space="preserve">      С помощью упрощенной диаграммы (рис 1.2 </w:t>
      </w:r>
      <w:r w:rsidRPr="00905439">
        <w:rPr>
          <w:color w:val="000000"/>
          <w:sz w:val="28"/>
          <w:szCs w:val="28"/>
        </w:rPr>
        <w:t>Приложение</w:t>
      </w:r>
      <w:r>
        <w:rPr>
          <w:sz w:val="28"/>
          <w:szCs w:val="28"/>
        </w:rPr>
        <w:t xml:space="preserve"> 2) можно проанализировать типичный цикл планирования ассортимента продукции – с момента появления замысла нового товара до момента выхода на рынок после осуществления пробных продаж.</w:t>
      </w:r>
    </w:p>
    <w:p w:rsidR="00231BFC" w:rsidRDefault="00231BFC" w:rsidP="00231BFC">
      <w:pPr>
        <w:spacing w:line="360" w:lineRule="auto"/>
        <w:jc w:val="both"/>
        <w:rPr>
          <w:sz w:val="28"/>
          <w:szCs w:val="28"/>
        </w:rPr>
      </w:pPr>
      <w:r>
        <w:rPr>
          <w:sz w:val="28"/>
          <w:szCs w:val="28"/>
        </w:rPr>
        <w:t xml:space="preserve">      Диаграмма отражает попытку показать последовательность операций по выпуску нового товара на рынок, а также время, необходимое для завершения описанных выше фаз планирования ассортимента продукции. Из диаграммы видно, что каждый последующий этап зависит от удовлетворенного завершения предыдущей фазы или фаз. Самый быстрый путь для завершения всей программы обозначен жирными стрелками, соединяющими отдельные фазы процесса. Программа не может быть завершена в более короткие сроки, если не будут приложены специальные усилия или приняты  определенные решения на одном или нескольких критических этапах этого пути. Моменты завершения этапов обозначены кружками, которые именуются событиями, а отрезки времени между событиями изображены виде стрелок и называются работами.</w:t>
      </w:r>
    </w:p>
    <w:p w:rsidR="00231BFC" w:rsidRDefault="00231BFC" w:rsidP="00231BFC">
      <w:pPr>
        <w:spacing w:line="360" w:lineRule="auto"/>
        <w:jc w:val="both"/>
        <w:rPr>
          <w:sz w:val="28"/>
          <w:szCs w:val="28"/>
        </w:rPr>
      </w:pPr>
      <w:r>
        <w:rPr>
          <w:sz w:val="28"/>
          <w:szCs w:val="28"/>
        </w:rPr>
        <w:t xml:space="preserve">      Событие, происходящие  в определенный момент времени, может зависеть как от единственного, так и от комплекса предшествующих взаимосвязанных событий. Ни одно событие не может иметь место без предшествующих операций.</w:t>
      </w:r>
    </w:p>
    <w:p w:rsidR="00231BFC" w:rsidRDefault="00231BFC" w:rsidP="00231BFC">
      <w:pPr>
        <w:spacing w:line="360" w:lineRule="auto"/>
        <w:jc w:val="both"/>
        <w:rPr>
          <w:sz w:val="28"/>
          <w:szCs w:val="28"/>
        </w:rPr>
      </w:pPr>
      <w:r>
        <w:rPr>
          <w:sz w:val="28"/>
          <w:szCs w:val="28"/>
        </w:rPr>
        <w:t xml:space="preserve">      Сетевые графики планирования ассортимента позволяют определить время с момента появления замысла продукта до начала его реализации по всей стране при широком соблюдении последовательности этапов, входящих в планирование ассортимента. Длительность всего цикла может быть сокращенна, но при условии привлечения дополнительных ресурсов и приложения добавочных усилий на критических этапах.</w:t>
      </w:r>
    </w:p>
    <w:p w:rsidR="00231BFC" w:rsidRDefault="00231BFC" w:rsidP="00231BFC">
      <w:pPr>
        <w:spacing w:line="360" w:lineRule="auto"/>
        <w:jc w:val="both"/>
        <w:rPr>
          <w:sz w:val="28"/>
          <w:szCs w:val="28"/>
        </w:rPr>
      </w:pPr>
      <w:r>
        <w:rPr>
          <w:sz w:val="28"/>
          <w:szCs w:val="28"/>
        </w:rPr>
        <w:t xml:space="preserve">      Таким образом, технология планирования ассортимента имеет исходные условия, свои особенности и логику проявления, без которых эта технология не даст требуемых результатов.</w:t>
      </w:r>
    </w:p>
    <w:p w:rsidR="00231BFC" w:rsidRDefault="00231BFC" w:rsidP="00231BFC">
      <w:pPr>
        <w:spacing w:line="360" w:lineRule="auto"/>
        <w:jc w:val="both"/>
        <w:rPr>
          <w:sz w:val="28"/>
          <w:szCs w:val="28"/>
        </w:rPr>
      </w:pPr>
      <w:r w:rsidRPr="005466AD">
        <w:rPr>
          <w:color w:val="FFFFFF"/>
          <w:sz w:val="28"/>
          <w:szCs w:val="28"/>
        </w:rPr>
        <w:t>…</w:t>
      </w:r>
      <w:r>
        <w:rPr>
          <w:sz w:val="28"/>
          <w:szCs w:val="28"/>
        </w:rPr>
        <w:t>1.Планированию и собственно формированию ассортимента предшествует разработка ассортиментной концепции, дающей научное обоснование и практически выполнимое представление о перспективном ассортименте предприятия, его оптимальном варианте, опирающимся на прогнозные данные относительно характера будущего спроса и потенциальных возможностей предприятия удовлетворять предлагаемый спрос</w:t>
      </w:r>
    </w:p>
    <w:p w:rsidR="00231BFC" w:rsidRDefault="00231BFC" w:rsidP="00231BFC">
      <w:pPr>
        <w:spacing w:line="360" w:lineRule="auto"/>
        <w:jc w:val="both"/>
        <w:rPr>
          <w:sz w:val="28"/>
          <w:szCs w:val="28"/>
        </w:rPr>
      </w:pPr>
      <w:r w:rsidRPr="005466AD">
        <w:rPr>
          <w:color w:val="FFFFFF"/>
          <w:sz w:val="28"/>
          <w:szCs w:val="28"/>
        </w:rPr>
        <w:t>...</w:t>
      </w:r>
      <w:r>
        <w:rPr>
          <w:sz w:val="28"/>
          <w:szCs w:val="28"/>
        </w:rPr>
        <w:t>2.Целевая направленность и искусство планирования проявляются в том, чтобы воплотить реальные и потенциальные возможности предприятия в определенное сочетание продуктов, удовлетворяющих потребности покупателей на высоком уровне и позволяющих получить достаточную прибыль.</w:t>
      </w:r>
    </w:p>
    <w:p w:rsidR="00231BFC" w:rsidRDefault="00231BFC" w:rsidP="00231BFC">
      <w:pPr>
        <w:spacing w:line="360" w:lineRule="auto"/>
        <w:jc w:val="both"/>
        <w:rPr>
          <w:sz w:val="28"/>
          <w:szCs w:val="28"/>
        </w:rPr>
      </w:pPr>
      <w:r w:rsidRPr="005466AD">
        <w:rPr>
          <w:color w:val="FFFFFF"/>
          <w:sz w:val="28"/>
          <w:szCs w:val="28"/>
        </w:rPr>
        <w:t>…</w:t>
      </w:r>
      <w:r>
        <w:rPr>
          <w:sz w:val="28"/>
          <w:szCs w:val="28"/>
        </w:rPr>
        <w:t xml:space="preserve">3.Типичный цикл планирования ассортимента и реализации его в коммерческие товары включает в качестве исходного момента предварительную оценку замысла, за которым следует разработка спецификаций, основанных на требованиях потребителя, рыночный тест товара с целью выявления его жизнестойкости, соответствия требованиям рынка и прибыльности. ²      </w:t>
      </w:r>
    </w:p>
    <w:p w:rsidR="00231BFC" w:rsidRDefault="00231BFC" w:rsidP="00231BFC">
      <w:pPr>
        <w:spacing w:line="360" w:lineRule="auto"/>
        <w:jc w:val="both"/>
        <w:rPr>
          <w:noProof/>
        </w:rPr>
      </w:pPr>
      <w:r w:rsidRPr="00D50595">
        <w:rPr>
          <w:noProof/>
        </w:rPr>
        <w:t>________________</w:t>
      </w:r>
    </w:p>
    <w:p w:rsidR="00231BFC" w:rsidRPr="005466AD" w:rsidRDefault="00231BFC" w:rsidP="00231BFC">
      <w:pPr>
        <w:spacing w:line="360" w:lineRule="auto"/>
        <w:jc w:val="both"/>
        <w:rPr>
          <w:noProof/>
        </w:rPr>
      </w:pPr>
      <w:r>
        <w:rPr>
          <w:noProof/>
        </w:rPr>
        <w:t>²Романов А.Н. Маркетинг.М.: 1996г. стр. 143-148</w:t>
      </w:r>
    </w:p>
    <w:p w:rsidR="00231BFC" w:rsidRDefault="00231BFC" w:rsidP="00231BFC">
      <w:pPr>
        <w:spacing w:line="360" w:lineRule="auto"/>
        <w:rPr>
          <w:b/>
          <w:sz w:val="28"/>
          <w:szCs w:val="28"/>
        </w:rPr>
      </w:pPr>
    </w:p>
    <w:p w:rsidR="00231BFC" w:rsidRDefault="00231BFC" w:rsidP="00231BFC">
      <w:pPr>
        <w:spacing w:line="360" w:lineRule="auto"/>
        <w:jc w:val="center"/>
        <w:rPr>
          <w:b/>
          <w:sz w:val="28"/>
          <w:szCs w:val="28"/>
        </w:rPr>
      </w:pPr>
      <w:r w:rsidRPr="00E93A2E">
        <w:rPr>
          <w:b/>
          <w:sz w:val="28"/>
          <w:szCs w:val="28"/>
        </w:rPr>
        <w:t>2. Анализ товарного ассор</w:t>
      </w:r>
      <w:r>
        <w:rPr>
          <w:b/>
          <w:sz w:val="28"/>
          <w:szCs w:val="28"/>
        </w:rPr>
        <w:t>тимента, планирование и управление им</w:t>
      </w:r>
      <w:r w:rsidRPr="00E93A2E">
        <w:rPr>
          <w:b/>
          <w:sz w:val="28"/>
          <w:szCs w:val="28"/>
        </w:rPr>
        <w:t xml:space="preserve"> на предприятии</w:t>
      </w:r>
    </w:p>
    <w:p w:rsidR="00231BFC" w:rsidRDefault="00231BFC" w:rsidP="00231BFC">
      <w:pPr>
        <w:spacing w:line="360" w:lineRule="auto"/>
        <w:jc w:val="center"/>
        <w:rPr>
          <w:b/>
          <w:sz w:val="28"/>
          <w:szCs w:val="28"/>
        </w:rPr>
      </w:pPr>
      <w:r w:rsidRPr="00487FCC">
        <w:rPr>
          <w:b/>
          <w:sz w:val="28"/>
          <w:szCs w:val="28"/>
        </w:rPr>
        <w:t>2.1.</w:t>
      </w:r>
      <w:r>
        <w:rPr>
          <w:b/>
          <w:sz w:val="28"/>
          <w:szCs w:val="28"/>
        </w:rPr>
        <w:t xml:space="preserve"> Организационно-экономическая характеристика ООО «Лека»</w:t>
      </w:r>
    </w:p>
    <w:p w:rsidR="00231BFC" w:rsidRDefault="00231BFC" w:rsidP="00231BFC">
      <w:pPr>
        <w:spacing w:line="360" w:lineRule="auto"/>
        <w:jc w:val="both"/>
        <w:rPr>
          <w:sz w:val="28"/>
          <w:szCs w:val="28"/>
        </w:rPr>
      </w:pPr>
      <w:r>
        <w:t xml:space="preserve">   </w:t>
      </w:r>
      <w:r w:rsidRPr="00263D2F">
        <w:rPr>
          <w:sz w:val="28"/>
          <w:szCs w:val="28"/>
        </w:rPr>
        <w:t xml:space="preserve">        Общество с ограниченной ответственностью</w:t>
      </w:r>
      <w:r>
        <w:rPr>
          <w:sz w:val="28"/>
          <w:szCs w:val="28"/>
        </w:rPr>
        <w:t xml:space="preserve">  «Лека» (далее общество или ООО «Лека») создано на основе Гражданского кодекса РФ (первой части), Федерального закона РФ «об обществах с ограниченной ответственностью», учредительного договора, устава и действующего законодательства. Общество является самостоятельным хозяйствующим субъектом, созданным для участия в развитии рыночных отношений, содействия расширения сферы производства в целях удовлетворения общественных потребностей и получения прибыли. Для реализации этих целей и выполнения поставленных задач общество осуществляет виды деятельности:</w:t>
      </w:r>
    </w:p>
    <w:p w:rsidR="00231BFC" w:rsidRDefault="00231BFC" w:rsidP="00231BFC">
      <w:pPr>
        <w:spacing w:line="360" w:lineRule="auto"/>
        <w:jc w:val="both"/>
        <w:rPr>
          <w:sz w:val="28"/>
          <w:szCs w:val="28"/>
        </w:rPr>
      </w:pPr>
      <w:r>
        <w:rPr>
          <w:sz w:val="28"/>
          <w:szCs w:val="28"/>
        </w:rPr>
        <w:t>- производство строительных материалов;</w:t>
      </w:r>
    </w:p>
    <w:p w:rsidR="00231BFC" w:rsidRDefault="00231BFC" w:rsidP="00231BFC">
      <w:pPr>
        <w:spacing w:line="360" w:lineRule="auto"/>
        <w:jc w:val="both"/>
        <w:rPr>
          <w:sz w:val="28"/>
          <w:szCs w:val="28"/>
        </w:rPr>
      </w:pPr>
      <w:r>
        <w:rPr>
          <w:sz w:val="28"/>
          <w:szCs w:val="28"/>
        </w:rPr>
        <w:t>-проектно-изыскательские, ремонтно-строительные, общестроительные работы и услуги;</w:t>
      </w:r>
    </w:p>
    <w:p w:rsidR="00231BFC" w:rsidRDefault="00231BFC" w:rsidP="00231BFC">
      <w:pPr>
        <w:spacing w:line="360" w:lineRule="auto"/>
        <w:jc w:val="both"/>
        <w:rPr>
          <w:sz w:val="28"/>
          <w:szCs w:val="28"/>
        </w:rPr>
      </w:pPr>
      <w:r>
        <w:rPr>
          <w:sz w:val="28"/>
          <w:szCs w:val="28"/>
        </w:rPr>
        <w:t>- оказание бытовых услуг населению;</w:t>
      </w:r>
    </w:p>
    <w:p w:rsidR="00231BFC" w:rsidRDefault="00231BFC" w:rsidP="00231BFC">
      <w:pPr>
        <w:spacing w:line="360" w:lineRule="auto"/>
        <w:jc w:val="both"/>
        <w:rPr>
          <w:sz w:val="28"/>
          <w:szCs w:val="28"/>
        </w:rPr>
      </w:pPr>
      <w:r>
        <w:rPr>
          <w:sz w:val="28"/>
          <w:szCs w:val="28"/>
        </w:rPr>
        <w:t>- поставка топлива, переработка, хранение, транспортировка, доставка, реализация (оптовая и розничная) нефтепродуктов, организация и эксплуатация автозаправочных станций; деятельность по хранению нефти и продуктов ее переработки; содержание и эксплуатация нефтебаз;</w:t>
      </w:r>
    </w:p>
    <w:p w:rsidR="00231BFC" w:rsidRDefault="00231BFC" w:rsidP="00231BFC">
      <w:pPr>
        <w:spacing w:line="360" w:lineRule="auto"/>
        <w:jc w:val="both"/>
        <w:rPr>
          <w:sz w:val="28"/>
          <w:szCs w:val="28"/>
        </w:rPr>
      </w:pPr>
      <w:r>
        <w:rPr>
          <w:sz w:val="28"/>
          <w:szCs w:val="28"/>
        </w:rPr>
        <w:t>- сдача в наем движимого и недвижимого имущества, оборудования и машин производственно-технического назначения;</w:t>
      </w:r>
    </w:p>
    <w:p w:rsidR="00231BFC" w:rsidRDefault="00231BFC" w:rsidP="00231BFC">
      <w:pPr>
        <w:spacing w:line="360" w:lineRule="auto"/>
        <w:jc w:val="both"/>
        <w:rPr>
          <w:sz w:val="28"/>
          <w:szCs w:val="28"/>
        </w:rPr>
      </w:pPr>
      <w:r>
        <w:rPr>
          <w:sz w:val="28"/>
          <w:szCs w:val="28"/>
        </w:rPr>
        <w:t>-добыча, переработка и реализация видов сырья, природных ископаемых;</w:t>
      </w:r>
    </w:p>
    <w:p w:rsidR="00231BFC" w:rsidRDefault="00231BFC" w:rsidP="00231BFC">
      <w:pPr>
        <w:spacing w:line="360" w:lineRule="auto"/>
        <w:jc w:val="both"/>
        <w:rPr>
          <w:sz w:val="28"/>
          <w:szCs w:val="28"/>
        </w:rPr>
      </w:pPr>
      <w:r>
        <w:rPr>
          <w:sz w:val="28"/>
          <w:szCs w:val="28"/>
        </w:rPr>
        <w:t>- и другие виды деятельности в соответствии со статьей 6 Устава ООО «Лека».</w:t>
      </w:r>
    </w:p>
    <w:p w:rsidR="00231BFC" w:rsidRDefault="00231BFC" w:rsidP="00231BFC">
      <w:pPr>
        <w:spacing w:line="360" w:lineRule="auto"/>
        <w:jc w:val="both"/>
        <w:rPr>
          <w:sz w:val="28"/>
          <w:szCs w:val="28"/>
        </w:rPr>
      </w:pPr>
      <w:r>
        <w:rPr>
          <w:sz w:val="28"/>
          <w:szCs w:val="28"/>
        </w:rPr>
        <w:t xml:space="preserve">     ООО «Лека» зарегистрировано постановлением Мэра г. Южно-Сахалинска № 2250 от 15 января 2000 года на основании Закона РФ « об обществах с ограниченной ответственностью». Учредителем ООО «Лека» являются физические лица – граждане РФ.</w:t>
      </w:r>
    </w:p>
    <w:p w:rsidR="00231BFC" w:rsidRDefault="00231BFC" w:rsidP="00231BFC">
      <w:pPr>
        <w:spacing w:line="360" w:lineRule="auto"/>
        <w:jc w:val="both"/>
        <w:rPr>
          <w:sz w:val="28"/>
          <w:szCs w:val="28"/>
        </w:rPr>
      </w:pPr>
      <w:r>
        <w:rPr>
          <w:sz w:val="28"/>
          <w:szCs w:val="28"/>
        </w:rPr>
        <w:t xml:space="preserve">      ООО «Лека» является юридическим лицом с момента государственной регистрации и :</w:t>
      </w:r>
    </w:p>
    <w:p w:rsidR="00231BFC" w:rsidRDefault="00231BFC" w:rsidP="00231BFC">
      <w:pPr>
        <w:spacing w:line="360" w:lineRule="auto"/>
        <w:jc w:val="both"/>
        <w:rPr>
          <w:sz w:val="28"/>
          <w:szCs w:val="28"/>
        </w:rPr>
      </w:pPr>
      <w:r>
        <w:rPr>
          <w:sz w:val="28"/>
          <w:szCs w:val="28"/>
        </w:rPr>
        <w:t>- имеет в собственности обособленное имущество, учитываемое на самостоятельном балансе;</w:t>
      </w:r>
    </w:p>
    <w:p w:rsidR="00231BFC" w:rsidRDefault="00231BFC" w:rsidP="00231BFC">
      <w:pPr>
        <w:spacing w:line="360" w:lineRule="auto"/>
        <w:jc w:val="both"/>
        <w:rPr>
          <w:sz w:val="28"/>
          <w:szCs w:val="28"/>
        </w:rPr>
      </w:pPr>
      <w:r>
        <w:rPr>
          <w:sz w:val="28"/>
          <w:szCs w:val="28"/>
        </w:rPr>
        <w:t>- может быть истцом и ответчиком в суде;</w:t>
      </w:r>
    </w:p>
    <w:p w:rsidR="00231BFC" w:rsidRDefault="00231BFC" w:rsidP="00231BFC">
      <w:pPr>
        <w:spacing w:line="360" w:lineRule="auto"/>
        <w:jc w:val="both"/>
        <w:rPr>
          <w:sz w:val="28"/>
          <w:szCs w:val="28"/>
        </w:rPr>
      </w:pPr>
      <w:r>
        <w:rPr>
          <w:sz w:val="28"/>
          <w:szCs w:val="28"/>
        </w:rPr>
        <w:t>- может осуществлять имущественные и личные не имущественные права.</w:t>
      </w:r>
    </w:p>
    <w:p w:rsidR="00231BFC" w:rsidRDefault="00231BFC" w:rsidP="00231BFC">
      <w:pPr>
        <w:spacing w:line="360" w:lineRule="auto"/>
        <w:jc w:val="both"/>
        <w:rPr>
          <w:sz w:val="28"/>
          <w:szCs w:val="28"/>
        </w:rPr>
      </w:pPr>
      <w:r>
        <w:rPr>
          <w:sz w:val="28"/>
          <w:szCs w:val="28"/>
        </w:rPr>
        <w:t xml:space="preserve">      Общество заключает от своего имени  в установленном законом порядке договоры с государственными и прочими организациями, производит операции, необходимые для его хозяйственной деятельности, в том числе поставки, купли-продажи, аренды, страхование. Приобретает для нужд общества материалы, сырье, оборудование и прочие товары в оптовой и розничной торговле. Учреждает от своего имени филиалы, представительства, дочерние и зависимые хозяйственные общества, создает ассоциации и выступает в них.</w:t>
      </w:r>
    </w:p>
    <w:p w:rsidR="00231BFC" w:rsidRDefault="00231BFC" w:rsidP="00231BFC">
      <w:pPr>
        <w:spacing w:line="360" w:lineRule="auto"/>
        <w:jc w:val="both"/>
        <w:rPr>
          <w:sz w:val="28"/>
          <w:szCs w:val="28"/>
        </w:rPr>
      </w:pPr>
      <w:r>
        <w:rPr>
          <w:sz w:val="28"/>
          <w:szCs w:val="28"/>
        </w:rPr>
        <w:t xml:space="preserve">      Источниками формирования имущества и финансовых ресурсов ООО «Лека» являются:</w:t>
      </w:r>
    </w:p>
    <w:p w:rsidR="00231BFC" w:rsidRDefault="00231BFC" w:rsidP="00231BFC">
      <w:pPr>
        <w:spacing w:line="360" w:lineRule="auto"/>
        <w:jc w:val="both"/>
        <w:rPr>
          <w:sz w:val="28"/>
          <w:szCs w:val="28"/>
        </w:rPr>
      </w:pPr>
      <w:r>
        <w:rPr>
          <w:sz w:val="28"/>
          <w:szCs w:val="28"/>
        </w:rPr>
        <w:t>- имущество, переданное по договору;</w:t>
      </w:r>
    </w:p>
    <w:p w:rsidR="00231BFC" w:rsidRDefault="00231BFC" w:rsidP="00231BFC">
      <w:pPr>
        <w:spacing w:line="360" w:lineRule="auto"/>
        <w:jc w:val="both"/>
        <w:rPr>
          <w:sz w:val="28"/>
          <w:szCs w:val="28"/>
        </w:rPr>
      </w:pPr>
      <w:r>
        <w:rPr>
          <w:sz w:val="28"/>
          <w:szCs w:val="28"/>
        </w:rPr>
        <w:t>- прибыль, полученная в результате деятельности;</w:t>
      </w:r>
    </w:p>
    <w:p w:rsidR="00231BFC" w:rsidRDefault="00231BFC" w:rsidP="00231BFC">
      <w:pPr>
        <w:spacing w:line="360" w:lineRule="auto"/>
        <w:jc w:val="both"/>
        <w:rPr>
          <w:sz w:val="28"/>
          <w:szCs w:val="28"/>
        </w:rPr>
      </w:pPr>
      <w:r>
        <w:rPr>
          <w:sz w:val="28"/>
          <w:szCs w:val="28"/>
        </w:rPr>
        <w:t>- заемные средства, в том числе кредитные средства банков;</w:t>
      </w:r>
    </w:p>
    <w:p w:rsidR="00231BFC" w:rsidRDefault="00231BFC" w:rsidP="00231BFC">
      <w:pPr>
        <w:spacing w:line="360" w:lineRule="auto"/>
        <w:jc w:val="both"/>
        <w:rPr>
          <w:sz w:val="28"/>
          <w:szCs w:val="28"/>
        </w:rPr>
      </w:pPr>
      <w:r>
        <w:rPr>
          <w:sz w:val="28"/>
          <w:szCs w:val="28"/>
        </w:rPr>
        <w:t>- иные источники.</w:t>
      </w:r>
    </w:p>
    <w:p w:rsidR="00231BFC" w:rsidRDefault="00231BFC" w:rsidP="00231BFC">
      <w:pPr>
        <w:spacing w:line="360" w:lineRule="auto"/>
        <w:jc w:val="both"/>
        <w:rPr>
          <w:sz w:val="28"/>
          <w:szCs w:val="28"/>
        </w:rPr>
      </w:pPr>
      <w:r>
        <w:rPr>
          <w:sz w:val="28"/>
          <w:szCs w:val="28"/>
        </w:rPr>
        <w:t xml:space="preserve">       Управление персоналом осуществляется  в соответствии с Уставом предприятия.</w:t>
      </w:r>
      <w:r w:rsidRPr="00C02F38">
        <w:rPr>
          <w:sz w:val="28"/>
          <w:szCs w:val="28"/>
        </w:rPr>
        <w:t xml:space="preserve"> </w:t>
      </w:r>
      <w:r>
        <w:rPr>
          <w:sz w:val="28"/>
          <w:szCs w:val="28"/>
        </w:rPr>
        <w:t>Высшим должностным лицом является ООО «Лека» является директор. Директор назначается на должность и освобождается от должности по решению общего собрания участников общества.</w:t>
      </w:r>
    </w:p>
    <w:p w:rsidR="00231BFC" w:rsidRDefault="00231BFC" w:rsidP="00231BFC">
      <w:pPr>
        <w:spacing w:line="360" w:lineRule="auto"/>
        <w:ind w:firstLine="280"/>
        <w:jc w:val="both"/>
        <w:rPr>
          <w:sz w:val="28"/>
          <w:szCs w:val="28"/>
        </w:rPr>
      </w:pPr>
      <w:r>
        <w:rPr>
          <w:sz w:val="28"/>
          <w:szCs w:val="28"/>
        </w:rPr>
        <w:t xml:space="preserve">По данным таблицы 2.1. </w:t>
      </w:r>
      <w:r w:rsidRPr="00347D14">
        <w:rPr>
          <w:sz w:val="28"/>
          <w:szCs w:val="28"/>
        </w:rPr>
        <w:t>можно сделать вывод об улучшении</w:t>
      </w:r>
      <w:r>
        <w:rPr>
          <w:sz w:val="28"/>
          <w:szCs w:val="28"/>
        </w:rPr>
        <w:t xml:space="preserve"> </w:t>
      </w:r>
      <w:r w:rsidRPr="00347D14">
        <w:rPr>
          <w:sz w:val="28"/>
          <w:szCs w:val="28"/>
        </w:rPr>
        <w:t>использовании трудовых ресурсов на анализируемом предприятии.</w:t>
      </w:r>
      <w:r>
        <w:rPr>
          <w:sz w:val="28"/>
          <w:szCs w:val="28"/>
        </w:rPr>
        <w:t xml:space="preserve"> Производительность работников в 2006 г. сильно повышается и составляет для среднесписочного работника 34.46 тыс. руб. в год.</w:t>
      </w:r>
    </w:p>
    <w:p w:rsidR="00231BFC" w:rsidRPr="00231BFC" w:rsidRDefault="00231BFC" w:rsidP="00231BFC">
      <w:pPr>
        <w:tabs>
          <w:tab w:val="left" w:pos="8185"/>
        </w:tabs>
        <w:spacing w:line="360" w:lineRule="auto"/>
        <w:jc w:val="right"/>
        <w:rPr>
          <w:b/>
        </w:rPr>
      </w:pPr>
      <w:r w:rsidRPr="00231BFC">
        <w:rPr>
          <w:b/>
        </w:rPr>
        <w:t>Табл. 2.1.</w:t>
      </w:r>
    </w:p>
    <w:p w:rsidR="00231BFC" w:rsidRDefault="00231BFC" w:rsidP="00231BFC">
      <w:pPr>
        <w:spacing w:line="360" w:lineRule="auto"/>
        <w:jc w:val="center"/>
        <w:rPr>
          <w:b/>
          <w:sz w:val="28"/>
          <w:szCs w:val="28"/>
        </w:rPr>
      </w:pPr>
      <w:r w:rsidRPr="00957FC3">
        <w:rPr>
          <w:b/>
          <w:sz w:val="28"/>
          <w:szCs w:val="28"/>
        </w:rPr>
        <w:t>Анализ эффективности использования трудовых ресурсов</w:t>
      </w:r>
      <w:r>
        <w:rPr>
          <w:b/>
          <w:sz w:val="28"/>
          <w:szCs w:val="28"/>
        </w:rPr>
        <w:t>.</w:t>
      </w:r>
    </w:p>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1080"/>
        <w:gridCol w:w="1044"/>
        <w:gridCol w:w="1396"/>
        <w:gridCol w:w="1350"/>
      </w:tblGrid>
      <w:tr w:rsidR="00231BFC" w:rsidRPr="008C4B8A" w:rsidTr="008C4B8A">
        <w:tc>
          <w:tcPr>
            <w:tcW w:w="3888" w:type="dxa"/>
          </w:tcPr>
          <w:p w:rsidR="00231BFC" w:rsidRPr="00957FC3" w:rsidRDefault="00231BFC" w:rsidP="008C4B8A">
            <w:pPr>
              <w:jc w:val="center"/>
            </w:pPr>
            <w:r w:rsidRPr="00957FC3">
              <w:t>показатель</w:t>
            </w:r>
          </w:p>
        </w:tc>
        <w:tc>
          <w:tcPr>
            <w:tcW w:w="1080" w:type="dxa"/>
          </w:tcPr>
          <w:p w:rsidR="00231BFC" w:rsidRPr="00957FC3" w:rsidRDefault="00231BFC" w:rsidP="008C4B8A">
            <w:pPr>
              <w:jc w:val="center"/>
            </w:pPr>
            <w:r w:rsidRPr="00957FC3">
              <w:t>2005</w:t>
            </w:r>
          </w:p>
        </w:tc>
        <w:tc>
          <w:tcPr>
            <w:tcW w:w="1044" w:type="dxa"/>
          </w:tcPr>
          <w:p w:rsidR="00231BFC" w:rsidRPr="00957FC3" w:rsidRDefault="00231BFC" w:rsidP="008C4B8A">
            <w:pPr>
              <w:jc w:val="center"/>
            </w:pPr>
            <w:r w:rsidRPr="00957FC3">
              <w:t>2006</w:t>
            </w:r>
          </w:p>
        </w:tc>
        <w:tc>
          <w:tcPr>
            <w:tcW w:w="1296" w:type="dxa"/>
          </w:tcPr>
          <w:p w:rsidR="00231BFC" w:rsidRPr="00957FC3" w:rsidRDefault="009C16FC" w:rsidP="008C4B8A">
            <w:pPr>
              <w:jc w:val="center"/>
            </w:pPr>
            <w:r>
              <w:t>отклонение</w:t>
            </w:r>
          </w:p>
        </w:tc>
        <w:tc>
          <w:tcPr>
            <w:tcW w:w="1350" w:type="dxa"/>
          </w:tcPr>
          <w:p w:rsidR="00231BFC" w:rsidRPr="00957FC3" w:rsidRDefault="00231BFC" w:rsidP="008C4B8A">
            <w:pPr>
              <w:jc w:val="center"/>
            </w:pPr>
            <w:r w:rsidRPr="00957FC3">
              <w:t>Темп роста</w:t>
            </w:r>
            <w:r>
              <w:t>,%</w:t>
            </w:r>
          </w:p>
        </w:tc>
      </w:tr>
      <w:tr w:rsidR="00231BFC" w:rsidRPr="008C4B8A" w:rsidTr="008C4B8A">
        <w:tc>
          <w:tcPr>
            <w:tcW w:w="3888" w:type="dxa"/>
          </w:tcPr>
          <w:p w:rsidR="00231BFC" w:rsidRPr="00957FC3" w:rsidRDefault="00231BFC" w:rsidP="008C4B8A">
            <w:pPr>
              <w:jc w:val="center"/>
            </w:pPr>
            <w:r w:rsidRPr="00957FC3">
              <w:t>Среднесписочная численность работников, чел</w:t>
            </w:r>
          </w:p>
        </w:tc>
        <w:tc>
          <w:tcPr>
            <w:tcW w:w="1080" w:type="dxa"/>
          </w:tcPr>
          <w:p w:rsidR="00231BFC" w:rsidRPr="00957FC3" w:rsidRDefault="00231BFC" w:rsidP="008C4B8A">
            <w:pPr>
              <w:jc w:val="center"/>
            </w:pPr>
            <w:r>
              <w:t>7</w:t>
            </w:r>
          </w:p>
        </w:tc>
        <w:tc>
          <w:tcPr>
            <w:tcW w:w="1044" w:type="dxa"/>
          </w:tcPr>
          <w:p w:rsidR="00231BFC" w:rsidRPr="00957FC3" w:rsidRDefault="00231BFC" w:rsidP="008C4B8A">
            <w:pPr>
              <w:jc w:val="center"/>
            </w:pPr>
            <w:r>
              <w:t>9</w:t>
            </w:r>
          </w:p>
        </w:tc>
        <w:tc>
          <w:tcPr>
            <w:tcW w:w="1296" w:type="dxa"/>
          </w:tcPr>
          <w:p w:rsidR="00231BFC" w:rsidRPr="00957FC3" w:rsidRDefault="00231BFC" w:rsidP="008C4B8A">
            <w:pPr>
              <w:jc w:val="center"/>
            </w:pPr>
            <w:r>
              <w:t>+2</w:t>
            </w:r>
          </w:p>
        </w:tc>
        <w:tc>
          <w:tcPr>
            <w:tcW w:w="1350" w:type="dxa"/>
          </w:tcPr>
          <w:p w:rsidR="00231BFC" w:rsidRPr="00957FC3" w:rsidRDefault="00231BFC" w:rsidP="008C4B8A">
            <w:pPr>
              <w:jc w:val="center"/>
            </w:pPr>
            <w:r>
              <w:t>128.57</w:t>
            </w:r>
          </w:p>
        </w:tc>
      </w:tr>
      <w:tr w:rsidR="00231BFC" w:rsidRPr="008C4B8A" w:rsidTr="008C4B8A">
        <w:tc>
          <w:tcPr>
            <w:tcW w:w="3888" w:type="dxa"/>
          </w:tcPr>
          <w:p w:rsidR="00231BFC" w:rsidRPr="00957FC3" w:rsidRDefault="00231BFC" w:rsidP="008C4B8A">
            <w:pPr>
              <w:jc w:val="center"/>
            </w:pPr>
            <w:r w:rsidRPr="00957FC3">
              <w:t>Число принятых работников в течение года, чел</w:t>
            </w:r>
          </w:p>
        </w:tc>
        <w:tc>
          <w:tcPr>
            <w:tcW w:w="1080" w:type="dxa"/>
          </w:tcPr>
          <w:p w:rsidR="00231BFC" w:rsidRPr="00957FC3" w:rsidRDefault="00231BFC" w:rsidP="008C4B8A">
            <w:pPr>
              <w:jc w:val="center"/>
            </w:pPr>
            <w:r>
              <w:t>-</w:t>
            </w:r>
          </w:p>
        </w:tc>
        <w:tc>
          <w:tcPr>
            <w:tcW w:w="1044" w:type="dxa"/>
          </w:tcPr>
          <w:p w:rsidR="00231BFC" w:rsidRPr="00957FC3" w:rsidRDefault="00231BFC" w:rsidP="008C4B8A">
            <w:pPr>
              <w:jc w:val="center"/>
            </w:pPr>
            <w:r>
              <w:t>2</w:t>
            </w:r>
          </w:p>
        </w:tc>
        <w:tc>
          <w:tcPr>
            <w:tcW w:w="1296" w:type="dxa"/>
          </w:tcPr>
          <w:p w:rsidR="00231BFC" w:rsidRPr="00957FC3" w:rsidRDefault="00231BFC" w:rsidP="008C4B8A">
            <w:pPr>
              <w:jc w:val="center"/>
            </w:pPr>
            <w:r>
              <w:t>+2</w:t>
            </w:r>
          </w:p>
        </w:tc>
        <w:tc>
          <w:tcPr>
            <w:tcW w:w="1350" w:type="dxa"/>
          </w:tcPr>
          <w:p w:rsidR="00231BFC" w:rsidRPr="00957FC3" w:rsidRDefault="00231BFC" w:rsidP="008C4B8A">
            <w:pPr>
              <w:jc w:val="center"/>
            </w:pPr>
            <w:r>
              <w:t>120,00</w:t>
            </w:r>
          </w:p>
        </w:tc>
      </w:tr>
      <w:tr w:rsidR="00231BFC" w:rsidRPr="008C4B8A" w:rsidTr="008C4B8A">
        <w:tc>
          <w:tcPr>
            <w:tcW w:w="3888" w:type="dxa"/>
          </w:tcPr>
          <w:p w:rsidR="00231BFC" w:rsidRPr="00957FC3" w:rsidRDefault="00231BFC" w:rsidP="008C4B8A">
            <w:pPr>
              <w:jc w:val="center"/>
            </w:pPr>
            <w:r w:rsidRPr="00957FC3">
              <w:t>Выручка от производства и реализации, тыс. руб</w:t>
            </w:r>
          </w:p>
        </w:tc>
        <w:tc>
          <w:tcPr>
            <w:tcW w:w="1080" w:type="dxa"/>
          </w:tcPr>
          <w:p w:rsidR="00231BFC" w:rsidRPr="00957FC3" w:rsidRDefault="00231BFC" w:rsidP="008C4B8A">
            <w:pPr>
              <w:jc w:val="center"/>
            </w:pPr>
            <w:r>
              <w:t>2853</w:t>
            </w:r>
          </w:p>
        </w:tc>
        <w:tc>
          <w:tcPr>
            <w:tcW w:w="1044" w:type="dxa"/>
          </w:tcPr>
          <w:p w:rsidR="00231BFC" w:rsidRPr="00957FC3" w:rsidRDefault="00231BFC" w:rsidP="008C4B8A">
            <w:pPr>
              <w:jc w:val="center"/>
            </w:pPr>
            <w:r>
              <w:t>3977</w:t>
            </w:r>
          </w:p>
        </w:tc>
        <w:tc>
          <w:tcPr>
            <w:tcW w:w="1296" w:type="dxa"/>
          </w:tcPr>
          <w:p w:rsidR="00231BFC" w:rsidRPr="00957FC3" w:rsidRDefault="00231BFC" w:rsidP="008C4B8A">
            <w:pPr>
              <w:jc w:val="center"/>
            </w:pPr>
            <w:r>
              <w:t>1125</w:t>
            </w:r>
          </w:p>
        </w:tc>
        <w:tc>
          <w:tcPr>
            <w:tcW w:w="1350" w:type="dxa"/>
          </w:tcPr>
          <w:p w:rsidR="00231BFC" w:rsidRPr="00957FC3" w:rsidRDefault="00231BFC" w:rsidP="008C4B8A">
            <w:pPr>
              <w:jc w:val="center"/>
            </w:pPr>
            <w:r>
              <w:t>139.40</w:t>
            </w:r>
          </w:p>
        </w:tc>
      </w:tr>
      <w:tr w:rsidR="00231BFC" w:rsidRPr="008C4B8A" w:rsidTr="008C4B8A">
        <w:tc>
          <w:tcPr>
            <w:tcW w:w="3888" w:type="dxa"/>
          </w:tcPr>
          <w:p w:rsidR="00231BFC" w:rsidRPr="00957FC3" w:rsidRDefault="00231BFC" w:rsidP="008C4B8A">
            <w:pPr>
              <w:jc w:val="center"/>
            </w:pPr>
            <w:r w:rsidRPr="00957FC3">
              <w:t>Производительность 1 среднесписочного работника, тыс. руб. в год</w:t>
            </w:r>
          </w:p>
        </w:tc>
        <w:tc>
          <w:tcPr>
            <w:tcW w:w="1080" w:type="dxa"/>
          </w:tcPr>
          <w:p w:rsidR="00231BFC" w:rsidRPr="00957FC3" w:rsidRDefault="00231BFC" w:rsidP="008C4B8A">
            <w:pPr>
              <w:jc w:val="center"/>
            </w:pPr>
            <w:r>
              <w:t>407.42</w:t>
            </w:r>
          </w:p>
        </w:tc>
        <w:tc>
          <w:tcPr>
            <w:tcW w:w="1044" w:type="dxa"/>
          </w:tcPr>
          <w:p w:rsidR="00231BFC" w:rsidRPr="00957FC3" w:rsidRDefault="00231BFC" w:rsidP="008C4B8A">
            <w:pPr>
              <w:jc w:val="center"/>
            </w:pPr>
            <w:r>
              <w:t>441.38</w:t>
            </w:r>
          </w:p>
        </w:tc>
        <w:tc>
          <w:tcPr>
            <w:tcW w:w="1296" w:type="dxa"/>
          </w:tcPr>
          <w:p w:rsidR="00231BFC" w:rsidRPr="00957FC3" w:rsidRDefault="00231BFC" w:rsidP="008C4B8A">
            <w:pPr>
              <w:jc w:val="center"/>
            </w:pPr>
            <w:r>
              <w:t>34.46</w:t>
            </w:r>
          </w:p>
        </w:tc>
        <w:tc>
          <w:tcPr>
            <w:tcW w:w="1350" w:type="dxa"/>
          </w:tcPr>
          <w:p w:rsidR="00231BFC" w:rsidRPr="00957FC3" w:rsidRDefault="00231BFC" w:rsidP="008C4B8A">
            <w:pPr>
              <w:jc w:val="center"/>
            </w:pPr>
            <w:r>
              <w:t>108.456</w:t>
            </w:r>
          </w:p>
        </w:tc>
      </w:tr>
      <w:tr w:rsidR="00231BFC" w:rsidRPr="008C4B8A" w:rsidTr="008C4B8A">
        <w:tc>
          <w:tcPr>
            <w:tcW w:w="3888" w:type="dxa"/>
          </w:tcPr>
          <w:p w:rsidR="00231BFC" w:rsidRPr="00957FC3" w:rsidRDefault="00231BFC" w:rsidP="008C4B8A">
            <w:pPr>
              <w:jc w:val="center"/>
            </w:pPr>
            <w:r w:rsidRPr="00957FC3">
              <w:t>Средняя месячная заработанная плата 1 работника, тыс. руб.</w:t>
            </w:r>
          </w:p>
        </w:tc>
        <w:tc>
          <w:tcPr>
            <w:tcW w:w="1080" w:type="dxa"/>
          </w:tcPr>
          <w:p w:rsidR="00231BFC" w:rsidRPr="00957FC3" w:rsidRDefault="00231BFC" w:rsidP="008C4B8A">
            <w:pPr>
              <w:jc w:val="center"/>
            </w:pPr>
            <w:r>
              <w:t>4.9</w:t>
            </w:r>
          </w:p>
        </w:tc>
        <w:tc>
          <w:tcPr>
            <w:tcW w:w="1044" w:type="dxa"/>
          </w:tcPr>
          <w:p w:rsidR="00231BFC" w:rsidRPr="00957FC3" w:rsidRDefault="00231BFC" w:rsidP="008C4B8A">
            <w:pPr>
              <w:jc w:val="center"/>
            </w:pPr>
            <w:r>
              <w:t>5.6</w:t>
            </w:r>
          </w:p>
        </w:tc>
        <w:tc>
          <w:tcPr>
            <w:tcW w:w="1296" w:type="dxa"/>
          </w:tcPr>
          <w:p w:rsidR="00231BFC" w:rsidRPr="00957FC3" w:rsidRDefault="00231BFC" w:rsidP="008C4B8A">
            <w:pPr>
              <w:jc w:val="center"/>
            </w:pPr>
            <w:r>
              <w:t>+0.7</w:t>
            </w:r>
          </w:p>
        </w:tc>
        <w:tc>
          <w:tcPr>
            <w:tcW w:w="1350" w:type="dxa"/>
          </w:tcPr>
          <w:p w:rsidR="00231BFC" w:rsidRPr="00957FC3" w:rsidRDefault="00231BFC" w:rsidP="008C4B8A">
            <w:pPr>
              <w:jc w:val="center"/>
            </w:pPr>
            <w:r>
              <w:t>114.29</w:t>
            </w:r>
          </w:p>
        </w:tc>
      </w:tr>
    </w:tbl>
    <w:p w:rsidR="00231BFC" w:rsidRDefault="00231BFC" w:rsidP="00231BFC">
      <w:pPr>
        <w:tabs>
          <w:tab w:val="left" w:pos="415"/>
          <w:tab w:val="center" w:pos="4677"/>
        </w:tabs>
        <w:spacing w:line="360" w:lineRule="auto"/>
        <w:rPr>
          <w:b/>
          <w:sz w:val="28"/>
          <w:szCs w:val="28"/>
        </w:rPr>
      </w:pPr>
      <w:r>
        <w:rPr>
          <w:b/>
          <w:sz w:val="28"/>
          <w:szCs w:val="28"/>
        </w:rPr>
        <w:tab/>
      </w:r>
      <w:r>
        <w:rPr>
          <w:b/>
          <w:sz w:val="28"/>
          <w:szCs w:val="28"/>
        </w:rPr>
        <w:tab/>
      </w:r>
    </w:p>
    <w:p w:rsidR="00231BFC" w:rsidRDefault="00231BFC" w:rsidP="00231BFC">
      <w:pPr>
        <w:tabs>
          <w:tab w:val="left" w:pos="8185"/>
        </w:tabs>
        <w:spacing w:line="360" w:lineRule="auto"/>
        <w:rPr>
          <w:b/>
          <w:sz w:val="28"/>
          <w:szCs w:val="28"/>
        </w:rPr>
      </w:pPr>
      <w:r>
        <w:rPr>
          <w:b/>
          <w:sz w:val="28"/>
          <w:szCs w:val="28"/>
        </w:rPr>
        <w:tab/>
      </w:r>
    </w:p>
    <w:p w:rsidR="00231BFC" w:rsidRDefault="00231BFC" w:rsidP="00231BFC">
      <w:pPr>
        <w:spacing w:line="360" w:lineRule="auto"/>
        <w:rPr>
          <w:b/>
          <w:sz w:val="28"/>
          <w:szCs w:val="28"/>
        </w:rPr>
      </w:pPr>
    </w:p>
    <w:p w:rsidR="00231BFC" w:rsidRDefault="00231BFC" w:rsidP="00231BFC">
      <w:pPr>
        <w:spacing w:line="360" w:lineRule="auto"/>
        <w:ind w:firstLine="280"/>
        <w:jc w:val="both"/>
        <w:rPr>
          <w:sz w:val="28"/>
          <w:szCs w:val="28"/>
          <w:lang w:val="en-US"/>
        </w:rPr>
      </w:pPr>
    </w:p>
    <w:p w:rsidR="00231BFC" w:rsidRDefault="00231BFC" w:rsidP="00231BFC">
      <w:pPr>
        <w:spacing w:line="360" w:lineRule="auto"/>
        <w:ind w:firstLine="280"/>
        <w:jc w:val="both"/>
        <w:rPr>
          <w:sz w:val="28"/>
          <w:szCs w:val="28"/>
          <w:lang w:val="en-US"/>
        </w:rPr>
      </w:pPr>
    </w:p>
    <w:p w:rsidR="00231BFC" w:rsidRDefault="00231BFC" w:rsidP="00231BFC">
      <w:pPr>
        <w:spacing w:line="360" w:lineRule="auto"/>
        <w:ind w:firstLine="280"/>
        <w:jc w:val="both"/>
        <w:rPr>
          <w:sz w:val="28"/>
          <w:szCs w:val="28"/>
          <w:lang w:val="en-US"/>
        </w:rPr>
      </w:pPr>
    </w:p>
    <w:p w:rsidR="00231BFC" w:rsidRDefault="00231BFC" w:rsidP="00231BFC">
      <w:pPr>
        <w:spacing w:line="360" w:lineRule="auto"/>
        <w:ind w:firstLine="280"/>
        <w:jc w:val="both"/>
        <w:rPr>
          <w:sz w:val="28"/>
          <w:szCs w:val="28"/>
          <w:lang w:val="en-US"/>
        </w:rPr>
      </w:pPr>
    </w:p>
    <w:p w:rsidR="00231BFC" w:rsidRDefault="00231BFC" w:rsidP="00231BFC">
      <w:pPr>
        <w:spacing w:line="360" w:lineRule="auto"/>
        <w:ind w:firstLine="280"/>
        <w:jc w:val="both"/>
        <w:rPr>
          <w:sz w:val="28"/>
          <w:szCs w:val="28"/>
          <w:lang w:val="en-US"/>
        </w:rPr>
      </w:pPr>
    </w:p>
    <w:p w:rsidR="00231BFC" w:rsidRDefault="00231BFC" w:rsidP="00231BFC">
      <w:pPr>
        <w:spacing w:line="360" w:lineRule="auto"/>
        <w:ind w:firstLine="280"/>
        <w:jc w:val="both"/>
        <w:rPr>
          <w:sz w:val="28"/>
          <w:szCs w:val="28"/>
          <w:lang w:val="en-US"/>
        </w:rPr>
      </w:pPr>
    </w:p>
    <w:p w:rsidR="00231BFC" w:rsidRPr="00347D14" w:rsidRDefault="00231BFC" w:rsidP="00231BFC">
      <w:pPr>
        <w:spacing w:line="360" w:lineRule="auto"/>
        <w:ind w:firstLine="280"/>
        <w:jc w:val="both"/>
        <w:rPr>
          <w:sz w:val="28"/>
          <w:szCs w:val="28"/>
        </w:rPr>
      </w:pPr>
      <w:r>
        <w:rPr>
          <w:sz w:val="28"/>
          <w:szCs w:val="28"/>
        </w:rPr>
        <w:t xml:space="preserve">  В целом организация труда в ООО «Лека» находится на высоком относительном уровне. Созданы все условия труда, удобство рабочих мест, комфортабельные сидячие места, комната отдыха.</w:t>
      </w:r>
    </w:p>
    <w:p w:rsidR="00231BFC" w:rsidRDefault="00231BFC" w:rsidP="00231BFC">
      <w:pPr>
        <w:spacing w:line="360" w:lineRule="auto"/>
        <w:jc w:val="both"/>
        <w:rPr>
          <w:sz w:val="28"/>
          <w:szCs w:val="28"/>
        </w:rPr>
      </w:pPr>
      <w:r>
        <w:rPr>
          <w:sz w:val="28"/>
          <w:szCs w:val="28"/>
        </w:rPr>
        <w:t xml:space="preserve">      Бухгалтерская отчетность в ООО «Лека» представляет собой единую систему данных об имущественном и финансовом положении организации и о результатах ее хозяйственной деятельности, составляемую на основе данных бухгалтерского учета на основании книги учета доходов и расходов.</w:t>
      </w:r>
    </w:p>
    <w:p w:rsidR="00231BFC" w:rsidRPr="00231BFC" w:rsidRDefault="00231BFC" w:rsidP="00231BFC">
      <w:pPr>
        <w:spacing w:line="360" w:lineRule="auto"/>
        <w:jc w:val="both"/>
        <w:rPr>
          <w:b/>
          <w:color w:val="000000"/>
          <w:sz w:val="28"/>
          <w:szCs w:val="28"/>
        </w:rPr>
      </w:pPr>
      <w:r>
        <w:rPr>
          <w:sz w:val="28"/>
          <w:szCs w:val="28"/>
        </w:rPr>
        <w:t xml:space="preserve">      Суммарный объем производства ООО «Лека» за 2006 год составил 1454 тыс. руб. Темп роста с начала года равен 125% (в 2005 году объем производства равнялся 1160 тыс. руб.). Выручка от реализации продукции, товаров и услуг в 2006 г. составила 14 182 тыс. руб. (темп роста 119%). Уплачено заработанной платы на сумму 1 607 тыс. руб. (темп роста 112%). Среднемесячная зарплата по предприятию составляла 5 618 руб. (темп роста 122%).</w:t>
      </w:r>
    </w:p>
    <w:p w:rsidR="00231BFC" w:rsidRDefault="00231BFC" w:rsidP="00231BFC">
      <w:pPr>
        <w:spacing w:line="360" w:lineRule="auto"/>
        <w:jc w:val="both"/>
        <w:rPr>
          <w:sz w:val="28"/>
          <w:szCs w:val="28"/>
        </w:rPr>
      </w:pPr>
      <w:r>
        <w:rPr>
          <w:sz w:val="28"/>
          <w:szCs w:val="28"/>
        </w:rPr>
        <w:t xml:space="preserve">      В таблице 2.2. представлена общая динамики производства и реализации себестоимости. Как показывает таблица, темпы роста производства и реализации превышают темпы роста издержек обращения. </w:t>
      </w:r>
    </w:p>
    <w:p w:rsidR="00231BFC" w:rsidRDefault="00231BFC" w:rsidP="00231BFC">
      <w:pPr>
        <w:spacing w:line="360" w:lineRule="auto"/>
        <w:jc w:val="both"/>
        <w:rPr>
          <w:sz w:val="28"/>
          <w:szCs w:val="28"/>
        </w:rPr>
      </w:pPr>
    </w:p>
    <w:p w:rsidR="00231BFC" w:rsidRDefault="00231BFC" w:rsidP="00231BFC">
      <w:pPr>
        <w:spacing w:line="360" w:lineRule="auto"/>
        <w:jc w:val="center"/>
        <w:rPr>
          <w:b/>
          <w:sz w:val="28"/>
          <w:szCs w:val="28"/>
          <w:lang w:val="en-US"/>
        </w:rPr>
      </w:pPr>
    </w:p>
    <w:p w:rsidR="00231BFC" w:rsidRPr="00754D7E" w:rsidRDefault="00231BFC" w:rsidP="00231BFC">
      <w:pPr>
        <w:wordWrap w:val="0"/>
        <w:spacing w:line="360" w:lineRule="auto"/>
        <w:jc w:val="right"/>
      </w:pPr>
      <w:r w:rsidRPr="00754D7E">
        <w:t>Табл. 2.2.</w:t>
      </w:r>
    </w:p>
    <w:tbl>
      <w:tblPr>
        <w:tblpPr w:leftFromText="142" w:rightFromText="142" w:vertAnchor="text" w:horzAnchor="margin" w:tblpY="6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6"/>
        <w:gridCol w:w="938"/>
        <w:gridCol w:w="804"/>
        <w:gridCol w:w="1396"/>
        <w:gridCol w:w="1085"/>
        <w:gridCol w:w="1462"/>
      </w:tblGrid>
      <w:tr w:rsidR="00231BFC" w:rsidRPr="003A01D4" w:rsidTr="008C4B8A">
        <w:tc>
          <w:tcPr>
            <w:tcW w:w="3958" w:type="dxa"/>
          </w:tcPr>
          <w:p w:rsidR="00231BFC" w:rsidRPr="003A01D4" w:rsidRDefault="00231BFC" w:rsidP="008C4B8A">
            <w:pPr>
              <w:spacing w:line="360" w:lineRule="auto"/>
              <w:jc w:val="both"/>
            </w:pPr>
            <w:r w:rsidRPr="003A01D4">
              <w:t>Показатель</w:t>
            </w:r>
          </w:p>
        </w:tc>
        <w:tc>
          <w:tcPr>
            <w:tcW w:w="944" w:type="dxa"/>
          </w:tcPr>
          <w:p w:rsidR="00231BFC" w:rsidRPr="003A01D4" w:rsidRDefault="00231BFC" w:rsidP="008C4B8A">
            <w:pPr>
              <w:spacing w:line="360" w:lineRule="auto"/>
              <w:jc w:val="both"/>
            </w:pPr>
            <w:r w:rsidRPr="003A01D4">
              <w:t>2005</w:t>
            </w:r>
          </w:p>
        </w:tc>
        <w:tc>
          <w:tcPr>
            <w:tcW w:w="808" w:type="dxa"/>
          </w:tcPr>
          <w:p w:rsidR="00231BFC" w:rsidRPr="003A01D4" w:rsidRDefault="00231BFC" w:rsidP="008C4B8A">
            <w:pPr>
              <w:spacing w:line="360" w:lineRule="auto"/>
              <w:jc w:val="both"/>
            </w:pPr>
            <w:r w:rsidRPr="003A01D4">
              <w:t>2006</w:t>
            </w:r>
          </w:p>
        </w:tc>
        <w:tc>
          <w:tcPr>
            <w:tcW w:w="1296" w:type="dxa"/>
          </w:tcPr>
          <w:p w:rsidR="00231BFC" w:rsidRPr="003A01D4" w:rsidRDefault="009C16FC" w:rsidP="008C4B8A">
            <w:pPr>
              <w:spacing w:line="360" w:lineRule="auto"/>
              <w:jc w:val="both"/>
            </w:pPr>
            <w:r>
              <w:t>отклонени</w:t>
            </w:r>
            <w:r w:rsidR="00231BFC" w:rsidRPr="003A01D4">
              <w:t>е</w:t>
            </w:r>
          </w:p>
        </w:tc>
        <w:tc>
          <w:tcPr>
            <w:tcW w:w="1094" w:type="dxa"/>
          </w:tcPr>
          <w:p w:rsidR="00231BFC" w:rsidRPr="003A01D4" w:rsidRDefault="00231BFC" w:rsidP="008C4B8A">
            <w:pPr>
              <w:spacing w:line="360" w:lineRule="auto"/>
              <w:jc w:val="both"/>
            </w:pPr>
            <w:r w:rsidRPr="003A01D4">
              <w:t>Темп роста</w:t>
            </w:r>
            <w:r>
              <w:t>, %</w:t>
            </w:r>
          </w:p>
        </w:tc>
        <w:tc>
          <w:tcPr>
            <w:tcW w:w="1471" w:type="dxa"/>
          </w:tcPr>
          <w:p w:rsidR="00231BFC" w:rsidRPr="003A01D4" w:rsidRDefault="00231BFC" w:rsidP="008C4B8A">
            <w:pPr>
              <w:spacing w:line="360" w:lineRule="auto"/>
              <w:jc w:val="both"/>
            </w:pPr>
            <w:r>
              <w:t>Темп прироста, %</w:t>
            </w:r>
          </w:p>
        </w:tc>
      </w:tr>
      <w:tr w:rsidR="00231BFC" w:rsidRPr="003A01D4" w:rsidTr="008C4B8A">
        <w:trPr>
          <w:trHeight w:val="787"/>
        </w:trPr>
        <w:tc>
          <w:tcPr>
            <w:tcW w:w="3958" w:type="dxa"/>
          </w:tcPr>
          <w:p w:rsidR="00231BFC" w:rsidRPr="003A01D4" w:rsidRDefault="00231BFC" w:rsidP="008C4B8A">
            <w:pPr>
              <w:jc w:val="both"/>
            </w:pPr>
            <w:r w:rsidRPr="003A01D4">
              <w:t>Выручка от производства и реализации, тыс. руб.</w:t>
            </w:r>
          </w:p>
        </w:tc>
        <w:tc>
          <w:tcPr>
            <w:tcW w:w="944" w:type="dxa"/>
          </w:tcPr>
          <w:p w:rsidR="00231BFC" w:rsidRPr="008C4B8A" w:rsidRDefault="00231BFC" w:rsidP="008C4B8A">
            <w:pPr>
              <w:spacing w:line="360" w:lineRule="auto"/>
              <w:jc w:val="center"/>
              <w:rPr>
                <w:sz w:val="28"/>
                <w:szCs w:val="28"/>
              </w:rPr>
            </w:pPr>
            <w:r w:rsidRPr="008C4B8A">
              <w:rPr>
                <w:sz w:val="28"/>
                <w:szCs w:val="28"/>
              </w:rPr>
              <w:t>2852</w:t>
            </w:r>
          </w:p>
        </w:tc>
        <w:tc>
          <w:tcPr>
            <w:tcW w:w="808" w:type="dxa"/>
          </w:tcPr>
          <w:p w:rsidR="00231BFC" w:rsidRPr="003A01D4" w:rsidRDefault="00231BFC" w:rsidP="008C4B8A">
            <w:pPr>
              <w:spacing w:line="360" w:lineRule="auto"/>
              <w:jc w:val="center"/>
            </w:pPr>
            <w:r>
              <w:t>3977</w:t>
            </w:r>
          </w:p>
        </w:tc>
        <w:tc>
          <w:tcPr>
            <w:tcW w:w="1296" w:type="dxa"/>
          </w:tcPr>
          <w:p w:rsidR="00231BFC" w:rsidRPr="003A01D4" w:rsidRDefault="00231BFC" w:rsidP="008C4B8A">
            <w:pPr>
              <w:spacing w:line="360" w:lineRule="auto"/>
              <w:jc w:val="center"/>
            </w:pPr>
            <w:r w:rsidRPr="008C4B8A">
              <w:rPr>
                <w:lang w:val="en-US"/>
              </w:rPr>
              <w:t>+</w:t>
            </w:r>
            <w:r>
              <w:t>1125</w:t>
            </w:r>
          </w:p>
        </w:tc>
        <w:tc>
          <w:tcPr>
            <w:tcW w:w="1094" w:type="dxa"/>
          </w:tcPr>
          <w:p w:rsidR="00231BFC" w:rsidRPr="003A01D4" w:rsidRDefault="00231BFC" w:rsidP="008C4B8A">
            <w:pPr>
              <w:spacing w:line="360" w:lineRule="auto"/>
              <w:jc w:val="center"/>
            </w:pPr>
            <w:r>
              <w:t>139,5</w:t>
            </w:r>
          </w:p>
        </w:tc>
        <w:tc>
          <w:tcPr>
            <w:tcW w:w="1471" w:type="dxa"/>
          </w:tcPr>
          <w:p w:rsidR="00231BFC" w:rsidRDefault="00231BFC" w:rsidP="008C4B8A">
            <w:pPr>
              <w:spacing w:line="360" w:lineRule="auto"/>
              <w:jc w:val="center"/>
            </w:pPr>
            <w:r>
              <w:t>39.5</w:t>
            </w:r>
          </w:p>
        </w:tc>
      </w:tr>
      <w:tr w:rsidR="00231BFC" w:rsidRPr="003A01D4" w:rsidTr="008C4B8A">
        <w:tc>
          <w:tcPr>
            <w:tcW w:w="3958" w:type="dxa"/>
          </w:tcPr>
          <w:p w:rsidR="00231BFC" w:rsidRPr="003A01D4" w:rsidRDefault="00231BFC" w:rsidP="008C4B8A">
            <w:pPr>
              <w:spacing w:line="360" w:lineRule="auto"/>
              <w:jc w:val="both"/>
            </w:pPr>
            <w:r w:rsidRPr="003A01D4">
              <w:t>Себестоимость, тыс. руб.</w:t>
            </w:r>
          </w:p>
        </w:tc>
        <w:tc>
          <w:tcPr>
            <w:tcW w:w="944" w:type="dxa"/>
          </w:tcPr>
          <w:p w:rsidR="00231BFC" w:rsidRPr="003A01D4" w:rsidRDefault="00231BFC" w:rsidP="008C4B8A">
            <w:pPr>
              <w:spacing w:line="360" w:lineRule="auto"/>
              <w:jc w:val="center"/>
            </w:pPr>
            <w:r>
              <w:t>2777</w:t>
            </w:r>
          </w:p>
        </w:tc>
        <w:tc>
          <w:tcPr>
            <w:tcW w:w="808" w:type="dxa"/>
          </w:tcPr>
          <w:p w:rsidR="00231BFC" w:rsidRPr="003A01D4" w:rsidRDefault="00231BFC" w:rsidP="008C4B8A">
            <w:pPr>
              <w:spacing w:line="360" w:lineRule="auto"/>
              <w:jc w:val="center"/>
            </w:pPr>
            <w:r>
              <w:t>3291</w:t>
            </w:r>
          </w:p>
        </w:tc>
        <w:tc>
          <w:tcPr>
            <w:tcW w:w="1296" w:type="dxa"/>
          </w:tcPr>
          <w:p w:rsidR="00231BFC" w:rsidRPr="003A01D4" w:rsidRDefault="00231BFC" w:rsidP="008C4B8A">
            <w:pPr>
              <w:spacing w:line="360" w:lineRule="auto"/>
              <w:jc w:val="center"/>
            </w:pPr>
            <w:r w:rsidRPr="008C4B8A">
              <w:rPr>
                <w:lang w:val="en-US" w:eastAsia="ja-JP"/>
              </w:rPr>
              <w:t>+</w:t>
            </w:r>
            <w:r>
              <w:t>510</w:t>
            </w:r>
          </w:p>
        </w:tc>
        <w:tc>
          <w:tcPr>
            <w:tcW w:w="1094" w:type="dxa"/>
          </w:tcPr>
          <w:p w:rsidR="00231BFC" w:rsidRPr="003A01D4" w:rsidRDefault="00231BFC" w:rsidP="008C4B8A">
            <w:pPr>
              <w:spacing w:line="360" w:lineRule="auto"/>
              <w:jc w:val="center"/>
            </w:pPr>
            <w:r>
              <w:t>118,5</w:t>
            </w:r>
          </w:p>
        </w:tc>
        <w:tc>
          <w:tcPr>
            <w:tcW w:w="1471" w:type="dxa"/>
          </w:tcPr>
          <w:p w:rsidR="00231BFC" w:rsidRDefault="00231BFC" w:rsidP="008C4B8A">
            <w:pPr>
              <w:spacing w:line="360" w:lineRule="auto"/>
              <w:jc w:val="center"/>
            </w:pPr>
            <w:r>
              <w:t>18.5</w:t>
            </w:r>
          </w:p>
        </w:tc>
      </w:tr>
      <w:tr w:rsidR="00231BFC" w:rsidRPr="003A01D4" w:rsidTr="008C4B8A">
        <w:tc>
          <w:tcPr>
            <w:tcW w:w="3958" w:type="dxa"/>
          </w:tcPr>
          <w:p w:rsidR="00231BFC" w:rsidRPr="003A01D4" w:rsidRDefault="00231BFC" w:rsidP="008C4B8A">
            <w:pPr>
              <w:spacing w:line="360" w:lineRule="auto"/>
              <w:jc w:val="both"/>
            </w:pPr>
            <w:r w:rsidRPr="003A01D4">
              <w:t>Уровень себестоимости, %</w:t>
            </w:r>
          </w:p>
        </w:tc>
        <w:tc>
          <w:tcPr>
            <w:tcW w:w="944" w:type="dxa"/>
          </w:tcPr>
          <w:p w:rsidR="00231BFC" w:rsidRPr="003A01D4" w:rsidRDefault="00231BFC" w:rsidP="008C4B8A">
            <w:pPr>
              <w:spacing w:line="360" w:lineRule="auto"/>
              <w:jc w:val="center"/>
            </w:pPr>
            <w:r>
              <w:t>97,4</w:t>
            </w:r>
          </w:p>
        </w:tc>
        <w:tc>
          <w:tcPr>
            <w:tcW w:w="808" w:type="dxa"/>
          </w:tcPr>
          <w:p w:rsidR="00231BFC" w:rsidRPr="003A01D4" w:rsidRDefault="00231BFC" w:rsidP="008C4B8A">
            <w:pPr>
              <w:spacing w:line="360" w:lineRule="auto"/>
              <w:jc w:val="center"/>
            </w:pPr>
            <w:r>
              <w:t>82,8</w:t>
            </w:r>
          </w:p>
        </w:tc>
        <w:tc>
          <w:tcPr>
            <w:tcW w:w="1296" w:type="dxa"/>
          </w:tcPr>
          <w:p w:rsidR="00231BFC" w:rsidRPr="003A01D4" w:rsidRDefault="00231BFC" w:rsidP="008C4B8A">
            <w:pPr>
              <w:spacing w:line="360" w:lineRule="auto"/>
              <w:jc w:val="center"/>
            </w:pPr>
            <w:r>
              <w:t>-14,6</w:t>
            </w:r>
          </w:p>
        </w:tc>
        <w:tc>
          <w:tcPr>
            <w:tcW w:w="1094" w:type="dxa"/>
          </w:tcPr>
          <w:p w:rsidR="00231BFC" w:rsidRPr="003A01D4" w:rsidRDefault="00231BFC" w:rsidP="008C4B8A">
            <w:pPr>
              <w:spacing w:line="360" w:lineRule="auto"/>
              <w:jc w:val="center"/>
            </w:pPr>
            <w:r>
              <w:t>85,1</w:t>
            </w:r>
          </w:p>
        </w:tc>
        <w:tc>
          <w:tcPr>
            <w:tcW w:w="1471" w:type="dxa"/>
          </w:tcPr>
          <w:p w:rsidR="00231BFC" w:rsidRDefault="00231BFC" w:rsidP="008C4B8A">
            <w:pPr>
              <w:spacing w:line="360" w:lineRule="auto"/>
              <w:jc w:val="center"/>
            </w:pPr>
            <w:r>
              <w:t>14.9</w:t>
            </w:r>
          </w:p>
        </w:tc>
      </w:tr>
    </w:tbl>
    <w:p w:rsidR="00231BFC" w:rsidRPr="00762CAF" w:rsidRDefault="00231BFC" w:rsidP="00231BFC">
      <w:pPr>
        <w:spacing w:line="360" w:lineRule="auto"/>
        <w:jc w:val="center"/>
        <w:rPr>
          <w:b/>
          <w:sz w:val="28"/>
          <w:szCs w:val="28"/>
        </w:rPr>
      </w:pPr>
      <w:r w:rsidRPr="00762CAF">
        <w:rPr>
          <w:b/>
          <w:sz w:val="28"/>
          <w:szCs w:val="28"/>
        </w:rPr>
        <w:t>Основные экономические показатели за 2005-2006 г.г.</w:t>
      </w:r>
    </w:p>
    <w:p w:rsidR="00231BFC" w:rsidRDefault="00231BFC" w:rsidP="00231BFC">
      <w:pPr>
        <w:spacing w:line="360" w:lineRule="auto"/>
        <w:jc w:val="both"/>
        <w:rPr>
          <w:b/>
          <w:sz w:val="28"/>
          <w:szCs w:val="28"/>
          <w:lang w:val="en-US"/>
        </w:rPr>
      </w:pPr>
    </w:p>
    <w:p w:rsidR="00231BFC" w:rsidRDefault="006B035B" w:rsidP="00231BFC">
      <w:pPr>
        <w:spacing w:line="360" w:lineRule="auto"/>
        <w:ind w:firstLine="560"/>
        <w:jc w:val="both"/>
        <w:rPr>
          <w:sz w:val="28"/>
          <w:szCs w:val="28"/>
        </w:rPr>
      </w:pPr>
      <w:r>
        <w:rPr>
          <w:sz w:val="28"/>
          <w:szCs w:val="28"/>
        </w:rPr>
        <w:t>Из таблицы 2.2. видно, что в 2006 г.  по сравнению с 2005 г.</w:t>
      </w:r>
      <w:r w:rsidR="00231BFC">
        <w:rPr>
          <w:sz w:val="28"/>
          <w:szCs w:val="28"/>
        </w:rPr>
        <w:t xml:space="preserve"> </w:t>
      </w:r>
      <w:r>
        <w:rPr>
          <w:sz w:val="28"/>
          <w:szCs w:val="28"/>
        </w:rPr>
        <w:t>выручка от реализации и производства увеличилась на 39,5 %, себестоимость увеличилась на 18,5 % и уровень себестоимости на 14,9%. Тем самым н</w:t>
      </w:r>
      <w:r w:rsidR="00231BFC">
        <w:rPr>
          <w:sz w:val="28"/>
          <w:szCs w:val="28"/>
        </w:rPr>
        <w:t>аблюдается положительная тенденция динамики основных показателей. То, что темпы роста производства и реализации превышают темпы роста себестоимости является положительным моментом, и этот факт приводит к снижению уровня затрат.</w:t>
      </w:r>
    </w:p>
    <w:p w:rsidR="00231BFC" w:rsidRPr="00754D7E" w:rsidRDefault="00231BFC" w:rsidP="00231BFC">
      <w:pPr>
        <w:spacing w:line="360" w:lineRule="auto"/>
        <w:jc w:val="both"/>
        <w:rPr>
          <w:color w:val="000000"/>
          <w:sz w:val="28"/>
          <w:szCs w:val="28"/>
        </w:rPr>
      </w:pPr>
      <w:r>
        <w:rPr>
          <w:sz w:val="28"/>
          <w:szCs w:val="28"/>
        </w:rPr>
        <w:t xml:space="preserve">      Проведем анализ структуры затрат ООО «Лека» т</w:t>
      </w:r>
      <w:r>
        <w:rPr>
          <w:color w:val="000000"/>
          <w:sz w:val="28"/>
          <w:szCs w:val="28"/>
        </w:rPr>
        <w:t>аблица 2.3.</w:t>
      </w:r>
    </w:p>
    <w:p w:rsidR="00231BFC" w:rsidRDefault="00231BFC" w:rsidP="00231BFC">
      <w:pPr>
        <w:spacing w:line="360" w:lineRule="auto"/>
        <w:ind w:firstLine="420"/>
        <w:jc w:val="both"/>
        <w:rPr>
          <w:color w:val="000000"/>
          <w:sz w:val="28"/>
          <w:szCs w:val="28"/>
        </w:rPr>
      </w:pPr>
      <w:r>
        <w:rPr>
          <w:color w:val="000000"/>
          <w:sz w:val="28"/>
          <w:szCs w:val="28"/>
        </w:rPr>
        <w:t>В структуре затрат наибольший удельный вес занимают материальные расходы 50,51 и коммунальные расходы 24,62 а также заработанная плата 18,44%.</w:t>
      </w:r>
    </w:p>
    <w:p w:rsidR="00231BFC" w:rsidRPr="00231BFC" w:rsidRDefault="00231BFC" w:rsidP="00231BFC">
      <w:pPr>
        <w:spacing w:line="360" w:lineRule="auto"/>
        <w:jc w:val="both"/>
        <w:rPr>
          <w:color w:val="000000"/>
          <w:sz w:val="28"/>
          <w:szCs w:val="28"/>
        </w:rPr>
      </w:pPr>
      <w:r>
        <w:rPr>
          <w:color w:val="000000"/>
          <w:sz w:val="28"/>
          <w:szCs w:val="28"/>
        </w:rPr>
        <w:t xml:space="preserve">      Основным недостатком системы формирования затрат ООО «Лека» является полное отсутствие какого-либо планирования и анализа понесенных затрат.</w:t>
      </w:r>
    </w:p>
    <w:p w:rsidR="00231BFC" w:rsidRDefault="00231BFC" w:rsidP="00231BFC">
      <w:pPr>
        <w:spacing w:line="360" w:lineRule="auto"/>
        <w:jc w:val="right"/>
        <w:rPr>
          <w:color w:val="000000"/>
        </w:rPr>
      </w:pPr>
      <w:r w:rsidRPr="00754D7E">
        <w:rPr>
          <w:color w:val="000000"/>
          <w:sz w:val="28"/>
          <w:szCs w:val="28"/>
        </w:rPr>
        <w:t xml:space="preserve"> </w:t>
      </w:r>
      <w:r w:rsidRPr="00754D7E">
        <w:rPr>
          <w:color w:val="000000"/>
        </w:rPr>
        <w:t>Табл. 2.3.</w:t>
      </w:r>
    </w:p>
    <w:p w:rsidR="00231BFC" w:rsidRPr="00231BFC" w:rsidRDefault="00231BFC" w:rsidP="00231BFC">
      <w:pPr>
        <w:spacing w:line="360" w:lineRule="auto"/>
        <w:jc w:val="center"/>
        <w:rPr>
          <w:color w:val="000000"/>
        </w:rPr>
      </w:pPr>
      <w:r w:rsidRPr="00A15308">
        <w:rPr>
          <w:b/>
          <w:color w:val="000000"/>
          <w:sz w:val="28"/>
          <w:szCs w:val="28"/>
        </w:rPr>
        <w:t>Структура затрат ООО «Лека» в 2006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3184"/>
        <w:gridCol w:w="3185"/>
      </w:tblGrid>
      <w:tr w:rsidR="00231BFC" w:rsidRPr="00157FC3" w:rsidTr="008C4B8A">
        <w:tc>
          <w:tcPr>
            <w:tcW w:w="3184" w:type="dxa"/>
          </w:tcPr>
          <w:p w:rsidR="00231BFC" w:rsidRPr="00157FC3" w:rsidRDefault="00231BFC" w:rsidP="008C4B8A">
            <w:pPr>
              <w:jc w:val="center"/>
            </w:pPr>
            <w:r>
              <w:t>Статьи затрат</w:t>
            </w:r>
          </w:p>
        </w:tc>
        <w:tc>
          <w:tcPr>
            <w:tcW w:w="3184" w:type="dxa"/>
          </w:tcPr>
          <w:p w:rsidR="00231BFC" w:rsidRPr="00157FC3" w:rsidRDefault="00231BFC" w:rsidP="008C4B8A">
            <w:pPr>
              <w:jc w:val="center"/>
            </w:pPr>
            <w:r>
              <w:t>Тыс. руб.</w:t>
            </w:r>
          </w:p>
        </w:tc>
        <w:tc>
          <w:tcPr>
            <w:tcW w:w="3185" w:type="dxa"/>
          </w:tcPr>
          <w:p w:rsidR="00231BFC" w:rsidRPr="00157FC3" w:rsidRDefault="00231BFC" w:rsidP="008C4B8A">
            <w:pPr>
              <w:jc w:val="center"/>
            </w:pPr>
            <w:r>
              <w:t>Удельный вес, %</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Материальные расходы</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1663</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50,53</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Заработанная плата</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607</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18,44</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Отчисления во внебюджетный фонд</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1</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0,03</w:t>
            </w:r>
          </w:p>
        </w:tc>
      </w:tr>
      <w:tr w:rsidR="00231BFC" w:rsidRPr="008C4B8A" w:rsidTr="008C4B8A">
        <w:tc>
          <w:tcPr>
            <w:tcW w:w="3184" w:type="dxa"/>
          </w:tcPr>
          <w:p w:rsidR="00231BFC" w:rsidRPr="008C4B8A" w:rsidRDefault="00231BFC" w:rsidP="008C4B8A">
            <w:pPr>
              <w:jc w:val="both"/>
              <w:rPr>
                <w:color w:val="000000"/>
              </w:rPr>
            </w:pPr>
            <w:r w:rsidRPr="008C4B8A">
              <w:rPr>
                <w:color w:val="000000"/>
              </w:rPr>
              <w:t>Ремонт зданий и складских помещений</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70</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2,13</w:t>
            </w:r>
          </w:p>
        </w:tc>
      </w:tr>
      <w:tr w:rsidR="00231BFC" w:rsidRPr="008C4B8A" w:rsidTr="008C4B8A">
        <w:tc>
          <w:tcPr>
            <w:tcW w:w="3184" w:type="dxa"/>
          </w:tcPr>
          <w:p w:rsidR="00231BFC" w:rsidRPr="008C4B8A" w:rsidRDefault="00231BFC" w:rsidP="008C4B8A">
            <w:pPr>
              <w:jc w:val="both"/>
              <w:rPr>
                <w:color w:val="000000"/>
              </w:rPr>
            </w:pPr>
            <w:r w:rsidRPr="008C4B8A">
              <w:rPr>
                <w:color w:val="000000"/>
              </w:rPr>
              <w:t>Транспортные расходы</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109</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3,31</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Амортизация</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4</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0,12</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Командировочные расходы</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2</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0,06</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Коммунальные расходы</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810</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24,62</w:t>
            </w:r>
          </w:p>
        </w:tc>
      </w:tr>
      <w:tr w:rsidR="00231BFC" w:rsidRPr="008C4B8A" w:rsidTr="008C4B8A">
        <w:tc>
          <w:tcPr>
            <w:tcW w:w="3184" w:type="dxa"/>
          </w:tcPr>
          <w:p w:rsidR="00231BFC" w:rsidRPr="008C4B8A" w:rsidRDefault="00231BFC" w:rsidP="008C4B8A">
            <w:pPr>
              <w:jc w:val="both"/>
              <w:rPr>
                <w:color w:val="000000"/>
              </w:rPr>
            </w:pPr>
            <w:r w:rsidRPr="008C4B8A">
              <w:rPr>
                <w:color w:val="000000"/>
              </w:rPr>
              <w:t>Расходы на приобретение осн. средств</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25</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0,76</w:t>
            </w:r>
          </w:p>
        </w:tc>
      </w:tr>
      <w:tr w:rsidR="00231BFC" w:rsidRPr="008C4B8A" w:rsidTr="008C4B8A">
        <w:tc>
          <w:tcPr>
            <w:tcW w:w="3184" w:type="dxa"/>
          </w:tcPr>
          <w:p w:rsidR="00231BFC" w:rsidRPr="008C4B8A" w:rsidRDefault="00231BFC" w:rsidP="008C4B8A">
            <w:pPr>
              <w:jc w:val="both"/>
              <w:rPr>
                <w:color w:val="000000"/>
              </w:rPr>
            </w:pPr>
            <w:r w:rsidRPr="008C4B8A">
              <w:rPr>
                <w:color w:val="000000"/>
              </w:rPr>
              <w:t>Итого затрат</w:t>
            </w:r>
          </w:p>
        </w:tc>
        <w:tc>
          <w:tcPr>
            <w:tcW w:w="3184" w:type="dxa"/>
          </w:tcPr>
          <w:p w:rsidR="00231BFC" w:rsidRPr="008C4B8A" w:rsidRDefault="00231BFC" w:rsidP="008C4B8A">
            <w:pPr>
              <w:spacing w:line="360" w:lineRule="auto"/>
              <w:jc w:val="center"/>
              <w:rPr>
                <w:color w:val="000000"/>
                <w:sz w:val="28"/>
                <w:szCs w:val="28"/>
              </w:rPr>
            </w:pPr>
            <w:r w:rsidRPr="008C4B8A">
              <w:rPr>
                <w:color w:val="000000"/>
                <w:sz w:val="28"/>
                <w:szCs w:val="28"/>
              </w:rPr>
              <w:t>3291</w:t>
            </w:r>
          </w:p>
        </w:tc>
        <w:tc>
          <w:tcPr>
            <w:tcW w:w="3185" w:type="dxa"/>
          </w:tcPr>
          <w:p w:rsidR="00231BFC" w:rsidRPr="008C4B8A" w:rsidRDefault="00231BFC" w:rsidP="008C4B8A">
            <w:pPr>
              <w:spacing w:line="360" w:lineRule="auto"/>
              <w:jc w:val="center"/>
              <w:rPr>
                <w:color w:val="000000"/>
                <w:sz w:val="28"/>
                <w:szCs w:val="28"/>
              </w:rPr>
            </w:pPr>
            <w:r w:rsidRPr="008C4B8A">
              <w:rPr>
                <w:color w:val="000000"/>
                <w:sz w:val="28"/>
                <w:szCs w:val="28"/>
              </w:rPr>
              <w:t>100</w:t>
            </w:r>
          </w:p>
        </w:tc>
      </w:tr>
    </w:tbl>
    <w:p w:rsidR="00231BFC" w:rsidRPr="00754D7E" w:rsidRDefault="00231BFC" w:rsidP="00231BFC">
      <w:pPr>
        <w:spacing w:line="360" w:lineRule="auto"/>
        <w:jc w:val="right"/>
        <w:rPr>
          <w:color w:val="000000"/>
        </w:rPr>
      </w:pPr>
    </w:p>
    <w:p w:rsidR="00231BFC" w:rsidRDefault="00231BFC" w:rsidP="00231BFC">
      <w:pPr>
        <w:spacing w:line="360" w:lineRule="auto"/>
        <w:ind w:firstLine="700"/>
        <w:jc w:val="both"/>
        <w:rPr>
          <w:color w:val="000000"/>
          <w:sz w:val="28"/>
          <w:szCs w:val="28"/>
        </w:rPr>
      </w:pPr>
      <w:r w:rsidRPr="00402905">
        <w:rPr>
          <w:color w:val="000000"/>
          <w:sz w:val="28"/>
          <w:szCs w:val="28"/>
        </w:rPr>
        <w:t>Прибыль предприятия</w:t>
      </w:r>
      <w:r>
        <w:rPr>
          <w:color w:val="000000"/>
          <w:sz w:val="28"/>
          <w:szCs w:val="28"/>
        </w:rPr>
        <w:t xml:space="preserve"> рассчитывается вычитанием из общей суммы дохода расходов.</w:t>
      </w:r>
    </w:p>
    <w:p w:rsidR="0061076A" w:rsidRDefault="0061076A" w:rsidP="0061076A">
      <w:pPr>
        <w:wordWrap w:val="0"/>
        <w:spacing w:line="360" w:lineRule="auto"/>
        <w:jc w:val="right"/>
        <w:rPr>
          <w:sz w:val="28"/>
          <w:szCs w:val="28"/>
        </w:rPr>
      </w:pPr>
      <w:r>
        <w:t xml:space="preserve">  </w:t>
      </w:r>
      <w:r w:rsidRPr="00FC15D1">
        <w:t>Табл. 2.4</w:t>
      </w:r>
      <w:r>
        <w:rPr>
          <w:sz w:val="28"/>
          <w:szCs w:val="28"/>
        </w:rPr>
        <w:t>.</w:t>
      </w:r>
    </w:p>
    <w:p w:rsidR="00231BFC" w:rsidRPr="0061076A" w:rsidRDefault="00395AA5" w:rsidP="0061076A">
      <w:pPr>
        <w:spacing w:line="360" w:lineRule="auto"/>
        <w:ind w:right="960"/>
        <w:jc w:val="center"/>
        <w:rPr>
          <w:sz w:val="28"/>
          <w:szCs w:val="28"/>
        </w:rPr>
      </w:pPr>
      <w:r>
        <w:rPr>
          <w:b/>
          <w:color w:val="000000"/>
          <w:sz w:val="28"/>
          <w:szCs w:val="28"/>
        </w:rPr>
        <w:t xml:space="preserve">          </w:t>
      </w:r>
      <w:r w:rsidR="00231BFC" w:rsidRPr="00402905">
        <w:rPr>
          <w:b/>
          <w:color w:val="000000"/>
          <w:sz w:val="28"/>
          <w:szCs w:val="28"/>
        </w:rPr>
        <w:t>Динамика и источн</w:t>
      </w:r>
      <w:r>
        <w:rPr>
          <w:b/>
          <w:color w:val="000000"/>
          <w:sz w:val="28"/>
          <w:szCs w:val="28"/>
        </w:rPr>
        <w:t>ики формирования прибыли за 2005</w:t>
      </w:r>
      <w:r w:rsidR="00231BFC" w:rsidRPr="00402905">
        <w:rPr>
          <w:b/>
          <w:color w:val="000000"/>
          <w:sz w:val="28"/>
          <w:szCs w:val="28"/>
        </w:rPr>
        <w:t>-2006 годы</w:t>
      </w:r>
    </w:p>
    <w:tbl>
      <w:tblPr>
        <w:tblW w:w="8240" w:type="dxa"/>
        <w:tblInd w:w="1119" w:type="dxa"/>
        <w:tblCellMar>
          <w:left w:w="99" w:type="dxa"/>
          <w:right w:w="99" w:type="dxa"/>
        </w:tblCellMar>
        <w:tblLook w:val="0000" w:firstRow="0" w:lastRow="0" w:firstColumn="0" w:lastColumn="0" w:noHBand="0" w:noVBand="0"/>
      </w:tblPr>
      <w:tblGrid>
        <w:gridCol w:w="3500"/>
        <w:gridCol w:w="1600"/>
        <w:gridCol w:w="1600"/>
        <w:gridCol w:w="1540"/>
      </w:tblGrid>
      <w:tr w:rsidR="006B035B" w:rsidRPr="00AC2795">
        <w:trPr>
          <w:trHeight w:val="300"/>
        </w:trPr>
        <w:tc>
          <w:tcPr>
            <w:tcW w:w="35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6B035B" w:rsidRPr="00AC2795" w:rsidRDefault="006B035B" w:rsidP="00771FAA">
            <w:pPr>
              <w:rPr>
                <w:rFonts w:ascii="Arial" w:eastAsia="MS PGothic" w:hAnsi="Arial" w:cs="Arial"/>
                <w:sz w:val="22"/>
                <w:szCs w:val="22"/>
                <w:lang w:val="en-US" w:eastAsia="ja-JP"/>
              </w:rPr>
            </w:pPr>
            <w:r w:rsidRPr="00AC2795">
              <w:rPr>
                <w:rFonts w:ascii="Arial" w:eastAsia="MS PGothic" w:hAnsi="Arial" w:cs="Arial"/>
                <w:sz w:val="22"/>
                <w:szCs w:val="22"/>
                <w:lang w:val="en-US" w:eastAsia="ja-JP"/>
              </w:rPr>
              <w:t xml:space="preserve">Показатели </w:t>
            </w:r>
          </w:p>
        </w:tc>
        <w:tc>
          <w:tcPr>
            <w:tcW w:w="3200" w:type="dxa"/>
            <w:gridSpan w:val="2"/>
            <w:tcBorders>
              <w:top w:val="single" w:sz="8" w:space="0" w:color="auto"/>
              <w:left w:val="nil"/>
              <w:bottom w:val="single" w:sz="8" w:space="0" w:color="auto"/>
              <w:right w:val="single" w:sz="8" w:space="0" w:color="auto"/>
            </w:tcBorders>
            <w:shd w:val="clear" w:color="auto" w:fill="auto"/>
            <w:noWrap/>
            <w:vAlign w:val="center"/>
          </w:tcPr>
          <w:p w:rsidR="006B035B" w:rsidRPr="00AC2795" w:rsidRDefault="006B035B" w:rsidP="00771FAA">
            <w:pPr>
              <w:rPr>
                <w:rFonts w:ascii="Arial" w:eastAsia="MS PGothic" w:hAnsi="Arial" w:cs="Arial"/>
                <w:sz w:val="22"/>
                <w:szCs w:val="22"/>
                <w:lang w:val="en-US" w:eastAsia="ja-JP"/>
              </w:rPr>
            </w:pPr>
            <w:r w:rsidRPr="00AC2795">
              <w:rPr>
                <w:rFonts w:ascii="Arial" w:eastAsia="MS PGothic" w:hAnsi="Arial" w:cs="Arial"/>
                <w:sz w:val="22"/>
                <w:szCs w:val="22"/>
                <w:lang w:val="en-US" w:eastAsia="ja-JP"/>
              </w:rPr>
              <w:t>годы</w:t>
            </w:r>
          </w:p>
        </w:tc>
        <w:tc>
          <w:tcPr>
            <w:tcW w:w="15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6B035B" w:rsidRPr="00AC2795" w:rsidRDefault="006B035B" w:rsidP="00771FAA">
            <w:pPr>
              <w:rPr>
                <w:rFonts w:ascii="Arial" w:eastAsia="MS PGothic" w:hAnsi="Arial" w:cs="Arial"/>
                <w:sz w:val="22"/>
                <w:szCs w:val="22"/>
                <w:lang w:val="en-US" w:eastAsia="ja-JP"/>
              </w:rPr>
            </w:pPr>
            <w:r w:rsidRPr="00AC2795">
              <w:rPr>
                <w:rFonts w:ascii="Arial" w:eastAsia="MS PGothic" w:hAnsi="Arial" w:cs="Arial"/>
                <w:sz w:val="22"/>
                <w:szCs w:val="22"/>
                <w:lang w:val="en-US" w:eastAsia="ja-JP"/>
              </w:rPr>
              <w:t>темп роста, %</w:t>
            </w:r>
          </w:p>
        </w:tc>
      </w:tr>
      <w:tr w:rsidR="006B035B" w:rsidRPr="00AC2795">
        <w:trPr>
          <w:trHeight w:val="300"/>
        </w:trPr>
        <w:tc>
          <w:tcPr>
            <w:tcW w:w="35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6B035B" w:rsidRPr="00AC2795" w:rsidRDefault="006B035B" w:rsidP="00771FAA">
            <w:pPr>
              <w:rPr>
                <w:rFonts w:ascii="Arial" w:eastAsia="MS PGothic" w:hAnsi="Arial" w:cs="Arial"/>
                <w:sz w:val="22"/>
                <w:szCs w:val="22"/>
                <w:lang w:val="en-US" w:eastAsia="ja-JP"/>
              </w:rPr>
            </w:pPr>
          </w:p>
        </w:tc>
        <w:tc>
          <w:tcPr>
            <w:tcW w:w="1600" w:type="dxa"/>
            <w:tcBorders>
              <w:top w:val="nil"/>
              <w:left w:val="nil"/>
              <w:bottom w:val="single" w:sz="8" w:space="0" w:color="auto"/>
              <w:right w:val="single" w:sz="8" w:space="0" w:color="auto"/>
            </w:tcBorders>
            <w:shd w:val="clear" w:color="auto" w:fill="auto"/>
            <w:noWrap/>
            <w:vAlign w:val="center"/>
          </w:tcPr>
          <w:p w:rsidR="006B035B" w:rsidRPr="00AC2795" w:rsidRDefault="006B035B" w:rsidP="00771FAA">
            <w:pPr>
              <w:jc w:val="right"/>
              <w:rPr>
                <w:rFonts w:ascii="Arial" w:eastAsia="MS PGothic" w:hAnsi="Arial" w:cs="Arial"/>
                <w:sz w:val="22"/>
                <w:szCs w:val="22"/>
                <w:lang w:val="en-US" w:eastAsia="ja-JP"/>
              </w:rPr>
            </w:pPr>
            <w:r w:rsidRPr="00AC2795">
              <w:rPr>
                <w:rFonts w:ascii="Arial" w:eastAsia="MS PGothic" w:hAnsi="Arial" w:cs="Arial"/>
                <w:sz w:val="22"/>
                <w:szCs w:val="22"/>
                <w:lang w:val="en-US" w:eastAsia="ja-JP"/>
              </w:rPr>
              <w:t>2005</w:t>
            </w:r>
          </w:p>
        </w:tc>
        <w:tc>
          <w:tcPr>
            <w:tcW w:w="1600" w:type="dxa"/>
            <w:tcBorders>
              <w:top w:val="nil"/>
              <w:left w:val="nil"/>
              <w:bottom w:val="single" w:sz="8" w:space="0" w:color="auto"/>
              <w:right w:val="single" w:sz="8" w:space="0" w:color="auto"/>
            </w:tcBorders>
            <w:shd w:val="clear" w:color="auto" w:fill="auto"/>
            <w:noWrap/>
            <w:vAlign w:val="center"/>
          </w:tcPr>
          <w:p w:rsidR="006B035B" w:rsidRPr="00AC2795" w:rsidRDefault="006B035B" w:rsidP="00771FAA">
            <w:pPr>
              <w:jc w:val="right"/>
              <w:rPr>
                <w:rFonts w:ascii="Arial" w:eastAsia="MS PGothic" w:hAnsi="Arial" w:cs="Arial"/>
                <w:sz w:val="22"/>
                <w:szCs w:val="22"/>
                <w:lang w:val="en-US" w:eastAsia="ja-JP"/>
              </w:rPr>
            </w:pPr>
            <w:r w:rsidRPr="00AC2795">
              <w:rPr>
                <w:rFonts w:ascii="Arial" w:eastAsia="MS PGothic" w:hAnsi="Arial" w:cs="Arial"/>
                <w:sz w:val="22"/>
                <w:szCs w:val="22"/>
                <w:lang w:val="en-US" w:eastAsia="ja-JP"/>
              </w:rPr>
              <w:t>2006</w:t>
            </w:r>
          </w:p>
        </w:tc>
        <w:tc>
          <w:tcPr>
            <w:tcW w:w="15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6B035B" w:rsidRPr="00AC2795" w:rsidRDefault="006B035B" w:rsidP="00771FAA">
            <w:pPr>
              <w:rPr>
                <w:rFonts w:ascii="Arial" w:eastAsia="MS PGothic" w:hAnsi="Arial" w:cs="Arial"/>
                <w:sz w:val="22"/>
                <w:szCs w:val="22"/>
                <w:lang w:val="en-US" w:eastAsia="ja-JP"/>
              </w:rPr>
            </w:pPr>
          </w:p>
        </w:tc>
      </w:tr>
      <w:tr w:rsidR="006B035B" w:rsidRPr="00AC2795">
        <w:trPr>
          <w:trHeight w:val="585"/>
        </w:trPr>
        <w:tc>
          <w:tcPr>
            <w:tcW w:w="3500" w:type="dxa"/>
            <w:tcBorders>
              <w:top w:val="nil"/>
              <w:left w:val="single" w:sz="8" w:space="0" w:color="auto"/>
              <w:bottom w:val="single" w:sz="8" w:space="0" w:color="auto"/>
              <w:right w:val="single" w:sz="8" w:space="0" w:color="auto"/>
            </w:tcBorders>
            <w:shd w:val="clear" w:color="auto" w:fill="auto"/>
          </w:tcPr>
          <w:p w:rsidR="006B035B" w:rsidRPr="00AC2795" w:rsidRDefault="006B035B" w:rsidP="00771FAA">
            <w:pPr>
              <w:rPr>
                <w:rFonts w:ascii="Arial" w:eastAsia="MS PGothic" w:hAnsi="Arial" w:cs="Arial"/>
                <w:sz w:val="22"/>
                <w:szCs w:val="22"/>
                <w:lang w:val="en-US" w:eastAsia="ja-JP"/>
              </w:rPr>
            </w:pPr>
            <w:r w:rsidRPr="00AC2795">
              <w:rPr>
                <w:rFonts w:ascii="Arial" w:eastAsia="MS PGothic" w:hAnsi="Arial" w:cs="Arial"/>
                <w:sz w:val="22"/>
                <w:szCs w:val="22"/>
                <w:lang w:eastAsia="ja-JP"/>
              </w:rPr>
              <w:t>Выручка от реализации продукции</w:t>
            </w:r>
          </w:p>
        </w:tc>
        <w:tc>
          <w:tcPr>
            <w:tcW w:w="160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2852</w:t>
            </w:r>
          </w:p>
        </w:tc>
        <w:tc>
          <w:tcPr>
            <w:tcW w:w="160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3977</w:t>
            </w:r>
          </w:p>
        </w:tc>
        <w:tc>
          <w:tcPr>
            <w:tcW w:w="154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139,4</w:t>
            </w:r>
          </w:p>
        </w:tc>
      </w:tr>
      <w:tr w:rsidR="006B035B" w:rsidRPr="00AC2795">
        <w:trPr>
          <w:trHeight w:val="585"/>
        </w:trPr>
        <w:tc>
          <w:tcPr>
            <w:tcW w:w="3500" w:type="dxa"/>
            <w:tcBorders>
              <w:top w:val="nil"/>
              <w:left w:val="single" w:sz="8" w:space="0" w:color="auto"/>
              <w:bottom w:val="single" w:sz="8" w:space="0" w:color="auto"/>
              <w:right w:val="single" w:sz="8" w:space="0" w:color="auto"/>
            </w:tcBorders>
            <w:shd w:val="clear" w:color="auto" w:fill="auto"/>
          </w:tcPr>
          <w:p w:rsidR="006B035B" w:rsidRPr="00AC2795" w:rsidRDefault="006B035B" w:rsidP="00771FAA">
            <w:pPr>
              <w:rPr>
                <w:rFonts w:ascii="Arial" w:eastAsia="MS PGothic" w:hAnsi="Arial" w:cs="Arial"/>
                <w:sz w:val="22"/>
                <w:szCs w:val="22"/>
                <w:lang w:eastAsia="ja-JP"/>
              </w:rPr>
            </w:pPr>
            <w:r w:rsidRPr="00AC2795">
              <w:rPr>
                <w:rFonts w:ascii="Arial" w:eastAsia="MS PGothic" w:hAnsi="Arial" w:cs="Arial"/>
                <w:sz w:val="22"/>
                <w:szCs w:val="22"/>
                <w:lang w:eastAsia="ja-JP"/>
              </w:rPr>
              <w:t>Затраты на производство реализованной продукции</w:t>
            </w:r>
          </w:p>
        </w:tc>
        <w:tc>
          <w:tcPr>
            <w:tcW w:w="160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2777</w:t>
            </w:r>
          </w:p>
        </w:tc>
        <w:tc>
          <w:tcPr>
            <w:tcW w:w="160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3291</w:t>
            </w:r>
          </w:p>
        </w:tc>
        <w:tc>
          <w:tcPr>
            <w:tcW w:w="154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118,5</w:t>
            </w:r>
          </w:p>
        </w:tc>
      </w:tr>
      <w:tr w:rsidR="006B035B" w:rsidRPr="00AC2795">
        <w:trPr>
          <w:trHeight w:val="375"/>
        </w:trPr>
        <w:tc>
          <w:tcPr>
            <w:tcW w:w="3500" w:type="dxa"/>
            <w:tcBorders>
              <w:top w:val="nil"/>
              <w:left w:val="single" w:sz="8" w:space="0" w:color="auto"/>
              <w:bottom w:val="single" w:sz="8" w:space="0" w:color="auto"/>
              <w:right w:val="single" w:sz="8" w:space="0" w:color="auto"/>
            </w:tcBorders>
            <w:shd w:val="clear" w:color="auto" w:fill="auto"/>
          </w:tcPr>
          <w:p w:rsidR="006B035B" w:rsidRPr="00AC2795" w:rsidRDefault="006B035B" w:rsidP="00771FAA">
            <w:pPr>
              <w:rPr>
                <w:rFonts w:ascii="Arial" w:eastAsia="MS PGothic" w:hAnsi="Arial" w:cs="Arial"/>
                <w:sz w:val="22"/>
                <w:szCs w:val="22"/>
                <w:lang w:val="en-US" w:eastAsia="ja-JP"/>
              </w:rPr>
            </w:pPr>
            <w:r w:rsidRPr="00AC2795">
              <w:rPr>
                <w:rFonts w:ascii="Arial" w:eastAsia="MS PGothic" w:hAnsi="Arial" w:cs="Arial"/>
                <w:sz w:val="22"/>
                <w:szCs w:val="22"/>
                <w:lang w:eastAsia="ja-JP"/>
              </w:rPr>
              <w:t>Прибыль от реализации</w:t>
            </w:r>
          </w:p>
        </w:tc>
        <w:tc>
          <w:tcPr>
            <w:tcW w:w="160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18</w:t>
            </w:r>
          </w:p>
        </w:tc>
        <w:tc>
          <w:tcPr>
            <w:tcW w:w="160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686</w:t>
            </w:r>
          </w:p>
        </w:tc>
        <w:tc>
          <w:tcPr>
            <w:tcW w:w="1540" w:type="dxa"/>
            <w:tcBorders>
              <w:top w:val="nil"/>
              <w:left w:val="nil"/>
              <w:bottom w:val="single" w:sz="8" w:space="0" w:color="auto"/>
              <w:right w:val="single" w:sz="8" w:space="0" w:color="auto"/>
            </w:tcBorders>
            <w:shd w:val="clear" w:color="auto" w:fill="auto"/>
          </w:tcPr>
          <w:p w:rsidR="006B035B" w:rsidRPr="00AC2795" w:rsidRDefault="006B035B" w:rsidP="00771FAA">
            <w:pPr>
              <w:jc w:val="center"/>
              <w:rPr>
                <w:rFonts w:ascii="Arial" w:eastAsia="MS PGothic" w:hAnsi="Arial" w:cs="Arial"/>
                <w:sz w:val="28"/>
                <w:szCs w:val="28"/>
                <w:lang w:val="en-US" w:eastAsia="ja-JP"/>
              </w:rPr>
            </w:pPr>
            <w:r w:rsidRPr="00AC2795">
              <w:rPr>
                <w:rFonts w:ascii="Arial" w:eastAsia="MS PGothic" w:hAnsi="Arial" w:cs="Arial"/>
                <w:sz w:val="28"/>
                <w:szCs w:val="28"/>
                <w:lang w:eastAsia="ja-JP"/>
              </w:rPr>
              <w:t>3811,1</w:t>
            </w:r>
          </w:p>
        </w:tc>
      </w:tr>
      <w:tr w:rsidR="006B035B" w:rsidRPr="00056405">
        <w:trPr>
          <w:trHeight w:val="375"/>
        </w:trPr>
        <w:tc>
          <w:tcPr>
            <w:tcW w:w="3500" w:type="dxa"/>
            <w:tcBorders>
              <w:top w:val="nil"/>
              <w:left w:val="single" w:sz="8" w:space="0" w:color="auto"/>
              <w:bottom w:val="single" w:sz="8" w:space="0" w:color="auto"/>
              <w:right w:val="single" w:sz="8" w:space="0" w:color="auto"/>
            </w:tcBorders>
            <w:shd w:val="clear" w:color="auto" w:fill="auto"/>
          </w:tcPr>
          <w:p w:rsidR="006B035B" w:rsidRPr="00AC2795" w:rsidRDefault="006B035B" w:rsidP="00771FAA">
            <w:pPr>
              <w:rPr>
                <w:rFonts w:ascii="Arial" w:eastAsia="MS PGothic" w:hAnsi="Arial" w:cs="Arial"/>
                <w:sz w:val="22"/>
                <w:szCs w:val="22"/>
                <w:lang w:eastAsia="ja-JP"/>
              </w:rPr>
            </w:pPr>
            <w:r w:rsidRPr="00AC2795">
              <w:rPr>
                <w:rFonts w:ascii="Arial" w:eastAsia="MS PGothic" w:hAnsi="Arial" w:cs="Arial"/>
                <w:sz w:val="22"/>
                <w:szCs w:val="22"/>
                <w:lang w:eastAsia="ja-JP"/>
              </w:rPr>
              <w:t>Чистая прибыль, остающаяся в распоряжении предприятия</w:t>
            </w:r>
          </w:p>
        </w:tc>
        <w:tc>
          <w:tcPr>
            <w:tcW w:w="1600" w:type="dxa"/>
            <w:tcBorders>
              <w:top w:val="nil"/>
              <w:left w:val="nil"/>
              <w:bottom w:val="single" w:sz="8" w:space="0" w:color="auto"/>
              <w:right w:val="single" w:sz="8" w:space="0" w:color="auto"/>
            </w:tcBorders>
            <w:shd w:val="clear" w:color="auto" w:fill="auto"/>
          </w:tcPr>
          <w:p w:rsidR="006B035B" w:rsidRPr="00056405" w:rsidRDefault="006B035B" w:rsidP="00771FAA">
            <w:pPr>
              <w:jc w:val="center"/>
              <w:rPr>
                <w:rFonts w:ascii="Arial" w:eastAsia="MS PGothic" w:hAnsi="Arial" w:cs="Arial"/>
                <w:sz w:val="28"/>
                <w:szCs w:val="28"/>
                <w:lang w:eastAsia="ja-JP"/>
              </w:rPr>
            </w:pPr>
            <w:r w:rsidRPr="00AC2795">
              <w:rPr>
                <w:rFonts w:ascii="Arial" w:eastAsia="MS PGothic" w:hAnsi="Arial" w:cs="Arial"/>
                <w:sz w:val="28"/>
                <w:szCs w:val="28"/>
                <w:lang w:eastAsia="ja-JP"/>
              </w:rPr>
              <w:t>14</w:t>
            </w:r>
          </w:p>
        </w:tc>
        <w:tc>
          <w:tcPr>
            <w:tcW w:w="1600" w:type="dxa"/>
            <w:tcBorders>
              <w:top w:val="nil"/>
              <w:left w:val="nil"/>
              <w:bottom w:val="single" w:sz="8" w:space="0" w:color="auto"/>
              <w:right w:val="single" w:sz="8" w:space="0" w:color="auto"/>
            </w:tcBorders>
            <w:shd w:val="clear" w:color="auto" w:fill="auto"/>
          </w:tcPr>
          <w:p w:rsidR="006B035B" w:rsidRPr="00056405" w:rsidRDefault="006B035B" w:rsidP="00771FAA">
            <w:pPr>
              <w:jc w:val="center"/>
              <w:rPr>
                <w:rFonts w:ascii="Arial" w:eastAsia="MS PGothic" w:hAnsi="Arial" w:cs="Arial"/>
                <w:sz w:val="28"/>
                <w:szCs w:val="28"/>
                <w:lang w:eastAsia="ja-JP"/>
              </w:rPr>
            </w:pPr>
            <w:r w:rsidRPr="00AC2795">
              <w:rPr>
                <w:rFonts w:ascii="Arial" w:eastAsia="MS PGothic" w:hAnsi="Arial" w:cs="Arial"/>
                <w:sz w:val="28"/>
                <w:szCs w:val="28"/>
                <w:lang w:eastAsia="ja-JP"/>
              </w:rPr>
              <w:t>583</w:t>
            </w:r>
          </w:p>
        </w:tc>
        <w:tc>
          <w:tcPr>
            <w:tcW w:w="1540" w:type="dxa"/>
            <w:tcBorders>
              <w:top w:val="nil"/>
              <w:left w:val="nil"/>
              <w:bottom w:val="single" w:sz="8" w:space="0" w:color="auto"/>
              <w:right w:val="single" w:sz="8" w:space="0" w:color="auto"/>
            </w:tcBorders>
            <w:shd w:val="clear" w:color="auto" w:fill="auto"/>
          </w:tcPr>
          <w:p w:rsidR="006B035B" w:rsidRPr="00056405" w:rsidRDefault="006B035B" w:rsidP="00771FAA">
            <w:pPr>
              <w:jc w:val="center"/>
              <w:rPr>
                <w:rFonts w:ascii="Arial" w:eastAsia="MS PGothic" w:hAnsi="Arial" w:cs="Arial"/>
                <w:sz w:val="28"/>
                <w:szCs w:val="28"/>
                <w:lang w:eastAsia="ja-JP"/>
              </w:rPr>
            </w:pPr>
            <w:r w:rsidRPr="00AC2795">
              <w:rPr>
                <w:rFonts w:ascii="Arial" w:eastAsia="MS PGothic" w:hAnsi="Arial" w:cs="Arial"/>
                <w:sz w:val="28"/>
                <w:szCs w:val="28"/>
                <w:lang w:eastAsia="ja-JP"/>
              </w:rPr>
              <w:t>4164,3</w:t>
            </w:r>
          </w:p>
        </w:tc>
      </w:tr>
    </w:tbl>
    <w:p w:rsidR="00231BFC" w:rsidRDefault="00231BFC" w:rsidP="00231BFC">
      <w:pPr>
        <w:spacing w:line="360" w:lineRule="auto"/>
        <w:jc w:val="center"/>
        <w:rPr>
          <w:b/>
          <w:color w:val="000000"/>
          <w:sz w:val="28"/>
          <w:szCs w:val="28"/>
        </w:rPr>
      </w:pPr>
    </w:p>
    <w:p w:rsidR="008E711B" w:rsidRDefault="000E23DA" w:rsidP="008E711B">
      <w:pPr>
        <w:spacing w:line="360" w:lineRule="auto"/>
        <w:ind w:firstLine="480"/>
        <w:jc w:val="both"/>
        <w:rPr>
          <w:color w:val="000000"/>
          <w:sz w:val="28"/>
          <w:szCs w:val="28"/>
        </w:rPr>
      </w:pPr>
      <w:r w:rsidRPr="000E23DA">
        <w:rPr>
          <w:sz w:val="28"/>
          <w:szCs w:val="28"/>
        </w:rPr>
        <w:t>Анализ, произведенный в данной таблице, показал, что выручка от реализации</w:t>
      </w:r>
      <w:r>
        <w:rPr>
          <w:sz w:val="28"/>
          <w:szCs w:val="28"/>
        </w:rPr>
        <w:t xml:space="preserve"> </w:t>
      </w:r>
      <w:r w:rsidR="008E711B">
        <w:rPr>
          <w:sz w:val="28"/>
          <w:szCs w:val="28"/>
        </w:rPr>
        <w:t>в 2006</w:t>
      </w:r>
      <w:r>
        <w:rPr>
          <w:sz w:val="28"/>
          <w:szCs w:val="28"/>
        </w:rPr>
        <w:t xml:space="preserve"> г. </w:t>
      </w:r>
      <w:r w:rsidR="008E711B">
        <w:rPr>
          <w:sz w:val="28"/>
          <w:szCs w:val="28"/>
        </w:rPr>
        <w:t xml:space="preserve"> увеличился </w:t>
      </w:r>
      <w:r>
        <w:rPr>
          <w:sz w:val="28"/>
          <w:szCs w:val="28"/>
        </w:rPr>
        <w:t>по</w:t>
      </w:r>
      <w:r w:rsidR="008E711B">
        <w:rPr>
          <w:sz w:val="28"/>
          <w:szCs w:val="28"/>
        </w:rPr>
        <w:t xml:space="preserve"> сравнению с</w:t>
      </w:r>
      <w:r>
        <w:rPr>
          <w:sz w:val="28"/>
          <w:szCs w:val="28"/>
        </w:rPr>
        <w:t xml:space="preserve"> 2006 г</w:t>
      </w:r>
      <w:r w:rsidR="008E711B">
        <w:rPr>
          <w:sz w:val="28"/>
          <w:szCs w:val="28"/>
        </w:rPr>
        <w:t>.</w:t>
      </w:r>
      <w:r w:rsidR="009962B7">
        <w:rPr>
          <w:sz w:val="28"/>
          <w:szCs w:val="28"/>
        </w:rPr>
        <w:t xml:space="preserve"> на 39,4 %</w:t>
      </w:r>
      <w:r w:rsidR="0066743B">
        <w:rPr>
          <w:sz w:val="28"/>
          <w:szCs w:val="28"/>
        </w:rPr>
        <w:t xml:space="preserve">. </w:t>
      </w:r>
      <w:r w:rsidR="008E711B" w:rsidRPr="008E711B">
        <w:t xml:space="preserve"> </w:t>
      </w:r>
      <w:r w:rsidR="008E711B">
        <w:rPr>
          <w:sz w:val="28"/>
          <w:szCs w:val="28"/>
        </w:rPr>
        <w:t>З</w:t>
      </w:r>
      <w:r w:rsidR="008E711B" w:rsidRPr="008E711B">
        <w:rPr>
          <w:sz w:val="28"/>
          <w:szCs w:val="28"/>
        </w:rPr>
        <w:t>атраты на производство реализованной продукции также</w:t>
      </w:r>
      <w:r w:rsidR="008E711B">
        <w:rPr>
          <w:color w:val="000000"/>
          <w:sz w:val="28"/>
          <w:szCs w:val="28"/>
        </w:rPr>
        <w:t xml:space="preserve"> </w:t>
      </w:r>
      <w:r w:rsidR="009962B7">
        <w:rPr>
          <w:color w:val="000000"/>
          <w:sz w:val="28"/>
          <w:szCs w:val="28"/>
        </w:rPr>
        <w:t xml:space="preserve">увеличился на </w:t>
      </w:r>
      <w:r w:rsidR="008E711B">
        <w:rPr>
          <w:color w:val="000000"/>
          <w:sz w:val="28"/>
          <w:szCs w:val="28"/>
        </w:rPr>
        <w:t xml:space="preserve">18,5%. </w:t>
      </w:r>
      <w:r w:rsidR="0066743B">
        <w:rPr>
          <w:color w:val="000000"/>
          <w:sz w:val="28"/>
          <w:szCs w:val="28"/>
        </w:rPr>
        <w:t xml:space="preserve"> </w:t>
      </w:r>
      <w:r w:rsidR="009962B7">
        <w:rPr>
          <w:color w:val="000000"/>
          <w:sz w:val="28"/>
          <w:szCs w:val="28"/>
        </w:rPr>
        <w:t>Данные тенденции привели к росту прибыли от реализации на 2811,1%</w:t>
      </w:r>
      <w:r w:rsidR="006B035B">
        <w:rPr>
          <w:color w:val="000000"/>
          <w:sz w:val="28"/>
          <w:szCs w:val="28"/>
        </w:rPr>
        <w:t xml:space="preserve">, </w:t>
      </w:r>
      <w:r w:rsidR="0066743B">
        <w:rPr>
          <w:color w:val="000000"/>
          <w:sz w:val="28"/>
          <w:szCs w:val="28"/>
        </w:rPr>
        <w:t>чистая прибыль фирмы увеличилась на 3164,3%.</w:t>
      </w:r>
    </w:p>
    <w:p w:rsidR="00231BFC" w:rsidRDefault="00231BFC" w:rsidP="008E711B">
      <w:pPr>
        <w:spacing w:line="360" w:lineRule="auto"/>
        <w:ind w:firstLine="480"/>
        <w:jc w:val="both"/>
        <w:rPr>
          <w:color w:val="000000"/>
          <w:sz w:val="28"/>
          <w:szCs w:val="28"/>
        </w:rPr>
      </w:pPr>
      <w:r>
        <w:rPr>
          <w:color w:val="000000"/>
          <w:sz w:val="28"/>
          <w:szCs w:val="28"/>
        </w:rPr>
        <w:t>Важными факторами роста прибыли в ООО «Лека», являются рост объема производимой продукции в соответствии с договорными условиями, снижение ее себестоимости, повышения качества, улучшения ассортимента, повышения эффективности производственных фондов, рост производительности труда.</w:t>
      </w:r>
    </w:p>
    <w:p w:rsidR="00231BFC" w:rsidRDefault="00231BFC" w:rsidP="00231BFC">
      <w:pPr>
        <w:spacing w:line="360" w:lineRule="auto"/>
        <w:jc w:val="both"/>
        <w:rPr>
          <w:color w:val="000000"/>
          <w:sz w:val="28"/>
          <w:szCs w:val="28"/>
        </w:rPr>
      </w:pPr>
      <w:r>
        <w:rPr>
          <w:color w:val="000000"/>
          <w:sz w:val="28"/>
          <w:szCs w:val="28"/>
        </w:rPr>
        <w:t xml:space="preserve">      К факторам, не зависящие от деятельности организаций, относятся изменение государственных регулируемых цен на реализуемую продукцию, влияние природных, географических, транспортных и технических условий на производство и реализацию продукцию и др.</w:t>
      </w:r>
    </w:p>
    <w:p w:rsidR="00231BFC" w:rsidRDefault="00231BFC" w:rsidP="00231BFC">
      <w:pPr>
        <w:spacing w:line="360" w:lineRule="auto"/>
        <w:jc w:val="both"/>
        <w:rPr>
          <w:color w:val="000000"/>
          <w:sz w:val="28"/>
          <w:szCs w:val="28"/>
        </w:rPr>
      </w:pPr>
      <w:r>
        <w:rPr>
          <w:color w:val="000000"/>
          <w:sz w:val="28"/>
          <w:szCs w:val="28"/>
        </w:rPr>
        <w:t xml:space="preserve">     Состав имущества. На балансе предприятия на сумму 30 тыс. руб. находятся:</w:t>
      </w:r>
    </w:p>
    <w:p w:rsidR="00231BFC" w:rsidRDefault="00231BFC" w:rsidP="00231BFC">
      <w:pPr>
        <w:spacing w:line="360" w:lineRule="auto"/>
        <w:jc w:val="both"/>
        <w:rPr>
          <w:color w:val="000000"/>
          <w:sz w:val="28"/>
          <w:szCs w:val="28"/>
        </w:rPr>
      </w:pPr>
      <w:r>
        <w:rPr>
          <w:color w:val="000000"/>
          <w:sz w:val="28"/>
          <w:szCs w:val="28"/>
        </w:rPr>
        <w:t>- Административно-хозяйственный корпус, гараж и производственные цеха;</w:t>
      </w:r>
    </w:p>
    <w:p w:rsidR="00231BFC" w:rsidRDefault="00231BFC" w:rsidP="00231BFC">
      <w:pPr>
        <w:spacing w:line="360" w:lineRule="auto"/>
        <w:jc w:val="both"/>
        <w:rPr>
          <w:color w:val="000000"/>
          <w:sz w:val="28"/>
          <w:szCs w:val="28"/>
        </w:rPr>
      </w:pPr>
      <w:r>
        <w:rPr>
          <w:color w:val="000000"/>
          <w:sz w:val="28"/>
          <w:szCs w:val="28"/>
        </w:rPr>
        <w:t>- Станки, машины и оборудования;</w:t>
      </w:r>
    </w:p>
    <w:p w:rsidR="00231BFC" w:rsidRDefault="00231BFC" w:rsidP="00231BFC">
      <w:pPr>
        <w:spacing w:line="360" w:lineRule="auto"/>
        <w:jc w:val="both"/>
        <w:rPr>
          <w:color w:val="000000"/>
          <w:sz w:val="28"/>
          <w:szCs w:val="28"/>
        </w:rPr>
      </w:pPr>
      <w:r>
        <w:rPr>
          <w:color w:val="000000"/>
          <w:sz w:val="28"/>
          <w:szCs w:val="28"/>
        </w:rPr>
        <w:t>- Сооружения;</w:t>
      </w:r>
    </w:p>
    <w:p w:rsidR="00231BFC" w:rsidRDefault="00231BFC" w:rsidP="00231BFC">
      <w:pPr>
        <w:spacing w:line="360" w:lineRule="auto"/>
        <w:jc w:val="both"/>
        <w:rPr>
          <w:color w:val="000000"/>
          <w:sz w:val="28"/>
          <w:szCs w:val="28"/>
        </w:rPr>
      </w:pPr>
      <w:r>
        <w:rPr>
          <w:color w:val="000000"/>
          <w:sz w:val="28"/>
          <w:szCs w:val="28"/>
        </w:rPr>
        <w:t xml:space="preserve">      Рентабельность активов и пассивов показана в таблице 2.5.</w:t>
      </w:r>
    </w:p>
    <w:p w:rsidR="0061076A" w:rsidRDefault="0061076A" w:rsidP="0061076A">
      <w:pPr>
        <w:wordWrap w:val="0"/>
        <w:spacing w:line="360" w:lineRule="auto"/>
        <w:jc w:val="right"/>
      </w:pPr>
      <w:r w:rsidRPr="00754D7E">
        <w:t>Табл. 2.5.</w:t>
      </w:r>
    </w:p>
    <w:p w:rsidR="00231BFC" w:rsidRPr="0061076A" w:rsidRDefault="00231BFC" w:rsidP="0061076A">
      <w:pPr>
        <w:spacing w:line="360" w:lineRule="auto"/>
        <w:jc w:val="center"/>
      </w:pPr>
      <w:r w:rsidRPr="00A81F26">
        <w:rPr>
          <w:b/>
          <w:color w:val="000000"/>
          <w:sz w:val="28"/>
          <w:szCs w:val="28"/>
        </w:rPr>
        <w:t>Анализ уровня рентабельности за 2005-2006 годы.</w:t>
      </w: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2040"/>
        <w:gridCol w:w="2340"/>
        <w:gridCol w:w="2520"/>
      </w:tblGrid>
      <w:tr w:rsidR="0061076A" w:rsidRPr="008C4B8A" w:rsidTr="008C4B8A">
        <w:tc>
          <w:tcPr>
            <w:tcW w:w="2388" w:type="dxa"/>
          </w:tcPr>
          <w:p w:rsidR="0061076A" w:rsidRPr="008C4B8A" w:rsidRDefault="0061076A" w:rsidP="008C4B8A">
            <w:pPr>
              <w:jc w:val="center"/>
              <w:rPr>
                <w:b/>
              </w:rPr>
            </w:pPr>
            <w:r w:rsidRPr="008C4B8A">
              <w:rPr>
                <w:b/>
              </w:rPr>
              <w:t>Показатели</w:t>
            </w:r>
          </w:p>
        </w:tc>
        <w:tc>
          <w:tcPr>
            <w:tcW w:w="2040" w:type="dxa"/>
          </w:tcPr>
          <w:p w:rsidR="0061076A" w:rsidRPr="00742788" w:rsidRDefault="0061076A" w:rsidP="008C4B8A">
            <w:pPr>
              <w:spacing w:line="360" w:lineRule="auto"/>
              <w:jc w:val="center"/>
            </w:pPr>
            <w:r w:rsidRPr="008C4B8A">
              <w:rPr>
                <w:lang w:val="en-US"/>
              </w:rPr>
              <w:t>2005</w:t>
            </w:r>
            <w:r>
              <w:t xml:space="preserve"> г.</w:t>
            </w:r>
          </w:p>
        </w:tc>
        <w:tc>
          <w:tcPr>
            <w:tcW w:w="2340" w:type="dxa"/>
          </w:tcPr>
          <w:p w:rsidR="0061076A" w:rsidRPr="00742788" w:rsidRDefault="0061076A" w:rsidP="008C4B8A">
            <w:pPr>
              <w:spacing w:line="360" w:lineRule="auto"/>
              <w:jc w:val="center"/>
            </w:pPr>
            <w:r w:rsidRPr="008C4B8A">
              <w:rPr>
                <w:lang w:val="en-US"/>
              </w:rPr>
              <w:t>2006</w:t>
            </w:r>
            <w:r>
              <w:t xml:space="preserve"> г.</w:t>
            </w:r>
          </w:p>
        </w:tc>
        <w:tc>
          <w:tcPr>
            <w:tcW w:w="2520" w:type="dxa"/>
          </w:tcPr>
          <w:p w:rsidR="0061076A" w:rsidRPr="0014570E" w:rsidRDefault="0061076A" w:rsidP="008C4B8A">
            <w:pPr>
              <w:spacing w:line="360" w:lineRule="auto"/>
              <w:jc w:val="center"/>
            </w:pPr>
            <w:r w:rsidRPr="0014570E">
              <w:t>Отклонение</w:t>
            </w:r>
          </w:p>
        </w:tc>
      </w:tr>
      <w:tr w:rsidR="0061076A" w:rsidRPr="008C4B8A" w:rsidTr="008C4B8A">
        <w:tc>
          <w:tcPr>
            <w:tcW w:w="2388" w:type="dxa"/>
          </w:tcPr>
          <w:p w:rsidR="0061076A" w:rsidRPr="008C4B8A" w:rsidRDefault="0061076A" w:rsidP="008C4B8A">
            <w:pPr>
              <w:jc w:val="center"/>
              <w:rPr>
                <w:b/>
              </w:rPr>
            </w:pPr>
            <w:r w:rsidRPr="008C4B8A">
              <w:rPr>
                <w:b/>
              </w:rPr>
              <w:t>Балансовая прибыль</w:t>
            </w:r>
          </w:p>
        </w:tc>
        <w:tc>
          <w:tcPr>
            <w:tcW w:w="2040" w:type="dxa"/>
          </w:tcPr>
          <w:p w:rsidR="0061076A" w:rsidRPr="0014570E" w:rsidRDefault="0061076A" w:rsidP="008C4B8A">
            <w:pPr>
              <w:spacing w:line="360" w:lineRule="auto"/>
              <w:jc w:val="center"/>
            </w:pPr>
            <w:r w:rsidRPr="0014570E">
              <w:t>18</w:t>
            </w:r>
          </w:p>
        </w:tc>
        <w:tc>
          <w:tcPr>
            <w:tcW w:w="2340" w:type="dxa"/>
          </w:tcPr>
          <w:p w:rsidR="0061076A" w:rsidRPr="0014570E" w:rsidRDefault="0061076A" w:rsidP="008C4B8A">
            <w:pPr>
              <w:spacing w:line="360" w:lineRule="auto"/>
              <w:jc w:val="center"/>
            </w:pPr>
            <w:r w:rsidRPr="0014570E">
              <w:t>686</w:t>
            </w:r>
          </w:p>
        </w:tc>
        <w:tc>
          <w:tcPr>
            <w:tcW w:w="2520" w:type="dxa"/>
          </w:tcPr>
          <w:p w:rsidR="0061076A" w:rsidRPr="0014570E" w:rsidRDefault="0061076A" w:rsidP="008C4B8A">
            <w:pPr>
              <w:spacing w:line="360" w:lineRule="auto"/>
              <w:jc w:val="center"/>
            </w:pPr>
            <w:r w:rsidRPr="0014570E">
              <w:t>+668</w:t>
            </w:r>
          </w:p>
        </w:tc>
      </w:tr>
      <w:tr w:rsidR="0061076A" w:rsidRPr="008C4B8A" w:rsidTr="008C4B8A">
        <w:tc>
          <w:tcPr>
            <w:tcW w:w="2388" w:type="dxa"/>
          </w:tcPr>
          <w:p w:rsidR="0061076A" w:rsidRPr="008C4B8A" w:rsidRDefault="0061076A" w:rsidP="008C4B8A">
            <w:pPr>
              <w:jc w:val="center"/>
              <w:rPr>
                <w:b/>
              </w:rPr>
            </w:pPr>
            <w:r w:rsidRPr="008C4B8A">
              <w:rPr>
                <w:b/>
              </w:rPr>
              <w:t>Чистая прибыль</w:t>
            </w:r>
          </w:p>
        </w:tc>
        <w:tc>
          <w:tcPr>
            <w:tcW w:w="2040" w:type="dxa"/>
          </w:tcPr>
          <w:p w:rsidR="0061076A" w:rsidRPr="0014570E" w:rsidRDefault="0061076A" w:rsidP="008C4B8A">
            <w:pPr>
              <w:spacing w:line="360" w:lineRule="auto"/>
              <w:jc w:val="center"/>
            </w:pPr>
            <w:r w:rsidRPr="0014570E">
              <w:t>14</w:t>
            </w:r>
          </w:p>
        </w:tc>
        <w:tc>
          <w:tcPr>
            <w:tcW w:w="2340" w:type="dxa"/>
          </w:tcPr>
          <w:p w:rsidR="0061076A" w:rsidRPr="0014570E" w:rsidRDefault="0061076A" w:rsidP="008C4B8A">
            <w:pPr>
              <w:spacing w:line="360" w:lineRule="auto"/>
              <w:jc w:val="center"/>
            </w:pPr>
            <w:r w:rsidRPr="0014570E">
              <w:t>583</w:t>
            </w:r>
          </w:p>
        </w:tc>
        <w:tc>
          <w:tcPr>
            <w:tcW w:w="2520" w:type="dxa"/>
          </w:tcPr>
          <w:p w:rsidR="0061076A" w:rsidRPr="0014570E" w:rsidRDefault="0061076A" w:rsidP="008C4B8A">
            <w:pPr>
              <w:spacing w:line="360" w:lineRule="auto"/>
              <w:jc w:val="center"/>
            </w:pPr>
            <w:r w:rsidRPr="0014570E">
              <w:t>+569</w:t>
            </w:r>
          </w:p>
        </w:tc>
      </w:tr>
      <w:tr w:rsidR="0061076A" w:rsidRPr="008C4B8A" w:rsidTr="008C4B8A">
        <w:tc>
          <w:tcPr>
            <w:tcW w:w="2388" w:type="dxa"/>
          </w:tcPr>
          <w:p w:rsidR="0061076A" w:rsidRPr="008C4B8A" w:rsidRDefault="0061076A" w:rsidP="008C4B8A">
            <w:pPr>
              <w:jc w:val="center"/>
              <w:rPr>
                <w:b/>
              </w:rPr>
            </w:pPr>
            <w:r w:rsidRPr="008C4B8A">
              <w:rPr>
                <w:b/>
              </w:rPr>
              <w:t>Рентабельности продаж до уплаты налогов (</w:t>
            </w:r>
            <w:r w:rsidRPr="008C4B8A">
              <w:rPr>
                <w:b/>
                <w:lang w:val="en-US"/>
              </w:rPr>
              <w:t>R</w:t>
            </w:r>
            <w:r w:rsidRPr="008C4B8A">
              <w:rPr>
                <w:b/>
              </w:rPr>
              <w:t xml:space="preserve"> 1)</w:t>
            </w:r>
          </w:p>
        </w:tc>
        <w:tc>
          <w:tcPr>
            <w:tcW w:w="2040" w:type="dxa"/>
          </w:tcPr>
          <w:p w:rsidR="0061076A" w:rsidRPr="0014570E" w:rsidRDefault="0061076A" w:rsidP="008C4B8A">
            <w:pPr>
              <w:spacing w:line="360" w:lineRule="auto"/>
              <w:jc w:val="center"/>
            </w:pPr>
            <w:r w:rsidRPr="0014570E">
              <w:t>0,63</w:t>
            </w:r>
          </w:p>
        </w:tc>
        <w:tc>
          <w:tcPr>
            <w:tcW w:w="2340" w:type="dxa"/>
          </w:tcPr>
          <w:p w:rsidR="0061076A" w:rsidRPr="0014570E" w:rsidRDefault="0061076A" w:rsidP="008C4B8A">
            <w:pPr>
              <w:spacing w:line="360" w:lineRule="auto"/>
              <w:jc w:val="center"/>
            </w:pPr>
            <w:r w:rsidRPr="0014570E">
              <w:t>17,25</w:t>
            </w:r>
          </w:p>
        </w:tc>
        <w:tc>
          <w:tcPr>
            <w:tcW w:w="2520" w:type="dxa"/>
          </w:tcPr>
          <w:p w:rsidR="0061076A" w:rsidRPr="0014570E" w:rsidRDefault="0061076A" w:rsidP="008C4B8A">
            <w:pPr>
              <w:spacing w:line="360" w:lineRule="auto"/>
              <w:jc w:val="center"/>
            </w:pPr>
            <w:r w:rsidRPr="0014570E">
              <w:t>+16,62</w:t>
            </w:r>
          </w:p>
        </w:tc>
      </w:tr>
      <w:tr w:rsidR="0061076A" w:rsidRPr="008C4B8A" w:rsidTr="008C4B8A">
        <w:tc>
          <w:tcPr>
            <w:tcW w:w="2388" w:type="dxa"/>
          </w:tcPr>
          <w:p w:rsidR="0061076A" w:rsidRPr="008C4B8A" w:rsidRDefault="0061076A" w:rsidP="008C4B8A">
            <w:pPr>
              <w:jc w:val="center"/>
              <w:rPr>
                <w:b/>
              </w:rPr>
            </w:pPr>
            <w:r w:rsidRPr="008C4B8A">
              <w:rPr>
                <w:b/>
              </w:rPr>
              <w:t>Рентабельность продаж после уплаты налогов   (</w:t>
            </w:r>
            <w:r w:rsidRPr="008C4B8A">
              <w:rPr>
                <w:b/>
                <w:lang w:val="en-US"/>
              </w:rPr>
              <w:t>R</w:t>
            </w:r>
            <w:r w:rsidRPr="008C4B8A">
              <w:rPr>
                <w:b/>
              </w:rPr>
              <w:t xml:space="preserve"> 2)</w:t>
            </w:r>
          </w:p>
        </w:tc>
        <w:tc>
          <w:tcPr>
            <w:tcW w:w="2040" w:type="dxa"/>
          </w:tcPr>
          <w:p w:rsidR="0061076A" w:rsidRPr="0014570E" w:rsidRDefault="0061076A" w:rsidP="008C4B8A">
            <w:pPr>
              <w:spacing w:line="360" w:lineRule="auto"/>
              <w:jc w:val="center"/>
            </w:pPr>
            <w:r w:rsidRPr="0014570E">
              <w:t>0,49</w:t>
            </w:r>
          </w:p>
        </w:tc>
        <w:tc>
          <w:tcPr>
            <w:tcW w:w="2340" w:type="dxa"/>
          </w:tcPr>
          <w:p w:rsidR="0061076A" w:rsidRPr="0014570E" w:rsidRDefault="0061076A" w:rsidP="008C4B8A">
            <w:pPr>
              <w:spacing w:line="360" w:lineRule="auto"/>
              <w:jc w:val="center"/>
            </w:pPr>
            <w:r w:rsidRPr="0014570E">
              <w:t>14,66</w:t>
            </w:r>
          </w:p>
        </w:tc>
        <w:tc>
          <w:tcPr>
            <w:tcW w:w="2520" w:type="dxa"/>
          </w:tcPr>
          <w:p w:rsidR="0061076A" w:rsidRPr="0014570E" w:rsidRDefault="0061076A" w:rsidP="008C4B8A">
            <w:pPr>
              <w:spacing w:line="360" w:lineRule="auto"/>
              <w:jc w:val="center"/>
            </w:pPr>
            <w:r w:rsidRPr="0014570E">
              <w:t>+14,17</w:t>
            </w:r>
          </w:p>
        </w:tc>
      </w:tr>
    </w:tbl>
    <w:p w:rsidR="00231BFC" w:rsidRPr="00A81F26" w:rsidRDefault="00231BFC" w:rsidP="00231BFC">
      <w:pPr>
        <w:tabs>
          <w:tab w:val="left" w:pos="1305"/>
          <w:tab w:val="center" w:pos="4677"/>
        </w:tabs>
        <w:spacing w:line="360" w:lineRule="auto"/>
        <w:rPr>
          <w:b/>
          <w:color w:val="000000"/>
          <w:sz w:val="28"/>
          <w:szCs w:val="28"/>
        </w:rPr>
      </w:pPr>
    </w:p>
    <w:p w:rsidR="00231BFC" w:rsidRPr="00FD34C0" w:rsidRDefault="00231BFC" w:rsidP="00231BFC">
      <w:pPr>
        <w:spacing w:line="360" w:lineRule="auto"/>
        <w:jc w:val="both"/>
        <w:rPr>
          <w:sz w:val="28"/>
          <w:szCs w:val="28"/>
        </w:rPr>
      </w:pPr>
      <w:r>
        <w:rPr>
          <w:b/>
          <w:sz w:val="28"/>
          <w:szCs w:val="28"/>
        </w:rPr>
        <w:t xml:space="preserve">2005 год: </w:t>
      </w:r>
      <w:r w:rsidRPr="00FD34C0">
        <w:rPr>
          <w:b/>
          <w:sz w:val="28"/>
          <w:szCs w:val="28"/>
        </w:rPr>
        <w:t xml:space="preserve"> </w:t>
      </w:r>
      <w:r w:rsidRPr="00FD34C0">
        <w:rPr>
          <w:sz w:val="28"/>
          <w:szCs w:val="28"/>
        </w:rPr>
        <w:t>(</w:t>
      </w:r>
      <w:r w:rsidRPr="00FD34C0">
        <w:rPr>
          <w:sz w:val="28"/>
          <w:szCs w:val="28"/>
          <w:lang w:val="en-US"/>
        </w:rPr>
        <w:t>R</w:t>
      </w:r>
      <w:r>
        <w:rPr>
          <w:sz w:val="28"/>
          <w:szCs w:val="28"/>
        </w:rPr>
        <w:t xml:space="preserve"> 1) = (</w:t>
      </w:r>
      <w:r w:rsidRPr="00FD34C0">
        <w:rPr>
          <w:sz w:val="28"/>
          <w:szCs w:val="28"/>
        </w:rPr>
        <w:t>Пр</w:t>
      </w:r>
      <w:r w:rsidRPr="00FD34C0">
        <w:rPr>
          <w:sz w:val="28"/>
          <w:szCs w:val="28"/>
          <w:lang w:val="en-US"/>
        </w:rPr>
        <w:t>n</w:t>
      </w:r>
      <w:r w:rsidRPr="00FD34C0">
        <w:rPr>
          <w:sz w:val="28"/>
          <w:szCs w:val="28"/>
        </w:rPr>
        <w:t xml:space="preserve">/ </w:t>
      </w:r>
      <w:r w:rsidRPr="00FD34C0">
        <w:rPr>
          <w:sz w:val="28"/>
          <w:szCs w:val="28"/>
          <w:lang w:val="en-US"/>
        </w:rPr>
        <w:t>B</w:t>
      </w:r>
      <w:r w:rsidRPr="00FD34C0">
        <w:rPr>
          <w:sz w:val="28"/>
          <w:szCs w:val="28"/>
        </w:rPr>
        <w:t>) * 100 = ( 686/3977 ) *100 = 17,25</w:t>
      </w:r>
    </w:p>
    <w:p w:rsidR="00231BFC" w:rsidRPr="00FD34C0" w:rsidRDefault="00231BFC" w:rsidP="00231BFC">
      <w:pPr>
        <w:spacing w:line="360" w:lineRule="auto"/>
        <w:jc w:val="both"/>
        <w:rPr>
          <w:sz w:val="28"/>
          <w:szCs w:val="28"/>
        </w:rPr>
      </w:pPr>
      <w:r>
        <w:rPr>
          <w:sz w:val="28"/>
          <w:szCs w:val="28"/>
        </w:rPr>
        <w:t xml:space="preserve">        </w:t>
      </w:r>
      <w:r w:rsidRPr="00FD34C0">
        <w:rPr>
          <w:sz w:val="28"/>
          <w:szCs w:val="28"/>
        </w:rPr>
        <w:t xml:space="preserve">          (</w:t>
      </w:r>
      <w:r w:rsidRPr="00FD34C0">
        <w:rPr>
          <w:sz w:val="28"/>
          <w:szCs w:val="28"/>
          <w:lang w:val="en-US"/>
        </w:rPr>
        <w:t>R</w:t>
      </w:r>
      <w:r>
        <w:rPr>
          <w:sz w:val="28"/>
          <w:szCs w:val="28"/>
        </w:rPr>
        <w:t xml:space="preserve"> 2) = (</w:t>
      </w:r>
      <w:r w:rsidRPr="00FD34C0">
        <w:rPr>
          <w:sz w:val="28"/>
          <w:szCs w:val="28"/>
        </w:rPr>
        <w:t xml:space="preserve">Чп/ </w:t>
      </w:r>
      <w:r w:rsidRPr="00FD34C0">
        <w:rPr>
          <w:sz w:val="28"/>
          <w:szCs w:val="28"/>
          <w:lang w:val="en-US"/>
        </w:rPr>
        <w:t>B</w:t>
      </w:r>
      <w:r w:rsidRPr="00FD34C0">
        <w:rPr>
          <w:sz w:val="28"/>
          <w:szCs w:val="28"/>
        </w:rPr>
        <w:t>) * 100 = ( 583/ 3977 ) * 100 = 14,66</w:t>
      </w:r>
    </w:p>
    <w:p w:rsidR="00231BFC" w:rsidRPr="00FD34C0" w:rsidRDefault="00231BFC" w:rsidP="00231BFC">
      <w:pPr>
        <w:spacing w:line="360" w:lineRule="auto"/>
        <w:jc w:val="both"/>
        <w:rPr>
          <w:sz w:val="28"/>
          <w:szCs w:val="28"/>
        </w:rPr>
      </w:pPr>
      <w:r w:rsidRPr="00FD34C0">
        <w:rPr>
          <w:b/>
          <w:sz w:val="28"/>
          <w:szCs w:val="28"/>
        </w:rPr>
        <w:t xml:space="preserve">2006 год:  </w:t>
      </w:r>
      <w:r w:rsidRPr="00FD34C0">
        <w:rPr>
          <w:sz w:val="28"/>
          <w:szCs w:val="28"/>
        </w:rPr>
        <w:t>(</w:t>
      </w:r>
      <w:r w:rsidRPr="00FD34C0">
        <w:rPr>
          <w:sz w:val="28"/>
          <w:szCs w:val="28"/>
          <w:lang w:val="en-US"/>
        </w:rPr>
        <w:t>R</w:t>
      </w:r>
      <w:r>
        <w:rPr>
          <w:sz w:val="28"/>
          <w:szCs w:val="28"/>
        </w:rPr>
        <w:t xml:space="preserve"> 1) = (</w:t>
      </w:r>
      <w:r w:rsidRPr="00FD34C0">
        <w:rPr>
          <w:sz w:val="28"/>
          <w:szCs w:val="28"/>
        </w:rPr>
        <w:t>Пр</w:t>
      </w:r>
      <w:r w:rsidRPr="00FD34C0">
        <w:rPr>
          <w:sz w:val="28"/>
          <w:szCs w:val="28"/>
          <w:lang w:val="en-US"/>
        </w:rPr>
        <w:t>n</w:t>
      </w:r>
      <w:r w:rsidRPr="00FD34C0">
        <w:rPr>
          <w:sz w:val="28"/>
          <w:szCs w:val="28"/>
        </w:rPr>
        <w:t xml:space="preserve">/ </w:t>
      </w:r>
      <w:r w:rsidRPr="00FD34C0">
        <w:rPr>
          <w:sz w:val="28"/>
          <w:szCs w:val="28"/>
          <w:lang w:val="en-US"/>
        </w:rPr>
        <w:t>B</w:t>
      </w:r>
      <w:r w:rsidRPr="00FD34C0">
        <w:rPr>
          <w:sz w:val="28"/>
          <w:szCs w:val="28"/>
        </w:rPr>
        <w:t>) * 100 = ( 18/2852 ) * 100  = 0,63</w:t>
      </w:r>
    </w:p>
    <w:p w:rsidR="00231BFC" w:rsidRPr="00FD34C0" w:rsidRDefault="00231BFC" w:rsidP="00231BFC">
      <w:pPr>
        <w:spacing w:line="360" w:lineRule="auto"/>
        <w:jc w:val="both"/>
        <w:rPr>
          <w:sz w:val="28"/>
          <w:szCs w:val="28"/>
        </w:rPr>
      </w:pPr>
      <w:r>
        <w:rPr>
          <w:sz w:val="28"/>
          <w:szCs w:val="28"/>
        </w:rPr>
        <w:t xml:space="preserve">                </w:t>
      </w:r>
      <w:r w:rsidRPr="00FD34C0">
        <w:rPr>
          <w:sz w:val="28"/>
          <w:szCs w:val="28"/>
        </w:rPr>
        <w:t xml:space="preserve">  (</w:t>
      </w:r>
      <w:r w:rsidRPr="00FD34C0">
        <w:rPr>
          <w:sz w:val="28"/>
          <w:szCs w:val="28"/>
          <w:lang w:val="en-US"/>
        </w:rPr>
        <w:t>R</w:t>
      </w:r>
      <w:r>
        <w:rPr>
          <w:sz w:val="28"/>
          <w:szCs w:val="28"/>
        </w:rPr>
        <w:t xml:space="preserve"> 2) = (</w:t>
      </w:r>
      <w:r w:rsidRPr="00FD34C0">
        <w:rPr>
          <w:sz w:val="28"/>
          <w:szCs w:val="28"/>
        </w:rPr>
        <w:t xml:space="preserve">Чп/ </w:t>
      </w:r>
      <w:r w:rsidRPr="00FD34C0">
        <w:rPr>
          <w:sz w:val="28"/>
          <w:szCs w:val="28"/>
          <w:lang w:val="en-US"/>
        </w:rPr>
        <w:t>B</w:t>
      </w:r>
      <w:r w:rsidRPr="00FD34C0">
        <w:rPr>
          <w:sz w:val="28"/>
          <w:szCs w:val="28"/>
        </w:rPr>
        <w:t>) * 100 = ( 14/2852 ) * 100</w:t>
      </w:r>
      <w:r w:rsidRPr="00D1044C">
        <w:rPr>
          <w:sz w:val="28"/>
          <w:szCs w:val="28"/>
        </w:rPr>
        <w:t xml:space="preserve"> </w:t>
      </w:r>
      <w:r w:rsidRPr="00FD34C0">
        <w:rPr>
          <w:sz w:val="28"/>
          <w:szCs w:val="28"/>
        </w:rPr>
        <w:t xml:space="preserve"> = </w:t>
      </w:r>
      <w:r w:rsidRPr="00D1044C">
        <w:rPr>
          <w:sz w:val="28"/>
          <w:szCs w:val="28"/>
        </w:rPr>
        <w:t xml:space="preserve">  </w:t>
      </w:r>
      <w:r w:rsidRPr="00FD34C0">
        <w:rPr>
          <w:sz w:val="28"/>
          <w:szCs w:val="28"/>
        </w:rPr>
        <w:t>0,49</w:t>
      </w:r>
    </w:p>
    <w:p w:rsidR="00231BFC" w:rsidRPr="00FD34C0" w:rsidRDefault="00231BFC" w:rsidP="00231BFC">
      <w:pPr>
        <w:spacing w:line="360" w:lineRule="auto"/>
        <w:jc w:val="both"/>
        <w:rPr>
          <w:sz w:val="28"/>
          <w:szCs w:val="28"/>
        </w:rPr>
      </w:pPr>
    </w:p>
    <w:p w:rsidR="00231BFC" w:rsidRDefault="00231BFC" w:rsidP="0061076A">
      <w:pPr>
        <w:spacing w:line="360" w:lineRule="auto"/>
        <w:jc w:val="center"/>
        <w:rPr>
          <w:b/>
          <w:sz w:val="28"/>
          <w:szCs w:val="28"/>
        </w:rPr>
      </w:pPr>
      <w:r>
        <w:rPr>
          <w:b/>
          <w:sz w:val="28"/>
          <w:szCs w:val="28"/>
        </w:rPr>
        <w:t>2.2</w:t>
      </w:r>
      <w:r w:rsidRPr="00D1044C">
        <w:rPr>
          <w:b/>
          <w:sz w:val="28"/>
          <w:szCs w:val="28"/>
        </w:rPr>
        <w:t>. Анализ</w:t>
      </w:r>
      <w:r>
        <w:rPr>
          <w:b/>
          <w:sz w:val="28"/>
          <w:szCs w:val="28"/>
        </w:rPr>
        <w:t xml:space="preserve"> формирования товарного ассортимента</w:t>
      </w:r>
    </w:p>
    <w:p w:rsidR="0061076A" w:rsidRDefault="0061076A" w:rsidP="0061076A">
      <w:pPr>
        <w:spacing w:line="360" w:lineRule="auto"/>
        <w:jc w:val="center"/>
        <w:rPr>
          <w:b/>
          <w:sz w:val="28"/>
          <w:szCs w:val="28"/>
        </w:rPr>
      </w:pPr>
    </w:p>
    <w:p w:rsidR="00231BFC" w:rsidRPr="00333099" w:rsidRDefault="00231BFC" w:rsidP="00231BFC">
      <w:pPr>
        <w:pStyle w:val="a6"/>
        <w:spacing w:before="0" w:beforeAutospacing="0" w:after="0" w:afterAutospacing="0" w:line="360" w:lineRule="auto"/>
        <w:ind w:right="75" w:firstLine="560"/>
        <w:jc w:val="both"/>
        <w:rPr>
          <w:rFonts w:eastAsia="Times New Roman"/>
          <w:sz w:val="28"/>
          <w:szCs w:val="28"/>
        </w:rPr>
      </w:pPr>
      <w:r>
        <w:rPr>
          <w:rFonts w:eastAsia="Times New Roman"/>
          <w:sz w:val="28"/>
          <w:szCs w:val="28"/>
        </w:rPr>
        <w:t>Большое влияние на результаты хозяйственной деятельности оказывают ассортимент и реализация продукции.</w:t>
      </w:r>
    </w:p>
    <w:p w:rsidR="00231BFC" w:rsidRDefault="00231BFC" w:rsidP="00231BFC">
      <w:pPr>
        <w:spacing w:line="360" w:lineRule="auto"/>
        <w:ind w:firstLine="560"/>
        <w:jc w:val="both"/>
        <w:rPr>
          <w:sz w:val="28"/>
          <w:szCs w:val="28"/>
        </w:rPr>
      </w:pPr>
      <w:r>
        <w:rPr>
          <w:sz w:val="28"/>
          <w:szCs w:val="28"/>
        </w:rPr>
        <w:t>Для оценки ассортиментной политики предприятия используется целая система показателей, в том числе и получение максимума прибыли. На анализируемом предприятии изменение структуры реализации  продукции способствовало увеличению суммы прибыли на 620 тыс. руб., так как  в общем объеме реализации увеличился удельный вес высокорентабельных видов продукции. Чтобы установить какие конкретно произошли изменения  в ассортиментной политике фирмы, необходимо провести более детальный анализ структуры продаж с учетом уровня доходности отдельных товаров.</w:t>
      </w:r>
    </w:p>
    <w:p w:rsidR="0061076A" w:rsidRDefault="0061076A" w:rsidP="00231BFC">
      <w:pPr>
        <w:spacing w:line="360" w:lineRule="auto"/>
        <w:ind w:firstLine="560"/>
        <w:jc w:val="both"/>
        <w:rPr>
          <w:sz w:val="28"/>
          <w:szCs w:val="28"/>
        </w:rPr>
      </w:pPr>
    </w:p>
    <w:p w:rsidR="00231BFC" w:rsidRDefault="0061076A" w:rsidP="0061076A">
      <w:pPr>
        <w:tabs>
          <w:tab w:val="left" w:pos="6385"/>
        </w:tabs>
        <w:spacing w:line="360" w:lineRule="auto"/>
        <w:jc w:val="right"/>
        <w:rPr>
          <w:b/>
          <w:sz w:val="28"/>
          <w:szCs w:val="28"/>
        </w:rPr>
      </w:pPr>
      <w:r w:rsidRPr="00D717CE">
        <w:t>Табл.2.6.</w:t>
      </w:r>
    </w:p>
    <w:p w:rsidR="0061076A" w:rsidRDefault="0061076A" w:rsidP="0061076A">
      <w:pPr>
        <w:tabs>
          <w:tab w:val="left" w:pos="6385"/>
        </w:tabs>
        <w:spacing w:line="360" w:lineRule="auto"/>
        <w:jc w:val="center"/>
        <w:rPr>
          <w:b/>
          <w:sz w:val="28"/>
          <w:szCs w:val="28"/>
        </w:rPr>
      </w:pPr>
      <w:r w:rsidRPr="00E73083">
        <w:rPr>
          <w:b/>
          <w:sz w:val="28"/>
          <w:szCs w:val="28"/>
        </w:rPr>
        <w:t>Расчет влияния структуры товарной продукции на сумму прибыли от ее реализации</w:t>
      </w:r>
      <w:r w:rsidR="006B035B">
        <w:rPr>
          <w:b/>
          <w:sz w:val="28"/>
          <w:szCs w:val="28"/>
        </w:rPr>
        <w:t xml:space="preserve"> в 2005</w:t>
      </w:r>
      <w:r>
        <w:rPr>
          <w:b/>
          <w:sz w:val="28"/>
          <w:szCs w:val="28"/>
        </w:rPr>
        <w:t xml:space="preserve"> г.</w:t>
      </w:r>
    </w:p>
    <w:tbl>
      <w:tblPr>
        <w:tblW w:w="9555" w:type="dxa"/>
        <w:tblInd w:w="84" w:type="dxa"/>
        <w:tblCellMar>
          <w:left w:w="99" w:type="dxa"/>
          <w:right w:w="99" w:type="dxa"/>
        </w:tblCellMar>
        <w:tblLook w:val="0000" w:firstRow="0" w:lastRow="0" w:firstColumn="0" w:lastColumn="0" w:noHBand="0" w:noVBand="0"/>
      </w:tblPr>
      <w:tblGrid>
        <w:gridCol w:w="2230"/>
        <w:gridCol w:w="1080"/>
        <w:gridCol w:w="1080"/>
        <w:gridCol w:w="818"/>
        <w:gridCol w:w="818"/>
        <w:gridCol w:w="1189"/>
        <w:gridCol w:w="1260"/>
        <w:gridCol w:w="1080"/>
      </w:tblGrid>
      <w:tr w:rsidR="00FB60E6" w:rsidRPr="00FB60E6">
        <w:trPr>
          <w:trHeight w:val="345"/>
        </w:trPr>
        <w:tc>
          <w:tcPr>
            <w:tcW w:w="223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rPr>
                <w:rFonts w:ascii="MS PGothic" w:eastAsia="MS PGothic" w:hAnsi="MS PGothic" w:cs="MS PGothic"/>
                <w:sz w:val="22"/>
                <w:szCs w:val="22"/>
                <w:lang w:val="en-US" w:eastAsia="ja-JP"/>
              </w:rPr>
            </w:pPr>
            <w:r w:rsidRPr="00FB60E6">
              <w:rPr>
                <w:rFonts w:ascii="MS PGothic" w:eastAsia="MS PGothic" w:hAnsi="MS PGothic" w:cs="MS PGothic" w:hint="eastAsia"/>
                <w:sz w:val="22"/>
                <w:szCs w:val="22"/>
                <w:lang w:val="en-US" w:eastAsia="ja-JP"/>
              </w:rPr>
              <w:t>вид продукции</w:t>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объем реализации, тыс. руб.</w:t>
            </w:r>
          </w:p>
        </w:tc>
        <w:tc>
          <w:tcPr>
            <w:tcW w:w="2825" w:type="dxa"/>
            <w:gridSpan w:val="3"/>
            <w:tcBorders>
              <w:top w:val="single" w:sz="8" w:space="0" w:color="auto"/>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структура товарной продукции, %</w:t>
            </w:r>
          </w:p>
        </w:tc>
        <w:tc>
          <w:tcPr>
            <w:tcW w:w="12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плановая прибыль</w:t>
            </w:r>
            <w:r>
              <w:rPr>
                <w:rFonts w:eastAsia="MS PGothic"/>
                <w:sz w:val="22"/>
                <w:szCs w:val="22"/>
                <w:lang w:eastAsia="ja-JP"/>
              </w:rPr>
              <w:t>, тыс.руб.</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измение прибыли  в среднем</w:t>
            </w:r>
            <w:r>
              <w:rPr>
                <w:rFonts w:eastAsia="MS PGothic"/>
                <w:sz w:val="22"/>
                <w:szCs w:val="22"/>
                <w:lang w:eastAsia="ja-JP"/>
              </w:rPr>
              <w:t xml:space="preserve"> тыс.руб.</w:t>
            </w:r>
          </w:p>
        </w:tc>
      </w:tr>
      <w:tr w:rsidR="00FB60E6" w:rsidRPr="00FB60E6">
        <w:trPr>
          <w:trHeight w:val="315"/>
        </w:trPr>
        <w:tc>
          <w:tcPr>
            <w:tcW w:w="2230" w:type="dxa"/>
            <w:vMerge/>
            <w:tcBorders>
              <w:top w:val="single" w:sz="8" w:space="0" w:color="auto"/>
              <w:left w:val="single" w:sz="8" w:space="0" w:color="auto"/>
              <w:bottom w:val="single" w:sz="8" w:space="0" w:color="auto"/>
              <w:right w:val="single" w:sz="8" w:space="0" w:color="auto"/>
            </w:tcBorders>
            <w:shd w:val="clear" w:color="auto" w:fill="auto"/>
            <w:vAlign w:val="center"/>
          </w:tcPr>
          <w:p w:rsidR="00FB60E6" w:rsidRPr="00FB60E6" w:rsidRDefault="00FB60E6" w:rsidP="00FB60E6">
            <w:pPr>
              <w:rPr>
                <w:rFonts w:ascii="MS PGothic" w:eastAsia="MS PGothic" w:hAnsi="MS PGothic" w:cs="MS PGothic"/>
                <w:sz w:val="22"/>
                <w:szCs w:val="22"/>
                <w:lang w:eastAsia="ja-JP"/>
              </w:rPr>
            </w:pPr>
          </w:p>
        </w:tc>
        <w:tc>
          <w:tcPr>
            <w:tcW w:w="1080"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план</w:t>
            </w:r>
          </w:p>
        </w:tc>
        <w:tc>
          <w:tcPr>
            <w:tcW w:w="1080"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факт</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план</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факт</w:t>
            </w:r>
          </w:p>
        </w:tc>
        <w:tc>
          <w:tcPr>
            <w:tcW w:w="1189"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rPr>
                <w:rFonts w:eastAsia="MS PGothic"/>
                <w:sz w:val="22"/>
                <w:szCs w:val="22"/>
                <w:lang w:eastAsia="ja-JP"/>
              </w:rPr>
            </w:pPr>
            <w:r w:rsidRPr="00FB60E6">
              <w:rPr>
                <w:rFonts w:eastAsia="MS PGothic"/>
                <w:sz w:val="22"/>
                <w:szCs w:val="22"/>
                <w:lang w:eastAsia="ja-JP"/>
              </w:rPr>
              <w:t>изменение</w:t>
            </w:r>
          </w:p>
        </w:tc>
        <w:tc>
          <w:tcPr>
            <w:tcW w:w="1260" w:type="dxa"/>
            <w:vMerge/>
            <w:tcBorders>
              <w:top w:val="single" w:sz="8" w:space="0" w:color="auto"/>
              <w:left w:val="single" w:sz="8" w:space="0" w:color="auto"/>
              <w:bottom w:val="single" w:sz="8" w:space="0" w:color="auto"/>
              <w:right w:val="single" w:sz="8" w:space="0" w:color="auto"/>
            </w:tcBorders>
            <w:shd w:val="clear" w:color="auto" w:fill="auto"/>
            <w:vAlign w:val="center"/>
          </w:tcPr>
          <w:p w:rsidR="00FB60E6" w:rsidRPr="00FB60E6" w:rsidRDefault="00FB60E6" w:rsidP="00FB60E6">
            <w:pPr>
              <w:rPr>
                <w:rFonts w:eastAsia="MS PGothic"/>
                <w:sz w:val="22"/>
                <w:szCs w:val="22"/>
                <w:lang w:eastAsia="ja-JP"/>
              </w:rPr>
            </w:pPr>
          </w:p>
        </w:tc>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tcPr>
          <w:p w:rsidR="00FB60E6" w:rsidRPr="00FB60E6" w:rsidRDefault="00FB60E6" w:rsidP="00FB60E6">
            <w:pPr>
              <w:rPr>
                <w:rFonts w:eastAsia="MS PGothic"/>
                <w:sz w:val="22"/>
                <w:szCs w:val="22"/>
                <w:lang w:eastAsia="ja-JP"/>
              </w:rPr>
            </w:pPr>
          </w:p>
        </w:tc>
      </w:tr>
      <w:tr w:rsidR="00FB60E6" w:rsidRPr="00FB60E6">
        <w:trPr>
          <w:trHeight w:val="390"/>
        </w:trPr>
        <w:tc>
          <w:tcPr>
            <w:tcW w:w="2230" w:type="dxa"/>
            <w:tcBorders>
              <w:top w:val="nil"/>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jc w:val="center"/>
              <w:rPr>
                <w:rFonts w:ascii="MS PGothic" w:eastAsia="MS PGothic" w:hAnsi="MS PGothic" w:cs="MS PGothic"/>
                <w:sz w:val="22"/>
                <w:szCs w:val="22"/>
                <w:lang w:eastAsia="ja-JP"/>
              </w:rPr>
            </w:pPr>
            <w:r w:rsidRPr="00FB60E6">
              <w:rPr>
                <w:rFonts w:ascii="MS PGothic" w:eastAsia="MS PGothic" w:hAnsi="MS PGothic" w:cs="MS PGothic" w:hint="eastAsia"/>
                <w:sz w:val="22"/>
                <w:szCs w:val="22"/>
                <w:lang w:eastAsia="ja-JP"/>
              </w:rPr>
              <w:t>Решетки</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4500</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4300</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eastAsia="ja-JP"/>
              </w:rPr>
            </w:pPr>
            <w:r w:rsidRPr="00FB60E6">
              <w:rPr>
                <w:rFonts w:eastAsia="MS PGothic"/>
                <w:sz w:val="28"/>
                <w:szCs w:val="28"/>
                <w:lang w:eastAsia="ja-JP"/>
              </w:rPr>
              <w:t>32,8</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eastAsia="ja-JP"/>
              </w:rPr>
            </w:pPr>
            <w:r w:rsidRPr="00FB60E6">
              <w:rPr>
                <w:rFonts w:eastAsia="MS PGothic"/>
                <w:sz w:val="28"/>
                <w:szCs w:val="28"/>
                <w:lang w:eastAsia="ja-JP"/>
              </w:rPr>
              <w:t>32,7</w:t>
            </w:r>
          </w:p>
        </w:tc>
        <w:tc>
          <w:tcPr>
            <w:tcW w:w="1189"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-0,1</w:t>
            </w:r>
          </w:p>
        </w:tc>
        <w:tc>
          <w:tcPr>
            <w:tcW w:w="126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300</w:t>
            </w:r>
          </w:p>
        </w:tc>
        <w:tc>
          <w:tcPr>
            <w:tcW w:w="1080" w:type="dxa"/>
            <w:tcBorders>
              <w:top w:val="nil"/>
              <w:left w:val="nil"/>
              <w:bottom w:val="single" w:sz="8" w:space="0" w:color="auto"/>
              <w:right w:val="single" w:sz="8" w:space="0" w:color="auto"/>
            </w:tcBorders>
            <w:shd w:val="clear" w:color="auto" w:fill="auto"/>
            <w:noWrap/>
            <w:vAlign w:val="center"/>
          </w:tcPr>
          <w:p w:rsidR="00FB60E6" w:rsidRPr="00FB60E6" w:rsidRDefault="00AE7354" w:rsidP="00FB60E6">
            <w:pPr>
              <w:jc w:val="right"/>
              <w:rPr>
                <w:rFonts w:eastAsia="MS PGothic"/>
                <w:sz w:val="28"/>
                <w:szCs w:val="28"/>
                <w:lang w:eastAsia="ja-JP"/>
              </w:rPr>
            </w:pPr>
            <w:r>
              <w:rPr>
                <w:rFonts w:eastAsia="MS PGothic"/>
                <w:sz w:val="28"/>
                <w:szCs w:val="28"/>
                <w:lang w:eastAsia="ja-JP"/>
              </w:rPr>
              <w:t>-30,0</w:t>
            </w:r>
            <w:r w:rsidR="00FB60E6" w:rsidRPr="00FB60E6">
              <w:rPr>
                <w:rFonts w:eastAsia="MS PGothic"/>
                <w:sz w:val="28"/>
                <w:szCs w:val="28"/>
                <w:lang w:eastAsia="ja-JP"/>
              </w:rPr>
              <w:t xml:space="preserve"> </w:t>
            </w:r>
          </w:p>
        </w:tc>
      </w:tr>
      <w:tr w:rsidR="00FB60E6" w:rsidRPr="00FB60E6">
        <w:trPr>
          <w:trHeight w:val="390"/>
        </w:trPr>
        <w:tc>
          <w:tcPr>
            <w:tcW w:w="2230" w:type="dxa"/>
            <w:tcBorders>
              <w:top w:val="nil"/>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jc w:val="center"/>
              <w:rPr>
                <w:rFonts w:ascii="MS PGothic" w:eastAsia="MS PGothic" w:hAnsi="MS PGothic" w:cs="MS PGothic"/>
                <w:sz w:val="22"/>
                <w:szCs w:val="22"/>
                <w:lang w:eastAsia="ja-JP"/>
              </w:rPr>
            </w:pPr>
            <w:r w:rsidRPr="00FB60E6">
              <w:rPr>
                <w:rFonts w:ascii="MS PGothic" w:eastAsia="MS PGothic" w:hAnsi="MS PGothic" w:cs="MS PGothic" w:hint="eastAsia"/>
                <w:sz w:val="22"/>
                <w:szCs w:val="22"/>
                <w:lang w:eastAsia="ja-JP"/>
              </w:rPr>
              <w:t>Керамзит</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3200</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3100</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eastAsia="ja-JP"/>
              </w:rPr>
            </w:pPr>
            <w:r w:rsidRPr="00FB60E6">
              <w:rPr>
                <w:rFonts w:eastAsia="MS PGothic"/>
                <w:sz w:val="28"/>
                <w:szCs w:val="28"/>
                <w:lang w:eastAsia="ja-JP"/>
              </w:rPr>
              <w:t>23,4</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eastAsia="ja-JP"/>
              </w:rPr>
            </w:pPr>
            <w:r w:rsidRPr="00FB60E6">
              <w:rPr>
                <w:rFonts w:eastAsia="MS PGothic"/>
                <w:sz w:val="28"/>
                <w:szCs w:val="28"/>
                <w:lang w:eastAsia="ja-JP"/>
              </w:rPr>
              <w:t>23,6</w:t>
            </w:r>
          </w:p>
        </w:tc>
        <w:tc>
          <w:tcPr>
            <w:tcW w:w="1189"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0,2</w:t>
            </w:r>
          </w:p>
        </w:tc>
        <w:tc>
          <w:tcPr>
            <w:tcW w:w="126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eastAsia="ja-JP"/>
              </w:rPr>
            </w:pPr>
            <w:r w:rsidRPr="00FB60E6">
              <w:rPr>
                <w:rFonts w:eastAsia="MS PGothic"/>
                <w:sz w:val="28"/>
                <w:szCs w:val="28"/>
                <w:lang w:eastAsia="ja-JP"/>
              </w:rPr>
              <w:t>450</w:t>
            </w:r>
          </w:p>
        </w:tc>
        <w:tc>
          <w:tcPr>
            <w:tcW w:w="1080" w:type="dxa"/>
            <w:tcBorders>
              <w:top w:val="nil"/>
              <w:left w:val="nil"/>
              <w:bottom w:val="single" w:sz="8" w:space="0" w:color="auto"/>
              <w:right w:val="single" w:sz="8" w:space="0" w:color="auto"/>
            </w:tcBorders>
            <w:shd w:val="clear" w:color="auto" w:fill="auto"/>
            <w:noWrap/>
            <w:vAlign w:val="center"/>
          </w:tcPr>
          <w:p w:rsidR="00FB60E6" w:rsidRPr="00FB60E6" w:rsidRDefault="00AE7354" w:rsidP="00FB60E6">
            <w:pPr>
              <w:jc w:val="right"/>
              <w:rPr>
                <w:rFonts w:eastAsia="MS PGothic"/>
                <w:sz w:val="28"/>
                <w:szCs w:val="28"/>
                <w:lang w:eastAsia="ja-JP"/>
              </w:rPr>
            </w:pPr>
            <w:r>
              <w:rPr>
                <w:rFonts w:eastAsia="MS PGothic"/>
                <w:sz w:val="28"/>
                <w:szCs w:val="28"/>
                <w:lang w:eastAsia="ja-JP"/>
              </w:rPr>
              <w:t>90,0</w:t>
            </w:r>
            <w:r w:rsidR="00FB60E6" w:rsidRPr="00FB60E6">
              <w:rPr>
                <w:rFonts w:eastAsia="MS PGothic"/>
                <w:sz w:val="28"/>
                <w:szCs w:val="28"/>
                <w:lang w:eastAsia="ja-JP"/>
              </w:rPr>
              <w:t xml:space="preserve"> </w:t>
            </w:r>
          </w:p>
        </w:tc>
      </w:tr>
      <w:tr w:rsidR="00FB60E6" w:rsidRPr="00FB60E6">
        <w:trPr>
          <w:trHeight w:val="390"/>
        </w:trPr>
        <w:tc>
          <w:tcPr>
            <w:tcW w:w="2230" w:type="dxa"/>
            <w:tcBorders>
              <w:top w:val="nil"/>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jc w:val="center"/>
              <w:rPr>
                <w:rFonts w:ascii="MS PGothic" w:eastAsia="MS PGothic" w:hAnsi="MS PGothic" w:cs="MS PGothic"/>
                <w:sz w:val="22"/>
                <w:szCs w:val="22"/>
                <w:lang w:val="en-US" w:eastAsia="ja-JP"/>
              </w:rPr>
            </w:pPr>
            <w:r w:rsidRPr="00FB60E6">
              <w:rPr>
                <w:rFonts w:ascii="MS PGothic" w:eastAsia="MS PGothic" w:hAnsi="MS PGothic" w:cs="MS PGothic" w:hint="eastAsia"/>
                <w:sz w:val="22"/>
                <w:szCs w:val="22"/>
                <w:lang w:eastAsia="ja-JP"/>
              </w:rPr>
              <w:t>Шлакоблоки</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val="en-US" w:eastAsia="ja-JP"/>
              </w:rPr>
            </w:pPr>
            <w:r w:rsidRPr="00FB60E6">
              <w:rPr>
                <w:rFonts w:eastAsia="MS PGothic"/>
                <w:sz w:val="28"/>
                <w:szCs w:val="28"/>
                <w:lang w:eastAsia="ja-JP"/>
              </w:rPr>
              <w:t>3900</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val="en-US" w:eastAsia="ja-JP"/>
              </w:rPr>
            </w:pPr>
            <w:r w:rsidRPr="00FB60E6">
              <w:rPr>
                <w:rFonts w:eastAsia="MS PGothic"/>
                <w:sz w:val="28"/>
                <w:szCs w:val="28"/>
                <w:lang w:eastAsia="ja-JP"/>
              </w:rPr>
              <w:t>3600</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val="en-US" w:eastAsia="ja-JP"/>
              </w:rPr>
            </w:pPr>
            <w:r w:rsidRPr="00FB60E6">
              <w:rPr>
                <w:rFonts w:eastAsia="MS PGothic"/>
                <w:sz w:val="28"/>
                <w:szCs w:val="28"/>
                <w:lang w:val="en-US" w:eastAsia="ja-JP"/>
              </w:rPr>
              <w:t>28,5</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val="en-US" w:eastAsia="ja-JP"/>
              </w:rPr>
            </w:pPr>
            <w:r w:rsidRPr="00FB60E6">
              <w:rPr>
                <w:rFonts w:eastAsia="MS PGothic"/>
                <w:sz w:val="28"/>
                <w:szCs w:val="28"/>
                <w:lang w:val="en-US" w:eastAsia="ja-JP"/>
              </w:rPr>
              <w:t>27,4</w:t>
            </w:r>
          </w:p>
        </w:tc>
        <w:tc>
          <w:tcPr>
            <w:tcW w:w="1189"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center"/>
              <w:rPr>
                <w:rFonts w:eastAsia="MS PGothic"/>
                <w:sz w:val="28"/>
                <w:szCs w:val="28"/>
                <w:lang w:val="en-US" w:eastAsia="ja-JP"/>
              </w:rPr>
            </w:pPr>
            <w:r w:rsidRPr="00FB60E6">
              <w:rPr>
                <w:rFonts w:eastAsia="MS PGothic"/>
                <w:sz w:val="28"/>
                <w:szCs w:val="28"/>
                <w:lang w:val="en-US" w:eastAsia="ja-JP"/>
              </w:rPr>
              <w:t>-1,1</w:t>
            </w:r>
          </w:p>
        </w:tc>
        <w:tc>
          <w:tcPr>
            <w:tcW w:w="1260" w:type="dxa"/>
            <w:tcBorders>
              <w:top w:val="nil"/>
              <w:left w:val="nil"/>
              <w:bottom w:val="single" w:sz="8" w:space="0" w:color="auto"/>
              <w:right w:val="single" w:sz="8" w:space="0" w:color="auto"/>
            </w:tcBorders>
            <w:shd w:val="clear" w:color="auto" w:fill="auto"/>
          </w:tcPr>
          <w:p w:rsidR="00FB60E6" w:rsidRPr="00FB60E6" w:rsidRDefault="00855071" w:rsidP="00FB60E6">
            <w:pPr>
              <w:jc w:val="center"/>
              <w:rPr>
                <w:rFonts w:eastAsia="MS PGothic"/>
                <w:sz w:val="28"/>
                <w:szCs w:val="28"/>
                <w:lang w:val="en-US" w:eastAsia="ja-JP"/>
              </w:rPr>
            </w:pPr>
            <w:r>
              <w:rPr>
                <w:rFonts w:eastAsia="MS PGothic"/>
                <w:sz w:val="28"/>
                <w:szCs w:val="28"/>
                <w:lang w:eastAsia="ja-JP"/>
              </w:rPr>
              <w:t>330</w:t>
            </w:r>
          </w:p>
        </w:tc>
        <w:tc>
          <w:tcPr>
            <w:tcW w:w="1080" w:type="dxa"/>
            <w:tcBorders>
              <w:top w:val="nil"/>
              <w:left w:val="nil"/>
              <w:bottom w:val="single" w:sz="8" w:space="0" w:color="auto"/>
              <w:right w:val="single" w:sz="8" w:space="0" w:color="auto"/>
            </w:tcBorders>
            <w:shd w:val="clear" w:color="auto" w:fill="auto"/>
            <w:noWrap/>
            <w:vAlign w:val="center"/>
          </w:tcPr>
          <w:p w:rsidR="00FB60E6" w:rsidRPr="00855071" w:rsidRDefault="00855071" w:rsidP="00FB60E6">
            <w:pPr>
              <w:jc w:val="right"/>
              <w:rPr>
                <w:rFonts w:eastAsia="MS PGothic"/>
                <w:sz w:val="28"/>
                <w:szCs w:val="28"/>
                <w:lang w:eastAsia="ja-JP"/>
              </w:rPr>
            </w:pPr>
            <w:r>
              <w:rPr>
                <w:rFonts w:eastAsia="MS PGothic"/>
                <w:sz w:val="28"/>
                <w:szCs w:val="28"/>
                <w:lang w:eastAsia="ja-JP"/>
              </w:rPr>
              <w:t>-363</w:t>
            </w:r>
          </w:p>
        </w:tc>
      </w:tr>
      <w:tr w:rsidR="00FB60E6" w:rsidRPr="00FB60E6">
        <w:trPr>
          <w:trHeight w:val="390"/>
        </w:trPr>
        <w:tc>
          <w:tcPr>
            <w:tcW w:w="2230" w:type="dxa"/>
            <w:tcBorders>
              <w:top w:val="nil"/>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jc w:val="center"/>
              <w:rPr>
                <w:rFonts w:ascii="MS PGothic" w:eastAsia="MS PGothic" w:hAnsi="MS PGothic" w:cs="MS PGothic"/>
                <w:sz w:val="22"/>
                <w:szCs w:val="22"/>
                <w:lang w:val="en-US" w:eastAsia="ja-JP"/>
              </w:rPr>
            </w:pPr>
            <w:r w:rsidRPr="00FB60E6">
              <w:rPr>
                <w:rFonts w:ascii="MS PGothic" w:eastAsia="MS PGothic" w:hAnsi="MS PGothic" w:cs="MS PGothic" w:hint="eastAsia"/>
                <w:sz w:val="22"/>
                <w:szCs w:val="22"/>
                <w:lang w:eastAsia="ja-JP"/>
              </w:rPr>
              <w:t>Полу-блоки</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val="en-US" w:eastAsia="ja-JP"/>
              </w:rPr>
            </w:pPr>
            <w:r w:rsidRPr="00FB60E6">
              <w:rPr>
                <w:rFonts w:eastAsia="MS PGothic"/>
                <w:sz w:val="28"/>
                <w:szCs w:val="28"/>
                <w:lang w:eastAsia="ja-JP"/>
              </w:rPr>
              <w:t>2100</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val="en-US" w:eastAsia="ja-JP"/>
              </w:rPr>
            </w:pPr>
            <w:r w:rsidRPr="00FB60E6">
              <w:rPr>
                <w:rFonts w:eastAsia="MS PGothic"/>
                <w:sz w:val="28"/>
                <w:szCs w:val="28"/>
                <w:lang w:eastAsia="ja-JP"/>
              </w:rPr>
              <w:t>2150</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val="en-US" w:eastAsia="ja-JP"/>
              </w:rPr>
            </w:pPr>
            <w:r w:rsidRPr="00FB60E6">
              <w:rPr>
                <w:rFonts w:eastAsia="MS PGothic"/>
                <w:sz w:val="28"/>
                <w:szCs w:val="28"/>
                <w:lang w:val="en-US" w:eastAsia="ja-JP"/>
              </w:rPr>
              <w:t>15,3</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val="en-US" w:eastAsia="ja-JP"/>
              </w:rPr>
            </w:pPr>
            <w:r w:rsidRPr="00FB60E6">
              <w:rPr>
                <w:rFonts w:eastAsia="MS PGothic"/>
                <w:sz w:val="28"/>
                <w:szCs w:val="28"/>
                <w:lang w:val="en-US" w:eastAsia="ja-JP"/>
              </w:rPr>
              <w:t>16,3</w:t>
            </w:r>
          </w:p>
        </w:tc>
        <w:tc>
          <w:tcPr>
            <w:tcW w:w="1189"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center"/>
              <w:rPr>
                <w:rFonts w:eastAsia="MS PGothic"/>
                <w:sz w:val="28"/>
                <w:szCs w:val="28"/>
                <w:lang w:val="en-US" w:eastAsia="ja-JP"/>
              </w:rPr>
            </w:pPr>
            <w:r w:rsidRPr="00FB60E6">
              <w:rPr>
                <w:rFonts w:eastAsia="MS PGothic"/>
                <w:sz w:val="28"/>
                <w:szCs w:val="28"/>
                <w:lang w:val="en-US" w:eastAsia="ja-JP"/>
              </w:rPr>
              <w:t>1,0</w:t>
            </w:r>
          </w:p>
        </w:tc>
        <w:tc>
          <w:tcPr>
            <w:tcW w:w="1260" w:type="dxa"/>
            <w:tcBorders>
              <w:top w:val="nil"/>
              <w:left w:val="nil"/>
              <w:bottom w:val="single" w:sz="8" w:space="0" w:color="auto"/>
              <w:right w:val="single" w:sz="8" w:space="0" w:color="auto"/>
            </w:tcBorders>
            <w:shd w:val="clear" w:color="auto" w:fill="auto"/>
          </w:tcPr>
          <w:p w:rsidR="00FB60E6" w:rsidRPr="00FB60E6" w:rsidRDefault="00AE7354" w:rsidP="00FB60E6">
            <w:pPr>
              <w:jc w:val="center"/>
              <w:rPr>
                <w:rFonts w:eastAsia="MS PGothic"/>
                <w:sz w:val="28"/>
                <w:szCs w:val="28"/>
                <w:lang w:val="en-US" w:eastAsia="ja-JP"/>
              </w:rPr>
            </w:pPr>
            <w:r>
              <w:rPr>
                <w:rFonts w:eastAsia="MS PGothic"/>
                <w:sz w:val="28"/>
                <w:szCs w:val="28"/>
                <w:lang w:eastAsia="ja-JP"/>
              </w:rPr>
              <w:t>350</w:t>
            </w:r>
          </w:p>
        </w:tc>
        <w:tc>
          <w:tcPr>
            <w:tcW w:w="1080" w:type="dxa"/>
            <w:tcBorders>
              <w:top w:val="nil"/>
              <w:left w:val="nil"/>
              <w:bottom w:val="single" w:sz="8" w:space="0" w:color="auto"/>
              <w:right w:val="single" w:sz="8" w:space="0" w:color="auto"/>
            </w:tcBorders>
            <w:shd w:val="clear" w:color="auto" w:fill="auto"/>
            <w:noWrap/>
            <w:vAlign w:val="center"/>
          </w:tcPr>
          <w:p w:rsidR="00FB60E6" w:rsidRPr="00AE7354" w:rsidRDefault="00AE7354" w:rsidP="00FB60E6">
            <w:pPr>
              <w:jc w:val="right"/>
              <w:rPr>
                <w:rFonts w:eastAsia="MS PGothic"/>
                <w:sz w:val="28"/>
                <w:szCs w:val="28"/>
                <w:lang w:eastAsia="ja-JP"/>
              </w:rPr>
            </w:pPr>
            <w:r>
              <w:rPr>
                <w:rFonts w:eastAsia="MS PGothic"/>
                <w:sz w:val="28"/>
                <w:szCs w:val="28"/>
                <w:lang w:eastAsia="ja-JP"/>
              </w:rPr>
              <w:t>350,0</w:t>
            </w:r>
          </w:p>
        </w:tc>
      </w:tr>
      <w:tr w:rsidR="00FB60E6" w:rsidRPr="00FB60E6">
        <w:trPr>
          <w:trHeight w:val="390"/>
        </w:trPr>
        <w:tc>
          <w:tcPr>
            <w:tcW w:w="2230" w:type="dxa"/>
            <w:tcBorders>
              <w:top w:val="nil"/>
              <w:left w:val="single" w:sz="8" w:space="0" w:color="auto"/>
              <w:bottom w:val="single" w:sz="8" w:space="0" w:color="auto"/>
              <w:right w:val="single" w:sz="8" w:space="0" w:color="auto"/>
            </w:tcBorders>
            <w:shd w:val="clear" w:color="auto" w:fill="auto"/>
            <w:noWrap/>
            <w:vAlign w:val="center"/>
          </w:tcPr>
          <w:p w:rsidR="00FB60E6" w:rsidRPr="00FB60E6" w:rsidRDefault="00FB60E6" w:rsidP="00FB60E6">
            <w:pPr>
              <w:jc w:val="center"/>
              <w:rPr>
                <w:rFonts w:ascii="MS PGothic" w:eastAsia="MS PGothic" w:hAnsi="MS PGothic" w:cs="MS PGothic"/>
                <w:sz w:val="22"/>
                <w:szCs w:val="22"/>
                <w:lang w:val="en-US" w:eastAsia="ja-JP"/>
              </w:rPr>
            </w:pPr>
            <w:r w:rsidRPr="00FB60E6">
              <w:rPr>
                <w:rFonts w:ascii="MS PGothic" w:eastAsia="MS PGothic" w:hAnsi="MS PGothic" w:cs="MS PGothic" w:hint="eastAsia"/>
                <w:sz w:val="22"/>
                <w:szCs w:val="22"/>
                <w:lang w:eastAsia="ja-JP"/>
              </w:rPr>
              <w:t xml:space="preserve">Всего </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val="en-US" w:eastAsia="ja-JP"/>
              </w:rPr>
            </w:pPr>
            <w:r w:rsidRPr="00FB60E6">
              <w:rPr>
                <w:rFonts w:eastAsia="MS PGothic"/>
                <w:sz w:val="28"/>
                <w:szCs w:val="28"/>
                <w:lang w:eastAsia="ja-JP"/>
              </w:rPr>
              <w:t>13700</w:t>
            </w:r>
          </w:p>
        </w:tc>
        <w:tc>
          <w:tcPr>
            <w:tcW w:w="1080" w:type="dxa"/>
            <w:tcBorders>
              <w:top w:val="nil"/>
              <w:left w:val="nil"/>
              <w:bottom w:val="single" w:sz="8" w:space="0" w:color="auto"/>
              <w:right w:val="single" w:sz="8" w:space="0" w:color="auto"/>
            </w:tcBorders>
            <w:shd w:val="clear" w:color="auto" w:fill="auto"/>
          </w:tcPr>
          <w:p w:rsidR="00FB60E6" w:rsidRPr="00FB60E6" w:rsidRDefault="00FB60E6" w:rsidP="00FB60E6">
            <w:pPr>
              <w:jc w:val="center"/>
              <w:rPr>
                <w:rFonts w:eastAsia="MS PGothic"/>
                <w:sz w:val="28"/>
                <w:szCs w:val="28"/>
                <w:lang w:val="en-US" w:eastAsia="ja-JP"/>
              </w:rPr>
            </w:pPr>
            <w:r w:rsidRPr="00FB60E6">
              <w:rPr>
                <w:rFonts w:eastAsia="MS PGothic"/>
                <w:sz w:val="28"/>
                <w:szCs w:val="28"/>
                <w:lang w:eastAsia="ja-JP"/>
              </w:rPr>
              <w:t>13150</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val="en-US" w:eastAsia="ja-JP"/>
              </w:rPr>
            </w:pPr>
            <w:r w:rsidRPr="00FB60E6">
              <w:rPr>
                <w:rFonts w:eastAsia="MS PGothic"/>
                <w:sz w:val="28"/>
                <w:szCs w:val="28"/>
                <w:lang w:val="en-US" w:eastAsia="ja-JP"/>
              </w:rPr>
              <w:t>100</w:t>
            </w:r>
          </w:p>
        </w:tc>
        <w:tc>
          <w:tcPr>
            <w:tcW w:w="818"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right"/>
              <w:rPr>
                <w:rFonts w:eastAsia="MS PGothic"/>
                <w:sz w:val="28"/>
                <w:szCs w:val="28"/>
                <w:lang w:val="en-US" w:eastAsia="ja-JP"/>
              </w:rPr>
            </w:pPr>
            <w:r w:rsidRPr="00FB60E6">
              <w:rPr>
                <w:rFonts w:eastAsia="MS PGothic"/>
                <w:sz w:val="28"/>
                <w:szCs w:val="28"/>
                <w:lang w:val="en-US" w:eastAsia="ja-JP"/>
              </w:rPr>
              <w:t>100</w:t>
            </w:r>
          </w:p>
        </w:tc>
        <w:tc>
          <w:tcPr>
            <w:tcW w:w="1189" w:type="dxa"/>
            <w:tcBorders>
              <w:top w:val="nil"/>
              <w:left w:val="nil"/>
              <w:bottom w:val="single" w:sz="8" w:space="0" w:color="auto"/>
              <w:right w:val="single" w:sz="8" w:space="0" w:color="auto"/>
            </w:tcBorders>
            <w:shd w:val="clear" w:color="auto" w:fill="auto"/>
            <w:noWrap/>
            <w:vAlign w:val="center"/>
          </w:tcPr>
          <w:p w:rsidR="00FB60E6" w:rsidRPr="00FB60E6" w:rsidRDefault="00FB60E6" w:rsidP="00FB60E6">
            <w:pPr>
              <w:jc w:val="center"/>
              <w:rPr>
                <w:rFonts w:eastAsia="MS PGothic"/>
                <w:sz w:val="28"/>
                <w:szCs w:val="28"/>
                <w:lang w:val="en-US" w:eastAsia="ja-JP"/>
              </w:rPr>
            </w:pPr>
            <w:r w:rsidRPr="00FB60E6">
              <w:rPr>
                <w:rFonts w:eastAsia="MS PGothic"/>
                <w:sz w:val="28"/>
                <w:szCs w:val="28"/>
                <w:lang w:val="en-US" w:eastAsia="ja-JP"/>
              </w:rPr>
              <w:t>-</w:t>
            </w:r>
          </w:p>
        </w:tc>
        <w:tc>
          <w:tcPr>
            <w:tcW w:w="1260" w:type="dxa"/>
            <w:tcBorders>
              <w:top w:val="nil"/>
              <w:left w:val="nil"/>
              <w:bottom w:val="single" w:sz="8" w:space="0" w:color="auto"/>
              <w:right w:val="single" w:sz="8" w:space="0" w:color="auto"/>
            </w:tcBorders>
            <w:shd w:val="clear" w:color="auto" w:fill="auto"/>
          </w:tcPr>
          <w:p w:rsidR="00FB60E6" w:rsidRPr="00FB60E6" w:rsidRDefault="00855071" w:rsidP="00FB60E6">
            <w:pPr>
              <w:jc w:val="center"/>
              <w:rPr>
                <w:rFonts w:eastAsia="MS PGothic"/>
                <w:sz w:val="28"/>
                <w:szCs w:val="28"/>
                <w:lang w:val="en-US" w:eastAsia="ja-JP"/>
              </w:rPr>
            </w:pPr>
            <w:r>
              <w:rPr>
                <w:rFonts w:eastAsia="MS PGothic"/>
                <w:sz w:val="28"/>
                <w:szCs w:val="28"/>
                <w:lang w:eastAsia="ja-JP"/>
              </w:rPr>
              <w:t>1430</w:t>
            </w:r>
          </w:p>
        </w:tc>
        <w:tc>
          <w:tcPr>
            <w:tcW w:w="1080" w:type="dxa"/>
            <w:tcBorders>
              <w:top w:val="nil"/>
              <w:left w:val="nil"/>
              <w:bottom w:val="single" w:sz="8" w:space="0" w:color="auto"/>
              <w:right w:val="single" w:sz="8" w:space="0" w:color="auto"/>
            </w:tcBorders>
            <w:shd w:val="clear" w:color="auto" w:fill="auto"/>
            <w:noWrap/>
            <w:vAlign w:val="center"/>
          </w:tcPr>
          <w:p w:rsidR="00FB60E6" w:rsidRPr="00FB60E6" w:rsidRDefault="00855071" w:rsidP="00FB60E6">
            <w:pPr>
              <w:jc w:val="right"/>
              <w:rPr>
                <w:rFonts w:eastAsia="MS PGothic"/>
                <w:sz w:val="28"/>
                <w:szCs w:val="28"/>
                <w:lang w:val="en-US" w:eastAsia="ja-JP"/>
              </w:rPr>
            </w:pPr>
            <w:r>
              <w:rPr>
                <w:rFonts w:eastAsia="MS PGothic"/>
                <w:sz w:val="28"/>
                <w:szCs w:val="28"/>
                <w:lang w:eastAsia="ja-JP"/>
              </w:rPr>
              <w:t>47,0</w:t>
            </w:r>
          </w:p>
        </w:tc>
      </w:tr>
    </w:tbl>
    <w:p w:rsidR="0061076A" w:rsidRDefault="0061076A" w:rsidP="0061076A">
      <w:pPr>
        <w:tabs>
          <w:tab w:val="left" w:pos="6385"/>
        </w:tabs>
        <w:spacing w:line="360" w:lineRule="auto"/>
        <w:jc w:val="both"/>
        <w:rPr>
          <w:b/>
          <w:sz w:val="28"/>
          <w:szCs w:val="28"/>
        </w:rPr>
      </w:pPr>
    </w:p>
    <w:p w:rsidR="00231BFC" w:rsidRDefault="00231BFC" w:rsidP="006B035B">
      <w:pPr>
        <w:tabs>
          <w:tab w:val="left" w:pos="6385"/>
        </w:tabs>
        <w:spacing w:line="360" w:lineRule="auto"/>
        <w:ind w:firstLine="700"/>
        <w:jc w:val="both"/>
        <w:rPr>
          <w:sz w:val="28"/>
          <w:szCs w:val="28"/>
        </w:rPr>
      </w:pPr>
      <w:r>
        <w:rPr>
          <w:sz w:val="28"/>
          <w:szCs w:val="28"/>
        </w:rPr>
        <w:t>Из таблицы 2.6. видно, что наиболее доходными видами продукции являются керамзит и</w:t>
      </w:r>
      <w:r w:rsidR="00FB60E6">
        <w:rPr>
          <w:sz w:val="28"/>
          <w:szCs w:val="28"/>
        </w:rPr>
        <w:t xml:space="preserve"> полу-блоки. У</w:t>
      </w:r>
      <w:r>
        <w:rPr>
          <w:sz w:val="28"/>
          <w:szCs w:val="28"/>
        </w:rPr>
        <w:t>величение и</w:t>
      </w:r>
      <w:r w:rsidR="00FB60E6">
        <w:rPr>
          <w:sz w:val="28"/>
          <w:szCs w:val="28"/>
        </w:rPr>
        <w:t xml:space="preserve">х доли в общем объеме продаж  </w:t>
      </w:r>
      <w:r>
        <w:rPr>
          <w:sz w:val="28"/>
          <w:szCs w:val="28"/>
        </w:rPr>
        <w:t xml:space="preserve">способствовал увеличению прибыли. </w:t>
      </w:r>
    </w:p>
    <w:p w:rsidR="0061076A" w:rsidRDefault="00231BFC" w:rsidP="006B035B">
      <w:pPr>
        <w:tabs>
          <w:tab w:val="left" w:pos="6385"/>
        </w:tabs>
        <w:spacing w:line="360" w:lineRule="auto"/>
        <w:ind w:firstLine="560"/>
        <w:jc w:val="both"/>
        <w:rPr>
          <w:b/>
          <w:sz w:val="28"/>
          <w:szCs w:val="28"/>
        </w:rPr>
      </w:pPr>
      <w:r>
        <w:rPr>
          <w:sz w:val="28"/>
          <w:szCs w:val="28"/>
        </w:rPr>
        <w:t xml:space="preserve"> В связи с увеличением удельного веса изделий, которые имеют более высокий уровень прибыли</w:t>
      </w:r>
      <w:r w:rsidRPr="000805F1">
        <w:rPr>
          <w:sz w:val="28"/>
          <w:szCs w:val="28"/>
        </w:rPr>
        <w:t xml:space="preserve"> </w:t>
      </w:r>
      <w:r>
        <w:rPr>
          <w:sz w:val="28"/>
          <w:szCs w:val="28"/>
        </w:rPr>
        <w:t>на единицу продукции, средняя величина последней по</w:t>
      </w:r>
      <w:r w:rsidR="00AE7354">
        <w:rPr>
          <w:sz w:val="28"/>
          <w:szCs w:val="28"/>
        </w:rPr>
        <w:t xml:space="preserve">высилась на </w:t>
      </w:r>
      <w:r w:rsidR="00855071">
        <w:rPr>
          <w:sz w:val="28"/>
          <w:szCs w:val="28"/>
        </w:rPr>
        <w:t xml:space="preserve">47 </w:t>
      </w:r>
      <w:r>
        <w:rPr>
          <w:sz w:val="28"/>
          <w:szCs w:val="28"/>
        </w:rPr>
        <w:t>тыс. руб., а сумм</w:t>
      </w:r>
      <w:r w:rsidR="00AE7354">
        <w:rPr>
          <w:sz w:val="28"/>
          <w:szCs w:val="28"/>
        </w:rPr>
        <w:t>а прибыли – на</w:t>
      </w:r>
      <w:r w:rsidR="00855071">
        <w:rPr>
          <w:sz w:val="28"/>
          <w:szCs w:val="28"/>
        </w:rPr>
        <w:t xml:space="preserve"> 618 </w:t>
      </w:r>
      <w:r w:rsidR="00AE7354">
        <w:rPr>
          <w:sz w:val="28"/>
          <w:szCs w:val="28"/>
        </w:rPr>
        <w:t>тыс. руб.(</w:t>
      </w:r>
      <w:r w:rsidR="00855071">
        <w:rPr>
          <w:sz w:val="28"/>
          <w:szCs w:val="28"/>
        </w:rPr>
        <w:t>47</w:t>
      </w:r>
      <w:r w:rsidR="00AE7354">
        <w:rPr>
          <w:sz w:val="28"/>
          <w:szCs w:val="28"/>
        </w:rPr>
        <w:t xml:space="preserve"> * 13150</w:t>
      </w:r>
      <w:r>
        <w:rPr>
          <w:sz w:val="28"/>
          <w:szCs w:val="28"/>
        </w:rPr>
        <w:t>)</w:t>
      </w:r>
      <w:r w:rsidRPr="00F32800">
        <w:rPr>
          <w:b/>
          <w:sz w:val="28"/>
          <w:szCs w:val="28"/>
        </w:rPr>
        <w:t xml:space="preserve"> </w:t>
      </w:r>
    </w:p>
    <w:p w:rsidR="0061076A" w:rsidRDefault="0061076A" w:rsidP="006B035B">
      <w:pPr>
        <w:tabs>
          <w:tab w:val="left" w:pos="6385"/>
        </w:tabs>
        <w:jc w:val="both"/>
        <w:rPr>
          <w:b/>
          <w:sz w:val="28"/>
          <w:szCs w:val="28"/>
        </w:rPr>
      </w:pPr>
    </w:p>
    <w:p w:rsidR="006B035B" w:rsidRDefault="006B035B" w:rsidP="0061076A">
      <w:pPr>
        <w:tabs>
          <w:tab w:val="left" w:pos="6385"/>
        </w:tabs>
        <w:jc w:val="right"/>
      </w:pPr>
    </w:p>
    <w:p w:rsidR="006B035B" w:rsidRDefault="006B035B" w:rsidP="0061076A">
      <w:pPr>
        <w:tabs>
          <w:tab w:val="left" w:pos="6385"/>
        </w:tabs>
        <w:jc w:val="right"/>
      </w:pPr>
    </w:p>
    <w:p w:rsidR="00FB60E6" w:rsidRDefault="00FB60E6" w:rsidP="0061076A">
      <w:pPr>
        <w:tabs>
          <w:tab w:val="left" w:pos="6385"/>
        </w:tabs>
        <w:jc w:val="right"/>
      </w:pPr>
    </w:p>
    <w:p w:rsidR="0061076A" w:rsidRPr="00D717CE" w:rsidRDefault="0061076A" w:rsidP="0061076A">
      <w:pPr>
        <w:tabs>
          <w:tab w:val="left" w:pos="6385"/>
        </w:tabs>
        <w:jc w:val="right"/>
      </w:pPr>
      <w:r w:rsidRPr="00D717CE">
        <w:t>Табл. 2.7.</w:t>
      </w:r>
    </w:p>
    <w:tbl>
      <w:tblPr>
        <w:tblpPr w:leftFromText="142" w:rightFromText="142" w:vertAnchor="text" w:horzAnchor="margin" w:tblpY="875"/>
        <w:tblW w:w="100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98"/>
        <w:gridCol w:w="1121"/>
        <w:gridCol w:w="1260"/>
        <w:gridCol w:w="798"/>
        <w:gridCol w:w="999"/>
        <w:gridCol w:w="1188"/>
        <w:gridCol w:w="1054"/>
        <w:gridCol w:w="1188"/>
      </w:tblGrid>
      <w:tr w:rsidR="0061076A" w:rsidRPr="00A5463D">
        <w:trPr>
          <w:trHeight w:val="360"/>
        </w:trPr>
        <w:tc>
          <w:tcPr>
            <w:tcW w:w="2398" w:type="dxa"/>
            <w:vMerge w:val="restart"/>
            <w:shd w:val="clear" w:color="auto" w:fill="auto"/>
            <w:noWrap/>
            <w:vAlign w:val="center"/>
          </w:tcPr>
          <w:p w:rsidR="0061076A" w:rsidRPr="00A5463D" w:rsidRDefault="0061076A" w:rsidP="0061076A">
            <w:pPr>
              <w:rPr>
                <w:rFonts w:ascii="MS PGothic" w:eastAsia="MS PGothic" w:hAnsi="MS PGothic" w:cs="MS PGothic"/>
                <w:sz w:val="22"/>
                <w:szCs w:val="22"/>
                <w:lang w:eastAsia="ja-JP"/>
              </w:rPr>
            </w:pPr>
            <w:r w:rsidRPr="00A5463D">
              <w:rPr>
                <w:rFonts w:ascii="MS PGothic" w:eastAsia="MS PGothic" w:hAnsi="MS PGothic" w:cs="MS PGothic" w:hint="eastAsia"/>
                <w:sz w:val="22"/>
                <w:szCs w:val="22"/>
                <w:lang w:eastAsia="ja-JP"/>
              </w:rPr>
              <w:t>вид продукции</w:t>
            </w:r>
          </w:p>
        </w:tc>
        <w:tc>
          <w:tcPr>
            <w:tcW w:w="2381" w:type="dxa"/>
            <w:gridSpan w:val="2"/>
            <w:shd w:val="clear" w:color="auto" w:fill="auto"/>
            <w:noWrap/>
            <w:vAlign w:val="center"/>
          </w:tcPr>
          <w:p w:rsidR="0061076A" w:rsidRPr="00A5463D" w:rsidRDefault="0061076A" w:rsidP="0061076A">
            <w:pPr>
              <w:rPr>
                <w:rFonts w:ascii="Arial" w:eastAsia="MS PGothic" w:hAnsi="Arial" w:cs="Arial"/>
                <w:sz w:val="22"/>
                <w:szCs w:val="22"/>
                <w:lang w:eastAsia="ja-JP"/>
              </w:rPr>
            </w:pPr>
            <w:r w:rsidRPr="00A5463D">
              <w:rPr>
                <w:rFonts w:ascii="Arial" w:eastAsia="MS PGothic" w:hAnsi="Arial" w:cs="Arial"/>
                <w:sz w:val="22"/>
                <w:szCs w:val="22"/>
                <w:lang w:eastAsia="ja-JP"/>
              </w:rPr>
              <w:t>объем</w:t>
            </w:r>
            <w:r w:rsidRPr="00A5463D">
              <w:rPr>
                <w:rFonts w:ascii="Trebuchet MS" w:eastAsia="MS PGothic" w:hAnsi="Trebuchet MS" w:cs="Arial"/>
                <w:sz w:val="22"/>
                <w:szCs w:val="22"/>
                <w:lang w:eastAsia="ja-JP"/>
              </w:rPr>
              <w:t xml:space="preserve"> </w:t>
            </w:r>
            <w:r w:rsidRPr="00A5463D">
              <w:rPr>
                <w:rFonts w:ascii="Arial" w:eastAsia="MS PGothic" w:hAnsi="Arial" w:cs="Arial"/>
                <w:sz w:val="22"/>
                <w:szCs w:val="22"/>
                <w:lang w:eastAsia="ja-JP"/>
              </w:rPr>
              <w:t>реализации</w:t>
            </w:r>
            <w:r w:rsidRPr="00A5463D">
              <w:rPr>
                <w:rFonts w:ascii="Trebuchet MS" w:eastAsia="MS PGothic" w:hAnsi="Trebuchet MS" w:cs="Arial"/>
                <w:sz w:val="22"/>
                <w:szCs w:val="22"/>
                <w:lang w:eastAsia="ja-JP"/>
              </w:rPr>
              <w:t xml:space="preserve"> </w:t>
            </w:r>
            <w:r w:rsidRPr="00A5463D">
              <w:rPr>
                <w:rFonts w:ascii="Arial" w:eastAsia="MS PGothic" w:hAnsi="Arial" w:cs="Arial"/>
                <w:sz w:val="22"/>
                <w:szCs w:val="22"/>
                <w:lang w:eastAsia="ja-JP"/>
              </w:rPr>
              <w:t>в</w:t>
            </w:r>
            <w:r w:rsidRPr="00A5463D">
              <w:rPr>
                <w:rFonts w:ascii="Trebuchet MS" w:eastAsia="MS PGothic" w:hAnsi="Trebuchet MS" w:cs="Arial"/>
                <w:sz w:val="22"/>
                <w:szCs w:val="22"/>
                <w:lang w:eastAsia="ja-JP"/>
              </w:rPr>
              <w:t xml:space="preserve"> </w:t>
            </w:r>
            <w:r w:rsidRPr="00A5463D">
              <w:rPr>
                <w:rFonts w:ascii="Arial" w:eastAsia="MS PGothic" w:hAnsi="Arial" w:cs="Arial"/>
                <w:sz w:val="22"/>
                <w:szCs w:val="22"/>
                <w:lang w:eastAsia="ja-JP"/>
              </w:rPr>
              <w:t>условно</w:t>
            </w:r>
            <w:r w:rsidRPr="00A5463D">
              <w:rPr>
                <w:rFonts w:ascii="Trebuchet MS" w:eastAsia="MS PGothic" w:hAnsi="Trebuchet MS" w:cs="Arial"/>
                <w:sz w:val="22"/>
                <w:szCs w:val="22"/>
                <w:lang w:eastAsia="ja-JP"/>
              </w:rPr>
              <w:t xml:space="preserve">- </w:t>
            </w:r>
            <w:r w:rsidRPr="00A5463D">
              <w:rPr>
                <w:rFonts w:ascii="Arial" w:eastAsia="MS PGothic" w:hAnsi="Arial" w:cs="Arial"/>
                <w:sz w:val="22"/>
                <w:szCs w:val="22"/>
                <w:lang w:eastAsia="ja-JP"/>
              </w:rPr>
              <w:t>натуральном</w:t>
            </w:r>
            <w:r w:rsidRPr="00A5463D">
              <w:rPr>
                <w:rFonts w:ascii="Trebuchet MS" w:eastAsia="MS PGothic" w:hAnsi="Trebuchet MS" w:cs="Arial"/>
                <w:sz w:val="22"/>
                <w:szCs w:val="22"/>
                <w:lang w:eastAsia="ja-JP"/>
              </w:rPr>
              <w:t xml:space="preserve"> </w:t>
            </w:r>
            <w:r w:rsidRPr="00A5463D">
              <w:rPr>
                <w:rFonts w:ascii="Arial" w:eastAsia="MS PGothic" w:hAnsi="Arial" w:cs="Arial"/>
                <w:sz w:val="22"/>
                <w:szCs w:val="22"/>
                <w:lang w:eastAsia="ja-JP"/>
              </w:rPr>
              <w:t>измерении</w:t>
            </w:r>
            <w:r w:rsidR="009C16FC">
              <w:rPr>
                <w:rFonts w:ascii="Arial" w:eastAsia="MS PGothic" w:hAnsi="Arial" w:cs="Arial"/>
                <w:sz w:val="22"/>
                <w:szCs w:val="22"/>
                <w:lang w:eastAsia="ja-JP"/>
              </w:rPr>
              <w:t>, тыс. руб.</w:t>
            </w:r>
          </w:p>
        </w:tc>
        <w:tc>
          <w:tcPr>
            <w:tcW w:w="2985" w:type="dxa"/>
            <w:gridSpan w:val="3"/>
            <w:shd w:val="clear" w:color="auto" w:fill="auto"/>
            <w:noWrap/>
            <w:vAlign w:val="center"/>
          </w:tcPr>
          <w:p w:rsidR="0061076A" w:rsidRPr="00A5463D" w:rsidRDefault="0061076A" w:rsidP="009C16FC">
            <w:pPr>
              <w:jc w:val="center"/>
              <w:rPr>
                <w:rFonts w:eastAsia="MS PGothic"/>
                <w:sz w:val="22"/>
                <w:szCs w:val="22"/>
                <w:lang w:eastAsia="ja-JP"/>
              </w:rPr>
            </w:pPr>
            <w:r w:rsidRPr="00A5463D">
              <w:rPr>
                <w:rFonts w:eastAsia="MS PGothic"/>
                <w:sz w:val="22"/>
                <w:szCs w:val="22"/>
                <w:lang w:eastAsia="ja-JP"/>
              </w:rPr>
              <w:t>структура товарной продукции, %</w:t>
            </w:r>
          </w:p>
        </w:tc>
        <w:tc>
          <w:tcPr>
            <w:tcW w:w="1054" w:type="dxa"/>
            <w:vMerge w:val="restart"/>
            <w:shd w:val="clear" w:color="auto" w:fill="auto"/>
            <w:noWrap/>
            <w:vAlign w:val="center"/>
          </w:tcPr>
          <w:p w:rsidR="0061076A" w:rsidRDefault="0061076A" w:rsidP="0061076A">
            <w:pPr>
              <w:rPr>
                <w:rFonts w:eastAsia="MS PGothic"/>
                <w:sz w:val="22"/>
                <w:szCs w:val="22"/>
                <w:lang w:eastAsia="ja-JP"/>
              </w:rPr>
            </w:pPr>
            <w:r w:rsidRPr="00A5463D">
              <w:rPr>
                <w:rFonts w:eastAsia="MS PGothic"/>
                <w:sz w:val="22"/>
                <w:szCs w:val="22"/>
                <w:lang w:eastAsia="ja-JP"/>
              </w:rPr>
              <w:t>плановая прибыль</w:t>
            </w:r>
          </w:p>
          <w:p w:rsidR="009C16FC" w:rsidRPr="00A5463D" w:rsidRDefault="009C16FC" w:rsidP="009C16FC">
            <w:pPr>
              <w:jc w:val="center"/>
              <w:rPr>
                <w:rFonts w:eastAsia="MS PGothic"/>
                <w:sz w:val="22"/>
                <w:szCs w:val="22"/>
                <w:lang w:eastAsia="ja-JP"/>
              </w:rPr>
            </w:pPr>
            <w:r>
              <w:rPr>
                <w:rFonts w:eastAsia="MS PGothic"/>
                <w:sz w:val="22"/>
                <w:szCs w:val="22"/>
                <w:lang w:eastAsia="ja-JP"/>
              </w:rPr>
              <w:t>тыс.  руб.</w:t>
            </w:r>
          </w:p>
        </w:tc>
        <w:tc>
          <w:tcPr>
            <w:tcW w:w="1188" w:type="dxa"/>
            <w:vMerge w:val="restart"/>
            <w:shd w:val="clear" w:color="auto" w:fill="auto"/>
            <w:noWrap/>
            <w:vAlign w:val="center"/>
          </w:tcPr>
          <w:p w:rsidR="0061076A" w:rsidRPr="00A5463D" w:rsidRDefault="0061076A" w:rsidP="0061076A">
            <w:pPr>
              <w:rPr>
                <w:rFonts w:eastAsia="MS PGothic"/>
                <w:sz w:val="22"/>
                <w:szCs w:val="22"/>
                <w:lang w:eastAsia="ja-JP"/>
              </w:rPr>
            </w:pPr>
            <w:r w:rsidRPr="00A5463D">
              <w:rPr>
                <w:rFonts w:eastAsia="MS PGothic"/>
                <w:sz w:val="22"/>
                <w:szCs w:val="22"/>
                <w:lang w:eastAsia="ja-JP"/>
              </w:rPr>
              <w:t>измен</w:t>
            </w:r>
            <w:r>
              <w:rPr>
                <w:rFonts w:eastAsia="MS PGothic"/>
                <w:sz w:val="22"/>
                <w:szCs w:val="22"/>
                <w:lang w:eastAsia="ja-JP"/>
              </w:rPr>
              <w:t>ен</w:t>
            </w:r>
            <w:r w:rsidRPr="00A5463D">
              <w:rPr>
                <w:rFonts w:eastAsia="MS PGothic"/>
                <w:sz w:val="22"/>
                <w:szCs w:val="22"/>
                <w:lang w:eastAsia="ja-JP"/>
              </w:rPr>
              <w:t>ие прибыли  в среднем</w:t>
            </w:r>
          </w:p>
        </w:tc>
      </w:tr>
      <w:tr w:rsidR="0061076A" w:rsidRPr="00A5463D">
        <w:trPr>
          <w:trHeight w:val="330"/>
        </w:trPr>
        <w:tc>
          <w:tcPr>
            <w:tcW w:w="2398" w:type="dxa"/>
            <w:vMerge/>
            <w:shd w:val="clear" w:color="auto" w:fill="auto"/>
            <w:vAlign w:val="center"/>
          </w:tcPr>
          <w:p w:rsidR="0061076A" w:rsidRPr="00A5463D" w:rsidRDefault="0061076A" w:rsidP="0061076A">
            <w:pPr>
              <w:rPr>
                <w:rFonts w:ascii="MS PGothic" w:eastAsia="MS PGothic" w:hAnsi="MS PGothic" w:cs="MS PGothic"/>
                <w:sz w:val="22"/>
                <w:szCs w:val="22"/>
                <w:lang w:eastAsia="ja-JP"/>
              </w:rPr>
            </w:pPr>
          </w:p>
        </w:tc>
        <w:tc>
          <w:tcPr>
            <w:tcW w:w="1121" w:type="dxa"/>
            <w:shd w:val="clear" w:color="auto" w:fill="auto"/>
            <w:noWrap/>
            <w:vAlign w:val="center"/>
          </w:tcPr>
          <w:p w:rsidR="0061076A" w:rsidRPr="00A5463D" w:rsidRDefault="0061076A" w:rsidP="0061076A">
            <w:pPr>
              <w:rPr>
                <w:rFonts w:eastAsia="MS PGothic"/>
                <w:sz w:val="22"/>
                <w:szCs w:val="22"/>
                <w:lang w:eastAsia="ja-JP"/>
              </w:rPr>
            </w:pPr>
            <w:r w:rsidRPr="00A5463D">
              <w:rPr>
                <w:rFonts w:eastAsia="MS PGothic"/>
                <w:sz w:val="22"/>
                <w:szCs w:val="22"/>
                <w:lang w:eastAsia="ja-JP"/>
              </w:rPr>
              <w:t>план</w:t>
            </w:r>
          </w:p>
        </w:tc>
        <w:tc>
          <w:tcPr>
            <w:tcW w:w="1260" w:type="dxa"/>
            <w:shd w:val="clear" w:color="auto" w:fill="auto"/>
            <w:noWrap/>
            <w:vAlign w:val="center"/>
          </w:tcPr>
          <w:p w:rsidR="0061076A" w:rsidRPr="00A5463D" w:rsidRDefault="0061076A" w:rsidP="0061076A">
            <w:pPr>
              <w:rPr>
                <w:rFonts w:eastAsia="MS PGothic"/>
                <w:sz w:val="22"/>
                <w:szCs w:val="22"/>
                <w:lang w:eastAsia="ja-JP"/>
              </w:rPr>
            </w:pPr>
            <w:r w:rsidRPr="00A5463D">
              <w:rPr>
                <w:rFonts w:eastAsia="MS PGothic"/>
                <w:sz w:val="22"/>
                <w:szCs w:val="22"/>
                <w:lang w:eastAsia="ja-JP"/>
              </w:rPr>
              <w:t>факт</w:t>
            </w:r>
          </w:p>
        </w:tc>
        <w:tc>
          <w:tcPr>
            <w:tcW w:w="798" w:type="dxa"/>
            <w:shd w:val="clear" w:color="auto" w:fill="auto"/>
            <w:noWrap/>
            <w:vAlign w:val="center"/>
          </w:tcPr>
          <w:p w:rsidR="0061076A" w:rsidRPr="00A5463D" w:rsidRDefault="0061076A" w:rsidP="0061076A">
            <w:pPr>
              <w:rPr>
                <w:rFonts w:eastAsia="MS PGothic"/>
                <w:sz w:val="22"/>
                <w:szCs w:val="22"/>
                <w:lang w:eastAsia="ja-JP"/>
              </w:rPr>
            </w:pPr>
            <w:r w:rsidRPr="00A5463D">
              <w:rPr>
                <w:rFonts w:eastAsia="MS PGothic"/>
                <w:sz w:val="22"/>
                <w:szCs w:val="22"/>
                <w:lang w:eastAsia="ja-JP"/>
              </w:rPr>
              <w:t>план</w:t>
            </w:r>
          </w:p>
        </w:tc>
        <w:tc>
          <w:tcPr>
            <w:tcW w:w="999" w:type="dxa"/>
            <w:shd w:val="clear" w:color="auto" w:fill="auto"/>
            <w:noWrap/>
            <w:vAlign w:val="center"/>
          </w:tcPr>
          <w:p w:rsidR="0061076A" w:rsidRPr="00A5463D" w:rsidRDefault="0061076A" w:rsidP="0061076A">
            <w:pPr>
              <w:rPr>
                <w:rFonts w:eastAsia="MS PGothic"/>
                <w:sz w:val="22"/>
                <w:szCs w:val="22"/>
                <w:lang w:eastAsia="ja-JP"/>
              </w:rPr>
            </w:pPr>
            <w:r w:rsidRPr="00A5463D">
              <w:rPr>
                <w:rFonts w:eastAsia="MS PGothic"/>
                <w:sz w:val="22"/>
                <w:szCs w:val="22"/>
                <w:lang w:eastAsia="ja-JP"/>
              </w:rPr>
              <w:t>факт</w:t>
            </w:r>
          </w:p>
        </w:tc>
        <w:tc>
          <w:tcPr>
            <w:tcW w:w="1188" w:type="dxa"/>
            <w:shd w:val="clear" w:color="auto" w:fill="auto"/>
            <w:noWrap/>
            <w:vAlign w:val="center"/>
          </w:tcPr>
          <w:p w:rsidR="0061076A" w:rsidRPr="00A5463D" w:rsidRDefault="0061076A" w:rsidP="0061076A">
            <w:pPr>
              <w:rPr>
                <w:rFonts w:eastAsia="MS PGothic"/>
                <w:sz w:val="22"/>
                <w:szCs w:val="22"/>
                <w:lang w:eastAsia="ja-JP"/>
              </w:rPr>
            </w:pPr>
            <w:r w:rsidRPr="00A5463D">
              <w:rPr>
                <w:rFonts w:eastAsia="MS PGothic"/>
                <w:sz w:val="22"/>
                <w:szCs w:val="22"/>
                <w:lang w:eastAsia="ja-JP"/>
              </w:rPr>
              <w:t>изменение</w:t>
            </w:r>
          </w:p>
        </w:tc>
        <w:tc>
          <w:tcPr>
            <w:tcW w:w="1054" w:type="dxa"/>
            <w:vMerge/>
            <w:shd w:val="clear" w:color="auto" w:fill="auto"/>
            <w:vAlign w:val="center"/>
          </w:tcPr>
          <w:p w:rsidR="0061076A" w:rsidRPr="00A5463D" w:rsidRDefault="0061076A" w:rsidP="0061076A">
            <w:pPr>
              <w:rPr>
                <w:rFonts w:eastAsia="MS PGothic"/>
                <w:sz w:val="22"/>
                <w:szCs w:val="22"/>
                <w:lang w:eastAsia="ja-JP"/>
              </w:rPr>
            </w:pPr>
          </w:p>
        </w:tc>
        <w:tc>
          <w:tcPr>
            <w:tcW w:w="1188" w:type="dxa"/>
            <w:vMerge/>
            <w:shd w:val="clear" w:color="auto" w:fill="auto"/>
            <w:vAlign w:val="center"/>
          </w:tcPr>
          <w:p w:rsidR="0061076A" w:rsidRPr="00A5463D" w:rsidRDefault="0061076A" w:rsidP="0061076A">
            <w:pPr>
              <w:rPr>
                <w:rFonts w:eastAsia="MS PGothic"/>
                <w:sz w:val="22"/>
                <w:szCs w:val="22"/>
                <w:lang w:eastAsia="ja-JP"/>
              </w:rPr>
            </w:pPr>
          </w:p>
        </w:tc>
      </w:tr>
      <w:tr w:rsidR="0061076A" w:rsidRPr="00A5463D">
        <w:trPr>
          <w:trHeight w:val="345"/>
        </w:trPr>
        <w:tc>
          <w:tcPr>
            <w:tcW w:w="2398" w:type="dxa"/>
            <w:shd w:val="clear" w:color="auto" w:fill="auto"/>
            <w:noWrap/>
            <w:vAlign w:val="center"/>
          </w:tcPr>
          <w:p w:rsidR="0061076A" w:rsidRPr="00A5463D" w:rsidRDefault="0061076A" w:rsidP="0061076A">
            <w:pPr>
              <w:jc w:val="center"/>
              <w:rPr>
                <w:rFonts w:ascii="MS PGothic" w:eastAsia="MS PGothic" w:hAnsi="MS PGothic" w:cs="MS PGothic"/>
                <w:sz w:val="22"/>
                <w:szCs w:val="22"/>
                <w:lang w:eastAsia="ja-JP"/>
              </w:rPr>
            </w:pPr>
            <w:r>
              <w:rPr>
                <w:rFonts w:ascii="MS PGothic" w:eastAsia="MS PGothic" w:hAnsi="MS PGothic" w:cs="MS PGothic"/>
                <w:sz w:val="22"/>
                <w:szCs w:val="22"/>
                <w:lang w:eastAsia="ja-JP"/>
              </w:rPr>
              <w:t>Ф.Б.С.</w:t>
            </w:r>
          </w:p>
        </w:tc>
        <w:tc>
          <w:tcPr>
            <w:tcW w:w="1121" w:type="dxa"/>
            <w:shd w:val="clear" w:color="auto" w:fill="auto"/>
          </w:tcPr>
          <w:p w:rsidR="0061076A" w:rsidRPr="00A5463D" w:rsidRDefault="0061076A" w:rsidP="0061076A">
            <w:pPr>
              <w:jc w:val="center"/>
              <w:rPr>
                <w:rFonts w:eastAsia="MS PGothic"/>
                <w:lang w:eastAsia="ja-JP"/>
              </w:rPr>
            </w:pPr>
            <w:r w:rsidRPr="00A5463D">
              <w:rPr>
                <w:rFonts w:eastAsia="MS PGothic"/>
                <w:lang w:eastAsia="ja-JP"/>
              </w:rPr>
              <w:t>6500</w:t>
            </w:r>
          </w:p>
        </w:tc>
        <w:tc>
          <w:tcPr>
            <w:tcW w:w="1260" w:type="dxa"/>
            <w:shd w:val="clear" w:color="auto" w:fill="auto"/>
          </w:tcPr>
          <w:p w:rsidR="0061076A" w:rsidRPr="00A5463D" w:rsidRDefault="0061076A" w:rsidP="0061076A">
            <w:pPr>
              <w:jc w:val="center"/>
              <w:rPr>
                <w:rFonts w:eastAsia="MS PGothic"/>
                <w:lang w:eastAsia="ja-JP"/>
              </w:rPr>
            </w:pPr>
            <w:r w:rsidRPr="00A5463D">
              <w:rPr>
                <w:rFonts w:eastAsia="MS PGothic"/>
                <w:lang w:eastAsia="ja-JP"/>
              </w:rPr>
              <w:t>6700</w:t>
            </w:r>
          </w:p>
        </w:tc>
        <w:tc>
          <w:tcPr>
            <w:tcW w:w="798" w:type="dxa"/>
            <w:shd w:val="clear" w:color="auto" w:fill="auto"/>
          </w:tcPr>
          <w:p w:rsidR="0061076A" w:rsidRPr="00A5463D" w:rsidRDefault="0061076A" w:rsidP="0061076A">
            <w:pPr>
              <w:rPr>
                <w:rFonts w:eastAsia="MS PGothic"/>
                <w:lang w:eastAsia="ja-JP"/>
              </w:rPr>
            </w:pPr>
            <w:r w:rsidRPr="00A5463D">
              <w:rPr>
                <w:rFonts w:eastAsia="MS PGothic"/>
                <w:lang w:eastAsia="ja-JP"/>
              </w:rPr>
              <w:t>42.5</w:t>
            </w:r>
          </w:p>
        </w:tc>
        <w:tc>
          <w:tcPr>
            <w:tcW w:w="999" w:type="dxa"/>
            <w:shd w:val="clear" w:color="auto" w:fill="auto"/>
          </w:tcPr>
          <w:p w:rsidR="0061076A" w:rsidRPr="00A5463D" w:rsidRDefault="0061076A" w:rsidP="0061076A">
            <w:pPr>
              <w:rPr>
                <w:rFonts w:eastAsia="MS PGothic"/>
                <w:lang w:eastAsia="ja-JP"/>
              </w:rPr>
            </w:pPr>
            <w:r w:rsidRPr="00A5463D">
              <w:rPr>
                <w:rFonts w:eastAsia="MS PGothic"/>
                <w:lang w:eastAsia="ja-JP"/>
              </w:rPr>
              <w:t>41.6</w:t>
            </w:r>
          </w:p>
        </w:tc>
        <w:tc>
          <w:tcPr>
            <w:tcW w:w="1188" w:type="dxa"/>
            <w:shd w:val="clear" w:color="auto" w:fill="auto"/>
          </w:tcPr>
          <w:p w:rsidR="0061076A" w:rsidRPr="00A5463D" w:rsidRDefault="0061076A" w:rsidP="0061076A">
            <w:pPr>
              <w:jc w:val="center"/>
              <w:rPr>
                <w:rFonts w:eastAsia="MS PGothic"/>
                <w:lang w:eastAsia="ja-JP"/>
              </w:rPr>
            </w:pPr>
            <w:r w:rsidRPr="00A5463D">
              <w:rPr>
                <w:rFonts w:eastAsia="MS PGothic"/>
                <w:lang w:eastAsia="ja-JP"/>
              </w:rPr>
              <w:t>-0.9</w:t>
            </w:r>
          </w:p>
        </w:tc>
        <w:tc>
          <w:tcPr>
            <w:tcW w:w="1054" w:type="dxa"/>
            <w:shd w:val="clear" w:color="auto" w:fill="auto"/>
          </w:tcPr>
          <w:p w:rsidR="0061076A" w:rsidRPr="00A5463D" w:rsidRDefault="0061076A" w:rsidP="0061076A">
            <w:pPr>
              <w:jc w:val="right"/>
              <w:rPr>
                <w:rFonts w:eastAsia="MS PGothic"/>
                <w:lang w:eastAsia="ja-JP"/>
              </w:rPr>
            </w:pPr>
            <w:r w:rsidRPr="00A5463D">
              <w:rPr>
                <w:rFonts w:eastAsia="MS PGothic"/>
                <w:lang w:eastAsia="ja-JP"/>
              </w:rPr>
              <w:t>250</w:t>
            </w:r>
          </w:p>
        </w:tc>
        <w:tc>
          <w:tcPr>
            <w:tcW w:w="1188" w:type="dxa"/>
            <w:shd w:val="clear" w:color="auto" w:fill="auto"/>
          </w:tcPr>
          <w:p w:rsidR="0061076A" w:rsidRPr="00A5463D" w:rsidRDefault="0061076A" w:rsidP="0061076A">
            <w:pPr>
              <w:rPr>
                <w:rFonts w:eastAsia="MS PGothic"/>
                <w:lang w:eastAsia="ja-JP"/>
              </w:rPr>
            </w:pPr>
            <w:r w:rsidRPr="00A5463D">
              <w:rPr>
                <w:rFonts w:eastAsia="MS PGothic"/>
                <w:lang w:eastAsia="ja-JP"/>
              </w:rPr>
              <w:t>-22.5</w:t>
            </w:r>
          </w:p>
        </w:tc>
      </w:tr>
      <w:tr w:rsidR="0061076A" w:rsidRPr="00A5463D">
        <w:trPr>
          <w:trHeight w:val="405"/>
        </w:trPr>
        <w:tc>
          <w:tcPr>
            <w:tcW w:w="2398" w:type="dxa"/>
            <w:shd w:val="clear" w:color="auto" w:fill="auto"/>
            <w:noWrap/>
            <w:vAlign w:val="center"/>
          </w:tcPr>
          <w:p w:rsidR="0061076A" w:rsidRPr="00A5463D" w:rsidRDefault="0061076A" w:rsidP="0061076A">
            <w:pPr>
              <w:jc w:val="center"/>
              <w:rPr>
                <w:rFonts w:ascii="MS PGothic" w:eastAsia="MS PGothic" w:hAnsi="MS PGothic" w:cs="MS PGothic"/>
                <w:sz w:val="22"/>
                <w:szCs w:val="22"/>
                <w:lang w:eastAsia="ja-JP"/>
              </w:rPr>
            </w:pPr>
            <w:r>
              <w:rPr>
                <w:rFonts w:ascii="MS PGothic" w:eastAsia="MS PGothic" w:hAnsi="MS PGothic" w:cs="MS PGothic"/>
                <w:sz w:val="22"/>
                <w:szCs w:val="22"/>
                <w:lang w:eastAsia="ja-JP"/>
              </w:rPr>
              <w:t>Керамзит блоки</w:t>
            </w:r>
          </w:p>
        </w:tc>
        <w:tc>
          <w:tcPr>
            <w:tcW w:w="1121"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5900</w:t>
            </w:r>
          </w:p>
        </w:tc>
        <w:tc>
          <w:tcPr>
            <w:tcW w:w="1260"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6050</w:t>
            </w:r>
          </w:p>
        </w:tc>
        <w:tc>
          <w:tcPr>
            <w:tcW w:w="798" w:type="dxa"/>
            <w:shd w:val="clear" w:color="auto" w:fill="auto"/>
          </w:tcPr>
          <w:p w:rsidR="0061076A" w:rsidRPr="00A5463D" w:rsidRDefault="0061076A" w:rsidP="0061076A">
            <w:pPr>
              <w:rPr>
                <w:rFonts w:eastAsia="MS PGothic"/>
                <w:sz w:val="28"/>
                <w:szCs w:val="28"/>
                <w:lang w:eastAsia="ja-JP"/>
              </w:rPr>
            </w:pPr>
            <w:r w:rsidRPr="00A5463D">
              <w:rPr>
                <w:rFonts w:eastAsia="MS PGothic"/>
                <w:sz w:val="28"/>
                <w:szCs w:val="28"/>
                <w:lang w:eastAsia="ja-JP"/>
              </w:rPr>
              <w:t>38.6</w:t>
            </w:r>
          </w:p>
        </w:tc>
        <w:tc>
          <w:tcPr>
            <w:tcW w:w="999" w:type="dxa"/>
            <w:shd w:val="clear" w:color="auto" w:fill="auto"/>
          </w:tcPr>
          <w:p w:rsidR="0061076A" w:rsidRPr="00A5463D" w:rsidRDefault="0061076A" w:rsidP="0061076A">
            <w:pPr>
              <w:rPr>
                <w:rFonts w:eastAsia="MS PGothic"/>
                <w:sz w:val="28"/>
                <w:szCs w:val="28"/>
                <w:lang w:eastAsia="ja-JP"/>
              </w:rPr>
            </w:pPr>
            <w:r w:rsidRPr="00A5463D">
              <w:rPr>
                <w:rFonts w:eastAsia="MS PGothic"/>
                <w:sz w:val="28"/>
                <w:szCs w:val="28"/>
                <w:lang w:eastAsia="ja-JP"/>
              </w:rPr>
              <w:t>37.6</w:t>
            </w:r>
          </w:p>
        </w:tc>
        <w:tc>
          <w:tcPr>
            <w:tcW w:w="1188"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w:t>
            </w:r>
          </w:p>
        </w:tc>
        <w:tc>
          <w:tcPr>
            <w:tcW w:w="1054" w:type="dxa"/>
            <w:shd w:val="clear" w:color="auto" w:fill="auto"/>
          </w:tcPr>
          <w:p w:rsidR="0061076A" w:rsidRPr="00A5463D" w:rsidRDefault="0061076A" w:rsidP="0061076A">
            <w:pPr>
              <w:jc w:val="right"/>
              <w:rPr>
                <w:rFonts w:eastAsia="MS PGothic"/>
                <w:sz w:val="28"/>
                <w:szCs w:val="28"/>
                <w:lang w:eastAsia="ja-JP"/>
              </w:rPr>
            </w:pPr>
            <w:r w:rsidRPr="00A5463D">
              <w:rPr>
                <w:rFonts w:eastAsia="MS PGothic"/>
                <w:sz w:val="28"/>
                <w:szCs w:val="28"/>
                <w:lang w:eastAsia="ja-JP"/>
              </w:rPr>
              <w:t>100</w:t>
            </w:r>
          </w:p>
        </w:tc>
        <w:tc>
          <w:tcPr>
            <w:tcW w:w="1188" w:type="dxa"/>
            <w:shd w:val="clear" w:color="auto" w:fill="auto"/>
          </w:tcPr>
          <w:p w:rsidR="0061076A" w:rsidRPr="00A5463D" w:rsidRDefault="0061076A" w:rsidP="0061076A">
            <w:pPr>
              <w:rPr>
                <w:rFonts w:eastAsia="MS PGothic"/>
                <w:sz w:val="28"/>
                <w:szCs w:val="28"/>
                <w:lang w:eastAsia="ja-JP"/>
              </w:rPr>
            </w:pPr>
            <w:r w:rsidRPr="00A5463D">
              <w:rPr>
                <w:rFonts w:eastAsia="MS PGothic"/>
                <w:sz w:val="28"/>
                <w:szCs w:val="28"/>
                <w:lang w:eastAsia="ja-JP"/>
              </w:rPr>
              <w:t>-10.0</w:t>
            </w:r>
          </w:p>
        </w:tc>
      </w:tr>
      <w:tr w:rsidR="0061076A" w:rsidRPr="00A5463D">
        <w:trPr>
          <w:trHeight w:val="405"/>
        </w:trPr>
        <w:tc>
          <w:tcPr>
            <w:tcW w:w="2398" w:type="dxa"/>
            <w:shd w:val="clear" w:color="auto" w:fill="auto"/>
            <w:noWrap/>
            <w:vAlign w:val="center"/>
          </w:tcPr>
          <w:p w:rsidR="0061076A" w:rsidRPr="00A5463D" w:rsidRDefault="0061076A" w:rsidP="0061076A">
            <w:pPr>
              <w:jc w:val="center"/>
              <w:rPr>
                <w:rFonts w:ascii="MS PGothic" w:eastAsia="MS PGothic" w:hAnsi="MS PGothic" w:cs="MS PGothic"/>
                <w:sz w:val="22"/>
                <w:szCs w:val="22"/>
                <w:lang w:eastAsia="ja-JP"/>
              </w:rPr>
            </w:pPr>
            <w:r>
              <w:rPr>
                <w:rFonts w:ascii="MS PGothic" w:eastAsia="MS PGothic" w:hAnsi="MS PGothic" w:cs="MS PGothic"/>
                <w:sz w:val="22"/>
                <w:szCs w:val="22"/>
                <w:lang w:eastAsia="ja-JP"/>
              </w:rPr>
              <w:t>Бордюры</w:t>
            </w:r>
          </w:p>
        </w:tc>
        <w:tc>
          <w:tcPr>
            <w:tcW w:w="1121"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1700</w:t>
            </w:r>
          </w:p>
        </w:tc>
        <w:tc>
          <w:tcPr>
            <w:tcW w:w="1260"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1650</w:t>
            </w:r>
          </w:p>
        </w:tc>
        <w:tc>
          <w:tcPr>
            <w:tcW w:w="798" w:type="dxa"/>
            <w:shd w:val="clear" w:color="auto" w:fill="auto"/>
          </w:tcPr>
          <w:p w:rsidR="0061076A" w:rsidRPr="00A5463D" w:rsidRDefault="0061076A" w:rsidP="0061076A">
            <w:pPr>
              <w:tabs>
                <w:tab w:val="left" w:pos="6385"/>
              </w:tabs>
              <w:rPr>
                <w:sz w:val="28"/>
                <w:szCs w:val="28"/>
              </w:rPr>
            </w:pPr>
            <w:r w:rsidRPr="00A5463D">
              <w:rPr>
                <w:sz w:val="28"/>
                <w:szCs w:val="28"/>
              </w:rPr>
              <w:t>11.1</w:t>
            </w:r>
          </w:p>
        </w:tc>
        <w:tc>
          <w:tcPr>
            <w:tcW w:w="999" w:type="dxa"/>
            <w:shd w:val="clear" w:color="auto" w:fill="auto"/>
          </w:tcPr>
          <w:p w:rsidR="0061076A" w:rsidRPr="00A5463D" w:rsidRDefault="0061076A" w:rsidP="0061076A">
            <w:pPr>
              <w:tabs>
                <w:tab w:val="left" w:pos="6385"/>
              </w:tabs>
              <w:rPr>
                <w:sz w:val="28"/>
                <w:szCs w:val="28"/>
              </w:rPr>
            </w:pPr>
            <w:r w:rsidRPr="00A5463D">
              <w:rPr>
                <w:sz w:val="28"/>
                <w:szCs w:val="28"/>
              </w:rPr>
              <w:t>10.2</w:t>
            </w:r>
          </w:p>
        </w:tc>
        <w:tc>
          <w:tcPr>
            <w:tcW w:w="1188"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-0.9</w:t>
            </w:r>
          </w:p>
        </w:tc>
        <w:tc>
          <w:tcPr>
            <w:tcW w:w="1054" w:type="dxa"/>
            <w:shd w:val="clear" w:color="auto" w:fill="auto"/>
          </w:tcPr>
          <w:p w:rsidR="0061076A" w:rsidRPr="00A5463D" w:rsidRDefault="0061076A" w:rsidP="0061076A">
            <w:pPr>
              <w:jc w:val="right"/>
              <w:rPr>
                <w:rFonts w:eastAsia="MS PGothic"/>
                <w:sz w:val="28"/>
                <w:szCs w:val="28"/>
                <w:lang w:eastAsia="ja-JP"/>
              </w:rPr>
            </w:pPr>
            <w:r w:rsidRPr="00A5463D">
              <w:rPr>
                <w:rFonts w:eastAsia="MS PGothic"/>
                <w:sz w:val="28"/>
                <w:szCs w:val="28"/>
                <w:lang w:eastAsia="ja-JP"/>
              </w:rPr>
              <w:t>300</w:t>
            </w:r>
          </w:p>
        </w:tc>
        <w:tc>
          <w:tcPr>
            <w:tcW w:w="1188" w:type="dxa"/>
            <w:shd w:val="clear" w:color="auto" w:fill="auto"/>
          </w:tcPr>
          <w:p w:rsidR="0061076A" w:rsidRPr="00A5463D" w:rsidRDefault="0061076A" w:rsidP="0061076A">
            <w:pPr>
              <w:rPr>
                <w:rFonts w:eastAsia="MS PGothic"/>
                <w:sz w:val="28"/>
                <w:szCs w:val="28"/>
                <w:lang w:eastAsia="ja-JP"/>
              </w:rPr>
            </w:pPr>
            <w:r w:rsidRPr="00A5463D">
              <w:rPr>
                <w:rFonts w:eastAsia="MS PGothic"/>
                <w:sz w:val="28"/>
                <w:szCs w:val="28"/>
                <w:lang w:eastAsia="ja-JP"/>
              </w:rPr>
              <w:t>-27.0</w:t>
            </w:r>
          </w:p>
        </w:tc>
      </w:tr>
      <w:tr w:rsidR="0061076A" w:rsidRPr="00A5463D">
        <w:trPr>
          <w:trHeight w:val="405"/>
        </w:trPr>
        <w:tc>
          <w:tcPr>
            <w:tcW w:w="2398" w:type="dxa"/>
            <w:shd w:val="clear" w:color="auto" w:fill="auto"/>
            <w:noWrap/>
            <w:vAlign w:val="center"/>
          </w:tcPr>
          <w:p w:rsidR="0061076A" w:rsidRPr="00A5463D" w:rsidRDefault="0061076A" w:rsidP="0061076A">
            <w:pPr>
              <w:jc w:val="center"/>
              <w:rPr>
                <w:rFonts w:ascii="MS PGothic" w:eastAsia="MS PGothic" w:hAnsi="MS PGothic" w:cs="MS PGothic"/>
                <w:sz w:val="22"/>
                <w:szCs w:val="22"/>
                <w:lang w:eastAsia="ja-JP"/>
              </w:rPr>
            </w:pPr>
            <w:r>
              <w:rPr>
                <w:rFonts w:ascii="MS PGothic" w:eastAsia="MS PGothic" w:hAnsi="MS PGothic" w:cs="MS PGothic"/>
                <w:sz w:val="22"/>
                <w:szCs w:val="22"/>
                <w:lang w:eastAsia="ja-JP"/>
              </w:rPr>
              <w:t>Шлакоблоки</w:t>
            </w:r>
          </w:p>
        </w:tc>
        <w:tc>
          <w:tcPr>
            <w:tcW w:w="1121"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1200</w:t>
            </w:r>
          </w:p>
        </w:tc>
        <w:tc>
          <w:tcPr>
            <w:tcW w:w="1260"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1700</w:t>
            </w:r>
          </w:p>
        </w:tc>
        <w:tc>
          <w:tcPr>
            <w:tcW w:w="798" w:type="dxa"/>
            <w:shd w:val="clear" w:color="auto" w:fill="auto"/>
          </w:tcPr>
          <w:p w:rsidR="0061076A" w:rsidRDefault="0061076A" w:rsidP="0061076A">
            <w:pPr>
              <w:tabs>
                <w:tab w:val="left" w:pos="6385"/>
              </w:tabs>
              <w:rPr>
                <w:sz w:val="28"/>
                <w:szCs w:val="28"/>
              </w:rPr>
            </w:pPr>
            <w:r>
              <w:rPr>
                <w:sz w:val="28"/>
                <w:szCs w:val="28"/>
              </w:rPr>
              <w:t>7.8</w:t>
            </w:r>
          </w:p>
        </w:tc>
        <w:tc>
          <w:tcPr>
            <w:tcW w:w="999" w:type="dxa"/>
            <w:shd w:val="clear" w:color="auto" w:fill="auto"/>
          </w:tcPr>
          <w:p w:rsidR="0061076A" w:rsidRDefault="0061076A" w:rsidP="0061076A">
            <w:pPr>
              <w:tabs>
                <w:tab w:val="left" w:pos="6385"/>
              </w:tabs>
              <w:rPr>
                <w:sz w:val="28"/>
                <w:szCs w:val="28"/>
              </w:rPr>
            </w:pPr>
            <w:r>
              <w:rPr>
                <w:sz w:val="28"/>
                <w:szCs w:val="28"/>
              </w:rPr>
              <w:t>10.6</w:t>
            </w:r>
          </w:p>
        </w:tc>
        <w:tc>
          <w:tcPr>
            <w:tcW w:w="1188" w:type="dxa"/>
            <w:shd w:val="clear" w:color="auto" w:fill="auto"/>
          </w:tcPr>
          <w:p w:rsidR="0061076A" w:rsidRPr="00A5463D" w:rsidRDefault="0061076A" w:rsidP="0061076A">
            <w:pPr>
              <w:jc w:val="center"/>
              <w:rPr>
                <w:rFonts w:eastAsia="MS PGothic"/>
                <w:sz w:val="28"/>
                <w:szCs w:val="28"/>
                <w:lang w:eastAsia="ja-JP"/>
              </w:rPr>
            </w:pPr>
            <w:r>
              <w:rPr>
                <w:sz w:val="28"/>
                <w:szCs w:val="28"/>
              </w:rPr>
              <w:t>2.8</w:t>
            </w:r>
          </w:p>
        </w:tc>
        <w:tc>
          <w:tcPr>
            <w:tcW w:w="1054" w:type="dxa"/>
            <w:shd w:val="clear" w:color="auto" w:fill="auto"/>
          </w:tcPr>
          <w:p w:rsidR="0061076A" w:rsidRPr="00A5463D" w:rsidRDefault="0061076A" w:rsidP="0061076A">
            <w:pPr>
              <w:jc w:val="right"/>
              <w:rPr>
                <w:rFonts w:eastAsia="MS PGothic"/>
                <w:sz w:val="28"/>
                <w:szCs w:val="28"/>
                <w:lang w:eastAsia="ja-JP"/>
              </w:rPr>
            </w:pPr>
            <w:r w:rsidRPr="00A5463D">
              <w:rPr>
                <w:rFonts w:eastAsia="MS PGothic"/>
                <w:sz w:val="28"/>
                <w:szCs w:val="28"/>
                <w:lang w:eastAsia="ja-JP"/>
              </w:rPr>
              <w:t>350</w:t>
            </w:r>
          </w:p>
        </w:tc>
        <w:tc>
          <w:tcPr>
            <w:tcW w:w="1188" w:type="dxa"/>
            <w:shd w:val="clear" w:color="auto" w:fill="auto"/>
          </w:tcPr>
          <w:p w:rsidR="0061076A" w:rsidRPr="00A5463D" w:rsidRDefault="0061076A" w:rsidP="0061076A">
            <w:pPr>
              <w:rPr>
                <w:rFonts w:eastAsia="MS PGothic"/>
                <w:sz w:val="28"/>
                <w:szCs w:val="28"/>
                <w:lang w:eastAsia="ja-JP"/>
              </w:rPr>
            </w:pPr>
            <w:r w:rsidRPr="00A5463D">
              <w:rPr>
                <w:rFonts w:eastAsia="MS PGothic"/>
                <w:sz w:val="28"/>
                <w:szCs w:val="28"/>
                <w:lang w:eastAsia="ja-JP"/>
              </w:rPr>
              <w:t>+98.0</w:t>
            </w:r>
          </w:p>
        </w:tc>
      </w:tr>
      <w:tr w:rsidR="0061076A" w:rsidRPr="00A5463D">
        <w:trPr>
          <w:trHeight w:val="405"/>
        </w:trPr>
        <w:tc>
          <w:tcPr>
            <w:tcW w:w="2398" w:type="dxa"/>
            <w:shd w:val="clear" w:color="auto" w:fill="auto"/>
            <w:noWrap/>
            <w:vAlign w:val="center"/>
          </w:tcPr>
          <w:p w:rsidR="0061076A" w:rsidRPr="00A5463D" w:rsidRDefault="0061076A" w:rsidP="0061076A">
            <w:pPr>
              <w:jc w:val="center"/>
              <w:rPr>
                <w:rFonts w:ascii="MS PGothic" w:eastAsia="MS PGothic" w:hAnsi="MS PGothic" w:cs="MS PGothic"/>
                <w:sz w:val="22"/>
                <w:szCs w:val="22"/>
                <w:lang w:eastAsia="ja-JP"/>
              </w:rPr>
            </w:pPr>
            <w:r>
              <w:rPr>
                <w:rFonts w:ascii="MS PGothic" w:eastAsia="MS PGothic" w:hAnsi="MS PGothic" w:cs="MS PGothic"/>
                <w:sz w:val="22"/>
                <w:szCs w:val="22"/>
                <w:lang w:eastAsia="ja-JP"/>
              </w:rPr>
              <w:t xml:space="preserve">Всего </w:t>
            </w:r>
          </w:p>
        </w:tc>
        <w:tc>
          <w:tcPr>
            <w:tcW w:w="1121"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15 300</w:t>
            </w:r>
          </w:p>
        </w:tc>
        <w:tc>
          <w:tcPr>
            <w:tcW w:w="1260"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16100</w:t>
            </w:r>
          </w:p>
        </w:tc>
        <w:tc>
          <w:tcPr>
            <w:tcW w:w="798" w:type="dxa"/>
            <w:shd w:val="clear" w:color="auto" w:fill="auto"/>
          </w:tcPr>
          <w:p w:rsidR="0061076A" w:rsidRPr="00A5463D" w:rsidRDefault="0061076A" w:rsidP="0061076A">
            <w:pPr>
              <w:jc w:val="right"/>
              <w:rPr>
                <w:rFonts w:eastAsia="MS PGothic"/>
                <w:sz w:val="28"/>
                <w:szCs w:val="28"/>
                <w:lang w:eastAsia="ja-JP"/>
              </w:rPr>
            </w:pPr>
            <w:r w:rsidRPr="00A5463D">
              <w:rPr>
                <w:rFonts w:eastAsia="MS PGothic"/>
                <w:sz w:val="28"/>
                <w:szCs w:val="28"/>
                <w:lang w:eastAsia="ja-JP"/>
              </w:rPr>
              <w:t>100</w:t>
            </w:r>
          </w:p>
        </w:tc>
        <w:tc>
          <w:tcPr>
            <w:tcW w:w="999" w:type="dxa"/>
            <w:shd w:val="clear" w:color="auto" w:fill="auto"/>
          </w:tcPr>
          <w:p w:rsidR="0061076A" w:rsidRPr="00A5463D" w:rsidRDefault="0061076A" w:rsidP="0061076A">
            <w:pPr>
              <w:jc w:val="right"/>
              <w:rPr>
                <w:rFonts w:eastAsia="MS PGothic"/>
                <w:sz w:val="28"/>
                <w:szCs w:val="28"/>
                <w:lang w:eastAsia="ja-JP"/>
              </w:rPr>
            </w:pPr>
            <w:r w:rsidRPr="00A5463D">
              <w:rPr>
                <w:rFonts w:eastAsia="MS PGothic"/>
                <w:sz w:val="28"/>
                <w:szCs w:val="28"/>
                <w:lang w:eastAsia="ja-JP"/>
              </w:rPr>
              <w:t>100</w:t>
            </w:r>
          </w:p>
        </w:tc>
        <w:tc>
          <w:tcPr>
            <w:tcW w:w="1188" w:type="dxa"/>
            <w:shd w:val="clear" w:color="auto" w:fill="auto"/>
          </w:tcPr>
          <w:p w:rsidR="0061076A" w:rsidRPr="00A5463D" w:rsidRDefault="0061076A" w:rsidP="0061076A">
            <w:pPr>
              <w:jc w:val="center"/>
              <w:rPr>
                <w:rFonts w:eastAsia="MS PGothic"/>
                <w:sz w:val="28"/>
                <w:szCs w:val="28"/>
                <w:lang w:eastAsia="ja-JP"/>
              </w:rPr>
            </w:pPr>
            <w:r w:rsidRPr="00A5463D">
              <w:rPr>
                <w:rFonts w:eastAsia="MS PGothic"/>
                <w:sz w:val="28"/>
                <w:szCs w:val="28"/>
                <w:lang w:eastAsia="ja-JP"/>
              </w:rPr>
              <w:t>-</w:t>
            </w:r>
          </w:p>
        </w:tc>
        <w:tc>
          <w:tcPr>
            <w:tcW w:w="1054" w:type="dxa"/>
            <w:shd w:val="clear" w:color="auto" w:fill="auto"/>
          </w:tcPr>
          <w:p w:rsidR="0061076A" w:rsidRPr="00A5463D" w:rsidRDefault="0061076A" w:rsidP="0061076A">
            <w:pPr>
              <w:jc w:val="right"/>
              <w:rPr>
                <w:rFonts w:eastAsia="MS PGothic"/>
                <w:sz w:val="28"/>
                <w:szCs w:val="28"/>
                <w:lang w:eastAsia="ja-JP"/>
              </w:rPr>
            </w:pPr>
            <w:r w:rsidRPr="00A5463D">
              <w:rPr>
                <w:rFonts w:eastAsia="MS PGothic"/>
                <w:sz w:val="28"/>
                <w:szCs w:val="28"/>
                <w:lang w:eastAsia="ja-JP"/>
              </w:rPr>
              <w:t>1000</w:t>
            </w:r>
          </w:p>
        </w:tc>
        <w:tc>
          <w:tcPr>
            <w:tcW w:w="1188" w:type="dxa"/>
            <w:shd w:val="clear" w:color="auto" w:fill="auto"/>
          </w:tcPr>
          <w:p w:rsidR="0061076A" w:rsidRPr="00A5463D" w:rsidRDefault="0061076A" w:rsidP="0061076A">
            <w:pPr>
              <w:rPr>
                <w:rFonts w:eastAsia="MS PGothic"/>
                <w:sz w:val="28"/>
                <w:szCs w:val="28"/>
                <w:lang w:eastAsia="ja-JP"/>
              </w:rPr>
            </w:pPr>
            <w:r w:rsidRPr="00A5463D">
              <w:rPr>
                <w:rFonts w:eastAsia="MS PGothic"/>
                <w:sz w:val="28"/>
                <w:szCs w:val="28"/>
                <w:lang w:eastAsia="ja-JP"/>
              </w:rPr>
              <w:t>+38.5</w:t>
            </w:r>
          </w:p>
        </w:tc>
      </w:tr>
    </w:tbl>
    <w:p w:rsidR="0061076A" w:rsidRDefault="0061076A" w:rsidP="0061076A">
      <w:pPr>
        <w:jc w:val="center"/>
        <w:rPr>
          <w:b/>
          <w:sz w:val="28"/>
          <w:szCs w:val="28"/>
        </w:rPr>
      </w:pPr>
      <w:r w:rsidRPr="00E73083">
        <w:rPr>
          <w:b/>
          <w:sz w:val="28"/>
          <w:szCs w:val="28"/>
        </w:rPr>
        <w:t>Расчет влияния структуры товарной продукции на сумму прибыли от ее реализации</w:t>
      </w:r>
      <w:r>
        <w:rPr>
          <w:b/>
          <w:sz w:val="28"/>
          <w:szCs w:val="28"/>
        </w:rPr>
        <w:t xml:space="preserve"> в 2006 г.</w:t>
      </w:r>
    </w:p>
    <w:p w:rsidR="00D01EE3" w:rsidRDefault="0061076A" w:rsidP="0061076A">
      <w:pPr>
        <w:spacing w:line="360" w:lineRule="auto"/>
        <w:jc w:val="both"/>
        <w:rPr>
          <w:b/>
          <w:sz w:val="28"/>
          <w:szCs w:val="28"/>
        </w:rPr>
      </w:pPr>
      <w:r>
        <w:rPr>
          <w:b/>
          <w:sz w:val="28"/>
          <w:szCs w:val="28"/>
        </w:rPr>
        <w:t xml:space="preserve">   </w:t>
      </w:r>
      <w:r w:rsidR="009C7E96">
        <w:rPr>
          <w:b/>
          <w:sz w:val="28"/>
          <w:szCs w:val="28"/>
        </w:rPr>
        <w:t xml:space="preserve"> </w:t>
      </w:r>
    </w:p>
    <w:p w:rsidR="00231BFC" w:rsidRPr="0061076A" w:rsidRDefault="009C7E96" w:rsidP="00D01EE3">
      <w:pPr>
        <w:spacing w:line="360" w:lineRule="auto"/>
        <w:ind w:firstLine="560"/>
        <w:jc w:val="both"/>
        <w:rPr>
          <w:b/>
          <w:sz w:val="28"/>
          <w:szCs w:val="28"/>
        </w:rPr>
      </w:pPr>
      <w:r>
        <w:rPr>
          <w:b/>
          <w:sz w:val="28"/>
          <w:szCs w:val="28"/>
        </w:rPr>
        <w:t xml:space="preserve"> </w:t>
      </w:r>
      <w:r w:rsidR="0061076A">
        <w:rPr>
          <w:b/>
          <w:sz w:val="28"/>
          <w:szCs w:val="28"/>
        </w:rPr>
        <w:t xml:space="preserve"> </w:t>
      </w:r>
      <w:r w:rsidR="00231BFC">
        <w:rPr>
          <w:sz w:val="28"/>
          <w:szCs w:val="28"/>
        </w:rPr>
        <w:t xml:space="preserve">Из таблицы 2.7. видно, что более доходным товаром является шлакоблоки. Увеличение его доли в общем объеме продаж способствовал увеличению прибыли. </w:t>
      </w:r>
    </w:p>
    <w:p w:rsidR="00231BFC" w:rsidRDefault="00231BFC" w:rsidP="00D01EE3">
      <w:pPr>
        <w:tabs>
          <w:tab w:val="left" w:pos="6385"/>
        </w:tabs>
        <w:spacing w:line="360" w:lineRule="auto"/>
        <w:ind w:firstLine="560"/>
        <w:jc w:val="both"/>
        <w:rPr>
          <w:sz w:val="28"/>
          <w:szCs w:val="28"/>
        </w:rPr>
      </w:pPr>
      <w:r>
        <w:rPr>
          <w:sz w:val="28"/>
          <w:szCs w:val="28"/>
        </w:rPr>
        <w:t>В связи с увеличением удельного веса шлакоблоков, которые имеют более высокий уровень прибыли</w:t>
      </w:r>
      <w:r w:rsidRPr="000805F1">
        <w:rPr>
          <w:sz w:val="28"/>
          <w:szCs w:val="28"/>
        </w:rPr>
        <w:t xml:space="preserve"> </w:t>
      </w:r>
      <w:r>
        <w:rPr>
          <w:sz w:val="28"/>
          <w:szCs w:val="28"/>
        </w:rPr>
        <w:t>на единицу продукции, средняя величина последней повысилась на 38.5 тыс. руб., а сумма прибыли – на 620 тыс. руб. (38.5*и16100)</w:t>
      </w:r>
    </w:p>
    <w:p w:rsidR="00231BFC" w:rsidRDefault="00231BFC" w:rsidP="00231BFC">
      <w:pPr>
        <w:tabs>
          <w:tab w:val="left" w:pos="6385"/>
        </w:tabs>
        <w:spacing w:line="360" w:lineRule="auto"/>
        <w:jc w:val="both"/>
        <w:rPr>
          <w:sz w:val="28"/>
          <w:szCs w:val="28"/>
        </w:rPr>
      </w:pPr>
      <w:r>
        <w:rPr>
          <w:sz w:val="28"/>
          <w:szCs w:val="28"/>
        </w:rPr>
        <w:t xml:space="preserve">     </w:t>
      </w:r>
      <w:r w:rsidR="00D01EE3">
        <w:rPr>
          <w:sz w:val="28"/>
          <w:szCs w:val="28"/>
        </w:rPr>
        <w:t xml:space="preserve"> </w:t>
      </w:r>
      <w:r>
        <w:rPr>
          <w:sz w:val="28"/>
          <w:szCs w:val="28"/>
        </w:rPr>
        <w:t>После того как произвели расчет влияния структуры товарной продукции на сумму прибыли от ее реализации, общество формирует ассортимент продукции.</w:t>
      </w:r>
    </w:p>
    <w:p w:rsidR="00231BFC" w:rsidRDefault="00231BFC" w:rsidP="00231BFC">
      <w:pPr>
        <w:pStyle w:val="a6"/>
        <w:spacing w:before="0" w:beforeAutospacing="0" w:after="0" w:afterAutospacing="0" w:line="360" w:lineRule="auto"/>
        <w:ind w:right="75" w:firstLine="0"/>
        <w:jc w:val="both"/>
        <w:rPr>
          <w:rFonts w:eastAsia="Times New Roman"/>
          <w:sz w:val="28"/>
          <w:szCs w:val="28"/>
        </w:rPr>
      </w:pPr>
      <w:r>
        <w:rPr>
          <w:rFonts w:eastAsia="Times New Roman"/>
          <w:sz w:val="28"/>
          <w:szCs w:val="28"/>
        </w:rPr>
        <w:t xml:space="preserve">       При формировании ассортимента ООО «Лека» учитывает, с одной стороны спрос на данные виды продукции, а с другой – наиболее эффективное использование трудовых, технологических, финансовых  и других  ресурсов, имеющихся в ее распоряжении. Система формирования ассортимента включает в себя следующие основные моменты:</w:t>
      </w:r>
    </w:p>
    <w:p w:rsidR="00231BFC" w:rsidRDefault="00231BFC" w:rsidP="00231BFC">
      <w:pPr>
        <w:pStyle w:val="a6"/>
        <w:spacing w:before="0" w:beforeAutospacing="0" w:after="0" w:afterAutospacing="0" w:line="360" w:lineRule="auto"/>
        <w:ind w:right="75" w:firstLine="0"/>
        <w:jc w:val="both"/>
        <w:rPr>
          <w:rFonts w:eastAsia="Times New Roman"/>
          <w:sz w:val="28"/>
          <w:szCs w:val="28"/>
        </w:rPr>
      </w:pPr>
      <w:r>
        <w:rPr>
          <w:rFonts w:eastAsia="Times New Roman"/>
          <w:sz w:val="28"/>
          <w:szCs w:val="28"/>
        </w:rPr>
        <w:t xml:space="preserve"> - определение текущих и перспективных потребностей покупателей;</w:t>
      </w:r>
    </w:p>
    <w:p w:rsidR="00231BFC" w:rsidRDefault="00231BFC" w:rsidP="00231BFC">
      <w:pPr>
        <w:pStyle w:val="a6"/>
        <w:spacing w:before="0" w:beforeAutospacing="0" w:after="0" w:afterAutospacing="0" w:line="360" w:lineRule="auto"/>
        <w:ind w:right="75" w:firstLine="0"/>
        <w:jc w:val="both"/>
        <w:rPr>
          <w:rFonts w:eastAsia="Times New Roman"/>
          <w:sz w:val="28"/>
          <w:szCs w:val="28"/>
        </w:rPr>
      </w:pPr>
      <w:r>
        <w:rPr>
          <w:rFonts w:eastAsia="Times New Roman"/>
          <w:sz w:val="28"/>
          <w:szCs w:val="28"/>
        </w:rPr>
        <w:t xml:space="preserve"> - оценку уровня конкурентоспособности выпускаемой или планируемой к выпуску продукции;</w:t>
      </w:r>
    </w:p>
    <w:p w:rsidR="00231BFC" w:rsidRDefault="00231BFC" w:rsidP="00231BFC">
      <w:pPr>
        <w:pStyle w:val="a6"/>
        <w:spacing w:before="0" w:beforeAutospacing="0" w:after="0" w:afterAutospacing="0" w:line="360" w:lineRule="auto"/>
        <w:ind w:right="75" w:firstLine="0"/>
        <w:jc w:val="both"/>
        <w:rPr>
          <w:rFonts w:eastAsia="Times New Roman"/>
          <w:sz w:val="28"/>
          <w:szCs w:val="28"/>
        </w:rPr>
      </w:pPr>
      <w:r>
        <w:rPr>
          <w:rFonts w:eastAsia="Times New Roman"/>
          <w:sz w:val="28"/>
          <w:szCs w:val="28"/>
        </w:rPr>
        <w:t xml:space="preserve"> - оценку эффективности и степени риска изменений в ассортименте продукции.  </w:t>
      </w:r>
    </w:p>
    <w:p w:rsidR="00231BFC" w:rsidRDefault="00231BFC" w:rsidP="00231BFC">
      <w:pPr>
        <w:pStyle w:val="a6"/>
        <w:spacing w:before="0" w:beforeAutospacing="0" w:after="0" w:afterAutospacing="0" w:line="360" w:lineRule="auto"/>
        <w:ind w:right="75" w:firstLine="0"/>
        <w:jc w:val="both"/>
        <w:rPr>
          <w:rFonts w:eastAsia="Times New Roman"/>
          <w:sz w:val="28"/>
          <w:szCs w:val="28"/>
        </w:rPr>
      </w:pPr>
      <w:r>
        <w:rPr>
          <w:rFonts w:eastAsia="Times New Roman"/>
          <w:sz w:val="28"/>
          <w:szCs w:val="28"/>
        </w:rPr>
        <w:t xml:space="preserve">     Наиболее высокорентабельные товары фирма продолжает производить и реализовывать.</w:t>
      </w:r>
      <w:r>
        <w:rPr>
          <w:sz w:val="28"/>
          <w:szCs w:val="28"/>
        </w:rPr>
        <w:t xml:space="preserve"> </w:t>
      </w:r>
      <w:r>
        <w:rPr>
          <w:rFonts w:eastAsia="Times New Roman"/>
          <w:sz w:val="28"/>
          <w:szCs w:val="28"/>
        </w:rPr>
        <w:t xml:space="preserve">А те товары, которые менее пользуются спросом, производят только по заказу клиента. Например: решетки, оградки…. Тем самым предприятие экономит на затратах по хранению и транспортировке продукции. Так же на анализируемом предприятии </w:t>
      </w:r>
      <w:r>
        <w:rPr>
          <w:sz w:val="28"/>
          <w:szCs w:val="28"/>
        </w:rPr>
        <w:t xml:space="preserve">могут изыматься товары  морально устаревшие и экономически неэффективные, хотя и, возможно пользуются спросом. В 2000 году, когда предприятие начало свою деятельность выпускались помимо выше указанных товаров – двери. Но  </w:t>
      </w:r>
      <w:r w:rsidRPr="00DC1BD9">
        <w:rPr>
          <w:color w:val="000000"/>
          <w:sz w:val="28"/>
          <w:szCs w:val="28"/>
        </w:rPr>
        <w:t>исчерпавший свои рыночн</w:t>
      </w:r>
      <w:r>
        <w:rPr>
          <w:sz w:val="28"/>
          <w:szCs w:val="28"/>
        </w:rPr>
        <w:t xml:space="preserve">ые возможности товар, извлекли из производственной программы, так как он приносит большие убытки, требуя несоразмерно получаемым результатам затрат средств, усилий и времени. Производитель имеет четкую систему критериев изъятия товаров из производственно-сбытовой программы и, систематически проводить анализ изготовляемых и реализуемых товаров. Таким образом, ассортимент не «перегружается» неэффективными изделиями со всеми вытекающими отрицательными последствиями.    </w:t>
      </w:r>
    </w:p>
    <w:p w:rsidR="00231BFC" w:rsidRDefault="00231BFC" w:rsidP="00231BFC">
      <w:pPr>
        <w:pStyle w:val="a6"/>
        <w:spacing w:before="0" w:beforeAutospacing="0" w:after="0" w:afterAutospacing="0" w:line="360" w:lineRule="auto"/>
        <w:ind w:right="75" w:firstLine="560"/>
        <w:jc w:val="both"/>
        <w:rPr>
          <w:rFonts w:eastAsia="Times New Roman"/>
          <w:sz w:val="28"/>
          <w:szCs w:val="28"/>
        </w:rPr>
      </w:pPr>
      <w:r>
        <w:rPr>
          <w:rFonts w:eastAsia="Times New Roman"/>
          <w:sz w:val="28"/>
          <w:szCs w:val="28"/>
        </w:rPr>
        <w:t>После формирования ассортимента, необходимо установить цены на новый товар либо на уже ранее производимый, но с учетом новых затрат.</w:t>
      </w:r>
    </w:p>
    <w:p w:rsidR="00231BFC" w:rsidRDefault="00231BFC" w:rsidP="00231BFC">
      <w:pPr>
        <w:spacing w:line="360" w:lineRule="auto"/>
        <w:ind w:firstLine="560"/>
        <w:jc w:val="both"/>
        <w:rPr>
          <w:sz w:val="28"/>
          <w:szCs w:val="28"/>
        </w:rPr>
      </w:pPr>
      <w:r w:rsidRPr="00E735AC">
        <w:rPr>
          <w:sz w:val="28"/>
          <w:szCs w:val="28"/>
        </w:rPr>
        <w:t>ООО «Лека» не просто устанавливает ту или иную  цену – она формирует целую систему цен, которая охватывает разнообразные товары в рамках товарного ассортимента</w:t>
      </w:r>
      <w:r>
        <w:rPr>
          <w:sz w:val="28"/>
          <w:szCs w:val="28"/>
        </w:rPr>
        <w:t>. Здесь  учитываются</w:t>
      </w:r>
      <w:r w:rsidRPr="00E735AC">
        <w:rPr>
          <w:sz w:val="28"/>
          <w:szCs w:val="28"/>
        </w:rPr>
        <w:t xml:space="preserve"> различия в издержках по реализации товара в разных географических районах, различия в уровнях спроса, распределение покупок во времени и т. д. При этом фирма осуществляет свою деятельность в обстановке постоянно меняющегося конкурентного окружения и нередко может сама выступать с инициативой изменения цен и может отвечать на ценовые действия конкурентов.</w:t>
      </w:r>
    </w:p>
    <w:p w:rsidR="00231BFC" w:rsidRDefault="00231BFC" w:rsidP="00231BFC">
      <w:pPr>
        <w:spacing w:line="360" w:lineRule="auto"/>
        <w:jc w:val="both"/>
        <w:rPr>
          <w:sz w:val="28"/>
          <w:szCs w:val="28"/>
        </w:rPr>
      </w:pPr>
      <w:r>
        <w:rPr>
          <w:sz w:val="28"/>
          <w:szCs w:val="28"/>
        </w:rPr>
        <w:t xml:space="preserve">       Установив исходную цену, фирма затем корректирует ее в зависимости от различных факторов, действующих на рынке. При этом она применяет следующие виды цен и методы их установления:</w:t>
      </w:r>
    </w:p>
    <w:p w:rsidR="00231BFC" w:rsidRDefault="00231BFC" w:rsidP="00231BFC">
      <w:pPr>
        <w:spacing w:line="360" w:lineRule="auto"/>
        <w:jc w:val="both"/>
        <w:rPr>
          <w:sz w:val="28"/>
          <w:szCs w:val="28"/>
        </w:rPr>
      </w:pPr>
      <w:r>
        <w:rPr>
          <w:sz w:val="28"/>
          <w:szCs w:val="28"/>
        </w:rPr>
        <w:t>- установление цен на новый товар;</w:t>
      </w:r>
    </w:p>
    <w:p w:rsidR="00231BFC" w:rsidRDefault="00231BFC" w:rsidP="00231BFC">
      <w:pPr>
        <w:spacing w:line="360" w:lineRule="auto"/>
        <w:jc w:val="both"/>
        <w:rPr>
          <w:sz w:val="28"/>
          <w:szCs w:val="28"/>
        </w:rPr>
      </w:pPr>
      <w:r>
        <w:rPr>
          <w:sz w:val="28"/>
          <w:szCs w:val="28"/>
        </w:rPr>
        <w:t>- ценообразование в рамках товарной номенклатуры;</w:t>
      </w:r>
    </w:p>
    <w:p w:rsidR="00231BFC" w:rsidRDefault="00231BFC" w:rsidP="00231BFC">
      <w:pPr>
        <w:spacing w:line="360" w:lineRule="auto"/>
        <w:jc w:val="both"/>
        <w:rPr>
          <w:sz w:val="28"/>
          <w:szCs w:val="28"/>
        </w:rPr>
      </w:pPr>
      <w:r>
        <w:rPr>
          <w:sz w:val="28"/>
          <w:szCs w:val="28"/>
        </w:rPr>
        <w:t>- установление цен по географическому принципу;</w:t>
      </w:r>
    </w:p>
    <w:p w:rsidR="00231BFC" w:rsidRDefault="00231BFC" w:rsidP="00231BFC">
      <w:pPr>
        <w:spacing w:line="360" w:lineRule="auto"/>
        <w:jc w:val="both"/>
        <w:rPr>
          <w:sz w:val="28"/>
          <w:szCs w:val="28"/>
        </w:rPr>
      </w:pPr>
      <w:r>
        <w:rPr>
          <w:sz w:val="28"/>
          <w:szCs w:val="28"/>
        </w:rPr>
        <w:t>- установление цен со скидками и зачетами;</w:t>
      </w:r>
    </w:p>
    <w:p w:rsidR="00231BFC" w:rsidRDefault="00231BFC" w:rsidP="00231BFC">
      <w:pPr>
        <w:spacing w:line="360" w:lineRule="auto"/>
        <w:jc w:val="both"/>
        <w:rPr>
          <w:sz w:val="28"/>
          <w:szCs w:val="28"/>
        </w:rPr>
      </w:pPr>
      <w:r>
        <w:rPr>
          <w:sz w:val="28"/>
          <w:szCs w:val="28"/>
        </w:rPr>
        <w:t>- установление цен для стимулирования сбыта;</w:t>
      </w:r>
    </w:p>
    <w:p w:rsidR="00231BFC" w:rsidRDefault="00231BFC" w:rsidP="00231BFC">
      <w:pPr>
        <w:spacing w:line="360" w:lineRule="auto"/>
        <w:jc w:val="both"/>
        <w:rPr>
          <w:sz w:val="28"/>
          <w:szCs w:val="28"/>
        </w:rPr>
      </w:pPr>
      <w:r>
        <w:rPr>
          <w:sz w:val="28"/>
          <w:szCs w:val="28"/>
        </w:rPr>
        <w:t>- установление дискриминационных цен.</w:t>
      </w:r>
    </w:p>
    <w:p w:rsidR="00231BFC" w:rsidRDefault="00231BFC" w:rsidP="00231BFC">
      <w:pPr>
        <w:spacing w:line="360" w:lineRule="auto"/>
        <w:jc w:val="both"/>
        <w:rPr>
          <w:sz w:val="28"/>
          <w:szCs w:val="28"/>
        </w:rPr>
      </w:pPr>
      <w:r>
        <w:rPr>
          <w:sz w:val="28"/>
          <w:szCs w:val="28"/>
        </w:rPr>
        <w:t xml:space="preserve">       Стратегический подход фирмы к проблеме формирования цены во многом зависят от этапа жизненного цикла товара. Особенно большие затруднения имеет этап выдвижения на рынок нового товара, защищенный патентом и товар-имитатор, аналогичный уже имеющимся на рынке товарам.</w:t>
      </w:r>
    </w:p>
    <w:p w:rsidR="00231BFC" w:rsidRDefault="00231BFC" w:rsidP="00231BFC">
      <w:pPr>
        <w:spacing w:line="360" w:lineRule="auto"/>
        <w:jc w:val="both"/>
        <w:rPr>
          <w:sz w:val="28"/>
          <w:szCs w:val="28"/>
        </w:rPr>
      </w:pPr>
      <w:r>
        <w:rPr>
          <w:sz w:val="28"/>
          <w:szCs w:val="28"/>
        </w:rPr>
        <w:t xml:space="preserve">      Выбор ценовой стратегии зависит от целей коммерческой деятельности. Многообразие ценовых стратегий во многом может, как способствовать выбору, так и затруднить его.</w:t>
      </w:r>
    </w:p>
    <w:p w:rsidR="00231BFC" w:rsidRDefault="00231BFC" w:rsidP="00231BFC">
      <w:pPr>
        <w:spacing w:line="360" w:lineRule="auto"/>
        <w:jc w:val="both"/>
        <w:rPr>
          <w:sz w:val="28"/>
          <w:szCs w:val="28"/>
        </w:rPr>
      </w:pPr>
      <w:r>
        <w:rPr>
          <w:sz w:val="28"/>
          <w:szCs w:val="28"/>
        </w:rPr>
        <w:t xml:space="preserve">      Наиболее часто используемая стратегия – своеобразный баланс трех основных методов ценообразования, а именно: ориентированного на затраты, на спрос и на конкурентов – « магический треугольник цен». В практике  ООО «Лека» данный принцип. </w:t>
      </w:r>
    </w:p>
    <w:p w:rsidR="00231BFC" w:rsidRDefault="00231BFC" w:rsidP="00231BFC">
      <w:pPr>
        <w:spacing w:line="360" w:lineRule="auto"/>
        <w:jc w:val="both"/>
        <w:rPr>
          <w:sz w:val="28"/>
          <w:szCs w:val="28"/>
        </w:rPr>
      </w:pPr>
      <w:r>
        <w:rPr>
          <w:sz w:val="28"/>
          <w:szCs w:val="28"/>
        </w:rPr>
        <w:t xml:space="preserve">      </w:t>
      </w:r>
    </w:p>
    <w:p w:rsidR="00231BFC" w:rsidRPr="009C7E96" w:rsidRDefault="00231BFC" w:rsidP="009C7E96">
      <w:pPr>
        <w:spacing w:line="360" w:lineRule="auto"/>
        <w:jc w:val="center"/>
        <w:rPr>
          <w:sz w:val="28"/>
          <w:szCs w:val="28"/>
        </w:rPr>
      </w:pPr>
      <w:r w:rsidRPr="007A6597">
        <w:rPr>
          <w:b/>
          <w:sz w:val="28"/>
          <w:szCs w:val="28"/>
        </w:rPr>
        <w:t>2.3.Анализ</w:t>
      </w:r>
      <w:r>
        <w:rPr>
          <w:b/>
          <w:sz w:val="28"/>
          <w:szCs w:val="28"/>
        </w:rPr>
        <w:t xml:space="preserve"> производства и реализации продукции</w:t>
      </w:r>
    </w:p>
    <w:p w:rsidR="00231BFC" w:rsidRDefault="00231BFC" w:rsidP="00231BFC">
      <w:pPr>
        <w:jc w:val="center"/>
        <w:rPr>
          <w:b/>
          <w:sz w:val="28"/>
          <w:szCs w:val="28"/>
        </w:rPr>
      </w:pPr>
    </w:p>
    <w:p w:rsidR="00231BFC" w:rsidRDefault="00231BFC" w:rsidP="009C7E96">
      <w:pPr>
        <w:tabs>
          <w:tab w:val="left" w:pos="540"/>
        </w:tabs>
        <w:spacing w:line="360" w:lineRule="auto"/>
        <w:ind w:firstLine="560"/>
        <w:jc w:val="both"/>
        <w:rPr>
          <w:sz w:val="28"/>
          <w:szCs w:val="28"/>
        </w:rPr>
      </w:pPr>
      <w:r>
        <w:rPr>
          <w:sz w:val="28"/>
          <w:szCs w:val="28"/>
        </w:rPr>
        <w:t xml:space="preserve">Объем </w:t>
      </w:r>
      <w:r w:rsidR="00F23111">
        <w:rPr>
          <w:sz w:val="28"/>
          <w:szCs w:val="28"/>
        </w:rPr>
        <w:t>производства</w:t>
      </w:r>
      <w:r>
        <w:rPr>
          <w:sz w:val="28"/>
          <w:szCs w:val="28"/>
        </w:rPr>
        <w:t xml:space="preserve"> и реализации продукции являются взаимозависимыми показателями. В условиях ограниченных производственных возможностей и неограниченном спросе на первое место выдвигается объем производства продукции. Но по мере насыщения рынка и усиление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w:t>
      </w:r>
    </w:p>
    <w:p w:rsidR="00231BFC" w:rsidRDefault="00231BFC" w:rsidP="00231BFC">
      <w:pPr>
        <w:tabs>
          <w:tab w:val="left" w:pos="540"/>
        </w:tabs>
        <w:spacing w:line="360" w:lineRule="auto"/>
        <w:ind w:firstLine="420"/>
        <w:jc w:val="both"/>
        <w:rPr>
          <w:sz w:val="28"/>
          <w:szCs w:val="28"/>
        </w:rPr>
      </w:pPr>
      <w:r>
        <w:rPr>
          <w:sz w:val="28"/>
          <w:szCs w:val="28"/>
        </w:rPr>
        <w:t>Темпы роста объема производства и реализации продукции, повышении ее качества непосредственно влияют на величину издержек, прибыль и рентабельность предприятия. Поэтому анализ данных показателей имеет важное значение. Его основный задачи:</w:t>
      </w:r>
    </w:p>
    <w:p w:rsidR="00231BFC" w:rsidRDefault="00231BFC" w:rsidP="00231BFC">
      <w:pPr>
        <w:tabs>
          <w:tab w:val="left" w:pos="540"/>
        </w:tabs>
        <w:spacing w:line="360" w:lineRule="auto"/>
        <w:ind w:firstLine="420"/>
        <w:jc w:val="both"/>
        <w:rPr>
          <w:sz w:val="28"/>
          <w:szCs w:val="28"/>
        </w:rPr>
      </w:pPr>
      <w:r>
        <w:rPr>
          <w:sz w:val="28"/>
          <w:szCs w:val="28"/>
        </w:rPr>
        <w:t>- оценка степени выполнения плана и  динамики производства и реализации продукции;</w:t>
      </w:r>
    </w:p>
    <w:p w:rsidR="00231BFC" w:rsidRDefault="00231BFC" w:rsidP="00231BFC">
      <w:pPr>
        <w:tabs>
          <w:tab w:val="left" w:pos="540"/>
        </w:tabs>
        <w:spacing w:line="360" w:lineRule="auto"/>
        <w:ind w:firstLine="420"/>
        <w:jc w:val="both"/>
        <w:rPr>
          <w:sz w:val="28"/>
          <w:szCs w:val="28"/>
        </w:rPr>
      </w:pPr>
      <w:r>
        <w:rPr>
          <w:sz w:val="28"/>
          <w:szCs w:val="28"/>
        </w:rPr>
        <w:t>- определение влияния факторов на изменение величины этих показателей;</w:t>
      </w:r>
    </w:p>
    <w:p w:rsidR="00231BFC" w:rsidRDefault="00231BFC" w:rsidP="00231BFC">
      <w:pPr>
        <w:tabs>
          <w:tab w:val="left" w:pos="540"/>
        </w:tabs>
        <w:spacing w:line="360" w:lineRule="auto"/>
        <w:ind w:firstLine="420"/>
        <w:jc w:val="both"/>
        <w:rPr>
          <w:sz w:val="28"/>
          <w:szCs w:val="28"/>
        </w:rPr>
      </w:pPr>
      <w:r>
        <w:rPr>
          <w:sz w:val="28"/>
          <w:szCs w:val="28"/>
        </w:rPr>
        <w:t>- выявление внутрихозяйственных резервов увеличения выпуска и реализации продукции;</w:t>
      </w:r>
    </w:p>
    <w:p w:rsidR="00231BFC" w:rsidRPr="00B32598" w:rsidRDefault="00231BFC" w:rsidP="00231BFC">
      <w:pPr>
        <w:tabs>
          <w:tab w:val="left" w:pos="540"/>
        </w:tabs>
        <w:spacing w:line="360" w:lineRule="auto"/>
        <w:ind w:firstLine="420"/>
        <w:jc w:val="both"/>
        <w:rPr>
          <w:sz w:val="28"/>
          <w:szCs w:val="28"/>
        </w:rPr>
      </w:pPr>
      <w:r>
        <w:rPr>
          <w:sz w:val="28"/>
          <w:szCs w:val="28"/>
        </w:rPr>
        <w:t>- разработка мероприятий по освоению выявленных резер</w:t>
      </w:r>
      <w:bookmarkStart w:id="0" w:name="веппнч"/>
      <w:bookmarkEnd w:id="0"/>
      <w:r>
        <w:rPr>
          <w:sz w:val="28"/>
          <w:szCs w:val="28"/>
        </w:rPr>
        <w:t>вов.³</w:t>
      </w:r>
    </w:p>
    <w:p w:rsidR="00231BFC" w:rsidRDefault="00231BFC" w:rsidP="00231BFC">
      <w:pPr>
        <w:tabs>
          <w:tab w:val="left" w:pos="540"/>
        </w:tabs>
        <w:spacing w:line="360" w:lineRule="auto"/>
        <w:ind w:firstLine="420"/>
        <w:jc w:val="both"/>
        <w:rPr>
          <w:sz w:val="28"/>
          <w:szCs w:val="28"/>
        </w:rPr>
      </w:pPr>
      <w:r>
        <w:rPr>
          <w:sz w:val="28"/>
          <w:szCs w:val="28"/>
        </w:rPr>
        <w:t>Анализ начинается с изучения динамики выпуска и реализации продукции, расчета базисных и цепных темпов роста и прироста.</w:t>
      </w:r>
    </w:p>
    <w:p w:rsidR="00231BFC" w:rsidRDefault="009C7E96" w:rsidP="009C7E96">
      <w:pPr>
        <w:tabs>
          <w:tab w:val="left" w:pos="540"/>
        </w:tabs>
        <w:spacing w:line="360" w:lineRule="auto"/>
        <w:ind w:firstLine="420"/>
        <w:jc w:val="right"/>
        <w:rPr>
          <w:sz w:val="28"/>
          <w:szCs w:val="28"/>
        </w:rPr>
      </w:pPr>
      <w:r w:rsidRPr="0025628D">
        <w:t>Табл. 2.8</w:t>
      </w:r>
    </w:p>
    <w:p w:rsidR="00231BFC" w:rsidRDefault="00231BFC" w:rsidP="00231BFC">
      <w:pPr>
        <w:tabs>
          <w:tab w:val="left" w:pos="540"/>
        </w:tabs>
        <w:spacing w:line="360" w:lineRule="auto"/>
        <w:ind w:firstLine="420"/>
        <w:jc w:val="center"/>
        <w:rPr>
          <w:b/>
          <w:sz w:val="28"/>
          <w:szCs w:val="28"/>
        </w:rPr>
      </w:pPr>
      <w:r w:rsidRPr="00836CE0">
        <w:rPr>
          <w:b/>
          <w:sz w:val="28"/>
          <w:szCs w:val="28"/>
        </w:rPr>
        <w:t>Динамика производства и реализации продукции в сопоставимых ценах</w:t>
      </w:r>
    </w:p>
    <w:tbl>
      <w:tblPr>
        <w:tblW w:w="8475" w:type="dxa"/>
        <w:tblInd w:w="894" w:type="dxa"/>
        <w:tblCellMar>
          <w:left w:w="99" w:type="dxa"/>
          <w:right w:w="99" w:type="dxa"/>
        </w:tblCellMar>
        <w:tblLook w:val="0000" w:firstRow="0" w:lastRow="0" w:firstColumn="0" w:lastColumn="0" w:noHBand="0" w:noVBand="0"/>
      </w:tblPr>
      <w:tblGrid>
        <w:gridCol w:w="688"/>
        <w:gridCol w:w="1717"/>
        <w:gridCol w:w="1260"/>
        <w:gridCol w:w="900"/>
        <w:gridCol w:w="1800"/>
        <w:gridCol w:w="1260"/>
        <w:gridCol w:w="900"/>
      </w:tblGrid>
      <w:tr w:rsidR="00231BFC" w:rsidRPr="00836CE0">
        <w:trPr>
          <w:trHeight w:val="285"/>
        </w:trPr>
        <w:tc>
          <w:tcPr>
            <w:tcW w:w="638"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btLr"/>
            <w:vAlign w:val="center"/>
          </w:tcPr>
          <w:p w:rsidR="00231BFC" w:rsidRPr="00836CE0" w:rsidRDefault="00231BFC" w:rsidP="009C7E96">
            <w:pPr>
              <w:ind w:left="113" w:right="113"/>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год</w:t>
            </w:r>
          </w:p>
        </w:tc>
        <w:tc>
          <w:tcPr>
            <w:tcW w:w="171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eastAsia="ja-JP"/>
              </w:rPr>
            </w:pPr>
            <w:r w:rsidRPr="00836CE0">
              <w:rPr>
                <w:rFonts w:ascii="MS PGothic" w:eastAsia="MS PGothic" w:hAnsi="MS PGothic" w:cs="MS PGothic" w:hint="eastAsia"/>
                <w:sz w:val="22"/>
                <w:szCs w:val="22"/>
                <w:lang w:eastAsia="ja-JP"/>
              </w:rPr>
              <w:t xml:space="preserve">объем </w:t>
            </w:r>
            <w:r>
              <w:rPr>
                <w:rFonts w:ascii="MS PGothic" w:eastAsia="MS PGothic" w:hAnsi="MS PGothic" w:cs="MS PGothic"/>
                <w:sz w:val="22"/>
                <w:szCs w:val="22"/>
                <w:lang w:eastAsia="ja-JP"/>
              </w:rPr>
              <w:t xml:space="preserve">  </w:t>
            </w:r>
            <w:r w:rsidRPr="00836CE0">
              <w:rPr>
                <w:rFonts w:ascii="MS PGothic" w:eastAsia="MS PGothic" w:hAnsi="MS PGothic" w:cs="MS PGothic" w:hint="eastAsia"/>
                <w:sz w:val="22"/>
                <w:szCs w:val="22"/>
                <w:lang w:eastAsia="ja-JP"/>
              </w:rPr>
              <w:t xml:space="preserve">проиизводсва </w:t>
            </w:r>
            <w:r>
              <w:rPr>
                <w:rFonts w:ascii="MS PGothic" w:eastAsia="MS PGothic" w:hAnsi="MS PGothic" w:cs="MS PGothic" w:hint="eastAsia"/>
                <w:sz w:val="22"/>
                <w:szCs w:val="22"/>
                <w:lang w:eastAsia="ja-JP"/>
              </w:rPr>
              <w:t>проду</w:t>
            </w:r>
            <w:r w:rsidRPr="00836CE0">
              <w:rPr>
                <w:rFonts w:ascii="MS PGothic" w:eastAsia="MS PGothic" w:hAnsi="MS PGothic" w:cs="MS PGothic" w:hint="eastAsia"/>
                <w:sz w:val="22"/>
                <w:szCs w:val="22"/>
                <w:lang w:eastAsia="ja-JP"/>
              </w:rPr>
              <w:t>ции, тыс. руб.</w:t>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темпы роста,%</w:t>
            </w:r>
          </w:p>
        </w:tc>
        <w:tc>
          <w:tcPr>
            <w:tcW w:w="18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объем</w:t>
            </w:r>
            <w:r>
              <w:rPr>
                <w:rFonts w:ascii="MS PGothic" w:eastAsia="MS PGothic" w:hAnsi="MS PGothic" w:cs="MS PGothic"/>
                <w:sz w:val="22"/>
                <w:szCs w:val="22"/>
                <w:lang w:eastAsia="ja-JP"/>
              </w:rPr>
              <w:t xml:space="preserve">    </w:t>
            </w:r>
            <w:r w:rsidRPr="00836CE0">
              <w:rPr>
                <w:rFonts w:ascii="MS PGothic" w:eastAsia="MS PGothic" w:hAnsi="MS PGothic" w:cs="MS PGothic" w:hint="eastAsia"/>
                <w:sz w:val="22"/>
                <w:szCs w:val="22"/>
                <w:lang w:val="en-US" w:eastAsia="ja-JP"/>
              </w:rPr>
              <w:t xml:space="preserve"> реализации, тыс. руб.</w:t>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темпы роста%</w:t>
            </w:r>
          </w:p>
        </w:tc>
      </w:tr>
      <w:tr w:rsidR="00231BFC" w:rsidRPr="00836CE0">
        <w:trPr>
          <w:trHeight w:val="1678"/>
        </w:trPr>
        <w:tc>
          <w:tcPr>
            <w:tcW w:w="638" w:type="dxa"/>
            <w:vMerge/>
            <w:tcBorders>
              <w:top w:val="single" w:sz="8" w:space="0" w:color="auto"/>
              <w:left w:val="single" w:sz="8" w:space="0" w:color="auto"/>
              <w:bottom w:val="single" w:sz="8" w:space="0" w:color="auto"/>
              <w:right w:val="single" w:sz="8" w:space="0" w:color="auto"/>
            </w:tcBorders>
            <w:shd w:val="clear" w:color="auto" w:fill="auto"/>
            <w:vAlign w:val="center"/>
          </w:tcPr>
          <w:p w:rsidR="00231BFC" w:rsidRPr="00836CE0" w:rsidRDefault="00231BFC" w:rsidP="009C7E96">
            <w:pPr>
              <w:rPr>
                <w:rFonts w:ascii="MS PGothic" w:eastAsia="MS PGothic" w:hAnsi="MS PGothic" w:cs="MS PGothic"/>
                <w:sz w:val="22"/>
                <w:szCs w:val="22"/>
                <w:lang w:val="en-US" w:eastAsia="ja-JP"/>
              </w:rPr>
            </w:pPr>
          </w:p>
        </w:tc>
        <w:tc>
          <w:tcPr>
            <w:tcW w:w="17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231BFC" w:rsidRPr="00836CE0" w:rsidRDefault="00231BFC" w:rsidP="009C7E96">
            <w:pPr>
              <w:rPr>
                <w:rFonts w:ascii="MS PGothic" w:eastAsia="MS PGothic" w:hAnsi="MS PGothic" w:cs="MS PGothic"/>
                <w:sz w:val="22"/>
                <w:szCs w:val="22"/>
                <w:lang w:val="en-US" w:eastAsia="ja-JP"/>
              </w:rPr>
            </w:pP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базисные</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цепные</w:t>
            </w:r>
          </w:p>
        </w:tc>
        <w:tc>
          <w:tcPr>
            <w:tcW w:w="1800" w:type="dxa"/>
            <w:vMerge/>
            <w:tcBorders>
              <w:top w:val="single" w:sz="8" w:space="0" w:color="auto"/>
              <w:left w:val="single" w:sz="8" w:space="0" w:color="auto"/>
              <w:bottom w:val="single" w:sz="8" w:space="0" w:color="auto"/>
              <w:right w:val="single" w:sz="8" w:space="0" w:color="auto"/>
            </w:tcBorders>
            <w:shd w:val="clear" w:color="auto" w:fill="auto"/>
            <w:vAlign w:val="center"/>
          </w:tcPr>
          <w:p w:rsidR="00231BFC" w:rsidRPr="00836CE0" w:rsidRDefault="00231BFC" w:rsidP="009C7E96">
            <w:pPr>
              <w:rPr>
                <w:rFonts w:ascii="MS PGothic" w:eastAsia="MS PGothic" w:hAnsi="MS PGothic" w:cs="MS PGothic"/>
                <w:sz w:val="22"/>
                <w:szCs w:val="22"/>
                <w:lang w:val="en-US" w:eastAsia="ja-JP"/>
              </w:rPr>
            </w:pP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базисные</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цепные</w:t>
            </w:r>
          </w:p>
        </w:tc>
      </w:tr>
      <w:tr w:rsidR="00231BFC" w:rsidRPr="00836CE0">
        <w:trPr>
          <w:trHeight w:val="285"/>
        </w:trPr>
        <w:tc>
          <w:tcPr>
            <w:tcW w:w="638" w:type="dxa"/>
            <w:tcBorders>
              <w:top w:val="nil"/>
              <w:left w:val="single" w:sz="8" w:space="0" w:color="auto"/>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2004</w:t>
            </w:r>
          </w:p>
        </w:tc>
        <w:tc>
          <w:tcPr>
            <w:tcW w:w="1717"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1150</w:t>
            </w: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100</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100</w:t>
            </w:r>
          </w:p>
        </w:tc>
        <w:tc>
          <w:tcPr>
            <w:tcW w:w="18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1251</w:t>
            </w: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100</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100</w:t>
            </w:r>
          </w:p>
        </w:tc>
      </w:tr>
      <w:tr w:rsidR="00231BFC" w:rsidRPr="00836CE0">
        <w:trPr>
          <w:trHeight w:val="285"/>
        </w:trPr>
        <w:tc>
          <w:tcPr>
            <w:tcW w:w="638" w:type="dxa"/>
            <w:tcBorders>
              <w:top w:val="nil"/>
              <w:left w:val="single" w:sz="8" w:space="0" w:color="auto"/>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2005</w:t>
            </w:r>
          </w:p>
        </w:tc>
        <w:tc>
          <w:tcPr>
            <w:tcW w:w="1717"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2500</w:t>
            </w: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217,4</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217,4</w:t>
            </w:r>
          </w:p>
        </w:tc>
        <w:tc>
          <w:tcPr>
            <w:tcW w:w="18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2852</w:t>
            </w: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227,9</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227,9</w:t>
            </w:r>
          </w:p>
        </w:tc>
      </w:tr>
      <w:tr w:rsidR="00231BFC" w:rsidRPr="00836CE0">
        <w:trPr>
          <w:trHeight w:val="285"/>
        </w:trPr>
        <w:tc>
          <w:tcPr>
            <w:tcW w:w="638" w:type="dxa"/>
            <w:tcBorders>
              <w:top w:val="nil"/>
              <w:left w:val="single" w:sz="8" w:space="0" w:color="auto"/>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2006</w:t>
            </w:r>
          </w:p>
        </w:tc>
        <w:tc>
          <w:tcPr>
            <w:tcW w:w="1717"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4000</w:t>
            </w: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347,8</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160</w:t>
            </w:r>
          </w:p>
        </w:tc>
        <w:tc>
          <w:tcPr>
            <w:tcW w:w="18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3977</w:t>
            </w:r>
          </w:p>
        </w:tc>
        <w:tc>
          <w:tcPr>
            <w:tcW w:w="126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317,9</w:t>
            </w:r>
          </w:p>
        </w:tc>
        <w:tc>
          <w:tcPr>
            <w:tcW w:w="900" w:type="dxa"/>
            <w:tcBorders>
              <w:top w:val="nil"/>
              <w:left w:val="nil"/>
              <w:bottom w:val="single" w:sz="8" w:space="0" w:color="auto"/>
              <w:right w:val="single" w:sz="8" w:space="0" w:color="auto"/>
            </w:tcBorders>
            <w:shd w:val="clear" w:color="auto" w:fill="auto"/>
            <w:noWrap/>
            <w:vAlign w:val="center"/>
          </w:tcPr>
          <w:p w:rsidR="00231BFC" w:rsidRPr="00836CE0" w:rsidRDefault="00231BFC" w:rsidP="009C7E96">
            <w:pPr>
              <w:jc w:val="right"/>
              <w:rPr>
                <w:rFonts w:ascii="MS PGothic" w:eastAsia="MS PGothic" w:hAnsi="MS PGothic" w:cs="MS PGothic"/>
                <w:sz w:val="22"/>
                <w:szCs w:val="22"/>
                <w:lang w:val="en-US" w:eastAsia="ja-JP"/>
              </w:rPr>
            </w:pPr>
            <w:r w:rsidRPr="00836CE0">
              <w:rPr>
                <w:rFonts w:ascii="MS PGothic" w:eastAsia="MS PGothic" w:hAnsi="MS PGothic" w:cs="MS PGothic" w:hint="eastAsia"/>
                <w:sz w:val="22"/>
                <w:szCs w:val="22"/>
                <w:lang w:val="en-US" w:eastAsia="ja-JP"/>
              </w:rPr>
              <w:t>139,4</w:t>
            </w:r>
          </w:p>
        </w:tc>
      </w:tr>
    </w:tbl>
    <w:p w:rsidR="00231BFC" w:rsidRPr="0025628D" w:rsidRDefault="00231BFC" w:rsidP="00231BFC">
      <w:pPr>
        <w:tabs>
          <w:tab w:val="left" w:pos="540"/>
        </w:tabs>
        <w:wordWrap w:val="0"/>
        <w:spacing w:line="360" w:lineRule="auto"/>
        <w:ind w:firstLine="420"/>
        <w:jc w:val="right"/>
      </w:pPr>
      <w:r w:rsidRPr="0025628D">
        <w:t xml:space="preserve">. </w:t>
      </w:r>
    </w:p>
    <w:p w:rsidR="009C7E96" w:rsidRDefault="009C7E96" w:rsidP="009C7E96">
      <w:pPr>
        <w:tabs>
          <w:tab w:val="left" w:pos="540"/>
        </w:tabs>
        <w:spacing w:line="360" w:lineRule="auto"/>
        <w:ind w:firstLine="420"/>
        <w:jc w:val="both"/>
        <w:rPr>
          <w:sz w:val="28"/>
          <w:szCs w:val="28"/>
        </w:rPr>
      </w:pPr>
      <w:r>
        <w:rPr>
          <w:sz w:val="28"/>
          <w:szCs w:val="28"/>
        </w:rPr>
        <w:t xml:space="preserve">Из таблицы 2.8. видно, что за три года объем производства возрос на 247,8 %, а объем  реализации – на 217,9 %. За последний год темпы роста </w:t>
      </w:r>
    </w:p>
    <w:p w:rsidR="00D01EE3" w:rsidRDefault="002C4212" w:rsidP="00D01EE3">
      <w:pPr>
        <w:spacing w:line="360" w:lineRule="auto"/>
        <w:rPr>
          <w:noProof/>
        </w:rPr>
      </w:pPr>
      <w:r w:rsidRPr="00D50595">
        <w:rPr>
          <w:noProof/>
        </w:rPr>
        <w:t>________________</w:t>
      </w:r>
    </w:p>
    <w:p w:rsidR="00D01EE3" w:rsidRDefault="002C4212" w:rsidP="00D01EE3">
      <w:pPr>
        <w:spacing w:line="360" w:lineRule="auto"/>
        <w:rPr>
          <w:noProof/>
        </w:rPr>
      </w:pPr>
      <w:r>
        <w:rPr>
          <w:noProof/>
        </w:rPr>
        <w:t>³ Савицкая Г.В. Анализ хозяйственной деятельности.Минск: ООО «новое издание», 1999 г.стр.440</w:t>
      </w:r>
    </w:p>
    <w:p w:rsidR="002C4212" w:rsidRDefault="00D01EE3" w:rsidP="00D01EE3">
      <w:pPr>
        <w:spacing w:line="360" w:lineRule="auto"/>
        <w:jc w:val="both"/>
        <w:rPr>
          <w:noProof/>
        </w:rPr>
      </w:pPr>
      <w:r>
        <w:rPr>
          <w:sz w:val="28"/>
          <w:szCs w:val="28"/>
        </w:rPr>
        <w:t>производства значительно выше  темпов реализации продукции, что свидетельствует о накоплении остатков нереализованной продукции на складах предприятия и неоплаченной покупателям.</w:t>
      </w:r>
    </w:p>
    <w:p w:rsidR="009C7E96" w:rsidRPr="002C4212" w:rsidRDefault="009C7E96" w:rsidP="00D01EE3">
      <w:pPr>
        <w:spacing w:line="360" w:lineRule="auto"/>
        <w:ind w:left="600" w:hanging="120"/>
        <w:jc w:val="both"/>
        <w:rPr>
          <w:noProof/>
        </w:rPr>
      </w:pPr>
      <w:r>
        <w:rPr>
          <w:sz w:val="28"/>
          <w:szCs w:val="28"/>
        </w:rPr>
        <w:t>Среднегодовой темп роста (прироста) выпуска реализации продукции:</w:t>
      </w:r>
    </w:p>
    <w:p w:rsidR="009C7E96" w:rsidRDefault="009C7E96" w:rsidP="009C7E96">
      <w:pPr>
        <w:tabs>
          <w:tab w:val="left" w:pos="540"/>
        </w:tabs>
        <w:spacing w:line="360" w:lineRule="auto"/>
        <w:ind w:firstLine="561"/>
        <w:jc w:val="both"/>
        <w:rPr>
          <w:sz w:val="28"/>
          <w:szCs w:val="28"/>
        </w:rPr>
      </w:pPr>
      <w:r>
        <w:rPr>
          <w:sz w:val="28"/>
          <w:szCs w:val="28"/>
        </w:rPr>
        <w:t xml:space="preserve">1) </w:t>
      </w:r>
      <w:r w:rsidRPr="00F87AB7">
        <w:rPr>
          <w:rFonts w:hint="eastAsia"/>
          <w:sz w:val="28"/>
          <w:szCs w:val="28"/>
        </w:rPr>
        <w:t>Т</w:t>
      </w:r>
      <w:r>
        <w:rPr>
          <w:sz w:val="28"/>
          <w:szCs w:val="28"/>
        </w:rPr>
        <w:t xml:space="preserve"> вп = ²√1,00 * 2,174 * 1,60=²√3,48=1,865=186,5 %.</w:t>
      </w:r>
    </w:p>
    <w:p w:rsidR="009C7E96" w:rsidRDefault="009C7E96" w:rsidP="009C7E96">
      <w:pPr>
        <w:tabs>
          <w:tab w:val="left" w:pos="540"/>
        </w:tabs>
        <w:spacing w:line="360" w:lineRule="auto"/>
        <w:ind w:firstLine="561"/>
        <w:jc w:val="both"/>
        <w:rPr>
          <w:sz w:val="28"/>
          <w:szCs w:val="28"/>
        </w:rPr>
      </w:pPr>
      <w:r>
        <w:rPr>
          <w:sz w:val="28"/>
          <w:szCs w:val="28"/>
        </w:rPr>
        <w:t xml:space="preserve">    Т пр= 86,5%</w:t>
      </w:r>
    </w:p>
    <w:p w:rsidR="009C7E96" w:rsidRDefault="009C7E96" w:rsidP="009C7E96">
      <w:pPr>
        <w:tabs>
          <w:tab w:val="left" w:pos="540"/>
        </w:tabs>
        <w:spacing w:line="360" w:lineRule="auto"/>
        <w:ind w:firstLine="560"/>
        <w:jc w:val="both"/>
        <w:rPr>
          <w:sz w:val="28"/>
          <w:szCs w:val="28"/>
        </w:rPr>
      </w:pPr>
      <w:r>
        <w:rPr>
          <w:sz w:val="28"/>
          <w:szCs w:val="28"/>
        </w:rPr>
        <w:t>2) Т рп= ²√1,00*2,279*1,394=²√3,18=1,782=178,2%</w:t>
      </w:r>
    </w:p>
    <w:p w:rsidR="009C7E96" w:rsidRDefault="009C7E96" w:rsidP="009C7E96">
      <w:pPr>
        <w:spacing w:line="360" w:lineRule="auto"/>
        <w:ind w:firstLine="840"/>
        <w:rPr>
          <w:sz w:val="28"/>
          <w:szCs w:val="28"/>
        </w:rPr>
      </w:pPr>
      <w:r>
        <w:rPr>
          <w:sz w:val="28"/>
          <w:szCs w:val="28"/>
        </w:rPr>
        <w:t>Т пр= 78,2%</w:t>
      </w:r>
    </w:p>
    <w:p w:rsidR="009C7E96" w:rsidRDefault="009C7E96" w:rsidP="009C7E96">
      <w:pPr>
        <w:spacing w:line="360" w:lineRule="auto"/>
        <w:ind w:firstLine="560"/>
        <w:rPr>
          <w:sz w:val="28"/>
          <w:szCs w:val="28"/>
        </w:rPr>
      </w:pPr>
      <w:r>
        <w:rPr>
          <w:sz w:val="28"/>
          <w:szCs w:val="28"/>
        </w:rPr>
        <w:t>На анализируемом предприятии среднегодовой темп прироста выпуска продукции составляет 86,5%, а реализации продукции – 78,2%.</w:t>
      </w:r>
    </w:p>
    <w:p w:rsidR="009C7E96" w:rsidRDefault="009C7E96" w:rsidP="009C7E96">
      <w:pPr>
        <w:spacing w:line="360" w:lineRule="auto"/>
        <w:ind w:firstLine="480"/>
        <w:rPr>
          <w:sz w:val="28"/>
          <w:szCs w:val="28"/>
        </w:rPr>
      </w:pPr>
      <w:r w:rsidRPr="00B32598">
        <w:rPr>
          <w:sz w:val="28"/>
          <w:szCs w:val="28"/>
        </w:rPr>
        <w:t>Оцен</w:t>
      </w:r>
      <w:r>
        <w:rPr>
          <w:sz w:val="28"/>
          <w:szCs w:val="28"/>
        </w:rPr>
        <w:t xml:space="preserve">ка выполнения плана по производству и реализации продукции за отчетный период производится по данным в табл. 2.9 </w:t>
      </w:r>
    </w:p>
    <w:p w:rsidR="009C7E96" w:rsidRDefault="009C7E96" w:rsidP="009C7E96">
      <w:pPr>
        <w:spacing w:line="360" w:lineRule="auto"/>
        <w:jc w:val="center"/>
        <w:rPr>
          <w:b/>
          <w:sz w:val="28"/>
          <w:szCs w:val="28"/>
        </w:rPr>
      </w:pPr>
    </w:p>
    <w:p w:rsidR="009C7E96" w:rsidRDefault="009C7E96" w:rsidP="009C7E96">
      <w:pPr>
        <w:spacing w:line="360" w:lineRule="auto"/>
        <w:ind w:left="600" w:hanging="120"/>
        <w:jc w:val="right"/>
        <w:rPr>
          <w:noProof/>
        </w:rPr>
      </w:pPr>
      <w:r>
        <w:t xml:space="preserve">  Табл. 2.9.</w:t>
      </w:r>
    </w:p>
    <w:p w:rsidR="00231BFC" w:rsidRPr="009C7E96" w:rsidRDefault="00231BFC" w:rsidP="009C7E96">
      <w:pPr>
        <w:spacing w:line="360" w:lineRule="auto"/>
        <w:ind w:left="600" w:hanging="120"/>
        <w:jc w:val="center"/>
        <w:rPr>
          <w:noProof/>
        </w:rPr>
      </w:pPr>
      <w:r w:rsidRPr="00B0717A">
        <w:rPr>
          <w:b/>
          <w:sz w:val="28"/>
          <w:szCs w:val="28"/>
        </w:rPr>
        <w:t>Анализ выполнения плана по выпуску и реализации продукции предприятием ООО «Лека» за 2006 год</w:t>
      </w:r>
    </w:p>
    <w:tbl>
      <w:tblPr>
        <w:tblpPr w:leftFromText="142" w:rightFromText="142" w:vertAnchor="text" w:horzAnchor="margin" w:tblpXSpec="right" w:tblpY="62"/>
        <w:tblW w:w="8653" w:type="dxa"/>
        <w:tblCellMar>
          <w:left w:w="99" w:type="dxa"/>
          <w:right w:w="99" w:type="dxa"/>
        </w:tblCellMar>
        <w:tblLook w:val="0000" w:firstRow="0" w:lastRow="0" w:firstColumn="0" w:lastColumn="0" w:noHBand="0" w:noVBand="0"/>
      </w:tblPr>
      <w:tblGrid>
        <w:gridCol w:w="1577"/>
        <w:gridCol w:w="810"/>
        <w:gridCol w:w="810"/>
        <w:gridCol w:w="1141"/>
        <w:gridCol w:w="888"/>
        <w:gridCol w:w="690"/>
        <w:gridCol w:w="810"/>
        <w:gridCol w:w="1141"/>
        <w:gridCol w:w="888"/>
      </w:tblGrid>
      <w:tr w:rsidR="009C7E96" w:rsidRPr="00B0717A">
        <w:trPr>
          <w:trHeight w:val="285"/>
        </w:trPr>
        <w:tc>
          <w:tcPr>
            <w:tcW w:w="157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изделие</w:t>
            </w:r>
          </w:p>
        </w:tc>
        <w:tc>
          <w:tcPr>
            <w:tcW w:w="3596" w:type="dxa"/>
            <w:gridSpan w:val="4"/>
            <w:tcBorders>
              <w:top w:val="single" w:sz="8" w:space="0" w:color="auto"/>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объем производства продукции</w:t>
            </w:r>
          </w:p>
        </w:tc>
        <w:tc>
          <w:tcPr>
            <w:tcW w:w="3480" w:type="dxa"/>
            <w:gridSpan w:val="4"/>
            <w:tcBorders>
              <w:top w:val="single" w:sz="8" w:space="0" w:color="auto"/>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реализация продукции</w:t>
            </w:r>
          </w:p>
        </w:tc>
      </w:tr>
      <w:tr w:rsidR="009C7E96" w:rsidRPr="00B0717A">
        <w:trPr>
          <w:trHeight w:val="285"/>
        </w:trPr>
        <w:tc>
          <w:tcPr>
            <w:tcW w:w="157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C7E96" w:rsidRPr="00B0717A" w:rsidRDefault="009C7E96" w:rsidP="009C7E96">
            <w:pPr>
              <w:rPr>
                <w:rFonts w:ascii="Arial" w:eastAsia="MS PGothic" w:hAnsi="Arial" w:cs="Arial"/>
                <w:sz w:val="22"/>
                <w:szCs w:val="22"/>
                <w:lang w:val="en-US" w:eastAsia="ja-JP"/>
              </w:rPr>
            </w:pPr>
          </w:p>
        </w:tc>
        <w:tc>
          <w:tcPr>
            <w:tcW w:w="784"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план</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факт</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абсол. откл</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 к плану</w:t>
            </w:r>
          </w:p>
        </w:tc>
        <w:tc>
          <w:tcPr>
            <w:tcW w:w="66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план</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факт</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абсол. откл</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rPr>
                <w:rFonts w:ascii="Arial" w:eastAsia="MS PGothic" w:hAnsi="Arial" w:cs="Arial"/>
                <w:sz w:val="22"/>
                <w:szCs w:val="22"/>
                <w:lang w:val="en-US" w:eastAsia="ja-JP"/>
              </w:rPr>
            </w:pPr>
            <w:r w:rsidRPr="00B0717A">
              <w:rPr>
                <w:rFonts w:ascii="Arial" w:eastAsia="MS PGothic" w:hAnsi="Arial" w:cs="Arial"/>
                <w:sz w:val="22"/>
                <w:szCs w:val="22"/>
                <w:lang w:val="en-US" w:eastAsia="ja-JP"/>
              </w:rPr>
              <w:t>% к</w:t>
            </w:r>
            <w:r w:rsidR="001F12F7">
              <w:rPr>
                <w:rFonts w:ascii="Arial" w:eastAsia="MS PGothic" w:hAnsi="Arial" w:cs="Arial"/>
                <w:sz w:val="22"/>
                <w:szCs w:val="22"/>
                <w:lang w:eastAsia="ja-JP"/>
              </w:rPr>
              <w:t xml:space="preserve"> </w:t>
            </w:r>
            <w:r w:rsidRPr="00B0717A">
              <w:rPr>
                <w:rFonts w:ascii="Arial" w:eastAsia="MS PGothic" w:hAnsi="Arial" w:cs="Arial"/>
                <w:sz w:val="22"/>
                <w:szCs w:val="22"/>
                <w:lang w:val="en-US" w:eastAsia="ja-JP"/>
              </w:rPr>
              <w:t xml:space="preserve"> плану</w:t>
            </w:r>
          </w:p>
        </w:tc>
      </w:tr>
      <w:tr w:rsidR="009C7E96" w:rsidRPr="00B0717A">
        <w:trPr>
          <w:trHeight w:val="285"/>
        </w:trPr>
        <w:tc>
          <w:tcPr>
            <w:tcW w:w="1577" w:type="dxa"/>
            <w:tcBorders>
              <w:top w:val="nil"/>
              <w:left w:val="single" w:sz="8" w:space="0" w:color="auto"/>
              <w:bottom w:val="single" w:sz="8" w:space="0" w:color="auto"/>
              <w:right w:val="single" w:sz="8" w:space="0" w:color="auto"/>
            </w:tcBorders>
            <w:shd w:val="clear" w:color="auto" w:fill="auto"/>
            <w:noWrap/>
            <w:vAlign w:val="center"/>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Ф.Б.С.</w:t>
            </w:r>
          </w:p>
        </w:tc>
        <w:tc>
          <w:tcPr>
            <w:tcW w:w="784"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6700</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6400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-300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 xml:space="preserve">-4,5 </w:t>
            </w:r>
          </w:p>
        </w:tc>
        <w:tc>
          <w:tcPr>
            <w:tcW w:w="668"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6500</w:t>
            </w:r>
          </w:p>
        </w:tc>
        <w:tc>
          <w:tcPr>
            <w:tcW w:w="783"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6700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200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3,1</w:t>
            </w:r>
          </w:p>
        </w:tc>
      </w:tr>
      <w:tr w:rsidR="009C7E96" w:rsidRPr="00B0717A">
        <w:trPr>
          <w:trHeight w:val="285"/>
        </w:trPr>
        <w:tc>
          <w:tcPr>
            <w:tcW w:w="1577" w:type="dxa"/>
            <w:tcBorders>
              <w:top w:val="nil"/>
              <w:left w:val="single" w:sz="8" w:space="0" w:color="auto"/>
              <w:bottom w:val="single" w:sz="8" w:space="0" w:color="auto"/>
              <w:right w:val="single" w:sz="8" w:space="0" w:color="auto"/>
            </w:tcBorders>
            <w:shd w:val="clear" w:color="auto" w:fill="auto"/>
            <w:noWrap/>
            <w:vAlign w:val="center"/>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Керамзит блоки</w:t>
            </w:r>
          </w:p>
        </w:tc>
        <w:tc>
          <w:tcPr>
            <w:tcW w:w="784"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6000</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6100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100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1,7</w:t>
            </w:r>
          </w:p>
        </w:tc>
        <w:tc>
          <w:tcPr>
            <w:tcW w:w="668"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5900</w:t>
            </w:r>
          </w:p>
        </w:tc>
        <w:tc>
          <w:tcPr>
            <w:tcW w:w="783"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6050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150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2,5</w:t>
            </w:r>
          </w:p>
        </w:tc>
      </w:tr>
      <w:tr w:rsidR="009C7E96" w:rsidRPr="00B0717A">
        <w:trPr>
          <w:trHeight w:val="285"/>
        </w:trPr>
        <w:tc>
          <w:tcPr>
            <w:tcW w:w="1577" w:type="dxa"/>
            <w:tcBorders>
              <w:top w:val="nil"/>
              <w:left w:val="single" w:sz="8" w:space="0" w:color="auto"/>
              <w:bottom w:val="single" w:sz="8" w:space="0" w:color="auto"/>
              <w:right w:val="single" w:sz="8" w:space="0" w:color="auto"/>
            </w:tcBorders>
            <w:shd w:val="clear" w:color="auto" w:fill="auto"/>
            <w:noWrap/>
            <w:vAlign w:val="center"/>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Бордюры</w:t>
            </w:r>
          </w:p>
        </w:tc>
        <w:tc>
          <w:tcPr>
            <w:tcW w:w="784"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1700</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1680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-20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color w:val="000000"/>
                <w:sz w:val="22"/>
                <w:szCs w:val="22"/>
                <w:lang w:val="en-US" w:eastAsia="ja-JP"/>
              </w:rPr>
            </w:pPr>
            <w:r w:rsidRPr="00B0717A">
              <w:rPr>
                <w:rFonts w:ascii="Arial" w:eastAsia="MS PGothic" w:hAnsi="Arial" w:cs="Arial"/>
                <w:color w:val="000000"/>
                <w:sz w:val="22"/>
                <w:szCs w:val="22"/>
                <w:lang w:val="en-US" w:eastAsia="ja-JP"/>
              </w:rPr>
              <w:t xml:space="preserve">-1,2 </w:t>
            </w:r>
          </w:p>
        </w:tc>
        <w:tc>
          <w:tcPr>
            <w:tcW w:w="668"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1700</w:t>
            </w:r>
          </w:p>
        </w:tc>
        <w:tc>
          <w:tcPr>
            <w:tcW w:w="783"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1650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-50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-2,9</w:t>
            </w:r>
          </w:p>
        </w:tc>
      </w:tr>
      <w:tr w:rsidR="009C7E96" w:rsidRPr="00B0717A">
        <w:trPr>
          <w:trHeight w:val="285"/>
        </w:trPr>
        <w:tc>
          <w:tcPr>
            <w:tcW w:w="1577" w:type="dxa"/>
            <w:tcBorders>
              <w:top w:val="nil"/>
              <w:left w:val="single" w:sz="8" w:space="0" w:color="auto"/>
              <w:bottom w:val="single" w:sz="8" w:space="0" w:color="auto"/>
              <w:right w:val="single" w:sz="8" w:space="0" w:color="auto"/>
            </w:tcBorders>
            <w:shd w:val="clear" w:color="auto" w:fill="auto"/>
            <w:noWrap/>
            <w:vAlign w:val="center"/>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Шлакоблоки</w:t>
            </w:r>
          </w:p>
        </w:tc>
        <w:tc>
          <w:tcPr>
            <w:tcW w:w="784"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1300</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1900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600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46,2</w:t>
            </w:r>
          </w:p>
        </w:tc>
        <w:tc>
          <w:tcPr>
            <w:tcW w:w="668"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1200</w:t>
            </w:r>
          </w:p>
        </w:tc>
        <w:tc>
          <w:tcPr>
            <w:tcW w:w="783"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1700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500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41,7</w:t>
            </w:r>
          </w:p>
        </w:tc>
      </w:tr>
      <w:tr w:rsidR="009C7E96" w:rsidRPr="00B0717A">
        <w:trPr>
          <w:trHeight w:val="285"/>
        </w:trPr>
        <w:tc>
          <w:tcPr>
            <w:tcW w:w="1577" w:type="dxa"/>
            <w:tcBorders>
              <w:top w:val="nil"/>
              <w:left w:val="single" w:sz="8" w:space="0" w:color="auto"/>
              <w:bottom w:val="single" w:sz="8" w:space="0" w:color="auto"/>
              <w:right w:val="single" w:sz="8" w:space="0" w:color="auto"/>
            </w:tcBorders>
            <w:shd w:val="clear" w:color="auto" w:fill="auto"/>
            <w:noWrap/>
            <w:vAlign w:val="center"/>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 xml:space="preserve">Всего </w:t>
            </w:r>
          </w:p>
        </w:tc>
        <w:tc>
          <w:tcPr>
            <w:tcW w:w="784"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15700</w:t>
            </w:r>
          </w:p>
        </w:tc>
        <w:tc>
          <w:tcPr>
            <w:tcW w:w="783"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16080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380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2,4</w:t>
            </w:r>
          </w:p>
        </w:tc>
        <w:tc>
          <w:tcPr>
            <w:tcW w:w="668"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15 300</w:t>
            </w:r>
          </w:p>
        </w:tc>
        <w:tc>
          <w:tcPr>
            <w:tcW w:w="783" w:type="dxa"/>
            <w:tcBorders>
              <w:top w:val="nil"/>
              <w:left w:val="nil"/>
              <w:bottom w:val="single" w:sz="8" w:space="0" w:color="auto"/>
              <w:right w:val="single" w:sz="8" w:space="0" w:color="auto"/>
            </w:tcBorders>
            <w:shd w:val="clear" w:color="auto" w:fill="auto"/>
          </w:tcPr>
          <w:p w:rsidR="009C7E96" w:rsidRPr="00B0717A" w:rsidRDefault="009C7E96" w:rsidP="009C7E96">
            <w:pPr>
              <w:jc w:val="center"/>
              <w:rPr>
                <w:rFonts w:ascii="Arial" w:eastAsia="MS PGothic" w:hAnsi="Arial" w:cs="Arial"/>
                <w:sz w:val="22"/>
                <w:szCs w:val="22"/>
                <w:lang w:val="en-US" w:eastAsia="ja-JP"/>
              </w:rPr>
            </w:pPr>
            <w:r w:rsidRPr="00B0717A">
              <w:rPr>
                <w:rFonts w:ascii="Arial" w:eastAsia="MS PGothic" w:hAnsi="Arial" w:cs="Arial"/>
                <w:sz w:val="22"/>
                <w:szCs w:val="22"/>
                <w:lang w:eastAsia="ja-JP"/>
              </w:rPr>
              <w:t>16100</w:t>
            </w:r>
          </w:p>
        </w:tc>
        <w:tc>
          <w:tcPr>
            <w:tcW w:w="1141"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800</w:t>
            </w:r>
          </w:p>
        </w:tc>
        <w:tc>
          <w:tcPr>
            <w:tcW w:w="888" w:type="dxa"/>
            <w:tcBorders>
              <w:top w:val="nil"/>
              <w:left w:val="nil"/>
              <w:bottom w:val="single" w:sz="8" w:space="0" w:color="auto"/>
              <w:right w:val="single" w:sz="8" w:space="0" w:color="auto"/>
            </w:tcBorders>
            <w:shd w:val="clear" w:color="auto" w:fill="auto"/>
            <w:noWrap/>
            <w:vAlign w:val="center"/>
          </w:tcPr>
          <w:p w:rsidR="009C7E96" w:rsidRPr="00B0717A" w:rsidRDefault="009C7E96" w:rsidP="009C7E96">
            <w:pPr>
              <w:jc w:val="right"/>
              <w:rPr>
                <w:rFonts w:ascii="Arial" w:eastAsia="MS PGothic" w:hAnsi="Arial" w:cs="Arial"/>
                <w:sz w:val="22"/>
                <w:szCs w:val="22"/>
                <w:lang w:val="en-US" w:eastAsia="ja-JP"/>
              </w:rPr>
            </w:pPr>
            <w:r w:rsidRPr="00B0717A">
              <w:rPr>
                <w:rFonts w:ascii="Arial" w:eastAsia="MS PGothic" w:hAnsi="Arial" w:cs="Arial"/>
                <w:sz w:val="22"/>
                <w:szCs w:val="22"/>
                <w:lang w:val="en-US" w:eastAsia="ja-JP"/>
              </w:rPr>
              <w:t>5,2</w:t>
            </w:r>
          </w:p>
        </w:tc>
      </w:tr>
    </w:tbl>
    <w:p w:rsidR="00231BFC" w:rsidRPr="00B0717A" w:rsidRDefault="00231BFC" w:rsidP="00231BFC">
      <w:pPr>
        <w:jc w:val="center"/>
        <w:rPr>
          <w:b/>
          <w:sz w:val="28"/>
          <w:szCs w:val="28"/>
        </w:rPr>
      </w:pPr>
    </w:p>
    <w:p w:rsidR="00231BFC" w:rsidRPr="00B0717A" w:rsidRDefault="00231BFC" w:rsidP="00231BFC">
      <w:pPr>
        <w:jc w:val="center"/>
        <w:rPr>
          <w:b/>
        </w:rPr>
      </w:pPr>
    </w:p>
    <w:p w:rsidR="00231BFC" w:rsidRDefault="00231BFC" w:rsidP="00231BFC">
      <w:pPr>
        <w:jc w:val="right"/>
      </w:pPr>
    </w:p>
    <w:p w:rsidR="00231BFC" w:rsidRDefault="00231BFC" w:rsidP="00231BFC">
      <w:pPr>
        <w:jc w:val="right"/>
      </w:pPr>
      <w:r>
        <w:t xml:space="preserve">                                     </w:t>
      </w:r>
    </w:p>
    <w:p w:rsidR="00231BFC" w:rsidRDefault="00231BFC" w:rsidP="00231BFC">
      <w:pPr>
        <w:jc w:val="right"/>
      </w:pPr>
    </w:p>
    <w:p w:rsidR="00231BFC" w:rsidRDefault="00231BFC" w:rsidP="00231BFC">
      <w:pPr>
        <w:jc w:val="right"/>
      </w:pPr>
    </w:p>
    <w:p w:rsidR="00231BFC" w:rsidRDefault="00231BFC" w:rsidP="00231BFC">
      <w:pPr>
        <w:jc w:val="right"/>
      </w:pPr>
    </w:p>
    <w:p w:rsidR="00231BFC" w:rsidRDefault="00231BFC" w:rsidP="00231BFC">
      <w:pPr>
        <w:jc w:val="right"/>
      </w:pPr>
    </w:p>
    <w:p w:rsidR="00231BFC" w:rsidRDefault="00231BFC" w:rsidP="00231BFC">
      <w:pPr>
        <w:jc w:val="right"/>
      </w:pPr>
    </w:p>
    <w:p w:rsidR="00231BFC" w:rsidRDefault="00231BFC" w:rsidP="00231BFC">
      <w:pPr>
        <w:jc w:val="right"/>
      </w:pPr>
    </w:p>
    <w:p w:rsidR="00F23111" w:rsidRDefault="00231BFC" w:rsidP="00F23111">
      <w:pPr>
        <w:spacing w:line="360" w:lineRule="auto"/>
        <w:jc w:val="center"/>
        <w:rPr>
          <w:b/>
          <w:sz w:val="28"/>
          <w:szCs w:val="28"/>
        </w:rPr>
      </w:pPr>
      <w:r>
        <w:rPr>
          <w:b/>
          <w:sz w:val="28"/>
          <w:szCs w:val="28"/>
        </w:rPr>
        <w:t xml:space="preserve"> </w:t>
      </w:r>
    </w:p>
    <w:p w:rsidR="009C7E96" w:rsidRPr="00F23111" w:rsidRDefault="00855071" w:rsidP="00F23111">
      <w:pPr>
        <w:spacing w:line="360" w:lineRule="auto"/>
        <w:ind w:firstLine="560"/>
        <w:jc w:val="both"/>
        <w:rPr>
          <w:b/>
          <w:sz w:val="28"/>
          <w:szCs w:val="28"/>
        </w:rPr>
      </w:pPr>
      <w:r w:rsidRPr="00855071">
        <w:rPr>
          <w:sz w:val="28"/>
          <w:szCs w:val="28"/>
        </w:rPr>
        <w:t xml:space="preserve">Из </w:t>
      </w:r>
      <w:r>
        <w:rPr>
          <w:sz w:val="28"/>
          <w:szCs w:val="28"/>
        </w:rPr>
        <w:t>таблицы 2.9 видно, что за отчетный год план по выпуску готовой продукции</w:t>
      </w:r>
      <w:r w:rsidR="001F12F7">
        <w:rPr>
          <w:sz w:val="28"/>
          <w:szCs w:val="28"/>
        </w:rPr>
        <w:t xml:space="preserve"> перевыполнен на 2.4 %, а по реализации на 5,2 %. Это свидетельствует о росте остатков нереализованной продукции.</w:t>
      </w:r>
    </w:p>
    <w:p w:rsidR="00F23111" w:rsidRPr="001F12F7" w:rsidRDefault="00F23111" w:rsidP="00F23111">
      <w:pPr>
        <w:tabs>
          <w:tab w:val="left" w:pos="1065"/>
          <w:tab w:val="center" w:pos="4677"/>
        </w:tabs>
        <w:spacing w:line="360" w:lineRule="auto"/>
        <w:jc w:val="both"/>
        <w:rPr>
          <w:sz w:val="28"/>
          <w:szCs w:val="28"/>
        </w:rPr>
      </w:pPr>
      <w:r>
        <w:rPr>
          <w:sz w:val="28"/>
          <w:szCs w:val="28"/>
        </w:rPr>
        <w:t xml:space="preserve">       Основными недостатками в хозяйстве деятельности предприятия ООО «Лека» является</w:t>
      </w:r>
      <w:r w:rsidR="00902DD5">
        <w:rPr>
          <w:sz w:val="28"/>
          <w:szCs w:val="28"/>
        </w:rPr>
        <w:t xml:space="preserve"> не учет в</w:t>
      </w:r>
      <w:r>
        <w:rPr>
          <w:sz w:val="28"/>
          <w:szCs w:val="28"/>
        </w:rPr>
        <w:t xml:space="preserve"> производстве</w:t>
      </w:r>
      <w:r w:rsidR="00902DD5">
        <w:rPr>
          <w:sz w:val="28"/>
          <w:szCs w:val="28"/>
        </w:rPr>
        <w:t xml:space="preserve"> </w:t>
      </w:r>
      <w:r>
        <w:rPr>
          <w:sz w:val="28"/>
          <w:szCs w:val="28"/>
        </w:rPr>
        <w:t>спрос</w:t>
      </w:r>
      <w:r w:rsidR="00902DD5">
        <w:rPr>
          <w:sz w:val="28"/>
          <w:szCs w:val="28"/>
        </w:rPr>
        <w:t xml:space="preserve">а </w:t>
      </w:r>
      <w:r>
        <w:rPr>
          <w:sz w:val="28"/>
          <w:szCs w:val="28"/>
        </w:rPr>
        <w:t xml:space="preserve"> строительных материалов на рынке. В связи с этим растет количество не реализованной продукции, хранящейся на складах. А также фирма не стимулирует продажу, теряя от этого прибыль и отдельных потребителей.</w:t>
      </w:r>
      <w:r w:rsidR="00CC3345">
        <w:rPr>
          <w:sz w:val="28"/>
          <w:szCs w:val="28"/>
        </w:rPr>
        <w:t xml:space="preserve"> А в  условиях рыночной экономике это необходимо предприятию, чтобы быть конкурентоспособным, получать максимум прибыли  и завоевывать большую часть доли рынка.</w:t>
      </w:r>
    </w:p>
    <w:p w:rsidR="009C7E96" w:rsidRDefault="009C7E96" w:rsidP="009C7E96">
      <w:pPr>
        <w:tabs>
          <w:tab w:val="left" w:pos="1065"/>
          <w:tab w:val="center" w:pos="4677"/>
        </w:tabs>
        <w:spacing w:line="360" w:lineRule="auto"/>
        <w:rPr>
          <w:b/>
          <w:sz w:val="28"/>
          <w:szCs w:val="28"/>
        </w:rPr>
      </w:pPr>
    </w:p>
    <w:p w:rsidR="009C7E96" w:rsidRDefault="009C7E96" w:rsidP="009C7E96">
      <w:pPr>
        <w:tabs>
          <w:tab w:val="left" w:pos="1065"/>
          <w:tab w:val="center" w:pos="4677"/>
        </w:tabs>
        <w:spacing w:line="360" w:lineRule="auto"/>
        <w:rPr>
          <w:b/>
          <w:sz w:val="28"/>
          <w:szCs w:val="28"/>
        </w:rPr>
      </w:pPr>
    </w:p>
    <w:p w:rsidR="009C7E96" w:rsidRDefault="009C7E96" w:rsidP="009C7E96">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CC3345" w:rsidRDefault="00CC3345" w:rsidP="00CC3345">
      <w:pPr>
        <w:tabs>
          <w:tab w:val="left" w:pos="1065"/>
          <w:tab w:val="center" w:pos="4677"/>
        </w:tabs>
        <w:spacing w:line="360" w:lineRule="auto"/>
        <w:rPr>
          <w:b/>
          <w:sz w:val="28"/>
          <w:szCs w:val="28"/>
        </w:rPr>
      </w:pPr>
    </w:p>
    <w:p w:rsidR="003A4F83" w:rsidRDefault="003A4F83" w:rsidP="00CC3345">
      <w:pPr>
        <w:tabs>
          <w:tab w:val="left" w:pos="1065"/>
          <w:tab w:val="center" w:pos="4677"/>
        </w:tabs>
        <w:spacing w:line="360" w:lineRule="auto"/>
        <w:jc w:val="center"/>
        <w:rPr>
          <w:b/>
          <w:sz w:val="28"/>
          <w:szCs w:val="28"/>
        </w:rPr>
      </w:pPr>
    </w:p>
    <w:p w:rsidR="00231BFC" w:rsidRPr="009706F5" w:rsidRDefault="00231BFC" w:rsidP="00CC3345">
      <w:pPr>
        <w:tabs>
          <w:tab w:val="left" w:pos="1065"/>
          <w:tab w:val="center" w:pos="4677"/>
        </w:tabs>
        <w:spacing w:line="360" w:lineRule="auto"/>
        <w:jc w:val="center"/>
        <w:rPr>
          <w:b/>
          <w:sz w:val="28"/>
          <w:szCs w:val="28"/>
        </w:rPr>
      </w:pPr>
      <w:r w:rsidRPr="009706F5">
        <w:rPr>
          <w:b/>
          <w:sz w:val="28"/>
          <w:szCs w:val="28"/>
        </w:rPr>
        <w:t>3.Пути совершенствования</w:t>
      </w:r>
      <w:r w:rsidR="007C2531">
        <w:rPr>
          <w:b/>
          <w:sz w:val="28"/>
          <w:szCs w:val="28"/>
        </w:rPr>
        <w:t xml:space="preserve"> </w:t>
      </w:r>
      <w:r w:rsidR="00FC506A">
        <w:rPr>
          <w:b/>
          <w:sz w:val="28"/>
          <w:szCs w:val="28"/>
        </w:rPr>
        <w:t>хозяйственной деятельности</w:t>
      </w:r>
      <w:r w:rsidRPr="009706F5">
        <w:rPr>
          <w:b/>
          <w:sz w:val="28"/>
          <w:szCs w:val="28"/>
        </w:rPr>
        <w:t>.</w:t>
      </w:r>
    </w:p>
    <w:p w:rsidR="001B42AC" w:rsidRDefault="009D207E" w:rsidP="009D207E">
      <w:pPr>
        <w:spacing w:line="360" w:lineRule="auto"/>
        <w:ind w:right="75" w:firstLine="700"/>
        <w:jc w:val="both"/>
        <w:rPr>
          <w:rFonts w:eastAsia="MS PGothic"/>
          <w:sz w:val="28"/>
          <w:szCs w:val="28"/>
          <w:lang w:eastAsia="ja-JP"/>
        </w:rPr>
      </w:pPr>
      <w:r>
        <w:rPr>
          <w:rFonts w:eastAsia="MS PGothic"/>
          <w:sz w:val="28"/>
          <w:szCs w:val="28"/>
          <w:lang w:eastAsia="ja-JP"/>
        </w:rPr>
        <w:t>На основе</w:t>
      </w:r>
      <w:r w:rsidR="00FC506A">
        <w:rPr>
          <w:rFonts w:eastAsia="MS PGothic"/>
          <w:sz w:val="28"/>
          <w:szCs w:val="28"/>
          <w:lang w:eastAsia="ja-JP"/>
        </w:rPr>
        <w:t xml:space="preserve"> выше</w:t>
      </w:r>
      <w:r>
        <w:rPr>
          <w:rFonts w:eastAsia="MS PGothic"/>
          <w:sz w:val="28"/>
          <w:szCs w:val="28"/>
          <w:lang w:eastAsia="ja-JP"/>
        </w:rPr>
        <w:t xml:space="preserve">изложенного анализа </w:t>
      </w:r>
      <w:r w:rsidR="00771FAA">
        <w:rPr>
          <w:rFonts w:eastAsia="MS PGothic"/>
          <w:sz w:val="28"/>
          <w:szCs w:val="28"/>
          <w:lang w:eastAsia="ja-JP"/>
        </w:rPr>
        <w:t>было</w:t>
      </w:r>
      <w:r>
        <w:rPr>
          <w:rFonts w:eastAsia="MS PGothic"/>
          <w:sz w:val="28"/>
          <w:szCs w:val="28"/>
          <w:lang w:eastAsia="ja-JP"/>
        </w:rPr>
        <w:t xml:space="preserve"> </w:t>
      </w:r>
      <w:r w:rsidR="00771FAA">
        <w:rPr>
          <w:rFonts w:eastAsia="MS PGothic"/>
          <w:sz w:val="28"/>
          <w:szCs w:val="28"/>
          <w:lang w:eastAsia="ja-JP"/>
        </w:rPr>
        <w:t>выявлено ряд проблем, связанных</w:t>
      </w:r>
      <w:r>
        <w:rPr>
          <w:rFonts w:eastAsia="MS PGothic"/>
          <w:sz w:val="28"/>
          <w:szCs w:val="28"/>
          <w:lang w:eastAsia="ja-JP"/>
        </w:rPr>
        <w:t xml:space="preserve"> с трудовой активностью персонала,</w:t>
      </w:r>
      <w:r w:rsidR="00CC3345" w:rsidRPr="00CC3345">
        <w:rPr>
          <w:rFonts w:eastAsia="MS PGothic"/>
          <w:sz w:val="28"/>
          <w:szCs w:val="28"/>
          <w:lang w:eastAsia="ja-JP"/>
        </w:rPr>
        <w:t xml:space="preserve"> </w:t>
      </w:r>
      <w:r w:rsidR="00CC3345">
        <w:rPr>
          <w:rFonts w:eastAsia="MS PGothic"/>
          <w:sz w:val="28"/>
          <w:szCs w:val="28"/>
          <w:lang w:eastAsia="ja-JP"/>
        </w:rPr>
        <w:t xml:space="preserve">с планированием и управлением товарного ассортимента, а также </w:t>
      </w:r>
      <w:r>
        <w:rPr>
          <w:rFonts w:eastAsia="MS PGothic"/>
          <w:sz w:val="28"/>
          <w:szCs w:val="28"/>
          <w:lang w:eastAsia="ja-JP"/>
        </w:rPr>
        <w:t>с вып</w:t>
      </w:r>
      <w:r w:rsidR="00B64004">
        <w:rPr>
          <w:rFonts w:eastAsia="MS PGothic"/>
          <w:sz w:val="28"/>
          <w:szCs w:val="28"/>
          <w:lang w:eastAsia="ja-JP"/>
        </w:rPr>
        <w:t>уском и реализацией продукции. Ниже предлагаю рекомендации по устранению этих проблем</w:t>
      </w:r>
      <w:r>
        <w:rPr>
          <w:rFonts w:eastAsia="MS PGothic"/>
          <w:sz w:val="28"/>
          <w:szCs w:val="28"/>
          <w:lang w:eastAsia="ja-JP"/>
        </w:rPr>
        <w:t xml:space="preserve">. </w:t>
      </w:r>
    </w:p>
    <w:p w:rsidR="009D207E" w:rsidRDefault="001B42AC" w:rsidP="001B42AC">
      <w:pPr>
        <w:spacing w:line="360" w:lineRule="auto"/>
        <w:ind w:right="75" w:firstLine="700"/>
        <w:jc w:val="both"/>
        <w:rPr>
          <w:rFonts w:eastAsia="MS PGothic"/>
          <w:sz w:val="28"/>
          <w:szCs w:val="28"/>
          <w:lang w:eastAsia="ja-JP"/>
        </w:rPr>
      </w:pPr>
      <w:r>
        <w:rPr>
          <w:rFonts w:eastAsia="MS PGothic"/>
          <w:color w:val="000000"/>
          <w:sz w:val="28"/>
          <w:szCs w:val="28"/>
          <w:lang w:eastAsia="ja-JP"/>
        </w:rPr>
        <w:t>Так как р</w:t>
      </w:r>
      <w:r w:rsidRPr="00E96AA9">
        <w:rPr>
          <w:rFonts w:eastAsia="MS PGothic"/>
          <w:color w:val="000000"/>
          <w:sz w:val="28"/>
          <w:szCs w:val="28"/>
          <w:lang w:eastAsia="ja-JP"/>
        </w:rPr>
        <w:t>аботники выявляют потребности разных контингентов потребителей, активно участвуют в создании товаров, давая промышленности конкретные заказы, сделанные на основе разработок собственных технологов</w:t>
      </w:r>
      <w:r w:rsidR="00C30470">
        <w:rPr>
          <w:rFonts w:eastAsia="MS PGothic"/>
          <w:color w:val="000000"/>
          <w:sz w:val="28"/>
          <w:szCs w:val="28"/>
          <w:lang w:eastAsia="ja-JP"/>
        </w:rPr>
        <w:t xml:space="preserve">, </w:t>
      </w:r>
      <w:r>
        <w:rPr>
          <w:rFonts w:eastAsia="MS PGothic"/>
          <w:color w:val="000000"/>
          <w:sz w:val="28"/>
          <w:szCs w:val="28"/>
          <w:lang w:eastAsia="ja-JP"/>
        </w:rPr>
        <w:t xml:space="preserve">необходимо повышать </w:t>
      </w:r>
      <w:r>
        <w:rPr>
          <w:rFonts w:eastAsia="MS PGothic"/>
          <w:sz w:val="28"/>
          <w:szCs w:val="28"/>
          <w:lang w:eastAsia="ja-JP"/>
        </w:rPr>
        <w:t>трудовую</w:t>
      </w:r>
      <w:r w:rsidR="009D207E">
        <w:rPr>
          <w:rFonts w:eastAsia="MS PGothic"/>
          <w:sz w:val="28"/>
          <w:szCs w:val="28"/>
          <w:lang w:eastAsia="ja-JP"/>
        </w:rPr>
        <w:t xml:space="preserve"> </w:t>
      </w:r>
      <w:r>
        <w:rPr>
          <w:rFonts w:eastAsia="MS PGothic"/>
          <w:sz w:val="28"/>
          <w:szCs w:val="28"/>
          <w:lang w:eastAsia="ja-JP"/>
        </w:rPr>
        <w:t>активность</w:t>
      </w:r>
      <w:r w:rsidR="009D207E">
        <w:rPr>
          <w:rFonts w:eastAsia="MS PGothic"/>
          <w:sz w:val="28"/>
          <w:szCs w:val="28"/>
          <w:lang w:eastAsia="ja-JP"/>
        </w:rPr>
        <w:t xml:space="preserve"> персонала</w:t>
      </w:r>
      <w:r>
        <w:rPr>
          <w:rFonts w:eastAsia="MS PGothic"/>
          <w:sz w:val="28"/>
          <w:szCs w:val="28"/>
          <w:lang w:eastAsia="ja-JP"/>
        </w:rPr>
        <w:t xml:space="preserve">. Для этого надо </w:t>
      </w:r>
      <w:r w:rsidR="009D207E">
        <w:rPr>
          <w:rFonts w:eastAsia="MS PGothic"/>
          <w:sz w:val="28"/>
          <w:szCs w:val="28"/>
          <w:lang w:eastAsia="ja-JP"/>
        </w:rPr>
        <w:t>разработать систему материального стимулирования, в которой используются различные формы премирования за текущие результаты хозяйственной деятельности, доплаты и надбавки, различные единовременные поощрения за результаты труда и социальные выплаты. На предприятии ООО «Лека» необходимо разработать положения о мате</w:t>
      </w:r>
      <w:r w:rsidR="007A4127">
        <w:rPr>
          <w:rFonts w:eastAsia="MS PGothic"/>
          <w:sz w:val="28"/>
          <w:szCs w:val="28"/>
          <w:lang w:eastAsia="ja-JP"/>
        </w:rPr>
        <w:t>риальном стимулировании, которые содержа</w:t>
      </w:r>
      <w:r w:rsidR="009D207E">
        <w:rPr>
          <w:rFonts w:eastAsia="MS PGothic"/>
          <w:sz w:val="28"/>
          <w:szCs w:val="28"/>
          <w:lang w:eastAsia="ja-JP"/>
        </w:rPr>
        <w:t>т</w:t>
      </w:r>
      <w:r w:rsidR="007A4127">
        <w:rPr>
          <w:rFonts w:eastAsia="MS PGothic"/>
          <w:sz w:val="28"/>
          <w:szCs w:val="28"/>
          <w:lang w:eastAsia="ja-JP"/>
        </w:rPr>
        <w:t xml:space="preserve"> в себе</w:t>
      </w:r>
      <w:r w:rsidR="009D207E">
        <w:rPr>
          <w:rFonts w:eastAsia="MS PGothic"/>
          <w:sz w:val="28"/>
          <w:szCs w:val="28"/>
          <w:lang w:eastAsia="ja-JP"/>
        </w:rPr>
        <w:t xml:space="preserve"> порядок и размеры премирования, лишения и снижения размера премий, правила выплаты надбавок за выслугу лет. Начисление премий рекомендую производить на заработок по окладам за фактически отработ</w:t>
      </w:r>
      <w:r w:rsidR="007A4127">
        <w:rPr>
          <w:rFonts w:eastAsia="MS PGothic"/>
          <w:sz w:val="28"/>
          <w:szCs w:val="28"/>
          <w:lang w:eastAsia="ja-JP"/>
        </w:rPr>
        <w:t>анное время. При этом указывать</w:t>
      </w:r>
      <w:r w:rsidR="009D207E">
        <w:rPr>
          <w:rFonts w:eastAsia="MS PGothic"/>
          <w:sz w:val="28"/>
          <w:szCs w:val="28"/>
          <w:lang w:eastAsia="ja-JP"/>
        </w:rPr>
        <w:t xml:space="preserve"> на какие надбавки и доплаты</w:t>
      </w:r>
      <w:r w:rsidR="007A4127">
        <w:rPr>
          <w:rFonts w:eastAsia="MS PGothic"/>
          <w:sz w:val="28"/>
          <w:szCs w:val="28"/>
          <w:lang w:eastAsia="ja-JP"/>
        </w:rPr>
        <w:t xml:space="preserve"> начисляется премия</w:t>
      </w:r>
      <w:r w:rsidR="009D207E">
        <w:rPr>
          <w:rFonts w:eastAsia="MS PGothic"/>
          <w:sz w:val="28"/>
          <w:szCs w:val="28"/>
          <w:lang w:eastAsia="ja-JP"/>
        </w:rPr>
        <w:t>. В таблице 3.1 представлена рекомендуемая шкала премирования за отдельные результаты деятельности предприятия.</w:t>
      </w:r>
    </w:p>
    <w:p w:rsidR="009D207E" w:rsidRDefault="009D207E" w:rsidP="009D207E">
      <w:pPr>
        <w:spacing w:line="360" w:lineRule="auto"/>
        <w:ind w:right="75" w:firstLine="700"/>
        <w:jc w:val="right"/>
        <w:rPr>
          <w:rFonts w:eastAsia="MS PGothic"/>
          <w:sz w:val="28"/>
          <w:szCs w:val="28"/>
          <w:lang w:eastAsia="ja-JP"/>
        </w:rPr>
      </w:pPr>
      <w:r>
        <w:rPr>
          <w:rFonts w:eastAsia="MS PGothic"/>
          <w:sz w:val="28"/>
          <w:szCs w:val="28"/>
          <w:lang w:eastAsia="ja-JP"/>
        </w:rPr>
        <w:t>Табл. 3.1.</w:t>
      </w:r>
    </w:p>
    <w:p w:rsidR="009D207E" w:rsidRPr="00B03EC3" w:rsidRDefault="009D207E" w:rsidP="009D207E">
      <w:pPr>
        <w:spacing w:line="360" w:lineRule="auto"/>
        <w:ind w:right="75" w:firstLine="700"/>
        <w:jc w:val="center"/>
        <w:rPr>
          <w:rFonts w:eastAsia="MS PGothic"/>
          <w:b/>
          <w:sz w:val="28"/>
          <w:szCs w:val="28"/>
          <w:lang w:eastAsia="ja-JP"/>
        </w:rPr>
      </w:pPr>
      <w:r w:rsidRPr="00B03EC3">
        <w:rPr>
          <w:rFonts w:eastAsia="MS PGothic"/>
          <w:b/>
          <w:sz w:val="28"/>
          <w:szCs w:val="28"/>
          <w:lang w:eastAsia="ja-JP"/>
        </w:rPr>
        <w:t>Размеры премий и виды поощрений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425"/>
      </w:tblGrid>
      <w:tr w:rsidR="009D207E" w:rsidRPr="008C4B8A" w:rsidTr="008C4B8A">
        <w:tc>
          <w:tcPr>
            <w:tcW w:w="7128" w:type="dxa"/>
          </w:tcPr>
          <w:p w:rsidR="009D207E" w:rsidRPr="008C4B8A" w:rsidRDefault="009D207E" w:rsidP="008C4B8A">
            <w:pPr>
              <w:ind w:right="74"/>
              <w:jc w:val="both"/>
              <w:rPr>
                <w:rFonts w:eastAsia="MS PGothic"/>
                <w:sz w:val="28"/>
                <w:szCs w:val="28"/>
                <w:lang w:eastAsia="ja-JP"/>
              </w:rPr>
            </w:pPr>
            <w:r w:rsidRPr="008C4B8A">
              <w:rPr>
                <w:rFonts w:eastAsia="MS PGothic"/>
                <w:sz w:val="28"/>
                <w:szCs w:val="28"/>
                <w:lang w:eastAsia="ja-JP"/>
              </w:rPr>
              <w:t>Наименование поощрения</w:t>
            </w:r>
          </w:p>
        </w:tc>
        <w:tc>
          <w:tcPr>
            <w:tcW w:w="2425" w:type="dxa"/>
          </w:tcPr>
          <w:p w:rsidR="009D207E" w:rsidRPr="008C4B8A" w:rsidRDefault="009D207E" w:rsidP="008C4B8A">
            <w:pPr>
              <w:ind w:right="74"/>
              <w:jc w:val="center"/>
              <w:rPr>
                <w:rFonts w:eastAsia="MS PGothic"/>
                <w:sz w:val="28"/>
                <w:szCs w:val="28"/>
                <w:lang w:eastAsia="ja-JP"/>
              </w:rPr>
            </w:pPr>
            <w:r w:rsidRPr="008C4B8A">
              <w:rPr>
                <w:rFonts w:eastAsia="MS PGothic"/>
                <w:sz w:val="28"/>
                <w:szCs w:val="28"/>
                <w:lang w:eastAsia="ja-JP"/>
              </w:rPr>
              <w:t>Размеры выплаты премий, %</w:t>
            </w:r>
          </w:p>
        </w:tc>
      </w:tr>
      <w:tr w:rsidR="009D207E" w:rsidRPr="008C4B8A" w:rsidTr="008C4B8A">
        <w:tblPrEx>
          <w:tblLook w:val="01E0" w:firstRow="1" w:lastRow="1" w:firstColumn="1" w:lastColumn="1" w:noHBand="0" w:noVBand="0"/>
        </w:tblPrEx>
        <w:tc>
          <w:tcPr>
            <w:tcW w:w="7128" w:type="dxa"/>
          </w:tcPr>
          <w:p w:rsidR="009D207E" w:rsidRPr="008C4B8A" w:rsidRDefault="009D207E" w:rsidP="008C4B8A">
            <w:pPr>
              <w:ind w:right="74"/>
              <w:jc w:val="both"/>
              <w:rPr>
                <w:rFonts w:eastAsia="MS PGothic"/>
                <w:sz w:val="28"/>
                <w:szCs w:val="28"/>
                <w:lang w:eastAsia="ja-JP"/>
              </w:rPr>
            </w:pPr>
            <w:r w:rsidRPr="008C4B8A">
              <w:rPr>
                <w:rFonts w:eastAsia="MS PGothic"/>
                <w:sz w:val="28"/>
                <w:szCs w:val="28"/>
                <w:lang w:eastAsia="ja-JP"/>
              </w:rPr>
              <w:t>Освоение новых приемов и методов труда и их премирование в работе.</w:t>
            </w:r>
          </w:p>
        </w:tc>
        <w:tc>
          <w:tcPr>
            <w:tcW w:w="2425" w:type="dxa"/>
          </w:tcPr>
          <w:p w:rsidR="009D207E" w:rsidRPr="008C4B8A" w:rsidRDefault="009D207E" w:rsidP="008C4B8A">
            <w:pPr>
              <w:ind w:right="74"/>
              <w:jc w:val="center"/>
              <w:rPr>
                <w:rFonts w:eastAsia="MS PGothic"/>
                <w:sz w:val="28"/>
                <w:szCs w:val="28"/>
                <w:lang w:eastAsia="ja-JP"/>
              </w:rPr>
            </w:pPr>
            <w:r w:rsidRPr="008C4B8A">
              <w:rPr>
                <w:rFonts w:eastAsia="MS PGothic"/>
                <w:sz w:val="28"/>
                <w:szCs w:val="28"/>
                <w:lang w:eastAsia="ja-JP"/>
              </w:rPr>
              <w:t>20</w:t>
            </w:r>
          </w:p>
        </w:tc>
      </w:tr>
      <w:tr w:rsidR="009D207E" w:rsidRPr="008C4B8A" w:rsidTr="008C4B8A">
        <w:tblPrEx>
          <w:tblLook w:val="01E0" w:firstRow="1" w:lastRow="1" w:firstColumn="1" w:lastColumn="1" w:noHBand="0" w:noVBand="0"/>
        </w:tblPrEx>
        <w:tc>
          <w:tcPr>
            <w:tcW w:w="7128" w:type="dxa"/>
          </w:tcPr>
          <w:p w:rsidR="009D207E" w:rsidRPr="008C4B8A" w:rsidRDefault="009D207E" w:rsidP="008C4B8A">
            <w:pPr>
              <w:ind w:right="74"/>
              <w:jc w:val="both"/>
              <w:rPr>
                <w:rFonts w:eastAsia="MS PGothic"/>
                <w:sz w:val="28"/>
                <w:szCs w:val="28"/>
                <w:lang w:eastAsia="ja-JP"/>
              </w:rPr>
            </w:pPr>
            <w:r w:rsidRPr="008C4B8A">
              <w:rPr>
                <w:rFonts w:eastAsia="MS PGothic"/>
                <w:sz w:val="28"/>
                <w:szCs w:val="28"/>
                <w:lang w:eastAsia="ja-JP"/>
              </w:rPr>
              <w:t xml:space="preserve">Внедрение конкретных предложений по эффективному использованию торговых материалов, улучшению организации труда на рабочем месте.  </w:t>
            </w:r>
          </w:p>
        </w:tc>
        <w:tc>
          <w:tcPr>
            <w:tcW w:w="2425" w:type="dxa"/>
          </w:tcPr>
          <w:p w:rsidR="009D207E" w:rsidRPr="008C4B8A" w:rsidRDefault="009D207E" w:rsidP="008C4B8A">
            <w:pPr>
              <w:ind w:right="74"/>
              <w:jc w:val="center"/>
              <w:rPr>
                <w:rFonts w:eastAsia="MS PGothic"/>
                <w:sz w:val="28"/>
                <w:szCs w:val="28"/>
                <w:lang w:eastAsia="ja-JP"/>
              </w:rPr>
            </w:pPr>
            <w:r w:rsidRPr="008C4B8A">
              <w:rPr>
                <w:rFonts w:eastAsia="MS PGothic"/>
                <w:sz w:val="28"/>
                <w:szCs w:val="28"/>
                <w:lang w:eastAsia="ja-JP"/>
              </w:rPr>
              <w:t>25</w:t>
            </w:r>
          </w:p>
        </w:tc>
      </w:tr>
      <w:tr w:rsidR="009D207E" w:rsidRPr="008C4B8A" w:rsidTr="008C4B8A">
        <w:tblPrEx>
          <w:tblLook w:val="01E0" w:firstRow="1" w:lastRow="1" w:firstColumn="1" w:lastColumn="1" w:noHBand="0" w:noVBand="0"/>
        </w:tblPrEx>
        <w:tc>
          <w:tcPr>
            <w:tcW w:w="7128" w:type="dxa"/>
          </w:tcPr>
          <w:p w:rsidR="009D207E" w:rsidRPr="008C4B8A" w:rsidRDefault="009D207E" w:rsidP="008C4B8A">
            <w:pPr>
              <w:ind w:right="74"/>
              <w:jc w:val="both"/>
              <w:rPr>
                <w:rFonts w:eastAsia="MS PGothic"/>
                <w:sz w:val="28"/>
                <w:szCs w:val="28"/>
                <w:lang w:eastAsia="ja-JP"/>
              </w:rPr>
            </w:pPr>
            <w:r w:rsidRPr="008C4B8A">
              <w:rPr>
                <w:rFonts w:eastAsia="MS PGothic"/>
                <w:sz w:val="28"/>
                <w:szCs w:val="28"/>
                <w:lang w:eastAsia="ja-JP"/>
              </w:rPr>
              <w:t>Внедрение предложений, направленных на сокращение затрат</w:t>
            </w:r>
          </w:p>
        </w:tc>
        <w:tc>
          <w:tcPr>
            <w:tcW w:w="2425" w:type="dxa"/>
          </w:tcPr>
          <w:p w:rsidR="009D207E" w:rsidRPr="008C4B8A" w:rsidRDefault="009D207E" w:rsidP="008C4B8A">
            <w:pPr>
              <w:ind w:right="74"/>
              <w:jc w:val="center"/>
              <w:rPr>
                <w:rFonts w:eastAsia="MS PGothic"/>
                <w:sz w:val="28"/>
                <w:szCs w:val="28"/>
                <w:lang w:eastAsia="ja-JP"/>
              </w:rPr>
            </w:pPr>
            <w:r w:rsidRPr="008C4B8A">
              <w:rPr>
                <w:rFonts w:eastAsia="MS PGothic"/>
                <w:sz w:val="28"/>
                <w:szCs w:val="28"/>
                <w:lang w:eastAsia="ja-JP"/>
              </w:rPr>
              <w:t>25</w:t>
            </w:r>
          </w:p>
        </w:tc>
      </w:tr>
    </w:tbl>
    <w:p w:rsidR="001B42AC" w:rsidRPr="00FC506A" w:rsidRDefault="001B42AC" w:rsidP="001B42AC">
      <w:pPr>
        <w:spacing w:line="360" w:lineRule="auto"/>
        <w:ind w:right="74" w:firstLine="560"/>
        <w:jc w:val="both"/>
        <w:rPr>
          <w:sz w:val="28"/>
          <w:szCs w:val="28"/>
        </w:rPr>
      </w:pPr>
      <w:r w:rsidRPr="00FC506A">
        <w:rPr>
          <w:sz w:val="28"/>
          <w:szCs w:val="28"/>
        </w:rPr>
        <w:t>В связи с тем, что на складах предприятия ООО «Лека» ос</w:t>
      </w:r>
      <w:r w:rsidR="007A1880">
        <w:rPr>
          <w:sz w:val="28"/>
          <w:szCs w:val="28"/>
        </w:rPr>
        <w:t>тается нереализованная продукция,</w:t>
      </w:r>
      <w:r w:rsidRPr="00FC506A">
        <w:rPr>
          <w:sz w:val="28"/>
          <w:szCs w:val="28"/>
        </w:rPr>
        <w:t xml:space="preserve"> готовая к отгрузке</w:t>
      </w:r>
      <w:r w:rsidR="007A1880">
        <w:rPr>
          <w:sz w:val="28"/>
          <w:szCs w:val="28"/>
        </w:rPr>
        <w:t>,</w:t>
      </w:r>
      <w:r w:rsidRPr="00FC506A">
        <w:rPr>
          <w:sz w:val="28"/>
          <w:szCs w:val="28"/>
        </w:rPr>
        <w:t xml:space="preserve"> необходимо стимулировать продажу путем скидок.</w:t>
      </w:r>
    </w:p>
    <w:p w:rsidR="001B42AC" w:rsidRPr="00FC506A" w:rsidRDefault="001B42AC" w:rsidP="001B42AC">
      <w:pPr>
        <w:spacing w:line="360" w:lineRule="auto"/>
        <w:ind w:right="74" w:firstLine="560"/>
        <w:jc w:val="both"/>
        <w:rPr>
          <w:sz w:val="28"/>
          <w:szCs w:val="28"/>
        </w:rPr>
      </w:pPr>
      <w:r w:rsidRPr="00FC506A">
        <w:rPr>
          <w:sz w:val="28"/>
          <w:szCs w:val="28"/>
        </w:rPr>
        <w:t xml:space="preserve">Система скидок – необходимый инструмент воздействия на клиента. Фирме ООО </w:t>
      </w:r>
      <w:r w:rsidR="007A1880">
        <w:rPr>
          <w:sz w:val="28"/>
          <w:szCs w:val="28"/>
        </w:rPr>
        <w:t xml:space="preserve">« Лека» рекомендую использовать </w:t>
      </w:r>
      <w:r w:rsidRPr="00FC506A">
        <w:rPr>
          <w:sz w:val="28"/>
          <w:szCs w:val="28"/>
        </w:rPr>
        <w:t>следующие виды скидок:</w:t>
      </w:r>
    </w:p>
    <w:p w:rsidR="001D5F3B" w:rsidRPr="00FC506A" w:rsidRDefault="007A1880" w:rsidP="001D5F3B">
      <w:pPr>
        <w:spacing w:line="360" w:lineRule="auto"/>
        <w:ind w:right="74"/>
        <w:jc w:val="both"/>
        <w:rPr>
          <w:sz w:val="28"/>
          <w:szCs w:val="28"/>
        </w:rPr>
      </w:pPr>
      <w:r>
        <w:rPr>
          <w:sz w:val="28"/>
          <w:szCs w:val="28"/>
        </w:rPr>
        <w:t>- с</w:t>
      </w:r>
      <w:r w:rsidR="001D5F3B" w:rsidRPr="00FC506A">
        <w:rPr>
          <w:sz w:val="28"/>
          <w:szCs w:val="28"/>
        </w:rPr>
        <w:t xml:space="preserve">кидка за объем. </w:t>
      </w:r>
      <w:r w:rsidR="007A4127">
        <w:rPr>
          <w:sz w:val="28"/>
          <w:szCs w:val="28"/>
        </w:rPr>
        <w:t>Скидка за объем п</w:t>
      </w:r>
      <w:r w:rsidR="001D5F3B" w:rsidRPr="00FC506A">
        <w:rPr>
          <w:sz w:val="28"/>
          <w:szCs w:val="28"/>
        </w:rPr>
        <w:t>редоставляется</w:t>
      </w:r>
      <w:r>
        <w:rPr>
          <w:sz w:val="28"/>
          <w:szCs w:val="28"/>
        </w:rPr>
        <w:t xml:space="preserve"> п</w:t>
      </w:r>
      <w:r w:rsidRPr="00FC506A">
        <w:rPr>
          <w:sz w:val="28"/>
          <w:szCs w:val="28"/>
        </w:rPr>
        <w:t>окупателю</w:t>
      </w:r>
      <w:r>
        <w:rPr>
          <w:sz w:val="28"/>
          <w:szCs w:val="28"/>
        </w:rPr>
        <w:t xml:space="preserve"> </w:t>
      </w:r>
      <w:r w:rsidR="001D5F3B" w:rsidRPr="00FC506A">
        <w:rPr>
          <w:sz w:val="28"/>
          <w:szCs w:val="28"/>
        </w:rPr>
        <w:t>за определенны</w:t>
      </w:r>
      <w:r w:rsidR="007A4127">
        <w:rPr>
          <w:sz w:val="28"/>
          <w:szCs w:val="28"/>
        </w:rPr>
        <w:t>й объем разовой покупки и представляет собой процент</w:t>
      </w:r>
      <w:r w:rsidR="001D5F3B" w:rsidRPr="00FC506A">
        <w:rPr>
          <w:sz w:val="28"/>
          <w:szCs w:val="28"/>
        </w:rPr>
        <w:t xml:space="preserve"> снижения</w:t>
      </w:r>
      <w:r w:rsidR="007A4127">
        <w:rPr>
          <w:sz w:val="28"/>
          <w:szCs w:val="28"/>
        </w:rPr>
        <w:t xml:space="preserve"> первоначальной цены или дополнительный объем</w:t>
      </w:r>
      <w:r w:rsidR="001D5F3B" w:rsidRPr="00FC506A">
        <w:rPr>
          <w:sz w:val="28"/>
          <w:szCs w:val="28"/>
        </w:rPr>
        <w:t xml:space="preserve"> товара, предоставляемого бесплатно.</w:t>
      </w:r>
    </w:p>
    <w:p w:rsidR="001D5F3B" w:rsidRPr="00FC506A" w:rsidRDefault="009F71AF" w:rsidP="001B42AC">
      <w:pPr>
        <w:spacing w:line="360" w:lineRule="auto"/>
        <w:ind w:right="74"/>
        <w:jc w:val="both"/>
        <w:rPr>
          <w:sz w:val="28"/>
          <w:szCs w:val="28"/>
        </w:rPr>
      </w:pPr>
      <w:r>
        <w:rPr>
          <w:sz w:val="28"/>
          <w:szCs w:val="28"/>
        </w:rPr>
        <w:t>- с</w:t>
      </w:r>
      <w:r w:rsidR="001D5F3B" w:rsidRPr="00FC506A">
        <w:rPr>
          <w:sz w:val="28"/>
          <w:szCs w:val="28"/>
        </w:rPr>
        <w:t>кидки за оплату</w:t>
      </w:r>
      <w:r>
        <w:rPr>
          <w:sz w:val="28"/>
          <w:szCs w:val="28"/>
        </w:rPr>
        <w:t xml:space="preserve"> </w:t>
      </w:r>
      <w:r w:rsidR="001D5F3B" w:rsidRPr="00FC506A">
        <w:rPr>
          <w:sz w:val="28"/>
          <w:szCs w:val="28"/>
        </w:rPr>
        <w:t>товара раньше</w:t>
      </w:r>
      <w:r>
        <w:rPr>
          <w:sz w:val="28"/>
          <w:szCs w:val="28"/>
        </w:rPr>
        <w:t xml:space="preserve"> установленного договором срока. Данная скидка </w:t>
      </w:r>
      <w:r w:rsidR="001D5F3B" w:rsidRPr="00FC506A">
        <w:rPr>
          <w:sz w:val="28"/>
          <w:szCs w:val="28"/>
        </w:rPr>
        <w:t>способствует притоку оборотных средств в компанию. Скидка за платеж наличными может составлять 1-1,5% от стоимости поставки, за предварительную оплату 3-5 %.</w:t>
      </w:r>
    </w:p>
    <w:p w:rsidR="00DC5600" w:rsidRPr="00FC506A" w:rsidRDefault="00DC5600" w:rsidP="001B42AC">
      <w:pPr>
        <w:spacing w:line="360" w:lineRule="auto"/>
        <w:ind w:right="74"/>
        <w:jc w:val="both"/>
        <w:rPr>
          <w:sz w:val="28"/>
          <w:szCs w:val="28"/>
        </w:rPr>
      </w:pPr>
      <w:r w:rsidRPr="00FC506A">
        <w:rPr>
          <w:sz w:val="28"/>
          <w:szCs w:val="28"/>
        </w:rPr>
        <w:t xml:space="preserve">    Для ООО «Лека» необходимыми условиями роста прибыли являются увеличение объема производства продукции, снижение себестоимости, повышение качества, улучшение ассортимента, повышение эффективности производственных фондов</w:t>
      </w:r>
      <w:r w:rsidR="00FC506A" w:rsidRPr="00FC506A">
        <w:rPr>
          <w:sz w:val="28"/>
          <w:szCs w:val="28"/>
        </w:rPr>
        <w:t>.</w:t>
      </w:r>
    </w:p>
    <w:p w:rsidR="00231BFC" w:rsidRPr="001B42AC" w:rsidRDefault="000710E8" w:rsidP="001D5F3B">
      <w:pPr>
        <w:spacing w:line="360" w:lineRule="auto"/>
        <w:ind w:right="74" w:firstLine="560"/>
        <w:jc w:val="both"/>
        <w:rPr>
          <w:b/>
          <w:sz w:val="28"/>
          <w:szCs w:val="28"/>
        </w:rPr>
      </w:pPr>
      <w:r>
        <w:rPr>
          <w:rFonts w:eastAsia="MS PGothic"/>
          <w:color w:val="000000"/>
          <w:sz w:val="28"/>
          <w:szCs w:val="28"/>
          <w:lang w:eastAsia="ja-JP"/>
        </w:rPr>
        <w:t xml:space="preserve">Фирме ООО «Лека» рекомендую для максимизации прибыли </w:t>
      </w:r>
      <w:r w:rsidR="00231BFC" w:rsidRPr="00E96AA9">
        <w:rPr>
          <w:rFonts w:eastAsia="MS PGothic"/>
          <w:color w:val="000000"/>
          <w:sz w:val="28"/>
          <w:szCs w:val="28"/>
          <w:lang w:eastAsia="ja-JP"/>
        </w:rPr>
        <w:t>производить пробную продажу нового товара</w:t>
      </w:r>
      <w:r>
        <w:rPr>
          <w:rFonts w:eastAsia="MS PGothic"/>
          <w:color w:val="000000"/>
          <w:sz w:val="28"/>
          <w:szCs w:val="28"/>
          <w:lang w:eastAsia="ja-JP"/>
        </w:rPr>
        <w:t>.</w:t>
      </w:r>
      <w:r w:rsidR="00231BFC" w:rsidRPr="00E96AA9">
        <w:rPr>
          <w:rFonts w:eastAsia="MS PGothic"/>
          <w:color w:val="000000"/>
          <w:sz w:val="28"/>
          <w:szCs w:val="28"/>
          <w:lang w:eastAsia="ja-JP"/>
        </w:rPr>
        <w:t xml:space="preserve"> </w:t>
      </w:r>
    </w:p>
    <w:p w:rsidR="00231BFC" w:rsidRPr="00E96AA9" w:rsidRDefault="00231BFC" w:rsidP="00231BFC">
      <w:pPr>
        <w:spacing w:line="360" w:lineRule="auto"/>
        <w:ind w:left="74" w:right="74" w:firstLine="301"/>
        <w:jc w:val="both"/>
        <w:rPr>
          <w:rFonts w:eastAsia="MS PGothic"/>
          <w:color w:val="000000"/>
          <w:sz w:val="28"/>
          <w:szCs w:val="28"/>
          <w:lang w:eastAsia="ja-JP"/>
        </w:rPr>
      </w:pPr>
      <w:r w:rsidRPr="00E96AA9">
        <w:rPr>
          <w:rFonts w:eastAsia="MS PGothic"/>
          <w:color w:val="000000"/>
          <w:sz w:val="28"/>
          <w:szCs w:val="28"/>
          <w:lang w:eastAsia="ja-JP"/>
        </w:rPr>
        <w:t>Пробная продажа позволит оценить различные элементы маркетинговой деятельности, осуществляемые в процессе ее организации: оптимальные размеры фасовки, упаковку, уровень цен, эффективность ее методов и методов стимулирования спроса. Анализ результатов пробной продажи позволит разработать прогноз сбыта, издержек и доходов при массовом внедрении нового товара на рынок, оценить характеристики новых изделий, определить направления их улучшения, выявить необходимость усовершенствования маркетинговых программ как новых, так и традиционных товаров.</w:t>
      </w:r>
    </w:p>
    <w:p w:rsidR="00231BFC" w:rsidRPr="00E96AA9" w:rsidRDefault="000710E8" w:rsidP="00231BFC">
      <w:pPr>
        <w:spacing w:line="360" w:lineRule="auto"/>
        <w:ind w:left="75" w:right="75" w:firstLine="300"/>
        <w:jc w:val="both"/>
        <w:rPr>
          <w:rFonts w:eastAsia="MS PGothic"/>
          <w:color w:val="000000"/>
          <w:sz w:val="28"/>
          <w:szCs w:val="28"/>
          <w:lang w:eastAsia="ja-JP"/>
        </w:rPr>
      </w:pPr>
      <w:r>
        <w:rPr>
          <w:rFonts w:eastAsia="MS PGothic"/>
          <w:color w:val="000000"/>
          <w:sz w:val="28"/>
          <w:szCs w:val="28"/>
          <w:lang w:eastAsia="ja-JP"/>
        </w:rPr>
        <w:t xml:space="preserve">Для выявления существующих проблем </w:t>
      </w:r>
      <w:r w:rsidR="006612D3">
        <w:rPr>
          <w:rFonts w:eastAsia="MS PGothic"/>
          <w:color w:val="000000"/>
          <w:sz w:val="28"/>
          <w:szCs w:val="28"/>
          <w:lang w:eastAsia="ja-JP"/>
        </w:rPr>
        <w:t xml:space="preserve">в области управления ассортиментом и качеством товаров целесообразно изучать внутреннюю и </w:t>
      </w:r>
      <w:r w:rsidR="007A1880">
        <w:rPr>
          <w:rFonts w:eastAsia="MS PGothic"/>
          <w:color w:val="000000"/>
          <w:sz w:val="28"/>
          <w:szCs w:val="28"/>
          <w:lang w:eastAsia="ja-JP"/>
        </w:rPr>
        <w:t>внешнюю среду, а так</w:t>
      </w:r>
      <w:r w:rsidR="006612D3">
        <w:rPr>
          <w:rFonts w:eastAsia="MS PGothic"/>
          <w:color w:val="000000"/>
          <w:sz w:val="28"/>
          <w:szCs w:val="28"/>
          <w:lang w:eastAsia="ja-JP"/>
        </w:rPr>
        <w:t xml:space="preserve">же устанавливать </w:t>
      </w:r>
      <w:r w:rsidR="00231BFC" w:rsidRPr="00E96AA9">
        <w:rPr>
          <w:rFonts w:eastAsia="MS PGothic"/>
          <w:color w:val="000000"/>
          <w:sz w:val="28"/>
          <w:szCs w:val="28"/>
          <w:lang w:eastAsia="ja-JP"/>
        </w:rPr>
        <w:t>конкретные цели, достижение которых будет способствовать их разрешению. В качестве целей могут устанавливаться:</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определение текущих и перспективных потребностей покупателей;</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изучение мотивации покупок и закономерностей поведения покупателей на рынке для учета в программе маркетинга;</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изучение реакции рынка на новый товар для корректировки политики в области ассортимента товаров;</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определение направлений воздействия на производителей товаров .</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Одним из важнейших маркетинговых мероприятий является формирование текущей и перспективной политики торгового предприятия в области ассортимента и качества товаров. Сформировать такую политику</w:t>
      </w:r>
      <w:r w:rsidR="00F56E81">
        <w:rPr>
          <w:rFonts w:eastAsia="MS PGothic"/>
          <w:color w:val="000000"/>
          <w:sz w:val="28"/>
          <w:szCs w:val="28"/>
          <w:lang w:eastAsia="ja-JP"/>
        </w:rPr>
        <w:t xml:space="preserve"> </w:t>
      </w:r>
      <w:r w:rsidRPr="00E96AA9">
        <w:rPr>
          <w:rFonts w:eastAsia="MS PGothic"/>
          <w:color w:val="000000"/>
          <w:sz w:val="28"/>
          <w:szCs w:val="28"/>
          <w:lang w:eastAsia="ja-JP"/>
        </w:rPr>
        <w:t>- значит определить, в каком объеме, какого ассортимента и качества и на какой рынок следует поставить продукцию.</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Выполнению этих маркетинговых действий должны предшествовать такие маркетинговые исследования, как:</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изучение жизненного цикла изделий;</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изучение стандартов качества;</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исследование дефектной продукции, отбракованной в процессе оптовой и розничной реализации;</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изучение реакции рынка на новый товар;</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анализ информации о качестве и ассортимента реализуемых товаров, полученной от потребителей по «обратной связи».</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Контроль соответствия ассортимента и качества товаров требованиям потребителей должен осуществляться посредством изучения информации, полученной от потребителей по «обратной связи». Это одно из самых существенных видов контроля, поскольку мнение потребителя – основа формирования ассортиментной политики. Для того</w:t>
      </w:r>
      <w:r w:rsidR="00F56E81">
        <w:rPr>
          <w:rFonts w:eastAsia="MS PGothic"/>
          <w:color w:val="000000"/>
          <w:sz w:val="28"/>
          <w:szCs w:val="28"/>
          <w:lang w:eastAsia="ja-JP"/>
        </w:rPr>
        <w:t>,</w:t>
      </w:r>
      <w:r w:rsidRPr="00E96AA9">
        <w:rPr>
          <w:rFonts w:eastAsia="MS PGothic"/>
          <w:color w:val="000000"/>
          <w:sz w:val="28"/>
          <w:szCs w:val="28"/>
          <w:lang w:eastAsia="ja-JP"/>
        </w:rPr>
        <w:t xml:space="preserve"> чтобы вид контроля был действенным, необходим четкий организационный механизм получения подобной информации. Источниками такой информации могут быть: панельные опросы потребителей, опросы посетителей выставок-просмотров, выставок-продаж, </w:t>
      </w:r>
      <w:r w:rsidR="00FC506A">
        <w:rPr>
          <w:rFonts w:eastAsia="MS PGothic"/>
          <w:color w:val="000000"/>
          <w:sz w:val="28"/>
          <w:szCs w:val="28"/>
          <w:lang w:eastAsia="ja-JP"/>
        </w:rPr>
        <w:t>специальное анкетирование</w:t>
      </w:r>
      <w:r w:rsidRPr="00E96AA9">
        <w:rPr>
          <w:rFonts w:eastAsia="MS PGothic"/>
          <w:color w:val="000000"/>
          <w:sz w:val="28"/>
          <w:szCs w:val="28"/>
          <w:lang w:eastAsia="ja-JP"/>
        </w:rPr>
        <w:t xml:space="preserve">. </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Контроль качества и ассортимента товаров должен завершаться разработкой мер по координации деятельности и корректировке программ.</w:t>
      </w:r>
      <w:r w:rsidRPr="00E96AA9">
        <w:rPr>
          <w:rFonts w:eastAsia="MS PGothic"/>
          <w:color w:val="000000"/>
          <w:sz w:val="28"/>
          <w:szCs w:val="28"/>
          <w:lang w:eastAsia="ja-JP"/>
        </w:rPr>
        <w:br/>
        <w:t>Только при таком подходе цель подсистемы – повышение эффективности системы управления ассортиментом и качеством товаров – будет достигнута.</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Среди таких мер могут быть предусмотрены:</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разработка предложений по совершенствованию стандартов и другой научно- технической документации;</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разработка рекомендаций по повышению качества товаров, замене товаров устаревших фасонов и моделей, совершенствованию упаковки, снижению цен, организации послепродажного обслуживания;</w:t>
      </w:r>
    </w:p>
    <w:p w:rsidR="00231BFC" w:rsidRPr="00E96AA9" w:rsidRDefault="00231BFC" w:rsidP="00231BFC">
      <w:pPr>
        <w:spacing w:line="360" w:lineRule="auto"/>
        <w:ind w:left="75" w:right="75" w:firstLine="300"/>
        <w:jc w:val="both"/>
        <w:rPr>
          <w:rFonts w:eastAsia="MS PGothic"/>
          <w:color w:val="000000"/>
          <w:sz w:val="28"/>
          <w:szCs w:val="28"/>
          <w:lang w:eastAsia="ja-JP"/>
        </w:rPr>
      </w:pPr>
      <w:r w:rsidRPr="00E96AA9">
        <w:rPr>
          <w:rFonts w:eastAsia="MS PGothic"/>
          <w:color w:val="000000"/>
          <w:sz w:val="28"/>
          <w:szCs w:val="28"/>
          <w:lang w:eastAsia="ja-JP"/>
        </w:rPr>
        <w:t>- разработка спецификаций новых товаров или улучшенных товаров в соответствии с требованиями потребителей.</w:t>
      </w:r>
    </w:p>
    <w:p w:rsidR="00231BFC" w:rsidRDefault="00231BFC" w:rsidP="00231BFC">
      <w:pPr>
        <w:spacing w:line="360" w:lineRule="auto"/>
        <w:ind w:left="140" w:hanging="140"/>
        <w:jc w:val="both"/>
        <w:rPr>
          <w:sz w:val="28"/>
          <w:szCs w:val="28"/>
        </w:rPr>
      </w:pPr>
    </w:p>
    <w:p w:rsidR="002C4212" w:rsidRDefault="002C4212" w:rsidP="002C4212">
      <w:pPr>
        <w:spacing w:line="360" w:lineRule="auto"/>
        <w:rPr>
          <w:sz w:val="28"/>
          <w:szCs w:val="28"/>
        </w:rPr>
      </w:pPr>
    </w:p>
    <w:p w:rsidR="002C4212" w:rsidRDefault="002C4212" w:rsidP="002C4212">
      <w:pPr>
        <w:spacing w:line="360" w:lineRule="auto"/>
        <w:rPr>
          <w:sz w:val="28"/>
          <w:szCs w:val="28"/>
        </w:rPr>
      </w:pPr>
    </w:p>
    <w:p w:rsidR="002C4212" w:rsidRDefault="002C4212" w:rsidP="002C4212">
      <w:pPr>
        <w:spacing w:line="360" w:lineRule="auto"/>
        <w:jc w:val="center"/>
        <w:rPr>
          <w:b/>
          <w:sz w:val="28"/>
          <w:szCs w:val="28"/>
        </w:rPr>
      </w:pPr>
    </w:p>
    <w:p w:rsidR="002C4212" w:rsidRDefault="002C4212" w:rsidP="002C4212">
      <w:pPr>
        <w:spacing w:line="360" w:lineRule="auto"/>
        <w:jc w:val="center"/>
        <w:rPr>
          <w:b/>
          <w:sz w:val="28"/>
          <w:szCs w:val="28"/>
        </w:rPr>
      </w:pPr>
    </w:p>
    <w:p w:rsidR="002C4212" w:rsidRDefault="002C4212" w:rsidP="002C4212">
      <w:pPr>
        <w:spacing w:line="360" w:lineRule="auto"/>
        <w:jc w:val="center"/>
        <w:rPr>
          <w:b/>
          <w:sz w:val="28"/>
          <w:szCs w:val="28"/>
        </w:rPr>
      </w:pPr>
    </w:p>
    <w:p w:rsidR="002C4212" w:rsidRDefault="002C4212" w:rsidP="002C4212">
      <w:pPr>
        <w:spacing w:line="360" w:lineRule="auto"/>
        <w:jc w:val="center"/>
        <w:rPr>
          <w:b/>
          <w:sz w:val="28"/>
          <w:szCs w:val="28"/>
        </w:rPr>
      </w:pPr>
    </w:p>
    <w:p w:rsidR="002C4212" w:rsidRDefault="002C4212" w:rsidP="002C4212">
      <w:pPr>
        <w:spacing w:line="360" w:lineRule="auto"/>
        <w:jc w:val="center"/>
        <w:rPr>
          <w:b/>
          <w:sz w:val="28"/>
          <w:szCs w:val="28"/>
        </w:rPr>
      </w:pPr>
    </w:p>
    <w:p w:rsidR="002C4212" w:rsidRDefault="002C4212" w:rsidP="002C4212">
      <w:pPr>
        <w:spacing w:line="360" w:lineRule="auto"/>
        <w:jc w:val="center"/>
        <w:rPr>
          <w:b/>
          <w:sz w:val="28"/>
          <w:szCs w:val="28"/>
        </w:rPr>
      </w:pPr>
    </w:p>
    <w:p w:rsidR="00FC506A" w:rsidRDefault="00FC506A" w:rsidP="00FC506A">
      <w:pPr>
        <w:spacing w:line="360" w:lineRule="auto"/>
        <w:rPr>
          <w:b/>
          <w:sz w:val="28"/>
          <w:szCs w:val="28"/>
        </w:rPr>
      </w:pPr>
    </w:p>
    <w:p w:rsidR="00FC506A" w:rsidRDefault="00FC506A" w:rsidP="00FC506A">
      <w:pPr>
        <w:spacing w:line="360" w:lineRule="auto"/>
        <w:jc w:val="center"/>
        <w:rPr>
          <w:b/>
          <w:sz w:val="28"/>
          <w:szCs w:val="28"/>
        </w:rPr>
      </w:pPr>
    </w:p>
    <w:p w:rsidR="00FC506A" w:rsidRDefault="00FC506A" w:rsidP="00FC506A">
      <w:pPr>
        <w:spacing w:line="360" w:lineRule="auto"/>
        <w:jc w:val="center"/>
        <w:rPr>
          <w:b/>
          <w:sz w:val="28"/>
          <w:szCs w:val="28"/>
        </w:rPr>
      </w:pPr>
    </w:p>
    <w:p w:rsidR="00F56E81" w:rsidRDefault="00F56E81" w:rsidP="00FC506A">
      <w:pPr>
        <w:spacing w:line="360" w:lineRule="auto"/>
        <w:jc w:val="center"/>
        <w:rPr>
          <w:b/>
          <w:sz w:val="28"/>
          <w:szCs w:val="28"/>
        </w:rPr>
      </w:pPr>
    </w:p>
    <w:p w:rsidR="00F56E81" w:rsidRDefault="00F56E81" w:rsidP="00FC506A">
      <w:pPr>
        <w:spacing w:line="360" w:lineRule="auto"/>
        <w:jc w:val="center"/>
        <w:rPr>
          <w:b/>
          <w:sz w:val="28"/>
          <w:szCs w:val="28"/>
        </w:rPr>
      </w:pPr>
    </w:p>
    <w:p w:rsidR="00783D86" w:rsidRDefault="00783D86" w:rsidP="00783D86">
      <w:pPr>
        <w:spacing w:line="360" w:lineRule="auto"/>
        <w:rPr>
          <w:b/>
          <w:sz w:val="28"/>
          <w:szCs w:val="28"/>
        </w:rPr>
      </w:pPr>
    </w:p>
    <w:p w:rsidR="00915D3F" w:rsidRDefault="00915D3F" w:rsidP="00783D86">
      <w:pPr>
        <w:spacing w:line="360" w:lineRule="auto"/>
        <w:rPr>
          <w:b/>
          <w:sz w:val="28"/>
          <w:szCs w:val="28"/>
        </w:rPr>
      </w:pPr>
    </w:p>
    <w:p w:rsidR="00915D3F" w:rsidRDefault="00915D3F" w:rsidP="00783D86">
      <w:pPr>
        <w:spacing w:line="360" w:lineRule="auto"/>
        <w:rPr>
          <w:b/>
          <w:sz w:val="28"/>
          <w:szCs w:val="28"/>
        </w:rPr>
      </w:pPr>
    </w:p>
    <w:p w:rsidR="00915D3F" w:rsidRDefault="00915D3F" w:rsidP="00783D86">
      <w:pPr>
        <w:spacing w:line="360" w:lineRule="auto"/>
        <w:rPr>
          <w:b/>
          <w:sz w:val="28"/>
          <w:szCs w:val="28"/>
        </w:rPr>
      </w:pPr>
    </w:p>
    <w:p w:rsidR="00915D3F" w:rsidRDefault="00915D3F" w:rsidP="00783D86">
      <w:pPr>
        <w:spacing w:line="360" w:lineRule="auto"/>
        <w:rPr>
          <w:b/>
          <w:sz w:val="28"/>
          <w:szCs w:val="28"/>
        </w:rPr>
      </w:pPr>
    </w:p>
    <w:p w:rsidR="00231BFC" w:rsidRPr="00905439" w:rsidRDefault="00231BFC" w:rsidP="00783D86">
      <w:pPr>
        <w:spacing w:line="360" w:lineRule="auto"/>
        <w:jc w:val="center"/>
        <w:rPr>
          <w:b/>
          <w:sz w:val="28"/>
          <w:szCs w:val="28"/>
        </w:rPr>
      </w:pPr>
      <w:r w:rsidRPr="00905439">
        <w:rPr>
          <w:b/>
          <w:sz w:val="28"/>
          <w:szCs w:val="28"/>
        </w:rPr>
        <w:t>Заключение</w:t>
      </w:r>
    </w:p>
    <w:p w:rsidR="00D01EE3" w:rsidRDefault="00D01EE3" w:rsidP="00D01EE3">
      <w:pPr>
        <w:spacing w:line="360" w:lineRule="auto"/>
        <w:ind w:right="75" w:firstLine="700"/>
        <w:jc w:val="both"/>
        <w:rPr>
          <w:rFonts w:eastAsia="MS PGothic"/>
          <w:sz w:val="28"/>
          <w:szCs w:val="28"/>
          <w:lang w:eastAsia="ja-JP"/>
        </w:rPr>
      </w:pPr>
    </w:p>
    <w:p w:rsidR="00231BFC" w:rsidRPr="007E2A31" w:rsidRDefault="00231BFC" w:rsidP="00D01EE3">
      <w:pPr>
        <w:spacing w:line="360" w:lineRule="auto"/>
        <w:ind w:right="75" w:firstLine="700"/>
        <w:jc w:val="both"/>
        <w:rPr>
          <w:rFonts w:eastAsia="MS PGothic"/>
          <w:sz w:val="28"/>
          <w:szCs w:val="28"/>
          <w:lang w:eastAsia="ja-JP"/>
        </w:rPr>
      </w:pPr>
      <w:r w:rsidRPr="007E2A31">
        <w:rPr>
          <w:rFonts w:eastAsia="MS PGothic"/>
          <w:sz w:val="28"/>
          <w:szCs w:val="28"/>
          <w:lang w:eastAsia="ja-JP"/>
        </w:rPr>
        <w:t>В условиях рыночных отношений планирование является одним из важнейших условий организации эффективной работы предприятия. Планирование охватывает все основные сферы его производственно-хозяйственной деятельности - сбыт, финансы, производство, закупки, научные и проектные разработки, которые тесно взаимосвязаны. Эта деятельность опирается на выявление и прогнозирование спроса, анализ и оценку имеющихся ресурсов и перспектив развития хозяйственной конъюнктуры.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Планирование ассортимента – это первый и основной шаг в стратегическом планировании присутствия фирмы на рынке.</w:t>
      </w:r>
    </w:p>
    <w:p w:rsidR="00231BFC" w:rsidRPr="007E2A31" w:rsidRDefault="00231BFC" w:rsidP="00231BFC">
      <w:pPr>
        <w:spacing w:line="360" w:lineRule="auto"/>
        <w:ind w:left="75" w:right="75" w:firstLine="300"/>
        <w:jc w:val="both"/>
        <w:rPr>
          <w:rFonts w:eastAsia="MS PGothic"/>
          <w:sz w:val="28"/>
          <w:szCs w:val="28"/>
          <w:lang w:eastAsia="ja-JP"/>
        </w:rPr>
      </w:pPr>
      <w:r w:rsidRPr="007E2A31">
        <w:rPr>
          <w:rFonts w:eastAsia="MS PGothic"/>
          <w:sz w:val="28"/>
          <w:szCs w:val="28"/>
          <w:lang w:eastAsia="ja-JP"/>
        </w:rPr>
        <w:t>Товарная политика предполагает определенные целенаправленные действия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управления; поддержанию конкурентоспособности товаров на требуемом уровне; нахождению для товаров оптимальных товарных ниш (сегментов); разработке и осуществлению стратегии упаковки, маркировки, обслуживанию товаров. Хорошо продуманная товарная политика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w:t>
      </w:r>
    </w:p>
    <w:p w:rsidR="00231BFC" w:rsidRPr="007E2A31" w:rsidRDefault="00231BFC" w:rsidP="00231BFC">
      <w:pPr>
        <w:spacing w:line="360" w:lineRule="auto"/>
        <w:ind w:firstLine="560"/>
        <w:jc w:val="both"/>
        <w:rPr>
          <w:sz w:val="28"/>
          <w:szCs w:val="28"/>
        </w:rPr>
      </w:pPr>
      <w:r>
        <w:rPr>
          <w:sz w:val="28"/>
          <w:szCs w:val="28"/>
        </w:rPr>
        <w:t xml:space="preserve">В ходе написания курсовой </w:t>
      </w:r>
      <w:r w:rsidR="00D01EE3">
        <w:rPr>
          <w:sz w:val="28"/>
          <w:szCs w:val="28"/>
        </w:rPr>
        <w:t>работы,</w:t>
      </w:r>
      <w:r>
        <w:rPr>
          <w:sz w:val="28"/>
          <w:szCs w:val="28"/>
        </w:rPr>
        <w:t xml:space="preserve"> поставленные цели были достигнуты.</w:t>
      </w:r>
      <w:r>
        <w:t xml:space="preserve"> </w:t>
      </w:r>
    </w:p>
    <w:p w:rsidR="00231BFC" w:rsidRPr="007E2A31" w:rsidRDefault="00231BFC" w:rsidP="00231BFC">
      <w:pPr>
        <w:spacing w:line="360" w:lineRule="auto"/>
        <w:ind w:left="140" w:hanging="140"/>
        <w:jc w:val="both"/>
        <w:rPr>
          <w:sz w:val="28"/>
          <w:szCs w:val="28"/>
        </w:rPr>
      </w:pPr>
    </w:p>
    <w:p w:rsidR="00231BFC" w:rsidRPr="007E2A31" w:rsidRDefault="00231BFC" w:rsidP="00231BFC">
      <w:pPr>
        <w:spacing w:line="360" w:lineRule="auto"/>
        <w:ind w:left="140" w:hanging="140"/>
        <w:jc w:val="both"/>
        <w:rPr>
          <w:sz w:val="28"/>
          <w:szCs w:val="28"/>
        </w:rPr>
      </w:pPr>
    </w:p>
    <w:p w:rsidR="00F56E81" w:rsidRDefault="00F56E81" w:rsidP="00231BFC">
      <w:pPr>
        <w:spacing w:line="360" w:lineRule="auto"/>
        <w:jc w:val="center"/>
        <w:rPr>
          <w:sz w:val="28"/>
          <w:szCs w:val="28"/>
        </w:rPr>
      </w:pPr>
    </w:p>
    <w:p w:rsidR="00231BFC" w:rsidRPr="003219A8" w:rsidRDefault="00231BFC" w:rsidP="00231BFC">
      <w:pPr>
        <w:spacing w:line="360" w:lineRule="auto"/>
        <w:jc w:val="center"/>
        <w:rPr>
          <w:b/>
          <w:sz w:val="32"/>
          <w:szCs w:val="32"/>
        </w:rPr>
      </w:pPr>
      <w:r w:rsidRPr="003219A8">
        <w:rPr>
          <w:b/>
          <w:sz w:val="32"/>
          <w:szCs w:val="32"/>
        </w:rPr>
        <w:t>Библиографический список</w:t>
      </w:r>
    </w:p>
    <w:p w:rsidR="00231BFC" w:rsidRPr="003219A8" w:rsidRDefault="00231BFC" w:rsidP="00231BFC">
      <w:pPr>
        <w:spacing w:line="360" w:lineRule="auto"/>
        <w:ind w:left="180" w:right="74" w:hanging="360"/>
        <w:jc w:val="both"/>
        <w:rPr>
          <w:rFonts w:eastAsia="MS PGothic"/>
          <w:sz w:val="28"/>
          <w:szCs w:val="28"/>
          <w:lang w:eastAsia="ja-JP"/>
        </w:rPr>
      </w:pPr>
      <w:r w:rsidRPr="003219A8">
        <w:rPr>
          <w:rFonts w:eastAsia="MS PGothic"/>
          <w:sz w:val="28"/>
          <w:szCs w:val="28"/>
          <w:lang w:eastAsia="ja-JP"/>
        </w:rPr>
        <w:t>1.</w:t>
      </w:r>
      <w:r>
        <w:rPr>
          <w:rFonts w:eastAsia="MS PGothic"/>
          <w:sz w:val="28"/>
          <w:szCs w:val="28"/>
          <w:lang w:eastAsia="ja-JP"/>
        </w:rPr>
        <w:t xml:space="preserve"> </w:t>
      </w:r>
      <w:r w:rsidRPr="003219A8">
        <w:rPr>
          <w:rFonts w:eastAsia="MS PGothic"/>
          <w:sz w:val="28"/>
          <w:szCs w:val="28"/>
          <w:lang w:eastAsia="ja-JP"/>
        </w:rPr>
        <w:t>Багиев Г.Л. Маркетинг: Учебник для вузов.- М.: Экономика, 1999.- С</w:t>
      </w:r>
    </w:p>
    <w:p w:rsidR="00231BFC" w:rsidRPr="003219A8" w:rsidRDefault="00231BFC" w:rsidP="00231BFC">
      <w:pPr>
        <w:spacing w:line="360" w:lineRule="auto"/>
        <w:ind w:left="180" w:right="74" w:hanging="360"/>
        <w:jc w:val="both"/>
        <w:rPr>
          <w:rFonts w:eastAsia="MS PGothic"/>
          <w:sz w:val="28"/>
          <w:szCs w:val="28"/>
          <w:lang w:eastAsia="ja-JP"/>
        </w:rPr>
      </w:pPr>
      <w:r w:rsidRPr="003219A8">
        <w:rPr>
          <w:rFonts w:eastAsia="MS PGothic"/>
          <w:sz w:val="28"/>
          <w:szCs w:val="28"/>
          <w:lang w:eastAsia="ja-JP"/>
        </w:rPr>
        <w:t>2</w:t>
      </w:r>
      <w:r>
        <w:rPr>
          <w:rFonts w:eastAsia="MS PGothic"/>
          <w:sz w:val="28"/>
          <w:szCs w:val="28"/>
          <w:lang w:eastAsia="ja-JP"/>
        </w:rPr>
        <w:t>.</w:t>
      </w:r>
      <w:r w:rsidRPr="003219A8">
        <w:rPr>
          <w:rFonts w:eastAsia="MS PGothic"/>
          <w:sz w:val="28"/>
          <w:szCs w:val="28"/>
          <w:lang w:eastAsia="ja-JP"/>
        </w:rPr>
        <w:t>Баранников М.М. Основы предпринимательства. Ростов-на-Дону: Феникс,1999 – 512 с.</w:t>
      </w:r>
    </w:p>
    <w:p w:rsidR="00231BFC" w:rsidRPr="003219A8" w:rsidRDefault="00231BFC" w:rsidP="00231BFC">
      <w:pPr>
        <w:spacing w:line="360" w:lineRule="auto"/>
        <w:ind w:left="180" w:right="74" w:hanging="360"/>
        <w:jc w:val="both"/>
        <w:rPr>
          <w:rFonts w:eastAsia="MS PGothic"/>
          <w:sz w:val="28"/>
          <w:szCs w:val="28"/>
          <w:lang w:eastAsia="ja-JP"/>
        </w:rPr>
      </w:pPr>
      <w:r w:rsidRPr="003219A8">
        <w:rPr>
          <w:rFonts w:eastAsia="MS PGothic"/>
          <w:sz w:val="28"/>
          <w:szCs w:val="28"/>
          <w:lang w:eastAsia="ja-JP"/>
        </w:rPr>
        <w:t>3</w:t>
      </w:r>
      <w:r>
        <w:rPr>
          <w:rFonts w:eastAsia="MS PGothic"/>
          <w:sz w:val="28"/>
          <w:szCs w:val="28"/>
          <w:lang w:eastAsia="ja-JP"/>
        </w:rPr>
        <w:t>.</w:t>
      </w:r>
      <w:r w:rsidRPr="003219A8">
        <w:rPr>
          <w:rFonts w:eastAsia="MS PGothic"/>
          <w:sz w:val="28"/>
          <w:szCs w:val="28"/>
          <w:lang w:eastAsia="ja-JP"/>
        </w:rPr>
        <w:t>Бронникова Т. С., Чернявский А. Г. Маркетинг: Учебное пособие.Таганрог: ТГРУ, 1999</w:t>
      </w:r>
    </w:p>
    <w:p w:rsidR="00231BFC"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4</w:t>
      </w:r>
      <w:r w:rsidRPr="003219A8">
        <w:rPr>
          <w:rFonts w:eastAsia="MS PGothic"/>
          <w:sz w:val="28"/>
          <w:szCs w:val="28"/>
          <w:lang w:eastAsia="ja-JP"/>
        </w:rPr>
        <w:t>. Вайнтруб Р., Савельзон О. Как разработать эффективный и надежный маркетинговый план. Методология науки о принятии решений в практике российского менеджмента. // «Фармацевтический вестник», 2001, №18</w:t>
      </w:r>
    </w:p>
    <w:p w:rsidR="00231BFC" w:rsidRPr="003219A8" w:rsidRDefault="00231BFC" w:rsidP="00231BFC">
      <w:pPr>
        <w:spacing w:line="360" w:lineRule="auto"/>
        <w:ind w:left="180" w:hanging="360"/>
        <w:jc w:val="both"/>
        <w:rPr>
          <w:bCs/>
          <w:snapToGrid w:val="0"/>
          <w:sz w:val="28"/>
          <w:szCs w:val="28"/>
        </w:rPr>
      </w:pPr>
      <w:r>
        <w:rPr>
          <w:bCs/>
          <w:snapToGrid w:val="0"/>
          <w:sz w:val="28"/>
          <w:szCs w:val="28"/>
        </w:rPr>
        <w:t xml:space="preserve">5. </w:t>
      </w:r>
      <w:r w:rsidRPr="003219A8">
        <w:rPr>
          <w:bCs/>
          <w:snapToGrid w:val="0"/>
          <w:sz w:val="28"/>
          <w:szCs w:val="28"/>
        </w:rPr>
        <w:t>Васильева Г.А. уч. Основы маркетинга М: 2005г. стр. 351-361.</w:t>
      </w:r>
    </w:p>
    <w:p w:rsidR="00231BFC" w:rsidRPr="003219A8" w:rsidRDefault="00231BFC" w:rsidP="00231BFC">
      <w:pPr>
        <w:spacing w:line="360" w:lineRule="auto"/>
        <w:ind w:left="180" w:hanging="360"/>
        <w:jc w:val="both"/>
        <w:rPr>
          <w:bCs/>
          <w:snapToGrid w:val="0"/>
          <w:sz w:val="28"/>
          <w:szCs w:val="28"/>
        </w:rPr>
      </w:pPr>
      <w:r>
        <w:rPr>
          <w:bCs/>
          <w:snapToGrid w:val="0"/>
          <w:sz w:val="28"/>
          <w:szCs w:val="28"/>
        </w:rPr>
        <w:t>6</w:t>
      </w:r>
      <w:r w:rsidRPr="003219A8">
        <w:rPr>
          <w:bCs/>
          <w:snapToGrid w:val="0"/>
          <w:sz w:val="28"/>
          <w:szCs w:val="28"/>
        </w:rPr>
        <w:t>. Власова В.М. уч. Маркетинг М: 2000г. стр. 178-179, 199-200.</w:t>
      </w:r>
    </w:p>
    <w:p w:rsidR="00231BFC"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7</w:t>
      </w:r>
      <w:r w:rsidRPr="003219A8">
        <w:rPr>
          <w:rFonts w:eastAsia="MS PGothic"/>
          <w:sz w:val="28"/>
          <w:szCs w:val="28"/>
          <w:lang w:eastAsia="ja-JP"/>
        </w:rPr>
        <w:t>. Гольдштейн Г. Я., Катаев А. В. Маркетинг. Таганрог: ТГРУ, 1999</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8</w:t>
      </w:r>
      <w:r w:rsidRPr="003219A8">
        <w:rPr>
          <w:rFonts w:eastAsia="MS PGothic"/>
          <w:sz w:val="28"/>
          <w:szCs w:val="28"/>
          <w:lang w:eastAsia="ja-JP"/>
        </w:rPr>
        <w:t>.Голубков Е. П. Основы Маркетинга: Учебник - Финпресс, Москва, 1999.</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9</w:t>
      </w:r>
      <w:r w:rsidRPr="003219A8">
        <w:rPr>
          <w:rFonts w:eastAsia="MS PGothic"/>
          <w:sz w:val="28"/>
          <w:szCs w:val="28"/>
          <w:lang w:eastAsia="ja-JP"/>
        </w:rPr>
        <w:t>.Завьялов П. С. Маркетинг: в схемах, рисунках, таблицах: учебное пособие – Москва, Инфра-М, 2000.</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10</w:t>
      </w:r>
      <w:r w:rsidRPr="003219A8">
        <w:rPr>
          <w:rFonts w:eastAsia="MS PGothic"/>
          <w:sz w:val="28"/>
          <w:szCs w:val="28"/>
          <w:lang w:eastAsia="ja-JP"/>
        </w:rPr>
        <w:t>. Кеворков В. В., Леонтьев С. В. Политика и практика маркетинга:</w:t>
      </w:r>
    </w:p>
    <w:p w:rsidR="00231BFC" w:rsidRPr="003219A8" w:rsidRDefault="00231BFC" w:rsidP="00231BFC">
      <w:pPr>
        <w:spacing w:line="360" w:lineRule="auto"/>
        <w:ind w:left="180" w:right="75" w:hanging="360"/>
        <w:jc w:val="both"/>
        <w:rPr>
          <w:rFonts w:eastAsia="MS PGothic"/>
          <w:sz w:val="28"/>
          <w:szCs w:val="28"/>
          <w:lang w:eastAsia="ja-JP"/>
        </w:rPr>
      </w:pPr>
      <w:r w:rsidRPr="003219A8">
        <w:rPr>
          <w:rFonts w:eastAsia="MS PGothic"/>
          <w:sz w:val="28"/>
          <w:szCs w:val="28"/>
          <w:lang w:eastAsia="ja-JP"/>
        </w:rPr>
        <w:t>Учебно- методическое пособие. М.: ИСАРП, «Бизнес – Тезаурус», 1998,</w:t>
      </w:r>
    </w:p>
    <w:p w:rsidR="00231BFC" w:rsidRPr="003219A8" w:rsidRDefault="00231BFC" w:rsidP="00231BFC">
      <w:pPr>
        <w:spacing w:line="360" w:lineRule="auto"/>
        <w:ind w:left="180" w:right="75" w:hanging="360"/>
        <w:jc w:val="both"/>
        <w:rPr>
          <w:rFonts w:eastAsia="MS PGothic"/>
          <w:sz w:val="28"/>
          <w:szCs w:val="28"/>
          <w:lang w:eastAsia="ja-JP"/>
        </w:rPr>
      </w:pPr>
      <w:r w:rsidRPr="003219A8">
        <w:rPr>
          <w:rFonts w:eastAsia="MS PGothic"/>
          <w:sz w:val="28"/>
          <w:szCs w:val="28"/>
          <w:lang w:eastAsia="ja-JP"/>
        </w:rPr>
        <w:t>1999</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11.</w:t>
      </w:r>
      <w:r w:rsidRPr="003219A8">
        <w:rPr>
          <w:rFonts w:eastAsia="MS PGothic"/>
          <w:sz w:val="28"/>
          <w:szCs w:val="28"/>
          <w:lang w:eastAsia="ja-JP"/>
        </w:rPr>
        <w:t>Котлер Ф. Маркетинг менеджмент – СПб: Питер Ком, 1999. – 896 с.: ил.</w:t>
      </w:r>
    </w:p>
    <w:p w:rsidR="00231BFC" w:rsidRPr="003219A8" w:rsidRDefault="00231BFC" w:rsidP="00231BFC">
      <w:pPr>
        <w:spacing w:line="360" w:lineRule="auto"/>
        <w:ind w:left="180" w:right="75" w:hanging="360"/>
        <w:jc w:val="both"/>
        <w:rPr>
          <w:rFonts w:eastAsia="MS PGothic"/>
          <w:sz w:val="28"/>
          <w:szCs w:val="28"/>
          <w:lang w:eastAsia="ja-JP"/>
        </w:rPr>
      </w:pPr>
      <w:r w:rsidRPr="003219A8">
        <w:rPr>
          <w:rFonts w:eastAsia="MS PGothic"/>
          <w:sz w:val="28"/>
          <w:szCs w:val="28"/>
          <w:lang w:eastAsia="ja-JP"/>
        </w:rPr>
        <w:t>(Серия «Теория и практика менеджмента»)</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12</w:t>
      </w:r>
      <w:r w:rsidRPr="003219A8">
        <w:rPr>
          <w:rFonts w:eastAsia="MS PGothic"/>
          <w:sz w:val="28"/>
          <w:szCs w:val="28"/>
          <w:lang w:eastAsia="ja-JP"/>
        </w:rPr>
        <w:t>. Кузьменков И. IMC-концепция становится базовой моделью «нового маркетинга». // «Фармацевтический вестник», 2001, №18</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13</w:t>
      </w:r>
      <w:r w:rsidRPr="003219A8">
        <w:rPr>
          <w:rFonts w:eastAsia="MS PGothic"/>
          <w:sz w:val="28"/>
          <w:szCs w:val="28"/>
          <w:lang w:eastAsia="ja-JP"/>
        </w:rPr>
        <w:t>. Кузин Б., Юрьев В, Шахдинаров Г. Методы и модели управления фирмой.</w:t>
      </w:r>
    </w:p>
    <w:p w:rsidR="00231BFC" w:rsidRPr="003219A8" w:rsidRDefault="00231BFC" w:rsidP="00231BFC">
      <w:pPr>
        <w:spacing w:line="360" w:lineRule="auto"/>
        <w:ind w:left="180" w:right="75" w:hanging="360"/>
        <w:jc w:val="both"/>
        <w:rPr>
          <w:noProof/>
          <w:sz w:val="28"/>
          <w:szCs w:val="28"/>
        </w:rPr>
      </w:pPr>
      <w:r w:rsidRPr="003219A8">
        <w:rPr>
          <w:rFonts w:eastAsia="MS PGothic"/>
          <w:sz w:val="28"/>
          <w:szCs w:val="28"/>
          <w:lang w:eastAsia="ja-JP"/>
        </w:rPr>
        <w:t>– СПб: Питер, 2001 – 432 с.: ил. – (Серия «Учебники для Вузов»)</w:t>
      </w:r>
      <w:r w:rsidRPr="003219A8">
        <w:rPr>
          <w:noProof/>
          <w:sz w:val="28"/>
          <w:szCs w:val="28"/>
        </w:rPr>
        <w:t xml:space="preserve"> </w:t>
      </w:r>
    </w:p>
    <w:p w:rsidR="00231BFC" w:rsidRPr="003219A8" w:rsidRDefault="00231BFC" w:rsidP="00231BFC">
      <w:pPr>
        <w:spacing w:line="360" w:lineRule="auto"/>
        <w:ind w:left="180" w:right="75" w:hanging="360"/>
        <w:jc w:val="both"/>
        <w:rPr>
          <w:noProof/>
          <w:sz w:val="28"/>
          <w:szCs w:val="28"/>
        </w:rPr>
      </w:pPr>
      <w:r>
        <w:rPr>
          <w:noProof/>
          <w:sz w:val="28"/>
          <w:szCs w:val="28"/>
        </w:rPr>
        <w:t xml:space="preserve">14. </w:t>
      </w:r>
      <w:r w:rsidRPr="003219A8">
        <w:rPr>
          <w:noProof/>
          <w:sz w:val="28"/>
          <w:szCs w:val="28"/>
        </w:rPr>
        <w:t>Николаева М.А. Товароведение потребительских товаров.М.:1998 г.</w:t>
      </w:r>
    </w:p>
    <w:p w:rsidR="00231BFC" w:rsidRPr="003219A8" w:rsidRDefault="00231BFC" w:rsidP="00231BFC">
      <w:pPr>
        <w:spacing w:line="360" w:lineRule="auto"/>
        <w:ind w:left="180" w:right="75" w:hanging="360"/>
        <w:jc w:val="both"/>
        <w:rPr>
          <w:rFonts w:eastAsia="MS PGothic"/>
          <w:sz w:val="28"/>
          <w:szCs w:val="28"/>
          <w:lang w:eastAsia="ja-JP"/>
        </w:rPr>
      </w:pPr>
      <w:r>
        <w:rPr>
          <w:noProof/>
          <w:sz w:val="28"/>
          <w:szCs w:val="28"/>
        </w:rPr>
        <w:t xml:space="preserve">15. </w:t>
      </w:r>
      <w:r w:rsidRPr="003219A8">
        <w:rPr>
          <w:noProof/>
          <w:sz w:val="28"/>
          <w:szCs w:val="28"/>
        </w:rPr>
        <w:t>Савицкая Г.В. Анализ хозяйственной деятельности.Минск: ООО «новое издание», 1999,</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16</w:t>
      </w:r>
      <w:r w:rsidRPr="003219A8">
        <w:rPr>
          <w:rFonts w:eastAsia="MS PGothic"/>
          <w:sz w:val="28"/>
          <w:szCs w:val="28"/>
          <w:lang w:eastAsia="ja-JP"/>
        </w:rPr>
        <w:t>. Уткин Э.А. Цены. Ценообразование. Ценовая политика. М.: ЭКМОС, 1997.</w:t>
      </w:r>
    </w:p>
    <w:p w:rsidR="00231BFC" w:rsidRPr="003219A8" w:rsidRDefault="00231BFC" w:rsidP="00231BFC">
      <w:pPr>
        <w:spacing w:line="360" w:lineRule="auto"/>
        <w:ind w:left="180" w:right="75" w:hanging="360"/>
        <w:jc w:val="both"/>
        <w:rPr>
          <w:rFonts w:eastAsia="MS PGothic"/>
          <w:sz w:val="28"/>
          <w:szCs w:val="28"/>
          <w:lang w:eastAsia="ja-JP"/>
        </w:rPr>
      </w:pPr>
      <w:r>
        <w:rPr>
          <w:rFonts w:eastAsia="MS PGothic"/>
          <w:sz w:val="28"/>
          <w:szCs w:val="28"/>
          <w:lang w:eastAsia="ja-JP"/>
        </w:rPr>
        <w:t>17</w:t>
      </w:r>
      <w:r w:rsidRPr="003219A8">
        <w:rPr>
          <w:rFonts w:eastAsia="MS PGothic"/>
          <w:sz w:val="28"/>
          <w:szCs w:val="28"/>
          <w:lang w:eastAsia="ja-JP"/>
        </w:rPr>
        <w:t>. Шелепенко Г.И. Экономика, организация и планирование производства на предприятии. Ростов-на-Дону:издательский центр «МарТ», 2001 – 544 с.</w:t>
      </w: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80" w:hanging="36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left="140" w:hanging="140"/>
        <w:jc w:val="both"/>
        <w:rPr>
          <w:rFonts w:ascii="Courier New" w:eastAsia="MS PGothic" w:hAnsi="Courier New" w:cs="Courier New"/>
          <w:sz w:val="18"/>
          <w:szCs w:val="18"/>
          <w:lang w:eastAsia="ja-JP"/>
        </w:rPr>
      </w:pPr>
    </w:p>
    <w:p w:rsidR="00231BFC" w:rsidRDefault="00231BFC" w:rsidP="00231BFC">
      <w:pPr>
        <w:spacing w:line="360" w:lineRule="auto"/>
        <w:ind w:right="560"/>
        <w:rPr>
          <w:rFonts w:ascii="Courier New" w:eastAsia="MS PGothic" w:hAnsi="Courier New" w:cs="Courier New"/>
          <w:sz w:val="18"/>
          <w:szCs w:val="18"/>
          <w:lang w:eastAsia="ja-JP"/>
        </w:rPr>
      </w:pPr>
    </w:p>
    <w:p w:rsidR="001014AC" w:rsidRDefault="001014AC">
      <w:bookmarkStart w:id="1" w:name="_GoBack"/>
      <w:bookmarkEnd w:id="1"/>
    </w:p>
    <w:sectPr w:rsidR="001014AC" w:rsidSect="00231BF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8A" w:rsidRDefault="008C4B8A">
      <w:r>
        <w:separator/>
      </w:r>
    </w:p>
  </w:endnote>
  <w:endnote w:type="continuationSeparator" w:id="0">
    <w:p w:rsidR="008C4B8A" w:rsidRDefault="008C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8A" w:rsidRDefault="008C4B8A">
      <w:r>
        <w:separator/>
      </w:r>
    </w:p>
  </w:footnote>
  <w:footnote w:type="continuationSeparator" w:id="0">
    <w:p w:rsidR="008C4B8A" w:rsidRDefault="008C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E7" w:rsidRDefault="00FC34E7" w:rsidP="009C7E9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C34E7" w:rsidRDefault="00FC34E7" w:rsidP="00231BF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E7" w:rsidRDefault="00FC34E7" w:rsidP="009C7E9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40761">
      <w:rPr>
        <w:rStyle w:val="a4"/>
        <w:noProof/>
      </w:rPr>
      <w:t>2</w:t>
    </w:r>
    <w:r>
      <w:rPr>
        <w:rStyle w:val="a4"/>
      </w:rPr>
      <w:fldChar w:fldCharType="end"/>
    </w:r>
  </w:p>
  <w:p w:rsidR="00FC34E7" w:rsidRDefault="00FC34E7" w:rsidP="00231BF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60AE"/>
    <w:multiLevelType w:val="hybridMultilevel"/>
    <w:tmpl w:val="D624A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8F6BBB"/>
    <w:multiLevelType w:val="hybridMultilevel"/>
    <w:tmpl w:val="DE9E1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A657C8"/>
    <w:multiLevelType w:val="hybridMultilevel"/>
    <w:tmpl w:val="79C27538"/>
    <w:lvl w:ilvl="0" w:tplc="CEC29C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AE12F8F"/>
    <w:multiLevelType w:val="hybridMultilevel"/>
    <w:tmpl w:val="013A654A"/>
    <w:lvl w:ilvl="0" w:tplc="5C964BD0">
      <w:start w:val="1"/>
      <w:numFmt w:val="decimal"/>
      <w:lvlText w:val="%1."/>
      <w:lvlJc w:val="left"/>
      <w:pPr>
        <w:tabs>
          <w:tab w:val="num" w:pos="720"/>
        </w:tabs>
        <w:ind w:left="720" w:hanging="360"/>
      </w:pPr>
      <w:rPr>
        <w:rFonts w:ascii="Times New Roman" w:eastAsia="Times New Roman" w:hAnsi="Times New Roman" w:cs="Times New Roman"/>
      </w:rPr>
    </w:lvl>
    <w:lvl w:ilvl="1" w:tplc="85C8BCE2">
      <w:numFmt w:val="none"/>
      <w:lvlText w:val=""/>
      <w:lvlJc w:val="left"/>
      <w:pPr>
        <w:tabs>
          <w:tab w:val="num" w:pos="360"/>
        </w:tabs>
      </w:pPr>
    </w:lvl>
    <w:lvl w:ilvl="2" w:tplc="D410F1EE">
      <w:numFmt w:val="none"/>
      <w:lvlText w:val=""/>
      <w:lvlJc w:val="left"/>
      <w:pPr>
        <w:tabs>
          <w:tab w:val="num" w:pos="360"/>
        </w:tabs>
      </w:pPr>
    </w:lvl>
    <w:lvl w:ilvl="3" w:tplc="C46CF252">
      <w:numFmt w:val="none"/>
      <w:lvlText w:val=""/>
      <w:lvlJc w:val="left"/>
      <w:pPr>
        <w:tabs>
          <w:tab w:val="num" w:pos="360"/>
        </w:tabs>
      </w:pPr>
    </w:lvl>
    <w:lvl w:ilvl="4" w:tplc="E63886C0">
      <w:numFmt w:val="none"/>
      <w:lvlText w:val=""/>
      <w:lvlJc w:val="left"/>
      <w:pPr>
        <w:tabs>
          <w:tab w:val="num" w:pos="360"/>
        </w:tabs>
      </w:pPr>
    </w:lvl>
    <w:lvl w:ilvl="5" w:tplc="005AC06E">
      <w:numFmt w:val="none"/>
      <w:lvlText w:val=""/>
      <w:lvlJc w:val="left"/>
      <w:pPr>
        <w:tabs>
          <w:tab w:val="num" w:pos="360"/>
        </w:tabs>
      </w:pPr>
    </w:lvl>
    <w:lvl w:ilvl="6" w:tplc="EBBACC0E">
      <w:numFmt w:val="none"/>
      <w:lvlText w:val=""/>
      <w:lvlJc w:val="left"/>
      <w:pPr>
        <w:tabs>
          <w:tab w:val="num" w:pos="360"/>
        </w:tabs>
      </w:pPr>
    </w:lvl>
    <w:lvl w:ilvl="7" w:tplc="BA109D98">
      <w:numFmt w:val="none"/>
      <w:lvlText w:val=""/>
      <w:lvlJc w:val="left"/>
      <w:pPr>
        <w:tabs>
          <w:tab w:val="num" w:pos="360"/>
        </w:tabs>
      </w:pPr>
    </w:lvl>
    <w:lvl w:ilvl="8" w:tplc="75B2940A">
      <w:numFmt w:val="none"/>
      <w:lvlText w:val=""/>
      <w:lvlJc w:val="left"/>
      <w:pPr>
        <w:tabs>
          <w:tab w:val="num" w:pos="360"/>
        </w:tabs>
      </w:pPr>
    </w:lvl>
  </w:abstractNum>
  <w:abstractNum w:abstractNumId="4">
    <w:nsid w:val="43B82985"/>
    <w:multiLevelType w:val="hybridMultilevel"/>
    <w:tmpl w:val="709EB5EA"/>
    <w:lvl w:ilvl="0" w:tplc="2E782854">
      <w:start w:val="1"/>
      <w:numFmt w:val="decimal"/>
      <w:lvlText w:val="%1."/>
      <w:lvlJc w:val="left"/>
      <w:pPr>
        <w:tabs>
          <w:tab w:val="num" w:pos="1035"/>
        </w:tabs>
        <w:ind w:left="1035" w:hanging="60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4F2761AC"/>
    <w:multiLevelType w:val="hybridMultilevel"/>
    <w:tmpl w:val="A4340208"/>
    <w:lvl w:ilvl="0" w:tplc="94FAA0A0">
      <w:start w:val="1"/>
      <w:numFmt w:val="decimal"/>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nsid w:val="580F7BB4"/>
    <w:multiLevelType w:val="hybridMultilevel"/>
    <w:tmpl w:val="490A8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2C8"/>
    <w:rsid w:val="000710E8"/>
    <w:rsid w:val="000E23DA"/>
    <w:rsid w:val="001014AC"/>
    <w:rsid w:val="001B42AC"/>
    <w:rsid w:val="001D5F3B"/>
    <w:rsid w:val="001D6954"/>
    <w:rsid w:val="001F12F7"/>
    <w:rsid w:val="00231BFC"/>
    <w:rsid w:val="002360F8"/>
    <w:rsid w:val="002C4212"/>
    <w:rsid w:val="00347661"/>
    <w:rsid w:val="00395AA5"/>
    <w:rsid w:val="003A4F83"/>
    <w:rsid w:val="00411230"/>
    <w:rsid w:val="00431634"/>
    <w:rsid w:val="00454BE1"/>
    <w:rsid w:val="00607CB8"/>
    <w:rsid w:val="0061076A"/>
    <w:rsid w:val="006612D3"/>
    <w:rsid w:val="0066743B"/>
    <w:rsid w:val="006B035B"/>
    <w:rsid w:val="006C18B7"/>
    <w:rsid w:val="00740AF7"/>
    <w:rsid w:val="007472C8"/>
    <w:rsid w:val="00771FAA"/>
    <w:rsid w:val="00774BE4"/>
    <w:rsid w:val="00783D86"/>
    <w:rsid w:val="007A1880"/>
    <w:rsid w:val="007A4127"/>
    <w:rsid w:val="007C2531"/>
    <w:rsid w:val="00850DF7"/>
    <w:rsid w:val="00855071"/>
    <w:rsid w:val="008C4B8A"/>
    <w:rsid w:val="008D743A"/>
    <w:rsid w:val="008E711B"/>
    <w:rsid w:val="00902DD5"/>
    <w:rsid w:val="00915D3F"/>
    <w:rsid w:val="0097452E"/>
    <w:rsid w:val="009962B7"/>
    <w:rsid w:val="009C16FC"/>
    <w:rsid w:val="009C7E96"/>
    <w:rsid w:val="009D207E"/>
    <w:rsid w:val="009E13C4"/>
    <w:rsid w:val="009F71AF"/>
    <w:rsid w:val="00AC2795"/>
    <w:rsid w:val="00AE7354"/>
    <w:rsid w:val="00B03EC3"/>
    <w:rsid w:val="00B5035E"/>
    <w:rsid w:val="00B64004"/>
    <w:rsid w:val="00C30470"/>
    <w:rsid w:val="00C40761"/>
    <w:rsid w:val="00C52AFA"/>
    <w:rsid w:val="00CC3345"/>
    <w:rsid w:val="00D01EE3"/>
    <w:rsid w:val="00DC5600"/>
    <w:rsid w:val="00EE2457"/>
    <w:rsid w:val="00F23111"/>
    <w:rsid w:val="00F56E81"/>
    <w:rsid w:val="00FB60E6"/>
    <w:rsid w:val="00FC34E7"/>
    <w:rsid w:val="00FC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F550E6-4996-4543-8CDF-8E7A7F12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1BFC"/>
    <w:pPr>
      <w:tabs>
        <w:tab w:val="center" w:pos="4252"/>
        <w:tab w:val="right" w:pos="8504"/>
      </w:tabs>
      <w:snapToGrid w:val="0"/>
    </w:pPr>
  </w:style>
  <w:style w:type="character" w:styleId="a4">
    <w:name w:val="page number"/>
    <w:basedOn w:val="a0"/>
    <w:rsid w:val="00231BFC"/>
  </w:style>
  <w:style w:type="table" w:styleId="a5">
    <w:name w:val="Table Grid"/>
    <w:basedOn w:val="a1"/>
    <w:rsid w:val="00231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231BFC"/>
    <w:pPr>
      <w:spacing w:before="100" w:beforeAutospacing="1" w:after="100" w:afterAutospacing="1"/>
      <w:ind w:firstLine="300"/>
    </w:pPr>
  </w:style>
  <w:style w:type="paragraph" w:styleId="a7">
    <w:name w:val="header"/>
    <w:basedOn w:val="a"/>
    <w:rsid w:val="00231BFC"/>
    <w:pPr>
      <w:tabs>
        <w:tab w:val="center" w:pos="4252"/>
        <w:tab w:val="right" w:pos="8504"/>
      </w:tabs>
      <w:snapToGrid w:val="0"/>
    </w:pPr>
  </w:style>
  <w:style w:type="character" w:styleId="a8">
    <w:name w:val="Hyperlink"/>
    <w:basedOn w:val="a0"/>
    <w:rsid w:val="00231BFC"/>
    <w:rPr>
      <w:color w:val="0000FF"/>
      <w:u w:val="single"/>
    </w:rPr>
  </w:style>
  <w:style w:type="paragraph" w:styleId="2">
    <w:name w:val="Body Text 2"/>
    <w:basedOn w:val="a"/>
    <w:rsid w:val="00231BFC"/>
    <w:pPr>
      <w:widowControl w:val="0"/>
      <w:overflowPunct w:val="0"/>
      <w:autoSpaceDE w:val="0"/>
      <w:autoSpaceDN w:val="0"/>
      <w:adjustRightInd w:val="0"/>
      <w:spacing w:line="360" w:lineRule="auto"/>
      <w:ind w:firstLine="851"/>
      <w:jc w:val="both"/>
      <w:textAlignment w:val="baseline"/>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7521">
      <w:bodyDiv w:val="1"/>
      <w:marLeft w:val="0"/>
      <w:marRight w:val="0"/>
      <w:marTop w:val="0"/>
      <w:marBottom w:val="0"/>
      <w:divBdr>
        <w:top w:val="none" w:sz="0" w:space="0" w:color="auto"/>
        <w:left w:val="none" w:sz="0" w:space="0" w:color="auto"/>
        <w:bottom w:val="none" w:sz="0" w:space="0" w:color="auto"/>
        <w:right w:val="none" w:sz="0" w:space="0" w:color="auto"/>
      </w:divBdr>
    </w:div>
    <w:div w:id="753937629">
      <w:bodyDiv w:val="1"/>
      <w:marLeft w:val="0"/>
      <w:marRight w:val="0"/>
      <w:marTop w:val="0"/>
      <w:marBottom w:val="0"/>
      <w:divBdr>
        <w:top w:val="none" w:sz="0" w:space="0" w:color="auto"/>
        <w:left w:val="none" w:sz="0" w:space="0" w:color="auto"/>
        <w:bottom w:val="none" w:sz="0" w:space="0" w:color="auto"/>
        <w:right w:val="none" w:sz="0" w:space="0" w:color="auto"/>
      </w:divBdr>
    </w:div>
    <w:div w:id="817579207">
      <w:bodyDiv w:val="1"/>
      <w:marLeft w:val="0"/>
      <w:marRight w:val="0"/>
      <w:marTop w:val="0"/>
      <w:marBottom w:val="0"/>
      <w:divBdr>
        <w:top w:val="none" w:sz="0" w:space="0" w:color="auto"/>
        <w:left w:val="none" w:sz="0" w:space="0" w:color="auto"/>
        <w:bottom w:val="none" w:sz="0" w:space="0" w:color="auto"/>
        <w:right w:val="none" w:sz="0" w:space="0" w:color="auto"/>
      </w:divBdr>
    </w:div>
    <w:div w:id="1212301442">
      <w:bodyDiv w:val="1"/>
      <w:marLeft w:val="0"/>
      <w:marRight w:val="0"/>
      <w:marTop w:val="0"/>
      <w:marBottom w:val="0"/>
      <w:divBdr>
        <w:top w:val="none" w:sz="0" w:space="0" w:color="auto"/>
        <w:left w:val="none" w:sz="0" w:space="0" w:color="auto"/>
        <w:bottom w:val="none" w:sz="0" w:space="0" w:color="auto"/>
        <w:right w:val="none" w:sz="0" w:space="0" w:color="auto"/>
      </w:divBdr>
    </w:div>
    <w:div w:id="12899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44072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Южно-сахалинский институт экономики права и информатики</vt:lpstr>
    </vt:vector>
  </TitlesOfParts>
  <Company>NSNL</Company>
  <LinksUpToDate>false</LinksUpToDate>
  <CharactersWithSpaces>51700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Южно-сахалинский институт экономики права и информатики</dc:title>
  <dc:subject/>
  <dc:creator>Engineering Divisions Group</dc:creator>
  <cp:keywords/>
  <dc:description/>
  <cp:lastModifiedBy>admin</cp:lastModifiedBy>
  <cp:revision>2</cp:revision>
  <dcterms:created xsi:type="dcterms:W3CDTF">2014-04-11T14:39:00Z</dcterms:created>
  <dcterms:modified xsi:type="dcterms:W3CDTF">2014-04-11T14:39:00Z</dcterms:modified>
</cp:coreProperties>
</file>