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2" w:rsidRPr="0072416A" w:rsidRDefault="006C6032" w:rsidP="006C6032">
      <w:pPr>
        <w:spacing w:before="120"/>
        <w:jc w:val="center"/>
        <w:rPr>
          <w:b/>
          <w:bCs/>
          <w:sz w:val="32"/>
          <w:szCs w:val="32"/>
        </w:rPr>
      </w:pPr>
      <w:r w:rsidRPr="0072416A">
        <w:rPr>
          <w:b/>
          <w:bCs/>
          <w:sz w:val="32"/>
          <w:szCs w:val="32"/>
        </w:rPr>
        <w:t>Товароведение и экспертиза вкусовых товаров (слабоалкогольные напитки).</w:t>
      </w:r>
    </w:p>
    <w:p w:rsidR="006C6032" w:rsidRPr="0072416A" w:rsidRDefault="006C6032" w:rsidP="006C6032">
      <w:pPr>
        <w:spacing w:before="120"/>
        <w:jc w:val="center"/>
        <w:rPr>
          <w:sz w:val="28"/>
          <w:szCs w:val="28"/>
        </w:rPr>
      </w:pPr>
      <w:r w:rsidRPr="0072416A">
        <w:rPr>
          <w:sz w:val="28"/>
          <w:szCs w:val="28"/>
        </w:rPr>
        <w:t>Курсовая работа по дисциплине: Товароведение и экспертиза товаров</w:t>
      </w:r>
    </w:p>
    <w:p w:rsidR="006C6032" w:rsidRPr="0072416A" w:rsidRDefault="006C6032" w:rsidP="006C6032">
      <w:pPr>
        <w:spacing w:before="120"/>
        <w:jc w:val="center"/>
        <w:rPr>
          <w:sz w:val="28"/>
          <w:szCs w:val="28"/>
        </w:rPr>
      </w:pPr>
      <w:r w:rsidRPr="0072416A">
        <w:rPr>
          <w:sz w:val="28"/>
          <w:szCs w:val="28"/>
        </w:rPr>
        <w:t>Выполнил студент гр.34К Иванова М.Д.</w:t>
      </w:r>
    </w:p>
    <w:p w:rsidR="006C6032" w:rsidRPr="0072416A" w:rsidRDefault="006C6032" w:rsidP="006C6032">
      <w:pPr>
        <w:spacing w:before="120"/>
        <w:jc w:val="center"/>
        <w:rPr>
          <w:sz w:val="28"/>
          <w:szCs w:val="28"/>
        </w:rPr>
      </w:pPr>
      <w:r w:rsidRPr="0072416A">
        <w:rPr>
          <w:sz w:val="28"/>
          <w:szCs w:val="28"/>
        </w:rPr>
        <w:t>Дальневосточный Государственный Университет Путей Сообщения</w:t>
      </w:r>
    </w:p>
    <w:p w:rsidR="006C6032" w:rsidRPr="0072416A" w:rsidRDefault="006C6032" w:rsidP="006C6032">
      <w:pPr>
        <w:spacing w:before="120"/>
        <w:jc w:val="center"/>
        <w:rPr>
          <w:sz w:val="28"/>
          <w:szCs w:val="28"/>
        </w:rPr>
      </w:pPr>
      <w:r w:rsidRPr="0072416A">
        <w:rPr>
          <w:sz w:val="28"/>
          <w:szCs w:val="28"/>
        </w:rPr>
        <w:t>Хабаровск 2006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Введение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Вкусовые товары — группа пищевых продуктов, основными компонентами которых являются вкусовые вещества, оказывающие специфическое воздействие на пищеварительную и нервную системы. К вкусовым веществам относят этиловый спирт, органические кислоты, алкалоиды, эфирные масла, минеральные и органические соли.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Данная тема работы актуальна тем, что в группе вкусовых товаров присутствует много продукции из других стран: кофе (Бразилия, Индия), чай, алкогольная и безалкогольная продукция, большинство пряностей (выращиваются в Китае, Индии, Индонезии и др. странах), табачные изделия – эта продукция должна по качеству удовлетворять российским государственным стандартам.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Также следует отметить, что и отечественные производители не всегда придерживаются в процессе производства, хранения, транспортирования установленных нормативно-технических документов. В результат этого – на рынок попадает некачественная продукция.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Целью моей работы является выявление основных классификационных признаков вкусовых товаров; изучение процесса производства, упаковки (розлива), маркировки, хранения и транспортировки слабоалкогольной продукции, в частности пива.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Я намерена рассмотреть такие вопросы как: классификация пива; его ассортиментная характеристика; экспертиза пива и др.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 Товароведение пива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— самый древний алкогольный напиток в истории человечества. Он занимает особое место в потреблении напитков, имеет огромную популярность и широко распространен у многих народов.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— освежающий, насыщенный диоксидом углерода пенистый напиток, получаемый в результате сбраживания пивного сусла специальными расами пивных дрожжей.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Пивное сусло приготавливают из дробленых зернопродуктов: преимущественно ячменного или пшеничного солода, ячменя, пшеницы, кукурузы и другого зерна, воды, сахара и хмелепродуктов.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1.1. Россияне и пиво...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Очередная волна исследования потребительских предпочтений на рынке пива, проведенная холдингом ROMIR Monitoring, показала, что пиво пьют 54% россиян. В Москве этот показатель равен 48% от числа опрошенных. При этом две трети потребителей отдают предпочтение пиву крепостью 3-4%, пятая часть потребителей пьет легкое пиво. Крепкие сорта пива пользуются популярностью у 10% потребителей напитка. В целом, участники опроса показали высокое знание марок пива как отечественных, так и зарубежных производителей. Лидирующие позиции в потреблении отдельных марок пива, как и прежде, занимают Балтика, Жигулевское, Клинское и Толстяк.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 июле 2006 года исследовательский холдинг ROMIR Monitoring провел очередную, восьмую волну исследования, которая касалась изучения потребительских предпочтений на рынке пива.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Во всероссийском опросе по национальной репрезентативной выборке приняли участие 1600 россиян в возрасте от 18 лет и старше. Отдельно было проведено исследование среди москвичей (987 респондентов) с целью выявления значимых отличий в потреблении пива среди населения России в целом и жителей столицы, в частности.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Результаты июльского всероссийского и московского исследований позволили в очередной раз сказать, что пиво пользуется особой популярностью среди россиян, – более половины взрослого населения страны (54%) пьет пиво.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График 1. Динамика доли потребителей пива 2000-2005 гг., Россия </w:t>
      </w:r>
    </w:p>
    <w:p w:rsidR="006C6032" w:rsidRPr="0072416A" w:rsidRDefault="00D41CE3" w:rsidP="006C603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требление пива" style="width:410.25pt;height:164.25pt;mso-wrap-distance-left:7.5pt;mso-wrap-distance-right:7.5pt">
            <v:imagedata r:id="rId4" o:title=""/>
          </v:shape>
        </w:pic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Исследование показало, что напиток одинаково популярен практически на всей территории России. Исключение составляет только Приволжский федеральный округ, где непьющих пиво несколько больше (56%), чем в среднем по выборке. А население Уральского федерального округа, наоборот, лидирует в его потреблении (62%). Следует отметить, что горожане относятся к пиву более лояльно и чаще его пьют, нежели жители сельской местности - 56% против 48%, соответственно.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Любителей пива значительно чаще можно встретить среди мужчин, из которых 2/3 пьют его, тогда как среди женщин доля пьющих составляет 30%. Среди непьющих пиво чаще встречаются респонденты старшей возрастной группы (60 лет и старше).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По частоте потребления напитка население делится на две основные группы. Первая группа насчитывает почти половина потребителей этого напитка (46%), которые пьют его один или несколько раз в неделю. Вторую группу, которая насчитывает почти треть (31%) потребителей пива, формируют россияне, которые пьют пиво значительно реже – один или несколько раз в месяц.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Исследование показало, что лидером по частоте потребления напитка стал Уральский округ, где каждый четвертый (24%) поклонник пива пьет его как минимум один раз в день.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Среди жителей столицы доля пьющих пиво несколько ниже, чем по России в целом – 48%. По частоте потребления пива результаты опроса москвичей повторяют данные по России в целом.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 сравнении с прошлой, декабрьской волной исследования, доля пьющих пиво увеличилась незначительно (с 50% по данным декабря 2005 года до 54% по данным июля 2005 года). Что же касается частоты употребления напитка, то можно отметить некоторое увеличение доли тех, кто пьет пиво один или несколько раз в день (с 6% до 14%), что, вероятно, объясняется традиционными сезонными изменениями в привычках потребления пива.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Не произошло и значительных изменений в отношении выбора того или иного вида пива: по-прежнему лидирует обычное пиво (крепостью 3%-4%), которое выбирают 2/3 потребителей напитка. Июльская волна исследования показала, что чаще других его пьют жители мегаполисов (83%), реже – респонденты с низким уровнем образования и дохода.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Каждый пятый (22%) потребитель отдает предпочтение легкому пиву (до 3%), которое особенно популярно среди женщин (32%). 10% пьющих пиво россиян выбирают крепкое пиво (более 5%), что более характерно для мужского населения страны. Доля тех, кто пьет безалкогольное пиво, незначительна.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 целом, участники опроса показали высокое знание марок пива как отечественных, так и зарубежных производителей. Лидирующие позиции в потреблении отдельных марок пива, как и прежде, занимают Балтика, Жигулевское, Клинское и Толстяк.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Марка Балтика известна 86% пьющим пиво и является безусловным лидером по популярности среди как отечественных, так и иностранных марок. Этот брэнд более известен среди жителей Центрального и Северо-западного округов, крупных городов, высокодоходной части населения. Реже других марку вспоминали респонденты с низким уровнем дохода, представители старшей возрастной группы (60 лет и старше). Каждый четвертый (26%) потребитель пива указал, что пьет именно Балтику чаще всего. Портрет тех, для кого марка Балтика является наиболее часто потребляемым пивом, повторяет портрет знающих эту марку.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Пиво Жигулевское знает 3/4 части опрошенного населения. Эту марку отличает от Балтики то, что она более популярна среди диаметрально противоположной группы населения. Ее чаще называли респонденты старшей возрастной группы, с низким уровнем дохода и образования, сельские жители. Жигулевское менее распространено среди населения Центрального и Северо-западного округов, мегаполисов. Эта марка находится на втором месте по частоте потребления – каждый пятый (21%) опрошенный указал, что пьет его чаще всего.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Марку Клинское, более популярную среди жителей мегаполисов, вспомнили 82% потребителей пива. По частоте потребления эта марка находится на третьем месте по популярности (15%). Чаще других его пьют россияне 18-24 лет.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Марка Толстяк известна 75% пьющего пиво населения России. Каждый десятый (10%) пьет это пиво чаще всего, что более характерно для жителей Уральского и Сибирского федеральных округов.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Кроме уже перечисленных марок высокая узнаваемость была зафиксирована у таких марок, как Бочкарев, Сибирская корона, Золотая бочка, Белый медведь, Арсенальное, Старый мельник, Очаково, Miller, Ярпиво, Невское, Красный Восток – они известны от 56% до 70% населения. Каждый второй знает марки Bavaria, Пит, Сокол, Holsten, Tuborg, Efes, Carlsberg, Velkopopovicky Kozel, Corona.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 рейтинге замеченности рекламы лидирующие позиции занимают марки Балтика (50%) и Клинское (42%). Далее с некоторым отрывом следуют марки Толстяк, Сибирская корона, Белый медведь, рекламу которых вспомнил каждый третий респондент. Третью группу марок в рейтинге знания рекламы составляют Золотая бочка, Бочкарев, Старый мельник – рекламу этих марок пива каждый четвертый опрошенный.[12] 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1.2. Классификация пива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Согласно ГОСТ Р 51174-98, в Российской Федерации вырабатывается пиво двух типов: светлое и темное, имеются полутемные тона. Ассортимент пива очень разнообразен. Особенно много выпускается светлых сортов пива, каждый сорт характеризуется определенным ароматом, вкусом, цветом, массовой долей сухих веществ и содержанием спирта.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зависимости от массовой доли сухих веществ в начальном сусле пиво подразделяют на следующие основные группы: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8%-ное светлое;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9%-ное светлое;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10%-ное светлое;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11%-ное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12%-ное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13%-ное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14%-ное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15%-ное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16%-ное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17%-ное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18%-ное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19%-ное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20%-ное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21%-ное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22%-ное светлое, полутемное, темное;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23%-ное светлое, полутемное, темное.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Массовая доля сухих веществ указывается в процентах или в градусах Баллинга. Пиво с малым содержанием алкоголя имеет массовую долю сухих веществ начального сусла (плотность) до 5%, со средним — до 12%, крепкое пиво — свыше 14%.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Для производства светлого пива используют светлый или средней цветности солод. Темные сорта производят с добавлением темного или карамельного, или жженого солода.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 способу обработки пиво подразделяют на пастеризованное и непастеризованное (ГОСТ Р 51174-98).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1.3. Пищевая ценность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Полезность пива для организма зависит от химического состава исходного сырья. Пиво содержит ряд важных компонентов, среди которых основное место занимают витамины, минеральные вещества и органические кислоты. Имеются в незначительном количестве углеводы, азотсодержащие вещества. Это определяет высокую пищевую и энергетическую ценность пива по сравнению с другими алкогольными напитками (табл.1).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1334"/>
        <w:gridCol w:w="1286"/>
        <w:gridCol w:w="1459"/>
      </w:tblGrid>
      <w:tr w:rsidR="006C6032" w:rsidRPr="0072416A" w:rsidTr="00BB6E56">
        <w:trPr>
          <w:trHeight w:val="317"/>
        </w:trPr>
        <w:tc>
          <w:tcPr>
            <w:tcW w:w="2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6032" w:rsidRPr="0072416A" w:rsidRDefault="006C6032" w:rsidP="00BB6E56">
            <w:r w:rsidRPr="0072416A">
              <w:t>Таблица 1</w:t>
            </w:r>
          </w:p>
        </w:tc>
      </w:tr>
      <w:tr w:rsidR="006C6032" w:rsidRPr="0072416A" w:rsidTr="00BB6E56">
        <w:trPr>
          <w:trHeight w:val="259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Наименование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Белки,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Углеводы,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Энергетичес-</w:t>
            </w:r>
          </w:p>
        </w:tc>
      </w:tr>
      <w:tr w:rsidR="006C6032" w:rsidRPr="0072416A" w:rsidTr="00BB6E56">
        <w:trPr>
          <w:trHeight w:val="240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сортов пива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г/100 г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г/100 г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кая ценность,</w:t>
            </w:r>
          </w:p>
        </w:tc>
      </w:tr>
      <w:tr w:rsidR="006C6032" w:rsidRPr="0072416A" w:rsidTr="00BB6E56">
        <w:trPr>
          <w:trHeight w:val="240"/>
        </w:trPr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ккал/100 г</w:t>
            </w:r>
          </w:p>
        </w:tc>
      </w:tr>
      <w:tr w:rsidR="006C6032" w:rsidRPr="0072416A" w:rsidTr="00BB6E56">
        <w:trPr>
          <w:trHeight w:val="24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Жигулевское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37</w:t>
            </w:r>
          </w:p>
        </w:tc>
      </w:tr>
      <w:tr w:rsidR="006C6032" w:rsidRPr="0072416A" w:rsidTr="00BB6E56">
        <w:trPr>
          <w:trHeight w:val="211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Рижское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4,8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41</w:t>
            </w:r>
          </w:p>
        </w:tc>
      </w:tr>
      <w:tr w:rsidR="006C6032" w:rsidRPr="0072416A" w:rsidTr="00BB6E56">
        <w:trPr>
          <w:trHeight w:val="221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Московское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5,4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44</w:t>
            </w:r>
          </w:p>
        </w:tc>
      </w:tr>
      <w:tr w:rsidR="006C6032" w:rsidRPr="0072416A" w:rsidTr="00BB6E56">
        <w:trPr>
          <w:trHeight w:val="240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Ленинградское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0,9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7,7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67</w:t>
            </w:r>
          </w:p>
        </w:tc>
      </w:tr>
      <w:tr w:rsidR="006C6032" w:rsidRPr="0072416A" w:rsidTr="00BB6E56">
        <w:trPr>
          <w:trHeight w:val="221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Бархатное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0,7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6,2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41</w:t>
            </w:r>
          </w:p>
        </w:tc>
      </w:tr>
      <w:tr w:rsidR="006C6032" w:rsidRPr="0072416A" w:rsidTr="00BB6E56">
        <w:trPr>
          <w:trHeight w:val="230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Украинское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0,7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5,8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43</w:t>
            </w:r>
          </w:p>
        </w:tc>
      </w:tr>
      <w:tr w:rsidR="006C6032" w:rsidRPr="0072416A" w:rsidTr="00BB6E56">
        <w:trPr>
          <w:trHeight w:val="221"/>
        </w:trPr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Мартовское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0,7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6,2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49</w:t>
            </w:r>
          </w:p>
        </w:tc>
      </w:tr>
      <w:tr w:rsidR="006C6032" w:rsidRPr="0072416A" w:rsidTr="00BB6E56">
        <w:trPr>
          <w:trHeight w:val="288"/>
        </w:trPr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Портер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1,1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8,3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64</w:t>
            </w:r>
          </w:p>
        </w:tc>
      </w:tr>
    </w:tbl>
    <w:p w:rsidR="006C6032" w:rsidRPr="0072416A" w:rsidRDefault="006C6032" w:rsidP="006C6032">
      <w:pPr>
        <w:spacing w:before="120"/>
        <w:ind w:firstLine="567"/>
        <w:jc w:val="both"/>
      </w:pP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3215"/>
        <w:gridCol w:w="1068"/>
        <w:gridCol w:w="2438"/>
        <w:gridCol w:w="1068"/>
        <w:gridCol w:w="2065"/>
      </w:tblGrid>
      <w:tr w:rsidR="006C6032" w:rsidRPr="0072416A" w:rsidTr="00BB6E56">
        <w:trPr>
          <w:trHeight w:val="37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Приемка ячменя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25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135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Первичная очистка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Сорные примеси (земля, камни, щепки, веревки и т.п.)</w:t>
            </w:r>
          </w:p>
        </w:tc>
      </w:tr>
      <w:tr w:rsidR="006C6032" w:rsidRPr="0072416A" w:rsidTr="00BB6E56">
        <w:trPr>
          <w:trHeight w:val="27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9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Хранение ячменя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63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Вторичная очистка и сортирование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Зерновые отходы</w:t>
            </w:r>
          </w:p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99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Вода, дезинфицирующие средства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Мойка ячменя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Замачивание ячменя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Сплавы</w:t>
            </w:r>
          </w:p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70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Кондиционированный воздух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Ращение солода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40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Горячий воздух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Сушка солода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Отделение ростков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32" w:rsidRPr="0072416A" w:rsidRDefault="006C6032" w:rsidP="00BB6E56">
            <w:r w:rsidRPr="0072416A">
              <w:t>→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32" w:rsidRPr="0072416A" w:rsidRDefault="006C6032" w:rsidP="00BB6E56">
            <w:r w:rsidRPr="0072416A">
              <w:t>Ростки</w:t>
            </w:r>
          </w:p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57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Выдержка сухого солода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15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>
            <w:r w:rsidRPr="0072416A">
              <w:t>↓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  <w:tr w:rsidR="006C6032" w:rsidRPr="0072416A" w:rsidTr="00BB6E56">
        <w:trPr>
          <w:trHeight w:val="39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2" w:rsidRPr="0072416A" w:rsidRDefault="006C6032" w:rsidP="00BB6E56">
            <w:r w:rsidRPr="0072416A">
              <w:t>Готовый солод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32" w:rsidRPr="0072416A" w:rsidRDefault="006C6032" w:rsidP="00BB6E56"/>
        </w:tc>
      </w:tr>
    </w:tbl>
    <w:p w:rsidR="006C6032" w:rsidRDefault="006C6032" w:rsidP="006C6032">
      <w:pPr>
        <w:spacing w:before="120"/>
        <w:ind w:firstLine="567"/>
        <w:jc w:val="both"/>
      </w:pPr>
      <w:r w:rsidRPr="0072416A">
        <w:t>Рис. 2.1. Технологическая схема производства солода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Из витаминов пива основное место занимают витамины группы В, содержание которых в 1 дм3 составляют от 10 до 35% суточной потребности взрослого человека. Так, в 1 дм3 пива с массовой долей сухих веществ в начальном сусле 10% содержание тиамина составляет 20—50 мкг; рибофлавина — 340—560 мкг; никотиновой кислоты —800—900 мкг. Из минеральных веществ можно отметить фосфаты, находящиеся в пиве на уровне 0,4—1,0 г/дм3.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Таким образом, пиво — достаточно хороший энергетический источник, поставляемые им калории не являются «пустыми» в отличив от таких алкогольных напитков, как водка.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Горькие вещества хмеля способствуют секреции желчи и улучшают процесс пищеварения. Коллоиды пива играют роль эмульгаторов и диспергаторов в пищеварительном тракте, способствуют увеличению усвояемости пищи. Прежде всего это относится к декстринам, высокомолекулярным белкам и гумми-веществам.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Отдельные витамины, минеральные вещества, органические кислоты, азотистые вещества, их комплексы благоприятно влияют на обменные процессы здорового и больного организма, о чем свидетельствуют многочисленные исследования и наблюдения. Следует, однако, отметить, что пиво — это алкогольный напиток и его полезность и безвредность определяются мерой потребления алкоголя. Чрезмерное потребление пива может привести к нежелательным воздействиям на организм, к алкоголизму. Анализируя данные научных исследований, можно заключить, что безвредной, а для отдельных людей и полезной дозой потребления можно считать 330 г пива в день (13,2 г спирта). Необходимость маркировки пива данными о пищевой ценности определена ГОСТ Р 51074-97 — «Продукты пищевые. Информация для потребителя. Общие требования». Согласно «Гигиеническим требованиям к качеству и безопасности продовольственного сырья и пищевых продуктов», в том числе пива (СанПиН 2.3.2.560-96), сведения о содержании белков, жиров, углеводов и энергетическая ценность приводятся в случае, если их количество в 100 мл (г) продукта превышает 2% от рекомендуемой суточной потребности, минеральных веществ и витаминов — 5%. С учетом специфики и направления использования пива в рационе человека содержание тех или иных питательных веществ указывается в их массовой доле на 100 см3 (г, мг, мкг и т. д.), энергетическая ценность — в килокалориях на 100 см</w:t>
      </w:r>
      <w:r>
        <w:t xml:space="preserve"> </w:t>
      </w:r>
      <w:r w:rsidRPr="0072416A">
        <w:t>продукта.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1.4. Упаковка и маркировка, транспортирование и хранение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Упаковка и маркировка пива производятся в соответствии с ГОСТ Р 51174-98, ГОСТ Р 51074-97.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должно выпускаться в герметично укупоренной таре: бутылках коричневого или зеленого цвета вместимостью 0,5 и 0,33 дм3; деревянных осмоленных бочках вместимостью 50 и 100 дм3, металлических бочках вместимостью 30, 50 и 100 дм3. Пиво высокого качества выпускается только в бутылках по ГОСТ 10107 и металлических банках.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Наполнение бочек не должно быть менее 99,5% вместимости.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Среднее наполнение 10 бутылок при температуре 20°С должно соответствовать их номинальной вместимости с отклонением ±3%.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Бутылки с пивом Герметично укупоривают кроненпробкой, а бочки — с применением укупорочных материалов, допускаемых Минздравом РФ.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Упаковывают бутылки с пивом в дощатые ящики по ГОСТ Р 13360, 18575, в ящики из гофрированного картона по ГОСТ Р 13516, ящики из полимерных материалов, а также тару-оборудование по ГОСТ Р 24831.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Бутылки с пивом маркируют путем наклеивания на каждую бутылку этикетки, контрэтикетки, кольеретки на горлышко бутылки; на бочку наклеивают ярлык, где должна быть указана следующая информация, важная для потребителя и необходимая при проведении идентификации и экспертизы: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наименование продукта;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наименование, местонахождение (адрес) изготовителя, упаковщика, экспортера, импортера;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наименование страны и места происхождения;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товарный знак изготовителя (при его наличии);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содержание спирта при его объемной доле более 1%;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состав пива;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пищевая ценность;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условия хранения;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срок годности;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объем, дм3;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обозначение нормативного или технического документа, в соответствии с которым изготовлен и может быть идентифицирован продукт;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информация о сертификации.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Дополнительно может быть нанесена следующая информация: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утвержденная торговая марка;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наименование организации-разработчика;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</w:t>
      </w:r>
      <w:r>
        <w:t xml:space="preserve"> </w:t>
      </w:r>
      <w:r w:rsidRPr="0072416A">
        <w:t>краткая характеристика основы напитка;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другие надписи информационного и рекламного характера.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Бочки дополнительно маркируются номерами: первая цифра — квартал последнего измерения вместимости бочки, вторая и третья — год этого измерения, остальные — инвентаризационный номер бочки.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Текст на упаковке, потребительской таре, этикетке, контрэтикетке, ярлыке, листе-вкладыше и маркировку наносят на русском языке, по требованию заказчика — на государственных языках субъектов Российской Федерации. Текст и надписи могут быть продублированы на иностранных языках.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Представляется целесообразным остановиться на определении терминов и понятий, применяемых для маркировки пива.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должно конкретно и достоверно характеризовать пиво, позволять отличать данный продукт от других. При необходимости указываются отличительные качества пива (например, «пастеризованное»). Эти указания располагают на этикетке в непосредственной близости от наименования.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сортов пива должно соответствовать требованиям государственных стандартов Российской Федерации и межгосударственных стандартов. Марки и сорта пива, не являющиеся традиционными для России (например, эль), поступающие по импорту, должны иметь наименования, соответствующие международным, зарубежным региональным и национальным стандартам и регламентам. С учетом используемого сырья, технологии изготовления, состава (включая применяемые пищевые добавки), органолептических особенностей характер марки и сорта пива могут относиться изготовителем к определенной группе пищевых продуктов специального назначения (безалкогольное пиво, диетическое и др.) и сопровождаться соответствующей информацией для потребителя.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Не допускается: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в наименованиях пивной продукции указывать, что данное пиво является продуктом типа-другого известного продукта (например, пиво типа «Бавария» и т. п.);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— давать пиву наименования, вводящие потребителя в заблуждение относительно природы и происхождения продукта.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Использование в наименовании пива таких терминов, как «экологически чистое», «свежее», «витаминизированное», «без консервантов», «здоровое», «лечебное» и др., имеющих рекламный характер, допускается только при указании нормативного документа, позволяющего осуществить идентификацию свойств продукта или дающего четкое определение термина, и/или при подтверждении компетентными органами.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пива, сформированное в соответствии с изложенными выше требованиями, может быть дополнено фирменным названием, в том числе написанным буквами латинского алфавита, нанесением фирменной марки (знака).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Если изготовитель продукта не является одновременно упаковщиком и экспортером, то, кроме изготовителя и его адреса, должны быть указаны упаковщик, экспортер и их адреса.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изготовителя и экспортера пива может быть написано буквами латинского алфавита.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Наименование места происхождения, т. е. название страны, населенного пункта, местности или другого географического объекта (далее —географический объект), используется в том случае, когда особые свойства пива исключительно или главным образом определяются характерными для данного географического объекта природными условиями или человеческим фактором, либо тем и другим одновременно. Наименованием места происхождения продукта может быть историческое название географического объекта.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Товарный знак изготовителя наносится только при условии его регистрации в установленном порядке.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Допускается совместное указание на этикетке вместимости 0,33; 0,5; 1,0; 1,5 и 2,0 дм3 с нанесением просечки для указания фактической вместимости.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Списку ингредиентов должен предшествовать заголовок «Состав», перечень представлен в порядке уменьшения массовой доли в рецептуре: вода, солод, хмель и др.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Для указания пищевых добавок применяют их групповое наименование и индекс согласно Международной цифровой системе (INS) или Европейской цифровой системе (Е). В соответствии с перечнем, утвержденным правительством Российской Федерации, информация о биологически активных пищевых добавках должна содержать сведения о противопоказаниях для применения при отдельных видах заболеваний.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Любая информация о специальных питательных свойствах, лечебном и профилактическом назначении продукта, наличии в нем биологически активных веществ, отсутствии вредных веществ или других особых его характеристиках может быть нанесена на этикетку только с разрешения компетентных органов Минздрава России или при соответствии продукта нормативному документу Минздрава России, регулирующему решение данных вопросов и подтверждающему правомочность их использования и рекламы.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Пищевая ценность. На Этикетку, как правило, выносится содержание углеводов и белков, так как концентрация других веществ незначительна.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Условия хранения определяются ГОСТ или другим нормативным документом.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Срок годности пивной продукции исчисляют с даты изготовления. Он может быть указан следующим образом: «Годен в течение... (часов, суток, месяцев)», «Годен до ... (дата», «Использовать до ... (дата)».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 этикетках бутылок с пивом дату изготовления наносят либо в виде штампов на оборотной стороне, либо в виде насечек против напечатанных цифр дней, месяцев, лет.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Информацию о сертификации пищевых продуктов наносит изготовитель в виде знака соответствия по ГОСТ Р 50460. Отсутствие знака соответствия свидетельствует о том, что серийно изготовляемый продукт не сертифицирован у изготовителя. В этом случае информация о сертификации должна быть представлена с каждой партией продукта в виде сертификата, выданного в установленном порядке на конкретное наименование пива.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Обозначение нормативного или технического документа, в соответствии с которым изготовлен и может быть идентифицирован продукт, наносят на этикетку.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Импортные продукты могут быть без обозначения нормативного или технического документа.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Продукт может сопровождаться другой информацией, в том числе рекламной.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Информацию располагают непосредственно на единице упаковки в удобном для прочтения месте, на этикетке, контрэтикетке, ярлыке.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Изготовитель конкретного вида продукта должен помещать информацию на одном и том же месте единицы упаковки.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Информацию допускается располагать в одном или нескольких удобных для прочтения местах.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Информация может быть нанесена любым способом и должна быть четкой и легко читаемой.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Размеры и форма представления информации, в том числе маркировки, должны соответствовать размерам и форме потребительской упаковки.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транспортируют всеми видами транспорта в соответствии с правилами перевозок грузов, действующими на соответствующем виде транспорта.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 транспортировании ящиков с бутылками пива в открытых машинах пиво должно быть защищено от действия света и мороза.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Транспортирование пива в торговые точки, оборудованные стационарными резервуарами и на базы розлива, производят в автоцистернах по ГОСТ 9218-86 или в автоцистернах по ГОСТ 9218-86, а также в автоцистернах по действующей нормативно-технической документации.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должно храниться при температуре не ниже 2°С и не выше 12°С. Пиво, разлитое в бутылки, должно храниться в специальных защищенных от атмосферного воздействия</w:t>
      </w:r>
      <w:r>
        <w:t xml:space="preserve"> </w:t>
      </w:r>
      <w:r w:rsidRPr="0072416A">
        <w:t>помещениях.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1.5. Средства и способы фальсификации пива, методы их обнаружения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Таблица 2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5"/>
        <w:gridCol w:w="2923"/>
        <w:gridCol w:w="3710"/>
      </w:tblGrid>
      <w:tr w:rsidR="006C6032" w:rsidRPr="0072416A" w:rsidTr="00BB6E56">
        <w:trPr>
          <w:trHeight w:val="44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Средства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Способы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Методы обнаружения</w:t>
            </w:r>
          </w:p>
        </w:tc>
      </w:tr>
      <w:tr w:rsidR="006C6032" w:rsidRPr="0072416A" w:rsidTr="00BB6E56">
        <w:trPr>
          <w:trHeight w:val="595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Вода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Разбавление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Органолептическая оценка цвета, вкуса, запаха</w:t>
            </w:r>
          </w:p>
        </w:tc>
      </w:tr>
      <w:tr w:rsidR="006C6032" w:rsidRPr="0072416A" w:rsidTr="00BB6E56">
        <w:trPr>
          <w:trHeight w:val="979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/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Полная замена с подкрашиванием колером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Химические методы определения цветности, массовой доли алкоголя, экстрактивных веществ</w:t>
            </w:r>
          </w:p>
        </w:tc>
      </w:tr>
      <w:tr w:rsidR="006C6032" w:rsidRPr="0072416A" w:rsidTr="00BB6E56">
        <w:trPr>
          <w:trHeight w:val="979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Несоложные материалы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Полная замена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Органолептическая оценка вкуса и запаха (физико-химические методы отсутствуют)</w:t>
            </w:r>
          </w:p>
        </w:tc>
      </w:tr>
      <w:tr w:rsidR="006C6032" w:rsidRPr="0072416A" w:rsidTr="00BB6E56">
        <w:trPr>
          <w:trHeight w:val="28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Некачественное сырье: солод, хмель, вода</w:t>
            </w:r>
          </w:p>
          <w:p w:rsidR="006C6032" w:rsidRPr="0072416A" w:rsidRDefault="006C6032" w:rsidP="00BB6E56"/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Технология приготовления соответствует технологической инструкции. Нарушение, технологии:</w:t>
            </w:r>
            <w:r>
              <w:t xml:space="preserve"> </w:t>
            </w:r>
            <w:r w:rsidRPr="0072416A">
              <w:t>недоорожен-ность солодово-хмелевого сусла, другие нарушения. Недолив при разливе и отпуске потребителю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Default="006C6032" w:rsidP="00BB6E56">
            <w:r w:rsidRPr="0072416A">
              <w:t>Органолептические и физико-химические методы</w:t>
            </w:r>
          </w:p>
          <w:p w:rsidR="006C6032" w:rsidRDefault="006C6032" w:rsidP="00BB6E56">
            <w:r w:rsidRPr="0072416A">
              <w:t>То же</w:t>
            </w:r>
          </w:p>
          <w:p w:rsidR="006C6032" w:rsidRPr="0072416A" w:rsidRDefault="006C6032" w:rsidP="00BB6E56">
            <w:r w:rsidRPr="0072416A">
              <w:t>Измерительные методы — измерение объема</w:t>
            </w:r>
          </w:p>
        </w:tc>
      </w:tr>
      <w:tr w:rsidR="006C6032" w:rsidRPr="0072416A" w:rsidTr="00BB6E56">
        <w:trPr>
          <w:trHeight w:val="1037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Пенообразователи (стиральные порошки и др.)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Добавление для повышения пенообразования (высоты пены)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32" w:rsidRPr="0072416A" w:rsidRDefault="006C6032" w:rsidP="00BB6E56">
            <w:r w:rsidRPr="0072416A">
              <w:t>Оценка вкуса. Определение рН</w:t>
            </w:r>
          </w:p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Самым распространенным способом фальсификации является разбавление пива водой при его производстве, транспортировании и реализации.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Установить место фальсификации бочкового пива трудно. Разбавленное пиво, разлитое в бутылки или банки, чаще всего бывает фальсифицировано при изготовлении, хотя бутылочное пиво может быть вскрыто, разбавлено и вновь укупорено. В этом случае фальсификаторов выдает слабо закрытая металлическая пробка: при переворачивании такой бутылки вверх дном отмечается течь или открывается пробка.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случае полной замены, солода несоложными материалами при производстве пива напиток получается солодового привкуса. Этот дефект неустраним даже при использовании хмеля по рецептуре.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Использование некачественного сырья — один из видов технологической фальсификации по качеству. В результате получается низкокачественное пиво, не имеющее характерных для данного наименования потребительских качеств.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Другой разновидностью технологической фальсификации пива является нарушение технологического режима, обусловленное в основном сокращением сроков главного брожения и дображивания. В результате пиво имеет недостаточно выраженный вкус и недостаточную стойкость при хранении.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Недолив — это способ количественной фальсификации. Отклонение превышает норму (+1 — 6%) в зависимости от вида и объема напитков.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Добавлением пенообразователей (стиральных порошков и др.) фальсифицируется бочковое пиво, реализуемое в розлив. Этот способ очень опасен, вреден для здоровья. [4]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2. Экспертиза пива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2.1. Методы отбора проб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2.1.1. Из выборки, указанной в табл.3, для контроля стойкости берут 2 бутылки, для контроля вкуса и аромата - 2 бутылки. Оставшееся в выборке пиво сливают в один сосуд, тщательно перемешивают и проводят контроль массовой доли спирта, сухих веществ в начальном сусле, кислотности и цвета.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Таблица 3</w:t>
      </w:r>
    </w:p>
    <w:tbl>
      <w:tblPr>
        <w:tblW w:w="5000" w:type="pct"/>
        <w:tblInd w:w="-48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240"/>
        <w:gridCol w:w="3488"/>
      </w:tblGrid>
      <w:tr w:rsidR="006C6032" w:rsidRPr="0072416A" w:rsidTr="00BB6E56">
        <w:tc>
          <w:tcPr>
            <w:tcW w:w="3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 партии пива, бутылок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 выборки, бутылок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2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От 151</w:t>
            </w:r>
            <w:r>
              <w:t xml:space="preserve"> </w:t>
            </w:r>
            <w:r w:rsidRPr="0072416A">
              <w:t>до 1200 включ.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</w:t>
            </w:r>
            <w:r>
              <w:t xml:space="preserve"> </w:t>
            </w:r>
            <w:r w:rsidRPr="0072416A">
              <w:t>1201</w:t>
            </w:r>
            <w:r>
              <w:t xml:space="preserve"> </w:t>
            </w:r>
            <w:r w:rsidRPr="0072416A">
              <w:t>"</w:t>
            </w:r>
            <w:r>
              <w:t xml:space="preserve"> </w:t>
            </w:r>
            <w:r w:rsidRPr="0072416A">
              <w:t>10000</w:t>
            </w:r>
            <w:r>
              <w:t xml:space="preserve"> </w:t>
            </w:r>
            <w:r w:rsidRPr="0072416A">
              <w:t>"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</w:t>
            </w:r>
            <w:r>
              <w:t xml:space="preserve"> </w:t>
            </w:r>
            <w:r w:rsidRPr="0072416A">
              <w:t>10001 "</w:t>
            </w:r>
            <w:r>
              <w:t xml:space="preserve"> </w:t>
            </w:r>
            <w:r w:rsidRPr="0072416A">
              <w:t>35000</w:t>
            </w:r>
            <w:r>
              <w:t xml:space="preserve"> </w:t>
            </w:r>
            <w:r w:rsidRPr="0072416A">
              <w:t>"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2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</w:t>
            </w:r>
            <w:r>
              <w:t xml:space="preserve"> </w:t>
            </w:r>
            <w:r w:rsidRPr="0072416A">
              <w:t>35001 "</w:t>
            </w:r>
            <w:r>
              <w:t xml:space="preserve"> </w:t>
            </w:r>
            <w:r w:rsidRPr="0072416A">
              <w:t>500000</w:t>
            </w:r>
            <w:r>
              <w:t xml:space="preserve"> </w:t>
            </w:r>
            <w:r w:rsidRPr="0072416A">
              <w:t>"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20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</w:t>
            </w:r>
            <w:r>
              <w:t xml:space="preserve"> </w:t>
            </w:r>
            <w:r w:rsidRPr="0072416A">
              <w:t>500001 и выше</w:t>
            </w:r>
          </w:p>
          <w:p w:rsidR="006C6032" w:rsidRPr="0072416A" w:rsidRDefault="006C6032" w:rsidP="00BB6E56"/>
        </w:tc>
        <w:tc>
          <w:tcPr>
            <w:tcW w:w="179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13</w:t>
            </w:r>
          </w:p>
          <w:p w:rsidR="006C6032" w:rsidRPr="0072416A" w:rsidRDefault="006C6032" w:rsidP="00BB6E56"/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2.1.2. Из каждой единицы выборки, указанной в табл.4, отбирают не менее двух точечных проб, а из каждой бочки - четыре точечные пробы объемом по 500 см</w:t>
      </w:r>
      <w:r w:rsidR="00D41CE3">
        <w:pict>
          <v:shape id="_x0000_i1026" type="#_x0000_t75" style="width:8.25pt;height:17.25pt">
            <v:imagedata r:id="rId5" o:title=""/>
          </v:shape>
        </w:pict>
      </w:r>
      <w:r w:rsidRPr="0072416A">
        <w:t xml:space="preserve"> в чистые сухие бутылки вместимостью 500 см</w:t>
      </w:r>
      <w:r w:rsidR="00D41CE3">
        <w:pict>
          <v:shape id="_x0000_i1027" type="#_x0000_t75" style="width:8.25pt;height:17.25pt">
            <v:imagedata r:id="rId5" o:title=""/>
          </v:shape>
        </w:pict>
      </w:r>
      <w:r w:rsidRPr="0072416A">
        <w:t>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Таблица 4 </w:t>
      </w:r>
    </w:p>
    <w:tbl>
      <w:tblPr>
        <w:tblW w:w="5000" w:type="pct"/>
        <w:tblInd w:w="-48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432"/>
        <w:gridCol w:w="3296"/>
      </w:tblGrid>
      <w:tr w:rsidR="006C6032" w:rsidRPr="0072416A" w:rsidTr="00BB6E56">
        <w:tc>
          <w:tcPr>
            <w:tcW w:w="3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 партии пива в сборниках фильтрованного пива или изотермических резервуарах, шт.</w:t>
            </w:r>
          </w:p>
          <w:p w:rsidR="006C6032" w:rsidRPr="0072416A" w:rsidRDefault="006C6032" w:rsidP="00BB6E56"/>
        </w:tc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</w:t>
            </w:r>
          </w:p>
          <w:p w:rsidR="006C6032" w:rsidRPr="0072416A" w:rsidRDefault="006C6032" w:rsidP="00BB6E56">
            <w:r w:rsidRPr="0072416A">
              <w:t>выборки, шт.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От 2 до 15 включ.</w:t>
            </w:r>
          </w:p>
          <w:p w:rsidR="006C6032" w:rsidRPr="0072416A" w:rsidRDefault="006C6032" w:rsidP="00BB6E56"/>
        </w:tc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 16</w:t>
            </w:r>
            <w:r>
              <w:t xml:space="preserve"> </w:t>
            </w:r>
            <w:r w:rsidRPr="0072416A">
              <w:t>"</w:t>
            </w:r>
            <w:r>
              <w:t xml:space="preserve"> </w:t>
            </w:r>
            <w:r w:rsidRPr="0072416A">
              <w:t>25</w:t>
            </w:r>
            <w:r>
              <w:t xml:space="preserve"> </w:t>
            </w:r>
            <w:r w:rsidRPr="0072416A">
              <w:t>"</w:t>
            </w:r>
          </w:p>
          <w:p w:rsidR="006C6032" w:rsidRPr="0072416A" w:rsidRDefault="006C6032" w:rsidP="00BB6E56"/>
        </w:tc>
        <w:tc>
          <w:tcPr>
            <w:tcW w:w="16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33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 " 26 и выше</w:t>
            </w:r>
          </w:p>
          <w:p w:rsidR="006C6032" w:rsidRPr="0072416A" w:rsidRDefault="006C6032" w:rsidP="00BB6E56"/>
        </w:tc>
        <w:tc>
          <w:tcPr>
            <w:tcW w:w="169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</w:t>
            </w:r>
          </w:p>
          <w:p w:rsidR="006C6032" w:rsidRPr="0072416A" w:rsidRDefault="006C6032" w:rsidP="00BB6E56"/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Для определения высоты пены и пеностойкости берут 1 бутылку, стойкости - 2 бутылки. Оставшееся пиво сливают в один сосуд, тщательно перемешивают и проводят контроль внешнего вида (прозрачности, наличия посторонних включений), вкуса и аромата, массовой доли спирта, сухих веществ в начальном сусле, кислотности и цвета.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2.1.3. Точечные пробы отбирают при помощи разливного или пробного крана. Для устранения вспенивания и связанных с этим потерь двуокиси углерода налив следует осуществлять через шланг (внутренний диаметр 5-7 мм, длина 1 м), скрученный в виде спирали диаметром 30-35 мм, заканчивающийся стеклянной трубкой, конец которой опускают до дна бутылки. После налива бутылки с пивом немедленно укупоривают кроненпробкой.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2.1.4.Отбор проб для контроля стойкости следует проводить в соответствии с методами отбора проб для микробиологического анализа по ГОСТ 26668.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2.1.5.Каждую бутылку с пробой, отобранной по п.2.1.2, снабжают этикеткой, на которой должны быть указаны: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предприятия-изготовителя;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наименование пива;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дата розлива;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дата отбора пробы;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количество пива, от которого отобрана проба;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фамилии и должности лиц, отобравших пробу.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2.1.6. До проведения анализа бутылки с пробой должны храниться при температуре от 0 до 5 °С не более 24 ч. [6]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2.2. Методы определения качества пива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Определить качество пива можно с помощью различных методов, а именно таких как органолептический, физико-химический, микробиологический, определение содержания токсичных элементов, радионуклидов, N-нитрозаминов и прочих. По органолептическим показателям пиво должно соответствовать требованиям, указанным в таблице 5. [5]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Таблица 5 - Органолептические показатели качества пива</w:t>
      </w:r>
    </w:p>
    <w:tbl>
      <w:tblPr>
        <w:tblW w:w="5000" w:type="pct"/>
        <w:tblInd w:w="-48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89"/>
        <w:gridCol w:w="1947"/>
        <w:gridCol w:w="17"/>
        <w:gridCol w:w="2587"/>
        <w:gridCol w:w="11"/>
        <w:gridCol w:w="3577"/>
      </w:tblGrid>
      <w:tr w:rsidR="006C6032" w:rsidRPr="0072416A" w:rsidTr="00BB6E56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Наименование показателя </w:t>
            </w:r>
          </w:p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Тип пива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7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Светлое</w:t>
            </w:r>
          </w:p>
          <w:p w:rsidR="006C6032" w:rsidRPr="0072416A" w:rsidRDefault="006C6032" w:rsidP="00BB6E56"/>
        </w:tc>
        <w:tc>
          <w:tcPr>
            <w:tcW w:w="1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19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Прозрачность</w:t>
            </w:r>
          </w:p>
          <w:p w:rsidR="006C6032" w:rsidRPr="0072416A" w:rsidRDefault="006C6032" w:rsidP="00BB6E56"/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Прозрачная жидкость без осадка и посторонних включений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Аромат и вкус</w:t>
            </w:r>
          </w:p>
          <w:p w:rsidR="006C6032" w:rsidRPr="0072416A" w:rsidRDefault="006C6032" w:rsidP="00BB6E56"/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Чистый вкус и аромат сброженного солодового напитка с хмелевой горечью и хмелевым ароматом без посторонних запахов и привкусов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78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9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Соответствующие типу пива</w:t>
            </w:r>
          </w:p>
          <w:p w:rsidR="006C6032" w:rsidRPr="0072416A" w:rsidRDefault="006C6032" w:rsidP="00BB6E56"/>
        </w:tc>
        <w:tc>
          <w:tcPr>
            <w:tcW w:w="1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Солодовый вкус с привкусом карамельного солода, соответствующий типу пива</w:t>
            </w:r>
          </w:p>
          <w:p w:rsidR="006C6032" w:rsidRPr="0072416A" w:rsidRDefault="006C6032" w:rsidP="00BB6E56"/>
        </w:tc>
        <w:tc>
          <w:tcPr>
            <w:tcW w:w="1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Полный солодовый вкус с выраженным привкусом карамельного или жженого солода, соответствующий типу пива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78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42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В пиве с экстрактивностью начального сусла 15% и выше - винный привкус</w:t>
            </w:r>
          </w:p>
          <w:p w:rsidR="006C6032" w:rsidRPr="0072416A" w:rsidRDefault="006C6032" w:rsidP="00BB6E56"/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4.1.6 По физико-химическим показателям светлое пиво должно соответствовать требованиям, указанным в таблице 6, полутемное и темное - в таблице 7. [5]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Таблица 6 - Физико-химические показатели светлого пива</w:t>
      </w:r>
    </w:p>
    <w:tbl>
      <w:tblPr>
        <w:tblW w:w="5000" w:type="pct"/>
        <w:tblInd w:w="-48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04"/>
        <w:gridCol w:w="440"/>
        <w:gridCol w:w="455"/>
        <w:gridCol w:w="440"/>
        <w:gridCol w:w="440"/>
        <w:gridCol w:w="455"/>
        <w:gridCol w:w="440"/>
        <w:gridCol w:w="440"/>
        <w:gridCol w:w="455"/>
        <w:gridCol w:w="440"/>
        <w:gridCol w:w="440"/>
        <w:gridCol w:w="455"/>
        <w:gridCol w:w="440"/>
        <w:gridCol w:w="455"/>
        <w:gridCol w:w="440"/>
        <w:gridCol w:w="440"/>
        <w:gridCol w:w="449"/>
      </w:tblGrid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>
            <w:r w:rsidRPr="0072416A">
              <w:t xml:space="preserve">Наименование показателя </w:t>
            </w:r>
          </w:p>
        </w:tc>
        <w:tc>
          <w:tcPr>
            <w:tcW w:w="3661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Экстрактивность начального сусла, %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9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10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11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13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14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15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17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19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20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21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22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Объемная доля спирта, %, не менее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2,8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4,0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4,5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4,7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4,8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5,4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6,2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7,1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7,9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8,6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9,4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Кислотность, к.ед.</w:t>
            </w:r>
          </w:p>
          <w:p w:rsidR="006C6032" w:rsidRPr="0072416A" w:rsidRDefault="006C6032" w:rsidP="00BB6E56"/>
        </w:tc>
        <w:tc>
          <w:tcPr>
            <w:tcW w:w="4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1,0-2,5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1,5-2,6</w:t>
            </w:r>
          </w:p>
          <w:p w:rsidR="006C6032" w:rsidRPr="0072416A" w:rsidRDefault="006C6032" w:rsidP="00BB6E56"/>
        </w:tc>
        <w:tc>
          <w:tcPr>
            <w:tcW w:w="4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1,9-3,2</w:t>
            </w:r>
          </w:p>
          <w:p w:rsidR="006C6032" w:rsidRPr="0072416A" w:rsidRDefault="006C6032" w:rsidP="00BB6E56"/>
        </w:tc>
        <w:tc>
          <w:tcPr>
            <w:tcW w:w="4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2,4-3,6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3,0-4,5</w:t>
            </w:r>
          </w:p>
          <w:p w:rsidR="006C6032" w:rsidRPr="0072416A" w:rsidRDefault="006C6032" w:rsidP="00BB6E56"/>
        </w:tc>
        <w:tc>
          <w:tcPr>
            <w:tcW w:w="137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3,0-5,0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Цвет, ц.ед.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0,4-1,5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Массовая доля двуокиси углерода, %, не менее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0,33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Пенообразование: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высота пены, мм, не менее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пеностойкость, мин, не менее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Стойкость, сут, не менее: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непастеризованное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непастеризованное обеспложенное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пастеризованное</w:t>
            </w:r>
          </w:p>
          <w:p w:rsidR="006C6032" w:rsidRPr="0072416A" w:rsidRDefault="006C6032" w:rsidP="00BB6E56"/>
        </w:tc>
        <w:tc>
          <w:tcPr>
            <w:tcW w:w="3661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Энергетическая ценность, ккал в 100 г пива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34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42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50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54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66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70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74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80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82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85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Углеводы, в 100 г пива, не более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3,5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4,6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4,7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5,3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5,8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6,2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6,9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7,3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7,5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7,6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7,8</w:t>
            </w:r>
          </w:p>
          <w:p w:rsidR="006C6032" w:rsidRPr="0072416A" w:rsidRDefault="006C6032" w:rsidP="00BB6E56"/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8,0</w:t>
            </w:r>
          </w:p>
          <w:p w:rsidR="006C6032" w:rsidRPr="0072416A" w:rsidRDefault="006C6032" w:rsidP="00BB6E56"/>
        </w:tc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Примечания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 Показатели "Энергетическая ценность" и "Углеводы" - инфopмационные.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 Массовую долю двуокиси углерода определяют в пиве, разлитом в бутылки и банки.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 Стойкость непастеризованного пива с повышенным сроком хранения не менее 15 сут.</w:t>
            </w:r>
          </w:p>
          <w:p w:rsidR="006C6032" w:rsidRPr="0072416A" w:rsidRDefault="006C6032" w:rsidP="00BB6E56"/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Таблица 7 - Физико-химические показатели полутемного и темного пива</w:t>
      </w:r>
    </w:p>
    <w:tbl>
      <w:tblPr>
        <w:tblW w:w="5000" w:type="pct"/>
        <w:tblInd w:w="-48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5"/>
        <w:gridCol w:w="1402"/>
        <w:gridCol w:w="645"/>
        <w:gridCol w:w="398"/>
        <w:gridCol w:w="413"/>
        <w:gridCol w:w="399"/>
        <w:gridCol w:w="399"/>
        <w:gridCol w:w="414"/>
        <w:gridCol w:w="399"/>
        <w:gridCol w:w="399"/>
        <w:gridCol w:w="414"/>
        <w:gridCol w:w="399"/>
        <w:gridCol w:w="414"/>
        <w:gridCol w:w="403"/>
        <w:gridCol w:w="399"/>
        <w:gridCol w:w="786"/>
      </w:tblGrid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Наименование показателя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Тип пива</w:t>
            </w:r>
          </w:p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Экстрактивность начального сусла, %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11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12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13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15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17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20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21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23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12 особое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Объемная доля</w:t>
            </w:r>
          </w:p>
          <w:p w:rsidR="006C6032" w:rsidRPr="0072416A" w:rsidRDefault="006C6032" w:rsidP="00BB6E56">
            <w:r w:rsidRPr="0072416A">
              <w:t>спирта, %, не менее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4,3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5,2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6,2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7,5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9,4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4,1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4,3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4,7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4,9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5,7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5,9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9,1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Не более 3,2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Кислотность, к.ед.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1,6-2,8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1,9-3,2</w:t>
            </w:r>
          </w:p>
          <w:p w:rsidR="006C6032" w:rsidRPr="0072416A" w:rsidRDefault="006C6032" w:rsidP="00BB6E56"/>
        </w:tc>
        <w:tc>
          <w:tcPr>
            <w:tcW w:w="4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2,4-3,5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2,7-4,3</w:t>
            </w:r>
          </w:p>
          <w:p w:rsidR="006C6032" w:rsidRPr="0072416A" w:rsidRDefault="006C6032" w:rsidP="00BB6E56"/>
        </w:tc>
        <w:tc>
          <w:tcPr>
            <w:tcW w:w="13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3,0-5,0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2,1-3,1</w:t>
            </w:r>
          </w:p>
          <w:p w:rsidR="006C6032" w:rsidRPr="0072416A" w:rsidRDefault="006C6032" w:rsidP="00BB6E56"/>
        </w:tc>
        <w:tc>
          <w:tcPr>
            <w:tcW w:w="4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2,4-3,5</w:t>
            </w:r>
          </w:p>
          <w:p w:rsidR="006C6032" w:rsidRPr="0072416A" w:rsidRDefault="006C6032" w:rsidP="00BB6E56"/>
        </w:tc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2,5-4,5</w:t>
            </w:r>
          </w:p>
          <w:p w:rsidR="006C6032" w:rsidRPr="0072416A" w:rsidRDefault="006C6032" w:rsidP="00BB6E56"/>
        </w:tc>
        <w:tc>
          <w:tcPr>
            <w:tcW w:w="13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3,5-5,5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1,9-3,1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Цвет, ц.ед.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1,6-2,5</w:t>
            </w:r>
          </w:p>
          <w:p w:rsidR="006C6032" w:rsidRPr="0072416A" w:rsidRDefault="006C6032" w:rsidP="00BB6E56"/>
        </w:tc>
        <w:tc>
          <w:tcPr>
            <w:tcW w:w="30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1,6-3,5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3,6 и более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Массовая доля двуокиси углерода, %, не менее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Полутемное, темное</w:t>
            </w:r>
          </w:p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0,33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Пенообразование: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высота пены, мм, не менее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Полутемное, темное</w:t>
            </w:r>
          </w:p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пеностойкость, мин, не менее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Полутемное, темное</w:t>
            </w:r>
          </w:p>
          <w:p w:rsidR="006C6032" w:rsidRPr="0072416A" w:rsidRDefault="006C6032" w:rsidP="00BB6E56"/>
        </w:tc>
        <w:tc>
          <w:tcPr>
            <w:tcW w:w="3421" w:type="pct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Стойкость, сут, не менее: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Полутемное, темное</w:t>
            </w:r>
          </w:p>
          <w:p w:rsidR="006C6032" w:rsidRPr="0072416A" w:rsidRDefault="006C6032" w:rsidP="00BB6E56"/>
        </w:tc>
        <w:tc>
          <w:tcPr>
            <w:tcW w:w="2825" w:type="pct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непастеризованное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непастеризованное обеспложенное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60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пастеризованное</w:t>
            </w:r>
          </w:p>
          <w:p w:rsidR="006C6032" w:rsidRPr="0072416A" w:rsidRDefault="006C6032" w:rsidP="00BB6E56"/>
        </w:tc>
        <w:tc>
          <w:tcPr>
            <w:tcW w:w="6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  <w:p w:rsidR="006C6032" w:rsidRPr="0072416A" w:rsidRDefault="006C6032" w:rsidP="00BB6E56"/>
        </w:tc>
        <w:tc>
          <w:tcPr>
            <w:tcW w:w="2825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60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Энергетическая ценность, ккал в 100 г пива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44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70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85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46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71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75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79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83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22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 xml:space="preserve">Углеводы, г в 100 г пива, не более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Полутемное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4,9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5,3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6,3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7,1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7,6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7,8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8,0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8,1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8,3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-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9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/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Темное</w:t>
            </w:r>
          </w:p>
          <w:p w:rsidR="006C6032" w:rsidRPr="0072416A" w:rsidRDefault="006C6032" w:rsidP="00BB6E56"/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4,6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5,0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5,7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6,1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6,6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7,2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7,4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8,1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8,7</w:t>
            </w:r>
          </w:p>
          <w:p w:rsidR="006C6032" w:rsidRPr="0072416A" w:rsidRDefault="006C6032" w:rsidP="00BB6E56"/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8,8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8,9</w:t>
            </w:r>
          </w:p>
          <w:p w:rsidR="006C6032" w:rsidRPr="0072416A" w:rsidRDefault="006C6032" w:rsidP="00BB6E56"/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8,6</w:t>
            </w:r>
          </w:p>
          <w:p w:rsidR="006C6032" w:rsidRPr="0072416A" w:rsidRDefault="006C6032" w:rsidP="00BB6E56"/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5,7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Примечания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1 Показатели "Энергетическая ценность" и "Углеводы" - информационные.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2 Массовую долю двуокиси углерода определяют в пиве, разлитом в бутылки и банки.</w:t>
            </w:r>
          </w:p>
          <w:p w:rsidR="006C6032" w:rsidRPr="0072416A" w:rsidRDefault="006C6032" w:rsidP="00BB6E56"/>
        </w:tc>
      </w:tr>
      <w:tr w:rsidR="006C6032" w:rsidRPr="0072416A" w:rsidTr="00BB6E56">
        <w:tc>
          <w:tcPr>
            <w:tcW w:w="5000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032" w:rsidRPr="0072416A" w:rsidRDefault="006C6032" w:rsidP="00BB6E56">
            <w:r w:rsidRPr="0072416A">
              <w:t>3 Стойкость непастеризованного пива с повышенным сроком хранения не менее 15 сут.</w:t>
            </w:r>
          </w:p>
          <w:p w:rsidR="006C6032" w:rsidRPr="0072416A" w:rsidRDefault="006C6032" w:rsidP="00BB6E56"/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Рассмотрим подробнее как происходит определение органолептических и некоторых физико-химических показателей.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 органолептическим показателям относят: прозрачность, вкус, хмелевую горечь, аромат и пенообразование. Эти показатели индивидуальны для каждого сорта пива и являются критерием оценки его потребительских свойств. Все органолептические показатели качества пива определяются в процессе дегустации. Цвету и прозрачности в настоящее время придается основное значение, поскольку по этим показателям потребители зачастую оценивают качество напитка. Цвет — отличительный признак отдельных типов пива (светлых или темных), но даже в пределах одного типа пиво отличается по цветовой интенсивности. Светлое пиво должно иметь чистый, светлый, золотисто-коричневый оттенок. Существенным недостатком является зеленоватый цвет, а также красноватые и коричневые оттенки.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 темному пиву предъявляются не такие строгие требования по цвету, как к светлому.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Цвет пива, разлитого в бутылки, почти не меняется. Светлое пиво в бутылках может изменить цвет при попадании прямых солнечных лучей, от воздействия которых происходят различные химические изменения, приводящие к снижению питательной ценности и потребительских свойств.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Светлое пиво, помимо соответствующего цвета, должно иметь хорошую прозрачность, которая определяется по блеску при просматривании напитка через стекло бокала. По блеску потребители часто судят о чистоте продукта. Существует такое мнение, что «пиво пьют глазами», поэтому прозрачность для потребителя — один из важных показателей качества напитка, хотя следует отметить, что чем выше прозрачность, тем более полно удалены из пива коллоиды, определяющие вкус и пенообразующие свойства.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Вкус, аромат и хмелевую горечь оценивают, пробуя пиво небольшими лотками. В первую очередь обращают внимание на то, характерны ли вкус, аромат и хмелевая горечь для данного типа пива, затем — имеется ли в исследуемом пиве посторонний привкус. При оценке данных органолептических показателей рекомендуется следующий перечень описательных терминов: вкус — чистый, полный, гармоничный, выраженный, негармоничный, слабо выраженный, пустой, сладковатый, солодовый; привкусы — дрожжевой, карамельный, фруктовый, кисловатый, металлический, сернистый, медовый, масляный, фенольный; горечь —мягкая, связанная, грубая, остающаяся,, слегка остающаяся, слабая/сильная (не соответствует типу пива), нехмелевая; аромат —хмелевой, чистый, свежий, слабый хмелевой, дрожжевой, цветочный, фенольный, испорченного пива (кислый, тухлый).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 вкусовую чувствительность влияет температура. Так, с ее увеличением меняются свойства коллоидной системы пива, и это отражается на его вкусе. При значительном понижении температуры вкус пива становится пустым, а при большом повышении — неприятным. Поэтому температура подаваемого потребителю пива должна быть в пределах 8—12°С.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 светлых сортов пива преобладает солодовый, чистый, хорошо выраженный вкус, без посторонних привкусов и запахов.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Темные сорта пива имеют ярко выраженный вкус специальных солодов (главным образом, темного, карамельного). Вкус пива определяется сырьевым составом и технологией изготовления. Посторонние привкусы, неприятная горечь, повышенная кислотность и недостаточное насыщение СО2 ухудшают вкус пива.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У светлых сортов пива преобладает тонкая хмелевая горечь, но она не должна быть слишком выразительной и резкой. После питья светлое пиво должно оставлять на языке вкус хмелевой горечи, который быстро исчезает и не оставляет привкуса.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Темное пиво, по сравнению со светлым, сладковатое. После питья на языке остается вкус темного солода, а хмелевая горечь практически неразличима.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Важным вкусовым компонентом является этиловый спирт, так как он усиливает влияние ряда других вкусовых и ароматических веществ. Различия во вкусе и запахе обусловлены высшими спиртами, хмелевым эфирным маслом, другими продуктами брожения.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Горечь пива определяется горькими веществами хмеля, дубильными и горькими веществами оболочек солода и ячменя, продуктами, выделяемыми дрожжами, самими дрожжевыми клетками с адсорбированными хмелевыми веществами.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Хорошее пиво должно иметь вкус и аромат, соединенные в гармоничное целое.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Недостатками вкуса считаются отклонения, которые искажают чистый вкус каждого вида пива. Причиной недостатков вкуса могут быть плохое сырье, наличие посторонних микроорганизмов. Среди отклонений во вкусе — «пустой вкус»: такой вкус имеет пиво с низким содержанием спирта и углекислого газа. Пустой вкус встречается у пива переброженного или из перерастворенного солода, он может появиться в результате глубокого расщепления белков при затирании, излишнего окисления некоторых веществ. Неприятный, горький и терпкий вкус чаще всего имеет пиво из жесткой карбонатной воды, сильно щелочной. Причиной неприятной горечи пива бывает недостаточное осаждение и удаление горьких взвесей при охлаждении, в процессе главного брожения. Горьким бывает пиво из плохо растворенного солода. Другой причиной горького вкуса является окисление, которое может происходить с компонентами пива в ходе технологического процесса или при розливе готового продукта в транспортную тару. В пиве, разлитом в бутылки, причиной окисления является кислород, содержащийся в воздушном пространстве над пивом (в горлышке бутылки), который отрицательно влияет на вкус и коллоидную стойкость пива. Причиной горького вкуса может быть использование старого хмеля или неправильная его дозировка.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Терпкий или пригорелый привкус темного пива появляется, как правило, из-за некачественного темного или карамельного солода.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Кислый привкус встречается у пива, главное брожение и дображивание которого велось при повышенной температуре, а также у молодого, невыдержанного. Кроме этого, причиной дрожжевого привкуса могут стать старые дрожжи, которые хранились при высоких температурах и в них начались процессы автолиза.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Незрелый вкус имеет пиво, которое дображивалось короткое время или медленно. Считается, что причиной незрелого вкуса может быть присутствие, с одной стороны, альдегидов, и с другой — летучих сернистых соединений, главным образом сероводорода и SO2, образующихся при главном брожении. При холодном и достаточно продолжительном дображивании эти летучие соединения удаляются вместе с СО2. У молодого пива этот процесс протекает лишь частично, и пиво сохраняет «незрелый вкус».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«Подвальный привкус» — различные отклонения, от нормального чистого вкуса, которые встречаются у пива в связи с производственными нарушениями. Чаще всего причина заключается в недостаточной чистоте производственного оборудования.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Различные привкусы также могут возникнуть при переработке некачественного сырья — солода или хмеля.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Специфический «хлебный» привкус имеет все пастеризованное пиво. Его интенсивность растет с увеличением температуры и продолжительности пастеризации. Поэтому пастеризацию следует проводить короткое время и при возможно низкой температуре. При пастеризации может происходить окисление некоторых веществ пива кислородом воздуха из горлышка бутылки, при этом в пиве появляется кислый привкус.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 лака может иметь пиво из бродильных аппаратов, покрытых пивным лаком плохого качества.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Металлический привкус образуется при реакции дубильных веществ пива с незащищенной металлической поверхностью оборудования или тары. Пена у такого пива имеет коричневый цвет.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Феноловый привкус характерен для пива, приготовленного из воды с высоким содержанием нитратов, а также если в качестве дезинфицирующих веществ используется хлорная известь. Причиной фенольного привкуса может быть излишний автолиз дрожжей при дображивании, плохое физиологическое состояние семенных дрожжей.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Вкусовые недостатки пива могут быть вызваны продуктами жизнедеятельности посторонних микроорганизмов, которые инфицируют пиво в ходе технологического процесса.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 разлитом плохо отфильтрованном пиве могут оставаться дрожжи, такое пиво имеет дрожжевой привкус, с грубой горечью.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Если в сусле при охлаждении размножаются термобактерии, то образуется привкус, напоминающий вкус сельдерея, не исчезающий и в готовом пиве.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Различные вкусовые изменения наблюдаются в пиве, инфицированном дикими дрожжами, в частности, пиво мутнеет, может приобретать терпко-горький вкус. Молочнокислые бактерии способствуют образованию молочной и иных кислот. Если их количество будет слишком высоким, то такое пиво может приобретать характерный медовый запах.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Привкус плесени в пиве появляется при брожении в открытых чанах. Пиво очень восприимчиво к посторонним запахам и поэтому легко впитывает запах плесени или подвальный привкус.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Обильная, густая и стойкая пена наряду со свежим и полным вкусом является признаком хорошего качества пива.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Объем пены, образующейся при наливании пива в относительно равных условиях (температура, способ налива), зависит, в основном, от Содержания диоксида углерода в пиве. С увеличением температуры объем пены увеличивается. Пиво, достаточно насыщенное СО2, образует много пены. При постепенном выделении СО2 слой пены постоянно пополняется снизу. Пена бывает тем плотнее, чем меньше размер пузырьков СО 2 и чем медленнее они выделяются из пива. Это зависит от вязкости пива, от наличия в нем коллоидов, стабилизирующих пену.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Стойкость пены является важной характеристикой пива, определяется по времени, за которое пена на поверхности распадается и исчезает.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Кроме компонентов, повышающих стойкость пены, в пиве содержатся также вещества, которые ее снижают. К ним относятся в первую очередь летучие продукты брожения, которые до определенных концентраций повышают стойкость пены, а при их превышении — снижают.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Для пива, которое разливается в бутылки, пена должна быть обильной, мелкоячеистой, компактной, устойчивой хорошо прилипающей, высотой не менее 40 мм, стойкостью не менее 4 минут, при обильном и медленном выделении пузырьков газа.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Важным признаком хорошего пива является прозрачность и стойкость при хранении. В процессе хранения пиво начинает мутнеть. Срок появления мути после розлива пива характеризует его стойкость. ГОСТ Р 51174-98 устанавливает стойкость пива для различных его типов.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Различают биологические и физико-химические помутнения.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Биологические помутнения вызваны развитием микроорганизмов. Большинство посторонних микроорганизмов не может развиваться в пиве высокого качества, так как этому препятствует отсутствие кислорода, наличие СО2, спирта, хмелевых смол, которые обладают антисептическим действием, а также низкая температура дображивания. Это относится к таким микроорганизмам, как плесень и уксуснокислые бактерии, термобактерии и маслянокислые бактерии. Однако в пиве легко развиваются дрожжи (Saccharomyces) и некоторые молочнокислые бактерии (Lactobacillus), в том числе и педиококки (пивные сарцины). Пивная инфекция обычно ограничивается культурными и дикими дрожжами, молочнокислыми бактериями и сарцинами, однако могут быть и другие микроорганизмы.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Чаще всего из помутнений биологического характера встречается дрожжевая муть. Муть, вызываемая культурными дрожжами, безвредна, но все же нежелательна для пива. Муть, вызываемая дикими дрожжами — Sacch. pasterianus, делает пиво больным и непригодным для употребления.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Дрожжевая муть появляется чаще всего в молодом, недостаточно созревшем пиве, содержащем после розлива значительное количество сбраживаемых веществ. Дрожжевые клетки культурных дрожжей проходят через фильтр или попадают в пиво как вторичная инфекция из пивопроводов и разливочной машины. Они быстро размножаются в пиве, содержащем воздух, и за короткое время образуют муть. Эта муть, в виде плотного осадка, устраняется фильтрацией. Вкус пива изменяется незначительно, появляется дрожжевой привкус.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Дикие дрожжи образуют тонкую муть. Клетки их оседают очень медленно, а зачастую не оседают совсем, осадок образуется рыхлый, в виде небольших хлопьев, легко подвижный. В пиве появляется фруктовый привкус или оно становится терпко-горьким.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Предотвратить дрожжевую муть можно глубоким сбраживанием.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Молочнокислые и уксусные бактерии не могут размножаться при температуре 4—6°С. Поэтому если в отделении дображивания не поддерживается достаточно низкая температура, то это может привести к инфицированию названными микроорганизмами.</w:t>
      </w:r>
      <w:r>
        <w:t xml:space="preserve">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Муть, вызываемая молочнокислыми бактериями, отличается шелковистым блеском. Со временем она уменьшается и образует легкий белый осадок бактерий. В результате этого кислотность пива повышается, вкус пива становится неприятным.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 отрицательно влияющим на качество пива микроорганизмам относится и пивная сарцина (Streptococcus), из класса грамположительных анаэробных микроорганизмов. Для их размножения необходим СО2. Пивная сарцина размножается при температуре 4—6°С, хорошо сбраживает глюкозу, фруктозу, сахарозу и мальтозу. В результате брожения образуется молочная кислота, при наличии кислорода продуцируется диацетил, который придает пиву посторонний запах и вкус. Наиболее легко заражается сарциной слабо охмеленное пиво из недостаточно осахаренного сусла, имеющего недостаточную кислотность.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 интенсивном развитии сарцин пиво мутнеет. Сначала видна легкая опалесценция, затем образуется слабая молочная муть. Вкус становится сладковатым из-за образования диацетила. Сарцина Pediococcus damnosus придает пиву неприятный запах и вкус, хотя помутнения может и не быть. Pediococcus pemiciosus вызывает, кроме того, помутнение пива. Такая муть чаще встречается в темных сортах пива, чем в светлых.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Сарцины могут образовывать на поверхности пива слизистую пленку. Эти бактерии являются спутниками дрожжей и хорошо размножаются на дрожжах. Сарцины имеют положительный электрический заряд, а дрожжи —отрицательный, поэтому они хорошо прилипают к дрожжам и ускоряют их автолиз, что создает условия для роста и развития педиококков в период дображивания пива. Главным источником распространения сарцин являются семенные дрожжи.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Муть, вызываемая развитием уксуснокислых бактерий, встречается редко. Эти бактерии — аэробы, поэтому размножаются только в пиве, насыщенном воздухом или находящемся в негерметично закрытых сосудах. Уксуснокислое брожение сопровождается образованием уксусной кислоты, в результате пиво приобретает кислый вкус. Уксуснокислые бактерии образуют на поверхности пива сплошную или кусочками пленку.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Развитие термобактерий приводит к помутнению пивного сусла, придает ему рыжеватую окраску. При интенсивном развитии термобактерий сусло приобретает запах сельдерея, который в пиве изменяется на затхлый. В процессе брожения пива термобактерии большей частью погибают, так как не переносят наличия спирта. В слабоохмеленном пиве иногда встречаются жизнеспособные палочки термобактерий, которые вызывают помутнение.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Появление мути небиологического характера в готовом пиве объясняется недостаточной устойчивостью некоторых веществ пива. В пиве находятся гидрофильные коллоиды, которые под воздействием различных факторов коагулируют. Сначала коллоидные частицы укрупняются начинают отражать лучи света, в пиве появляется опалесценция. Затем частицы укрупняются настолько, что становятся видимыми, и пиво мутнеет.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Встречаются различного рода коллоидные помутнения, в которых главную роль играют белковые вещества. Чисто белковое помутнение проявляется в форме мелких хлопьев, которые не растворяются при нагревании. Неожиданное наступление белкового помутнения наблюдается в случае внезапного прекращения давления СО2 при розливе. Пиво может быстро помутнеть, если оно в течение 8—12 часов находится под давлением СО2 в наполовину опорожненном танке.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Иногда фильтрованное и разлитое пиво через короткий срок начинает опалесцировать. Затем в пиве появляются мелкие рыхлые хлопья, которые не исчезают; при продолжительном хранении пива в бутылках хлопья осаждаются на дно.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Причина данного рода помутнений — высокомолекулярные белки, которые не выделились при изготовлении пива. Эти белковые вещества не очень стойки при изменении кислотности и температуры что приводит к их коагуляции.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Помутнение пива наступает с понижением температуры. После хранения пива при низких температурах оно становится менее прозрачным, как будто покрывается тонкой вуалью, хотя при комнатной температуре оно прозрачнее. Муть исчезает при нагревании и вновь появляется при охлаждении. Под воздействием кислорода воздуха, света, ионов металлов холодное помутнение превращается в необратимое, неисчезающее.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Появление холодного помутнения является первым признаком окисления. Доступ кислорода при розливе усиливает холодное помутнение. Вещества холодной мути — соединения белков и дубильных веществ. </w:t>
      </w:r>
      <w:r>
        <w:t xml:space="preserve"> </w:t>
      </w:r>
      <w:r w:rsidRPr="0072416A">
        <w:t>Кислород провоцирует превращение холодного помутнения в окислительное. При наличии кислорода может происходить также окисление горьких веществ хмеля, это вызывает изменение вкуса и помутнение пива.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Металлы образуют с белковыми компонентами нерастворимые комплексы и превращают холодное помутнение в металло-белковое, необратимое. Присутствие металлов в пиве может быть результатом соприкосновения его с металлическими поверхностями оборудования. Такие металлы, как медь и железо, в качестве катализаторов ускоряют реакции окисления, происходящие в готовом пиве. Достаточно незначительного количества металла-катализатора, чтобы увеличилось образование холодной и окислительной мути пива. Такое помутнение проявляется иногда в виде хлопьевидного осадка, который не растворяется при нагревании.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Окислительное помутнение при нагревании не исчезает. Оно представляет собой комплекс органических и неорганических коллоидов.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Характерным химическим помутнением является оксалатное, которое вызывается щавелевокислым кальцием. Такого рода помутнение встречается редко. При фильтрации оксалатное помутнение исчезает.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Причина клейстерного помутнения — неполный гидролиз крахмала при затирании или промывании дробины водой с температурой выше 80 °С, когда негидролизованный крахмал дробины растворяется и попадает в сусловарочный котел. В ходе брожения продукты гидролиза крахмала коагулируют и вызывают стойкую муть.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Смоляное помутнение возникает при выделении из пива мелких капелек горьких хмелевых кислот, преимущественно в молодом пиве при слабой кислотности сбраживаемого сусла. В результате хмелевые смолы находятся в пиве в состоянии пересыщения. При сильном охлаждении, механическом сотрясении может происходить выделение хмелевых смол. Нестабильные хмелевые смолы собираются в капельки, на поверхности их адсорбируются белковые вещества и другие коллоиды. Образованию мути способствует вода с большим количеством углекислых солей. Помутнение пиво приобретает горький, терпкий вкус. Этот вид помутнений наблюдается редко. [4]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2.3. Экспертиза пива по материалам журнала «Спрос».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Ритуал и шоу -два в одном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Побывать на дегустации - значит получить представление не только о качестве пива, но и принять участие в своеобразном ритуале с элементами шоу в духе "Угадай мелодию", с тем отличием, что вместо мотивчиков пытаешься опознать пиво. На длинном столе стоят пустые бокалы и тарелки со всякой всячиной, подаваемой к пиву: чипсами или орешками. Эта легкая закуска помогает оттенить вкус. Курить нельзя. Для дегустации используются специальные бокалы удлиненной формы из бесцветного стекла. Пиво должно быть строго определенной температуры - 12˚С Сначала оценивается пиво с меньшей плотностью.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Важный атрибут - дегустационная карта.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дегустационной карте указывают оценку в баллах по каждому из следующих параметров: прозрачность, цвет, аромат, вкус (полнота вкуса, хмелевая горечь), пенообразование. За каждый из перечисленных параметров дается определенное количество баллов. К примеру, прозрачность оценивается от 0 до 3, а пенообразование - от 2 до 5 баллов. Общая оценка получается простым сложением, а максимальное число баллов равно 25. "Отличным" признается пиво с оценкой от 22 до 25 баллов, "хорошим" - от 19 до 21,9, "удовлетворительным" - от 13 до 18,9 и "неудовлетворительным" - 12,9 баллов и менее.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Процесс пошел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Вот бокалы наполнили пивом - и процесс дегустации начался. Дегустаторы по-деловому вертели в руках стаканы с янтарной жидкостью, смотрели ее на свет, нюхали и смаковали. Сначала - внешний вид. Пиво должно быть прозрачным, с блеском, без мути. Потом - аромат.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Общая картина от отдельных вкусовых впечатлений должна быть гармоничной. Собственно говоря, ощущений вкуса не так уж и много: сладкий, кислый, горький, соленый. Они возникают в результате раздражения соответствующими веществами вкусовых рецепторов языка и ротовой полости. При этом кончик языка лучше всего воспринимает сладкое, корень - горечь, а края - кислое.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МОЖЕТ ИМЕТЬ: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сладкий вкус - из-за несброженных сахаров, это ощущение появляется первым;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кислый вкус - из-за большого количества кислот (виной тому, как правило, молочнокислые и уксусно-кислые микроорганизмы);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• соленый вкус - когда пиво приготовлено на воде с высоким содержанием соли;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горький вкус - его придают горькие вещества хмеля, а также дубильные вещества хмеля и оболочки солода.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Хорошее светлое пиво - обязательно с хмелевой горечью, причем сначала вкус должен быть отчетливым, а затем эти ощущения проходят. Свежесть, острота вкуса зависят от степени насыщения пива двуокисью углерода (она образуется в результате брожения).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Максимум баллов ставится пиву, имеющему "отличный, полный, чистый, гармоничный" вкус. Хмелевая горечь (она должна быть "мягкой, слаженной") оценивается отдельно.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Аромат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Очень сложно оценить запах пива. Профессионал различает в пиве целую гамму запахов: ароматический, цветочный, химический и т.д.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ЗАПАХ БЫВАЕТ: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эфирный (это связано с наличием летучих продуктов эфирных масел хмеля, остающихся в пиве);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ароматический (он появляется после сушки солода и при варке);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химический (нежелателен в пиве, его придают вещества, которыми дезинфицируют бутылки);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• солнечный (под этим названием скрываются аромат сероводорода (т.е. тухлых яиц) и/или меркаптана (еще более неприятный запах). Появляются подобные запахи в присутствии воздуха и под действием солнечных лучей.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Максимум баллон получает «чистым, свежим и выраженным» ароматом.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Идеальная посуда для пива - из стекла, фарфора, керамики или просмоленной древесины. Может быть любой формы, но внутри обязательны гладкие стенки, а верх должен слегка сужаться.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Идеальная температура подаваемого пива - от 6 до ГС.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Идеальные условия хранения - от 3 до 8°С. Прямые солнечные лучи губительны для пива. Нельзя резко охлаждать (забудьте о морозильных камерах!) или подогревать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Цвет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Цвет пива зависит от качеств солода - в его образовании участвуют в первую очередь цветные пигменты солода - меланоидины, а оттенки появляются в результате взаимодействия сусла с хмелем. Цвет определяется не только при</w:t>
      </w:r>
      <w:r>
        <w:t xml:space="preserve"> </w:t>
      </w:r>
      <w:r w:rsidRPr="0072416A">
        <w:t>дегустации, но</w:t>
      </w:r>
      <w:r>
        <w:t xml:space="preserve"> </w:t>
      </w:r>
      <w:r w:rsidRPr="0072416A">
        <w:t>и физико-химическими методами.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Максимум баллов по данному показателю пиво получает, если цвет соответствует типу пива – не светлее и не темнее установленного стандарта.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Прозрачность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Светлое пиво должно искрится и давать блеск. Пиво хорошего качества обязательно прозрачное. Не стоит пить помутневшее пиво. Здоровья оно не прибавит. Помутнение может быть вызвано многими причинами: образованием нерастворимых комплексов, размножением дрожжей и бактерий…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Пенообразование и стойкость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Высококачественное пиво можно определить по пене. Не ждите ничего хорошего от пива с жидкой, кривой и рыжей пеной с большим количеством пузырьков. Пена у пива должна быть монолитной, густой и плотной, оставляющей при осаждении кольцо на стенках бокала.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Пенообразование в первую очередь зависит от размера растворенных пузырьков воздуха, поступающих при наливе. Размеры пузырьков тем меньше, чем выше доля сухих веществ в сусле.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Под термином "пеностойкость" понимают время (в секундах, минутах) спадания пены, образующейся при наливе пива. Хорошая пеностойкость наблюдается при достаточном насыщении пива диоксидом углерода и наличии поверхностно-активных веществ, понижающих поверхность натяжения между пузырьками и жидкостью. Вещества, повышающие вязкость пива, к примеру хмелевые, образуют оболочку вокруг поднимающихся пузырьков газа, помогают создавать стойкую пену. Этот показатель зависит и от газа, заключенного в пузырьках. Так, воздух в пиве растворяется труднее, чем диоксид углерода, поэтому он способствует лучшей пеностойкости.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в пробирке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Дегустация позволяет составить яркое представление о пиве, но не может дать исчерпывающую информацию о его качестве. Для полноты картины необходимо исследовать целый ряд показателей: объемную долю спирта (в %), экстрактивность начального сусла (в %), кислотность, цвет (в цветовых единицах), массовую долю двуокиси углерода (в %) и массовую концентрацию изогумулона (в мг/дм3).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Заявлено - измерено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 ближайшем рассмотрении на пивной этикетке можно обнаружить обозначения, смысл которых неведом многим потребителям. Частенько любители алкоголя покупают пиво ориентируясь на максимальное число "оборотов" - так вольно трактуется аббревиатура-"% об.". На самом деле сокращение "% об." (или "% vol") означает объемную долю содержащегося в пиве спирта (в %).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недалеком прошлом содержание спирта в отечественном пиве измерялось по массе, и только совсем недавно было решено указывать его в объемных процентах, как принято во всем мире. Объемный процент больше массового в 1,25-1,30 раза.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 сведению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пиве содержится большое количество легкоусвояемых питательных веществ, главным образом углеводов, немного аминокислот, других продуктов расщепления белка и минеральных веществ. Кроме того, в нем есть алкоголь, углекислый газ, горькие и дубильные вещества хмеля, органические кислоты.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Разложили по полочкам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Из всех питательных веществ в пиве больше всего углеводов. Их процентное содержание характеризует показатель экстрактивности начального сусла. Отметим, что на этикетках отечественного пива часто указывается идентичный по значению показатель, обозначающий плотность.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процессе брожения в пиве образуются органические кислоты, которые в определенной концентрации придают хмельному напитку гармоничный, "сброженный" вкус. Количество органических кислот определяется показателем кислотности. Оптимальная кислотность пива - 1,0-2,5. Если она ниже нормы, пиво приобретает кислый вкус, если выше - вкус невыраженный. О качестве солода "докладывает" цвет пива. Цвет определяют и во время дегустации, и физико-химическим методами. При использовании последнего к пиву добавляется раствор йода и полученная смесь сравнивается с эталоном. Характерную горечь, особое своеобразие пиву придает хмель. Четко прослеживается тенденция: чем больше хмеля, тем горше пиво. Горечь в пиве - из-за альфа-горькой кислоты, но при производстве пива она превращается в изогумулон, количество которого можно определить химическим путем.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целом мнения сложились такие: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"Radegast" (4,75 % vol), пивзавод "Радегаст Ношовице", Чешская республика.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Чувствуется небольшой посторонний тон в аромате,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а вкус пива недостаточно гармоничный.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Количество баллов: 20,8.</w:t>
      </w:r>
      <w:r>
        <w:t xml:space="preserve"> </w:t>
      </w:r>
      <w:r w:rsidRPr="0072416A">
        <w:t>Итоговая оценка: xopошо.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"Holsten" (5,2 % vol), производитель "Holsen -Brauerei AG", Германия.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Слабый посторонний тон в аромате, вкус водянистый пустой, слабая хмелевая горечь. Пиво недостаточно насыщено углекислотой. Количество баллов: 18,2.</w:t>
      </w:r>
      <w:r>
        <w:t xml:space="preserve"> </w:t>
      </w:r>
      <w:r w:rsidRPr="0072416A">
        <w:t>Итоговая оценка: удовл.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"Miller" (4,7 % vol), производитель "Miller Brewing Со", США.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Нет выраженного вкуса пива - легкий, с зерновым привкусом, хорошо насыщенный двуокисью углерода, без хмелевой горечи напиток. Количество баллов: 17,8.</w:t>
      </w:r>
      <w:r>
        <w:t xml:space="preserve"> </w:t>
      </w:r>
      <w:r w:rsidRPr="0072416A">
        <w:t>Итоговая оценка: удовл.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"Bavaria" (5,0 % vol), производитель "Lieshout", Нидерланды.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Один из лучших образцов. Пиво с мягким гармоничным вкусом, хорошим насыщением двуокисью углерода. Количество баллов: 22,6.</w:t>
      </w:r>
      <w:r>
        <w:t xml:space="preserve"> </w:t>
      </w:r>
      <w:r w:rsidRPr="0072416A">
        <w:t>Итоговая оценка: отлично.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"Gosser" (5,2 % vol), производитель "Штайрербрау АГ", Австрия.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Недостаток пива: посторонний тон в аромате, вкус негармоничный пустоватый.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Количество баллов: 19,8.</w:t>
      </w:r>
      <w:r>
        <w:t xml:space="preserve"> </w:t>
      </w:r>
      <w:r w:rsidRPr="0072416A">
        <w:t>Итоговая оценка: хорошо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"Gambrinus" (4,9 % vol), производитель "Пльзенский Праздрой А.0", Чешская республика.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обладает полным вкусом, но хмелевая горечь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грубовата, в аромате чувствуются тона старого хмеля.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Количество баллов: 21,0.</w:t>
      </w:r>
      <w:r>
        <w:t xml:space="preserve"> </w:t>
      </w:r>
      <w:r w:rsidRPr="0072416A">
        <w:t>Итоговая оценка: хорошо.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"Golden Pheasant" (5,4 % vol), АО "Золотой Фазам", Словакия.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Вкус и аромат чистый, гармоничный, но в пиве обнаружены мелкие пылевидные взвеси. Видимо, это связано с истекающим сроком хранения. Количество баллов: 20,2.</w:t>
      </w:r>
      <w:r>
        <w:t xml:space="preserve"> </w:t>
      </w:r>
      <w:r w:rsidRPr="0072416A">
        <w:t>Итоговая оценка: хорошо.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"Lowenbrau" (5,2 % vol), производитель «Lowenbrau AG», Германия.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Отличный образец, гармоничный чистый вкус и аромат. Мелкий огрех пива: недостаточно выражена хмелевая горечь.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Количество баллов: 22,6.</w:t>
      </w:r>
      <w:r>
        <w:t xml:space="preserve"> </w:t>
      </w:r>
      <w:r w:rsidRPr="0072416A">
        <w:t>Итоговая оценка: отлично.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"Pilsner Urquell" (4,4 % vol), производитель "Пльзенский Праздрой А.0", Чешская республика.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пиве отмечены единичные взвеси, в аромате присутствует небольшой посторонний тон, вкус недостаточно гармоничный. К достоинствам пива можно отнести хорошую хмелевую горечь и насыщение углекислотой. Количество баллов: 19,8.</w:t>
      </w:r>
      <w:r>
        <w:t xml:space="preserve"> </w:t>
      </w:r>
      <w:r w:rsidRPr="0072416A">
        <w:t>Итоговая оценка: хорошо.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"Белый медведь" (7,5 % voi), производитель "Wiru Ole", Эстония по лицензии Дании.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 пиве отчетливо видны единичные взвеси, но при этом пиво обладает гармоничным чистым вкусом и ароматом с винными тонами. Небольшой излишек сладости во вкусе. Количество баллов: 21,2.</w:t>
      </w:r>
      <w:r>
        <w:t xml:space="preserve"> </w:t>
      </w:r>
      <w:r w:rsidRPr="0072416A">
        <w:t>Итоговая оценка: хорошо.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Вывод теста: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Специалисты сошлись во мнении, что все пиво, представлен для дегустации, - среднего качества. Из общего ряда были делены образцы пива "Bavaria" (Нидерланды) и "Lowenbi (Германия) - они получили отличные оценки. Меньше всего баллов набрали образцы пива "Holsten" (Германия) и "Miller" (США). Но если "Holsten" признан худшим, то с пивом марки "Miller" дело обстоит иначе. Вкус пива легкий, зерновой, но хмелевая горечь не ощущается. Оно не отвечает требованы предъявляемым у нас к классическому пиву, но заявить, что качество его низкое, нельзя. [3]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3. Ситуационная задача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Исходные данные: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Качественное удостоверение</w:t>
      </w: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4937"/>
        <w:gridCol w:w="4917"/>
      </w:tblGrid>
      <w:tr w:rsidR="006C6032" w:rsidRPr="0072416A" w:rsidTr="00BB6E56">
        <w:trPr>
          <w:trHeight w:val="375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Дата выдачи удостоверения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>
              <w:t xml:space="preserve"> 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Наименование поставщика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оптовая база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Наименование продукции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пиво Жигулевское непастеризованное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Экстрактивность начального сусла,%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11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Дата выработки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>
              <w:t xml:space="preserve"> 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Срок хранения, сутки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7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Количество единиц транспортной тары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160 полимерных ящиков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Вид упаковки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бутылки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Объем упаковки, л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0,5</w:t>
            </w:r>
          </w:p>
        </w:tc>
      </w:tr>
      <w:tr w:rsidR="006C6032" w:rsidRPr="0072416A" w:rsidTr="00BB6E56">
        <w:trPr>
          <w:trHeight w:val="75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Количество упаковок в единице транспортной тары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20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 xml:space="preserve">Результаты анализа 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соответствует ГОСТ Р 51174-98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Вид и номер транспортного средства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автомашина П 690 ВЛ 77 RUS</w:t>
            </w:r>
          </w:p>
        </w:tc>
      </w:tr>
      <w:tr w:rsidR="006C6032" w:rsidRPr="0072416A" w:rsidTr="00BB6E56">
        <w:trPr>
          <w:trHeight w:val="11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Сертификат соответствия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штамп с указанием № сертификата; органа по сертификации; срока действия; подписи заверившего лица</w:t>
            </w:r>
          </w:p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>Результаты приемочного контроля качества</w:t>
      </w: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4937"/>
        <w:gridCol w:w="4917"/>
      </w:tblGrid>
      <w:tr w:rsidR="006C6032" w:rsidRPr="0072416A" w:rsidTr="00BB6E56">
        <w:trPr>
          <w:trHeight w:val="1125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Количество мест в выборке, не отвечающих требованиям ГОСТ по оформлению бутылок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2 бут.</w:t>
            </w:r>
          </w:p>
        </w:tc>
      </w:tr>
      <w:tr w:rsidR="006C6032" w:rsidRPr="0072416A" w:rsidTr="00BB6E56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Органолептические и физико-химические показатели пива: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Прозрачность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прозрачная жидкость без осадка</w:t>
            </w:r>
          </w:p>
        </w:tc>
      </w:tr>
      <w:tr w:rsidR="006C6032" w:rsidRPr="0072416A" w:rsidTr="00BB6E56">
        <w:trPr>
          <w:trHeight w:val="69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Аромат и вкус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приятный солодовый аромат и хмелевой вкус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Высота пены, мм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35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Пеностойкость, мин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2,3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Массовая доля спирта, %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4,0</w:t>
            </w:r>
          </w:p>
        </w:tc>
      </w:tr>
      <w:tr w:rsidR="006C6032" w:rsidRPr="0072416A" w:rsidTr="00BB6E56">
        <w:trPr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Массовая доля двуокиси углерода, %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032" w:rsidRPr="0072416A" w:rsidRDefault="006C6032" w:rsidP="00BB6E56">
            <w:r w:rsidRPr="0072416A">
              <w:t>0,4</w:t>
            </w:r>
          </w:p>
        </w:tc>
      </w:tr>
    </w:tbl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Вывод: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Прозрачность, аромат и вкус по всем показателям соответствуют ГОСТ Р 51174-98.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Высота пены</w:t>
      </w:r>
      <w:r>
        <w:t xml:space="preserve"> </w:t>
      </w:r>
      <w:r w:rsidRPr="0072416A">
        <w:t>составляет 35 мм, что соответствует</w:t>
      </w:r>
      <w:r>
        <w:t xml:space="preserve"> </w:t>
      </w:r>
      <w:r w:rsidRPr="0072416A">
        <w:t>ГОСТ Р 51174-98.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Пеностойкость так же соответствует ГОСТ Р 51174-98.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При экстрактивности начального сусла равном 11% массовая доля спирта, составляющая 4,0% соответствует ГОСТ Р 51174-98.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Массовая доля двуокиси углерода равная 0,4% соответствует ГОСТ Р 51174-98.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Из этого можно сделать вывод, что представленное на экспертизу пиво «Жигулевское» по всем вышеперечисленным параметрам соответствует ГОСТу, не является фальсифицированным, а значит пригодно для употребления и может выпускаться в продажу.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Заключение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По данной курсовой можно сделать выводы, описанные ниже.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— самый древний слабоалкогольный напиток в истории человечества. Он занимает особое место в потреблении напитков, имеет огромную популярность и широко распространен у многих народов.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— освежающий, насыщенный диоксидом углерода пенистый напиток, получаемый в результате сбраживания пивного сусла специальными расами пивных дрожжей.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Пиво разливают в бутылки коричневого или зеленого цвета: стеклянные - по ГОСТ 10117.2 типа Х и другому НД или бутылки ПЭТФ; металлические банки, бочки и другие виды тары, разрешенные органами Минздрава России.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Среднее наполнение 10 бутылок при 20 °С должно соответствовать их номинальной вместимости с допустимым отклонением ±3%.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Наполнение бочек не должно быть менее 99,5% объема.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Бутылки с пивом упаковывают в ящики из гофрированного картона по ГОСТ 13516, из полимерных материалов по ОСТ 1016, в металлические ящики, а также в тару-оборудование по ГОСТ 24831.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 xml:space="preserve">Определить качество пива можно с помощью различных методов, а именно таких как органолептический, физико-химический, микробиологический, определение содержания токсичных элементов, радионуклидов, N-нитрозаминов и прочих. 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Проведенная экспертиза пива журналом «Спрос» показала то, что 10 представленных на экспертизу образцов иностранного производителя получили оценку среднего качества.</w:t>
      </w:r>
    </w:p>
    <w:p w:rsidR="006C6032" w:rsidRDefault="006C6032" w:rsidP="006C6032">
      <w:pPr>
        <w:spacing w:before="120"/>
        <w:ind w:firstLine="567"/>
        <w:jc w:val="both"/>
      </w:pPr>
      <w:r w:rsidRPr="0072416A">
        <w:t>По заданной ситуационной задаче можно сделать вывод, что предоставленное для экспертизы пиво «Жигулевское» по всем показателям соответствует</w:t>
      </w:r>
      <w:r>
        <w:t xml:space="preserve"> </w:t>
      </w:r>
      <w:r w:rsidRPr="0072416A">
        <w:t>ГОСТам.</w:t>
      </w:r>
    </w:p>
    <w:p w:rsidR="006C6032" w:rsidRPr="0072416A" w:rsidRDefault="006C6032" w:rsidP="006C6032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Список литературы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Гончаров В.Д. Маркетинг продовольственных товаров в России. – М.: Финансы и статистика, 2002. – 176 с.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Дамские впечатления от мужского напитка.// Спрос № 1’1999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Елена Демина, Елена Ракитина. И это все о нем. //Спрос № 4’1999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Шепелев А.Ф., Мхитарян К.Р. Товароведение и экспертиза вкусовых и алкогольных товаров. Учебное пособие. – Ростов н/Д: издательский центр «Март»,2001.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Р 51174-98 «Пиво. Общие технические условия».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12786-80 «Пиво. Правила приемки и отбора проб».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30060-93 «Пиво. Методы определения органолептических показателей и объема продукции».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12789-87 «Пиво. Методы определения цвета».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12788-87 «Пиво. Определение кислотности».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Р 51154-98 «Пиво. Методы определения двуокиси углерода и стойкости».</w:t>
      </w:r>
    </w:p>
    <w:p w:rsidR="006C6032" w:rsidRPr="0072416A" w:rsidRDefault="006C6032" w:rsidP="006C6032">
      <w:pPr>
        <w:spacing w:before="120"/>
        <w:ind w:firstLine="567"/>
        <w:jc w:val="both"/>
      </w:pPr>
      <w:r w:rsidRPr="0072416A">
        <w:t>ГОСТ 12787-81 «Пиво. Методы определения спирта, действительного экстракта и расчета сухих веществ в начальном сусле».</w:t>
      </w:r>
    </w:p>
    <w:p w:rsidR="006C6032" w:rsidRDefault="00D41CE3" w:rsidP="006C6032">
      <w:pPr>
        <w:spacing w:before="120"/>
        <w:ind w:firstLine="567"/>
        <w:jc w:val="both"/>
      </w:pPr>
      <w:hyperlink r:id="rId6" w:history="1">
        <w:r w:rsidR="006C6032" w:rsidRPr="00A56220">
          <w:rPr>
            <w:rStyle w:val="a6"/>
          </w:rPr>
          <w:t>http://www.hefe-weissbier.ru/articles/stat4.html</w:t>
        </w:r>
      </w:hyperlink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32"/>
    <w:rsid w:val="00051FB8"/>
    <w:rsid w:val="00095BA6"/>
    <w:rsid w:val="0031418A"/>
    <w:rsid w:val="00377A3D"/>
    <w:rsid w:val="005A2562"/>
    <w:rsid w:val="006C6032"/>
    <w:rsid w:val="0072416A"/>
    <w:rsid w:val="00755964"/>
    <w:rsid w:val="00A44D32"/>
    <w:rsid w:val="00A56220"/>
    <w:rsid w:val="00B90FC1"/>
    <w:rsid w:val="00BB6E56"/>
    <w:rsid w:val="00D41CE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EDC7836-2DC5-4C1E-90B8-812ED6E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6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C60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C60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C6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C6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6C60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6C60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Normal (Web)"/>
    <w:basedOn w:val="a"/>
    <w:uiPriority w:val="99"/>
    <w:rsid w:val="006C603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C6032"/>
    <w:rPr>
      <w:b/>
      <w:bCs/>
    </w:rPr>
  </w:style>
  <w:style w:type="character" w:styleId="a5">
    <w:name w:val="Emphasis"/>
    <w:basedOn w:val="a0"/>
    <w:uiPriority w:val="99"/>
    <w:qFormat/>
    <w:rsid w:val="006C6032"/>
    <w:rPr>
      <w:i/>
      <w:iCs/>
    </w:rPr>
  </w:style>
  <w:style w:type="character" w:styleId="a6">
    <w:name w:val="Hyperlink"/>
    <w:basedOn w:val="a0"/>
    <w:uiPriority w:val="99"/>
    <w:rsid w:val="006C603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C60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6C6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uiPriority w:val="99"/>
    <w:rsid w:val="006C603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uiPriority w:val="99"/>
    <w:rsid w:val="006C6032"/>
    <w:pPr>
      <w:tabs>
        <w:tab w:val="left" w:pos="851"/>
      </w:tabs>
      <w:spacing w:before="100" w:beforeAutospacing="1" w:after="100" w:afterAutospacing="1"/>
      <w:ind w:firstLine="567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C6032"/>
    <w:pPr>
      <w:tabs>
        <w:tab w:val="left" w:pos="851"/>
      </w:tabs>
      <w:spacing w:before="100" w:beforeAutospacing="1" w:after="100" w:afterAutospacing="1"/>
      <w:ind w:firstLine="567"/>
      <w:jc w:val="both"/>
    </w:pPr>
    <w:rPr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6C603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6C6032"/>
    <w:rPr>
      <w:vertAlign w:val="superscript"/>
    </w:rPr>
  </w:style>
  <w:style w:type="paragraph" w:styleId="31">
    <w:name w:val="Body Text Indent 3"/>
    <w:basedOn w:val="a"/>
    <w:link w:val="32"/>
    <w:uiPriority w:val="99"/>
    <w:rsid w:val="006C6032"/>
    <w:pPr>
      <w:tabs>
        <w:tab w:val="left" w:pos="851"/>
      </w:tabs>
      <w:spacing w:before="100" w:beforeAutospacing="1" w:after="100" w:afterAutospacing="1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6C6032"/>
    <w:pPr>
      <w:spacing w:before="120"/>
    </w:pPr>
    <w:rPr>
      <w:b/>
      <w:bCs/>
      <w:i/>
      <w:iCs/>
    </w:rPr>
  </w:style>
  <w:style w:type="paragraph" w:styleId="25">
    <w:name w:val="toc 2"/>
    <w:basedOn w:val="a"/>
    <w:next w:val="a"/>
    <w:autoRedefine/>
    <w:uiPriority w:val="99"/>
    <w:semiHidden/>
    <w:rsid w:val="006C6032"/>
    <w:pPr>
      <w:spacing w:before="120"/>
      <w:ind w:left="240"/>
    </w:pPr>
    <w:rPr>
      <w:b/>
      <w:bCs/>
      <w:sz w:val="22"/>
      <w:szCs w:val="22"/>
    </w:rPr>
  </w:style>
  <w:style w:type="paragraph" w:styleId="ae">
    <w:name w:val="Body Text"/>
    <w:basedOn w:val="a"/>
    <w:link w:val="af"/>
    <w:uiPriority w:val="99"/>
    <w:rsid w:val="006C603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6C6032"/>
    <w:pPr>
      <w:widowControl w:val="0"/>
      <w:spacing w:before="40" w:after="0" w:line="320" w:lineRule="auto"/>
      <w:ind w:left="120"/>
      <w:jc w:val="both"/>
    </w:pPr>
    <w:rPr>
      <w:rFonts w:ascii="Arial" w:hAnsi="Arial" w:cs="Arial"/>
      <w:sz w:val="18"/>
      <w:szCs w:val="18"/>
      <w:lang w:val="uk-UA"/>
    </w:rPr>
  </w:style>
  <w:style w:type="paragraph" w:styleId="12">
    <w:name w:val="index 1"/>
    <w:basedOn w:val="a"/>
    <w:next w:val="a"/>
    <w:autoRedefine/>
    <w:uiPriority w:val="99"/>
    <w:semiHidden/>
    <w:rsid w:val="006C6032"/>
    <w:pPr>
      <w:widowControl w:val="0"/>
      <w:spacing w:line="280" w:lineRule="auto"/>
      <w:ind w:left="200" w:hanging="200"/>
      <w:jc w:val="both"/>
    </w:pPr>
    <w:rPr>
      <w:rFonts w:ascii="Arial" w:hAnsi="Arial" w:cs="Arial"/>
      <w:sz w:val="20"/>
      <w:szCs w:val="20"/>
      <w:lang w:val="uk-UA"/>
    </w:rPr>
  </w:style>
  <w:style w:type="paragraph" w:styleId="af0">
    <w:name w:val="index heading"/>
    <w:basedOn w:val="a"/>
    <w:next w:val="12"/>
    <w:uiPriority w:val="99"/>
    <w:semiHidden/>
    <w:rsid w:val="006C6032"/>
    <w:pPr>
      <w:widowControl w:val="0"/>
      <w:spacing w:line="280" w:lineRule="auto"/>
      <w:jc w:val="both"/>
    </w:pPr>
    <w:rPr>
      <w:rFonts w:ascii="Arial" w:hAnsi="Arial" w:cs="Arial"/>
      <w:sz w:val="20"/>
      <w:szCs w:val="20"/>
      <w:lang w:val="uk-UA"/>
    </w:rPr>
  </w:style>
  <w:style w:type="character" w:styleId="af1">
    <w:name w:val="page number"/>
    <w:basedOn w:val="a0"/>
    <w:uiPriority w:val="99"/>
    <w:rsid w:val="006C6032"/>
  </w:style>
  <w:style w:type="paragraph" w:styleId="33">
    <w:name w:val="toc 3"/>
    <w:basedOn w:val="a"/>
    <w:next w:val="a"/>
    <w:autoRedefine/>
    <w:uiPriority w:val="99"/>
    <w:semiHidden/>
    <w:rsid w:val="006C6032"/>
    <w:pPr>
      <w:ind w:left="480"/>
    </w:pPr>
  </w:style>
  <w:style w:type="paragraph" w:styleId="af2">
    <w:name w:val="Plain Text"/>
    <w:basedOn w:val="a"/>
    <w:link w:val="af3"/>
    <w:uiPriority w:val="99"/>
    <w:rsid w:val="006C6032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Pr>
      <w:rFonts w:ascii="Courier New" w:hAnsi="Courier New" w:cs="Courier New"/>
      <w:sz w:val="20"/>
      <w:szCs w:val="20"/>
    </w:rPr>
  </w:style>
  <w:style w:type="paragraph" w:styleId="af4">
    <w:name w:val="Block Text"/>
    <w:basedOn w:val="a"/>
    <w:uiPriority w:val="99"/>
    <w:rsid w:val="006C6032"/>
    <w:pPr>
      <w:widowControl w:val="0"/>
      <w:shd w:val="clear" w:color="auto" w:fill="FFFFFF"/>
      <w:autoSpaceDE w:val="0"/>
      <w:autoSpaceDN w:val="0"/>
      <w:adjustRightInd w:val="0"/>
      <w:spacing w:line="480" w:lineRule="auto"/>
      <w:ind w:left="10" w:right="-3115" w:firstLine="720"/>
      <w:jc w:val="both"/>
    </w:pPr>
    <w:rPr>
      <w:rFonts w:ascii="Courier New" w:hAnsi="Courier New" w:cs="Courier New"/>
      <w:b/>
      <w:bCs/>
      <w:color w:val="000000"/>
      <w:spacing w:val="-5"/>
      <w:w w:val="86"/>
      <w:sz w:val="28"/>
      <w:szCs w:val="28"/>
    </w:rPr>
  </w:style>
  <w:style w:type="character" w:customStyle="1" w:styleId="spelle">
    <w:name w:val="spelle"/>
    <w:basedOn w:val="a0"/>
    <w:uiPriority w:val="99"/>
    <w:rsid w:val="006C6032"/>
  </w:style>
  <w:style w:type="paragraph" w:styleId="af5">
    <w:name w:val="endnote text"/>
    <w:basedOn w:val="a"/>
    <w:link w:val="af6"/>
    <w:uiPriority w:val="99"/>
    <w:semiHidden/>
    <w:rsid w:val="006C6032"/>
    <w:pPr>
      <w:overflowPunct w:val="0"/>
      <w:adjustRightInd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tahoma">
    <w:name w:val="tahoma"/>
    <w:basedOn w:val="a0"/>
    <w:uiPriority w:val="99"/>
    <w:rsid w:val="006C6032"/>
  </w:style>
  <w:style w:type="paragraph" w:customStyle="1" w:styleId="tahoma1">
    <w:name w:val="tahoma1"/>
    <w:basedOn w:val="a"/>
    <w:uiPriority w:val="99"/>
    <w:rsid w:val="006C6032"/>
    <w:pPr>
      <w:spacing w:before="100" w:beforeAutospacing="1" w:after="100" w:afterAutospacing="1"/>
    </w:pPr>
    <w:rPr>
      <w:color w:val="000000"/>
    </w:rPr>
  </w:style>
  <w:style w:type="paragraph" w:styleId="af7">
    <w:name w:val="Title"/>
    <w:basedOn w:val="a"/>
    <w:link w:val="af8"/>
    <w:uiPriority w:val="99"/>
    <w:qFormat/>
    <w:rsid w:val="006C6032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9">
    <w:name w:val="Subtitle"/>
    <w:basedOn w:val="a"/>
    <w:link w:val="afa"/>
    <w:uiPriority w:val="99"/>
    <w:qFormat/>
    <w:rsid w:val="006C6032"/>
    <w:pPr>
      <w:jc w:val="center"/>
    </w:pPr>
    <w:rPr>
      <w:b/>
      <w:bCs/>
      <w:sz w:val="40"/>
      <w:szCs w:val="40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stat-zagol">
    <w:name w:val="stat-zagol"/>
    <w:basedOn w:val="a0"/>
    <w:uiPriority w:val="99"/>
    <w:rsid w:val="006C6032"/>
  </w:style>
  <w:style w:type="character" w:customStyle="1" w:styleId="today-number-small">
    <w:name w:val="today-number-small"/>
    <w:basedOn w:val="a0"/>
    <w:uiPriority w:val="99"/>
    <w:rsid w:val="006C6032"/>
  </w:style>
  <w:style w:type="paragraph" w:customStyle="1" w:styleId="13">
    <w:name w:val="1"/>
    <w:basedOn w:val="a"/>
    <w:next w:val="a3"/>
    <w:uiPriority w:val="99"/>
    <w:rsid w:val="006C6032"/>
    <w:pPr>
      <w:spacing w:before="100" w:beforeAutospacing="1" w:after="100" w:afterAutospacing="1"/>
    </w:pPr>
  </w:style>
  <w:style w:type="paragraph" w:customStyle="1" w:styleId="h1">
    <w:name w:val="h1"/>
    <w:basedOn w:val="a"/>
    <w:uiPriority w:val="99"/>
    <w:rsid w:val="006C6032"/>
    <w:pPr>
      <w:spacing w:before="100" w:beforeAutospacing="1" w:after="100" w:afterAutospacing="1"/>
    </w:pPr>
  </w:style>
  <w:style w:type="character" w:customStyle="1" w:styleId="content1">
    <w:name w:val="content1"/>
    <w:basedOn w:val="a0"/>
    <w:uiPriority w:val="99"/>
    <w:rsid w:val="006C6032"/>
    <w:rPr>
      <w:rFonts w:ascii="Verdana" w:hAnsi="Verdana" w:cs="Verdana"/>
      <w:sz w:val="16"/>
      <w:szCs w:val="16"/>
    </w:rPr>
  </w:style>
  <w:style w:type="character" w:styleId="afb">
    <w:name w:val="FollowedHyperlink"/>
    <w:basedOn w:val="a0"/>
    <w:uiPriority w:val="99"/>
    <w:rsid w:val="006C603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C6032"/>
    <w:pPr>
      <w:jc w:val="both"/>
    </w:pPr>
    <w:rPr>
      <w:rFonts w:ascii="Arial" w:hAnsi="Arial" w:cs="Arial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1">
    <w:name w:val="4"/>
    <w:basedOn w:val="a"/>
    <w:uiPriority w:val="99"/>
    <w:rsid w:val="006C6032"/>
    <w:pPr>
      <w:spacing w:before="100" w:beforeAutospacing="1" w:after="100" w:afterAutospacing="1"/>
    </w:pPr>
    <w:rPr>
      <w:rFonts w:ascii="Geneva" w:hAnsi="Geneva" w:cs="Genev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fe-weissbier.ru/articles/stat4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9610</Words>
  <Characters>54777</Characters>
  <Application>Microsoft Office Word</Application>
  <DocSecurity>0</DocSecurity>
  <Lines>456</Lines>
  <Paragraphs>128</Paragraphs>
  <ScaleCrop>false</ScaleCrop>
  <Company>Home</Company>
  <LinksUpToDate>false</LinksUpToDate>
  <CharactersWithSpaces>64259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Товароведение и экспертиза вкусовых товаров (слабоалкогольные напитки)</dc:title>
  <dc:subject/>
  <dc:creator>Alena</dc:creator>
  <cp:keywords/>
  <dc:description/>
  <cp:lastModifiedBy>admin</cp:lastModifiedBy>
  <cp:revision>2</cp:revision>
  <dcterms:created xsi:type="dcterms:W3CDTF">2014-02-18T11:39:00Z</dcterms:created>
  <dcterms:modified xsi:type="dcterms:W3CDTF">2014-02-18T11:39:00Z</dcterms:modified>
</cp:coreProperties>
</file>