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5EB8" w:rsidRDefault="001B5EB8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5EB8" w:rsidRDefault="001B5EB8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5EB8" w:rsidRDefault="001B5EB8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5EB8" w:rsidRDefault="001B5EB8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5EB8" w:rsidRDefault="001B5EB8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5EB8" w:rsidRDefault="001B5EB8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5EB8" w:rsidRPr="001B5EB8" w:rsidRDefault="001B5EB8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:rsidR="000D459C" w:rsidRPr="00070621" w:rsidRDefault="00070621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3E61" w:rsidRPr="00070621" w:rsidRDefault="00070621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Товароведная экспертиза производства хлебобулочных изделий из ржаной муки, показатели качества, целебные свойства и современные направления развития хлебопечения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0706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Могилев 2011</w:t>
      </w:r>
    </w:p>
    <w:p w:rsidR="000D459C" w:rsidRPr="00070621" w:rsidRDefault="00A73E61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0D459C"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«Ломоть хорошо пропеченного хлеба – одно из самых замечательных изобретений человеческого разума». Эти слова принадлежат великому русскому ученому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К. Тимирязеву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Хлебное зерно стало пищей человека более 10 тысяч лет назад. Сначала люди питались сырыми зернами, потом начали дробить их и поджаривать на огне, наконец, научились печь хлеб.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Трудно переоценить значение хлеба в жизни современного человека. Это не только пища необходимая и незаменимая, но и древнейший символ плодородия, благополучия, довольства в славянской календарной обрядности.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«Х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леб, ты наш батюшко,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уважительно обращались к нему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крестьяне. – А рожь – матушка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С древних времен выпечка хлеба считалась почетным и ответственным делом.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Белорусы предпочитали раньше и сейчас предпочитают ржаные сорта хлеба или из смеси ржаной и пшеничной муки. В последние годы увеличились объемы производства булочных и сдобных изделий, имеющих более насыщенные рецептуры.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последние 10 лет их объемы выросли примерно в два раза. Но, тем не менее, белорусы по-прежнему отдают предпочтение хлебу и его удельный вес в объеме производства хлебобулочных изделий занимает 7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Если брать хлеб в целом, то более 9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белорусов отдают предпочтение ржаному хлебу и хлебу с использованием ржаной муки. Именно ржаной хлеб является продуктом полноценного питания, который содержит и белки, углеводы, а также микро- и макроэлементы, витамины группы В и незаменимые аминокислоты, волокна.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 настоящее время большое внимание уделяется совершенствованию ассортимента хлебных изделий. Увеличивается выработка сортов повышенной биологической ценности, в рецептуры которых входят молочные продукты, соевая и рыбная мука, зародыши пшеницы, витаминизированная мука, фосфатидные препараты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морская капуста и др.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Проблема повышения пищевой ценности хлеба очень важная и решается путем введения в рецептуру изделий молочной сыворотки, соевой муки, сухого молока, фосфатидных концентратов, витаминов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фруктовых порошков и др. Одновременно эти добавки помогают «управлять» физическими свойствами теста./3/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Целью данной курсовой работы является изучение потребительских свойств и пищевой ценности хлебобулочных изделий, в особенности хлебобулочных изделий из ржаной муки. Также будут рассмотрены основные процессы производства отдельных видов хлебобулочных изделий из ржаной муки, показатели качества, целебные свойства и современные направления развития хлебопечения.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Задачами курсовой работы являются:</w:t>
      </w:r>
    </w:p>
    <w:p w:rsidR="000D459C" w:rsidRPr="00070621" w:rsidRDefault="000D459C" w:rsidP="00A73E61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рассмотреть классификацию и ассортимент хлебобулочных изделий, особое внимание уделив хлебобулочным изделиям из ржаной муки;</w:t>
      </w:r>
    </w:p>
    <w:p w:rsidR="000D459C" w:rsidRPr="00070621" w:rsidRDefault="000D459C" w:rsidP="00A73E61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изучить потребительские свойства, пути обеспечения качества хлебобулочных изделий из ржаной муки;</w:t>
      </w:r>
    </w:p>
    <w:p w:rsidR="000D459C" w:rsidRPr="00070621" w:rsidRDefault="000D459C" w:rsidP="00A73E61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изучить виды и формы товарной информации, новые направления</w:t>
      </w:r>
      <w:r w:rsidR="00A6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 развитии хлебопечении;</w:t>
      </w:r>
    </w:p>
    <w:p w:rsidR="000D459C" w:rsidRPr="00070621" w:rsidRDefault="000D459C" w:rsidP="00A73E61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рассмотреть упаковку, транспортирование, маркировку и хранение хлебобулочных изделий из ржаной муки.</w:t>
      </w:r>
    </w:p>
    <w:p w:rsidR="00F8147E" w:rsidRPr="00F8147E" w:rsidRDefault="00F8147E" w:rsidP="00F8147E">
      <w:pPr>
        <w:rPr>
          <w:rFonts w:ascii="Times New Roman" w:hAnsi="Times New Roman" w:cs="Times New Roman"/>
          <w:color w:val="FFFFFF"/>
          <w:sz w:val="28"/>
          <w:szCs w:val="28"/>
        </w:rPr>
      </w:pPr>
      <w:r w:rsidRPr="00F8147E">
        <w:rPr>
          <w:rFonts w:ascii="Times New Roman" w:hAnsi="Times New Roman" w:cs="Times New Roman"/>
          <w:color w:val="FFFFFF"/>
          <w:sz w:val="28"/>
          <w:szCs w:val="28"/>
        </w:rPr>
        <w:t>хлебобулочный ржаной товарный качество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A679B0" w:rsidP="00A679B0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0D459C"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Ассортимент и значение для питания хлебобулочных изделий, в том числе из ржаной муки</w:t>
      </w:r>
    </w:p>
    <w:p w:rsidR="000D459C" w:rsidRPr="00A679B0" w:rsidRDefault="000D459C" w:rsidP="00A73E61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b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Общая классификация хлебобулочных изделий</w:t>
      </w:r>
    </w:p>
    <w:p w:rsidR="00A73E61" w:rsidRPr="00070621" w:rsidRDefault="00A73E61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Хлебобулочные изделия являются одним из основных продуктов питания человека. В хлебе содержатся многие пищевые вещества, необходимые человеку; среди них белки углеводы, витамины, минеральные вещества, пищевые волокна. Потребность человека в нем в среднем от 300 до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500 г.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 сутки и зависит от национальных особенностей, экономических факторов, характера труда и др.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Хлеб 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продукт, выпеченный из теста, изготовленного по соответствующим рецептурам и технологическим режимам, массой более 500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г. Все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хлебные изделия подразделяются по виду и сорту муки, по рецептуре, назначению, способу выпечки и способу отпуска потребителям. Различают виды, типы, подтипы, группы и сорта хлеба и хлебобулочных изделий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Таблица 1 – Классификация хлебобулочных изделий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22"/>
        <w:gridCol w:w="2969"/>
        <w:gridCol w:w="4706"/>
      </w:tblGrid>
      <w:tr w:rsidR="000D459C" w:rsidRPr="006F4C36" w:rsidTr="006F4C36">
        <w:trPr>
          <w:cantSplit/>
          <w:jc w:val="center"/>
        </w:trPr>
        <w:tc>
          <w:tcPr>
            <w:tcW w:w="872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Способ классификации</w:t>
            </w:r>
          </w:p>
        </w:tc>
        <w:tc>
          <w:tcPr>
            <w:tcW w:w="1597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Название изделия</w:t>
            </w:r>
          </w:p>
        </w:tc>
        <w:tc>
          <w:tcPr>
            <w:tcW w:w="2531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Характеристика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872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По виду муки</w:t>
            </w:r>
          </w:p>
        </w:tc>
        <w:tc>
          <w:tcPr>
            <w:tcW w:w="1597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Ржаные</w:t>
            </w:r>
          </w:p>
        </w:tc>
        <w:tc>
          <w:tcPr>
            <w:tcW w:w="2531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 ржаной муки или с добавлением других видов муки не более 1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0%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872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Пшеничные</w:t>
            </w:r>
          </w:p>
        </w:tc>
        <w:tc>
          <w:tcPr>
            <w:tcW w:w="2531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 пшеничной муки или с добавлением других видов муки не более 1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0%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872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Ржано-пшеничные</w:t>
            </w:r>
          </w:p>
        </w:tc>
        <w:tc>
          <w:tcPr>
            <w:tcW w:w="2531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 ржаной муки</w:t>
            </w:r>
            <w:r w:rsidR="0007062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 добавлением пшеничной более 1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0%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872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Пшенично-ржаные</w:t>
            </w:r>
          </w:p>
        </w:tc>
        <w:tc>
          <w:tcPr>
            <w:tcW w:w="2531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 пшеничной муки</w:t>
            </w:r>
            <w:r w:rsidR="0007062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 добавлением ржаной более 1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0%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872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По сорту муки</w:t>
            </w:r>
          </w:p>
        </w:tc>
        <w:tc>
          <w:tcPr>
            <w:tcW w:w="1597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Обойные, обдирные и сеяные</w:t>
            </w:r>
          </w:p>
        </w:tc>
        <w:tc>
          <w:tcPr>
            <w:tcW w:w="2531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Сорта муки ржаной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872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Обойные, 2</w:t>
            </w:r>
            <w:r w:rsidR="0007062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-г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о, 1</w:t>
            </w:r>
            <w:r w:rsidR="0007062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-г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 и высшего сортов</w:t>
            </w:r>
          </w:p>
        </w:tc>
        <w:tc>
          <w:tcPr>
            <w:tcW w:w="2531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Сорта муки пшеничной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872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По рецептурному составу</w:t>
            </w:r>
          </w:p>
        </w:tc>
        <w:tc>
          <w:tcPr>
            <w:tcW w:w="1597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Простые</w:t>
            </w:r>
          </w:p>
        </w:tc>
        <w:tc>
          <w:tcPr>
            <w:tcW w:w="2531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Изделия выпеченные из основного сырья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872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Улучшенные:</w:t>
            </w:r>
          </w:p>
        </w:tc>
        <w:tc>
          <w:tcPr>
            <w:tcW w:w="2531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 изделия кроме основного сырья входят и другие продукты – солод, сахар, пряности и др.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872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0D459C" w:rsidRPr="006F4C36" w:rsidRDefault="00A73E61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– </w:t>
            </w:r>
            <w:r w:rsidR="000D459C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сдобные и любительские</w:t>
            </w:r>
          </w:p>
          <w:p w:rsidR="000D459C" w:rsidRPr="006F4C36" w:rsidRDefault="00A73E61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– </w:t>
            </w:r>
            <w:r w:rsidR="000D459C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хрустящие хлебцы и сдобные лепешки</w:t>
            </w:r>
          </w:p>
        </w:tc>
        <w:tc>
          <w:tcPr>
            <w:tcW w:w="2531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Изделия из пшеничной муки с повышенным содержанием сахара и жира</w:t>
            </w:r>
          </w:p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Изделия из ржаной муки</w:t>
            </w:r>
          </w:p>
        </w:tc>
      </w:tr>
    </w:tbl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Виды хлебных изделий определяются видом муки, из которой они изготовлены. Различают хлеб пшеничный, ржаной и ржано-пшеничный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 случаях, когда к пшеничной или ржаной муке добавляют небольшое количество муки другого вида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хлеб относится к пшеничному или ржаному, а не к смешанному.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Типы хлеба различаются в пределах вида. Тип определяется сортом муки, использованной для приготовления хлеба.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 разных типов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различается большей или меньшей пористостью, более светлым или темным цветом, вкусом, а также усвояемостью и питательной ценностью.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Подтипы хлеба различаются в пределах типа и вида в зависимости от рецептуры.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Выпекают хлеб простой, изготовленный только из муки, воды, соли, дрожжей или закваски; и улучшенный, в рецептуру которого входят сахар, жир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молоко, яйца, изюм, мак и другие продукты; в ржаной добавляют белый и красный солод, сахар, патоку, эфиромасличные семена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В улучшенных хлебных изделиях из пшеничной муки выделяют сдобные и любительские, отличающиеся высоким содержанием жира и сахара, из ржаной муки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хрустящие хлебцы и сдобные лепешки.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Улучшенный хлеб отличается от простого составом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более сильно выраженным вкусом и большей калорийностью.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Группы хлебных изделий различаются по назначению и рецептуре. Вырабатывают изделия двух групп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основной и особой. Основная группа объединяет хлеб, булочные, сдобные, диетические, бараночные и сухарные изделия; к особой группе относят национальные изделия./8/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Краткая характеристика двух групп хлебных изделий представлена в таблице 2.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Таблица 2 – Классификация хлебных изделий по группам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80"/>
        <w:gridCol w:w="1871"/>
        <w:gridCol w:w="6246"/>
      </w:tblGrid>
      <w:tr w:rsidR="000D459C" w:rsidRPr="006F4C36" w:rsidTr="006F4C36">
        <w:trPr>
          <w:cantSplit/>
          <w:jc w:val="center"/>
        </w:trPr>
        <w:tc>
          <w:tcPr>
            <w:tcW w:w="635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Группа</w:t>
            </w:r>
          </w:p>
        </w:tc>
        <w:tc>
          <w:tcPr>
            <w:tcW w:w="1006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Название изделия</w:t>
            </w:r>
          </w:p>
        </w:tc>
        <w:tc>
          <w:tcPr>
            <w:tcW w:w="3359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Характеристика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635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Основная</w:t>
            </w:r>
          </w:p>
        </w:tc>
        <w:tc>
          <w:tcPr>
            <w:tcW w:w="1006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Хлеб</w:t>
            </w:r>
          </w:p>
        </w:tc>
        <w:tc>
          <w:tcPr>
            <w:tcW w:w="3359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Продукт выпечен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теста,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приготовленного по соответствующим рецептурам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 технологическим режимам, массой более 500 г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635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06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Булочные</w:t>
            </w:r>
          </w:p>
        </w:tc>
        <w:tc>
          <w:tcPr>
            <w:tcW w:w="3359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Штучные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изделия разнообразной формы, выпеченные из пшеничного теста в соответствии с рецептурами и технологическими режимами массой 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500 г.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 менее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635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06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Сдобные булочные</w:t>
            </w:r>
          </w:p>
        </w:tc>
        <w:tc>
          <w:tcPr>
            <w:tcW w:w="3359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Штучные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булочные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изделия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из пшеничного теста с повышенным содержанием сахара и жира более 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7%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635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06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Диетические</w:t>
            </w:r>
          </w:p>
        </w:tc>
        <w:tc>
          <w:tcPr>
            <w:tcW w:w="3359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Изделия, предназначенные для профилактического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лечебного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питания больных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для лиц пожилого возраста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635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06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Сухарные</w:t>
            </w:r>
          </w:p>
        </w:tc>
        <w:tc>
          <w:tcPr>
            <w:tcW w:w="3359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Изделия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 пшеничного или ржаного теста, выпеченного в виде пласта, нарезанного на ломти определенных размеров и высушенного до невысокой влажности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635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006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Бараночные</w:t>
            </w:r>
          </w:p>
        </w:tc>
        <w:tc>
          <w:tcPr>
            <w:tcW w:w="3359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Изделия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 форме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кольца или овала различного диаметра, приготовленные из жгутов пшеничного теста, круглого сечения, по соответствующим рецептурам и технологическим режимам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635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Особая</w:t>
            </w:r>
          </w:p>
        </w:tc>
        <w:tc>
          <w:tcPr>
            <w:tcW w:w="1006" w:type="pct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Национальные</w:t>
            </w:r>
          </w:p>
        </w:tc>
        <w:tc>
          <w:tcPr>
            <w:tcW w:w="3359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Изделия, вырабатываемые по специальным рецептурам и способам</w:t>
            </w:r>
          </w:p>
        </w:tc>
      </w:tr>
    </w:tbl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Хлеб пшеничный из муки высшего сорта выпекают с добавлением в тесто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4%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сахара. Он характеризуется чисто белым цветом мякиша, тонкой, высокой пористостью и небольшой кислотностью. Вырабатывают преимущественно штучным, формовым и подовым, овальным с надрезами, различной массы.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 пшеничный простой из муки 1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сорта отличается более светлой окраской мякиша, несколько большей пористостью, меньшей кислотностью и лучшим вкусом, чем из муки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сорта, но он более темный и менее пористый, чем хлеб из муки высшего сорта. Масса и форма такие же, как и хлеба из муки высшего сорта. Хлеб из муки 1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сорта черствеет несколько медленнее, чем хлеб из муки высшего сорта.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 из пшеничной обойной муки выпекают формовым или подовым массой 0,5 и 1 кг. Хлеб отличается сероватым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цветом мякиша, темной, слегка шероховатой коркой, сравнительно высокой кислотностью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средней пористостью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Распространенными булочными изделиями из пшеничной муки являются батоны, булки, сайки, багеты, плетеные изделия, калачи и др.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Из пшеничной муки вырабатывают также мелкоштучные изделия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Они разнообразны по форме и размерам, поверхность их украшают наколами, надрезами или посыпают маком, тмином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Сдобные изделия содержат большое количество жира и сахара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яйца, молоко, иногда орехи и изюм. Для улучшения вкуса и аромата добавляют ванилин, повидло, помадку и др. Они имеют высокую энергетическую ценность.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Ассортимент изделий из сдобного теста разнообразен. В зависимости от массы их принято подразделять на две подгруппы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крупноштучные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мелкоштучные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К крупноштучным относят: хлеб сдобный, формовой, упакованный в парафинированную бумагу; хлеб сладкий; хлебцы сдобные, поверхность которых посыпана дроблеными орехами и сахаром, булки, батончики к чаю и другие изделия.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Мелкоштучные сдобные изделия по рецептуре принято подразделять на несколько групп: сдобу обыкновенную, выборгскую, простую фигурную, изделия из слоеного теста.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 производстве национальных сортов хлеба применяется ржаная и пшеничная мука всех вырабатываемых сортов; иногда добавляют картофельную муку, патоку, часто используют пряности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Белорусские национальные изделия вырабатывают преимущественно улучшенными и сдобными. Ассортимент хлеба: Белорусский, Юбилейный, Волотовский, Раубичский, Вясновы, Сучасны, Траецкi, Духмяны, Сторожевский, Родниковый, Свислочский, Волат, Садовый, Дымковский, Нарочанский, Двинскийидр. Выпускают также сдобные изделия, праснаки, лепешки и др.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Диетические хлебные изделия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предназначены для лиц с определенными заболеваниями, которым потребление обычного хлеба противопоказано. В эту группу включены также изделия, которые можно использовать для профилактики и лечения некоторых болезней. Диетические хлебные изделия делят на семь групп.</w:t>
      </w:r>
    </w:p>
    <w:p w:rsidR="000D459C" w:rsidRPr="00070621" w:rsidRDefault="000D459C" w:rsidP="00A73E6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Бессолевые хлебобулочные изделия предназначены для лиц с заболеваниями почек, сердечнососудистой системы. Употребляют их при гипертонии и других нарушениях, требующих ограничения соли в пище. Ассортимент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сухари ахлоридные.</w:t>
      </w:r>
    </w:p>
    <w:p w:rsidR="000D459C" w:rsidRPr="00070621" w:rsidRDefault="000D459C" w:rsidP="00A73E6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Хлебобулочные изделия с пониженной кислотностью рекомендуются при язвенной болезни и гиперацидном гастрите. Ассортимент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булочка Успенская и др.</w:t>
      </w:r>
    </w:p>
    <w:p w:rsidR="000D459C" w:rsidRPr="00070621" w:rsidRDefault="000D459C" w:rsidP="00A73E6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Хлебобулочные изделия с пониженным содержанием углеводов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в питании больными сахарным диабетом, ревматизмом, ожирением. Эти изделия полезны также лицам, перенесшим ожоговые травмы, поскольку содержат повышенное количество белков. Ассортимент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булка диабетическая Фонарик, булка диабетическая с фруктозой и др.</w:t>
      </w:r>
    </w:p>
    <w:p w:rsidR="000D459C" w:rsidRPr="00070621" w:rsidRDefault="000D459C" w:rsidP="00A73E6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Хлебобулочные изделия с пониженным содержанием белка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рекомендуются для питания лиц, страдающих хронической почечной недостаточностью и другими заболеваниями, связанными с нарушением белкового обмена. Хлеб безбелковый бессолевой выпекают из кукурузного крахмала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ржаной обойной муки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или из пшеничного крахмала и ржаной обойной муки. Ассортимент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булочка Бодрость, хлеб безбелковый из пшеничного крахмала и др.</w:t>
      </w:r>
    </w:p>
    <w:p w:rsidR="000D459C" w:rsidRPr="00070621" w:rsidRDefault="000D459C" w:rsidP="00A73E6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Хлебобулочные изделия с повышенным содержанием балластных веществ предназначены для лиц, страдающих атонией кишечника, ожирением, и пожилых людей, не имеющих противопоказаний в потреблении такого хлеба по другим причинам. Ассортимент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булочка Бодрость, хлебцы диетические Янтарь, хлеб заварной с отрубями и др.</w:t>
      </w:r>
    </w:p>
    <w:p w:rsidR="000D459C" w:rsidRPr="00070621" w:rsidRDefault="000D459C" w:rsidP="00A73E6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Хлебобулочные изделия с добавлением лецитина рекомендуют при атеросклерозе, заболевании печени, нервном истощении, ожирении. Ассортимент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хлебец вегетарианский особый, витушка Нектар, рогалик Жемчуг и др.</w:t>
      </w:r>
    </w:p>
    <w:p w:rsidR="000D459C" w:rsidRPr="00070621" w:rsidRDefault="000D459C" w:rsidP="00A73E6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Хлебобулочные изделия с повышенным содержанием йода выпускают для предупреждения и лечения заболеваний щитовидной железы и атеросклероза. В рецептуру изделий рекомендуется вводить высушенную и измельченную в порошок морскую капусту. В порошке содержится значительное количество йода в виде органических соединений и других микроэлементов, а также витамины С, Е, группы В и др. Ассортимент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хлебец отрубной с морской капустой и др./8/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b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Классификация и ассортимент хлебобулочных изделий из ржаной муки</w:t>
      </w:r>
    </w:p>
    <w:p w:rsidR="00A679B0" w:rsidRDefault="00A679B0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E6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К хлебу из ржаной муки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смеси разных сортов муки относятся разные виды изделий из ржаной обойной муки, обдирной, сеяной, смеси ржаной и пшеничной, из смеси разных сортов ржаной и пшеничной муки с добавлением солода, сахара, патоки и другого сырья в соответствии с рецептурой для каждого вида.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r w:rsidR="00A67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ржаной обойной муки вырабатывают хлеб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ржаной простой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и улучшенные сорта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хлеб заварной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московский</w:t>
      </w:r>
      <w:r w:rsid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бородинский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 простой готовят формовым и подовым, развесным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штучным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леб улучшенных сортов выпекают формовым штучным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орка хлеба темно-коричневого цвета, мякиш простого хлеба серо-коричневый, улучшенного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темного цвета. Вкус простого хлеба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кислый, улучшенных сортов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сладковатый со специфическим ароматом добавленных в хлеб пряностей.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Хлеб из обдирной муки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простой изготовляют формовым весовым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тучным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подовым штучным в виде караваев округлой формы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н отличается от хлеба из обойной муки более светлым, менее кислым и более пористым мякишем.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Орловский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готовят из 7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ржаной обдирной и 3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пшеничной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о сорта с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6%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патоки, штучным формовым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толовый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выпекают из смеси ржаной обдирной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пшеничной 1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сорта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3%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сахара, штучным подовым и формовым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якиш орловского и столового хлеба светло-серого цвета, эластичный, мелкопористый, сладковатого вкуса.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Хлеб из сеяной муки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простой изготовляют штучным формовым и подовым. Мякиш белого цвета с сероватым оттенком, с хорошей пористостью, слегка кисловатого вкуса.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Минский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 из 9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муки ржаной сеяной и 1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пшеничной 1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о сорта с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2%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патоки,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1%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крахмала и тмина выпекают в виде батонов с заостренными концами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Рижский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 готовят на заварке из 8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муки ржаной сеяной, 1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пшеничной 1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о сорта с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солода,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патоки и тмина в виде батонов с тупыми концами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минского и рижского хлеба верхняя корка гладкая и темная, нижняя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омучненная, мякиш мелкопористый, светло-серого цвета. Вкус минского хлеба кисловатый, рижского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сладковато-кисловатый с характерным запахом пряностей.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Хлеб ржано-пшеничный</w:t>
      </w:r>
      <w:r w:rsid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хлеб пшенично-ржаной</w:t>
      </w:r>
      <w:r w:rsid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выпекают подовым и формовым весовым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подовым штучным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ти сорта хлеба отличаются от ржаного простого из обойной муки более светлым и пористым и менее кислым мякишем.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Хлеб украинский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вырабатывают из смеси ржаной обдирной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пшеничной обойной муки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подовым весовым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тучным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формовым штучным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Горячую поверхность испеченного хлеба смазывают крахмальным клейстером для получения гладкой блестящей корки. Хлеб менее кислый и ароматный по сравнению с хлебом ржано-пшеничным.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Хлеб украинский новый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вырабатывают из смеси муки ржаной обдирной и пшеничной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сорта в соотношении 60 и 4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; 50 и 50; 40 и 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подовым штучным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Хрустящие хлебцы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готовят из ржаной муки специального помола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Это сухие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хрустящие, легкие, пористые изделия размером 6X22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см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 толщиной 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мм,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пакованные в пачки массой 250 и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270 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обладают приятным вкусом и ароматом, не черствеют.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Десерт</w:t>
      </w:r>
      <w:r w:rsidR="00070621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ш,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1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и любительские хлебцы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вырабатывают из смеси муки ржаной сеяной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пшеничной 1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сорта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с сахаром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жиром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Сроки хранения простых хлебцев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4 месяца, десертных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3 и любительских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– 1,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5 месяца.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b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Классификация и ассортимент бараночных и сухарных изделий</w:t>
      </w:r>
    </w:p>
    <w:p w:rsidR="00A679B0" w:rsidRDefault="00A679B0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 зависимости от диаметра и толщины кольца бараночные изделия делят на следующие виды: сушки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баранки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бублики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хлебные палочки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соломка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Хлебные палочки по свойствам близки к баранкам, а соломка к сушкам, поэтому их включают в данную группу. Выпускают также диетические бараночные изделия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Бараночные изделия вырабатывают из пшеничной муки высшего и 1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сортов.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Бараночные изделия различаются в зависимости от особенностей рецептуры. Сушки, к примеру, могут быть ванильные, горчичные, с маком, лимонные, простые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; баранки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ванильные, сахарные, черкизовские, лимонные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; бублики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молочные, горчичные, сдобные, с тмином, с маком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; хлебные палочки разновидностей не имеют, а соломка может быть сладкая, соленая и ванильная.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особенностей формы, размеров, назначения и рецептуры различают разновидности сухарных изделий. Простые сухари к примеру, вырабатывают ржаные обойные, пшеничные обойные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; сдобные сухари Детские, Ванильные, Молочные, Школьные, с изюмом, горчичные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; сухари-гренки и сухарные брикеты разновидностей не имеют; сухари панировочные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пшеничные, кукурузные, Любительские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; хрустящие хлебцы – простые, соленые, обдирные, Десертные, к чаю, с корицей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; диетические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– бе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лково-пшеничные, белково-отрубные, ахлоридные, с пониженной кислотностью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/8/</w:t>
      </w:r>
    </w:p>
    <w:p w:rsidR="000D459C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9B0" w:rsidRPr="00070621" w:rsidRDefault="00A679B0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A679B0" w:rsidP="00A73E61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0D459C"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Номенклатура потребительских свойств и показателей качества хлебобулочных изделий из ржаной муки</w:t>
      </w:r>
    </w:p>
    <w:p w:rsidR="000D459C" w:rsidRPr="00A679B0" w:rsidRDefault="000D459C" w:rsidP="00A73E61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2.1</w:t>
      </w:r>
      <w:r w:rsidR="00A73E61" w:rsidRPr="0007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Пищевая ценность хлебобулочных изделий из ржаной муки</w:t>
      </w:r>
    </w:p>
    <w:p w:rsidR="00A679B0" w:rsidRPr="00A679B0" w:rsidRDefault="00A679B0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Доброкачественность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хлебобулочных изделий характеризуется безвредностью для организма.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 хлебобулочные изделия могут попасть вредные и ядовитые вещества. Их источниками являются плесневые грибы, способные вырабатывать токсины, химические удобрения, инсектициды и гербициды, применяемые при выращивании или хранении зерна, использование ядовитого зерна, перезимовавшего в поле на корню, радиоактивные и химические вещества из атмосферы, особенно при выращивании зерна вблизи крупных промышленных центров и автомобильных магистралей. Вредные и ядовитые вещества в хлебобулочных изделиях допускаются в ничтожно малых количествах.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Энергетическая ценность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изделий из муки ржаной, ржано-пшеничной, за исключением хлеба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Минского,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пшеничной обойной и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о сорта от 217 до 250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ккал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ли от 908 до 1025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кДж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остальных изделий от 255 до 387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ккал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ли от 1067 до 1619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кДж,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на 100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="00A679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продукта.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Энергетическая ценность хлеба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зависит от содержания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влаги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от количества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компонентов сухого вещества.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играет существенную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энергетическом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балансе человека, обеспечивая </w:t>
      </w:r>
      <w:r w:rsidRPr="0007062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0706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в энергии. При потреблении в среднем около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400 г.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хлеба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 сутки, организм обеспечивается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различными соединениями: белком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на 3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8%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углеводами растительного происхождения, в частности крахмалом,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41,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моно-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дисахаридами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17,4,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кальцием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11,5,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фосфором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на 45,6, железом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на 84,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7%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 Витаминами В</w:t>
      </w:r>
      <w:r w:rsidRPr="000706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0706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706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9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РР обеспечивается в среднем на 37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54, витамином 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на 76. витамином В</w:t>
      </w:r>
      <w:r w:rsidRPr="000706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на 25 и витамином В</w:t>
      </w:r>
      <w:r w:rsidRPr="000706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на 18,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7%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Вместе с тем белки хлеба не являются полноценными, в них мало незаменимых аминокислот лизина и метионина, поэтому в процессе производства хлеба повышают белковую ценность изделий путем обогащения их молочными продуктами, белками бобовых и масличных культур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пищевой рыбной мукой./6/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Пищевая ценность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хлеба довольно высокая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 среднем в хлебе содержится 5,5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9,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белков, 0,7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3%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жиров, 1,4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минеральных веществ, 39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7%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воды. В бараночных изделиях и сухарях значительно меньше воды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а доля белков и усвояемых углеводов выше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 оценке пищевой ценности хлеба нужно иметь в виду, что по мере повышения сорта муки уменьшается влажность хлеба, возрастает содержание белков, усвояемых углеводов и соответственно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увеличивается энергетическая способность хлебных изделий.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низкая энергетическая способность у хлеба из обойной муки, наиболее высокая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у сдобных, бараночных и сухарных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изделий. Б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елки хлеба усваиваются на 70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7%, у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глеводы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на 94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98, жиры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на 92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3E61" w:rsidRPr="00070621" w:rsidRDefault="00A73E61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E61" w:rsidRPr="00070621" w:rsidRDefault="00A73E61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Таблица 3 – Пищевая ценность хлебных изделийниже сорт муки, тем ниже усвояемость и их веществ. По энергетической способности и усвояемости более ценны хлебные изделия из муки высших сортов.</w:t>
      </w:r>
    </w:p>
    <w:tbl>
      <w:tblPr>
        <w:tblW w:w="92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69"/>
        <w:gridCol w:w="201"/>
        <w:gridCol w:w="550"/>
        <w:gridCol w:w="660"/>
        <w:gridCol w:w="545"/>
        <w:gridCol w:w="1141"/>
        <w:gridCol w:w="773"/>
        <w:gridCol w:w="630"/>
        <w:gridCol w:w="566"/>
        <w:gridCol w:w="566"/>
        <w:gridCol w:w="566"/>
        <w:gridCol w:w="678"/>
        <w:gridCol w:w="660"/>
      </w:tblGrid>
      <w:tr w:rsidR="00A73E61" w:rsidRPr="006F4C36" w:rsidTr="006F4C36">
        <w:trPr>
          <w:cantSplit/>
          <w:trHeight w:val="745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Наименование хлебных изделий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896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Массовая доля, г,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 100 г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съедобной массы</w:t>
            </w:r>
          </w:p>
        </w:tc>
        <w:tc>
          <w:tcPr>
            <w:tcW w:w="1338" w:type="dxa"/>
            <w:gridSpan w:val="2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Энергетическая ценность,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 г</w:t>
            </w:r>
          </w:p>
        </w:tc>
      </w:tr>
      <w:tr w:rsidR="00A73E61" w:rsidRPr="006F4C36" w:rsidTr="006F4C36">
        <w:trPr>
          <w:cantSplit/>
          <w:trHeight w:val="584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Сорт муки</w:t>
            </w:r>
          </w:p>
        </w:tc>
        <w:tc>
          <w:tcPr>
            <w:tcW w:w="55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воды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белков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жиров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усвояемых углеводов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клетчатки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золы</w:t>
            </w:r>
          </w:p>
        </w:tc>
        <w:tc>
          <w:tcPr>
            <w:tcW w:w="1698" w:type="dxa"/>
            <w:gridSpan w:val="3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витаминов, мг</w:t>
            </w:r>
            <w:r w:rsidR="00A679B0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1338" w:type="dxa"/>
            <w:gridSpan w:val="2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73E61" w:rsidRPr="006F4C36" w:rsidTr="006F4C36">
        <w:trPr>
          <w:cantSplit/>
          <w:trHeight w:val="428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ккал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кДж</w:t>
            </w:r>
          </w:p>
        </w:tc>
      </w:tr>
      <w:tr w:rsidR="00A73E61" w:rsidRPr="006F4C36" w:rsidTr="006F4C36">
        <w:trPr>
          <w:cantSplit/>
          <w:trHeight w:val="361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vertAlign w:val="subscript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РР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73E61" w:rsidRPr="006F4C36" w:rsidTr="006F4C36">
        <w:trPr>
          <w:cantSplit/>
          <w:trHeight w:val="626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Хлеб ржаной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формовой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Обойная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47,5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1,0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40,1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1,1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0,18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0,11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0,67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190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795</w:t>
            </w:r>
          </w:p>
        </w:tc>
      </w:tr>
      <w:tr w:rsidR="00A73E61" w:rsidRPr="006F4C36" w:rsidTr="006F4C36">
        <w:trPr>
          <w:cantSplit/>
          <w:trHeight w:val="318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Хлеб ржаной формо-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Обдирная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45,8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1,1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43,3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0,8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0,11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0,08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0,64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199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833</w:t>
            </w:r>
          </w:p>
        </w:tc>
      </w:tr>
      <w:tr w:rsidR="00A73E61" w:rsidRPr="006F4C36" w:rsidTr="006F4C36">
        <w:trPr>
          <w:cantSplit/>
          <w:trHeight w:val="226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вой</w:t>
            </w:r>
          </w:p>
        </w:tc>
        <w:tc>
          <w:tcPr>
            <w:tcW w:w="569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1" w:type="dxa"/>
            <w:gridSpan w:val="3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73E61" w:rsidRPr="006F4C36" w:rsidTr="006F4C36">
        <w:trPr>
          <w:cantSplit/>
          <w:trHeight w:val="553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Хлеб ржаной формовой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Сеяная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42,4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49,8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0,3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1,4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0,08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0,05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0,63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213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895</w:t>
            </w:r>
          </w:p>
        </w:tc>
      </w:tr>
      <w:tr w:rsidR="00A73E61" w:rsidRPr="006F4C36" w:rsidTr="006F4C36">
        <w:trPr>
          <w:cantSplit/>
          <w:trHeight w:val="544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Хлеб пшеничный формовой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Обойная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44,3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8,1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1,2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42,0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1,2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0,21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0,12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2,81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203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849</w:t>
            </w:r>
          </w:p>
        </w:tc>
      </w:tr>
      <w:tr w:rsidR="00A73E61" w:rsidRPr="006F4C36" w:rsidTr="006F4C36">
        <w:trPr>
          <w:cantSplit/>
          <w:trHeight w:val="553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Хлеб пшеничный формовой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 w:rsidR="0007062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-й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41,2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8,1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1,2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46,6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0,4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2,0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0,23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0,10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1,92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220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920</w:t>
            </w:r>
          </w:p>
        </w:tc>
      </w:tr>
      <w:tr w:rsidR="00A73E61" w:rsidRPr="006F4C36" w:rsidTr="006F4C36">
        <w:trPr>
          <w:cantSplit/>
          <w:trHeight w:val="307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Хлеб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пшеничный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 w:rsidR="0007062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-й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39,5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9,3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1,3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48,1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0,4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2,0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0,23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0,11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1,97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227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950</w:t>
            </w:r>
          </w:p>
        </w:tc>
      </w:tr>
      <w:tr w:rsidR="00A73E61" w:rsidRPr="006F4C36" w:rsidTr="006F4C36">
        <w:trPr>
          <w:cantSplit/>
          <w:trHeight w:val="605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A679B0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="000D459C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довый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0D459C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Хлеб пшеничный формовой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07062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-й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39,5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7,6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49,7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0,2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1,8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0,16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0,08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1,54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226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946</w:t>
            </w:r>
          </w:p>
        </w:tc>
      </w:tr>
      <w:tr w:rsidR="00A73E61" w:rsidRPr="006F4C36" w:rsidTr="006F4C36">
        <w:trPr>
          <w:cantSplit/>
          <w:trHeight w:val="390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Батоны нарезные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07062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-й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36,3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7,4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51,4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0,2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0,08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1,51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1046</w:t>
            </w:r>
          </w:p>
        </w:tc>
      </w:tr>
      <w:tr w:rsidR="00A73E61" w:rsidRPr="006F4C36" w:rsidTr="006F4C36">
        <w:trPr>
          <w:cantSplit/>
          <w:trHeight w:val="347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Сдоба обыкновенная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07062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-й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29,0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7,6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5,0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56,4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0,2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0,18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0,09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1,59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288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1205</w:t>
            </w:r>
          </w:p>
        </w:tc>
      </w:tr>
      <w:tr w:rsidR="00A73E61" w:rsidRPr="006F4C36" w:rsidTr="006F4C36">
        <w:trPr>
          <w:cantSplit/>
          <w:trHeight w:val="379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Баранки простые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07062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-й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17,0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10,4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1,3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68,7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0,2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0,22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0,11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2,09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312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1305</w:t>
            </w:r>
          </w:p>
        </w:tc>
      </w:tr>
      <w:tr w:rsidR="00A73E61" w:rsidRPr="006F4C36" w:rsidTr="006F4C36">
        <w:trPr>
          <w:cantSplit/>
          <w:trHeight w:val="370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Сушки простые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07062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-й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12,0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11,0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1,3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73,0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0,2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0,23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0,12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2,22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330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1381</w:t>
            </w:r>
          </w:p>
        </w:tc>
      </w:tr>
      <w:tr w:rsidR="00A73E61" w:rsidRPr="006F4C36" w:rsidTr="006F4C36">
        <w:trPr>
          <w:cantSplit/>
          <w:trHeight w:val="307"/>
          <w:jc w:val="center"/>
        </w:trPr>
        <w:tc>
          <w:tcPr>
            <w:tcW w:w="117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Сухари сливочные</w:t>
            </w:r>
          </w:p>
        </w:tc>
        <w:tc>
          <w:tcPr>
            <w:tcW w:w="569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Высший</w:t>
            </w:r>
          </w:p>
        </w:tc>
        <w:tc>
          <w:tcPr>
            <w:tcW w:w="1411" w:type="dxa"/>
            <w:gridSpan w:val="3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8,0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545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10,6</w:t>
            </w:r>
          </w:p>
        </w:tc>
        <w:tc>
          <w:tcPr>
            <w:tcW w:w="1141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71,3</w:t>
            </w:r>
          </w:p>
        </w:tc>
        <w:tc>
          <w:tcPr>
            <w:tcW w:w="773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</w:t>
            </w:r>
          </w:p>
        </w:tc>
        <w:tc>
          <w:tcPr>
            <w:tcW w:w="63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1,2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0,12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0,08</w:t>
            </w:r>
          </w:p>
        </w:tc>
        <w:tc>
          <w:tcPr>
            <w:tcW w:w="566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1,07</w:t>
            </w:r>
          </w:p>
        </w:tc>
        <w:tc>
          <w:tcPr>
            <w:tcW w:w="678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397</w:t>
            </w:r>
          </w:p>
        </w:tc>
        <w:tc>
          <w:tcPr>
            <w:tcW w:w="660" w:type="dxa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1661</w:t>
            </w:r>
          </w:p>
        </w:tc>
      </w:tr>
    </w:tbl>
    <w:p w:rsidR="000D459C" w:rsidRPr="00A679B0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Высокая и постоянная усвояемость веществ, содержащихся в хлебе, объясняется тем, что он имеет пористый, мягкий, эластичный и не</w:t>
      </w:r>
      <w:r w:rsidR="00A6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липкий мякиш, в котором белки находятся в оптимальной степени денатурации, крахмал клейстеризован, сахар растворен, жиры эмульгированы, а оболочечные частицы зерна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сильно набухшие и размягченные. Такое состояние веществ и пористая структура мякиша делают их легкодоступными для действия ферментов пищеварительного тракта. Немаловажным фактором, стимулирующим выделение пищеварительных соков и возбуждение аппетита, являются приятные</w:t>
      </w:r>
      <w:r w:rsidR="00A679B0">
        <w:rPr>
          <w:rFonts w:ascii="Times New Roman" w:hAnsi="Times New Roman" w:cs="Times New Roman"/>
          <w:color w:val="000000"/>
          <w:sz w:val="28"/>
          <w:szCs w:val="28"/>
        </w:rPr>
        <w:t xml:space="preserve"> вкус и аромат хлебных изделий.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пищевых веществ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 различных изделиях неодинаково и зависит от их вида.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 хлебе из муки обойной ржаной и пшеничной и пшеничной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о сорта соотношение между энергетической ценностью и содержанием минеральных веществ, белков и углеводов близко к физиологической норме. В сдобе выборгской и сухарях сахарных минеральных веществ и белков меньше нормы. Во всех изделиях количество жиров меньше нормы, а углеводов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больше нормы.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Биологическая ценность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по аминокислотному числу наиболее высокая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у хлеба из муки ржаной обойной, наименьшая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у изделий из пшеничной муки высшего и 1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сортов. Лимитирующей аминокислотой для всех изделий из ржаной и пшеничной муки является лизин.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минеральных элементов и витаминов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 изделиях различное. По формуле сбалансированного питания взрослых соотношение между энергетической ценностью и содержанием калия, кальция, магния, фосфора, железа, тиамина, рибофлавина и никотиновой кислоты, равное 1:125:30:13:4,2:0,5:0,06:0,08:0,67, считается оптимальным. Наилучшее соотношение между этими показателями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у хлеба ржаного из обойной муки и значительно хуже у изделий из муки пшеничной высшего и 1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сортов ./2/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Минеральная и витаминная ценность хлеба зависит от сорта муки; она тем выше, чем больше выход муки. Хлеб отличается высоким содержанием зольных элементов, в первую очередь фосфором, железом и магнием. Наиболее дефицитным является кальций. Соотношение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кальций: ф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осфор в хлебе равно 1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5,5, что намного превышает оптимальное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снижает усвоение организмом хлеба. Высокоценным обогатителем в этом отношении является молоко и молочные продукты, которые содержат кальций в наиболее легко усвояемой человеком форме.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С целью профилактики эндемического зоба в отдельных районах страны целесообразно обогащать хлеб йодом, источником которого является морская капуста. Для повышения витаминной ценности хлеба, прежде всего витамина В</w:t>
      </w:r>
      <w:r w:rsidRPr="000706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проводят витаминизацию муки высшего и Iсортов витаминами РР, В</w:t>
      </w:r>
      <w:r w:rsidRPr="000706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 В</w:t>
      </w:r>
      <w:r w:rsidRPr="000706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 /6/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Органолептическая ценность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хлебобулочных изделий характеризуется хорошим внешним видом и формой. Форма без острых граней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овальная, полукруглая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у подовых изделий и в виде правильных фигур птиц и животных предпочтительнее, чем с острыми гранями, как у формовых изделий. Окраска у лучших изделий светло-золотистая, равномерная, поверхность гладкая, за исключением изделий с отделкой поверхности, толщина корки у хлеба 3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73E61"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мм,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якиш с мелкими тонкостенными порами, равномерной окраски. По внешнему виду изделия сдобные, улучшенные и из муки высоких сортов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лучше, чем изделия простые из муки обойной и обдирной и пшеничной обойной и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Изделия с хорошим внешним видом, как правило, обладают более высокими вкусовыми свойствами. Эти свойства зависят главным образом от содержания органических кислот, особенно глутаминовой, ароматических соединений, сахаров, жиров, витаминов, поваренной соли и других веществ. Изделия из муки ржаной сеяной и пшеничной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и высшего сортов по вкусовым свойствам уступают изделиям из муки низких сортов: ржаной обойной и обдирной и пшеничной обойной и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сорта, а также из смеси муки этих сортов. Для улучшения вкусовых свойств в рецептуру многих изделий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муки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высоких сортов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включают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сахар,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жиры, молочные продукты, изюм, мак, тмин, анис, ванилин и другие пищевые и вкусовые добавки.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Физиологическая ценность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хлебобулочных изделий высокая. Благодаря пористой структуре изделия равномерно заполняют желудок и придают массе потребляемой пищи наиболее благоприятную консистенцию для полного ее смачивания пищеварительными соками. Балластные вещества, содержащиеся в изделиях, оказывают благоприятное влияние на работу пищеварительных органов. Физиологическая ценность изделий простых из муки ржаной обойной и обдирной, пшеничной обойной и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сорта выше, чем изделий сдобных и улучшенных из муки пшеничной высшего и 1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 сортов. /2/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b"/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Оценка качества хлебобулочных изделий из ржаной муки</w:t>
      </w:r>
    </w:p>
    <w:p w:rsidR="00A679B0" w:rsidRDefault="00A679B0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70621">
        <w:rPr>
          <w:rFonts w:ascii="Times New Roman" w:hAnsi="Times New Roman" w:cs="Times New Roman"/>
          <w:color w:val="000000"/>
          <w:sz w:val="28"/>
        </w:rPr>
        <w:t>Оценка качества хлебобулочных изделий из ржаной муки</w:t>
      </w:r>
      <w:r w:rsidR="00A73E61" w:rsidRPr="00070621">
        <w:rPr>
          <w:rFonts w:ascii="Times New Roman" w:hAnsi="Times New Roman" w:cs="Times New Roman"/>
          <w:color w:val="000000"/>
          <w:sz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</w:rPr>
        <w:t>производится по следующим показателям: назначению,</w:t>
      </w:r>
      <w:r w:rsidR="00A73E61" w:rsidRPr="00070621">
        <w:rPr>
          <w:rFonts w:ascii="Times New Roman" w:hAnsi="Times New Roman" w:cs="Times New Roman"/>
          <w:color w:val="000000"/>
          <w:sz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</w:rPr>
        <w:t>эргономическим, эстетическим, надежности, безопасности, экологическим, экономическим.</w:t>
      </w:r>
    </w:p>
    <w:p w:rsidR="000D459C" w:rsidRPr="00070621" w:rsidRDefault="000D459C" w:rsidP="00A73E6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70621">
        <w:rPr>
          <w:rFonts w:ascii="Times New Roman" w:hAnsi="Times New Roman"/>
          <w:color w:val="000000"/>
          <w:sz w:val="28"/>
        </w:rPr>
        <w:t xml:space="preserve">Показатели </w:t>
      </w:r>
      <w:r w:rsidRPr="00070621">
        <w:rPr>
          <w:rFonts w:ascii="Times New Roman" w:hAnsi="Times New Roman"/>
          <w:color w:val="000000"/>
          <w:sz w:val="28"/>
          <w:szCs w:val="28"/>
        </w:rPr>
        <w:t>назначени</w:t>
      </w:r>
      <w:r w:rsidR="00A73E61" w:rsidRPr="00070621">
        <w:rPr>
          <w:rFonts w:ascii="Times New Roman" w:hAnsi="Times New Roman"/>
          <w:color w:val="000000"/>
          <w:sz w:val="28"/>
          <w:szCs w:val="28"/>
        </w:rPr>
        <w:t>я</w:t>
      </w:r>
      <w:r w:rsidR="00070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79B0" w:rsidRPr="00070621">
        <w:rPr>
          <w:rFonts w:ascii="Times New Roman" w:hAnsi="Times New Roman"/>
          <w:color w:val="000000"/>
          <w:sz w:val="28"/>
          <w:szCs w:val="28"/>
        </w:rPr>
        <w:t>характеризуют</w:t>
      </w:r>
      <w:r w:rsidRPr="00070621">
        <w:rPr>
          <w:rFonts w:ascii="Times New Roman" w:hAnsi="Times New Roman"/>
          <w:color w:val="000000"/>
          <w:sz w:val="28"/>
          <w:szCs w:val="28"/>
        </w:rPr>
        <w:t xml:space="preserve"> свойства продукции, определяющие основные функции, для выполнения которых она предназначена, и обуславливают область ее применения. </w:t>
      </w:r>
      <w:r w:rsidRPr="00070621">
        <w:rPr>
          <w:rFonts w:ascii="Times New Roman" w:hAnsi="Times New Roman"/>
          <w:color w:val="000000"/>
          <w:sz w:val="28"/>
        </w:rPr>
        <w:t>Основными показателями назначения для хлеба ржаного, ржано-пшеничного и пшенично-ржаного являются влажность, кислотность и пористость.</w:t>
      </w:r>
    </w:p>
    <w:p w:rsidR="000D459C" w:rsidRPr="00070621" w:rsidRDefault="000D459C" w:rsidP="00A73E6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621">
        <w:rPr>
          <w:rFonts w:ascii="Times New Roman" w:hAnsi="Times New Roman"/>
          <w:bCs/>
          <w:color w:val="000000"/>
          <w:sz w:val="28"/>
          <w:szCs w:val="28"/>
        </w:rPr>
        <w:t xml:space="preserve">Влажность хлеба </w:t>
      </w:r>
      <w:r w:rsidRPr="00070621">
        <w:rPr>
          <w:rFonts w:ascii="Times New Roman" w:hAnsi="Times New Roman"/>
          <w:color w:val="000000"/>
          <w:sz w:val="28"/>
          <w:szCs w:val="28"/>
        </w:rPr>
        <w:t>нормируется стандартами по верхним пределам</w:t>
      </w:r>
      <w:r w:rsidR="00A73E61" w:rsidRPr="00070621">
        <w:rPr>
          <w:rFonts w:ascii="Times New Roman" w:hAnsi="Times New Roman"/>
          <w:color w:val="000000"/>
          <w:sz w:val="28"/>
          <w:szCs w:val="28"/>
        </w:rPr>
        <w:t xml:space="preserve"> – от</w:t>
      </w:r>
      <w:r w:rsidRPr="00070621">
        <w:rPr>
          <w:rFonts w:ascii="Times New Roman" w:hAnsi="Times New Roman"/>
          <w:color w:val="000000"/>
          <w:sz w:val="28"/>
          <w:szCs w:val="28"/>
        </w:rPr>
        <w:t xml:space="preserve"> 44,5 до 5</w:t>
      </w:r>
      <w:r w:rsidR="00A73E61" w:rsidRPr="00070621">
        <w:rPr>
          <w:rFonts w:ascii="Times New Roman" w:hAnsi="Times New Roman"/>
          <w:color w:val="000000"/>
          <w:sz w:val="28"/>
          <w:szCs w:val="28"/>
        </w:rPr>
        <w:t>1%</w:t>
      </w:r>
      <w:r w:rsidRPr="00070621">
        <w:rPr>
          <w:rFonts w:ascii="Times New Roman" w:hAnsi="Times New Roman"/>
          <w:color w:val="000000"/>
          <w:sz w:val="28"/>
          <w:szCs w:val="28"/>
        </w:rPr>
        <w:t>. Повышенная влажность снижает питательную ценность хлеба, ухудшает его вкус и сокращает сроки хранения. Большей влажностью отличается хлеб ржаной</w:t>
      </w:r>
      <w:r w:rsidR="00A73E61" w:rsidRPr="00070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/>
          <w:color w:val="000000"/>
          <w:sz w:val="28"/>
          <w:szCs w:val="28"/>
        </w:rPr>
        <w:t>из муки низких сортов. Как правило, чем выше сорт муки, тем</w:t>
      </w:r>
      <w:r w:rsidR="00A679B0">
        <w:rPr>
          <w:rFonts w:ascii="Times New Roman" w:hAnsi="Times New Roman"/>
          <w:color w:val="000000"/>
          <w:sz w:val="28"/>
          <w:szCs w:val="28"/>
        </w:rPr>
        <w:t xml:space="preserve"> меньше норма влажности хлеба.</w:t>
      </w:r>
    </w:p>
    <w:p w:rsidR="000D459C" w:rsidRPr="00070621" w:rsidRDefault="000D459C" w:rsidP="00A73E6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621">
        <w:rPr>
          <w:rFonts w:ascii="Times New Roman" w:hAnsi="Times New Roman"/>
          <w:color w:val="000000"/>
          <w:sz w:val="28"/>
          <w:szCs w:val="28"/>
        </w:rPr>
        <w:t>По кислотности можно судить о правильности ведения процесса приготовления хлеба, так как кислотность обусловлена наличием в хлебе продуктов спиртового и молочнокислого брожения в тесте. Кислотность для отдельных сортов хлеба из ржаной муки составляет 7</w:t>
      </w:r>
      <w:r w:rsidR="00A73E61" w:rsidRPr="00070621">
        <w:rPr>
          <w:rFonts w:ascii="Times New Roman" w:hAnsi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/>
          <w:color w:val="000000"/>
          <w:sz w:val="28"/>
          <w:szCs w:val="28"/>
        </w:rPr>
        <w:t>12 град./6/</w:t>
      </w:r>
    </w:p>
    <w:p w:rsidR="000D459C" w:rsidRPr="00070621" w:rsidRDefault="000D459C" w:rsidP="00A73E6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70621">
        <w:rPr>
          <w:rFonts w:ascii="Times New Roman" w:hAnsi="Times New Roman"/>
          <w:bCs/>
          <w:color w:val="000000"/>
          <w:sz w:val="28"/>
          <w:szCs w:val="28"/>
        </w:rPr>
        <w:t xml:space="preserve">Пористость хлеба </w:t>
      </w:r>
      <w:r w:rsidRPr="00070621">
        <w:rPr>
          <w:rFonts w:ascii="Times New Roman" w:hAnsi="Times New Roman"/>
          <w:color w:val="000000"/>
          <w:sz w:val="28"/>
          <w:szCs w:val="28"/>
        </w:rPr>
        <w:t>ограничивается нижними пределами. Чем выше пористость изделии, тем дольше они сохраняют свежесть и лучше усваиваются организмом. Пористость мякиша ржаного хлеба подового из обойной муки должна быть не менее 4</w:t>
      </w:r>
      <w:r w:rsidR="00A73E61" w:rsidRPr="00070621">
        <w:rPr>
          <w:rFonts w:ascii="Times New Roman" w:hAnsi="Times New Roman"/>
          <w:color w:val="000000"/>
          <w:sz w:val="28"/>
          <w:szCs w:val="28"/>
        </w:rPr>
        <w:t>5%</w:t>
      </w:r>
      <w:r w:rsidR="00A679B0">
        <w:rPr>
          <w:rFonts w:ascii="Times New Roman" w:hAnsi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70621">
        <w:rPr>
          <w:rFonts w:ascii="Times New Roman" w:hAnsi="Times New Roman"/>
          <w:color w:val="000000"/>
          <w:sz w:val="28"/>
          <w:szCs w:val="28"/>
        </w:rPr>
        <w:t xml:space="preserve">Эргономические показатели характеризуют </w:t>
      </w:r>
      <w:r w:rsidRPr="00070621">
        <w:rPr>
          <w:rFonts w:ascii="Times New Roman" w:hAnsi="Times New Roman"/>
          <w:color w:val="000000"/>
          <w:sz w:val="28"/>
        </w:rPr>
        <w:t xml:space="preserve">органолептические свойства продукции. Для хлеба ржаного, ржано-пшеничного и пшенично-ржаного такими свойствами являются </w:t>
      </w:r>
      <w:r w:rsidRPr="00070621">
        <w:rPr>
          <w:rFonts w:ascii="Times New Roman" w:hAnsi="Times New Roman"/>
          <w:color w:val="000000"/>
          <w:sz w:val="28"/>
          <w:szCs w:val="28"/>
        </w:rPr>
        <w:t>внешний вид, состояние мякиша, вкус и запах.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Форма подового хлеба должна быть округлой, овальной или продолговато-овальной, не расплывчатой, без притисков, со слегка заостренными концами у минского хлеба. Форма формового хлеба – соответствующая хлебной форме, в которой производилась выпечка, без боковых выплывов. Поверхность формового хлеба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с глянцем у бородинского хлеба, гладкая, без крупных трещин и подрывов у остальных видов хлеба; у подового – без крупных подрывов, с глянцем у хлеба минского и рижского, шероховатая у остальных сортов хлеба.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Цвет – от светло-коричневого до темно-коричневого, равномерный.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Мякиш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хорошо пропеченный, эластичный,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6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липкий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равномерно пористый, без пустот.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Для заварного хлеба мякиш немного уплотненный.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Вкус и запах свойственные данному виду изделия без п</w:t>
      </w:r>
      <w:r w:rsidR="00A679B0">
        <w:rPr>
          <w:rFonts w:ascii="Times New Roman" w:hAnsi="Times New Roman" w:cs="Times New Roman"/>
          <w:color w:val="000000"/>
          <w:sz w:val="28"/>
          <w:szCs w:val="28"/>
        </w:rPr>
        <w:t>осторонних привкусов и запахов.</w:t>
      </w:r>
    </w:p>
    <w:p w:rsidR="000D459C" w:rsidRPr="00070621" w:rsidRDefault="000D459C" w:rsidP="00A73E6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621">
        <w:rPr>
          <w:rFonts w:ascii="Times New Roman" w:hAnsi="Times New Roman"/>
          <w:color w:val="000000"/>
          <w:sz w:val="28"/>
          <w:szCs w:val="28"/>
        </w:rPr>
        <w:t>Эстетические</w:t>
      </w:r>
      <w:r w:rsidR="00A679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/>
          <w:color w:val="000000"/>
          <w:sz w:val="28"/>
          <w:szCs w:val="28"/>
        </w:rPr>
        <w:t xml:space="preserve">показатели обусловливают способность товаров выражать их общественную ценность чувственно воспринимаемых признаках, </w:t>
      </w:r>
      <w:r w:rsidR="00A73E61" w:rsidRPr="00070621">
        <w:rPr>
          <w:rFonts w:ascii="Times New Roman" w:hAnsi="Times New Roman"/>
          <w:color w:val="000000"/>
          <w:sz w:val="28"/>
          <w:szCs w:val="28"/>
        </w:rPr>
        <w:t>т.е.</w:t>
      </w:r>
      <w:r w:rsidRPr="00070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/>
          <w:color w:val="000000"/>
          <w:sz w:val="28"/>
          <w:szCs w:val="28"/>
          <w:lang w:eastAsia="ru-RU"/>
        </w:rPr>
        <w:t>определяются внешним видом потребительской тары: состоянием внешней поверхности, маркировкой и эстетическим оформлением этикетки.</w:t>
      </w:r>
    </w:p>
    <w:p w:rsidR="000D459C" w:rsidRPr="00070621" w:rsidRDefault="000D459C" w:rsidP="00A73E6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621">
        <w:rPr>
          <w:rFonts w:ascii="Times New Roman" w:hAnsi="Times New Roman"/>
          <w:color w:val="000000"/>
          <w:sz w:val="28"/>
          <w:szCs w:val="28"/>
        </w:rPr>
        <w:t>Показатели надежности</w:t>
      </w:r>
      <w:r w:rsidR="00A679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/>
          <w:color w:val="000000"/>
          <w:sz w:val="28"/>
          <w:szCs w:val="28"/>
        </w:rPr>
        <w:t>характеризуют способность товаров удовлетворять потребности человека во времени. К данному показателю относится срок годности изделия. Как правило, срок хранения хлеба небольшой и составляет: до 36 часов для неупакованного и до 72 часов для хлеба в упаковке.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Показатели безопасности характеризуют особенности продукции, обеспечивающие безопасность человека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 эксплуатации или потреблении продукции. Для хлебных изделий</w:t>
      </w:r>
      <w:r w:rsidRPr="00070621">
        <w:rPr>
          <w:rFonts w:ascii="Times New Roman" w:hAnsi="Times New Roman" w:cs="Times New Roman"/>
          <w:color w:val="000000"/>
          <w:sz w:val="28"/>
        </w:rPr>
        <w:t xml:space="preserve"> такими показателями являются:</w:t>
      </w:r>
    </w:p>
    <w:p w:rsidR="000D459C" w:rsidRPr="00070621" w:rsidRDefault="000D459C" w:rsidP="00A73E61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допустимые уровни загрязнителей – токсичных элементов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микотоксинов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пестицидов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ртутьорганические и 2,4Д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кислота), радионуклеидо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59C" w:rsidRPr="00070621" w:rsidRDefault="00A679B0" w:rsidP="00A73E61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микробиологические показатели.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Экологические показатели характеризуют уровень вредных воздействий на окружающую среду, возникающих при эксплуатации или потреблении продукта. Для хлеба и хлебных изделий данный показатель характеризует материал упаковки.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Экономические показатели характеризуют затраты на разработку, изготовление, распределение и потребление товара.</w:t>
      </w:r>
    </w:p>
    <w:p w:rsidR="000D459C" w:rsidRPr="00070621" w:rsidRDefault="000D459C" w:rsidP="00A73E6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621">
        <w:rPr>
          <w:rFonts w:ascii="Times New Roman" w:hAnsi="Times New Roman"/>
          <w:color w:val="000000"/>
          <w:sz w:val="28"/>
          <w:szCs w:val="28"/>
        </w:rPr>
        <w:t xml:space="preserve">Из таблицы следует, что в </w:t>
      </w:r>
      <w:r w:rsidR="00A73E61" w:rsidRPr="00070621">
        <w:rPr>
          <w:rFonts w:ascii="Times New Roman" w:hAnsi="Times New Roman"/>
          <w:color w:val="000000"/>
          <w:sz w:val="28"/>
          <w:szCs w:val="28"/>
        </w:rPr>
        <w:t xml:space="preserve">100 г. </w:t>
      </w:r>
      <w:r w:rsidRPr="00070621">
        <w:rPr>
          <w:rFonts w:ascii="Times New Roman" w:hAnsi="Times New Roman"/>
          <w:color w:val="000000"/>
          <w:sz w:val="28"/>
          <w:szCs w:val="28"/>
        </w:rPr>
        <w:t>хлеба ржаного или смеси ржаного и пшеничного наибольшей энергетической ценностью обладает хлеб ржаной подовый из муки сеяной – 220 ккал, а наименьшей – хлеб ржаной простой формовой из обойной мук</w:t>
      </w:r>
      <w:r w:rsidR="00A73E61" w:rsidRPr="00070621">
        <w:rPr>
          <w:rFonts w:ascii="Times New Roman" w:hAnsi="Times New Roman"/>
          <w:color w:val="000000"/>
          <w:sz w:val="28"/>
          <w:szCs w:val="28"/>
        </w:rPr>
        <w:t>и</w:t>
      </w:r>
      <w:r w:rsidR="00070621" w:rsidRPr="000706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/>
          <w:color w:val="000000"/>
          <w:sz w:val="28"/>
          <w:szCs w:val="28"/>
        </w:rPr>
        <w:t xml:space="preserve">Больше всего хлеб из муки ржаной или смеси ржаной и пшеничной муки богат белками, особо отличается в этом хлеб пшенично-ржаной подовый из обойной муки – 8,2 г, чуть меньше в других смешанных видах хлеба, а меньше всего в хлебе ржаном формовом из сеяной муки – 4,7 </w:t>
      </w:r>
      <w:r w:rsidR="00A73E61" w:rsidRPr="00070621">
        <w:rPr>
          <w:rFonts w:ascii="Times New Roman" w:hAnsi="Times New Roman"/>
          <w:color w:val="000000"/>
          <w:sz w:val="28"/>
          <w:szCs w:val="28"/>
        </w:rPr>
        <w:t>г. Также</w:t>
      </w:r>
      <w:r w:rsidRPr="00070621">
        <w:rPr>
          <w:rFonts w:ascii="Times New Roman" w:hAnsi="Times New Roman"/>
          <w:color w:val="000000"/>
          <w:sz w:val="28"/>
          <w:szCs w:val="28"/>
        </w:rPr>
        <w:t xml:space="preserve"> в хлебе содержится небольшое количество жиров, моно- и дисахаридов: 1,0 – 1,4 г; клетчатки и органических кислот: 0,3 – 1,3 г; крахмала от 33,0 г до 45,0 </w:t>
      </w:r>
      <w:r w:rsidR="00A73E61" w:rsidRPr="00070621">
        <w:rPr>
          <w:rFonts w:ascii="Times New Roman" w:hAnsi="Times New Roman"/>
          <w:color w:val="000000"/>
          <w:sz w:val="28"/>
          <w:szCs w:val="28"/>
        </w:rPr>
        <w:t>г. Больше</w:t>
      </w:r>
      <w:r w:rsidRPr="00070621">
        <w:rPr>
          <w:rFonts w:ascii="Times New Roman" w:hAnsi="Times New Roman"/>
          <w:color w:val="000000"/>
          <w:sz w:val="28"/>
          <w:szCs w:val="28"/>
        </w:rPr>
        <w:t xml:space="preserve"> всего витаминов и минеральных веществ в хлебе ржаном простом формовом из обойной муки, а наименьшее их содержание в хлебе ржаном подовом из сеяной муки.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Для определения сбалансированности продуктов по основным пищевым веществам рассчитывается интегральный скор. В основу расчета этого показателя положено определение процента соответствия каждого компонента пищевого продукта формуле сбалансированного питания. Расчет интегрального скора хлеба ржаного подового из обдирной муки приведен в таблице 4.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621">
        <w:rPr>
          <w:rFonts w:ascii="Times New Roman" w:hAnsi="Times New Roman"/>
          <w:color w:val="000000"/>
          <w:sz w:val="28"/>
          <w:szCs w:val="28"/>
        </w:rPr>
        <w:t>Таблица 4 – Расчет интегрального скора хлеба ржаного подового из обдирной муки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74"/>
        <w:gridCol w:w="1980"/>
        <w:gridCol w:w="2311"/>
        <w:gridCol w:w="2432"/>
      </w:tblGrid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 пищевых веществ продуктов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Суточная потребность на 3000 ккал, г, мг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Содержание пищевых веществ в </w:t>
            </w:r>
            <w:r w:rsidR="00A73E61"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100 г. </w:t>
            </w: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хлеба ржаного подового из обдирной муки, г, мг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Степень удовлетворения формуле сбалансированного питания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Белки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90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6,1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6,8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Жиры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90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1,2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1,3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Углеводы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450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40,9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Витамины: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А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2,0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Pr="006F4C36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1,75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0,17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9,7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Pr="006F4C36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2,25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0,08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3,6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РР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0,68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3,4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60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Минеральные вещества: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К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3750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242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6,5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Ca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900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29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3,2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P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1250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130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10,4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Fe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15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3,6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Калорийность</w:t>
            </w:r>
          </w:p>
        </w:tc>
        <w:tc>
          <w:tcPr>
            <w:tcW w:w="1065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3000</w:t>
            </w:r>
          </w:p>
        </w:tc>
        <w:tc>
          <w:tcPr>
            <w:tcW w:w="1243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206</w:t>
            </w:r>
          </w:p>
        </w:tc>
        <w:tc>
          <w:tcPr>
            <w:tcW w:w="1308" w:type="pct"/>
            <w:shd w:val="clear" w:color="auto" w:fill="auto"/>
          </w:tcPr>
          <w:p w:rsidR="000D459C" w:rsidRPr="006F4C36" w:rsidRDefault="000D459C" w:rsidP="006F4C36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/>
                <w:color w:val="000000"/>
                <w:sz w:val="20"/>
                <w:szCs w:val="28"/>
              </w:rPr>
              <w:t>6,9</w:t>
            </w:r>
          </w:p>
        </w:tc>
      </w:tr>
    </w:tbl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70621">
        <w:rPr>
          <w:rFonts w:ascii="Times New Roman" w:hAnsi="Times New Roman" w:cs="Times New Roman"/>
          <w:color w:val="000000"/>
          <w:sz w:val="28"/>
        </w:rPr>
        <w:t>По данным таблицы видно, что хлеб ржаной подовый из обдирной муки на 2</w:t>
      </w:r>
      <w:r w:rsidR="00A73E61" w:rsidRPr="00070621">
        <w:rPr>
          <w:rFonts w:ascii="Times New Roman" w:hAnsi="Times New Roman" w:cs="Times New Roman"/>
          <w:color w:val="000000"/>
          <w:sz w:val="28"/>
        </w:rPr>
        <w:t>4%</w:t>
      </w:r>
      <w:r w:rsidRPr="00070621">
        <w:rPr>
          <w:rFonts w:ascii="Times New Roman" w:hAnsi="Times New Roman" w:cs="Times New Roman"/>
          <w:color w:val="000000"/>
          <w:sz w:val="28"/>
        </w:rPr>
        <w:t xml:space="preserve"> удовлетворяет по степени сбалансированности питания железом, на 10,</w:t>
      </w:r>
      <w:r w:rsidR="00A73E61" w:rsidRPr="00070621">
        <w:rPr>
          <w:rFonts w:ascii="Times New Roman" w:hAnsi="Times New Roman" w:cs="Times New Roman"/>
          <w:color w:val="000000"/>
          <w:sz w:val="28"/>
        </w:rPr>
        <w:t>4%</w:t>
      </w:r>
      <w:r w:rsidRPr="00070621">
        <w:rPr>
          <w:rFonts w:ascii="Times New Roman" w:hAnsi="Times New Roman" w:cs="Times New Roman"/>
          <w:color w:val="000000"/>
          <w:sz w:val="28"/>
        </w:rPr>
        <w:t xml:space="preserve"> фосфором, на 9,</w:t>
      </w:r>
      <w:r w:rsidR="00A73E61" w:rsidRPr="00070621">
        <w:rPr>
          <w:rFonts w:ascii="Times New Roman" w:hAnsi="Times New Roman" w:cs="Times New Roman"/>
          <w:color w:val="000000"/>
          <w:sz w:val="28"/>
        </w:rPr>
        <w:t>7%</w:t>
      </w:r>
      <w:r w:rsidRPr="00070621">
        <w:rPr>
          <w:rFonts w:ascii="Times New Roman" w:hAnsi="Times New Roman" w:cs="Times New Roman"/>
          <w:color w:val="000000"/>
          <w:sz w:val="28"/>
        </w:rPr>
        <w:t xml:space="preserve"> витамином В</w:t>
      </w:r>
      <w:r w:rsidRPr="00070621">
        <w:rPr>
          <w:rFonts w:ascii="Times New Roman" w:hAnsi="Times New Roman" w:cs="Times New Roman"/>
          <w:color w:val="000000"/>
          <w:sz w:val="28"/>
          <w:vertAlign w:val="subscript"/>
        </w:rPr>
        <w:t>1</w:t>
      </w:r>
      <w:r w:rsidRPr="00070621">
        <w:rPr>
          <w:rFonts w:ascii="Times New Roman" w:hAnsi="Times New Roman" w:cs="Times New Roman"/>
          <w:color w:val="000000"/>
          <w:sz w:val="28"/>
        </w:rPr>
        <w:t>. Меньше всего в хлебе ржаном подовом из обдирной муки содержится жиров. Они удовлетворяют всего на 1,</w:t>
      </w:r>
      <w:r w:rsidR="00A73E61" w:rsidRPr="00070621">
        <w:rPr>
          <w:rFonts w:ascii="Times New Roman" w:hAnsi="Times New Roman" w:cs="Times New Roman"/>
          <w:color w:val="000000"/>
          <w:sz w:val="28"/>
        </w:rPr>
        <w:t>3%</w:t>
      </w:r>
      <w:r w:rsidRPr="00070621">
        <w:rPr>
          <w:rFonts w:ascii="Times New Roman" w:hAnsi="Times New Roman" w:cs="Times New Roman"/>
          <w:color w:val="000000"/>
          <w:sz w:val="28"/>
        </w:rPr>
        <w:t>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Скор аминокисл</w:t>
      </w:r>
      <w:r w:rsidRPr="00070621">
        <w:rPr>
          <w:rStyle w:val="accented"/>
          <w:rFonts w:ascii="Times New Roman" w:hAnsi="Times New Roman"/>
          <w:bCs/>
          <w:color w:val="000000"/>
          <w:sz w:val="28"/>
          <w:szCs w:val="28"/>
        </w:rPr>
        <w:t>о</w:t>
      </w:r>
      <w:r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тный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показатель биологической ценности белка, представляющий собой процентное отношение доли определенной незаменимой аминокислоты в общем содержании таких аминокислот в исследуемом белке к стандартному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значению этой доли.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В белке продукта интересно знать наличие или отсутствие лимитирующих аминокислот. Если лимитирующих аминокислот нет, то белок этого пищевого продукта считается полноценным. Лимитирующей биологическую ценность белка считается та аминокислота, скор которой меньше 9</w:t>
      </w:r>
      <w:r w:rsidR="00A73E61" w:rsidRPr="00070621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5%</w:t>
      </w:r>
      <w:r w:rsidRPr="00070621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. Полноценными белками являются белки тех продуктов, скор всех незаменимых аминокислот в которых 9</w:t>
      </w:r>
      <w:r w:rsidR="00A73E61" w:rsidRPr="00070621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5%</w:t>
      </w:r>
      <w:r w:rsidRPr="00070621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больше</w:t>
      </w:r>
      <w:r w:rsidR="00070621" w:rsidRPr="00070621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Рассчитаем аминокислотный скор для 1 г белка хлеба ржаного простого формового. Данные представим в таблице 5.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Таблица 5 – Расчет аминокислотного скора белка хлеба ржаного простого формового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62"/>
        <w:gridCol w:w="2122"/>
        <w:gridCol w:w="2122"/>
        <w:gridCol w:w="2691"/>
      </w:tblGrid>
      <w:tr w:rsidR="000D459C" w:rsidRPr="006F4C36" w:rsidTr="006F4C36">
        <w:trPr>
          <w:cantSplit/>
          <w:jc w:val="center"/>
        </w:trPr>
        <w:tc>
          <w:tcPr>
            <w:tcW w:w="1270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Наименование аминокислот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Содержание аминокислот в 1г «идеального» белка по ФАО, мг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Содержание аминокислот в 1г белка хлеба ржаного формового, мг</w:t>
            </w:r>
          </w:p>
        </w:tc>
        <w:tc>
          <w:tcPr>
            <w:tcW w:w="1447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Аминокислотный скор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, %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270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Изолейцин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40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37,5</w:t>
            </w:r>
          </w:p>
        </w:tc>
        <w:tc>
          <w:tcPr>
            <w:tcW w:w="1447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93,8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270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Лейцин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70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64.5</w:t>
            </w:r>
          </w:p>
        </w:tc>
        <w:tc>
          <w:tcPr>
            <w:tcW w:w="1447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92,1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270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Лизин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33,7</w:t>
            </w:r>
          </w:p>
        </w:tc>
        <w:tc>
          <w:tcPr>
            <w:tcW w:w="1447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61,3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270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Метионин и цистеин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35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33,7</w:t>
            </w:r>
          </w:p>
        </w:tc>
        <w:tc>
          <w:tcPr>
            <w:tcW w:w="1447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96,3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270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Фенилаланин и тирозин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60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83,2</w:t>
            </w:r>
          </w:p>
        </w:tc>
        <w:tc>
          <w:tcPr>
            <w:tcW w:w="1447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138,7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270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Триптофан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12,1</w:t>
            </w:r>
          </w:p>
        </w:tc>
        <w:tc>
          <w:tcPr>
            <w:tcW w:w="1447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121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270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Треонин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40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29,9</w:t>
            </w:r>
          </w:p>
        </w:tc>
        <w:tc>
          <w:tcPr>
            <w:tcW w:w="1447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74,8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1270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Валин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50</w:t>
            </w:r>
          </w:p>
        </w:tc>
        <w:tc>
          <w:tcPr>
            <w:tcW w:w="1141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48,6</w:t>
            </w:r>
          </w:p>
        </w:tc>
        <w:tc>
          <w:tcPr>
            <w:tcW w:w="1447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97,2</w:t>
            </w:r>
          </w:p>
        </w:tc>
      </w:tr>
    </w:tbl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На основании скора, можно сделать вывод о том, что в 1г белка хлеба ржаного простого формового есть как лимитирующие аминокислоты, так и полноценные. Главной лимитирующей аминокислотой является лизин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Остальные лимитирующие аминокислоты – треонин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лейцин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изолейцин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Остальные аминокислоты не являются лимитирующими. Значит, белок хлеба ржаного простого формового не является полноценным.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E61" w:rsidRPr="00070621" w:rsidRDefault="00A73E61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A73E61" w:rsidP="00886DD8">
      <w:pPr>
        <w:pStyle w:val="ab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0D459C" w:rsidRPr="0007062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и сохранение качества и потребительских свойств хлебобулочных изделий из ржаной муки на стадиях технологического цикла</w:t>
      </w:r>
    </w:p>
    <w:p w:rsidR="000D459C" w:rsidRPr="00886DD8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b"/>
        <w:numPr>
          <w:ilvl w:val="1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процессы производства хлеба из ржаной муки</w:t>
      </w:r>
    </w:p>
    <w:p w:rsidR="00886DD8" w:rsidRDefault="00886DD8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Состав и свойства хлеба определяются сырьем, используемым для его изготовления, а также физико-химическими и биохимическими процессами производства.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Основным сырьем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для производства хлеба являются пшеничная и ржаная мука всех сортов; умеренно жесткая, отвечающая санитарным требованиям вода; пищевая поваренная соль; биологические разрыхлители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прессованные, жидкие или сухие дрожжи, культуры молочнокислых бактерий, закваска в виде головки или кваса для ржаного хлеба.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Дополнительным сырьем является мука других видов, некоторые пищевые и вкусовые добавки, белковые обогатители, овощные и фруктовые порошки, соки, пюре, поверхностно-активные вещества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ферментные препараты, модифицированные крахмалы, различные пряности, солод, молочные продукты, сахар, жир и многие другие продукты, добавляемые в улучшенные, сдобные и диетические хлебные изделия./8/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Процесс производства хлеба можно разделить на следующие производственные этапы:</w:t>
      </w:r>
    </w:p>
    <w:p w:rsidR="000D459C" w:rsidRPr="00070621" w:rsidRDefault="000D459C" w:rsidP="00A73E61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подготовка сырья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59C" w:rsidRPr="00070621" w:rsidRDefault="000D459C" w:rsidP="00A73E61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замес теста;</w:t>
      </w:r>
    </w:p>
    <w:p w:rsidR="000D459C" w:rsidRPr="00070621" w:rsidRDefault="000D459C" w:rsidP="00A73E61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разрыхление и брожение теста;</w:t>
      </w:r>
    </w:p>
    <w:p w:rsidR="000D459C" w:rsidRPr="00070621" w:rsidRDefault="000D459C" w:rsidP="00A73E61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деление теста;</w:t>
      </w:r>
    </w:p>
    <w:p w:rsidR="000D459C" w:rsidRPr="00070621" w:rsidRDefault="000D459C" w:rsidP="00A73E61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формирование тестовых заготовок;</w:t>
      </w:r>
    </w:p>
    <w:p w:rsidR="000D459C" w:rsidRPr="00070621" w:rsidRDefault="000D459C" w:rsidP="00A73E61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выпечка;</w:t>
      </w:r>
    </w:p>
    <w:p w:rsidR="000D459C" w:rsidRPr="00070621" w:rsidRDefault="000D459C" w:rsidP="00A73E61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охлаждение;</w:t>
      </w:r>
    </w:p>
    <w:p w:rsidR="000D459C" w:rsidRPr="00070621" w:rsidRDefault="000D459C" w:rsidP="00A73E61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хранение.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Каждый этап складывается из отдельных, последовательно выполняемых производственных операций и процессов. Роль и значение каждого этапа различны, однако качество хлеба в итоге зависит от тщательного соблюдения порядка и условий проведения всех без исключения операций и процессов.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b"/>
        <w:numPr>
          <w:ilvl w:val="2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Подготовка сырья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Подготовка сырья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0D459C" w:rsidRPr="00070621" w:rsidRDefault="000D459C" w:rsidP="00A73E61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смешивание муки отдельных партий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59C" w:rsidRPr="00070621" w:rsidRDefault="000D459C" w:rsidP="00A73E61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подогрев воды для обеспечения оптимальной температуры теста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59C" w:rsidRPr="00070621" w:rsidRDefault="000D459C" w:rsidP="00A73E61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размешивание дрожжей в теплой воде или жидкой мучной заварке;</w:t>
      </w:r>
    </w:p>
    <w:p w:rsidR="000D459C" w:rsidRPr="00070621" w:rsidRDefault="000D459C" w:rsidP="00A73E61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растворение соли в воде и фильтрация раствора;</w:t>
      </w:r>
    </w:p>
    <w:p w:rsidR="000D459C" w:rsidRPr="00070621" w:rsidRDefault="000D459C" w:rsidP="00A73E61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приготовление водно-жировой эмульсии;</w:t>
      </w:r>
    </w:p>
    <w:p w:rsidR="000D459C" w:rsidRPr="00070621" w:rsidRDefault="000D459C" w:rsidP="00A73E61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растворение в воде сухих молочных продуктов и фильтрация раствора;</w:t>
      </w:r>
    </w:p>
    <w:p w:rsidR="000D459C" w:rsidRPr="00070621" w:rsidRDefault="000D459C" w:rsidP="00A73E61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переборка изюма, цукатов, орехов, пряностей, промывание изюма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Дозирование сырья в строгом соответствии с рецептурой оказывает существенное влияние на качество и пищевую ценность хлеба. Сырье дозируют по массе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или по объему водных растворов установленной 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концентрации.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2"/>
        <w:numPr>
          <w:ilvl w:val="2"/>
          <w:numId w:val="4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0621">
        <w:rPr>
          <w:color w:val="000000"/>
          <w:sz w:val="28"/>
          <w:szCs w:val="28"/>
        </w:rPr>
        <w:t>Замес теста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На хлебопекарных предприятиях тесто из ржаной муки и смеси её с пшеничной готовится с применением густых или жидких заквасок, заварок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подкисляющих хлебопекарных добавок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 сочетании с хлебопекарными дрожжами.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Тесто из ржаной муки ставят на заквасках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используют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заварной способ, при этом хлеб приобретает особый аромат, долго не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черствеет.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Приготовление ржаного теста отличается от приготовления пшеничного. Белки ржаной муки при замесе не образуют клейковины, ферменты более активны. Ржаное тесто менее эластичное и менее упругое, чем пшеничное.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Для разрыхления ржаного теста и накопления в нём нужных органических кислот применяется биологический способ с использованием специально приготовляемых заквасок, в которых создаются условия для развития в них необходимых микроорганизмов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молочнокислых бактерий и дрожжей.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Под ржаной закваской принято понимать фазу, предшествующую приготовлению теста, из муки, воды и части спелой закваски. Основная часть этой фазы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расходуется на приготовление теста, а оставшаяся часть – для возобновления на ней новой порции закваски.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Готовая закваска должна иметь показатели, представленные в таблице 6.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Таблица 6 – Основные показатели готовой закваски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22"/>
        <w:gridCol w:w="4875"/>
      </w:tblGrid>
      <w:tr w:rsidR="000D459C" w:rsidRPr="006F4C36" w:rsidTr="006F4C36">
        <w:trPr>
          <w:cantSplit/>
          <w:jc w:val="center"/>
        </w:trPr>
        <w:tc>
          <w:tcPr>
            <w:tcW w:w="2378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2622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Значение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2378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Влажность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, %</w:t>
            </w:r>
          </w:p>
        </w:tc>
        <w:tc>
          <w:tcPr>
            <w:tcW w:w="2622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83,0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2378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Температура, 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  <w:vertAlign w:val="superscript"/>
              </w:rPr>
              <w:t>0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</w:t>
            </w:r>
          </w:p>
        </w:tc>
        <w:tc>
          <w:tcPr>
            <w:tcW w:w="2622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32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–3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2378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Кислотность, град</w:t>
            </w:r>
          </w:p>
        </w:tc>
        <w:tc>
          <w:tcPr>
            <w:tcW w:w="2622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–1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</w:tr>
      <w:tr w:rsidR="000D459C" w:rsidRPr="006F4C36" w:rsidTr="006F4C36">
        <w:trPr>
          <w:cantSplit/>
          <w:jc w:val="center"/>
        </w:trPr>
        <w:tc>
          <w:tcPr>
            <w:tcW w:w="2378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Подъемная сила, мин</w:t>
            </w:r>
          </w:p>
        </w:tc>
        <w:tc>
          <w:tcPr>
            <w:tcW w:w="2622" w:type="pct"/>
            <w:shd w:val="clear" w:color="auto" w:fill="auto"/>
          </w:tcPr>
          <w:p w:rsidR="000D459C" w:rsidRPr="006F4C36" w:rsidRDefault="000D459C" w:rsidP="006F4C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25</w:t>
            </w:r>
            <w:r w:rsidR="00A73E61"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–3</w:t>
            </w: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</w:tr>
    </w:tbl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Для накопления в закваске необходимых микроорганизмов их вначале готовят в разводочном цикле, в результате которого получают производственную закваску, на которой замешивают тесто в производственном процессе.</w:t>
      </w:r>
    </w:p>
    <w:p w:rsidR="00A73E61" w:rsidRPr="00070621" w:rsidRDefault="000D459C" w:rsidP="00A73E61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 разводочном цикле закваска готовится многофазным способом. В каждую фазу вносится вода, мука и определённая порция фазы предыдущего приготовления. По разводочному циклу закваску готовят в течение нескольких дней 1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–2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раза в год. На производственной закваске предприятия работают несколько месяцев.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Тесто на густой закваске рекомендуется готовить из ржаной обойной и обдирной муки, а также из смеси разных сортов ржаной и пшеничной муки. Тесто готовят из муки, воды, соли, закваски и дополнительного сырья. Закваска предварительно готовится в разводочном цикле из муки, воды, чистых культур заквасочных дрожжей и молочнокислых бактерий или закваски прежнего приготовления с добавлением в первой фазе прессованных хлебопекарных дрожжей. Продолжительность брожения густой закваски в производственном цикле до заданной кислотности устанавливают в зависимости от сорта и качества муки, температуры, соотношения спелой закваски и питания. С увеличением количества закваски на её возобновление, продолжительность брожения сокращается. Начальную температуру закваски регулируют температурой воды, идущей на её приготовление.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 приготовлении теста из смеси ржаной и пшеничной муки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последнюю вносят при замесе теста.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Прессованные дрожжи и дополнительное сырьё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добавляют при замесе теста в соответствии с рецептурой.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 выработки хлеба из смеси ржаной и увеличенного количества пшеничной муки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с густой закваской можно вносить меньше муки.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Тесто на жидкой закваске. Приготовление теста на жидкой закваске по унифицированной ленинградской схеме рекомендуется для производства хлеба из ржаной и смеси ржаной и пшеничной муки. Закваска может готовиться двумя способами: с применением и без применения заварки.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Закваски без применения заварки готовится влажностью 69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–75%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кислотностью 9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–1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3 град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 замесе теста с жидкой закваской вносят 25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–35%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муки от общей массы её в тесте.</w:t>
      </w:r>
    </w:p>
    <w:p w:rsidR="00A73E61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Закваска с заваркой должна иметь влажность 80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–85%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кислотность 9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–1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2 град. Закваску освежают питательной смесью из муки и воды с добавлением 20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–35%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заварки к массе питательной смеси для стимуляции дрожжей.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 замесе теста с закваской вносят 15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–20%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муки от общей её массы в тесте.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 изготовлении некоторых сортов ржаного и ржано-пшеничного хлеба используют заварку. Для заварного теста часть муки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заваривают крутым кипятком при слабом помешивании и выдерживают до 4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ч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 В некоторых случаях к муке добавляют солод. На заварке ставят опару или тесто. Заварной хлеб обладает ароматом, сладким вкусом, долго не черствеет и образует особо румяные корочки из-за наличия в нем повышенного количества декстринов и мальтозы. Оклейстеризованный при заварке крахмал легче поддается осахариванию, а затем брожению.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3.1.3 Брожение теста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Процесс созревания теста начинается с брожения полуфабрикатов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продолжается при замесе теста, его брожении и расстойке. Биохимические процессы в тесте происходят под действием ферментов муки, дрожжей, молочнокислых и других микроорганизмов.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 процессе брожения теста осахаривающие крахмал фосфорилазы и амилазы способствуют накоплению сахаров, необходимых для брожения дрожжей и молочнокислых бактерий. При брожении расходуется 3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сахаров, и около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2%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сахаров должно остаться в тесте для образования окраски корки, аромата и вкуса хлеба при его выпечке. Поэтому особенно важна роль осахаривающих ферментов для пшеничного теста, так как в пшеничной муке содержится только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2%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сахаров, в ржаной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–6%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Изменение свойств теста и клейковины вызывают протеиназы. Под их действием в молекулах белков пептидные связи не нарушаются, а изменяется в основном четвертичная и третичная структура белка, расщепляются и преобразовываются поперечные связи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между пептидными цепями. Протеолиз снижает качество белков, образующих слабую клейковину, и оказывает положительное действие на белки, дающие крепкую малорастяжимую клейковину: они становятся более эластичными и упругими. В ржаном тесте протеиназы увеличивают количество пептизированных белков, способных к неограниченному набуханию, и тем самым улучшают качество хлеба. В результате действия протеиназ в тесте возрастает содержание водорастворимых азотистых веществ и улучшается питательная среда для микроорганизмов, ускоряется накопление веществ, участвующих в образовании цвета, вкуса и аромата хлеба.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Основными видами брожения в тесте являются спиртовое и молочнокислое. Сбраживание сахаров происходит под действием ферментов дрожжей, которые наиболее активны при температуре 30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35° и рН среды 4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6. Конечными продуктами спиртового брожения являются спирт и углекислый газ. Последний разрыхляет тесто и увеличивает его объем. В тесте наблюдается молочнокислое гомоферментативное брожение с образованием молочной кислоты и гетероферментативное, в результате которого накапливаются молочная и уксусная кислоты, этиловый спирт, углекислота. Углеводы теста подвергаются ацетонобутиловому, маслянокислому и другим видам брожения, вызываемым «дикой» микрофлорой. В выбродившем тесте, кроме кислоты молочной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уксусной.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25 органических кислот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15 альдегидов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6 кетонов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спирты изобутиловый, изоамиловый, бутиловый и их сложные эфиры с уксусной, молочной, муравьиной, пировиноградной и другими кислотами теста.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Образующиеся в тесте при брожении разнообразные вещества участвуют в формировании аромата и вкуса хлеба./5/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3.1.4 Разделка и расстойка теста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Выбродившее тесто с помощью машины делят на куски определенной массы. Куски теста для формового хлеба укладывают в формы, а для хлеба, выпекаемого на поду печи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закатывают машинами в батоны или круглые булки.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Куски теста, которым была придана соответствующая форма, подвергают расстойке при температуре 30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 относительной влажности воздуха 75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Время расстойки колеблется от 25 до 120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мин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массы тестовой заготовки, рецептуры хлеба, качества муки и специфики технологического процесса. При расстойке происходят те же процессы, что и при брожении. Конец расстойки определяют по увеличению объема тестовых заготовок и приобретению ими правильной формы.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Перед посадкой в печь многие заготовки обрабатывают: делают на поверхности надрезы или наколы, смазывают поверхность крахмальным клейстером, мучной болтушкой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Корочка изделий, прошедших такую обработку, приобретает более привлекательный внешний вид./3/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b"/>
        <w:numPr>
          <w:ilvl w:val="2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Выпечка хлеба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Выпекают хлеб в хлебопекарных печах при температуре 180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–28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°С.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Мелкоштучные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изделия выпекают в течение 8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мин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а хлеб крупного развеса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мин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 более.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 выпечке температура внутри теста быстро повышается до 45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 жизнедеятельность дрожжей прекращается. Пузырьки углекислого газа при нагревании расширяются и поднимают тесто. При 60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начинается клейстеризация крахмала, а при 75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свертываются белки, придавая хлебному мякишу прочность. Крахмал, клейстеризуясь, поглощает воду, отнимая ее от денатурированных белков. Клейстеризация крахмала происходит при недостатке в тесте воды, что придает мякишу сухую нелипкую структуру. Внутри мякиша температура не поднимается выше 100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но на его поверхности достигает 140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 выше. При этой температуре белки наружной поверхности хлеба быстро затвердевают, образуя корку, и крахмал переходит в декстрины, которые придают корке глянец. Сахар, вступая в реакцию с азотистыми веществами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образует темно-коричневые соединения, придающие печеному хлебу специфические окраску и вкус. Реакцией меланоидинообразования обусловлено и потемнение мякиша.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Приятные вкус и аромат свежеиспеченного хлеба обусловлены наличием диацетила, ацетилметилкарбинола, фурфурола, оксиме-тилфурфурола, сложных эфиров и альдегидов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Выпеченный хлеб укладывают в лотки, которые помещают На вагонетки, при этом отбраковывают изделия с внешними дефектами. Вагонетки с хлебом поступают в экспедицию для охлаждения и 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реализации.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b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Процессы, происходящие при выпечке хлеба</w:t>
      </w:r>
    </w:p>
    <w:p w:rsidR="00886DD8" w:rsidRDefault="00886DD8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Изменения, характеризующие переход тестовой заготовки в процессе выпечки в хлеб, являются результатом целого комплекса процессов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– фи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зических, микробиологических, коллоидных и биохимических. Однако в основе всех процессов лежат физические явления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прогревание теста и вызываемый им внешний влагообмен между тестом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хлебом и паровоздушной средой пекарной камеры и внутренний тепломассообмен в тесте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хлебе.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процессы. В начале выпечки тесто поглощает влагу в результате конденсации паров воды из среды пекарной камеры; в этот период масса куска теста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хлеба несколько увеличивается. После прекращения конденсации влаги начинается испарение ее с поверхности, которая к этому времени прогревается до 10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превращаясь в сухую корку. Часть влаги при образовании корки испаряется в окружающую среду, а часть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переходит в мякиш, так как влага при нагревании различных продуктов всегда перемещается от более нагретых участков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к менее нагретым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Вследствие этого влажность мякиша горячего хлеба оказывается на 1,5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выше влажности теста. Обезвоженная корка прогревается в процессе выпечки до 160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а температура в центре мякиша поднимается до 95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7°С.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этой температуры мякиш не прогревается из-за его высокой влажности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Микробиологические и биохимические процессы. В первые минуты выпечки спиртовое брожение внутри теста ускоряется и при 3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5°С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достигает максимума. В дальнейшем брожение затухает и при 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прекращается, так как дрожжевые клетки отмирают, а при 6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приостанавливается жизнедеятельность кислотообразующих бактерий. В результате остаточной деятельности микрофлоры во время выпечки в тесте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хлебе увеличивается содержание спирта, диоксида углерода и кислот, что повышает объем хлеба и улучшает его вкус. Кроме того, в первые минуты выпечки происходит тепловое расширение воздуха и газов внутри теста, что существенно влияет на увеличение объема теста.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Биохимические процессы связаны с изменением состояния крахмала и белков, и при температуре 70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они прекращаются. Крахмал при выпечке клейстеризуется и энергично разлагается, причем его гидролиз в ржаном тесте идет интенсивнее, чем в пшеничном. Поэтому в ржаном хлебе содержание водорастворимых веществ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выше, чем в пшеничном. Белки при выпечке также расщепляются с образованием промежуточных продуктов. От глубины и интенсивности расщепления крахмала и белков зависят цвет корки пшеничного хлеба, его вкус и аромат. Это связано что образовавшиеся сахара вступают в окислительно-восстановительное взаимодействие с продуктами разложения белков и получаются темноокрашенные вещества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меланоидины и ароматические соединения. Цвет ржаного хлеба обусловлен в основном содержанием других соединений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меланинов, образующихся в хлебе при участии некоторых аминокислоти ферментов.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Коллоидные процессы. Белки и крахмал при выпечке претерпевают существенные изменения. При 50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протекают процессы денатурации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белков и клейстеризации крахмала. Белки при этом выделяют воду, поглощенную при замесе теста, уплотняются, теряют свою эластичность и растяжимость. Прочный каркас свернувшихся белков закрепляет форму хлеба.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Влага, выделенная белками, поглощается крахмалом. Однако этой воды недостаточно для полной клейстеризации крахмала, и процесс протекает сравнительно медленно и заканчивается при прогреве мякиша при 95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7 °С. Клейстеризуясь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крахмальные зерна прочно связывают влагу, поэтому мякиш хлеба кажется более сухим, чем тесто./6/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b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t>Упаковка, маркировка, транспортирование и хранение хлебобулочных изделий из ржаной муки</w:t>
      </w:r>
    </w:p>
    <w:p w:rsidR="00886DD8" w:rsidRDefault="00886DD8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остывания хлеба происходит перераспределение влаги в нем; часть теряется в окружающую среду,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886D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влажность корки, слоев, лежащих под ней и в центре изделия, выравнивается. В результате влагообмена внутри изделия и с внешней средой масса изделия уменьшается на 2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–4%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массой горячего хлеба. Этот вид потерь называется усушкой.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Для снижения усушки хлеб стремятся как можно быстрее охладить, поэтому снижают температуру и относительную влажность воздуха хлебохранилища, уменьшают плотность укладки хлеба, применяют обдувку хлеба воздухом с температурой 2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0°С.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усушку влияет влажность мякиша, так как увеличение влажности хлеба вызывает возрастание потерь на усушку, и масса хлеба: чем больше масса хлеба, тем меньше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усушка. У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подового хлеба усушка меньше, чем у формового.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В хлебохранилище хлеб из печи подается ленточными транспортерами на циркуляционные столы, на которых он перекладывается на вагонетки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стеллажи. На вагонетках хлеб хранится до отправки в торговую сеть. Перед отправкой вагонетки с хлебом выкатывают на экспедиционную рампу и перемещают в кузов автомашины. В последнее время на хлебозаводах внедряется хранение хлеба в специальных контейнерах. В них хлеб охлаждается, затем загружается в автомашины и поступает в торговый зал магазина.</w:t>
      </w:r>
    </w:p>
    <w:p w:rsidR="00A73E61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При хранении хлеб черствеет в результате протекания физико-химических процессов, связанных со старением клейстеризованного крахмала. При старении структура крахмала уплотняется, происходит частичное выделение влаги, поглощенной при клейстеризании, которая воспринимается белками мякиша. Полностью предотвратить </w:t>
      </w:r>
      <w:r w:rsidR="00886DD8" w:rsidRPr="00070621">
        <w:rPr>
          <w:rFonts w:ascii="Times New Roman" w:hAnsi="Times New Roman" w:cs="Times New Roman"/>
          <w:color w:val="000000"/>
          <w:sz w:val="28"/>
          <w:szCs w:val="28"/>
        </w:rPr>
        <w:t>очерствение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хлеба не удается, но известны приемы его замедления, например глубокое замораживание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последующее хранение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 таком виде; завертывание хлеба во влагонепроницаемую обертку; добавки молока, сыворотки, сахара, жира и других компонентов; интенсивный замес теста и длительная выпечка хлеба. В качестве упаковочных материалов для хлеба используют целлофан, парафинированную бумагу, лакированный целлофан, полиэтиленовую пленку и другие. Все материалы должны быть непроницаемы для влаги, паров и газов, обладать механической прочностью, быть безвредными для человека и свариваться при нагревании, что необходимо для заклеивания швов пакета. Упаковка сохраняет свежесть хлеба и улучшает его санитарное состояние. Перспективной считается упаковка, пропитанная сорбиновой кислотой, которая предотвращает плесневение хле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ба и увеличивает срок хранения.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Упакованный хлеб должен иметь маркировку с указанием:</w:t>
      </w:r>
    </w:p>
    <w:p w:rsidR="000D459C" w:rsidRPr="00070621" w:rsidRDefault="000D459C" w:rsidP="00A73E6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наименования предприятия-изготовителя;</w:t>
      </w:r>
    </w:p>
    <w:p w:rsidR="000D459C" w:rsidRPr="00070621" w:rsidRDefault="000D459C" w:rsidP="00A73E6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наименования изделия;</w:t>
      </w:r>
    </w:p>
    <w:p w:rsidR="000D459C" w:rsidRPr="00070621" w:rsidRDefault="000D459C" w:rsidP="00A73E6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массы изделия;</w:t>
      </w:r>
    </w:p>
    <w:p w:rsidR="000D459C" w:rsidRPr="00070621" w:rsidRDefault="000D459C" w:rsidP="00A73E6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срока годности;</w:t>
      </w:r>
    </w:p>
    <w:p w:rsidR="000D459C" w:rsidRPr="00070621" w:rsidRDefault="000D459C" w:rsidP="00A73E6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даты выработки и срока хранения;</w:t>
      </w:r>
    </w:p>
    <w:p w:rsidR="000D459C" w:rsidRPr="00070621" w:rsidRDefault="000D459C" w:rsidP="00A73E6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сведений об энергетической ценности, содержании белка, жира и углеводов в </w:t>
      </w:r>
      <w:smartTag w:uri="urn:schemas-microsoft-com:office:smarttags" w:element="metricconverter">
        <w:smartTagPr>
          <w:attr w:name="ProductID" w:val="100 г"/>
        </w:smartTagPr>
        <w:r w:rsidR="00A73E61" w:rsidRPr="00070621">
          <w:rPr>
            <w:rFonts w:ascii="Times New Roman" w:hAnsi="Times New Roman" w:cs="Times New Roman"/>
            <w:color w:val="000000"/>
            <w:sz w:val="28"/>
            <w:szCs w:val="28"/>
          </w:rPr>
          <w:t>100 г</w:t>
        </w:r>
      </w:smartTag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изделия;</w:t>
      </w:r>
    </w:p>
    <w:p w:rsidR="000D459C" w:rsidRPr="00070621" w:rsidRDefault="000D459C" w:rsidP="00A73E6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информацию о сертификации./22/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Хранить хлеб и хлебобулочные изделия следует при температуре 15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–2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 относительной влажности воздуха 70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–75%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Установлены сроки максимальной выдержки хлеба на хлебопекарном предприятии после выемки из печи и хранения его в розничной торговой сети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886DD8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="000D459C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7 </w:t>
      </w:r>
      <w:r w:rsidR="00A73E61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– С</w:t>
      </w:r>
      <w:r w:rsidR="000D459C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роки хранения хлеба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78"/>
        <w:gridCol w:w="2146"/>
        <w:gridCol w:w="2573"/>
      </w:tblGrid>
      <w:tr w:rsidR="000D459C" w:rsidRPr="006F4C36" w:rsidTr="006F4C36">
        <w:trPr>
          <w:cantSplit/>
          <w:trHeight w:val="730"/>
          <w:jc w:val="center"/>
        </w:trPr>
        <w:tc>
          <w:tcPr>
            <w:tcW w:w="2462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Хлеб</w:t>
            </w:r>
          </w:p>
        </w:tc>
        <w:tc>
          <w:tcPr>
            <w:tcW w:w="1154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На хлебопекарном предприятии, не более, ч</w:t>
            </w:r>
          </w:p>
        </w:tc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 розничной торговой сети, не более, ч</w:t>
            </w:r>
          </w:p>
        </w:tc>
      </w:tr>
      <w:tr w:rsidR="000D459C" w:rsidRPr="006F4C36" w:rsidTr="006F4C36">
        <w:trPr>
          <w:cantSplit/>
          <w:trHeight w:val="662"/>
          <w:jc w:val="center"/>
        </w:trPr>
        <w:tc>
          <w:tcPr>
            <w:tcW w:w="2462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 ржаной сеяной муки и смеси её с сортовой пшеничной мукой</w:t>
            </w:r>
          </w:p>
        </w:tc>
        <w:tc>
          <w:tcPr>
            <w:tcW w:w="1154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24</w:t>
            </w:r>
          </w:p>
        </w:tc>
      </w:tr>
      <w:tr w:rsidR="000D459C" w:rsidRPr="006F4C36" w:rsidTr="006F4C36">
        <w:trPr>
          <w:cantSplit/>
          <w:trHeight w:val="672"/>
          <w:jc w:val="center"/>
        </w:trPr>
        <w:tc>
          <w:tcPr>
            <w:tcW w:w="2462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Заварной из ржаной муки и смеси ее с различными видами муки</w:t>
            </w:r>
          </w:p>
        </w:tc>
        <w:tc>
          <w:tcPr>
            <w:tcW w:w="1154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36</w:t>
            </w:r>
          </w:p>
        </w:tc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48</w:t>
            </w:r>
          </w:p>
        </w:tc>
      </w:tr>
      <w:tr w:rsidR="000D459C" w:rsidRPr="006F4C36" w:rsidTr="006F4C36">
        <w:trPr>
          <w:cantSplit/>
          <w:trHeight w:val="682"/>
          <w:jc w:val="center"/>
        </w:trPr>
        <w:tc>
          <w:tcPr>
            <w:tcW w:w="2462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Остальных видов:</w:t>
            </w:r>
          </w:p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без упаковки</w:t>
            </w:r>
          </w:p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упакованный</w:t>
            </w:r>
          </w:p>
        </w:tc>
        <w:tc>
          <w:tcPr>
            <w:tcW w:w="1154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</w:t>
            </w:r>
          </w:p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36</w:t>
            </w:r>
          </w:p>
        </w:tc>
        <w:tc>
          <w:tcPr>
            <w:tcW w:w="1384" w:type="pct"/>
            <w:shd w:val="clear" w:color="auto" w:fill="auto"/>
          </w:tcPr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36</w:t>
            </w:r>
          </w:p>
          <w:p w:rsidR="000D459C" w:rsidRPr="006F4C36" w:rsidRDefault="000D459C" w:rsidP="006F4C3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6F4C3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72</w:t>
            </w:r>
          </w:p>
        </w:tc>
      </w:tr>
    </w:tbl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По истечении указанных сроков продажа хлеба и хлебобулочных изделий запрещается, они подлежат изъятию из торгового зала и возвращаются поставщику как черствые. Транспортные расходы по возврату и половина стоимости но переработке черствых изделий относятся на счет получателя. В этом случае получатель выписывает товарно-транспортную накладную с заполнением всех ее реквизитов.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Сроки выдержки исчисляются по отметке этого времени в счете-фактуре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с момента выхода продукции из печи до момента прибытия транспорта на предприятие торговли.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Перевозят хлеб специализированным транспортом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автомашинами-фургонами, которые оборудуют специальными угольниками, полками, контейнерами.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Изделия при перевозке укладывают в контейнеры или на лотки в один ряд. Допускается перевозка мелкоштучных изделий в 2 ряда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национальных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в 3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–5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рядов. Укладывают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 xml:space="preserve"> изделия только на нижнюю корку.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pStyle w:val="a3"/>
        <w:numPr>
          <w:ilvl w:val="1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/>
          <w:b/>
          <w:color w:val="000000"/>
          <w:sz w:val="28"/>
          <w:szCs w:val="28"/>
        </w:rPr>
        <w:t>Дефекты и основные виды порчи хлебобулочных изделий</w:t>
      </w:r>
    </w:p>
    <w:p w:rsidR="00886DD8" w:rsidRDefault="00886DD8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 случае использования сырья пониженного качества, ошибок в технологическом процессе или неправильного режима хранения и транспортирования в хлебе и хлебобулочных изделиях могут возникать дефекты.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Различают следующие дефекты хлеба:</w:t>
      </w:r>
    </w:p>
    <w:p w:rsidR="000D459C" w:rsidRPr="00070621" w:rsidRDefault="000D459C" w:rsidP="00A73E61">
      <w:pPr>
        <w:pStyle w:val="ab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внешнего вида;</w:t>
      </w:r>
    </w:p>
    <w:p w:rsidR="000D459C" w:rsidRPr="00070621" w:rsidRDefault="000D459C" w:rsidP="00A73E61">
      <w:pPr>
        <w:pStyle w:val="ab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состояния мякиша;</w:t>
      </w:r>
    </w:p>
    <w:p w:rsidR="000D459C" w:rsidRPr="00070621" w:rsidRDefault="000D459C" w:rsidP="00A73E61">
      <w:pPr>
        <w:pStyle w:val="ab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вкуса и запаха.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Дефекты внешнего вида: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неправильная форма, пониженный объем, трещины, пузыри и пятна на поверхности, отсутствие глянца на корке, излишне бледная или слишком темная окраска корки, выпуклая или вогнутая корка, слишком толстая или слишком тонкая, рыхлая и неравномерная корка, бок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овые притиски, расплывчатость.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 с отклонениями по внешнему виду от требований' стандарта получается при неправильном ведении технологического процесса, низком качестве муки или плохих условиях перевозок. Так, трещины и надрывы на корке и отслоение корки от мякиша появляются при нарушении режима расстойки и первой стадии выпечки. Подгорелая и толстая корка образуется при повышенной температуре или излишне продолжительной выпечке. Хлеб с бледной коркой получается при недостаточном брожении теста, использовании муки со слабой сахарообразующей способностью или низкой температуре выпечки. Корка отрывается от мякиша, если недостаточно выбродившее тесто выпекают в печи с повышенной температурой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Темная корка хлеба образуется при избыточном брожении или использовании муки из проросшего зерна. Хлеб подовый расплывшийся и формовой с плоской коркой получается из муки со слабой клейковиной или муки из зерна, пораженного клопом-чере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пашкой.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Дефекты мякиша: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разрывы мякиша, непромес, пустоты в мякише, закал, крошлив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ый грубый мякиш, темный мякиш.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Хлеб с крошливым мякишем получается при недостаточном количестве воды в тесте или слабой автолитической активности муки или </w:t>
      </w:r>
      <w:r w:rsidR="00886DD8" w:rsidRPr="00070621">
        <w:rPr>
          <w:rFonts w:ascii="Times New Roman" w:hAnsi="Times New Roman" w:cs="Times New Roman"/>
          <w:color w:val="000000"/>
          <w:sz w:val="28"/>
          <w:szCs w:val="28"/>
        </w:rPr>
        <w:t>очерствении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 Хлеб с липким и влажным мякишем может быть при избыточном количестве воды в тесте, слабой разрыхленности теста, при изготовлении теста из дефектной муки или недостаточной его пропеченности. Слишком уплотненная пористость хлеба получается из слабого по консистенции теста. Мякиш с крупными пустотами, слишком влажный или слишком плотный и с закалом считается дефектным.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Закал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это плотный, беспористый слой липкого теста с большим количеством водорастворимых веществ. Чаще всего он возникает у нижней корки, иногда у боковой и может быть кольцевой. Закал образуется при плотной укладке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горячего хлеба, низкой температуре пода печи, а также 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в хлебе из несозревшего теста.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мякише не допускается непромеса.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Дефекты вкуса и запаха: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кислый, пресный, пересоленный, горький вкус или посторонний привкус, хруст от минеральной примеси, затхлый плесневелый или другой посто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ронний запах.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Отклонения качества хлеба по вкусу и запаху от требований стандартов вызываются различными причинами. Так, пресный вкус хлеба обусловливается его недостаточной кислотностью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чрезмерно кислый вкус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повышенной кислотностью и увеличением доли уксусной кислоты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Излишне соленый вкус вызван нарушением рецептуры. Затхлый, плесневелый и горький вкус хлеба получается при использовании старой, хранившейся в 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неблагоприятных условиях муки.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При несоблюдении условий хранения или нарушении санитарного режима в производстве и торговле хлеб и хлебные изделия могут подвергаться болезням: </w:t>
      </w:r>
      <w:r w:rsidRPr="0007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картофельной, меловой, кровавой,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а также плесневению. В торговле реализовыв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ать такие изделия запрещается.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Пшеничный хлеб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подвергается заболеванию картофельной болезнью. Эта болезнь вызывается спорообразующими бактериями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картофельной и сенной палочками. Споры этих бактерий не погибают при 120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 могут сохраняться в выпеченном хлебе. Если хлеб медленно охлаждается и внутри мякиша долго держится температура 35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то споры прорастают. В кислой среде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споры не размножаются. Картофельная болезнь выражается в том, что примерно через сутки после выпечки хлеба его мякиш приобретает запах гнилых фруктов, темнеет и становится липким на ощупь, а при разламывании тянется нитями. Хлеб становится несъедобным. При слабом поражении используют на корм скоту, а при сильном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его сжигают. Для предотвращения возникновения картофельной болезни необходимо строго соблюдать санитарно-гигиенические условия при производстве хлеба, иногда с этой же целью повышают его кислотность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 формуют мелкоштучным и п</w:t>
      </w:r>
      <w:r w:rsidR="00886DD8">
        <w:rPr>
          <w:rFonts w:ascii="Times New Roman" w:hAnsi="Times New Roman" w:cs="Times New Roman"/>
          <w:color w:val="000000"/>
          <w:sz w:val="28"/>
          <w:szCs w:val="28"/>
        </w:rPr>
        <w:t>осле выпечки быстро охлаждают.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Меловая болезнь хлеба. Она проявляется в том, что сначала на корке хлеба, а затем и в мякише появляются белые сухие порошкообразные включения, похожие на растертый мел. Возбудителями болезни являются некоторые аскомицетовые и несовершенные дрожжи, сохранившие жизнеспособность после его выпечки, так как они устойчивы к высокой температуре.</w:t>
      </w:r>
    </w:p>
    <w:p w:rsidR="00A73E61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Меловая болезнь встречается сравнительно редко. Пораженный хлеб не представляет опасности для здоровья, но теряет товарный вид и приобретает неприятный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вкус. П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ри обнаружении в муке возбудителей данной порчи ее следует использовать для выпуска мелкоштучных, хорошо пропеченных изделий.</w:t>
      </w:r>
    </w:p>
    <w:p w:rsidR="00A73E61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Кровавая болезнь. Пшеничный хлеб может поражаться пигментообразующими микроорганизмами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Это выражается в появлении в мякише хлеба желтых, розовых, ярко-красных и других пятен. Чаще всего на выпеченном хлебе появляются красные пятна, напоминающие капли крови. Это колонии бактерий Serratiamarcescens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содержат в своих клетках красный пигмент продигиозин. Для развития этих бактерий необходимы высокая влажность воздуха, температура около 25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невысокая кислотность продукта. Хлеб с покрасневшим мякишем теряет товарный вид и к употреблению непригоден. Для предотвращения этого порока хлеб следует хранить в хорошо вентилируемых помещениях при температуре не выше 10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с относительной влажностью воздуха около 7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«Пьяный» хлеб. Внешних признаков порчи такой хлеб не имеет, но употребление его вызывает отравление с симптомами, напоминающими опьянение. Отравление возникает в связи с тем, что в хлебе содержится токсин, образуемый несовершенным грибом фузариум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попадающим с мукой. Такой хлеб непригоден к употреблению.</w:t>
      </w:r>
    </w:p>
    <w:p w:rsidR="00A73E61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Для предотвращения этого порока необходима тщательная проверка зерна на пунктах приема и элеваторах. Перезимовавшее в поле и морозобойное зерно не должно перерабатываться в муку, так как поражение зерна грибом и накопление токсина происходит при его зимовке в поле. Токсин термоустойчив и сохраняется в готовом хлебе.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Плесневение хлеба. Это наиболее распространенный вид порчи хлеба. Плесневение чаще всего наблюдается при неправильном режиме хранения: повышенной температуре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 относительной влажности воздуха выше 7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в хранилищах, а также при повышенном содержании влаги в хлебе и его слишком плотной укладке. Обсеменение хлеба спорами мицелиальных грибов происходит при охлаждении, транспортировании и хранении, через загрязненный воздух, транспортные средства, руки и одежду персонала. Мицелий грибов распространяется вначале по поверхности хлеба, а затем по трещинам и порам проникает внутрь мякиша. Оптимальной температурой для развития грибов является 20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рН 5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6, содержание влаги выше 2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Плесневение хлеба вызывают в основном мицелиальные грибы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Под действием ферментов грибов происходит гидролиз крахмала, белков и жиров, продукты их гидролиза придают хлебу неприятный запах и вкус. Некоторые виды грибов образуют микотоксины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вредные для здоровья людей. Поэтому заплесневевший хлеб в пищу непригоден.</w:t>
      </w:r>
    </w:p>
    <w:p w:rsidR="000D459C" w:rsidRPr="00070621" w:rsidRDefault="000D459C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Для предотвращения плесневения хлеба необходимо хранить его в сухом, хорошо вентилируемом помещении при температуре не выше 10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, с относительной влажностью воздуха около 7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 Укладывать его следует неплотно, оставляя воздушные прослойки для циркуляции воздуха. Кроме того, рекомендуется обработка поверхности хлеба или упаковочного материала химическими консервантами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стерилизация упакованного хлеба токами высокой частоты, ионизирующими излучениями, облуч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ение ультрафиолетовыми лучами.</w:t>
      </w:r>
    </w:p>
    <w:p w:rsidR="00A73E61" w:rsidRPr="00070621" w:rsidRDefault="00A73E61" w:rsidP="00A73E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A73E61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0D459C" w:rsidRPr="00070621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0D459C" w:rsidRPr="00886DD8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Хлебопеки трудятся над разработкой конкурентоспособных видов продукции, осваивают новые, перспективные направления в хлебопечении. Благодаря оригинальной рецептуре и технологии изготовления хлебобулочные изделия имеют приятный вкус, аромат и длительное время остаются свежими.</w:t>
      </w:r>
    </w:p>
    <w:p w:rsidR="000D459C" w:rsidRPr="00070621" w:rsidRDefault="000D459C" w:rsidP="00A73E6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21">
        <w:rPr>
          <w:rFonts w:ascii="Times New Roman" w:hAnsi="Times New Roman" w:cs="Times New Roman"/>
          <w:sz w:val="28"/>
          <w:szCs w:val="28"/>
        </w:rPr>
        <w:t>В условиях разнообразного сбалансированного питания, когда в диете наряду с хлебобулочными изделиями содержатся в достаточном количестве мясные, молочные и рыбные продукты, яйца, овощи и фрукты, вопрос о пищевой ценности хлеба становится менее острым. Однако и в этих условиях такие факторы, как содержание в хлебе белка и незаменимых аминокислот, витаминов и минеральных соединений, объем хлеба, эластичность и пористость мякиша, цвет корки и внешний вид, аромат и вкус имею</w:t>
      </w:r>
      <w:r w:rsidR="00886DD8">
        <w:rPr>
          <w:rFonts w:ascii="Times New Roman" w:hAnsi="Times New Roman" w:cs="Times New Roman"/>
          <w:sz w:val="28"/>
          <w:szCs w:val="28"/>
        </w:rPr>
        <w:t>т не менее важное значение.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Раньше был очень узкий ассортимент хлеба: в 80</w:t>
      </w:r>
      <w:r w:rsid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 он составлял всего 3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–4</w:t>
      </w: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наименования. С 90</w:t>
      </w:r>
      <w:r w:rsid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наша страна начала развивать уже свою технологию хлебопечения и возрождать национальные традиции. И сегодня заварные сорта хлеба, разработанные специалистами республики, любят не только жители Беларуси, но также и наши соседи.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Ржаные сорта хлеба изготавливаются на основе заквасок, которые получают из чистых культур микроорганизмов – дрожжей и разных штаммов молочнокислых бактерий. Это очень длительный процесс. Чем дольше процесс брожения закваски и теста, тем больше накапливается органических кислот, которые и обуславливают вкус и аромат хлеба.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производстве хлеба используются такие виды отечественного сырья, как картофельная крупка, солод, патока, квасное сусло, инвертный сироп, тмин, льняное семя и другие добавки, что позволяет получить не только своеобразный аромат хлеба, но также увеличить период сохранения его свежести, не добавляя при этом никаких консервантов.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увеличивается потребление и заварного хлеба – более 4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6%</w:t>
      </w: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объеме производства хлеба занимают заварные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сорта. П</w:t>
      </w: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роизводство осуществляется строго под заявки торгующих организаций. Особое предпочтение, особенно в областных, районных городах да и сельской местности, сегодня отдается заварным сортам хлеба. Вырабатываются и более простые сорта, удельный вес которых невелик, но соответствует потребительскому спросу.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в магазинах очень большой ассортимент хлеба. За год выпускается до 2 тысяч наименований хлебобулочных изделий. В крупных торговых объектах, а также в фирменных магазинах, ассортимент хлеба достигает до 40 наименований.</w:t>
      </w:r>
    </w:p>
    <w:p w:rsidR="000D459C" w:rsidRPr="00070621" w:rsidRDefault="000D459C" w:rsidP="00A73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В ходе выполнения курсовой работы:</w:t>
      </w:r>
    </w:p>
    <w:p w:rsidR="000D459C" w:rsidRPr="00070621" w:rsidRDefault="000D459C" w:rsidP="00A73E61">
      <w:pPr>
        <w:pStyle w:val="ab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 современный ассортимент хлебобулочных изделий, особое внимание уделено хлебобулочным изделиям из ржаной муки;</w:t>
      </w:r>
    </w:p>
    <w:p w:rsidR="000D459C" w:rsidRPr="00070621" w:rsidRDefault="000D459C" w:rsidP="00A73E61">
      <w:pPr>
        <w:pStyle w:val="ab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Дана характеристика основным потребительским свойствам хлебобулочных изделий из ржаной муки. Каждое из свойств применено к выбранному образцу хлеба из ржаной муки;</w:t>
      </w:r>
    </w:p>
    <w:p w:rsidR="000D459C" w:rsidRPr="00070621" w:rsidRDefault="000D459C" w:rsidP="00A73E61">
      <w:pPr>
        <w:pStyle w:val="ab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Рассмотрена схема производства хлеба из ржаной муки и охарактеризованы основные процессы, происходящие на каждом этапе производства, а также основные дефекты и виды порчи хлебобулочных изделий;</w:t>
      </w:r>
    </w:p>
    <w:p w:rsidR="000D459C" w:rsidRPr="00070621" w:rsidRDefault="000D459C" w:rsidP="00A73E61">
      <w:pPr>
        <w:pStyle w:val="ab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Предложена классификация товарной информации с применением на конкретных примерах хлеба из ржаной муки;</w:t>
      </w:r>
    </w:p>
    <w:p w:rsidR="000D459C" w:rsidRPr="00070621" w:rsidRDefault="000D459C" w:rsidP="00A73E61">
      <w:pPr>
        <w:pStyle w:val="ab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Приведены показатели качества, определяемые для хлебобулочных изделий из ржаной муки, указаны методы оценки их качества;</w:t>
      </w:r>
    </w:p>
    <w:p w:rsidR="000D459C" w:rsidRPr="00070621" w:rsidRDefault="000D459C" w:rsidP="00A73E61">
      <w:pPr>
        <w:pStyle w:val="ab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Рассмотрены целебные свойства хлеба из ржаной муки, а также основные добавки для улучшения потребительских свойств хлеба и применение шоковой заморозки.</w:t>
      </w:r>
    </w:p>
    <w:p w:rsidR="000D459C" w:rsidRPr="00070621" w:rsidRDefault="00886DD8" w:rsidP="00A73E61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0D459C" w:rsidRPr="00070621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0D459C" w:rsidRPr="00036ACF" w:rsidRDefault="000D459C" w:rsidP="00A73E61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9C" w:rsidRPr="00070621" w:rsidRDefault="000D459C" w:rsidP="00886DD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Андрест,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Б.В. Справочник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товароведа продовольственных товаров: в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томах. Т. 1./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Б.В. Андрест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В.И. Базарова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И.Л. Волкинд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 – М.: Экономика, 1980. – 416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:rsidR="000D459C" w:rsidRPr="00070621" w:rsidRDefault="000D459C" w:rsidP="00886DD8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Афанасьева,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Л.Р. </w:t>
      </w:r>
      <w:r w:rsidR="00A73E61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Товароведение</w:t>
      </w:r>
      <w:r w:rsidR="007F5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продовольственных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товаров. Учебник для торг.-экон. и учетно-экон. фак. торг. вузов /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Л.Р. Афанасьева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А.И. Гримм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А.М. Евдокимов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Изд.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перераб.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М.: Экономика, 1977.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391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:rsidR="000D459C" w:rsidRPr="00070621" w:rsidRDefault="000D459C" w:rsidP="00886DD8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Бровко,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О.Г. Товароведение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пищевых продуктов: Учеб.</w:t>
      </w:r>
      <w:r w:rsidR="007F5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для студ., обуч. по спец. 1011 «Технол. и орг. обществ. питания»/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О.Г. Бровко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А.С. Гордиенко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А.Б. Дмитриева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изд., перераб.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М.: Экономика, 1989.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424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:rsidR="000D459C" w:rsidRPr="00070621" w:rsidRDefault="000D459C" w:rsidP="00886DD8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Вербина, </w:t>
      </w:r>
      <w:r w:rsidR="00A73E61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Н.М. 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Микробиология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пищевых производств/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Н.М. </w:t>
      </w:r>
      <w:r w:rsidR="00A73E61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Вербина</w:t>
      </w:r>
      <w:r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Ю.В. Каптерева</w:t>
      </w:r>
      <w:r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М.: Агропромиздат, 1988.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256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:rsidR="000D459C" w:rsidRPr="00070621" w:rsidRDefault="000D459C" w:rsidP="00886DD8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Журавлева, </w:t>
      </w:r>
      <w:r w:rsidR="00A73E61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М.Н. 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Товароведение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продовольственных товаров. В 3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т. Т. I. Учебник для</w:t>
      </w:r>
      <w:r w:rsidR="0003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товаровед, отд-нийкооп. вузов/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М.Н. Журавлева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А.В. </w:t>
      </w:r>
      <w:r w:rsidR="00A73E61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Троян</w:t>
      </w:r>
      <w:r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73E61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Изд.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перераб. и доп.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М.: Экономика, 1975. – 447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:rsidR="000D459C" w:rsidRPr="00070621" w:rsidRDefault="000D459C" w:rsidP="00886DD8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Ковальская,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Л.П. </w:t>
      </w:r>
      <w:r w:rsidR="00A73E61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Технология</w:t>
      </w:r>
      <w:r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пищевых производств/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Л.П. Ковальская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Г.М. Мелькина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Н.Н. Шебершнева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 др.; под ред.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Л.П. Ковальской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М.: Агропромиздат, 1988.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286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:rsidR="000D459C" w:rsidRPr="00070621" w:rsidRDefault="000D459C" w:rsidP="00886DD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Масанский,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С.Л. Теоретические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основы товароведения. Часть 2: Конспект лекций для студентов специальности 1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–2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5 01 09 «Товароведение и экспертиза товаров»/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С.Л. Масанский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Л.Н. Евдохова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. – Могилев: УО МГУП, 2009. – 120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:rsidR="000D459C" w:rsidRPr="00070621" w:rsidRDefault="000D459C" w:rsidP="00886DD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Микулович,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Л.С. Товароведение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продовольственных товаров: учебник /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Л.С. Микулович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Минск.: Выш. шк., 2006. – 416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:rsidR="000D459C" w:rsidRPr="00070621" w:rsidRDefault="000D459C" w:rsidP="00886DD8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Николаева, </w:t>
      </w:r>
      <w:r w:rsidR="00A73E61" w:rsidRPr="00070621">
        <w:rPr>
          <w:rFonts w:ascii="Times New Roman" w:hAnsi="Times New Roman" w:cs="Times New Roman"/>
          <w:bCs/>
          <w:color w:val="000000"/>
          <w:sz w:val="28"/>
          <w:szCs w:val="28"/>
        </w:rPr>
        <w:t>М.А. 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Товароведение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потребительских товаров. Теоретические основы. Учебник для вузов/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М.А. Николаева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М.: Норма, 1999. – 283 c.</w:t>
      </w:r>
    </w:p>
    <w:p w:rsidR="000D459C" w:rsidRPr="00070621" w:rsidRDefault="000D459C" w:rsidP="00886DD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Пучкова,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Л.И. Технология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хлеба, кондитерских и макаронных изделий. Часть 1. Технология хлеба/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Л.И Пучкова,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Р.Д. Поландова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И.В. Матвеева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. – Спб.: ГИОРД, 2005. –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559 с.</w:t>
      </w:r>
    </w:p>
    <w:p w:rsidR="000D459C" w:rsidRPr="00070621" w:rsidRDefault="000D459C" w:rsidP="00886DD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Химический состав пищевых продуктов: Книга 1: Справочные таблицы содержания основных пищевых веществ и энергетической ценности пищевых продуктов/ Под ред.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Скурихина И.М.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Волгарева И.М.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–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изд., перераб. и доп. – М.: ВО «Агропромиздат», 1987. – 224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:rsidR="000D459C" w:rsidRPr="00070621" w:rsidRDefault="000D459C" w:rsidP="00886DD8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Химический состав пищевых продуктов: Книга 2: Справочные таблицы содержания аминокислот, жирных кислот, витаминов, макро- и микроэлементов, органических кислот и углеводов/ Под ред.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Скурихина И.М.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Волгарева И.М.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– 2</w:t>
      </w:r>
      <w:r w:rsidR="0007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621" w:rsidRPr="000706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 изд., перераб. и доп. – М.: ВО «Агропромиздат», 1987. – 360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:rsidR="000D459C" w:rsidRPr="00070621" w:rsidRDefault="000D459C" w:rsidP="00886DD8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Электронный ресурс http://superslim.by/dietyi-i-pitanie/vsya-polza-hleba.html/. – Дата доступа: 11.03.2011.</w:t>
      </w:r>
    </w:p>
    <w:p w:rsidR="000D459C" w:rsidRPr="00070621" w:rsidRDefault="000D459C" w:rsidP="00886DD8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ресурс </w:t>
      </w: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http://news.tut.by/health/203286.html/. – Дата доступа: 15.03.2011.</w:t>
      </w:r>
    </w:p>
    <w:p w:rsidR="000D459C" w:rsidRPr="00070621" w:rsidRDefault="000D459C" w:rsidP="00886DD8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Электронный ресурс 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http://real-press.com/article.php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? a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id=285/. – Дата доступа: 15.03.2011.</w:t>
      </w:r>
    </w:p>
    <w:p w:rsidR="000D459C" w:rsidRPr="00070621" w:rsidRDefault="000D459C" w:rsidP="00886DD8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Электронный ресурс http://produkt.by/Technic/print/13/. – Дата доступа: 15.03.2011.</w:t>
      </w:r>
    </w:p>
    <w:p w:rsidR="000D459C" w:rsidRPr="00070621" w:rsidRDefault="000D459C" w:rsidP="00886DD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eastAsia="FreeSerifBold" w:hAnsi="Times New Roman" w:cs="Times New Roman"/>
          <w:bCs/>
          <w:color w:val="000000"/>
          <w:sz w:val="28"/>
          <w:szCs w:val="28"/>
        </w:rPr>
        <w:t>ГОСТ 2077</w:t>
      </w:r>
      <w:r w:rsidR="00A73E61" w:rsidRPr="00070621">
        <w:rPr>
          <w:rFonts w:ascii="Times New Roman" w:eastAsia="FreeSerifBold" w:hAnsi="Times New Roman" w:cs="Times New Roman"/>
          <w:bCs/>
          <w:color w:val="000000"/>
          <w:sz w:val="28"/>
          <w:szCs w:val="28"/>
        </w:rPr>
        <w:t>–8</w:t>
      </w:r>
      <w:r w:rsidRPr="00070621">
        <w:rPr>
          <w:rFonts w:ascii="Times New Roman" w:eastAsia="FreeSerifBold" w:hAnsi="Times New Roman" w:cs="Times New Roman"/>
          <w:bCs/>
          <w:color w:val="000000"/>
          <w:sz w:val="28"/>
          <w:szCs w:val="28"/>
        </w:rPr>
        <w:t>4</w:t>
      </w:r>
      <w:r w:rsidRPr="00070621">
        <w:rPr>
          <w:rFonts w:ascii="Times New Roman" w:eastAsia="FreeSerif" w:hAnsi="Times New Roman" w:cs="Times New Roman"/>
          <w:color w:val="000000"/>
          <w:sz w:val="28"/>
          <w:szCs w:val="28"/>
        </w:rPr>
        <w:t xml:space="preserve"> «</w:t>
      </w:r>
      <w:r w:rsidRPr="00070621">
        <w:rPr>
          <w:rFonts w:ascii="Times New Roman" w:eastAsia="FreeSerifBold" w:hAnsi="Times New Roman" w:cs="Times New Roman"/>
          <w:bCs/>
          <w:color w:val="000000"/>
          <w:sz w:val="28"/>
          <w:szCs w:val="28"/>
        </w:rPr>
        <w:t>Хлеб ржаной, ржано-пшеничный и пшенично-</w:t>
      </w:r>
      <w:r w:rsidR="00A73E61" w:rsidRPr="00070621">
        <w:rPr>
          <w:rFonts w:ascii="Times New Roman" w:eastAsia="FreeSerifBold" w:hAnsi="Times New Roman" w:cs="Times New Roman"/>
          <w:bCs/>
          <w:color w:val="000000"/>
          <w:sz w:val="28"/>
          <w:szCs w:val="28"/>
        </w:rPr>
        <w:t>ржаной. О</w:t>
      </w:r>
      <w:r w:rsidRPr="00070621">
        <w:rPr>
          <w:rFonts w:ascii="Times New Roman" w:eastAsia="FreeSerifBold" w:hAnsi="Times New Roman" w:cs="Times New Roman"/>
          <w:bCs/>
          <w:color w:val="000000"/>
          <w:sz w:val="28"/>
          <w:szCs w:val="28"/>
        </w:rPr>
        <w:t>бщие технические условия»</w:t>
      </w:r>
    </w:p>
    <w:p w:rsidR="00A73E61" w:rsidRPr="00070621" w:rsidRDefault="000D459C" w:rsidP="00886DD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ГОСТ 5669 – 96 «Хлебобулочные изделия. Метод определения пористости».</w:t>
      </w:r>
    </w:p>
    <w:p w:rsidR="00A73E61" w:rsidRPr="00070621" w:rsidRDefault="000D459C" w:rsidP="00886DD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ГОСТ 21094 – 75 «Хлеб и хлебобулочные изделия. Метод определения влажности».</w:t>
      </w:r>
    </w:p>
    <w:p w:rsidR="000D459C" w:rsidRPr="00070621" w:rsidRDefault="000D459C" w:rsidP="00886DD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ГОСТ 5670 – 96 «Хлебобулочные изделия. Методы определения кислотности».</w:t>
      </w:r>
    </w:p>
    <w:p w:rsidR="000D459C" w:rsidRPr="00070621" w:rsidRDefault="000D459C" w:rsidP="00886DD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 xml:space="preserve">Гигиенические требования к качеству и безопасности продовольственного сырья и пищевых продуктов. Санитарные правила и нормы от 09.06.2009 </w:t>
      </w:r>
      <w:r w:rsidR="00A73E61" w:rsidRPr="00070621">
        <w:rPr>
          <w:rFonts w:ascii="Times New Roman" w:hAnsi="Times New Roman" w:cs="Times New Roman"/>
          <w:color w:val="000000"/>
          <w:sz w:val="28"/>
          <w:szCs w:val="28"/>
        </w:rPr>
        <w:t>№6</w:t>
      </w:r>
      <w:r w:rsidRPr="00070621">
        <w:rPr>
          <w:rFonts w:ascii="Times New Roman" w:hAnsi="Times New Roman" w:cs="Times New Roman"/>
          <w:color w:val="000000"/>
          <w:sz w:val="28"/>
          <w:szCs w:val="28"/>
        </w:rPr>
        <w:t>3. – Мн.: 2009.</w:t>
      </w:r>
    </w:p>
    <w:p w:rsidR="000D459C" w:rsidRDefault="000D459C" w:rsidP="00886DD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21">
        <w:rPr>
          <w:rFonts w:ascii="Times New Roman" w:hAnsi="Times New Roman" w:cs="Times New Roman"/>
          <w:color w:val="000000"/>
          <w:sz w:val="28"/>
          <w:szCs w:val="28"/>
        </w:rPr>
        <w:t>СТБ 1100 «Информация для потребителя. Общие требования»</w:t>
      </w:r>
    </w:p>
    <w:p w:rsidR="00886DD8" w:rsidRPr="00886DD8" w:rsidRDefault="00886DD8" w:rsidP="00886DD8">
      <w:pPr>
        <w:spacing w:after="0"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886DD8" w:rsidRPr="00070621" w:rsidRDefault="00886DD8" w:rsidP="00886D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886DD8" w:rsidRPr="00070621" w:rsidSect="00A73E61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36" w:rsidRDefault="006F4C36" w:rsidP="003B1E1A">
      <w:pPr>
        <w:spacing w:after="0" w:line="240" w:lineRule="auto"/>
      </w:pPr>
      <w:r>
        <w:separator/>
      </w:r>
    </w:p>
  </w:endnote>
  <w:endnote w:type="continuationSeparator" w:id="0">
    <w:p w:rsidR="006F4C36" w:rsidRDefault="006F4C36" w:rsidP="003B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36" w:rsidRDefault="006F4C36" w:rsidP="003B1E1A">
      <w:pPr>
        <w:spacing w:after="0" w:line="240" w:lineRule="auto"/>
      </w:pPr>
      <w:r>
        <w:separator/>
      </w:r>
    </w:p>
  </w:footnote>
  <w:footnote w:type="continuationSeparator" w:id="0">
    <w:p w:rsidR="006F4C36" w:rsidRDefault="006F4C36" w:rsidP="003B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61" w:rsidRPr="00A73E61" w:rsidRDefault="00A73E61" w:rsidP="00A73E61">
    <w:pPr>
      <w:pStyle w:val="a6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61" w:rsidRPr="00A73E61" w:rsidRDefault="00A73E61" w:rsidP="00A73E61">
    <w:pPr>
      <w:pStyle w:val="a6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4"/>
    <w:lvl w:ilvl="0">
      <w:start w:val="1"/>
      <w:numFmt w:val="decimal"/>
      <w:lvlText w:val="%1"/>
      <w:lvlJc w:val="left"/>
      <w:pPr>
        <w:ind w:left="1636" w:hanging="360"/>
      </w:pPr>
      <w:rPr>
        <w:rFonts w:cs="Times New Roman"/>
      </w:rPr>
    </w:lvl>
  </w:abstractNum>
  <w:abstractNum w:abstractNumId="1">
    <w:nsid w:val="005E572E"/>
    <w:multiLevelType w:val="hybridMultilevel"/>
    <w:tmpl w:val="936CFE0C"/>
    <w:lvl w:ilvl="0" w:tplc="93E2DACC">
      <w:start w:val="1"/>
      <w:numFmt w:val="bullet"/>
      <w:lvlText w:val="─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C95E9F"/>
    <w:multiLevelType w:val="multilevel"/>
    <w:tmpl w:val="85CED16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cs="Times New Roman" w:hint="default"/>
      </w:rPr>
    </w:lvl>
  </w:abstractNum>
  <w:abstractNum w:abstractNumId="3">
    <w:nsid w:val="060B7798"/>
    <w:multiLevelType w:val="multilevel"/>
    <w:tmpl w:val="B8843048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08927FBE"/>
    <w:multiLevelType w:val="hybridMultilevel"/>
    <w:tmpl w:val="6E82031E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A1630AD"/>
    <w:multiLevelType w:val="hybridMultilevel"/>
    <w:tmpl w:val="556C7688"/>
    <w:lvl w:ilvl="0" w:tplc="93E2DACC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277F68"/>
    <w:multiLevelType w:val="hybridMultilevel"/>
    <w:tmpl w:val="001211FC"/>
    <w:lvl w:ilvl="0" w:tplc="93E2DACC">
      <w:start w:val="1"/>
      <w:numFmt w:val="bullet"/>
      <w:lvlText w:val="─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EC268F8"/>
    <w:multiLevelType w:val="hybridMultilevel"/>
    <w:tmpl w:val="C23C183A"/>
    <w:lvl w:ilvl="0" w:tplc="4B185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0665FA"/>
    <w:multiLevelType w:val="hybridMultilevel"/>
    <w:tmpl w:val="0C4E6E86"/>
    <w:lvl w:ilvl="0" w:tplc="93E2DACC">
      <w:start w:val="1"/>
      <w:numFmt w:val="bullet"/>
      <w:lvlText w:val="─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02458C9"/>
    <w:multiLevelType w:val="hybridMultilevel"/>
    <w:tmpl w:val="B1D60C78"/>
    <w:lvl w:ilvl="0" w:tplc="93E2DACC">
      <w:start w:val="1"/>
      <w:numFmt w:val="bullet"/>
      <w:lvlText w:val="─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28E7935"/>
    <w:multiLevelType w:val="hybridMultilevel"/>
    <w:tmpl w:val="92D0CADC"/>
    <w:lvl w:ilvl="0" w:tplc="93E2DACC">
      <w:start w:val="1"/>
      <w:numFmt w:val="bullet"/>
      <w:lvlText w:val="─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4424CBB"/>
    <w:multiLevelType w:val="hybridMultilevel"/>
    <w:tmpl w:val="EDA4605C"/>
    <w:lvl w:ilvl="0" w:tplc="93E2DACC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784FDD"/>
    <w:multiLevelType w:val="hybridMultilevel"/>
    <w:tmpl w:val="0A56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7808D6"/>
    <w:multiLevelType w:val="hybridMultilevel"/>
    <w:tmpl w:val="6D4E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267692"/>
    <w:multiLevelType w:val="multilevel"/>
    <w:tmpl w:val="81C6ED2C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  <w:rPr>
        <w:rFonts w:cs="Times New Roman" w:hint="default"/>
      </w:rPr>
    </w:lvl>
  </w:abstractNum>
  <w:abstractNum w:abstractNumId="15">
    <w:nsid w:val="1D754862"/>
    <w:multiLevelType w:val="hybridMultilevel"/>
    <w:tmpl w:val="199487EC"/>
    <w:lvl w:ilvl="0" w:tplc="93E2DACC">
      <w:start w:val="1"/>
      <w:numFmt w:val="bullet"/>
      <w:lvlText w:val="─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26D6B05"/>
    <w:multiLevelType w:val="hybridMultilevel"/>
    <w:tmpl w:val="F4E248C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3D31A74"/>
    <w:multiLevelType w:val="hybridMultilevel"/>
    <w:tmpl w:val="32265AE4"/>
    <w:lvl w:ilvl="0" w:tplc="6DFE14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6C6477"/>
    <w:multiLevelType w:val="multilevel"/>
    <w:tmpl w:val="DB9693AA"/>
    <w:lvl w:ilvl="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9">
    <w:nsid w:val="25A9784F"/>
    <w:multiLevelType w:val="hybridMultilevel"/>
    <w:tmpl w:val="807CA7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D50E50"/>
    <w:multiLevelType w:val="hybridMultilevel"/>
    <w:tmpl w:val="90E413E2"/>
    <w:lvl w:ilvl="0" w:tplc="93E2DACC">
      <w:start w:val="1"/>
      <w:numFmt w:val="bullet"/>
      <w:lvlText w:val="─"/>
      <w:lvlJc w:val="left"/>
      <w:pPr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2A4B3AF7"/>
    <w:multiLevelType w:val="multilevel"/>
    <w:tmpl w:val="4A04F006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2">
    <w:nsid w:val="355F458C"/>
    <w:multiLevelType w:val="multilevel"/>
    <w:tmpl w:val="2F5AF6C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3">
    <w:nsid w:val="35872936"/>
    <w:multiLevelType w:val="hybridMultilevel"/>
    <w:tmpl w:val="7C22CB24"/>
    <w:lvl w:ilvl="0" w:tplc="93E2DACC">
      <w:start w:val="1"/>
      <w:numFmt w:val="bullet"/>
      <w:lvlText w:val="─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62610E2"/>
    <w:multiLevelType w:val="multilevel"/>
    <w:tmpl w:val="DB9693AA"/>
    <w:lvl w:ilvl="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5">
    <w:nsid w:val="3EBD1B9B"/>
    <w:multiLevelType w:val="multilevel"/>
    <w:tmpl w:val="7D547E0E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  <w:b/>
        <w:i w:val="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6">
    <w:nsid w:val="40414C44"/>
    <w:multiLevelType w:val="hybridMultilevel"/>
    <w:tmpl w:val="1F80B446"/>
    <w:lvl w:ilvl="0" w:tplc="93E2DACC">
      <w:start w:val="1"/>
      <w:numFmt w:val="bullet"/>
      <w:lvlText w:val="─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1CC79AD"/>
    <w:multiLevelType w:val="multilevel"/>
    <w:tmpl w:val="2D768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432" w:hanging="2160"/>
      </w:pPr>
      <w:rPr>
        <w:rFonts w:cs="Times New Roman" w:hint="default"/>
      </w:rPr>
    </w:lvl>
  </w:abstractNum>
  <w:abstractNum w:abstractNumId="28">
    <w:nsid w:val="47170540"/>
    <w:multiLevelType w:val="hybridMultilevel"/>
    <w:tmpl w:val="250A6A00"/>
    <w:lvl w:ilvl="0" w:tplc="93E2DACC">
      <w:start w:val="1"/>
      <w:numFmt w:val="bullet"/>
      <w:lvlText w:val="─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B8918FA"/>
    <w:multiLevelType w:val="hybridMultilevel"/>
    <w:tmpl w:val="EA36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A0E3C"/>
    <w:multiLevelType w:val="hybridMultilevel"/>
    <w:tmpl w:val="9E6AAFD6"/>
    <w:lvl w:ilvl="0" w:tplc="93E2DACC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643230"/>
    <w:multiLevelType w:val="hybridMultilevel"/>
    <w:tmpl w:val="52948BDE"/>
    <w:lvl w:ilvl="0" w:tplc="93E2DACC">
      <w:start w:val="1"/>
      <w:numFmt w:val="bullet"/>
      <w:lvlText w:val="─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CE45EB1"/>
    <w:multiLevelType w:val="hybridMultilevel"/>
    <w:tmpl w:val="E260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57D60"/>
    <w:multiLevelType w:val="hybridMultilevel"/>
    <w:tmpl w:val="81EA7896"/>
    <w:lvl w:ilvl="0" w:tplc="0419000F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04F7432"/>
    <w:multiLevelType w:val="hybridMultilevel"/>
    <w:tmpl w:val="EB4EB846"/>
    <w:lvl w:ilvl="0" w:tplc="93E2DACC">
      <w:start w:val="1"/>
      <w:numFmt w:val="bullet"/>
      <w:lvlText w:val="─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187370F"/>
    <w:multiLevelType w:val="hybridMultilevel"/>
    <w:tmpl w:val="0B6CA192"/>
    <w:lvl w:ilvl="0" w:tplc="93E2DACC">
      <w:start w:val="1"/>
      <w:numFmt w:val="bullet"/>
      <w:lvlText w:val="─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234312B"/>
    <w:multiLevelType w:val="hybridMultilevel"/>
    <w:tmpl w:val="1650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E7A73"/>
    <w:multiLevelType w:val="multilevel"/>
    <w:tmpl w:val="4A04F006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8">
    <w:nsid w:val="6469522E"/>
    <w:multiLevelType w:val="hybridMultilevel"/>
    <w:tmpl w:val="C65C5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>
    <w:nsid w:val="68EF66CB"/>
    <w:multiLevelType w:val="multilevel"/>
    <w:tmpl w:val="A1104EB8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eastAsia="Times New Roman" w:cs="Times New Roman" w:hint="default"/>
        <w:b/>
        <w:i w:val="0"/>
      </w:rPr>
    </w:lvl>
  </w:abstractNum>
  <w:abstractNum w:abstractNumId="40">
    <w:nsid w:val="69843D14"/>
    <w:multiLevelType w:val="hybridMultilevel"/>
    <w:tmpl w:val="DD1E898A"/>
    <w:lvl w:ilvl="0" w:tplc="93E2DACC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1837F1"/>
    <w:multiLevelType w:val="multilevel"/>
    <w:tmpl w:val="A8FC7978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42">
    <w:nsid w:val="6CEF6B05"/>
    <w:multiLevelType w:val="hybridMultilevel"/>
    <w:tmpl w:val="F576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D74FDD"/>
    <w:multiLevelType w:val="hybridMultilevel"/>
    <w:tmpl w:val="49DE2E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310B19"/>
    <w:multiLevelType w:val="multilevel"/>
    <w:tmpl w:val="FF4221F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45">
    <w:nsid w:val="78302758"/>
    <w:multiLevelType w:val="multilevel"/>
    <w:tmpl w:val="62D270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880" w:hanging="2160"/>
      </w:pPr>
      <w:rPr>
        <w:rFonts w:cs="Times New Roman" w:hint="default"/>
      </w:rPr>
    </w:lvl>
  </w:abstractNum>
  <w:abstractNum w:abstractNumId="46">
    <w:nsid w:val="7F74623A"/>
    <w:multiLevelType w:val="hybridMultilevel"/>
    <w:tmpl w:val="20CEEF3C"/>
    <w:lvl w:ilvl="0" w:tplc="93E2DACC">
      <w:start w:val="1"/>
      <w:numFmt w:val="bullet"/>
      <w:lvlText w:val="─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8"/>
  </w:num>
  <w:num w:numId="6">
    <w:abstractNumId w:val="45"/>
  </w:num>
  <w:num w:numId="7">
    <w:abstractNumId w:val="44"/>
  </w:num>
  <w:num w:numId="8">
    <w:abstractNumId w:val="34"/>
  </w:num>
  <w:num w:numId="9">
    <w:abstractNumId w:val="37"/>
  </w:num>
  <w:num w:numId="10">
    <w:abstractNumId w:val="9"/>
  </w:num>
  <w:num w:numId="11">
    <w:abstractNumId w:val="6"/>
  </w:num>
  <w:num w:numId="12">
    <w:abstractNumId w:val="24"/>
  </w:num>
  <w:num w:numId="13">
    <w:abstractNumId w:val="31"/>
  </w:num>
  <w:num w:numId="14">
    <w:abstractNumId w:val="26"/>
  </w:num>
  <w:num w:numId="15">
    <w:abstractNumId w:val="18"/>
  </w:num>
  <w:num w:numId="16">
    <w:abstractNumId w:val="35"/>
  </w:num>
  <w:num w:numId="17">
    <w:abstractNumId w:val="25"/>
  </w:num>
  <w:num w:numId="18">
    <w:abstractNumId w:val="23"/>
  </w:num>
  <w:num w:numId="19">
    <w:abstractNumId w:val="36"/>
  </w:num>
  <w:num w:numId="20">
    <w:abstractNumId w:val="42"/>
  </w:num>
  <w:num w:numId="21">
    <w:abstractNumId w:val="16"/>
  </w:num>
  <w:num w:numId="22">
    <w:abstractNumId w:val="30"/>
  </w:num>
  <w:num w:numId="23">
    <w:abstractNumId w:val="29"/>
  </w:num>
  <w:num w:numId="24">
    <w:abstractNumId w:val="5"/>
  </w:num>
  <w:num w:numId="25">
    <w:abstractNumId w:val="32"/>
  </w:num>
  <w:num w:numId="26">
    <w:abstractNumId w:val="7"/>
  </w:num>
  <w:num w:numId="27">
    <w:abstractNumId w:val="40"/>
  </w:num>
  <w:num w:numId="28">
    <w:abstractNumId w:val="43"/>
  </w:num>
  <w:num w:numId="29">
    <w:abstractNumId w:val="19"/>
  </w:num>
  <w:num w:numId="30">
    <w:abstractNumId w:val="4"/>
  </w:num>
  <w:num w:numId="31">
    <w:abstractNumId w:val="15"/>
  </w:num>
  <w:num w:numId="32">
    <w:abstractNumId w:val="20"/>
  </w:num>
  <w:num w:numId="33">
    <w:abstractNumId w:val="46"/>
  </w:num>
  <w:num w:numId="34">
    <w:abstractNumId w:val="28"/>
  </w:num>
  <w:num w:numId="35">
    <w:abstractNumId w:val="33"/>
  </w:num>
  <w:num w:numId="36">
    <w:abstractNumId w:val="11"/>
  </w:num>
  <w:num w:numId="37">
    <w:abstractNumId w:val="39"/>
  </w:num>
  <w:num w:numId="38">
    <w:abstractNumId w:val="10"/>
  </w:num>
  <w:num w:numId="39">
    <w:abstractNumId w:val="1"/>
  </w:num>
  <w:num w:numId="40">
    <w:abstractNumId w:val="41"/>
  </w:num>
  <w:num w:numId="41">
    <w:abstractNumId w:val="38"/>
  </w:num>
  <w:num w:numId="42">
    <w:abstractNumId w:val="17"/>
  </w:num>
  <w:num w:numId="43">
    <w:abstractNumId w:val="12"/>
  </w:num>
  <w:num w:numId="44">
    <w:abstractNumId w:val="14"/>
  </w:num>
  <w:num w:numId="45">
    <w:abstractNumId w:val="2"/>
  </w:num>
  <w:num w:numId="46">
    <w:abstractNumId w:val="3"/>
  </w:num>
  <w:num w:numId="47">
    <w:abstractNumId w:val="2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E1A"/>
    <w:rsid w:val="00013AD4"/>
    <w:rsid w:val="00036ACF"/>
    <w:rsid w:val="00037801"/>
    <w:rsid w:val="000379D4"/>
    <w:rsid w:val="000634BA"/>
    <w:rsid w:val="00070621"/>
    <w:rsid w:val="00072178"/>
    <w:rsid w:val="00091043"/>
    <w:rsid w:val="00093769"/>
    <w:rsid w:val="00096CDC"/>
    <w:rsid w:val="000A4E9E"/>
    <w:rsid w:val="000C5B73"/>
    <w:rsid w:val="000D459C"/>
    <w:rsid w:val="000F159D"/>
    <w:rsid w:val="000F50A2"/>
    <w:rsid w:val="00116DCF"/>
    <w:rsid w:val="00122981"/>
    <w:rsid w:val="00122B2E"/>
    <w:rsid w:val="001312DD"/>
    <w:rsid w:val="001552EA"/>
    <w:rsid w:val="0016156F"/>
    <w:rsid w:val="00174863"/>
    <w:rsid w:val="001B5EB8"/>
    <w:rsid w:val="001D6A59"/>
    <w:rsid w:val="001F7F6C"/>
    <w:rsid w:val="0020136B"/>
    <w:rsid w:val="002345E6"/>
    <w:rsid w:val="00254282"/>
    <w:rsid w:val="002655D7"/>
    <w:rsid w:val="0027173B"/>
    <w:rsid w:val="00274FEB"/>
    <w:rsid w:val="00297A6A"/>
    <w:rsid w:val="002B2344"/>
    <w:rsid w:val="002C352E"/>
    <w:rsid w:val="002C64EA"/>
    <w:rsid w:val="00300BF3"/>
    <w:rsid w:val="003211E2"/>
    <w:rsid w:val="003253ED"/>
    <w:rsid w:val="003278A5"/>
    <w:rsid w:val="0033408B"/>
    <w:rsid w:val="00356CCD"/>
    <w:rsid w:val="003843E3"/>
    <w:rsid w:val="0038745C"/>
    <w:rsid w:val="003A4F27"/>
    <w:rsid w:val="003B1E1A"/>
    <w:rsid w:val="003B2C8B"/>
    <w:rsid w:val="003D233E"/>
    <w:rsid w:val="003D46AE"/>
    <w:rsid w:val="004029BF"/>
    <w:rsid w:val="0042755E"/>
    <w:rsid w:val="004278FA"/>
    <w:rsid w:val="00480496"/>
    <w:rsid w:val="00482BF6"/>
    <w:rsid w:val="004862CA"/>
    <w:rsid w:val="00495599"/>
    <w:rsid w:val="004A6D8A"/>
    <w:rsid w:val="004C1A7E"/>
    <w:rsid w:val="004D1DFF"/>
    <w:rsid w:val="00527BBD"/>
    <w:rsid w:val="00543C72"/>
    <w:rsid w:val="005524EB"/>
    <w:rsid w:val="0056189C"/>
    <w:rsid w:val="00564ABC"/>
    <w:rsid w:val="00581D94"/>
    <w:rsid w:val="005859AA"/>
    <w:rsid w:val="005A4DC7"/>
    <w:rsid w:val="005A65F2"/>
    <w:rsid w:val="005B459A"/>
    <w:rsid w:val="005C1019"/>
    <w:rsid w:val="005C1664"/>
    <w:rsid w:val="005D0DCD"/>
    <w:rsid w:val="005D7CBE"/>
    <w:rsid w:val="00642077"/>
    <w:rsid w:val="00644A87"/>
    <w:rsid w:val="00656199"/>
    <w:rsid w:val="006572B9"/>
    <w:rsid w:val="00675C9C"/>
    <w:rsid w:val="0068585E"/>
    <w:rsid w:val="00692EB3"/>
    <w:rsid w:val="006A11B5"/>
    <w:rsid w:val="006A77E8"/>
    <w:rsid w:val="006D0870"/>
    <w:rsid w:val="006E2A25"/>
    <w:rsid w:val="006F4C36"/>
    <w:rsid w:val="00707C40"/>
    <w:rsid w:val="00735580"/>
    <w:rsid w:val="00756F04"/>
    <w:rsid w:val="00771704"/>
    <w:rsid w:val="007B4834"/>
    <w:rsid w:val="007C2157"/>
    <w:rsid w:val="007D067E"/>
    <w:rsid w:val="007D2A48"/>
    <w:rsid w:val="007F5B17"/>
    <w:rsid w:val="008061FC"/>
    <w:rsid w:val="0082552C"/>
    <w:rsid w:val="008567CA"/>
    <w:rsid w:val="00886DD8"/>
    <w:rsid w:val="008B58D6"/>
    <w:rsid w:val="008C0C26"/>
    <w:rsid w:val="008D6E63"/>
    <w:rsid w:val="008E5154"/>
    <w:rsid w:val="008F2BDA"/>
    <w:rsid w:val="008F613E"/>
    <w:rsid w:val="009035D4"/>
    <w:rsid w:val="009168D7"/>
    <w:rsid w:val="00933DF5"/>
    <w:rsid w:val="00936B23"/>
    <w:rsid w:val="00937F32"/>
    <w:rsid w:val="0097713A"/>
    <w:rsid w:val="00993E8F"/>
    <w:rsid w:val="009A3098"/>
    <w:rsid w:val="009C240A"/>
    <w:rsid w:val="009E1279"/>
    <w:rsid w:val="009E61EB"/>
    <w:rsid w:val="009F1135"/>
    <w:rsid w:val="00A01D1E"/>
    <w:rsid w:val="00A322F5"/>
    <w:rsid w:val="00A34DD7"/>
    <w:rsid w:val="00A40663"/>
    <w:rsid w:val="00A51206"/>
    <w:rsid w:val="00A679B0"/>
    <w:rsid w:val="00A73E61"/>
    <w:rsid w:val="00AB51E3"/>
    <w:rsid w:val="00AF0075"/>
    <w:rsid w:val="00AF1877"/>
    <w:rsid w:val="00B10E01"/>
    <w:rsid w:val="00B61283"/>
    <w:rsid w:val="00B6203F"/>
    <w:rsid w:val="00B91657"/>
    <w:rsid w:val="00B91DE8"/>
    <w:rsid w:val="00BA6AD2"/>
    <w:rsid w:val="00BB0EB0"/>
    <w:rsid w:val="00BB25C2"/>
    <w:rsid w:val="00BE7D5D"/>
    <w:rsid w:val="00BF5001"/>
    <w:rsid w:val="00C06EC9"/>
    <w:rsid w:val="00C15D88"/>
    <w:rsid w:val="00C31C02"/>
    <w:rsid w:val="00C37A95"/>
    <w:rsid w:val="00C453EB"/>
    <w:rsid w:val="00C50285"/>
    <w:rsid w:val="00C526D2"/>
    <w:rsid w:val="00C67A51"/>
    <w:rsid w:val="00C75EA2"/>
    <w:rsid w:val="00C82EC6"/>
    <w:rsid w:val="00C92C68"/>
    <w:rsid w:val="00CA62F9"/>
    <w:rsid w:val="00CB660C"/>
    <w:rsid w:val="00CE6D1C"/>
    <w:rsid w:val="00D30140"/>
    <w:rsid w:val="00D430E9"/>
    <w:rsid w:val="00D55094"/>
    <w:rsid w:val="00D60BB4"/>
    <w:rsid w:val="00DA2934"/>
    <w:rsid w:val="00DB00A9"/>
    <w:rsid w:val="00DE0BC9"/>
    <w:rsid w:val="00E17E3D"/>
    <w:rsid w:val="00E42F12"/>
    <w:rsid w:val="00E57938"/>
    <w:rsid w:val="00E83536"/>
    <w:rsid w:val="00E93AF9"/>
    <w:rsid w:val="00ED66A9"/>
    <w:rsid w:val="00F05EB7"/>
    <w:rsid w:val="00F123DA"/>
    <w:rsid w:val="00F74C52"/>
    <w:rsid w:val="00F8147E"/>
    <w:rsid w:val="00F94224"/>
    <w:rsid w:val="00FA1D5B"/>
    <w:rsid w:val="00FA4CC4"/>
    <w:rsid w:val="00FB7690"/>
    <w:rsid w:val="00FC587B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10B37B-7A8A-454F-B0F5-F374C98E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6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A6AD2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7A51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A6AD2"/>
    <w:rPr>
      <w:rFonts w:eastAsia="Times New Roman" w:cs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C67A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B1E1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rsid w:val="003B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B1E1A"/>
    <w:rPr>
      <w:rFonts w:cs="Times New Roman"/>
    </w:rPr>
  </w:style>
  <w:style w:type="table" w:styleId="aa">
    <w:name w:val="Table Grid"/>
    <w:basedOn w:val="a1"/>
    <w:uiPriority w:val="99"/>
    <w:rsid w:val="00543C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uiPriority w:val="99"/>
    <w:locked/>
    <w:rsid w:val="003B1E1A"/>
    <w:rPr>
      <w:rFonts w:cs="Times New Roman"/>
    </w:rPr>
  </w:style>
  <w:style w:type="paragraph" w:styleId="ab">
    <w:name w:val="List Paragraph"/>
    <w:basedOn w:val="a"/>
    <w:uiPriority w:val="99"/>
    <w:qFormat/>
    <w:rsid w:val="007D067E"/>
    <w:pPr>
      <w:ind w:left="720"/>
      <w:contextualSpacing/>
    </w:pPr>
  </w:style>
  <w:style w:type="character" w:styleId="ac">
    <w:name w:val="Hyperlink"/>
    <w:uiPriority w:val="99"/>
    <w:rsid w:val="007D067E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9"/>
    <w:locked/>
    <w:rsid w:val="00BA6AD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a4">
    <w:name w:val="Без интервала Знак"/>
    <w:link w:val="a3"/>
    <w:uiPriority w:val="99"/>
    <w:locked/>
    <w:rsid w:val="00BA6AD2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accented">
    <w:name w:val="accented"/>
    <w:uiPriority w:val="99"/>
    <w:rsid w:val="00933DF5"/>
    <w:rPr>
      <w:rFonts w:cs="Times New Roman"/>
    </w:rPr>
  </w:style>
  <w:style w:type="paragraph" w:customStyle="1" w:styleId="FR1">
    <w:name w:val="FR1"/>
    <w:uiPriority w:val="99"/>
    <w:rsid w:val="00933DF5"/>
    <w:pPr>
      <w:widowControl w:val="0"/>
      <w:autoSpaceDE w:val="0"/>
      <w:autoSpaceDN w:val="0"/>
      <w:spacing w:line="300" w:lineRule="auto"/>
    </w:pPr>
    <w:rPr>
      <w:rFonts w:ascii="Arial" w:hAnsi="Arial"/>
      <w:sz w:val="28"/>
      <w:szCs w:val="28"/>
    </w:rPr>
  </w:style>
  <w:style w:type="paragraph" w:styleId="ad">
    <w:name w:val="Body Text Indent"/>
    <w:basedOn w:val="a"/>
    <w:link w:val="ae"/>
    <w:uiPriority w:val="99"/>
    <w:semiHidden/>
    <w:rsid w:val="00CA62F9"/>
    <w:pPr>
      <w:spacing w:after="120"/>
      <w:ind w:left="283"/>
    </w:pPr>
  </w:style>
  <w:style w:type="paragraph" w:styleId="21">
    <w:name w:val="Body Text 2"/>
    <w:basedOn w:val="a"/>
    <w:link w:val="22"/>
    <w:uiPriority w:val="99"/>
    <w:semiHidden/>
    <w:rsid w:val="00DE0BC9"/>
    <w:pPr>
      <w:spacing w:after="120" w:line="480" w:lineRule="auto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CA62F9"/>
    <w:rPr>
      <w:rFonts w:cs="Times New Roman"/>
    </w:rPr>
  </w:style>
  <w:style w:type="character" w:customStyle="1" w:styleId="FontStyle23">
    <w:name w:val="Font Style23"/>
    <w:uiPriority w:val="99"/>
    <w:rsid w:val="00C67A51"/>
    <w:rPr>
      <w:rFonts w:ascii="Times New Roman" w:hAnsi="Times New Roman" w:cs="Times New Roman"/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locked/>
    <w:rsid w:val="00DE0BC9"/>
    <w:rPr>
      <w:rFonts w:cs="Times New Roman"/>
    </w:rPr>
  </w:style>
  <w:style w:type="paragraph" w:customStyle="1" w:styleId="Style7">
    <w:name w:val="Style7"/>
    <w:basedOn w:val="a"/>
    <w:uiPriority w:val="99"/>
    <w:rsid w:val="00C67A51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67A51"/>
    <w:pPr>
      <w:widowControl w:val="0"/>
      <w:autoSpaceDE w:val="0"/>
      <w:autoSpaceDN w:val="0"/>
      <w:adjustRightInd w:val="0"/>
      <w:spacing w:after="0" w:line="338" w:lineRule="exact"/>
      <w:ind w:firstLine="2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C67A51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link w:val="3"/>
    <w:uiPriority w:val="99"/>
    <w:locked/>
    <w:rsid w:val="00C67A51"/>
    <w:rPr>
      <w:rFonts w:ascii="Cambria" w:hAnsi="Cambria" w:cs="Times New Roman"/>
      <w:b/>
      <w:bCs/>
      <w:color w:val="4F81BD"/>
    </w:rPr>
  </w:style>
  <w:style w:type="character" w:customStyle="1" w:styleId="fontstyle537">
    <w:name w:val="fontstyle537"/>
    <w:uiPriority w:val="99"/>
    <w:rsid w:val="00C67A51"/>
    <w:rPr>
      <w:rFonts w:cs="Times New Roman"/>
    </w:rPr>
  </w:style>
  <w:style w:type="character" w:customStyle="1" w:styleId="fontstyle567">
    <w:name w:val="fontstyle567"/>
    <w:uiPriority w:val="99"/>
    <w:rsid w:val="00C67A51"/>
    <w:rPr>
      <w:rFonts w:cs="Times New Roman"/>
    </w:rPr>
  </w:style>
  <w:style w:type="character" w:customStyle="1" w:styleId="fontstyle542">
    <w:name w:val="fontstyle542"/>
    <w:uiPriority w:val="99"/>
    <w:rsid w:val="00C67A51"/>
    <w:rPr>
      <w:rFonts w:cs="Times New Roman"/>
    </w:rPr>
  </w:style>
  <w:style w:type="character" w:styleId="af">
    <w:name w:val="Strong"/>
    <w:uiPriority w:val="99"/>
    <w:qFormat/>
    <w:rsid w:val="00A322F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993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character" w:customStyle="1" w:styleId="n1qfcontentc">
    <w:name w:val="n1qfcontentc"/>
    <w:uiPriority w:val="99"/>
    <w:rsid w:val="00707C40"/>
    <w:rPr>
      <w:rFonts w:cs="Times New Roman"/>
    </w:rPr>
  </w:style>
  <w:style w:type="character" w:customStyle="1" w:styleId="HTML0">
    <w:name w:val="Стандартный HTML Знак"/>
    <w:link w:val="HTML"/>
    <w:uiPriority w:val="99"/>
    <w:locked/>
    <w:rsid w:val="00993E8F"/>
    <w:rPr>
      <w:rFonts w:ascii="Courier New" w:hAnsi="Courier New" w:cs="Courier New"/>
      <w:color w:val="000000"/>
      <w:sz w:val="20"/>
      <w:szCs w:val="20"/>
      <w:lang w:val="x-none" w:eastAsia="ru-RU"/>
    </w:rPr>
  </w:style>
  <w:style w:type="table" w:styleId="1">
    <w:name w:val="Table Grid 1"/>
    <w:basedOn w:val="a1"/>
    <w:uiPriority w:val="99"/>
    <w:rsid w:val="00A73E6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9791</Words>
  <Characters>55812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65473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Моше</dc:creator>
  <cp:keywords/>
  <dc:description/>
  <cp:lastModifiedBy>admin</cp:lastModifiedBy>
  <cp:revision>2</cp:revision>
  <cp:lastPrinted>2011-05-13T19:52:00Z</cp:lastPrinted>
  <dcterms:created xsi:type="dcterms:W3CDTF">2014-03-28T07:26:00Z</dcterms:created>
  <dcterms:modified xsi:type="dcterms:W3CDTF">2014-03-28T07:26:00Z</dcterms:modified>
</cp:coreProperties>
</file>