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90E" w:rsidRPr="00187B22" w:rsidRDefault="006B590E" w:rsidP="00903C9D">
      <w:pPr>
        <w:shd w:val="clear" w:color="000000" w:fill="auto"/>
        <w:suppressAutoHyphens/>
        <w:spacing w:after="0" w:line="360" w:lineRule="auto"/>
        <w:jc w:val="center"/>
        <w:outlineLvl w:val="0"/>
        <w:rPr>
          <w:rFonts w:ascii="Times New Roman" w:hAnsi="Times New Roman"/>
          <w:b/>
          <w:color w:val="000000"/>
          <w:sz w:val="28"/>
          <w:szCs w:val="40"/>
        </w:rPr>
      </w:pPr>
      <w:r w:rsidRPr="00187B22">
        <w:rPr>
          <w:rFonts w:ascii="Times New Roman" w:hAnsi="Times New Roman"/>
          <w:b/>
          <w:color w:val="000000"/>
          <w:sz w:val="28"/>
          <w:szCs w:val="40"/>
        </w:rPr>
        <w:t>Содержание</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40"/>
        </w:rPr>
      </w:pPr>
    </w:p>
    <w:p w:rsidR="006B590E" w:rsidRPr="00187B22" w:rsidRDefault="006B590E"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Введение</w:t>
      </w:r>
    </w:p>
    <w:p w:rsidR="006B590E" w:rsidRPr="00187B22" w:rsidRDefault="006B590E"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Глава</w:t>
      </w:r>
      <w:r w:rsidR="00391C22" w:rsidRPr="00187B22">
        <w:rPr>
          <w:rFonts w:ascii="Times New Roman" w:hAnsi="Times New Roman"/>
          <w:color w:val="000000"/>
          <w:sz w:val="28"/>
          <w:szCs w:val="28"/>
        </w:rPr>
        <w:t xml:space="preserve"> </w:t>
      </w:r>
      <w:r w:rsidRPr="00187B22">
        <w:rPr>
          <w:rFonts w:ascii="Times New Roman" w:hAnsi="Times New Roman"/>
          <w:color w:val="000000"/>
          <w:sz w:val="28"/>
          <w:szCs w:val="28"/>
        </w:rPr>
        <w:t>1 Жилище восточных славян</w:t>
      </w:r>
    </w:p>
    <w:p w:rsidR="006B590E" w:rsidRPr="00187B22" w:rsidRDefault="006B590E"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§1.1 Техника постройки дома</w:t>
      </w:r>
    </w:p>
    <w:p w:rsidR="009F35DF"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§1.2 Планировка</w:t>
      </w:r>
    </w:p>
    <w:p w:rsidR="00903C9D"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§1.3 Интерьер</w:t>
      </w:r>
    </w:p>
    <w:p w:rsidR="009F35DF"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§1.4 Двор</w:t>
      </w:r>
    </w:p>
    <w:p w:rsidR="009F35DF"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Глава</w:t>
      </w:r>
      <w:r w:rsidR="00391C22" w:rsidRPr="00187B22">
        <w:rPr>
          <w:rFonts w:ascii="Times New Roman" w:hAnsi="Times New Roman"/>
          <w:color w:val="000000"/>
          <w:sz w:val="28"/>
          <w:szCs w:val="28"/>
        </w:rPr>
        <w:t xml:space="preserve"> </w:t>
      </w:r>
      <w:r w:rsidRPr="00187B22">
        <w:rPr>
          <w:rFonts w:ascii="Times New Roman" w:hAnsi="Times New Roman"/>
          <w:color w:val="000000"/>
          <w:sz w:val="28"/>
          <w:szCs w:val="28"/>
        </w:rPr>
        <w:t>2 Одежда и обувь восточнославянских народов</w:t>
      </w:r>
    </w:p>
    <w:p w:rsidR="009F35DF"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§2.1 Мужская одежда</w:t>
      </w:r>
    </w:p>
    <w:p w:rsidR="009F35DF"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§2.2 Женская одежда</w:t>
      </w:r>
    </w:p>
    <w:p w:rsidR="009F35DF"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§2.3 Штаны</w:t>
      </w:r>
    </w:p>
    <w:p w:rsidR="009F35DF"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§2.4 Обувь</w:t>
      </w:r>
    </w:p>
    <w:p w:rsidR="009F35DF"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Глава</w:t>
      </w:r>
      <w:r w:rsidR="00391C22" w:rsidRPr="00187B22">
        <w:rPr>
          <w:rFonts w:ascii="Times New Roman" w:hAnsi="Times New Roman"/>
          <w:color w:val="000000"/>
          <w:sz w:val="28"/>
          <w:szCs w:val="28"/>
        </w:rPr>
        <w:t xml:space="preserve"> </w:t>
      </w:r>
      <w:r w:rsidRPr="00187B22">
        <w:rPr>
          <w:rFonts w:ascii="Times New Roman" w:hAnsi="Times New Roman"/>
          <w:color w:val="000000"/>
          <w:sz w:val="28"/>
          <w:szCs w:val="28"/>
        </w:rPr>
        <w:t>3 Ремесленные изделия</w:t>
      </w:r>
    </w:p>
    <w:p w:rsidR="009F35DF"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§3.1 Добыча металлов и их обработка</w:t>
      </w:r>
    </w:p>
    <w:p w:rsidR="009F35DF"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§3.2 Керамическая посуда</w:t>
      </w:r>
    </w:p>
    <w:p w:rsidR="009F35DF"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§3.3 Прядение и ткачество</w:t>
      </w:r>
    </w:p>
    <w:p w:rsidR="009F35DF"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Глава</w:t>
      </w:r>
      <w:r w:rsidR="00391C22" w:rsidRPr="00187B22">
        <w:rPr>
          <w:rFonts w:ascii="Times New Roman" w:hAnsi="Times New Roman"/>
          <w:color w:val="000000"/>
          <w:sz w:val="28"/>
          <w:szCs w:val="28"/>
        </w:rPr>
        <w:t xml:space="preserve"> </w:t>
      </w:r>
      <w:r w:rsidRPr="00187B22">
        <w:rPr>
          <w:rFonts w:ascii="Times New Roman" w:hAnsi="Times New Roman"/>
          <w:color w:val="000000"/>
          <w:sz w:val="28"/>
          <w:szCs w:val="28"/>
        </w:rPr>
        <w:t>4 Земледелие</w:t>
      </w:r>
    </w:p>
    <w:p w:rsidR="009F35DF"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Глава</w:t>
      </w:r>
      <w:r w:rsidR="00391C22" w:rsidRPr="00187B22">
        <w:rPr>
          <w:rFonts w:ascii="Times New Roman" w:hAnsi="Times New Roman"/>
          <w:color w:val="000000"/>
          <w:sz w:val="28"/>
          <w:szCs w:val="28"/>
        </w:rPr>
        <w:t xml:space="preserve"> </w:t>
      </w:r>
      <w:r w:rsidRPr="00187B22">
        <w:rPr>
          <w:rFonts w:ascii="Times New Roman" w:hAnsi="Times New Roman"/>
          <w:color w:val="000000"/>
          <w:sz w:val="28"/>
          <w:szCs w:val="28"/>
        </w:rPr>
        <w:t>5 Поселение</w:t>
      </w:r>
    </w:p>
    <w:p w:rsidR="009F35DF"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Глава</w:t>
      </w:r>
      <w:r w:rsidR="00391C22" w:rsidRPr="00187B22">
        <w:rPr>
          <w:rFonts w:ascii="Times New Roman" w:hAnsi="Times New Roman"/>
          <w:color w:val="000000"/>
          <w:sz w:val="28"/>
          <w:szCs w:val="28"/>
        </w:rPr>
        <w:t xml:space="preserve"> </w:t>
      </w:r>
      <w:r w:rsidRPr="00187B22">
        <w:rPr>
          <w:rFonts w:ascii="Times New Roman" w:hAnsi="Times New Roman"/>
          <w:color w:val="000000"/>
          <w:sz w:val="28"/>
          <w:szCs w:val="28"/>
        </w:rPr>
        <w:t>6 Восточнославянские погребения</w:t>
      </w:r>
    </w:p>
    <w:p w:rsidR="009F35DF"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Заключение</w:t>
      </w:r>
    </w:p>
    <w:p w:rsidR="009F35DF" w:rsidRPr="00187B22" w:rsidRDefault="009F35DF" w:rsidP="00903C9D">
      <w:pPr>
        <w:shd w:val="clear" w:color="000000" w:fill="auto"/>
        <w:suppressAutoHyphens/>
        <w:spacing w:after="0" w:line="360" w:lineRule="auto"/>
        <w:rPr>
          <w:rFonts w:ascii="Times New Roman" w:hAnsi="Times New Roman"/>
          <w:color w:val="000000"/>
          <w:sz w:val="28"/>
          <w:szCs w:val="28"/>
        </w:rPr>
      </w:pPr>
      <w:r w:rsidRPr="00187B22">
        <w:rPr>
          <w:rFonts w:ascii="Times New Roman" w:hAnsi="Times New Roman"/>
          <w:color w:val="000000"/>
          <w:sz w:val="28"/>
          <w:szCs w:val="28"/>
        </w:rPr>
        <w:t>Список использованной литературы</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40"/>
        </w:rPr>
      </w:pPr>
    </w:p>
    <w:p w:rsidR="006363A5"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40"/>
        </w:rPr>
      </w:pPr>
      <w:r w:rsidRPr="00187B22">
        <w:rPr>
          <w:rFonts w:ascii="Times New Roman" w:hAnsi="Times New Roman"/>
          <w:color w:val="000000"/>
          <w:sz w:val="28"/>
          <w:szCs w:val="40"/>
        </w:rPr>
        <w:br w:type="page"/>
      </w:r>
      <w:r w:rsidR="006363A5" w:rsidRPr="00187B22">
        <w:rPr>
          <w:rFonts w:ascii="Times New Roman" w:hAnsi="Times New Roman"/>
          <w:b/>
          <w:color w:val="000000"/>
          <w:sz w:val="28"/>
          <w:szCs w:val="40"/>
        </w:rPr>
        <w:t>Введение</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40"/>
        </w:rPr>
      </w:pPr>
    </w:p>
    <w:p w:rsidR="006363A5" w:rsidRPr="00187B22" w:rsidRDefault="006363A5"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 xml:space="preserve">Исследование традиционной материальной культуры восточных славян даёт возможность увидеть родственную связь этих народов и изменить к лучшему взаимоотношения между ними. Именно в свете сложившихся отношений между восточнославянскими народами предмет моего исследования приобретает актуальность. Поиск общих корней и черт культуры и быта будет первый шаг к поиску решений данной </w:t>
      </w:r>
      <w:r w:rsidRPr="00187B22">
        <w:rPr>
          <w:rFonts w:ascii="Times New Roman" w:hAnsi="Times New Roman"/>
          <w:i/>
          <w:color w:val="000000"/>
          <w:sz w:val="28"/>
          <w:szCs w:val="28"/>
        </w:rPr>
        <w:t>проблемы</w:t>
      </w:r>
      <w:r w:rsidRPr="00187B22">
        <w:rPr>
          <w:rFonts w:ascii="Times New Roman" w:hAnsi="Times New Roman"/>
          <w:color w:val="000000"/>
          <w:sz w:val="28"/>
          <w:szCs w:val="28"/>
        </w:rPr>
        <w:t>.</w:t>
      </w:r>
    </w:p>
    <w:p w:rsidR="00903C9D" w:rsidRPr="00187B22" w:rsidRDefault="006363A5"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Данный вопрос достаточно изучен. И существует множество исследований посвящённых этой проблеме. Я остановила свой выбор на трёх наиболее подходящих работах. Прежде всего это труд крупнейшего советского этнографа Д.К.Зеленина «Восточнославянская этнография». Зеленин родился в</w:t>
      </w:r>
      <w:r w:rsidR="00903C9D" w:rsidRPr="00187B22">
        <w:rPr>
          <w:rFonts w:ascii="Times New Roman" w:hAnsi="Times New Roman"/>
          <w:color w:val="000000"/>
          <w:sz w:val="28"/>
          <w:szCs w:val="28"/>
        </w:rPr>
        <w:t xml:space="preserve"> </w:t>
      </w:r>
      <w:r w:rsidRPr="00187B22">
        <w:rPr>
          <w:rFonts w:ascii="Times New Roman" w:hAnsi="Times New Roman"/>
          <w:color w:val="000000"/>
          <w:sz w:val="28"/>
          <w:szCs w:val="28"/>
        </w:rPr>
        <w:t>1878,а умер в 1954. Член – корреспондент АН СССР с 1925 года. Труд</w:t>
      </w:r>
      <w:r w:rsidR="00903C9D" w:rsidRPr="00187B22">
        <w:rPr>
          <w:rFonts w:ascii="Times New Roman" w:hAnsi="Times New Roman"/>
          <w:color w:val="000000"/>
          <w:sz w:val="28"/>
          <w:szCs w:val="28"/>
        </w:rPr>
        <w:t xml:space="preserve"> </w:t>
      </w:r>
      <w:r w:rsidRPr="00187B22">
        <w:rPr>
          <w:rFonts w:ascii="Times New Roman" w:hAnsi="Times New Roman"/>
          <w:color w:val="000000"/>
          <w:sz w:val="28"/>
          <w:szCs w:val="28"/>
        </w:rPr>
        <w:t>был впервые издан в 1927 году на немецком языке в Германии. Это первое обобщающее изложение этнографии русских, украинцев и белорусов.</w:t>
      </w:r>
    </w:p>
    <w:p w:rsidR="006363A5" w:rsidRPr="00187B22" w:rsidRDefault="006363A5"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Также для освещения данной проблемы мной был выбран труд под названием «Этнография восточных славян», главный редактор этой работы выдающийся советский исследователь, отец знаменитой на весь мир теории этничности – Ю.В.Бромлей. Книга освещает происхождение и расселение трёх восточнославянских народов – русских, украинцев и белорусов, сформировавшихся на основе древнерусской народности, рассказывает об их быте, культуре, семье и семейных отношениях, обычаях, обрядах, праздниках и ритуальных празднествах. Исследуется численность, языки, черты этнической истории восточных славян в период капитализма и социализма, их роль и место в современных этнических процессах в СССР. Книга богато иллюстрирована.</w:t>
      </w:r>
    </w:p>
    <w:p w:rsidR="006363A5" w:rsidRPr="00187B22" w:rsidRDefault="006363A5"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 xml:space="preserve">Работа выдающегося чешского археолога – славяноведа конца </w:t>
      </w:r>
      <w:r w:rsidRPr="00187B22">
        <w:rPr>
          <w:rFonts w:ascii="Times New Roman" w:hAnsi="Times New Roman"/>
          <w:color w:val="000000"/>
          <w:sz w:val="28"/>
          <w:szCs w:val="28"/>
          <w:lang w:val="en-US"/>
        </w:rPr>
        <w:t>XIX</w:t>
      </w:r>
      <w:r w:rsidRPr="00187B22">
        <w:rPr>
          <w:rFonts w:ascii="Times New Roman" w:hAnsi="Times New Roman"/>
          <w:color w:val="000000"/>
          <w:sz w:val="28"/>
          <w:szCs w:val="28"/>
        </w:rPr>
        <w:t xml:space="preserve"> – начала </w:t>
      </w:r>
      <w:r w:rsidRPr="00187B22">
        <w:rPr>
          <w:rFonts w:ascii="Times New Roman" w:hAnsi="Times New Roman"/>
          <w:color w:val="000000"/>
          <w:sz w:val="28"/>
          <w:szCs w:val="28"/>
          <w:lang w:val="en-US"/>
        </w:rPr>
        <w:t>XX</w:t>
      </w:r>
      <w:r w:rsidRPr="00187B22">
        <w:rPr>
          <w:rFonts w:ascii="Times New Roman" w:hAnsi="Times New Roman"/>
          <w:color w:val="000000"/>
          <w:sz w:val="28"/>
          <w:szCs w:val="28"/>
        </w:rPr>
        <w:t xml:space="preserve"> века Любора Нидерле «Славянские древности» - это «классика жанра». Это единственная в своём роде подлинная энциклопедия истории и культуры древних славян. Уже на протяжении века на этот капитальный труд ссылаются в своих работах все исследователи в этой области.</w:t>
      </w:r>
    </w:p>
    <w:p w:rsidR="00903C9D" w:rsidRPr="00187B22" w:rsidRDefault="006363A5" w:rsidP="00903C9D">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Цель моего исследования:</w:t>
      </w:r>
    </w:p>
    <w:p w:rsidR="00903C9D" w:rsidRPr="00187B22" w:rsidRDefault="006363A5" w:rsidP="00903C9D">
      <w:pPr>
        <w:pStyle w:val="a3"/>
        <w:numPr>
          <w:ilvl w:val="0"/>
          <w:numId w:val="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87B22">
        <w:rPr>
          <w:rFonts w:ascii="Times New Roman" w:hAnsi="Times New Roman"/>
          <w:color w:val="000000"/>
          <w:sz w:val="28"/>
          <w:szCs w:val="28"/>
        </w:rPr>
        <w:t>Дать целостную картину материальной культуры восточных славян.</w:t>
      </w:r>
    </w:p>
    <w:p w:rsidR="00903C9D" w:rsidRPr="00187B22" w:rsidRDefault="006363A5" w:rsidP="00903C9D">
      <w:pPr>
        <w:pStyle w:val="a3"/>
        <w:numPr>
          <w:ilvl w:val="0"/>
          <w:numId w:val="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87B22">
        <w:rPr>
          <w:rFonts w:ascii="Times New Roman" w:hAnsi="Times New Roman"/>
          <w:color w:val="000000"/>
          <w:sz w:val="28"/>
          <w:szCs w:val="28"/>
        </w:rPr>
        <w:t>Раскрыть особенности периода, когда все восточнославянские народы имели общие черты в традиционной материальной культуре и быте.</w:t>
      </w:r>
    </w:p>
    <w:p w:rsidR="006363A5" w:rsidRPr="00187B22" w:rsidRDefault="006363A5" w:rsidP="00903C9D">
      <w:pPr>
        <w:pStyle w:val="a3"/>
        <w:numPr>
          <w:ilvl w:val="0"/>
          <w:numId w:val="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87B22">
        <w:rPr>
          <w:rFonts w:ascii="Times New Roman" w:hAnsi="Times New Roman"/>
          <w:color w:val="000000"/>
          <w:sz w:val="28"/>
          <w:szCs w:val="28"/>
        </w:rPr>
        <w:t>Выявить возможности использования полученных знаний в практике.</w:t>
      </w:r>
    </w:p>
    <w:p w:rsidR="006363A5" w:rsidRPr="00187B22" w:rsidRDefault="006363A5" w:rsidP="00903C9D">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Задачи данного исследования:</w:t>
      </w:r>
    </w:p>
    <w:p w:rsidR="006363A5" w:rsidRPr="00187B22" w:rsidRDefault="006363A5" w:rsidP="00903C9D">
      <w:pPr>
        <w:pStyle w:val="a3"/>
        <w:numPr>
          <w:ilvl w:val="0"/>
          <w:numId w:val="2"/>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87B22">
        <w:rPr>
          <w:rFonts w:ascii="Times New Roman" w:hAnsi="Times New Roman"/>
          <w:color w:val="000000"/>
          <w:sz w:val="28"/>
          <w:szCs w:val="28"/>
        </w:rPr>
        <w:t>Выявить общие черты в традиционной материальной культуре и быте восточнославянских народов.</w:t>
      </w:r>
    </w:p>
    <w:p w:rsidR="006363A5" w:rsidRPr="00187B22" w:rsidRDefault="006363A5" w:rsidP="00903C9D">
      <w:pPr>
        <w:pStyle w:val="a3"/>
        <w:numPr>
          <w:ilvl w:val="0"/>
          <w:numId w:val="2"/>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87B22">
        <w:rPr>
          <w:rFonts w:ascii="Times New Roman" w:hAnsi="Times New Roman"/>
          <w:color w:val="000000"/>
          <w:sz w:val="28"/>
          <w:szCs w:val="28"/>
        </w:rPr>
        <w:t>Изучить особенности устройства домашнего хозяйства, одежды, ремёсел и др. аспектов жизни восточных славян.</w:t>
      </w:r>
    </w:p>
    <w:p w:rsidR="00903C9D" w:rsidRPr="00187B22" w:rsidRDefault="006363A5" w:rsidP="00903C9D">
      <w:pPr>
        <w:pStyle w:val="a3"/>
        <w:numPr>
          <w:ilvl w:val="0"/>
          <w:numId w:val="2"/>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87B22">
        <w:rPr>
          <w:rFonts w:ascii="Times New Roman" w:hAnsi="Times New Roman"/>
          <w:color w:val="000000"/>
          <w:sz w:val="28"/>
          <w:szCs w:val="28"/>
        </w:rPr>
        <w:t>Показать сходства и различия материальной культуры восточнославянских народов. А также показать связь древних времен с современностью.</w:t>
      </w:r>
    </w:p>
    <w:p w:rsidR="006363A5" w:rsidRPr="00187B22" w:rsidRDefault="006363A5" w:rsidP="00903C9D">
      <w:pPr>
        <w:shd w:val="clear" w:color="000000" w:fill="auto"/>
        <w:tabs>
          <w:tab w:val="left" w:pos="993"/>
        </w:tabs>
        <w:suppressAutoHyphens/>
        <w:spacing w:after="0" w:line="360" w:lineRule="auto"/>
        <w:ind w:firstLine="709"/>
        <w:jc w:val="both"/>
        <w:rPr>
          <w:rFonts w:ascii="Times New Roman" w:hAnsi="Times New Roman"/>
          <w:color w:val="000000"/>
          <w:sz w:val="28"/>
          <w:szCs w:val="40"/>
        </w:rPr>
      </w:pPr>
    </w:p>
    <w:p w:rsidR="00367324"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40"/>
        </w:rPr>
      </w:pPr>
      <w:r w:rsidRPr="00187B22">
        <w:rPr>
          <w:rFonts w:ascii="Times New Roman" w:hAnsi="Times New Roman"/>
          <w:color w:val="000000"/>
          <w:sz w:val="28"/>
          <w:szCs w:val="40"/>
        </w:rPr>
        <w:br w:type="page"/>
      </w:r>
      <w:r w:rsidR="00B40E52" w:rsidRPr="00187B22">
        <w:rPr>
          <w:rFonts w:ascii="Times New Roman" w:hAnsi="Times New Roman"/>
          <w:b/>
          <w:color w:val="000000"/>
          <w:sz w:val="28"/>
          <w:szCs w:val="40"/>
        </w:rPr>
        <w:t>Глава</w:t>
      </w:r>
      <w:r w:rsidR="009F35DF" w:rsidRPr="00187B22">
        <w:rPr>
          <w:rFonts w:ascii="Times New Roman" w:hAnsi="Times New Roman"/>
          <w:b/>
          <w:color w:val="000000"/>
          <w:sz w:val="28"/>
          <w:szCs w:val="40"/>
        </w:rPr>
        <w:t xml:space="preserve"> </w:t>
      </w:r>
      <w:r w:rsidRPr="00187B22">
        <w:rPr>
          <w:rFonts w:ascii="Times New Roman" w:hAnsi="Times New Roman"/>
          <w:b/>
          <w:color w:val="000000"/>
          <w:sz w:val="28"/>
          <w:szCs w:val="40"/>
        </w:rPr>
        <w:t xml:space="preserve">1 </w:t>
      </w:r>
      <w:r w:rsidR="00367324" w:rsidRPr="00187B22">
        <w:rPr>
          <w:rFonts w:ascii="Times New Roman" w:hAnsi="Times New Roman"/>
          <w:b/>
          <w:color w:val="000000"/>
          <w:sz w:val="28"/>
          <w:szCs w:val="40"/>
        </w:rPr>
        <w:t>Жилище восточных славян</w:t>
      </w:r>
    </w:p>
    <w:p w:rsidR="00903C9D"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40"/>
        </w:rPr>
      </w:pPr>
    </w:p>
    <w:p w:rsidR="00154A66" w:rsidRPr="00187B22" w:rsidRDefault="00154A66" w:rsidP="00903C9D">
      <w:pPr>
        <w:shd w:val="clear" w:color="000000" w:fill="auto"/>
        <w:suppressAutoHyphens/>
        <w:spacing w:after="0" w:line="360" w:lineRule="auto"/>
        <w:jc w:val="center"/>
        <w:outlineLvl w:val="0"/>
        <w:rPr>
          <w:rFonts w:ascii="Times New Roman" w:hAnsi="Times New Roman"/>
          <w:b/>
          <w:color w:val="000000"/>
          <w:sz w:val="28"/>
          <w:szCs w:val="40"/>
        </w:rPr>
      </w:pPr>
      <w:r w:rsidRPr="00187B22">
        <w:rPr>
          <w:rFonts w:ascii="Times New Roman" w:hAnsi="Times New Roman"/>
          <w:b/>
          <w:color w:val="000000"/>
          <w:sz w:val="28"/>
          <w:szCs w:val="40"/>
        </w:rPr>
        <w:t>§1.1 Техника постройки дома</w:t>
      </w:r>
    </w:p>
    <w:p w:rsidR="00903C9D"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28"/>
        </w:rPr>
      </w:pPr>
    </w:p>
    <w:p w:rsidR="00367324" w:rsidRPr="00187B22" w:rsidRDefault="00367324"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 xml:space="preserve">Традиционное жилище восточных славян формировалось в определённой исторической обстановке под влиянием изменившихся условий жизни народа. К середине </w:t>
      </w:r>
      <w:r w:rsidRPr="00187B22">
        <w:rPr>
          <w:rFonts w:ascii="Times New Roman" w:hAnsi="Times New Roman"/>
          <w:color w:val="000000"/>
          <w:sz w:val="28"/>
          <w:szCs w:val="28"/>
          <w:lang w:val="en-US"/>
        </w:rPr>
        <w:t>XIX</w:t>
      </w:r>
      <w:r w:rsidRPr="00187B22">
        <w:rPr>
          <w:rFonts w:ascii="Times New Roman" w:hAnsi="Times New Roman"/>
          <w:color w:val="000000"/>
          <w:sz w:val="28"/>
          <w:szCs w:val="28"/>
        </w:rPr>
        <w:t xml:space="preserve"> в. – времени, когда сложились основные особенности сельского жилища восточных славян, - наряду с общими чертами жилище разных районов на всей обширной территории расселения русских, украинцев и белорусов имело локальные отличия (природные, социальные, экономические и исторические) приводили к созданию разных типов восточнославянского жилища, сосуществовавших в этнических традициях этих народов. На пространствах России, где в качестве основного материала использовался лес, преобладала срубная техника. Уже в Древней Руси срубная техника достигла высокой степени совершенства. Для строительства жилых домов на севере и в центре зоны распространения срубного жилища использовали в основном хвойные породы дерева. Наиболее распространённой была рубка сруба из круглых очищенных от коры, но неотёсанных брёвен.</w:t>
      </w:r>
      <w:r w:rsidR="004563E6" w:rsidRPr="00187B22">
        <w:rPr>
          <w:rStyle w:val="a6"/>
          <w:rFonts w:ascii="Times New Roman" w:hAnsi="Times New Roman"/>
          <w:color w:val="000000"/>
          <w:sz w:val="28"/>
          <w:szCs w:val="28"/>
        </w:rPr>
        <w:footnoteReference w:id="1"/>
      </w:r>
    </w:p>
    <w:p w:rsidR="00367324" w:rsidRPr="00187B22" w:rsidRDefault="00367324"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Столбовая техника возведения стен жилого дома, не менее древняя, чем срубная, была распространена преимущественно в лесной и лесостепной зонах Украины. Основу стен при столбовой технике составляли столбы, врытые в землю на одинаковом расстоянии друг от друга, пространство между ними заполнялось различным материалом.</w:t>
      </w:r>
      <w:r w:rsidR="004563E6" w:rsidRPr="00187B22">
        <w:rPr>
          <w:rStyle w:val="a6"/>
          <w:rFonts w:ascii="Times New Roman" w:hAnsi="Times New Roman"/>
          <w:color w:val="000000"/>
          <w:sz w:val="28"/>
          <w:szCs w:val="28"/>
        </w:rPr>
        <w:footnoteReference w:id="2"/>
      </w:r>
    </w:p>
    <w:p w:rsidR="00367324" w:rsidRPr="00187B22" w:rsidRDefault="00367324"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По конструкции потолка и крыши жилище восточных славян при наличии многих общих особенностей варьировало в разных ландшафтных зонах. Для восточнославянского жилища характерен плоский горизонтальный потолок. Основой потолка служил толстый, отёсанный с четырёх сторон брус – матица. Его обычно врубали в предпоследний венец сруба или в «основу», в «верхнюю связь» - балку, положенную поверх стены в домах, построенных из других материалов.</w:t>
      </w:r>
      <w:r w:rsidR="00D75840" w:rsidRPr="00187B22">
        <w:rPr>
          <w:rStyle w:val="a6"/>
          <w:rFonts w:ascii="Times New Roman" w:hAnsi="Times New Roman"/>
          <w:color w:val="000000"/>
          <w:sz w:val="28"/>
          <w:szCs w:val="28"/>
        </w:rPr>
        <w:footnoteReference w:id="3"/>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40"/>
        </w:rPr>
      </w:pPr>
    </w:p>
    <w:p w:rsidR="00903C9D" w:rsidRPr="00187B22" w:rsidRDefault="00154A66" w:rsidP="00903C9D">
      <w:pPr>
        <w:shd w:val="clear" w:color="000000" w:fill="auto"/>
        <w:suppressAutoHyphens/>
        <w:spacing w:after="0" w:line="360" w:lineRule="auto"/>
        <w:jc w:val="center"/>
        <w:outlineLvl w:val="0"/>
        <w:rPr>
          <w:rFonts w:ascii="Times New Roman" w:hAnsi="Times New Roman"/>
          <w:b/>
          <w:i/>
          <w:color w:val="000000"/>
          <w:sz w:val="28"/>
          <w:szCs w:val="28"/>
        </w:rPr>
      </w:pPr>
      <w:r w:rsidRPr="00187B22">
        <w:rPr>
          <w:rFonts w:ascii="Times New Roman" w:hAnsi="Times New Roman"/>
          <w:b/>
          <w:color w:val="000000"/>
          <w:sz w:val="28"/>
          <w:szCs w:val="40"/>
        </w:rPr>
        <w:t>§1.2</w:t>
      </w:r>
      <w:r w:rsidR="00B40E52" w:rsidRPr="00187B22">
        <w:rPr>
          <w:rFonts w:ascii="Times New Roman" w:hAnsi="Times New Roman"/>
          <w:b/>
          <w:color w:val="000000"/>
          <w:sz w:val="28"/>
          <w:szCs w:val="40"/>
        </w:rPr>
        <w:t xml:space="preserve"> </w:t>
      </w:r>
      <w:r w:rsidR="00903C9D" w:rsidRPr="00187B22">
        <w:rPr>
          <w:rFonts w:ascii="Times New Roman" w:hAnsi="Times New Roman"/>
          <w:b/>
          <w:color w:val="000000"/>
          <w:sz w:val="28"/>
          <w:szCs w:val="40"/>
        </w:rPr>
        <w:t>Планировка</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28"/>
        </w:rPr>
      </w:pPr>
    </w:p>
    <w:p w:rsidR="00903C9D" w:rsidRPr="00187B22" w:rsidRDefault="00367324"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 xml:space="preserve">Основной частью жилого дома была </w:t>
      </w:r>
      <w:r w:rsidRPr="00187B22">
        <w:rPr>
          <w:rFonts w:ascii="Times New Roman" w:hAnsi="Times New Roman"/>
          <w:i/>
          <w:color w:val="000000"/>
          <w:sz w:val="28"/>
          <w:szCs w:val="28"/>
        </w:rPr>
        <w:t>изба</w:t>
      </w:r>
      <w:r w:rsidRPr="00187B22">
        <w:rPr>
          <w:rFonts w:ascii="Times New Roman" w:hAnsi="Times New Roman"/>
          <w:color w:val="000000"/>
          <w:sz w:val="28"/>
          <w:szCs w:val="28"/>
        </w:rPr>
        <w:t xml:space="preserve"> – отапливаемое жилое помещение прямоугольной или квадратной формы. </w:t>
      </w:r>
      <w:r w:rsidRPr="00187B22">
        <w:rPr>
          <w:rFonts w:ascii="Times New Roman" w:hAnsi="Times New Roman"/>
          <w:i/>
          <w:color w:val="000000"/>
          <w:sz w:val="28"/>
          <w:szCs w:val="28"/>
        </w:rPr>
        <w:t>Клеть</w:t>
      </w:r>
      <w:r w:rsidRPr="00187B22">
        <w:rPr>
          <w:rFonts w:ascii="Times New Roman" w:hAnsi="Times New Roman"/>
          <w:color w:val="000000"/>
          <w:sz w:val="28"/>
          <w:szCs w:val="28"/>
        </w:rPr>
        <w:t xml:space="preserve"> – неотапливаемое помещение – служила для хозяйственных целей и летним жильём. Клеть соединялась с жильём посредством </w:t>
      </w:r>
      <w:r w:rsidRPr="00187B22">
        <w:rPr>
          <w:rFonts w:ascii="Times New Roman" w:hAnsi="Times New Roman"/>
          <w:i/>
          <w:color w:val="000000"/>
          <w:sz w:val="28"/>
          <w:szCs w:val="28"/>
        </w:rPr>
        <w:t>сеней</w:t>
      </w:r>
      <w:r w:rsidRPr="00187B22">
        <w:rPr>
          <w:rFonts w:ascii="Times New Roman" w:hAnsi="Times New Roman"/>
          <w:color w:val="000000"/>
          <w:sz w:val="28"/>
          <w:szCs w:val="28"/>
        </w:rPr>
        <w:t>. Сени были прихожей или хозяйственным неотапливаемым помещением. Сени служили для защиты жилой комнаты от непосредственного воздействия дождя, снега и мороза. Позднее сени превратились в большое, имеющее самостоятельное значение, помещение для хранения вещей, содержания скота и даже для пребывания в нём человека в летнее время.</w:t>
      </w:r>
    </w:p>
    <w:p w:rsidR="00367324" w:rsidRPr="00187B22" w:rsidRDefault="00367324"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Трёхкамерное жилище (изба – сени – клеть) в большинстве районов было характерно для середняцких хозяйств. Затем клеть с целью увеличения жилой площади стали превращать в жилую избу (хату), которая служила только летним парадным помещением (горница, светлица, чистая изба) или, если её отапливали, использовалась для повседневной жизни.</w:t>
      </w:r>
    </w:p>
    <w:p w:rsidR="00903C9D" w:rsidRPr="00187B22" w:rsidRDefault="00367324"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На севере, в районах распространения двухэтажного крытого двора, на ряду с типом трёхкамерного жилища бытовали и его видоизменённые формы; здесь клеть или горница устраивались на втором этаже двора, вплотную примыкающего к дому.</w:t>
      </w:r>
      <w:r w:rsidR="00D75840" w:rsidRPr="00187B22">
        <w:rPr>
          <w:rStyle w:val="a6"/>
          <w:rFonts w:ascii="Times New Roman" w:hAnsi="Times New Roman"/>
          <w:color w:val="000000"/>
          <w:sz w:val="28"/>
          <w:szCs w:val="28"/>
        </w:rPr>
        <w:footnoteReference w:id="4"/>
      </w:r>
    </w:p>
    <w:p w:rsidR="00154A66" w:rsidRPr="00187B22" w:rsidRDefault="00154A66" w:rsidP="00903C9D">
      <w:pPr>
        <w:shd w:val="clear" w:color="000000" w:fill="auto"/>
        <w:suppressAutoHyphens/>
        <w:spacing w:after="0" w:line="360" w:lineRule="auto"/>
        <w:ind w:firstLine="709"/>
        <w:jc w:val="both"/>
        <w:rPr>
          <w:rFonts w:ascii="Times New Roman" w:hAnsi="Times New Roman"/>
          <w:color w:val="000000"/>
          <w:sz w:val="28"/>
          <w:szCs w:val="40"/>
        </w:rPr>
      </w:pPr>
    </w:p>
    <w:p w:rsidR="00903C9D" w:rsidRPr="00187B22" w:rsidRDefault="00903C9D" w:rsidP="00903C9D">
      <w:pPr>
        <w:shd w:val="clear" w:color="000000" w:fill="auto"/>
        <w:suppressAutoHyphens/>
        <w:spacing w:after="0" w:line="360" w:lineRule="auto"/>
        <w:jc w:val="center"/>
        <w:outlineLvl w:val="0"/>
        <w:rPr>
          <w:rFonts w:ascii="Times New Roman" w:hAnsi="Times New Roman"/>
          <w:b/>
          <w:i/>
          <w:color w:val="000000"/>
          <w:sz w:val="28"/>
          <w:szCs w:val="28"/>
        </w:rPr>
      </w:pPr>
      <w:r w:rsidRPr="00187B22">
        <w:rPr>
          <w:rFonts w:ascii="Times New Roman" w:hAnsi="Times New Roman"/>
          <w:color w:val="000000"/>
          <w:sz w:val="28"/>
          <w:szCs w:val="40"/>
        </w:rPr>
        <w:br w:type="page"/>
      </w:r>
      <w:r w:rsidR="00154A66" w:rsidRPr="00187B22">
        <w:rPr>
          <w:rFonts w:ascii="Times New Roman" w:hAnsi="Times New Roman"/>
          <w:b/>
          <w:color w:val="000000"/>
          <w:sz w:val="28"/>
          <w:szCs w:val="40"/>
        </w:rPr>
        <w:t>§1.3</w:t>
      </w:r>
      <w:r w:rsidR="00B40E52" w:rsidRPr="00187B22">
        <w:rPr>
          <w:rFonts w:ascii="Times New Roman" w:hAnsi="Times New Roman"/>
          <w:b/>
          <w:color w:val="000000"/>
          <w:sz w:val="28"/>
          <w:szCs w:val="40"/>
        </w:rPr>
        <w:t xml:space="preserve"> </w:t>
      </w:r>
      <w:r w:rsidRPr="00187B22">
        <w:rPr>
          <w:rFonts w:ascii="Times New Roman" w:hAnsi="Times New Roman"/>
          <w:b/>
          <w:color w:val="000000"/>
          <w:sz w:val="28"/>
          <w:szCs w:val="40"/>
        </w:rPr>
        <w:t>Интерьер</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28"/>
        </w:rPr>
      </w:pPr>
    </w:p>
    <w:p w:rsidR="00903C9D" w:rsidRPr="00187B22" w:rsidRDefault="00367324"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Внутренняя обстановка избы отличалась строгими, издавна установившимися формами, которые при наличии общих черт имели различия в отдельных областях восточнославянской территории, являясь важным этническим признаком отдельных народов и их этнографических групп.</w:t>
      </w:r>
    </w:p>
    <w:p w:rsidR="00367324" w:rsidRPr="00187B22" w:rsidRDefault="00367324"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 xml:space="preserve">Примерно четверть избы занимала </w:t>
      </w:r>
      <w:r w:rsidRPr="00187B22">
        <w:rPr>
          <w:rFonts w:ascii="Times New Roman" w:hAnsi="Times New Roman"/>
          <w:i/>
          <w:color w:val="000000"/>
          <w:sz w:val="28"/>
          <w:szCs w:val="28"/>
        </w:rPr>
        <w:t>духовая печь</w:t>
      </w:r>
      <w:r w:rsidRPr="00187B22">
        <w:rPr>
          <w:rFonts w:ascii="Times New Roman" w:hAnsi="Times New Roman"/>
          <w:color w:val="000000"/>
          <w:sz w:val="28"/>
          <w:szCs w:val="28"/>
        </w:rPr>
        <w:t xml:space="preserve">. Она является характерной особенностью жилища всех восточных славян. Большинство русских печей были глинобитными, позже во многих селениях стали класть печь из обожжённого кирпича. От положения печи в избе зависело расположение других частей интерьера. Подобное соотношение печи и переднего угла – одна из общих и характерных черт восточнославянского жилища. Каждый угол, каждое место в старых традиционных избах имели своё назначение. Самым почётным считался передний угол. Здесь всегда стоял обеденный стол, висели иконы, в праздник, а нередко и в будни стены украшали ткаными и вышитыми полотенцами, лубочными картинками, позднее – литографиями, искусственными цветами. В этой части избы отмечались все важнейшие события в жизни семьи. По стенам, примыкающим к переднему углу избы, шли плотно прикреплённые к ним лавки. Параллельно лавкам, выше окон, делались полки. До конца </w:t>
      </w:r>
      <w:r w:rsidRPr="00187B22">
        <w:rPr>
          <w:rFonts w:ascii="Times New Roman" w:hAnsi="Times New Roman"/>
          <w:color w:val="000000"/>
          <w:sz w:val="28"/>
          <w:szCs w:val="28"/>
          <w:lang w:val="en-US"/>
        </w:rPr>
        <w:t>XIX</w:t>
      </w:r>
      <w:r w:rsidRPr="00187B22">
        <w:rPr>
          <w:rFonts w:ascii="Times New Roman" w:hAnsi="Times New Roman"/>
          <w:color w:val="000000"/>
          <w:sz w:val="28"/>
          <w:szCs w:val="28"/>
        </w:rPr>
        <w:t xml:space="preserve"> века у восточных славян преобладала неподвижная встроенная мебель. Все основные детали обстановки строились вместе с избой и составляли с ней одно целое.</w:t>
      </w:r>
    </w:p>
    <w:p w:rsidR="00903C9D" w:rsidRPr="00187B22" w:rsidRDefault="00367324"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В зависимости от положения печи и переднего угла, а также от направления устья печи в восточнославянском жилище выделяются четыре типа внутреннего плана избы: северносреднерусский, украинско-беларусский (он же – западнорусский), восточный южнорусский и западный южнорусский.</w:t>
      </w:r>
      <w:r w:rsidR="00D75840" w:rsidRPr="00187B22">
        <w:rPr>
          <w:rStyle w:val="a6"/>
          <w:rFonts w:ascii="Times New Roman" w:hAnsi="Times New Roman"/>
          <w:color w:val="000000"/>
          <w:sz w:val="28"/>
          <w:szCs w:val="28"/>
        </w:rPr>
        <w:footnoteReference w:id="5"/>
      </w:r>
    </w:p>
    <w:p w:rsidR="00903C9D" w:rsidRPr="00187B22" w:rsidRDefault="00154A66" w:rsidP="00903C9D">
      <w:pPr>
        <w:shd w:val="clear" w:color="000000" w:fill="auto"/>
        <w:suppressAutoHyphens/>
        <w:spacing w:after="0" w:line="360" w:lineRule="auto"/>
        <w:jc w:val="center"/>
        <w:outlineLvl w:val="0"/>
        <w:rPr>
          <w:rFonts w:ascii="Times New Roman" w:hAnsi="Times New Roman"/>
          <w:b/>
          <w:i/>
          <w:color w:val="000000"/>
          <w:sz w:val="28"/>
          <w:szCs w:val="28"/>
        </w:rPr>
      </w:pPr>
      <w:r w:rsidRPr="00187B22">
        <w:rPr>
          <w:rFonts w:ascii="Times New Roman" w:hAnsi="Times New Roman"/>
          <w:b/>
          <w:color w:val="000000"/>
          <w:sz w:val="28"/>
          <w:szCs w:val="40"/>
        </w:rPr>
        <w:t xml:space="preserve">§1.4 </w:t>
      </w:r>
      <w:r w:rsidR="000C1DD8" w:rsidRPr="00187B22">
        <w:rPr>
          <w:rFonts w:ascii="Times New Roman" w:hAnsi="Times New Roman"/>
          <w:b/>
          <w:color w:val="000000"/>
          <w:sz w:val="28"/>
          <w:szCs w:val="40"/>
        </w:rPr>
        <w:t>Двор</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28"/>
        </w:rPr>
      </w:pPr>
    </w:p>
    <w:p w:rsidR="000C1DD8" w:rsidRPr="00187B22" w:rsidRDefault="000C1DD8"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Отмечалось особое устройство двора у славян. Кладовые строились либо в виде плетённого из прутьев шалаша, подобно тем, какие ещё и теперь встречаются в Русской части Галиции, либо виде глиняных мазанок, встречались также деревянные из крепко сбитых брёвен. В таких кладовых всегда имелись двери, запиравшиеся даже на ключ. Эта кладовая называлась житница.</w:t>
      </w:r>
    </w:p>
    <w:p w:rsidR="000C1DD8" w:rsidRPr="00187B22" w:rsidRDefault="000C1DD8"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 xml:space="preserve">Место, в котором обмолачивали зерно, так называемое </w:t>
      </w:r>
      <w:r w:rsidRPr="00187B22">
        <w:rPr>
          <w:rFonts w:ascii="Times New Roman" w:hAnsi="Times New Roman"/>
          <w:i/>
          <w:color w:val="000000"/>
          <w:sz w:val="28"/>
          <w:szCs w:val="28"/>
        </w:rPr>
        <w:t>гумно</w:t>
      </w:r>
      <w:r w:rsidRPr="00187B22">
        <w:rPr>
          <w:rFonts w:ascii="Times New Roman" w:hAnsi="Times New Roman"/>
          <w:color w:val="000000"/>
          <w:sz w:val="28"/>
          <w:szCs w:val="28"/>
        </w:rPr>
        <w:t>, первоначально находилось на дворе под открытым небом, однако поскольку необмолоченный хлеб так же нуждался в укрытии от дождя, наряду с гумном очень скоро появился и навес, под которым, естественно, начали хранить и обмолоченное зерно. Так житница образовало с гумном одно целое, и в результате чего возникло строение, на которое перешло старое название – гумно.</w:t>
      </w:r>
    </w:p>
    <w:p w:rsidR="000C1DD8" w:rsidRPr="00187B22" w:rsidRDefault="000C1DD8"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i/>
          <w:color w:val="000000"/>
          <w:sz w:val="28"/>
          <w:szCs w:val="28"/>
        </w:rPr>
        <w:t xml:space="preserve">Хлев </w:t>
      </w:r>
      <w:r w:rsidRPr="00187B22">
        <w:rPr>
          <w:rFonts w:ascii="Times New Roman" w:hAnsi="Times New Roman"/>
          <w:color w:val="000000"/>
          <w:sz w:val="28"/>
          <w:szCs w:val="28"/>
        </w:rPr>
        <w:t>для содержания крупного рогатого скота первоначально представлял собой повсюду простой загон без крыши. Однако суровая зима в славянских землях заставляла прибегать к более серьёзным мерам для защиты скота от холода и непогоды, что и привело к строительству специального деревянного здания с наглухо заделанными стенами и кровлей над ними. Весьма вероятно, что обычай строить рядом с жилищем и специальный навес для скота возник под германским влиянием. Однако первоначально славянское хлевина означало жильё для людей вообще и помещение для скота.</w:t>
      </w:r>
    </w:p>
    <w:p w:rsidR="000C1DD8" w:rsidRPr="00187B22" w:rsidRDefault="000C1DD8"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 xml:space="preserve">Важным и интересным по своей конструкции сооружением была сушильня для зерна и, очевидно, также и для плодов, называвшаяся в древней Руси, да и в других местах </w:t>
      </w:r>
      <w:r w:rsidRPr="00187B22">
        <w:rPr>
          <w:rFonts w:ascii="Times New Roman" w:hAnsi="Times New Roman"/>
          <w:i/>
          <w:color w:val="000000"/>
          <w:sz w:val="28"/>
          <w:szCs w:val="28"/>
        </w:rPr>
        <w:t>овин</w:t>
      </w:r>
      <w:r w:rsidRPr="00187B22">
        <w:rPr>
          <w:rFonts w:ascii="Times New Roman" w:hAnsi="Times New Roman"/>
          <w:color w:val="000000"/>
          <w:sz w:val="28"/>
          <w:szCs w:val="28"/>
        </w:rPr>
        <w:t xml:space="preserve">. Влажный хлеб, а по видимому, и плоды складывали внутри овина на щиты из плетёных прутьев, под которыми разжигался огонь, которому ещё в </w:t>
      </w:r>
      <w:r w:rsidRPr="00187B22">
        <w:rPr>
          <w:rFonts w:ascii="Times New Roman" w:hAnsi="Times New Roman"/>
          <w:color w:val="000000"/>
          <w:sz w:val="28"/>
          <w:szCs w:val="28"/>
          <w:lang w:val="en-US"/>
        </w:rPr>
        <w:t>XII</w:t>
      </w:r>
      <w:r w:rsidRPr="00187B22">
        <w:rPr>
          <w:rFonts w:ascii="Times New Roman" w:hAnsi="Times New Roman"/>
          <w:color w:val="000000"/>
          <w:sz w:val="28"/>
          <w:szCs w:val="28"/>
        </w:rPr>
        <w:t xml:space="preserve"> веке простой народ возносил языческие молитвы. Конструкция овина в общем была такой же, как и устройство примитивных приспособлений для сушки снопов, какие ещё встречаются в России. Они представляют собою яму для разведения огня, над которой возводится примитивное деревянное строение, в котором крестьяне и теперь охотно сидят и спят у огня.</w:t>
      </w:r>
    </w:p>
    <w:p w:rsidR="000C1DD8" w:rsidRPr="00187B22" w:rsidRDefault="000C1DD8"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 xml:space="preserve">Последней известной нам самостоятельной деталью славянской усадьбы является </w:t>
      </w:r>
      <w:r w:rsidRPr="00187B22">
        <w:rPr>
          <w:rFonts w:ascii="Times New Roman" w:hAnsi="Times New Roman"/>
          <w:i/>
          <w:color w:val="000000"/>
          <w:sz w:val="28"/>
          <w:szCs w:val="28"/>
        </w:rPr>
        <w:t>одрина,</w:t>
      </w:r>
      <w:r w:rsidRPr="00187B22">
        <w:rPr>
          <w:rFonts w:ascii="Times New Roman" w:hAnsi="Times New Roman"/>
          <w:color w:val="000000"/>
          <w:sz w:val="28"/>
          <w:szCs w:val="28"/>
        </w:rPr>
        <w:t xml:space="preserve"> засвидетельствованная в древней Руси с </w:t>
      </w:r>
      <w:r w:rsidRPr="00187B22">
        <w:rPr>
          <w:rFonts w:ascii="Times New Roman" w:hAnsi="Times New Roman"/>
          <w:color w:val="000000"/>
          <w:sz w:val="28"/>
          <w:szCs w:val="28"/>
          <w:lang w:val="en-US"/>
        </w:rPr>
        <w:t>X</w:t>
      </w:r>
      <w:r w:rsidRPr="00187B22">
        <w:rPr>
          <w:rFonts w:ascii="Times New Roman" w:hAnsi="Times New Roman"/>
          <w:color w:val="000000"/>
          <w:sz w:val="28"/>
          <w:szCs w:val="28"/>
        </w:rPr>
        <w:t xml:space="preserve"> века. Скорее всего, это было наземное строение, какой-то навес, под которым складывали сено, а то и спали.</w:t>
      </w:r>
    </w:p>
    <w:p w:rsidR="00903C9D" w:rsidRPr="00187B22" w:rsidRDefault="000C1DD8"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Внутри двора в удобных местах выкапывались колодцы, обкладывавшиеся брёвнами. Такие четырёхгранные колодцы глубиной до 15 м, относящиеся ко времени княжения князя Владимира, были найдены в Старой Ладоге и Белгородке.</w:t>
      </w:r>
    </w:p>
    <w:p w:rsidR="00903C9D" w:rsidRPr="00187B22" w:rsidRDefault="000C1DD8"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Таким образом</w:t>
      </w:r>
      <w:r w:rsidR="00573E04" w:rsidRPr="00187B22">
        <w:rPr>
          <w:rFonts w:ascii="Times New Roman" w:hAnsi="Times New Roman"/>
          <w:color w:val="000000"/>
          <w:sz w:val="28"/>
          <w:szCs w:val="28"/>
        </w:rPr>
        <w:t>,</w:t>
      </w:r>
      <w:r w:rsidRPr="00187B22">
        <w:rPr>
          <w:rFonts w:ascii="Times New Roman" w:hAnsi="Times New Roman"/>
          <w:color w:val="000000"/>
          <w:sz w:val="28"/>
          <w:szCs w:val="28"/>
        </w:rPr>
        <w:t xml:space="preserve"> жилище у восточных славян имело некий сакральный смысл. Каждая постройка</w:t>
      </w:r>
      <w:r w:rsidR="00573E04" w:rsidRPr="00187B22">
        <w:rPr>
          <w:rFonts w:ascii="Times New Roman" w:hAnsi="Times New Roman"/>
          <w:color w:val="000000"/>
          <w:sz w:val="28"/>
          <w:szCs w:val="28"/>
        </w:rPr>
        <w:t xml:space="preserve"> во дворе</w:t>
      </w:r>
      <w:r w:rsidRPr="00187B22">
        <w:rPr>
          <w:rFonts w:ascii="Times New Roman" w:hAnsi="Times New Roman"/>
          <w:color w:val="000000"/>
          <w:sz w:val="28"/>
          <w:szCs w:val="28"/>
        </w:rPr>
        <w:t>, расположение мебели в избе</w:t>
      </w:r>
      <w:r w:rsidR="00573E04" w:rsidRPr="00187B22">
        <w:rPr>
          <w:rFonts w:ascii="Times New Roman" w:hAnsi="Times New Roman"/>
          <w:color w:val="000000"/>
          <w:sz w:val="28"/>
          <w:szCs w:val="28"/>
        </w:rPr>
        <w:t xml:space="preserve"> и мн.др. играли</w:t>
      </w:r>
      <w:r w:rsidRPr="00187B22">
        <w:rPr>
          <w:rFonts w:ascii="Times New Roman" w:hAnsi="Times New Roman"/>
          <w:color w:val="000000"/>
          <w:sz w:val="28"/>
          <w:szCs w:val="28"/>
        </w:rPr>
        <w:t xml:space="preserve"> свою определённую роль.</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40"/>
        </w:rPr>
      </w:pPr>
    </w:p>
    <w:p w:rsidR="000921D6"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40"/>
        </w:rPr>
      </w:pPr>
      <w:r w:rsidRPr="00187B22">
        <w:rPr>
          <w:rFonts w:ascii="Times New Roman" w:hAnsi="Times New Roman"/>
          <w:color w:val="000000"/>
          <w:sz w:val="28"/>
          <w:szCs w:val="40"/>
        </w:rPr>
        <w:br w:type="page"/>
      </w:r>
      <w:r w:rsidR="002E5678" w:rsidRPr="00187B22">
        <w:rPr>
          <w:rFonts w:ascii="Times New Roman" w:hAnsi="Times New Roman"/>
          <w:b/>
          <w:color w:val="000000"/>
          <w:sz w:val="28"/>
          <w:szCs w:val="40"/>
        </w:rPr>
        <w:t>Глава</w:t>
      </w:r>
      <w:r w:rsidR="00391C22" w:rsidRPr="00187B22">
        <w:rPr>
          <w:rFonts w:ascii="Times New Roman" w:hAnsi="Times New Roman"/>
          <w:b/>
          <w:color w:val="000000"/>
          <w:sz w:val="28"/>
          <w:szCs w:val="40"/>
        </w:rPr>
        <w:t xml:space="preserve"> </w:t>
      </w:r>
      <w:r w:rsidR="002E5678" w:rsidRPr="00187B22">
        <w:rPr>
          <w:rFonts w:ascii="Times New Roman" w:hAnsi="Times New Roman"/>
          <w:b/>
          <w:color w:val="000000"/>
          <w:sz w:val="28"/>
          <w:szCs w:val="40"/>
        </w:rPr>
        <w:t xml:space="preserve">2 </w:t>
      </w:r>
      <w:r w:rsidR="004C7BFB" w:rsidRPr="00187B22">
        <w:rPr>
          <w:rFonts w:ascii="Times New Roman" w:hAnsi="Times New Roman"/>
          <w:b/>
          <w:color w:val="000000"/>
          <w:sz w:val="28"/>
          <w:szCs w:val="40"/>
        </w:rPr>
        <w:t>Одежда</w:t>
      </w:r>
      <w:r w:rsidR="00BC26DD" w:rsidRPr="00187B22">
        <w:rPr>
          <w:rFonts w:ascii="Times New Roman" w:hAnsi="Times New Roman"/>
          <w:b/>
          <w:color w:val="000000"/>
          <w:sz w:val="28"/>
          <w:szCs w:val="40"/>
        </w:rPr>
        <w:t xml:space="preserve"> и обувь</w:t>
      </w:r>
      <w:r w:rsidR="00154A66" w:rsidRPr="00187B22">
        <w:rPr>
          <w:rFonts w:ascii="Times New Roman" w:hAnsi="Times New Roman"/>
          <w:b/>
          <w:color w:val="000000"/>
          <w:sz w:val="28"/>
          <w:szCs w:val="40"/>
        </w:rPr>
        <w:t xml:space="preserve"> восточно</w:t>
      </w:r>
      <w:r w:rsidR="004C7BFB" w:rsidRPr="00187B22">
        <w:rPr>
          <w:rFonts w:ascii="Times New Roman" w:hAnsi="Times New Roman"/>
          <w:b/>
          <w:color w:val="000000"/>
          <w:sz w:val="28"/>
          <w:szCs w:val="40"/>
        </w:rPr>
        <w:t>славян</w:t>
      </w:r>
      <w:r w:rsidR="00154A66" w:rsidRPr="00187B22">
        <w:rPr>
          <w:rFonts w:ascii="Times New Roman" w:hAnsi="Times New Roman"/>
          <w:b/>
          <w:color w:val="000000"/>
          <w:sz w:val="28"/>
          <w:szCs w:val="40"/>
        </w:rPr>
        <w:t>ских народов</w:t>
      </w:r>
    </w:p>
    <w:p w:rsidR="00903C9D"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40"/>
        </w:rPr>
      </w:pPr>
    </w:p>
    <w:p w:rsidR="00903C9D" w:rsidRPr="00187B22" w:rsidRDefault="002E5678" w:rsidP="00903C9D">
      <w:pPr>
        <w:shd w:val="clear" w:color="000000" w:fill="auto"/>
        <w:suppressAutoHyphens/>
        <w:spacing w:after="0" w:line="360" w:lineRule="auto"/>
        <w:jc w:val="center"/>
        <w:outlineLvl w:val="0"/>
        <w:rPr>
          <w:rFonts w:ascii="Times New Roman" w:hAnsi="Times New Roman"/>
          <w:b/>
          <w:color w:val="000000"/>
          <w:sz w:val="28"/>
          <w:szCs w:val="28"/>
        </w:rPr>
      </w:pPr>
      <w:r w:rsidRPr="00187B22">
        <w:rPr>
          <w:rFonts w:ascii="Times New Roman" w:hAnsi="Times New Roman"/>
          <w:b/>
          <w:color w:val="000000"/>
          <w:sz w:val="28"/>
          <w:szCs w:val="40"/>
        </w:rPr>
        <w:t xml:space="preserve">§2.1 </w:t>
      </w:r>
      <w:r w:rsidR="00903C9D" w:rsidRPr="00187B22">
        <w:rPr>
          <w:rFonts w:ascii="Times New Roman" w:hAnsi="Times New Roman"/>
          <w:b/>
          <w:color w:val="000000"/>
          <w:sz w:val="28"/>
          <w:szCs w:val="40"/>
        </w:rPr>
        <w:t>Мужская одежда</w:t>
      </w:r>
    </w:p>
    <w:p w:rsidR="00903C9D"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28"/>
        </w:rPr>
      </w:pPr>
    </w:p>
    <w:p w:rsidR="000921D6" w:rsidRPr="00187B22" w:rsidRDefault="000F451D"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Древняя славянская одежда не была свободной и не подчёркивала красоту телесных пропорций и движений</w:t>
      </w:r>
      <w:r w:rsidR="0081774B" w:rsidRPr="00187B22">
        <w:rPr>
          <w:rFonts w:ascii="Times New Roman" w:hAnsi="Times New Roman"/>
          <w:color w:val="000000"/>
          <w:sz w:val="28"/>
          <w:szCs w:val="28"/>
        </w:rPr>
        <w:t xml:space="preserve"> и движений человеческого тела. Она плотно облегала тело, в целом была тяжёлой. Мужская одежда исстари состояла из штанов, рубахи и из верхней одежды – плаща. Штаны поддерживались на бёдрах бечёвкой, позднее ремнём и завязывались у щиколоток. Плечи и спину древние славяне часто оставляли неприкрытыми и даже в бой шли так. Но тем не менее условия среды, в которой они жили, всё же вынуждали их носить одежду, которая прикрывала бы и верхнюю половину тела</w:t>
      </w:r>
      <w:r w:rsidR="00BE7016" w:rsidRPr="00187B22">
        <w:rPr>
          <w:rFonts w:ascii="Times New Roman" w:hAnsi="Times New Roman"/>
          <w:color w:val="000000"/>
          <w:sz w:val="28"/>
          <w:szCs w:val="28"/>
        </w:rPr>
        <w:t>.</w:t>
      </w:r>
    </w:p>
    <w:p w:rsidR="00903C9D" w:rsidRPr="00187B22" w:rsidRDefault="00BE7016"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Основной частью одежды, являющейся одновременно и нижней, была рубаха.</w:t>
      </w:r>
      <w:r w:rsidR="00567913" w:rsidRPr="00187B22">
        <w:rPr>
          <w:rFonts w:ascii="Times New Roman" w:hAnsi="Times New Roman"/>
          <w:color w:val="000000"/>
          <w:sz w:val="28"/>
          <w:szCs w:val="28"/>
        </w:rPr>
        <w:t xml:space="preserve"> Она надевалась прямо на тело. И</w:t>
      </w:r>
      <w:r w:rsidRPr="00187B22">
        <w:rPr>
          <w:rFonts w:ascii="Times New Roman" w:hAnsi="Times New Roman"/>
          <w:color w:val="000000"/>
          <w:sz w:val="28"/>
          <w:szCs w:val="28"/>
        </w:rPr>
        <w:t xml:space="preserve"> имела вид грубой конопляной или льняной рубашки длиною до колен, несомненно</w:t>
      </w:r>
      <w:r w:rsidR="00725075" w:rsidRPr="00187B22">
        <w:rPr>
          <w:rFonts w:ascii="Times New Roman" w:hAnsi="Times New Roman"/>
          <w:color w:val="000000"/>
          <w:sz w:val="28"/>
          <w:szCs w:val="28"/>
        </w:rPr>
        <w:t>,</w:t>
      </w:r>
      <w:r w:rsidRPr="00187B22">
        <w:rPr>
          <w:rFonts w:ascii="Times New Roman" w:hAnsi="Times New Roman"/>
          <w:color w:val="000000"/>
          <w:sz w:val="28"/>
          <w:szCs w:val="28"/>
        </w:rPr>
        <w:t xml:space="preserve"> весьма простого покроя.</w:t>
      </w:r>
      <w:r w:rsidR="00D75840" w:rsidRPr="00187B22">
        <w:rPr>
          <w:rStyle w:val="a6"/>
          <w:rFonts w:ascii="Times New Roman" w:hAnsi="Times New Roman"/>
          <w:color w:val="000000"/>
          <w:sz w:val="28"/>
          <w:szCs w:val="28"/>
        </w:rPr>
        <w:footnoteReference w:id="6"/>
      </w:r>
      <w:r w:rsidR="00D75840" w:rsidRPr="00187B22">
        <w:rPr>
          <w:rFonts w:ascii="Times New Roman" w:hAnsi="Times New Roman"/>
          <w:color w:val="000000"/>
          <w:sz w:val="28"/>
          <w:szCs w:val="28"/>
        </w:rPr>
        <w:t xml:space="preserve"> </w:t>
      </w:r>
      <w:r w:rsidR="00567913" w:rsidRPr="00187B22">
        <w:rPr>
          <w:rFonts w:ascii="Times New Roman" w:hAnsi="Times New Roman"/>
          <w:color w:val="000000"/>
          <w:sz w:val="28"/>
          <w:szCs w:val="28"/>
        </w:rPr>
        <w:t>Различные типы современной восточнославянской мужской рубахи отличаются главным образом характером разреза для надевания рубахи, фасоном воротника и манерой носить рубаху – поверх штанов или иначе. Менее существенный моменты – вышивание особых кусков материи под мышками и на плечах и подкладка на спине и груди. Что касается разреза для надевания рубахи, то во всех русских рубахах этот разрез делают не посреди груди, а сбоку, иногда у самого плеча</w:t>
      </w:r>
      <w:r w:rsidR="00127588" w:rsidRPr="00187B22">
        <w:rPr>
          <w:rFonts w:ascii="Times New Roman" w:hAnsi="Times New Roman"/>
          <w:color w:val="000000"/>
          <w:sz w:val="28"/>
          <w:szCs w:val="28"/>
        </w:rPr>
        <w:t xml:space="preserve">. В большинстве случаев он идёт он идёт вертикально книзу, реже – косо, от плеча к середине груди. Этот тип русской рубахи, так называемая косоворотка, белорусам и украинцам неизвестен. Очевидно он появился не раньше </w:t>
      </w:r>
      <w:r w:rsidR="00127588" w:rsidRPr="00187B22">
        <w:rPr>
          <w:rFonts w:ascii="Times New Roman" w:hAnsi="Times New Roman"/>
          <w:color w:val="000000"/>
          <w:sz w:val="28"/>
          <w:szCs w:val="28"/>
          <w:lang w:val="en-US"/>
        </w:rPr>
        <w:t>XV</w:t>
      </w:r>
      <w:r w:rsidR="00127588" w:rsidRPr="00187B22">
        <w:rPr>
          <w:rFonts w:ascii="Times New Roman" w:hAnsi="Times New Roman"/>
          <w:color w:val="000000"/>
          <w:sz w:val="28"/>
          <w:szCs w:val="28"/>
        </w:rPr>
        <w:t xml:space="preserve"> века. Во всяком случае, косоворотка, как модная и праздничная рубаха вытеснила ещё в </w:t>
      </w:r>
      <w:r w:rsidR="00127588" w:rsidRPr="00187B22">
        <w:rPr>
          <w:rFonts w:ascii="Times New Roman" w:hAnsi="Times New Roman"/>
          <w:color w:val="000000"/>
          <w:sz w:val="28"/>
          <w:szCs w:val="28"/>
          <w:lang w:val="en-US"/>
        </w:rPr>
        <w:t>XIX</w:t>
      </w:r>
      <w:r w:rsidR="00127588" w:rsidRPr="00187B22">
        <w:rPr>
          <w:rFonts w:ascii="Times New Roman" w:hAnsi="Times New Roman"/>
          <w:color w:val="000000"/>
          <w:sz w:val="28"/>
          <w:szCs w:val="28"/>
        </w:rPr>
        <w:t xml:space="preserve"> веке издавна существовавшую у русских рубаху с прямым разрезом на груди. Предположение некоторых учёных о татарском происхождении русской косоворотки не имеет достаточных оснований. Хотя восточнославянская рубаха с прямым разрезом</w:t>
      </w:r>
      <w:r w:rsidR="00B727D1" w:rsidRPr="00187B22">
        <w:rPr>
          <w:rFonts w:ascii="Times New Roman" w:hAnsi="Times New Roman"/>
          <w:color w:val="000000"/>
          <w:sz w:val="28"/>
          <w:szCs w:val="28"/>
        </w:rPr>
        <w:t xml:space="preserve"> старше современной косоворотки</w:t>
      </w:r>
      <w:r w:rsidR="00127588" w:rsidRPr="00187B22">
        <w:rPr>
          <w:rFonts w:ascii="Times New Roman" w:hAnsi="Times New Roman"/>
          <w:color w:val="000000"/>
          <w:sz w:val="28"/>
          <w:szCs w:val="28"/>
        </w:rPr>
        <w:t>, однако и в прежней, исконно существовавшей славянской рубахе разрез делали необязательно посредине груди. На самых старых рубахах украинских лемков в Карпатах разрез не спереди, а на спине</w:t>
      </w:r>
      <w:r w:rsidR="00B727D1" w:rsidRPr="00187B22">
        <w:rPr>
          <w:rFonts w:ascii="Times New Roman" w:hAnsi="Times New Roman"/>
          <w:color w:val="000000"/>
          <w:sz w:val="28"/>
          <w:szCs w:val="28"/>
        </w:rPr>
        <w:t>. На женских рубахах лемков и бойков</w:t>
      </w:r>
      <w:r w:rsidR="00567913" w:rsidRPr="00187B22">
        <w:rPr>
          <w:rFonts w:ascii="Times New Roman" w:hAnsi="Times New Roman"/>
          <w:color w:val="000000"/>
          <w:sz w:val="28"/>
          <w:szCs w:val="28"/>
        </w:rPr>
        <w:t xml:space="preserve"> </w:t>
      </w:r>
      <w:r w:rsidR="00B727D1" w:rsidRPr="00187B22">
        <w:rPr>
          <w:rFonts w:ascii="Times New Roman" w:hAnsi="Times New Roman"/>
          <w:color w:val="000000"/>
          <w:sz w:val="28"/>
          <w:szCs w:val="28"/>
        </w:rPr>
        <w:t>разрез сбоку, на левом плече, причём он захватывает часть рукава и груди. Рубаха с разрезом сбоку лучше защищает грудь от холода. Разрез на плече или около плеча позволяет свободно двигать рукой.</w:t>
      </w:r>
    </w:p>
    <w:p w:rsidR="00903C9D" w:rsidRPr="00187B22" w:rsidRDefault="00B727D1"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Рубахи могут быть трёх типов – со стоячим или отложным воротником или без воротника. Ворот рубахи при этом в большинстве случаев собирают в сборку, точно так же, как на женской рубахе. Эти сборки обшивают тесьмой или узкой полоской материи, так что получается низкий стоячий воротник. Особенно широко распространённый на Украине. Такой низкий стоячий воротник украинцы пришивают к вороту рубахи не сверху, а снизу. Более высокие стоячие воротники, нередко вышитые – обязательная принадлежность косого разреза на груди</w:t>
      </w:r>
      <w:r w:rsidR="0085052B" w:rsidRPr="00187B22">
        <w:rPr>
          <w:rFonts w:ascii="Times New Roman" w:hAnsi="Times New Roman"/>
          <w:color w:val="000000"/>
          <w:sz w:val="28"/>
          <w:szCs w:val="28"/>
        </w:rPr>
        <w:t>. Вероятно, они возникли из шейных украшений. В старину такие украшения были широко распространены у восточных славян. Позднее их стали пришивать к вороту рубахи. Широкий отложной воротник, белорусская передняя, распространён у украинцев и белорусов, но совершенно неизвестен русским.</w:t>
      </w:r>
    </w:p>
    <w:p w:rsidR="00903C9D" w:rsidRPr="00187B22" w:rsidRDefault="0085052B"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Рубаху застёгивают или завязывают у ворота с помощью запонок, обычных пуговиц или тесёмок. Запонки с круглыми разноцветными стеклянными бусинами можно ещё увидеть почти повсюду, но лишь как исчезающий предмет старины. Их чаще используют для женских рубах.</w:t>
      </w:r>
    </w:p>
    <w:p w:rsidR="0085052B" w:rsidRPr="00187B22" w:rsidRDefault="0085052B"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Носят рубаху, как это принято у всех славян, поверх штанов, и лишь украинцы отказались от этого обычая, переняв манеру восточных народов заправлять подол рубахи в штаны</w:t>
      </w:r>
      <w:r w:rsidR="003C247A" w:rsidRPr="00187B22">
        <w:rPr>
          <w:rFonts w:ascii="Times New Roman" w:hAnsi="Times New Roman"/>
          <w:color w:val="000000"/>
          <w:sz w:val="28"/>
          <w:szCs w:val="28"/>
        </w:rPr>
        <w:t>. Русским и белорусам совершенно чужд это способ ношения рубахи. У украинцев, особенно в лесных местностях, сохранился также и старый способ носить рубаху поверх штанов. Когда украинцы Екатеринославской губернии одевают покойника</w:t>
      </w:r>
      <w:r w:rsidR="00573E04" w:rsidRPr="00187B22">
        <w:rPr>
          <w:rFonts w:ascii="Times New Roman" w:hAnsi="Times New Roman"/>
          <w:color w:val="000000"/>
          <w:sz w:val="28"/>
          <w:szCs w:val="28"/>
        </w:rPr>
        <w:t>,</w:t>
      </w:r>
      <w:r w:rsidR="003C247A" w:rsidRPr="00187B22">
        <w:rPr>
          <w:rFonts w:ascii="Times New Roman" w:hAnsi="Times New Roman"/>
          <w:color w:val="000000"/>
          <w:sz w:val="28"/>
          <w:szCs w:val="28"/>
        </w:rPr>
        <w:t xml:space="preserve"> перед тем как положить его в гроб, они выпускают рубаху поверх штанов, если умерший женатый или вдовец, и заправляют её в штаны, если умерший был холост.</w:t>
      </w:r>
    </w:p>
    <w:p w:rsidR="00903C9D" w:rsidRPr="00187B22" w:rsidRDefault="003C247A"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Что касается покроя рубахи, то кое-где отсутствуют обычно принятые вставки под мышками из четырёхугольных, реже треугольных кусков материи. Донские казаки считали отсутствие ластовиц своего рода признаком отличия от «мужиков», т.е. от крестьян, которым казаки всегда противопоставляли себя</w:t>
      </w:r>
      <w:r w:rsidR="001B12F9" w:rsidRPr="00187B22">
        <w:rPr>
          <w:rFonts w:ascii="Times New Roman" w:hAnsi="Times New Roman"/>
          <w:color w:val="000000"/>
          <w:sz w:val="28"/>
          <w:szCs w:val="28"/>
        </w:rPr>
        <w:t>. Русские любят рубахи с ластовицами, отличающимися по цвету от самой рубашки.</w:t>
      </w:r>
    </w:p>
    <w:p w:rsidR="001B12F9" w:rsidRPr="00187B22" w:rsidRDefault="001B12F9"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Полотняная подкладка на груди и спине рубахи от плеча до пояса распространена у всех восточных славян. Кое-где сохранился старый тип рубах без подкладки, тем более, что сборки у ворота затрудняют её пришивание. Плечи чаще всего прошиваются стрелками. У украинцев бывают на плечах как нашивки, напоминающие погоны, так и вышитые вставки – уставки.</w:t>
      </w:r>
    </w:p>
    <w:p w:rsidR="00903C9D" w:rsidRPr="00187B22" w:rsidRDefault="001B12F9"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Старинные мужские рубахи обычно отличаются своей длиной. Они бывают до колен, а иногда ещё длиннее. Рукава у них двух видов: либо широкие на конце, у запястья, либо с обшлагами. Этот последний вид преобладает у украинцев и белорусов, у русских же встречается крайне редко.</w:t>
      </w:r>
      <w:r w:rsidR="00D75840" w:rsidRPr="00187B22">
        <w:rPr>
          <w:rStyle w:val="a6"/>
          <w:rFonts w:ascii="Times New Roman" w:hAnsi="Times New Roman"/>
          <w:color w:val="000000"/>
          <w:sz w:val="28"/>
          <w:szCs w:val="28"/>
        </w:rPr>
        <w:footnoteReference w:id="7"/>
      </w:r>
    </w:p>
    <w:p w:rsidR="00903C9D" w:rsidRPr="00187B22" w:rsidRDefault="00725075"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 xml:space="preserve">Поверх лёгких одеяний славяне в </w:t>
      </w:r>
      <w:r w:rsidRPr="00187B22">
        <w:rPr>
          <w:rFonts w:ascii="Times New Roman" w:hAnsi="Times New Roman"/>
          <w:color w:val="000000"/>
          <w:sz w:val="28"/>
          <w:szCs w:val="28"/>
          <w:lang w:val="en-US"/>
        </w:rPr>
        <w:t>X</w:t>
      </w:r>
      <w:r w:rsidRPr="00187B22">
        <w:rPr>
          <w:rFonts w:ascii="Times New Roman" w:hAnsi="Times New Roman"/>
          <w:color w:val="000000"/>
          <w:sz w:val="28"/>
          <w:szCs w:val="28"/>
        </w:rPr>
        <w:t xml:space="preserve"> и </w:t>
      </w:r>
      <w:r w:rsidRPr="00187B22">
        <w:rPr>
          <w:rFonts w:ascii="Times New Roman" w:hAnsi="Times New Roman"/>
          <w:color w:val="000000"/>
          <w:sz w:val="28"/>
          <w:szCs w:val="28"/>
          <w:lang w:val="en-US"/>
        </w:rPr>
        <w:t>XI</w:t>
      </w:r>
      <w:r w:rsidRPr="00187B22">
        <w:rPr>
          <w:rFonts w:ascii="Times New Roman" w:hAnsi="Times New Roman"/>
          <w:color w:val="000000"/>
          <w:sz w:val="28"/>
          <w:szCs w:val="28"/>
        </w:rPr>
        <w:t xml:space="preserve"> веках надевали более тяжёлые верхние одежды. К ним относилась славянская свита, изготавливавшаяся из грубых материалов. Свита – длинная куртка местного происхождения</w:t>
      </w:r>
      <w:r w:rsidR="00BA7C36" w:rsidRPr="00187B22">
        <w:rPr>
          <w:rFonts w:ascii="Times New Roman" w:hAnsi="Times New Roman"/>
          <w:color w:val="000000"/>
          <w:sz w:val="28"/>
          <w:szCs w:val="28"/>
        </w:rPr>
        <w:t xml:space="preserve">, делалась с рукавами, и носили её в </w:t>
      </w:r>
      <w:r w:rsidR="00BA7C36" w:rsidRPr="00187B22">
        <w:rPr>
          <w:rFonts w:ascii="Times New Roman" w:hAnsi="Times New Roman"/>
          <w:color w:val="000000"/>
          <w:sz w:val="28"/>
          <w:szCs w:val="28"/>
          <w:lang w:val="en-US"/>
        </w:rPr>
        <w:t>XI</w:t>
      </w:r>
      <w:r w:rsidR="00BA7C36" w:rsidRPr="00187B22">
        <w:rPr>
          <w:rFonts w:ascii="Times New Roman" w:hAnsi="Times New Roman"/>
          <w:color w:val="000000"/>
          <w:sz w:val="28"/>
          <w:szCs w:val="28"/>
        </w:rPr>
        <w:t xml:space="preserve"> веке на Руси, где она удерживается и поныне (на Украине). Уже в </w:t>
      </w:r>
      <w:r w:rsidR="00BA7C36" w:rsidRPr="00187B22">
        <w:rPr>
          <w:rFonts w:ascii="Times New Roman" w:hAnsi="Times New Roman"/>
          <w:color w:val="000000"/>
          <w:sz w:val="28"/>
          <w:szCs w:val="28"/>
          <w:lang w:val="en-US"/>
        </w:rPr>
        <w:t>X</w:t>
      </w:r>
      <w:r w:rsidR="00BA7C36" w:rsidRPr="00187B22">
        <w:rPr>
          <w:rFonts w:ascii="Times New Roman" w:hAnsi="Times New Roman"/>
          <w:color w:val="000000"/>
          <w:sz w:val="28"/>
          <w:szCs w:val="28"/>
        </w:rPr>
        <w:t xml:space="preserve"> и </w:t>
      </w:r>
      <w:r w:rsidR="00BA7C36" w:rsidRPr="00187B22">
        <w:rPr>
          <w:rFonts w:ascii="Times New Roman" w:hAnsi="Times New Roman"/>
          <w:color w:val="000000"/>
          <w:sz w:val="28"/>
          <w:szCs w:val="28"/>
          <w:lang w:val="en-US"/>
        </w:rPr>
        <w:t>XI</w:t>
      </w:r>
      <w:r w:rsidR="00BA7C36" w:rsidRPr="00187B22">
        <w:rPr>
          <w:rFonts w:ascii="Times New Roman" w:hAnsi="Times New Roman"/>
          <w:color w:val="000000"/>
          <w:sz w:val="28"/>
          <w:szCs w:val="28"/>
        </w:rPr>
        <w:t xml:space="preserve"> веках у славян существовал и ряд других видов верхней одежды – длиннополой, застёгивавшейся на ряд пуговиц или петлиц, с опущенными или стоячими воротниками, стянутых поясом </w:t>
      </w:r>
      <w:r w:rsidR="004F03D8" w:rsidRPr="00187B22">
        <w:rPr>
          <w:rFonts w:ascii="Times New Roman" w:hAnsi="Times New Roman"/>
          <w:color w:val="000000"/>
          <w:sz w:val="28"/>
          <w:szCs w:val="28"/>
        </w:rPr>
        <w:t>–</w:t>
      </w:r>
      <w:r w:rsidR="00BA7C36" w:rsidRPr="00187B22">
        <w:rPr>
          <w:rFonts w:ascii="Times New Roman" w:hAnsi="Times New Roman"/>
          <w:color w:val="000000"/>
          <w:sz w:val="28"/>
          <w:szCs w:val="28"/>
        </w:rPr>
        <w:t xml:space="preserve"> кабать</w:t>
      </w:r>
      <w:r w:rsidR="004F03D8" w:rsidRPr="00187B22">
        <w:rPr>
          <w:rFonts w:ascii="Times New Roman" w:hAnsi="Times New Roman"/>
          <w:color w:val="000000"/>
          <w:sz w:val="28"/>
          <w:szCs w:val="28"/>
        </w:rPr>
        <w:t xml:space="preserve">. Верхние одежды отделывались мехом или же мех подшивался внутрь, и тогда одежда превращалась в шубу. Все эти одежды стягивались поясом, изготавливавшемся из различных тканей и, как правило, просто завязывавшемся. На поясе висело оружие, мешочек с огнивом, ножик и футляр с туалетными принадлежностями. Большая мошна так же была типичной принадлежностью русского крестьянина. Рукавицы засвидетельствованы у древних славян уже в </w:t>
      </w:r>
      <w:r w:rsidR="004F03D8" w:rsidRPr="00187B22">
        <w:rPr>
          <w:rFonts w:ascii="Times New Roman" w:hAnsi="Times New Roman"/>
          <w:color w:val="000000"/>
          <w:sz w:val="28"/>
          <w:szCs w:val="28"/>
          <w:lang w:val="en-US"/>
        </w:rPr>
        <w:t>XI</w:t>
      </w:r>
      <w:r w:rsidR="00DE09C2" w:rsidRPr="00187B22">
        <w:rPr>
          <w:rFonts w:ascii="Times New Roman" w:hAnsi="Times New Roman"/>
          <w:color w:val="000000"/>
          <w:sz w:val="28"/>
          <w:szCs w:val="28"/>
        </w:rPr>
        <w:t xml:space="preserve"> веке. Верхнюю половину тела простой народ защищал от ненастной погоды и холода тем, что обёртывал вокруг всего тела большой кусок грубой шерстяной ткани или целую, надлежащим образом обработанную баранью, волчью или медвежью шкуру. Для такой накидки у древних славян было специальное название плашть.</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40"/>
        </w:rPr>
      </w:pPr>
    </w:p>
    <w:p w:rsidR="00903C9D" w:rsidRPr="00187B22" w:rsidRDefault="002E5678" w:rsidP="00903C9D">
      <w:pPr>
        <w:shd w:val="clear" w:color="000000" w:fill="auto"/>
        <w:suppressAutoHyphens/>
        <w:spacing w:after="0" w:line="360" w:lineRule="auto"/>
        <w:jc w:val="center"/>
        <w:outlineLvl w:val="0"/>
        <w:rPr>
          <w:rFonts w:ascii="Times New Roman" w:hAnsi="Times New Roman"/>
          <w:b/>
          <w:i/>
          <w:color w:val="000000"/>
          <w:sz w:val="28"/>
          <w:szCs w:val="28"/>
        </w:rPr>
      </w:pPr>
      <w:r w:rsidRPr="00187B22">
        <w:rPr>
          <w:rFonts w:ascii="Times New Roman" w:hAnsi="Times New Roman"/>
          <w:b/>
          <w:color w:val="000000"/>
          <w:sz w:val="28"/>
          <w:szCs w:val="40"/>
        </w:rPr>
        <w:t xml:space="preserve">§2.2 </w:t>
      </w:r>
      <w:r w:rsidR="00567913" w:rsidRPr="00187B22">
        <w:rPr>
          <w:rFonts w:ascii="Times New Roman" w:hAnsi="Times New Roman"/>
          <w:b/>
          <w:color w:val="000000"/>
          <w:sz w:val="28"/>
          <w:szCs w:val="40"/>
        </w:rPr>
        <w:t>Женская одежда</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28"/>
        </w:rPr>
      </w:pPr>
    </w:p>
    <w:p w:rsidR="00BE7016" w:rsidRPr="00187B22" w:rsidRDefault="00DE09C2"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Женская одежда, как и мужская, первоначально состояла из рубашки</w:t>
      </w:r>
      <w:r w:rsidR="009A4256" w:rsidRPr="00187B22">
        <w:rPr>
          <w:rFonts w:ascii="Times New Roman" w:hAnsi="Times New Roman"/>
          <w:color w:val="000000"/>
          <w:sz w:val="28"/>
          <w:szCs w:val="28"/>
        </w:rPr>
        <w:t>, представляющей собой длинную грубую нижнюю сорочку (льняную или конопляную), которой в большинстве случаев и ограничивался женский костюм. Верхняя одежда, если в ней была необходимость, надевалась уже на рубаху, причём нижнюю часть тела закрывали фартуками (спереди и сзади), а верхнюю различными видами платья или кабатом</w:t>
      </w:r>
      <w:r w:rsidR="001B1C4F" w:rsidRPr="00187B22">
        <w:rPr>
          <w:rFonts w:ascii="Times New Roman" w:hAnsi="Times New Roman"/>
          <w:color w:val="000000"/>
          <w:sz w:val="28"/>
          <w:szCs w:val="28"/>
        </w:rPr>
        <w:t>,</w:t>
      </w:r>
      <w:r w:rsidR="009A4256" w:rsidRPr="00187B22">
        <w:rPr>
          <w:rFonts w:ascii="Times New Roman" w:hAnsi="Times New Roman"/>
          <w:color w:val="000000"/>
          <w:sz w:val="28"/>
          <w:szCs w:val="28"/>
        </w:rPr>
        <w:t xml:space="preserve"> не отличавшемся от мужского.</w:t>
      </w:r>
      <w:r w:rsidR="00D75840" w:rsidRPr="00187B22">
        <w:rPr>
          <w:rStyle w:val="a6"/>
          <w:rFonts w:ascii="Times New Roman" w:hAnsi="Times New Roman"/>
          <w:color w:val="000000"/>
          <w:sz w:val="28"/>
          <w:szCs w:val="28"/>
        </w:rPr>
        <w:footnoteReference w:id="8"/>
      </w:r>
    </w:p>
    <w:p w:rsidR="00B72244" w:rsidRPr="00187B22" w:rsidRDefault="00B72244"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Женская рубаха длиннее мужской, как правило шьётся из двух частей: нижнюю часть, охватывающую тело ниже пояса, обычно делали из более грубой материи.</w:t>
      </w:r>
    </w:p>
    <w:p w:rsidR="00B72244" w:rsidRPr="00187B22" w:rsidRDefault="00B72244"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Верхнюю часть женской рубахи, от пояса до верха, русские называли воротушка. У русских распространены верхние рубахи, состоящие из одной только верхней части. Это так называемая пуповиха, т.е. одежда доходящая до пупка.</w:t>
      </w:r>
    </w:p>
    <w:p w:rsidR="00B72244" w:rsidRPr="00187B22" w:rsidRDefault="00B72244"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Встречаются также не составные, а целые рубахи, чаще всего у украинцев. Именно такие рубахи у украинских женщин считаются нарядными и праздничными; существует обычай надевать такие рубахи на покойниц.</w:t>
      </w:r>
    </w:p>
    <w:p w:rsidR="00903C9D" w:rsidRPr="00187B22" w:rsidRDefault="00B72244"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Бывают также женские рубахи без воротников и с воротниками, очень похожие на мужские рубахи</w:t>
      </w:r>
      <w:r w:rsidR="00B358BE" w:rsidRPr="00187B22">
        <w:rPr>
          <w:rFonts w:ascii="Times New Roman" w:hAnsi="Times New Roman"/>
          <w:color w:val="000000"/>
          <w:sz w:val="28"/>
          <w:szCs w:val="28"/>
        </w:rPr>
        <w:t>. Рубаха без воротника, бесспорно, древнейший вид восточнославянской женской рубахи. Ворот такой рубахи обычно собран в мелкие сборки и иногда обшит сверху. Рубаха с воротником называется польская. Как у русских, так и у белорусов рубаха без воротника служит обычно будничной, а с воротником – праздничной.</w:t>
      </w:r>
    </w:p>
    <w:p w:rsidR="00B358BE" w:rsidRPr="00187B22" w:rsidRDefault="00B358BE"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Обычай украшать подол рубахи вышивкой особенно распространён на Украине, где подол рубахи всегда был виден из-под верхней одежды. Украинцы вышивают подол каждой рубахи, не только праздничной, но и повседневной. Широко распространён обычай поднимать подол верхней одежды, особенно понёвы, и затыкать его за пояс. При этом виден подол рубахи. Вероятно, именно поэтому вышитые подолы рубах встречаются и у русских</w:t>
      </w:r>
      <w:r w:rsidR="00DF11F7" w:rsidRPr="00187B22">
        <w:rPr>
          <w:rFonts w:ascii="Times New Roman" w:hAnsi="Times New Roman"/>
          <w:color w:val="000000"/>
          <w:sz w:val="28"/>
          <w:szCs w:val="28"/>
        </w:rPr>
        <w:t>.</w:t>
      </w:r>
    </w:p>
    <w:p w:rsidR="00DF11F7" w:rsidRPr="00187B22" w:rsidRDefault="00DF11F7"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Кроме вышитой каймы, чаще всего с узором в виде лошадок, севернорусские используют кружева: ниже колен подол севернорусской праздничной рубахи представляет собой ряды кружев, чередующихся с вышитыми между ними лентами.</w:t>
      </w:r>
    </w:p>
    <w:p w:rsidR="00903C9D" w:rsidRPr="00187B22" w:rsidRDefault="00DF11F7"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Рукава женской рубахи также весьма разнообразны; рубаху с прямыми рукавами, без клиновидных вставок, без сборок и обшлагов севернорусские называют русская; рубахи с широкими рукавами, расширенными к запястью с помощью вшитых в них остриём к плечу клиньев, носят у них название полянки. Севернорусские любят также широкие короткие рукава</w:t>
      </w:r>
      <w:r w:rsidR="0035659D" w:rsidRPr="00187B22">
        <w:rPr>
          <w:rFonts w:ascii="Times New Roman" w:hAnsi="Times New Roman"/>
          <w:color w:val="000000"/>
          <w:sz w:val="28"/>
          <w:szCs w:val="28"/>
        </w:rPr>
        <w:t>, которые доходят только до локтя и обычно подвязаны на конце лентой или присобраны почти до плеча.</w:t>
      </w:r>
      <w:r w:rsidR="00FD4F97" w:rsidRPr="00187B22">
        <w:rPr>
          <w:rStyle w:val="a6"/>
          <w:rFonts w:ascii="Times New Roman" w:hAnsi="Times New Roman"/>
          <w:color w:val="000000"/>
          <w:sz w:val="28"/>
          <w:szCs w:val="28"/>
        </w:rPr>
        <w:footnoteReference w:id="9"/>
      </w:r>
    </w:p>
    <w:p w:rsidR="009A4256" w:rsidRPr="00187B22" w:rsidRDefault="009A4256"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У женщины, целый день занятой на работе</w:t>
      </w:r>
      <w:r w:rsidR="001B1C4F" w:rsidRPr="00187B22">
        <w:rPr>
          <w:rFonts w:ascii="Times New Roman" w:hAnsi="Times New Roman"/>
          <w:color w:val="000000"/>
          <w:sz w:val="28"/>
          <w:szCs w:val="28"/>
        </w:rPr>
        <w:t>, и не могла развиться какая-то типичная одежда, которая мешала бы свободным движениями. Верхнее платье носилось довольно редко. Зимой женщина, разумеется, тоже защищала себя от холода шубой или каким-нибудь другим видом накидки, название которой понева.</w:t>
      </w:r>
      <w:r w:rsidR="00FD4F97" w:rsidRPr="00187B22">
        <w:rPr>
          <w:rStyle w:val="a6"/>
          <w:rFonts w:ascii="Times New Roman" w:hAnsi="Times New Roman"/>
          <w:color w:val="000000"/>
          <w:sz w:val="28"/>
          <w:szCs w:val="28"/>
        </w:rPr>
        <w:footnoteReference w:id="10"/>
      </w:r>
    </w:p>
    <w:p w:rsidR="00DF56C8" w:rsidRPr="00187B22" w:rsidRDefault="00DF56C8" w:rsidP="00903C9D">
      <w:pPr>
        <w:shd w:val="clear" w:color="000000" w:fill="auto"/>
        <w:suppressAutoHyphens/>
        <w:spacing w:after="0" w:line="360" w:lineRule="auto"/>
        <w:jc w:val="center"/>
        <w:outlineLvl w:val="0"/>
        <w:rPr>
          <w:rFonts w:ascii="Times New Roman" w:hAnsi="Times New Roman"/>
          <w:b/>
          <w:color w:val="000000"/>
          <w:sz w:val="28"/>
          <w:szCs w:val="40"/>
        </w:rPr>
      </w:pPr>
    </w:p>
    <w:p w:rsidR="002E5678" w:rsidRPr="00187B22" w:rsidRDefault="002E5678" w:rsidP="00903C9D">
      <w:pPr>
        <w:shd w:val="clear" w:color="000000" w:fill="auto"/>
        <w:suppressAutoHyphens/>
        <w:spacing w:after="0" w:line="360" w:lineRule="auto"/>
        <w:jc w:val="center"/>
        <w:outlineLvl w:val="0"/>
        <w:rPr>
          <w:rFonts w:ascii="Times New Roman" w:hAnsi="Times New Roman"/>
          <w:b/>
          <w:color w:val="000000"/>
          <w:sz w:val="28"/>
          <w:szCs w:val="28"/>
        </w:rPr>
      </w:pPr>
      <w:r w:rsidRPr="00187B22">
        <w:rPr>
          <w:rFonts w:ascii="Times New Roman" w:hAnsi="Times New Roman"/>
          <w:b/>
          <w:color w:val="000000"/>
          <w:sz w:val="28"/>
          <w:szCs w:val="40"/>
        </w:rPr>
        <w:t xml:space="preserve">§2.3 </w:t>
      </w:r>
      <w:r w:rsidR="0035659D" w:rsidRPr="00187B22">
        <w:rPr>
          <w:rFonts w:ascii="Times New Roman" w:hAnsi="Times New Roman"/>
          <w:b/>
          <w:color w:val="000000"/>
          <w:sz w:val="28"/>
          <w:szCs w:val="40"/>
        </w:rPr>
        <w:t>Штаны</w:t>
      </w:r>
    </w:p>
    <w:p w:rsidR="00903C9D"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28"/>
        </w:rPr>
      </w:pPr>
    </w:p>
    <w:p w:rsidR="0035659D" w:rsidRPr="00187B22" w:rsidRDefault="0035659D"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Штаны у восточных славян носят только мужчины. Женщины стали носить их как бельё лишь под влиянием современной городской культуры. В старину мальчики не носили штанов до 15-летнего возраста и даже до самой свадьбы.</w:t>
      </w:r>
    </w:p>
    <w:p w:rsidR="00903C9D" w:rsidRPr="00187B22" w:rsidRDefault="0035659D"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Характерным признаком восточнославянских штанов является способ, которым их закрепляют на теле: верхний край штанов загибают внутрь, так что образуется широкий рубец, сквозь который продёргивается шнурок или ремень. Шнурок завязан узлом и не даёт штанам спадать. Ремень с пряжкой употребляли с этой же целью только украинцы, которые, застегнув ремень на пряжку, ещё раз оборачивает его свободный конец вокруг талии</w:t>
      </w:r>
      <w:r w:rsidR="009624AE" w:rsidRPr="00187B22">
        <w:rPr>
          <w:rFonts w:ascii="Times New Roman" w:hAnsi="Times New Roman"/>
          <w:color w:val="000000"/>
          <w:sz w:val="28"/>
          <w:szCs w:val="28"/>
        </w:rPr>
        <w:t>. Украинские штаны, особенно штаны казаков, отличаются очень большой шириной. Между штанинами вшивается так называемая матня. В широких штанах она сделана из прямоугольных кусков материи с подшитым внизу параллелограммом и образует нечто вроде мешка между двумя штанинами. В брюках обычной ширины матня состоит из двух клиньев, вшитых между штанинами, которые соединены матнёй под углом к продольной оси штанов.</w:t>
      </w:r>
      <w:r w:rsidR="00FD4F97" w:rsidRPr="00187B22">
        <w:rPr>
          <w:rStyle w:val="a6"/>
          <w:rFonts w:ascii="Times New Roman" w:hAnsi="Times New Roman"/>
          <w:color w:val="000000"/>
          <w:sz w:val="28"/>
          <w:szCs w:val="28"/>
        </w:rPr>
        <w:footnoteReference w:id="11"/>
      </w:r>
    </w:p>
    <w:p w:rsidR="006B590E" w:rsidRPr="00187B22" w:rsidRDefault="006B590E" w:rsidP="00903C9D">
      <w:pPr>
        <w:shd w:val="clear" w:color="000000" w:fill="auto"/>
        <w:suppressAutoHyphens/>
        <w:spacing w:after="0" w:line="360" w:lineRule="auto"/>
        <w:ind w:firstLine="709"/>
        <w:jc w:val="both"/>
        <w:rPr>
          <w:rFonts w:ascii="Times New Roman" w:hAnsi="Times New Roman"/>
          <w:color w:val="000000"/>
          <w:sz w:val="28"/>
          <w:szCs w:val="40"/>
        </w:rPr>
      </w:pPr>
    </w:p>
    <w:p w:rsidR="00903C9D"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28"/>
        </w:rPr>
      </w:pPr>
      <w:r w:rsidRPr="00187B22">
        <w:rPr>
          <w:rFonts w:ascii="Times New Roman" w:hAnsi="Times New Roman"/>
          <w:color w:val="000000"/>
          <w:sz w:val="28"/>
          <w:szCs w:val="40"/>
        </w:rPr>
        <w:br w:type="page"/>
      </w:r>
      <w:r w:rsidR="002E5678" w:rsidRPr="00187B22">
        <w:rPr>
          <w:rFonts w:ascii="Times New Roman" w:hAnsi="Times New Roman"/>
          <w:b/>
          <w:color w:val="000000"/>
          <w:sz w:val="28"/>
          <w:szCs w:val="40"/>
        </w:rPr>
        <w:t xml:space="preserve">§2.4 </w:t>
      </w:r>
      <w:r w:rsidR="009624AE" w:rsidRPr="00187B22">
        <w:rPr>
          <w:rFonts w:ascii="Times New Roman" w:hAnsi="Times New Roman"/>
          <w:b/>
          <w:color w:val="000000"/>
          <w:sz w:val="28"/>
          <w:szCs w:val="40"/>
        </w:rPr>
        <w:t>Обувь</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28"/>
        </w:rPr>
      </w:pPr>
    </w:p>
    <w:p w:rsidR="00903C9D" w:rsidRPr="00187B22" w:rsidRDefault="009624AE"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В качестве материала для изготовления обуви восточные славяне используют шкуры животных, дубленую кожу</w:t>
      </w:r>
      <w:r w:rsidR="00535D67" w:rsidRPr="00187B22">
        <w:rPr>
          <w:rFonts w:ascii="Times New Roman" w:hAnsi="Times New Roman"/>
          <w:color w:val="000000"/>
          <w:sz w:val="28"/>
          <w:szCs w:val="28"/>
        </w:rPr>
        <w:t xml:space="preserve"> или, реже, мех, древесную кору и ещё реже пеньковые верёвки, из которых обувь плетут, а также шерсть для валяния. Дерево почти не употребляют.</w:t>
      </w:r>
    </w:p>
    <w:p w:rsidR="00535D67" w:rsidRPr="00187B22" w:rsidRDefault="00535D67"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Древнейшая считается кожаная обувь, которую не шьют, а закладывают складками, морщат. Такую обувь привязывают к ноге длинной верёвкой. Название этой обуви – морщуны. Это – прямое продолжение древней обуви, состоявшей из привязанной к ноге шкурки какого-либо небольшого зверька.</w:t>
      </w:r>
    </w:p>
    <w:p w:rsidR="00535D67" w:rsidRPr="00187B22" w:rsidRDefault="00535D67"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Поршни в большинстве случаев делают из сыромятной кожи, иногда из свиной. К ноге их привязывают ремнями или шнурками длиной до двух метров. Оборы обвивают вокруг голени до самого колена.</w:t>
      </w:r>
    </w:p>
    <w:p w:rsidR="0045542A" w:rsidRPr="00187B22" w:rsidRDefault="00535D67"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Кожаная обувь с высокими голенищами</w:t>
      </w:r>
      <w:r w:rsidR="0045542A" w:rsidRPr="00187B22">
        <w:rPr>
          <w:rFonts w:ascii="Times New Roman" w:hAnsi="Times New Roman"/>
          <w:color w:val="000000"/>
          <w:sz w:val="28"/>
          <w:szCs w:val="28"/>
        </w:rPr>
        <w:t xml:space="preserve"> называется сапоги. Раньше их делали без каблуков, что в Галиции называют русский крой. Иногда каблук заменяла небольшая железная подковка на пятке. В середине </w:t>
      </w:r>
      <w:r w:rsidR="0045542A" w:rsidRPr="00187B22">
        <w:rPr>
          <w:rFonts w:ascii="Times New Roman" w:hAnsi="Times New Roman"/>
          <w:color w:val="000000"/>
          <w:sz w:val="28"/>
          <w:szCs w:val="28"/>
          <w:lang w:val="en-US"/>
        </w:rPr>
        <w:t>XIX</w:t>
      </w:r>
      <w:r w:rsidRPr="00187B22">
        <w:rPr>
          <w:rFonts w:ascii="Times New Roman" w:hAnsi="Times New Roman"/>
          <w:color w:val="000000"/>
          <w:sz w:val="28"/>
          <w:szCs w:val="28"/>
        </w:rPr>
        <w:t xml:space="preserve"> </w:t>
      </w:r>
      <w:r w:rsidR="0045542A" w:rsidRPr="00187B22">
        <w:rPr>
          <w:rFonts w:ascii="Times New Roman" w:hAnsi="Times New Roman"/>
          <w:color w:val="000000"/>
          <w:sz w:val="28"/>
          <w:szCs w:val="28"/>
        </w:rPr>
        <w:t>века у восточных славян преобладал особый вид сапог, так называемые выворотные. Подмётки пришивались к сапогу изнутри, после чего сапог смачивали и выворачивали. Все перечисленные виды обуви носят как мужчины, так и женщины.</w:t>
      </w:r>
    </w:p>
    <w:p w:rsidR="00903C9D" w:rsidRPr="00187B22" w:rsidRDefault="0045542A"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Лапти плели из древесного лыка; по своему типу они полностью повторяют простейшую кожаную обувь, однако не шитую, а «морщенную». Они привязываются к ноге длинными шнурами.</w:t>
      </w:r>
      <w:r w:rsidR="00FD4F97" w:rsidRPr="00187B22">
        <w:rPr>
          <w:rStyle w:val="a6"/>
          <w:rFonts w:ascii="Times New Roman" w:hAnsi="Times New Roman"/>
          <w:color w:val="000000"/>
          <w:sz w:val="28"/>
          <w:szCs w:val="28"/>
        </w:rPr>
        <w:footnoteReference w:id="12"/>
      </w:r>
      <w:r w:rsidR="00903C9D" w:rsidRPr="00187B22">
        <w:rPr>
          <w:rFonts w:ascii="Times New Roman" w:hAnsi="Times New Roman"/>
          <w:color w:val="000000"/>
          <w:sz w:val="28"/>
          <w:szCs w:val="28"/>
        </w:rPr>
        <w:t xml:space="preserve"> </w:t>
      </w:r>
      <w:r w:rsidR="00573E04" w:rsidRPr="00187B22">
        <w:rPr>
          <w:rFonts w:ascii="Times New Roman" w:hAnsi="Times New Roman"/>
          <w:color w:val="000000"/>
          <w:sz w:val="28"/>
          <w:szCs w:val="28"/>
        </w:rPr>
        <w:t>Таким образом, мы видим, что одежда восточнославянских народов мало отличалась друг от друга. Некоторые влияния востока сыграли свою роль в различии отдельных стилистических черт</w:t>
      </w:r>
      <w:r w:rsidR="00A77C4F" w:rsidRPr="00187B22">
        <w:rPr>
          <w:rFonts w:ascii="Times New Roman" w:hAnsi="Times New Roman"/>
          <w:color w:val="000000"/>
          <w:sz w:val="28"/>
          <w:szCs w:val="28"/>
        </w:rPr>
        <w:t xml:space="preserve"> в одежде и способе её носки.</w:t>
      </w:r>
    </w:p>
    <w:p w:rsidR="004C7BFB"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40"/>
        </w:rPr>
      </w:pPr>
      <w:r w:rsidRPr="00187B22">
        <w:rPr>
          <w:rFonts w:ascii="Times New Roman" w:hAnsi="Times New Roman"/>
          <w:color w:val="000000"/>
          <w:sz w:val="28"/>
          <w:szCs w:val="40"/>
        </w:rPr>
        <w:br w:type="page"/>
      </w:r>
      <w:r w:rsidR="002E5678" w:rsidRPr="00187B22">
        <w:rPr>
          <w:rFonts w:ascii="Times New Roman" w:hAnsi="Times New Roman"/>
          <w:b/>
          <w:color w:val="000000"/>
          <w:sz w:val="28"/>
          <w:szCs w:val="40"/>
        </w:rPr>
        <w:t>Глава</w:t>
      </w:r>
      <w:r w:rsidR="00391C22" w:rsidRPr="00187B22">
        <w:rPr>
          <w:rFonts w:ascii="Times New Roman" w:hAnsi="Times New Roman"/>
          <w:b/>
          <w:color w:val="000000"/>
          <w:sz w:val="28"/>
          <w:szCs w:val="40"/>
        </w:rPr>
        <w:t xml:space="preserve"> </w:t>
      </w:r>
      <w:r w:rsidR="002E5678" w:rsidRPr="00187B22">
        <w:rPr>
          <w:rFonts w:ascii="Times New Roman" w:hAnsi="Times New Roman"/>
          <w:b/>
          <w:color w:val="000000"/>
          <w:sz w:val="28"/>
          <w:szCs w:val="40"/>
        </w:rPr>
        <w:t xml:space="preserve">3 </w:t>
      </w:r>
      <w:r w:rsidR="004C7BFB" w:rsidRPr="00187B22">
        <w:rPr>
          <w:rFonts w:ascii="Times New Roman" w:hAnsi="Times New Roman"/>
          <w:b/>
          <w:color w:val="000000"/>
          <w:sz w:val="28"/>
          <w:szCs w:val="40"/>
        </w:rPr>
        <w:t>Ремесленные изделия</w:t>
      </w:r>
    </w:p>
    <w:p w:rsidR="00903C9D"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40"/>
        </w:rPr>
      </w:pPr>
    </w:p>
    <w:p w:rsidR="00903C9D" w:rsidRPr="00187B22" w:rsidRDefault="002E5678" w:rsidP="00903C9D">
      <w:pPr>
        <w:shd w:val="clear" w:color="000000" w:fill="auto"/>
        <w:suppressAutoHyphens/>
        <w:spacing w:after="0" w:line="360" w:lineRule="auto"/>
        <w:jc w:val="center"/>
        <w:outlineLvl w:val="0"/>
        <w:rPr>
          <w:rFonts w:ascii="Times New Roman" w:hAnsi="Times New Roman"/>
          <w:b/>
          <w:color w:val="000000"/>
          <w:sz w:val="28"/>
          <w:szCs w:val="28"/>
        </w:rPr>
      </w:pPr>
      <w:r w:rsidRPr="00187B22">
        <w:rPr>
          <w:rFonts w:ascii="Times New Roman" w:hAnsi="Times New Roman"/>
          <w:b/>
          <w:color w:val="000000"/>
          <w:sz w:val="28"/>
          <w:szCs w:val="40"/>
        </w:rPr>
        <w:t xml:space="preserve">§3.1 </w:t>
      </w:r>
      <w:r w:rsidR="00903C9D" w:rsidRPr="00187B22">
        <w:rPr>
          <w:rFonts w:ascii="Times New Roman" w:hAnsi="Times New Roman"/>
          <w:b/>
          <w:color w:val="000000"/>
          <w:sz w:val="28"/>
          <w:szCs w:val="40"/>
        </w:rPr>
        <w:t>Добыча металлов и их обработка</w:t>
      </w:r>
    </w:p>
    <w:p w:rsidR="00903C9D"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28"/>
        </w:rPr>
      </w:pPr>
    </w:p>
    <w:p w:rsidR="00903C9D" w:rsidRPr="00187B22" w:rsidRDefault="00287836"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Не подлежит никакому сомнению, что славянам были известны основные металлы, а именно золото, медь, серебро, олово и железо. Золото, медь и олово были известны в Центральной и Северной Европе с конца третьего тысячелетия до н.э., а железо – с конца второго тысячелетия, хотя</w:t>
      </w:r>
      <w:r w:rsidR="006B17BA" w:rsidRPr="00187B22">
        <w:rPr>
          <w:rFonts w:ascii="Times New Roman" w:hAnsi="Times New Roman"/>
          <w:color w:val="000000"/>
          <w:sz w:val="28"/>
          <w:szCs w:val="28"/>
        </w:rPr>
        <w:t xml:space="preserve"> собственно железный век начинается несколькими столетиями позже. Прямые доказательства добычи и обработки металлов славянами можно привести, разумеется, только со времён исторической эпохи. Также и археологические свидетельства весьма многочисленны и бесспорны</w:t>
      </w:r>
      <w:r w:rsidR="001177F9" w:rsidRPr="00187B22">
        <w:rPr>
          <w:rFonts w:ascii="Times New Roman" w:hAnsi="Times New Roman"/>
          <w:color w:val="000000"/>
          <w:sz w:val="28"/>
          <w:szCs w:val="28"/>
        </w:rPr>
        <w:t>. Металлические вещи, встречающиеся в погребениях той эпохи, славяне частично получали из чужеземных стран путём торговли, частично выделывали сами, сами же добывая металл.</w:t>
      </w:r>
      <w:r w:rsidR="00FD4F97" w:rsidRPr="00187B22">
        <w:rPr>
          <w:rStyle w:val="a6"/>
          <w:rFonts w:ascii="Times New Roman" w:hAnsi="Times New Roman"/>
          <w:color w:val="000000"/>
          <w:sz w:val="28"/>
          <w:szCs w:val="28"/>
        </w:rPr>
        <w:footnoteReference w:id="13"/>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40"/>
        </w:rPr>
      </w:pPr>
    </w:p>
    <w:p w:rsidR="00903C9D" w:rsidRPr="00187B22" w:rsidRDefault="002E5678" w:rsidP="00903C9D">
      <w:pPr>
        <w:shd w:val="clear" w:color="000000" w:fill="auto"/>
        <w:suppressAutoHyphens/>
        <w:spacing w:after="0" w:line="360" w:lineRule="auto"/>
        <w:jc w:val="center"/>
        <w:outlineLvl w:val="0"/>
        <w:rPr>
          <w:rFonts w:ascii="Times New Roman" w:hAnsi="Times New Roman"/>
          <w:b/>
          <w:color w:val="000000"/>
          <w:sz w:val="28"/>
          <w:szCs w:val="28"/>
        </w:rPr>
      </w:pPr>
      <w:r w:rsidRPr="00187B22">
        <w:rPr>
          <w:rFonts w:ascii="Times New Roman" w:hAnsi="Times New Roman"/>
          <w:b/>
          <w:color w:val="000000"/>
          <w:sz w:val="28"/>
          <w:szCs w:val="40"/>
        </w:rPr>
        <w:t xml:space="preserve">§3.2 </w:t>
      </w:r>
      <w:r w:rsidR="00903C9D" w:rsidRPr="00187B22">
        <w:rPr>
          <w:rFonts w:ascii="Times New Roman" w:hAnsi="Times New Roman"/>
          <w:b/>
          <w:color w:val="000000"/>
          <w:sz w:val="28"/>
          <w:szCs w:val="40"/>
        </w:rPr>
        <w:t>Керамическая посуда</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28"/>
        </w:rPr>
      </w:pPr>
    </w:p>
    <w:p w:rsidR="007F7256" w:rsidRPr="00187B22" w:rsidRDefault="007F7256"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Праславянская керамика пока ещё неизвестна, так как до сих пор не удалось определить, что является собственно славянским в доисторической культуре Восточной Европы.</w:t>
      </w:r>
    </w:p>
    <w:p w:rsidR="007F7256" w:rsidRPr="00187B22" w:rsidRDefault="007F7256"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 xml:space="preserve">Ясной и определённой представляется нам славянская керамика лишь в находках </w:t>
      </w:r>
      <w:r w:rsidRPr="00187B22">
        <w:rPr>
          <w:rFonts w:ascii="Times New Roman" w:hAnsi="Times New Roman"/>
          <w:color w:val="000000"/>
          <w:sz w:val="28"/>
          <w:szCs w:val="28"/>
          <w:lang w:val="en-US"/>
        </w:rPr>
        <w:t>IX</w:t>
      </w:r>
      <w:r w:rsidRPr="00187B22">
        <w:rPr>
          <w:rFonts w:ascii="Times New Roman" w:hAnsi="Times New Roman"/>
          <w:color w:val="000000"/>
          <w:sz w:val="28"/>
          <w:szCs w:val="28"/>
        </w:rPr>
        <w:t xml:space="preserve"> – </w:t>
      </w:r>
      <w:r w:rsidRPr="00187B22">
        <w:rPr>
          <w:rFonts w:ascii="Times New Roman" w:hAnsi="Times New Roman"/>
          <w:color w:val="000000"/>
          <w:sz w:val="28"/>
          <w:szCs w:val="28"/>
          <w:lang w:val="en-US"/>
        </w:rPr>
        <w:t>XI</w:t>
      </w:r>
      <w:r w:rsidRPr="00187B22">
        <w:rPr>
          <w:rFonts w:ascii="Times New Roman" w:hAnsi="Times New Roman"/>
          <w:color w:val="000000"/>
          <w:sz w:val="28"/>
          <w:szCs w:val="28"/>
        </w:rPr>
        <w:t xml:space="preserve"> веков, к которым новейшие исследования присоединили и более древний период </w:t>
      </w:r>
      <w:r w:rsidRPr="00187B22">
        <w:rPr>
          <w:rFonts w:ascii="Times New Roman" w:hAnsi="Times New Roman"/>
          <w:color w:val="000000"/>
          <w:sz w:val="28"/>
          <w:szCs w:val="28"/>
          <w:lang w:val="en-US"/>
        </w:rPr>
        <w:t>VI</w:t>
      </w:r>
      <w:r w:rsidRPr="00187B22">
        <w:rPr>
          <w:rFonts w:ascii="Times New Roman" w:hAnsi="Times New Roman"/>
          <w:color w:val="000000"/>
          <w:sz w:val="28"/>
          <w:szCs w:val="28"/>
        </w:rPr>
        <w:t xml:space="preserve"> – </w:t>
      </w:r>
      <w:r w:rsidRPr="00187B22">
        <w:rPr>
          <w:rFonts w:ascii="Times New Roman" w:hAnsi="Times New Roman"/>
          <w:color w:val="000000"/>
          <w:sz w:val="28"/>
          <w:szCs w:val="28"/>
          <w:lang w:val="en-US"/>
        </w:rPr>
        <w:t>VIII</w:t>
      </w:r>
      <w:r w:rsidRPr="00187B22">
        <w:rPr>
          <w:rFonts w:ascii="Times New Roman" w:hAnsi="Times New Roman"/>
          <w:color w:val="000000"/>
          <w:sz w:val="28"/>
          <w:szCs w:val="28"/>
        </w:rPr>
        <w:t xml:space="preserve"> веков. Всё, что относится к более раннему периоду, совершенно неопределённо, и нет смысла рассматривать здесь теории, приписывающие славянам различные древние культуры, а вместе с ним и различные виды керамики.</w:t>
      </w:r>
    </w:p>
    <w:p w:rsidR="00903C9D" w:rsidRPr="00187B22" w:rsidRDefault="007F7256"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 xml:space="preserve">Славянская керамика </w:t>
      </w:r>
      <w:r w:rsidRPr="00187B22">
        <w:rPr>
          <w:rFonts w:ascii="Times New Roman" w:hAnsi="Times New Roman"/>
          <w:color w:val="000000"/>
          <w:sz w:val="28"/>
          <w:szCs w:val="28"/>
          <w:lang w:val="en-US"/>
        </w:rPr>
        <w:t>X</w:t>
      </w:r>
      <w:r w:rsidRPr="00187B22">
        <w:rPr>
          <w:rFonts w:ascii="Times New Roman" w:hAnsi="Times New Roman"/>
          <w:color w:val="000000"/>
          <w:sz w:val="28"/>
          <w:szCs w:val="28"/>
        </w:rPr>
        <w:t xml:space="preserve"> и </w:t>
      </w:r>
      <w:r w:rsidRPr="00187B22">
        <w:rPr>
          <w:rFonts w:ascii="Times New Roman" w:hAnsi="Times New Roman"/>
          <w:color w:val="000000"/>
          <w:sz w:val="28"/>
          <w:szCs w:val="28"/>
          <w:lang w:val="en-US"/>
        </w:rPr>
        <w:t>XI</w:t>
      </w:r>
      <w:r w:rsidRPr="00187B22">
        <w:rPr>
          <w:rFonts w:ascii="Times New Roman" w:hAnsi="Times New Roman"/>
          <w:color w:val="000000"/>
          <w:sz w:val="28"/>
          <w:szCs w:val="28"/>
        </w:rPr>
        <w:t xml:space="preserve"> веков весьма интересна, хотя и несложна. Как правило, это хорошо</w:t>
      </w:r>
      <w:r w:rsidR="00513DB6" w:rsidRPr="00187B22">
        <w:rPr>
          <w:rFonts w:ascii="Times New Roman" w:hAnsi="Times New Roman"/>
          <w:color w:val="000000"/>
          <w:sz w:val="28"/>
          <w:szCs w:val="28"/>
        </w:rPr>
        <w:t xml:space="preserve"> обожжённая посуда, сделанная на кругу в форме горшков (иные формы, например форма кувшина с суженным горлом, встречаются редко) без ручек, с отогнутым венчиком, под которым наносился характерный орнамент в виде ряда горизонтальных прямых или волнистых полос или ряда врезанных косых линий, точек или кружков.</w:t>
      </w:r>
      <w:r w:rsidR="00FD4F97" w:rsidRPr="00187B22">
        <w:rPr>
          <w:rStyle w:val="a6"/>
          <w:rFonts w:ascii="Times New Roman" w:hAnsi="Times New Roman"/>
          <w:color w:val="000000"/>
          <w:sz w:val="28"/>
          <w:szCs w:val="28"/>
        </w:rPr>
        <w:footnoteReference w:id="14"/>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40"/>
        </w:rPr>
      </w:pPr>
    </w:p>
    <w:p w:rsidR="00903C9D" w:rsidRPr="00187B22" w:rsidRDefault="002E5678" w:rsidP="00903C9D">
      <w:pPr>
        <w:shd w:val="clear" w:color="000000" w:fill="auto"/>
        <w:suppressAutoHyphens/>
        <w:spacing w:after="0" w:line="360" w:lineRule="auto"/>
        <w:jc w:val="center"/>
        <w:outlineLvl w:val="0"/>
        <w:rPr>
          <w:rFonts w:ascii="Times New Roman" w:hAnsi="Times New Roman"/>
          <w:b/>
          <w:color w:val="000000"/>
          <w:sz w:val="28"/>
          <w:szCs w:val="28"/>
        </w:rPr>
      </w:pPr>
      <w:r w:rsidRPr="00187B22">
        <w:rPr>
          <w:rFonts w:ascii="Times New Roman" w:hAnsi="Times New Roman"/>
          <w:b/>
          <w:color w:val="000000"/>
          <w:sz w:val="28"/>
          <w:szCs w:val="40"/>
        </w:rPr>
        <w:t xml:space="preserve">§3.3 </w:t>
      </w:r>
      <w:r w:rsidR="00903C9D" w:rsidRPr="00187B22">
        <w:rPr>
          <w:rFonts w:ascii="Times New Roman" w:hAnsi="Times New Roman"/>
          <w:b/>
          <w:color w:val="000000"/>
          <w:sz w:val="28"/>
          <w:szCs w:val="40"/>
        </w:rPr>
        <w:t>Прядение и ткачество</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28"/>
        </w:rPr>
      </w:pPr>
    </w:p>
    <w:p w:rsidR="00513DB6" w:rsidRPr="00187B22" w:rsidRDefault="00513DB6"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Изготовление ткани было постоянным занятием славянских женщин и девушек. Необходимые для этого нити делались частично из овечьей шерсти или же из волокон льна и конопли. Это подтверждается многочисленными свидетельствами как письменных источников, так и данными археологии. Пряслица, надеваемые при прядении на веретено, очень часто встречаются</w:t>
      </w:r>
      <w:r w:rsidR="002C2C7F" w:rsidRPr="00187B22">
        <w:rPr>
          <w:rFonts w:ascii="Times New Roman" w:hAnsi="Times New Roman"/>
          <w:color w:val="000000"/>
          <w:sz w:val="28"/>
          <w:szCs w:val="28"/>
        </w:rPr>
        <w:t xml:space="preserve"> в славянских находках </w:t>
      </w:r>
      <w:r w:rsidR="002C2C7F" w:rsidRPr="00187B22">
        <w:rPr>
          <w:rFonts w:ascii="Times New Roman" w:hAnsi="Times New Roman"/>
          <w:color w:val="000000"/>
          <w:sz w:val="28"/>
          <w:szCs w:val="28"/>
          <w:lang w:val="en-US"/>
        </w:rPr>
        <w:t>IX</w:t>
      </w:r>
      <w:r w:rsidR="002C2C7F" w:rsidRPr="00187B22">
        <w:rPr>
          <w:rFonts w:ascii="Times New Roman" w:hAnsi="Times New Roman"/>
          <w:color w:val="000000"/>
          <w:sz w:val="28"/>
          <w:szCs w:val="28"/>
        </w:rPr>
        <w:t xml:space="preserve"> и </w:t>
      </w:r>
      <w:r w:rsidR="002C2C7F" w:rsidRPr="00187B22">
        <w:rPr>
          <w:rFonts w:ascii="Times New Roman" w:hAnsi="Times New Roman"/>
          <w:color w:val="000000"/>
          <w:sz w:val="28"/>
          <w:szCs w:val="28"/>
        </w:rPr>
        <w:tab/>
      </w:r>
      <w:r w:rsidR="002C2C7F" w:rsidRPr="00187B22">
        <w:rPr>
          <w:rFonts w:ascii="Times New Roman" w:hAnsi="Times New Roman"/>
          <w:color w:val="000000"/>
          <w:sz w:val="28"/>
          <w:szCs w:val="28"/>
          <w:lang w:val="en-US"/>
        </w:rPr>
        <w:t>X</w:t>
      </w:r>
      <w:r w:rsidR="002C2C7F" w:rsidRPr="00187B22">
        <w:rPr>
          <w:rFonts w:ascii="Times New Roman" w:hAnsi="Times New Roman"/>
          <w:color w:val="000000"/>
          <w:sz w:val="28"/>
          <w:szCs w:val="28"/>
        </w:rPr>
        <w:t xml:space="preserve"> веков, а в Киеве известно одно пряслице со славянской надписью.</w:t>
      </w:r>
    </w:p>
    <w:p w:rsidR="002C2C7F" w:rsidRPr="00187B22" w:rsidRDefault="002C2C7F"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Что же касается ткачества, то его техника тысячу лет тому назад была, конечно, проще той, которую мы встречаем в славянских деревнях в настоящее время. Однако то, что основы этой техники были выработаны уже в то время, видно из того, что вся ткацкая терминология, касающаяся деталей станка и ткани, а так же термины, относящиеся к процессу работы, являются общими для всех славян</w:t>
      </w:r>
      <w:r w:rsidR="00325C31" w:rsidRPr="00187B22">
        <w:rPr>
          <w:rFonts w:ascii="Times New Roman" w:hAnsi="Times New Roman"/>
          <w:color w:val="000000"/>
          <w:sz w:val="28"/>
          <w:szCs w:val="28"/>
        </w:rPr>
        <w:t xml:space="preserve"> и чрезвычайно древним. Да и вообще немыслимо, что бы вся эта терминология развилась позднее. Она возникла ещё на прародине славян, и несомненно, что в конце языческого периода славянские женщины пряли и ткали так же, как и позднее, в историческую эпоху. Веретено (вретено) в руке женщины – древний символ, засвидетельствованный</w:t>
      </w:r>
      <w:r w:rsidR="00903C9D" w:rsidRPr="00187B22">
        <w:rPr>
          <w:rFonts w:ascii="Times New Roman" w:hAnsi="Times New Roman"/>
          <w:color w:val="000000"/>
          <w:sz w:val="28"/>
          <w:szCs w:val="28"/>
        </w:rPr>
        <w:t xml:space="preserve"> </w:t>
      </w:r>
      <w:r w:rsidR="00325C31" w:rsidRPr="00187B22">
        <w:rPr>
          <w:rFonts w:ascii="Times New Roman" w:hAnsi="Times New Roman"/>
          <w:color w:val="000000"/>
          <w:sz w:val="28"/>
          <w:szCs w:val="28"/>
        </w:rPr>
        <w:t>на рисунках и в исторических источниках. Ткацкий станок был, судя по всему, стоячий, что подтверждается самим названием станъ, ставъ (от глагола стоять).</w:t>
      </w:r>
    </w:p>
    <w:p w:rsidR="00A77C4F" w:rsidRPr="00187B22" w:rsidRDefault="00A77C4F"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Мы узнали, что восточнославянские народы владели основными видами ремесла, что позволяло им обеспечить себе нормальное существование. Некоторые техники ткачества, металлообработки дошли до наших дней и п</w:t>
      </w:r>
      <w:r w:rsidR="00FD4F97" w:rsidRPr="00187B22">
        <w:rPr>
          <w:rFonts w:ascii="Times New Roman" w:hAnsi="Times New Roman"/>
          <w:color w:val="000000"/>
          <w:sz w:val="28"/>
          <w:szCs w:val="28"/>
        </w:rPr>
        <w:t>риобрели промышленные масштабы.</w:t>
      </w:r>
      <w:r w:rsidR="00FD4F97" w:rsidRPr="00187B22">
        <w:rPr>
          <w:rStyle w:val="a6"/>
          <w:rFonts w:ascii="Times New Roman" w:hAnsi="Times New Roman"/>
          <w:color w:val="000000"/>
          <w:sz w:val="28"/>
          <w:szCs w:val="28"/>
        </w:rPr>
        <w:footnoteReference w:id="15"/>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40"/>
        </w:rPr>
      </w:pPr>
    </w:p>
    <w:p w:rsidR="001177F9"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40"/>
        </w:rPr>
      </w:pPr>
      <w:r w:rsidRPr="00187B22">
        <w:rPr>
          <w:rFonts w:ascii="Times New Roman" w:hAnsi="Times New Roman"/>
          <w:color w:val="000000"/>
          <w:sz w:val="28"/>
          <w:szCs w:val="40"/>
        </w:rPr>
        <w:br w:type="page"/>
      </w:r>
      <w:r w:rsidR="002E5678" w:rsidRPr="00187B22">
        <w:rPr>
          <w:rFonts w:ascii="Times New Roman" w:hAnsi="Times New Roman"/>
          <w:b/>
          <w:color w:val="000000"/>
          <w:sz w:val="28"/>
          <w:szCs w:val="40"/>
        </w:rPr>
        <w:t>Глава</w:t>
      </w:r>
      <w:r w:rsidR="00391C22" w:rsidRPr="00187B22">
        <w:rPr>
          <w:rFonts w:ascii="Times New Roman" w:hAnsi="Times New Roman"/>
          <w:b/>
          <w:color w:val="000000"/>
          <w:sz w:val="28"/>
          <w:szCs w:val="40"/>
        </w:rPr>
        <w:t xml:space="preserve"> </w:t>
      </w:r>
      <w:r w:rsidRPr="00187B22">
        <w:rPr>
          <w:rFonts w:ascii="Times New Roman" w:hAnsi="Times New Roman"/>
          <w:b/>
          <w:color w:val="000000"/>
          <w:sz w:val="28"/>
          <w:szCs w:val="40"/>
        </w:rPr>
        <w:t xml:space="preserve">4 </w:t>
      </w:r>
      <w:r w:rsidR="001177F9" w:rsidRPr="00187B22">
        <w:rPr>
          <w:rFonts w:ascii="Times New Roman" w:hAnsi="Times New Roman"/>
          <w:b/>
          <w:color w:val="000000"/>
          <w:sz w:val="28"/>
          <w:szCs w:val="40"/>
        </w:rPr>
        <w:t>Земледелие</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28"/>
        </w:rPr>
      </w:pPr>
    </w:p>
    <w:p w:rsidR="001177F9" w:rsidRPr="00187B22" w:rsidRDefault="001177F9"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Системы земледелия:</w:t>
      </w:r>
      <w:r w:rsidR="00903C9D" w:rsidRPr="00187B22">
        <w:rPr>
          <w:rFonts w:ascii="Times New Roman" w:hAnsi="Times New Roman"/>
          <w:color w:val="000000"/>
          <w:sz w:val="28"/>
          <w:szCs w:val="28"/>
        </w:rPr>
        <w:t xml:space="preserve"> </w:t>
      </w:r>
      <w:r w:rsidRPr="00187B22">
        <w:rPr>
          <w:rFonts w:ascii="Times New Roman" w:hAnsi="Times New Roman"/>
          <w:color w:val="000000"/>
          <w:sz w:val="28"/>
          <w:szCs w:val="28"/>
        </w:rPr>
        <w:t xml:space="preserve">подсечное в лесных районах и залежная в степных. Трёхполье появилось не раньше </w:t>
      </w:r>
      <w:r w:rsidRPr="00187B22">
        <w:rPr>
          <w:rFonts w:ascii="Times New Roman" w:hAnsi="Times New Roman"/>
          <w:color w:val="000000"/>
          <w:sz w:val="28"/>
          <w:szCs w:val="28"/>
          <w:lang w:val="en-US"/>
        </w:rPr>
        <w:t>XV</w:t>
      </w:r>
      <w:r w:rsidRPr="00187B22">
        <w:rPr>
          <w:rFonts w:ascii="Times New Roman" w:hAnsi="Times New Roman"/>
          <w:color w:val="000000"/>
          <w:sz w:val="28"/>
          <w:szCs w:val="28"/>
        </w:rPr>
        <w:t xml:space="preserve"> века, а до этого преобладала подсечная система: с помощью примитивных орудий легче было обработать лесистую почву, чем степные земли, и уберечь посевы от кочевников проще было в лесу.</w:t>
      </w:r>
    </w:p>
    <w:p w:rsidR="001177F9" w:rsidRPr="00187B22" w:rsidRDefault="001177F9"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Подсекой называют при подсечной системе лесную поляну, на которой вырубали и сжигали лес, чтобы удобрить почву золой и пеплом.</w:t>
      </w:r>
    </w:p>
    <w:p w:rsidR="001177F9" w:rsidRPr="00187B22" w:rsidRDefault="001177F9"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Подсечное земледелие играло значительную роль в истории заселения северо-восточной Европы и Сибири. В поисках новых плодородных и пригодных для расчистки подсек русские нередко совершали переходы в несколько сотен вёрст и таким образом заселяли отдаленные земли.</w:t>
      </w:r>
    </w:p>
    <w:p w:rsidR="001177F9" w:rsidRPr="00187B22" w:rsidRDefault="001177F9"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Древнейшим из восточнославянских земледельческих орудий, сохранившихся до настоящего времени, несомненно, является украинское рало с одним сошником. Корпус рала и сохи не четырёхугольный, как у плуга, а треугольный. Одну сторону этого треугольника образует стебло, или жёрдка, гридка, заменяющая оглобли, вторую – ральник, или кописть, т.е. рассоха, на которой укреплена режущая часть – сошник; третья сторона – жабка – перемычка, соединяющая стебло и ральник.</w:t>
      </w:r>
    </w:p>
    <w:p w:rsidR="00903C9D" w:rsidRPr="00187B22" w:rsidRDefault="001177F9"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Белорусскую сошку отличает от украинского рала с одним сошником лишь один существенный признак: у неё по обеим сторонам сошника имеются две небольшие полицы (немного выгнутые наружу дощечки, которые отбрасывают землю на сторону)</w:t>
      </w:r>
      <w:r w:rsidR="00FD4F97" w:rsidRPr="00187B22">
        <w:rPr>
          <w:rFonts w:ascii="Times New Roman" w:hAnsi="Times New Roman"/>
          <w:color w:val="000000"/>
          <w:sz w:val="28"/>
          <w:szCs w:val="28"/>
        </w:rPr>
        <w:t>.</w:t>
      </w:r>
      <w:r w:rsidR="00FD4F97" w:rsidRPr="00187B22">
        <w:rPr>
          <w:rStyle w:val="a6"/>
          <w:rFonts w:ascii="Times New Roman" w:hAnsi="Times New Roman"/>
          <w:color w:val="000000"/>
          <w:sz w:val="28"/>
          <w:szCs w:val="28"/>
        </w:rPr>
        <w:footnoteReference w:id="16"/>
      </w:r>
    </w:p>
    <w:p w:rsidR="00A77C4F" w:rsidRPr="00187B22" w:rsidRDefault="00304504"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Те географические условия, в которых жили древнеславянские народы, способствовали появлению во многом схожих орудий труда. А так же были похожи способы обрабатывания земли в силу тех же причин.</w:t>
      </w:r>
    </w:p>
    <w:p w:rsidR="00903C9D"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40"/>
        </w:rPr>
      </w:pPr>
      <w:r w:rsidRPr="00187B22">
        <w:rPr>
          <w:rFonts w:ascii="Times New Roman" w:hAnsi="Times New Roman"/>
          <w:color w:val="000000"/>
          <w:sz w:val="28"/>
          <w:szCs w:val="40"/>
        </w:rPr>
        <w:br w:type="page"/>
      </w:r>
      <w:r w:rsidR="002E5678" w:rsidRPr="00187B22">
        <w:rPr>
          <w:rFonts w:ascii="Times New Roman" w:hAnsi="Times New Roman"/>
          <w:b/>
          <w:color w:val="000000"/>
          <w:sz w:val="28"/>
          <w:szCs w:val="40"/>
        </w:rPr>
        <w:t>Глава</w:t>
      </w:r>
      <w:r w:rsidR="00391C22" w:rsidRPr="00187B22">
        <w:rPr>
          <w:rFonts w:ascii="Times New Roman" w:hAnsi="Times New Roman"/>
          <w:b/>
          <w:color w:val="000000"/>
          <w:sz w:val="28"/>
          <w:szCs w:val="40"/>
        </w:rPr>
        <w:t xml:space="preserve"> </w:t>
      </w:r>
      <w:r w:rsidR="002E5678" w:rsidRPr="00187B22">
        <w:rPr>
          <w:rFonts w:ascii="Times New Roman" w:hAnsi="Times New Roman"/>
          <w:b/>
          <w:color w:val="000000"/>
          <w:sz w:val="28"/>
          <w:szCs w:val="40"/>
        </w:rPr>
        <w:t xml:space="preserve">5 </w:t>
      </w:r>
      <w:r w:rsidR="001177F9" w:rsidRPr="00187B22">
        <w:rPr>
          <w:rFonts w:ascii="Times New Roman" w:hAnsi="Times New Roman"/>
          <w:b/>
          <w:color w:val="000000"/>
          <w:sz w:val="28"/>
          <w:szCs w:val="40"/>
        </w:rPr>
        <w:t>Поселения</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28"/>
        </w:rPr>
      </w:pPr>
    </w:p>
    <w:p w:rsidR="001177F9" w:rsidRPr="00187B22" w:rsidRDefault="001177F9"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Основные типы поселений восточных славян сложились ещё в период феодализма. Они существовали и в Древнерусском государстве, бывшем общей колыбелью всех трёх восточнославянских народов. У русских, украинцев и белорусов главной отраслью сельского хозяйства сельского хозяйства, определявшей всю жизнь народа на протяжении длительного исторического периода, было хлебопашество. Формы землевладения и землепользования отразились на характере сельских поселений.</w:t>
      </w:r>
    </w:p>
    <w:p w:rsidR="00903C9D" w:rsidRPr="00187B22" w:rsidRDefault="001177F9"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 xml:space="preserve">Древнейшим известным нам типом сельского поселения является село. Первоначально селом называлось, по видимому, всякое сельское поселение вообще. Можно подумать, что в дофеодальную эпоху сельская община – «мир» или «вервь» - представляла собой несколько сёл, объединённых вокруг служившего их центром поселения – погоста. К </w:t>
      </w:r>
      <w:r w:rsidRPr="00187B22">
        <w:rPr>
          <w:rFonts w:ascii="Times New Roman" w:hAnsi="Times New Roman"/>
          <w:color w:val="000000"/>
          <w:sz w:val="28"/>
          <w:szCs w:val="28"/>
          <w:lang w:val="en-US"/>
        </w:rPr>
        <w:t>XIV</w:t>
      </w:r>
      <w:r w:rsidRPr="00187B22">
        <w:rPr>
          <w:rFonts w:ascii="Times New Roman" w:hAnsi="Times New Roman"/>
          <w:color w:val="000000"/>
          <w:sz w:val="28"/>
          <w:szCs w:val="28"/>
        </w:rPr>
        <w:t xml:space="preserve"> – </w:t>
      </w:r>
      <w:r w:rsidRPr="00187B22">
        <w:rPr>
          <w:rFonts w:ascii="Times New Roman" w:hAnsi="Times New Roman"/>
          <w:color w:val="000000"/>
          <w:sz w:val="28"/>
          <w:szCs w:val="28"/>
          <w:lang w:val="en-US"/>
        </w:rPr>
        <w:t>XV</w:t>
      </w:r>
      <w:r w:rsidRPr="00187B22">
        <w:rPr>
          <w:rFonts w:ascii="Times New Roman" w:hAnsi="Times New Roman"/>
          <w:color w:val="000000"/>
          <w:sz w:val="28"/>
          <w:szCs w:val="28"/>
        </w:rPr>
        <w:t xml:space="preserve"> вв. отличительным признаком села в Северно-Восточной Руси стал господский «большой двор», при котором размещались дворы зависимых людей, зачастую также церковь и дворы церковного притча. К </w:t>
      </w:r>
      <w:r w:rsidRPr="00187B22">
        <w:rPr>
          <w:rFonts w:ascii="Times New Roman" w:hAnsi="Times New Roman"/>
          <w:color w:val="000000"/>
          <w:sz w:val="28"/>
          <w:szCs w:val="28"/>
          <w:lang w:val="en-US"/>
        </w:rPr>
        <w:t>XVIII</w:t>
      </w:r>
      <w:r w:rsidRPr="00187B22">
        <w:rPr>
          <w:rFonts w:ascii="Times New Roman" w:hAnsi="Times New Roman"/>
          <w:color w:val="000000"/>
          <w:sz w:val="28"/>
          <w:szCs w:val="28"/>
        </w:rPr>
        <w:t xml:space="preserve"> и особенно в </w:t>
      </w:r>
      <w:r w:rsidRPr="00187B22">
        <w:rPr>
          <w:rFonts w:ascii="Times New Roman" w:hAnsi="Times New Roman"/>
          <w:color w:val="000000"/>
          <w:sz w:val="28"/>
          <w:szCs w:val="28"/>
          <w:lang w:val="en-US"/>
        </w:rPr>
        <w:t>XIX</w:t>
      </w:r>
      <w:r w:rsidRPr="00187B22">
        <w:rPr>
          <w:rFonts w:ascii="Times New Roman" w:hAnsi="Times New Roman"/>
          <w:color w:val="000000"/>
          <w:sz w:val="28"/>
          <w:szCs w:val="28"/>
        </w:rPr>
        <w:t xml:space="preserve"> в. отличительным признаком села стала церковь, зачастую стоявшая в нём уже не одно столетие.</w:t>
      </w:r>
    </w:p>
    <w:p w:rsidR="001177F9" w:rsidRPr="00187B22" w:rsidRDefault="001177F9"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В процессе освоения новых земель появился другой важнейший тип сельского поселения – деревня. Произошло это в эпоху феодализма в Северо-Восточной Руси. Она включала в себя поселение с принадлежавшими к нему землями, которые обрабатывали его жители.</w:t>
      </w:r>
    </w:p>
    <w:p w:rsidR="001177F9" w:rsidRPr="00187B22" w:rsidRDefault="001177F9"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Село было более древним типом поселения, раньше попавшим во владение феодалов, деревня представляла собой тип более поздний, тесно связанный с освоением новых земель, но уже достаточно развитый. В дальнейшем положение сёл и деревень всё более уравнивалось.</w:t>
      </w:r>
    </w:p>
    <w:p w:rsidR="001177F9" w:rsidRPr="00187B22" w:rsidRDefault="001177F9"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 xml:space="preserve">Кроме сёл и деревень, у восточных славян в эпоху средневековья сложилось ещё несколько типов сельских поселений, отразивших различные стадии освоения пахотных земель. Займище – это собственно ещё не поселение, а лишь его зародыш. Займищем в </w:t>
      </w:r>
      <w:r w:rsidRPr="00187B22">
        <w:rPr>
          <w:rFonts w:ascii="Times New Roman" w:hAnsi="Times New Roman"/>
          <w:color w:val="000000"/>
          <w:sz w:val="28"/>
          <w:szCs w:val="28"/>
          <w:lang w:val="en-US"/>
        </w:rPr>
        <w:t>XVI</w:t>
      </w:r>
      <w:r w:rsidRPr="00187B22">
        <w:rPr>
          <w:rFonts w:ascii="Times New Roman" w:hAnsi="Times New Roman"/>
          <w:color w:val="000000"/>
          <w:sz w:val="28"/>
          <w:szCs w:val="28"/>
        </w:rPr>
        <w:t xml:space="preserve"> веке назывался участок земли, занятый кем-либо под пашню, сенокос и т.п., - «угодье». На займище могло ещё не быть никаких построек. Когда на нём возникал постоянный крестьянский двор, займище становилось починком, а если занятую землю почему-либо отбрасывали, она превращалась в пустошь. Починок, это были либо выселки, отделившиеся от деревень, либо поселения, заново возникшие на вновь освоенных землях. Они состояли первоначально из одного только крестьянского двора, но быстро росли, превращаясь чаще всего в деревни или сёла.</w:t>
      </w:r>
      <w:r w:rsidR="00FD4F97" w:rsidRPr="00187B22">
        <w:rPr>
          <w:rStyle w:val="a6"/>
          <w:rFonts w:ascii="Times New Roman" w:hAnsi="Times New Roman"/>
          <w:color w:val="000000"/>
          <w:sz w:val="28"/>
          <w:szCs w:val="28"/>
        </w:rPr>
        <w:footnoteReference w:id="17"/>
      </w:r>
    </w:p>
    <w:p w:rsidR="001177F9" w:rsidRPr="00187B22" w:rsidRDefault="001177F9"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Проникновение в деревню капиталистических отношений вызвало к жизни во многом сходный с починком тип однодворного крестьянского поселения – хутор. Это указывает на уменьшение значения общинной организации крестьян с её периодическими переделами земель и зачастую принудительным севооборотом.</w:t>
      </w:r>
    </w:p>
    <w:p w:rsidR="001177F9" w:rsidRPr="00187B22" w:rsidRDefault="001177F9"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У восточных славян города возникали вместе с классовым обществом. Основное ядро города составлял детинец или кремль, где размещались феодал и его двор и находилась городская «святыня». Ремесленная и торговая жизнь города сосредотачивалась под стенами укрепления – на посаде, который в крупных городах защищался ещё дополнительно внешней линией укрепления.</w:t>
      </w:r>
      <w:r w:rsidR="00B40E52" w:rsidRPr="00187B22">
        <w:rPr>
          <w:rStyle w:val="a6"/>
          <w:rFonts w:ascii="Times New Roman" w:hAnsi="Times New Roman"/>
          <w:color w:val="000000"/>
          <w:sz w:val="28"/>
          <w:szCs w:val="28"/>
        </w:rPr>
        <w:footnoteReference w:id="18"/>
      </w:r>
    </w:p>
    <w:p w:rsidR="00304504" w:rsidRPr="00187B22" w:rsidRDefault="00304504"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Во многом системы поселений похожи у всех восточнославянских народов. Организации сёл и деревень, починков и др. Основой любого поселения были духовный и военный аспекты поселения, т.е. церковь и детинец.</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40"/>
        </w:rPr>
      </w:pPr>
    </w:p>
    <w:p w:rsidR="005E4CB8"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40"/>
        </w:rPr>
      </w:pPr>
      <w:r w:rsidRPr="00187B22">
        <w:rPr>
          <w:rFonts w:ascii="Times New Roman" w:hAnsi="Times New Roman"/>
          <w:color w:val="000000"/>
          <w:sz w:val="28"/>
          <w:szCs w:val="40"/>
        </w:rPr>
        <w:br w:type="page"/>
      </w:r>
      <w:r w:rsidR="002E5678" w:rsidRPr="00187B22">
        <w:rPr>
          <w:rFonts w:ascii="Times New Roman" w:hAnsi="Times New Roman"/>
          <w:b/>
          <w:color w:val="000000"/>
          <w:sz w:val="28"/>
          <w:szCs w:val="40"/>
        </w:rPr>
        <w:t>Глава</w:t>
      </w:r>
      <w:r w:rsidR="00391C22" w:rsidRPr="00187B22">
        <w:rPr>
          <w:rFonts w:ascii="Times New Roman" w:hAnsi="Times New Roman"/>
          <w:b/>
          <w:color w:val="000000"/>
          <w:sz w:val="28"/>
          <w:szCs w:val="40"/>
        </w:rPr>
        <w:t xml:space="preserve"> </w:t>
      </w:r>
      <w:r w:rsidR="002E5678" w:rsidRPr="00187B22">
        <w:rPr>
          <w:rFonts w:ascii="Times New Roman" w:hAnsi="Times New Roman"/>
          <w:b/>
          <w:color w:val="000000"/>
          <w:sz w:val="28"/>
          <w:szCs w:val="40"/>
        </w:rPr>
        <w:t xml:space="preserve">6 </w:t>
      </w:r>
      <w:r w:rsidR="006B590E" w:rsidRPr="00187B22">
        <w:rPr>
          <w:rFonts w:ascii="Times New Roman" w:hAnsi="Times New Roman"/>
          <w:b/>
          <w:color w:val="000000"/>
          <w:sz w:val="28"/>
          <w:szCs w:val="40"/>
        </w:rPr>
        <w:t>Восточно</w:t>
      </w:r>
      <w:r w:rsidR="005E4CB8" w:rsidRPr="00187B22">
        <w:rPr>
          <w:rFonts w:ascii="Times New Roman" w:hAnsi="Times New Roman"/>
          <w:b/>
          <w:color w:val="000000"/>
          <w:sz w:val="28"/>
          <w:szCs w:val="40"/>
        </w:rPr>
        <w:t>славянские погребения</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28"/>
        </w:rPr>
      </w:pPr>
    </w:p>
    <w:p w:rsidR="005E4CB8" w:rsidRPr="00187B22" w:rsidRDefault="005E4CB8"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 xml:space="preserve">У восточных славян было распространено трупосожжение в </w:t>
      </w:r>
      <w:r w:rsidRPr="00187B22">
        <w:rPr>
          <w:rFonts w:ascii="Times New Roman" w:hAnsi="Times New Roman"/>
          <w:color w:val="000000"/>
          <w:sz w:val="28"/>
          <w:szCs w:val="28"/>
          <w:lang w:val="en-US"/>
        </w:rPr>
        <w:t>X</w:t>
      </w:r>
      <w:r w:rsidRPr="00187B22">
        <w:rPr>
          <w:rFonts w:ascii="Times New Roman" w:hAnsi="Times New Roman"/>
          <w:color w:val="000000"/>
          <w:sz w:val="28"/>
          <w:szCs w:val="28"/>
        </w:rPr>
        <w:t>-</w:t>
      </w:r>
      <w:r w:rsidRPr="00187B22">
        <w:rPr>
          <w:rFonts w:ascii="Times New Roman" w:hAnsi="Times New Roman"/>
          <w:color w:val="000000"/>
          <w:sz w:val="28"/>
          <w:szCs w:val="28"/>
          <w:lang w:val="en-US"/>
        </w:rPr>
        <w:t>XI</w:t>
      </w:r>
      <w:r w:rsidRPr="00187B22">
        <w:rPr>
          <w:rFonts w:ascii="Times New Roman" w:hAnsi="Times New Roman"/>
          <w:color w:val="000000"/>
          <w:sz w:val="28"/>
          <w:szCs w:val="28"/>
        </w:rPr>
        <w:t xml:space="preserve"> вв. отдельные русские племена сжигали своих покойников на кострах, пепел собирали в сосуд, который ставили на столбах при дорогах. В основном славянский языческий обряд заключался в том, что тело умершего с плачем доставлялось на кладбище скорее всего к общему кострищу или к отдельной могиле, которая уже была подготовлена. Там из поленьев уже был сложен костёр, на который укладывали покойника в одежде, а иногда и в вооружении, которые он обычно носил при жизни, - непосредственно на костёр, или на доске, или в ладье. После этого родственники поджигали костёр. Тотчас же по сожжении покойника или на следующий день пепел с обгоревшими остатками костей, оружия и украшений собирали в кучу или складывали в урну, которую закрывали в могилу или ставили, наконец, на могилу сверху на камень или на столб. В урну вкладывались также и дары, которые должны были служить умершему в загробной жизни. Если покойник был похоронен без сожжения, тело его вместе с принесёнными дарами опускали в такую же могилу и здесь же поджигали жертвенный костёр, у которого совершалось и первое погребальное пиршество.</w:t>
      </w:r>
    </w:p>
    <w:p w:rsidR="005E4CB8" w:rsidRPr="00187B22" w:rsidRDefault="005E4CB8"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Сама могила</w:t>
      </w:r>
      <w:r w:rsidR="006B590E" w:rsidRPr="00187B22">
        <w:rPr>
          <w:rFonts w:ascii="Times New Roman" w:hAnsi="Times New Roman"/>
          <w:color w:val="000000"/>
          <w:sz w:val="28"/>
          <w:szCs w:val="28"/>
        </w:rPr>
        <w:t>,</w:t>
      </w:r>
      <w:r w:rsidRPr="00187B22">
        <w:rPr>
          <w:rFonts w:ascii="Times New Roman" w:hAnsi="Times New Roman"/>
          <w:color w:val="000000"/>
          <w:sz w:val="28"/>
          <w:szCs w:val="28"/>
        </w:rPr>
        <w:t xml:space="preserve"> называвшаяся на Руси тюрко-татарским словом курган, была различной высоты, в среднем примерно 1-2 метра. Образцы высоких</w:t>
      </w:r>
      <w:r w:rsidR="006B590E" w:rsidRPr="00187B22">
        <w:rPr>
          <w:rFonts w:ascii="Times New Roman" w:hAnsi="Times New Roman"/>
          <w:color w:val="000000"/>
          <w:sz w:val="28"/>
          <w:szCs w:val="28"/>
        </w:rPr>
        <w:t xml:space="preserve"> курганов славяне видели уже за</w:t>
      </w:r>
      <w:r w:rsidRPr="00187B22">
        <w:rPr>
          <w:rFonts w:ascii="Times New Roman" w:hAnsi="Times New Roman"/>
          <w:color w:val="000000"/>
          <w:sz w:val="28"/>
          <w:szCs w:val="28"/>
        </w:rPr>
        <w:t>долго до прихода руссов у своих южных соседей – скифов и сарматов, проникавших на территорию славян. Лишь особо высокие курганы на севере России, в Новгородской губернии, так называемые сопки, созданы под скандинавским влиянием. Основная форма кургана округлая или в более древнее время, и главным образом в кривической Руси, продолговатая. Иногда на кургане устанавливались ещё и столбы, на которые ставились урны, или определённым образом укладывались камни или строились какие-нибудь столики либо небольшие навесы и домики, где душа умершего могла бы отдохнуть. В более поздний период под влиянием печенегов и половцев славяне начали устанавливать на курганах вытесанные из камня изображения умерших. Часто вокруг кургана вырывался небольшой ров, а основание кургана местами обкладывалось большими камнями. Над урнами, так и над несожженными трупами, местами строились специальные навесы на столбах или даже деревянные срубы, образцы которых славяне видели, по всей вероятности, при строительстве скифо-сарматских курганов. Внутреннее устройство кургана изменяется ещё больше в зависимости от того, производилось ли захоронение покойника на уровне земли или же выше уровня, в насыпи или, наконец, в яме под курганом.</w:t>
      </w:r>
      <w:r w:rsidR="00B40E52" w:rsidRPr="00187B22">
        <w:rPr>
          <w:rStyle w:val="a6"/>
          <w:rFonts w:ascii="Times New Roman" w:hAnsi="Times New Roman"/>
          <w:color w:val="000000"/>
          <w:sz w:val="28"/>
          <w:szCs w:val="28"/>
        </w:rPr>
        <w:footnoteReference w:id="19"/>
      </w:r>
    </w:p>
    <w:p w:rsidR="005D63FD" w:rsidRPr="00187B22" w:rsidRDefault="00B71065"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Если в каких-то сферах материальной жизни у восточнославянских народов и были различия, то в одном аспекте они стирались. Погребения восточных славян имели одинаковый характер и сопровождались одинаковыми традициями (</w:t>
      </w:r>
      <w:r w:rsidR="00004FC7" w:rsidRPr="00187B22">
        <w:rPr>
          <w:rFonts w:ascii="Times New Roman" w:hAnsi="Times New Roman"/>
          <w:color w:val="000000"/>
          <w:sz w:val="28"/>
          <w:szCs w:val="28"/>
        </w:rPr>
        <w:t>хоронили покойника в одежде, а иногда и в вооружении, которые он обычно носил при жизни).</w:t>
      </w:r>
    </w:p>
    <w:p w:rsidR="005D63FD" w:rsidRPr="00187B22" w:rsidRDefault="005D63FD" w:rsidP="00903C9D">
      <w:pPr>
        <w:shd w:val="clear" w:color="000000" w:fill="auto"/>
        <w:suppressAutoHyphens/>
        <w:spacing w:after="0" w:line="360" w:lineRule="auto"/>
        <w:ind w:firstLine="709"/>
        <w:jc w:val="both"/>
        <w:rPr>
          <w:rFonts w:ascii="Times New Roman" w:hAnsi="Times New Roman"/>
          <w:color w:val="000000"/>
          <w:sz w:val="28"/>
          <w:szCs w:val="28"/>
        </w:rPr>
      </w:pPr>
    </w:p>
    <w:p w:rsidR="005D63FD"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40"/>
        </w:rPr>
      </w:pPr>
      <w:r w:rsidRPr="00187B22">
        <w:rPr>
          <w:rFonts w:ascii="Times New Roman" w:hAnsi="Times New Roman"/>
          <w:color w:val="000000"/>
          <w:sz w:val="28"/>
          <w:szCs w:val="28"/>
        </w:rPr>
        <w:br w:type="page"/>
      </w:r>
      <w:r w:rsidR="005D63FD" w:rsidRPr="00187B22">
        <w:rPr>
          <w:rFonts w:ascii="Times New Roman" w:hAnsi="Times New Roman"/>
          <w:b/>
          <w:color w:val="000000"/>
          <w:sz w:val="28"/>
          <w:szCs w:val="40"/>
        </w:rPr>
        <w:t>Заключение</w:t>
      </w:r>
    </w:p>
    <w:p w:rsidR="00903C9D" w:rsidRPr="00187B22" w:rsidRDefault="00903C9D" w:rsidP="00903C9D">
      <w:pPr>
        <w:pStyle w:val="a3"/>
        <w:shd w:val="clear" w:color="000000" w:fill="auto"/>
        <w:suppressAutoHyphens/>
        <w:spacing w:after="0" w:line="360" w:lineRule="auto"/>
        <w:ind w:left="0" w:firstLine="709"/>
        <w:jc w:val="both"/>
        <w:rPr>
          <w:rFonts w:ascii="Times New Roman" w:hAnsi="Times New Roman"/>
          <w:color w:val="000000"/>
          <w:sz w:val="28"/>
          <w:szCs w:val="28"/>
        </w:rPr>
      </w:pPr>
    </w:p>
    <w:p w:rsidR="00903C9D" w:rsidRPr="00187B22" w:rsidRDefault="00FF6FF8" w:rsidP="00903C9D">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187B22">
        <w:rPr>
          <w:rFonts w:ascii="Times New Roman" w:hAnsi="Times New Roman"/>
          <w:color w:val="000000"/>
          <w:sz w:val="28"/>
          <w:szCs w:val="28"/>
        </w:rPr>
        <w:t>Мы раскрыли</w:t>
      </w:r>
      <w:r w:rsidR="00226509" w:rsidRPr="00187B22">
        <w:rPr>
          <w:rFonts w:ascii="Times New Roman" w:hAnsi="Times New Roman"/>
          <w:color w:val="000000"/>
          <w:sz w:val="28"/>
          <w:szCs w:val="28"/>
        </w:rPr>
        <w:t xml:space="preserve"> особенности периода, когда все восточнославянские народы имели общие черты в традиционной материальной культуре и быте. </w:t>
      </w:r>
      <w:r w:rsidRPr="00187B22">
        <w:rPr>
          <w:rFonts w:ascii="Times New Roman" w:hAnsi="Times New Roman"/>
          <w:color w:val="000000"/>
          <w:sz w:val="28"/>
          <w:szCs w:val="28"/>
        </w:rPr>
        <w:t>Мы познакомились с особенностями</w:t>
      </w:r>
      <w:r w:rsidR="00226509" w:rsidRPr="00187B22">
        <w:rPr>
          <w:rFonts w:ascii="Times New Roman" w:hAnsi="Times New Roman"/>
          <w:color w:val="000000"/>
          <w:sz w:val="28"/>
          <w:szCs w:val="28"/>
        </w:rPr>
        <w:t xml:space="preserve"> устройства домашнего хозяйства, одежды, ремёсел и др. </w:t>
      </w:r>
      <w:r w:rsidRPr="00187B22">
        <w:rPr>
          <w:rFonts w:ascii="Times New Roman" w:hAnsi="Times New Roman"/>
          <w:color w:val="000000"/>
          <w:sz w:val="28"/>
          <w:szCs w:val="28"/>
        </w:rPr>
        <w:t>аспектов жизни восточных славян; показали</w:t>
      </w:r>
      <w:r w:rsidR="00226509" w:rsidRPr="00187B22">
        <w:rPr>
          <w:rFonts w:ascii="Times New Roman" w:hAnsi="Times New Roman"/>
          <w:color w:val="000000"/>
          <w:sz w:val="28"/>
          <w:szCs w:val="28"/>
        </w:rPr>
        <w:t xml:space="preserve"> сходства и различия материальной культуры восточнослав</w:t>
      </w:r>
      <w:r w:rsidRPr="00187B22">
        <w:rPr>
          <w:rFonts w:ascii="Times New Roman" w:hAnsi="Times New Roman"/>
          <w:color w:val="000000"/>
          <w:sz w:val="28"/>
          <w:szCs w:val="28"/>
        </w:rPr>
        <w:t>янских народов.</w:t>
      </w:r>
    </w:p>
    <w:p w:rsidR="00903C9D" w:rsidRPr="00187B22" w:rsidRDefault="00FF6FF8"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Мы пришли к некоторым заключениям в ходе работы</w:t>
      </w:r>
      <w:r w:rsidR="003C52AE" w:rsidRPr="00187B22">
        <w:rPr>
          <w:rFonts w:ascii="Times New Roman" w:hAnsi="Times New Roman"/>
          <w:color w:val="000000"/>
          <w:sz w:val="28"/>
          <w:szCs w:val="28"/>
        </w:rPr>
        <w:t>:</w:t>
      </w:r>
    </w:p>
    <w:p w:rsidR="00903C9D" w:rsidRPr="00187B22" w:rsidRDefault="00FF6FF8"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Жилище для восточных славян имело некий сакральный смысл.</w:t>
      </w:r>
      <w:r w:rsidR="005D63FD" w:rsidRPr="00187B22">
        <w:rPr>
          <w:rFonts w:ascii="Times New Roman" w:hAnsi="Times New Roman"/>
          <w:color w:val="000000"/>
          <w:sz w:val="28"/>
          <w:szCs w:val="28"/>
        </w:rPr>
        <w:t xml:space="preserve"> Каждая </w:t>
      </w:r>
      <w:r w:rsidRPr="00187B22">
        <w:rPr>
          <w:rFonts w:ascii="Times New Roman" w:hAnsi="Times New Roman"/>
          <w:color w:val="000000"/>
          <w:sz w:val="28"/>
          <w:szCs w:val="28"/>
        </w:rPr>
        <w:t xml:space="preserve">хозяйственная </w:t>
      </w:r>
      <w:r w:rsidR="005D63FD" w:rsidRPr="00187B22">
        <w:rPr>
          <w:rFonts w:ascii="Times New Roman" w:hAnsi="Times New Roman"/>
          <w:color w:val="000000"/>
          <w:sz w:val="28"/>
          <w:szCs w:val="28"/>
        </w:rPr>
        <w:t>постройка</w:t>
      </w:r>
      <w:r w:rsidRPr="00187B22">
        <w:rPr>
          <w:rFonts w:ascii="Times New Roman" w:hAnsi="Times New Roman"/>
          <w:color w:val="000000"/>
          <w:sz w:val="28"/>
          <w:szCs w:val="28"/>
        </w:rPr>
        <w:t>, расположение мебели в доме</w:t>
      </w:r>
      <w:r w:rsidR="005D63FD" w:rsidRPr="00187B22">
        <w:rPr>
          <w:rFonts w:ascii="Times New Roman" w:hAnsi="Times New Roman"/>
          <w:color w:val="000000"/>
          <w:sz w:val="28"/>
          <w:szCs w:val="28"/>
        </w:rPr>
        <w:t xml:space="preserve"> и мн.др. играли свою определённую роль</w:t>
      </w:r>
      <w:r w:rsidR="00A82250" w:rsidRPr="00187B22">
        <w:rPr>
          <w:rFonts w:ascii="Times New Roman" w:hAnsi="Times New Roman"/>
          <w:color w:val="000000"/>
          <w:sz w:val="28"/>
          <w:szCs w:val="28"/>
        </w:rPr>
        <w:t>, о</w:t>
      </w:r>
      <w:r w:rsidR="005D63FD" w:rsidRPr="00187B22">
        <w:rPr>
          <w:rFonts w:ascii="Times New Roman" w:hAnsi="Times New Roman"/>
          <w:color w:val="000000"/>
          <w:sz w:val="28"/>
          <w:szCs w:val="28"/>
        </w:rPr>
        <w:t>дежда восточнославянских народов мало отличалась дру</w:t>
      </w:r>
      <w:r w:rsidR="00A82250" w:rsidRPr="00187B22">
        <w:rPr>
          <w:rFonts w:ascii="Times New Roman" w:hAnsi="Times New Roman"/>
          <w:color w:val="000000"/>
          <w:sz w:val="28"/>
          <w:szCs w:val="28"/>
        </w:rPr>
        <w:t>г от друга. Если и были какие то отличия, то это было связано с влиянием восточных культур.</w:t>
      </w:r>
    </w:p>
    <w:p w:rsidR="00903C9D" w:rsidRPr="00187B22" w:rsidRDefault="00A82250"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В</w:t>
      </w:r>
      <w:r w:rsidR="005D63FD" w:rsidRPr="00187B22">
        <w:rPr>
          <w:rFonts w:ascii="Times New Roman" w:hAnsi="Times New Roman"/>
          <w:color w:val="000000"/>
          <w:sz w:val="28"/>
          <w:szCs w:val="28"/>
        </w:rPr>
        <w:t>осточнославянские народы владели основными видами ре</w:t>
      </w:r>
      <w:r w:rsidRPr="00187B22">
        <w:rPr>
          <w:rFonts w:ascii="Times New Roman" w:hAnsi="Times New Roman"/>
          <w:color w:val="000000"/>
          <w:sz w:val="28"/>
          <w:szCs w:val="28"/>
        </w:rPr>
        <w:t>месла.</w:t>
      </w:r>
      <w:r w:rsidR="005D63FD" w:rsidRPr="00187B22">
        <w:rPr>
          <w:rFonts w:ascii="Times New Roman" w:hAnsi="Times New Roman"/>
          <w:color w:val="000000"/>
          <w:sz w:val="28"/>
          <w:szCs w:val="28"/>
        </w:rPr>
        <w:t xml:space="preserve"> Некоторые техники ткачества, металлообработки дошли до наших дней и приобрели промышленные масштабы.</w:t>
      </w:r>
    </w:p>
    <w:p w:rsidR="005D63FD" w:rsidRPr="00187B22" w:rsidRDefault="004063E6"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Г</w:t>
      </w:r>
      <w:r w:rsidR="005D63FD" w:rsidRPr="00187B22">
        <w:rPr>
          <w:rFonts w:ascii="Times New Roman" w:hAnsi="Times New Roman"/>
          <w:color w:val="000000"/>
          <w:sz w:val="28"/>
          <w:szCs w:val="28"/>
        </w:rPr>
        <w:t>еографические условия, в которых жили древнеславянские народы, способствовали появлению во многом схожи</w:t>
      </w:r>
      <w:r w:rsidRPr="00187B22">
        <w:rPr>
          <w:rFonts w:ascii="Times New Roman" w:hAnsi="Times New Roman"/>
          <w:color w:val="000000"/>
          <w:sz w:val="28"/>
          <w:szCs w:val="28"/>
        </w:rPr>
        <w:t>х орудий труда. Весьма были с</w:t>
      </w:r>
      <w:r w:rsidR="005D63FD" w:rsidRPr="00187B22">
        <w:rPr>
          <w:rFonts w:ascii="Times New Roman" w:hAnsi="Times New Roman"/>
          <w:color w:val="000000"/>
          <w:sz w:val="28"/>
          <w:szCs w:val="28"/>
        </w:rPr>
        <w:t>хожи способы обрабатывания земли в силу тех же причин.</w:t>
      </w:r>
    </w:p>
    <w:p w:rsidR="00B71065" w:rsidRPr="00187B22" w:rsidRDefault="004063E6"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 xml:space="preserve">Также мало отличий имела система поселений </w:t>
      </w:r>
      <w:r w:rsidR="00B71065" w:rsidRPr="00187B22">
        <w:rPr>
          <w:rFonts w:ascii="Times New Roman" w:hAnsi="Times New Roman"/>
          <w:color w:val="000000"/>
          <w:sz w:val="28"/>
          <w:szCs w:val="28"/>
        </w:rPr>
        <w:t>восточнославянских народов. Организации сёл и деревень, починков и др. Основой любого поселения были духовный и военный аспекты поселения, т.е. церковь и детинец.</w:t>
      </w:r>
    </w:p>
    <w:p w:rsidR="00004FC7" w:rsidRPr="00187B22" w:rsidRDefault="00004FC7"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Погребения восточных славян имели одинаковый характер и сопровождались одинаковыми традициями (хоронили покойника в одежде, а иногда и в вооружении, которые он обычно носил при жизни).</w:t>
      </w:r>
    </w:p>
    <w:p w:rsidR="005D63FD" w:rsidRPr="00187B22" w:rsidRDefault="003C52AE" w:rsidP="00903C9D">
      <w:pPr>
        <w:shd w:val="clear" w:color="000000" w:fill="auto"/>
        <w:suppressAutoHyphens/>
        <w:spacing w:after="0" w:line="360" w:lineRule="auto"/>
        <w:ind w:firstLine="709"/>
        <w:jc w:val="both"/>
        <w:rPr>
          <w:rFonts w:ascii="Times New Roman" w:hAnsi="Times New Roman"/>
          <w:color w:val="000000"/>
          <w:sz w:val="28"/>
          <w:szCs w:val="28"/>
        </w:rPr>
      </w:pPr>
      <w:r w:rsidRPr="00187B22">
        <w:rPr>
          <w:rFonts w:ascii="Times New Roman" w:hAnsi="Times New Roman"/>
          <w:color w:val="000000"/>
          <w:sz w:val="28"/>
          <w:szCs w:val="28"/>
        </w:rPr>
        <w:t xml:space="preserve">Конечно кроме всех этих схожих черт, восточнославянские народы имели и отличия (в одежде, сельскохозяйственных орудиях, способе обработки земли и др.). </w:t>
      </w:r>
      <w:r w:rsidR="00237E6D" w:rsidRPr="00187B22">
        <w:rPr>
          <w:rFonts w:ascii="Times New Roman" w:hAnsi="Times New Roman"/>
          <w:color w:val="000000"/>
          <w:sz w:val="28"/>
          <w:szCs w:val="28"/>
        </w:rPr>
        <w:t>Но именно схожие черты материальной культуры наиболее чётко показывают родство русских, украинцев и белорусов. Если бы все эти народы помнили о своих корнях, то возможно было бы избежать многих поворотов в истории в неположительную сторону.</w:t>
      </w:r>
    </w:p>
    <w:p w:rsidR="00237E6D" w:rsidRPr="00187B22" w:rsidRDefault="00237E6D" w:rsidP="00903C9D">
      <w:pPr>
        <w:shd w:val="clear" w:color="000000" w:fill="auto"/>
        <w:suppressAutoHyphens/>
        <w:spacing w:after="0" w:line="360" w:lineRule="auto"/>
        <w:ind w:firstLine="709"/>
        <w:jc w:val="both"/>
        <w:rPr>
          <w:rFonts w:ascii="Times New Roman" w:hAnsi="Times New Roman"/>
          <w:color w:val="000000"/>
          <w:sz w:val="28"/>
          <w:szCs w:val="28"/>
        </w:rPr>
      </w:pPr>
    </w:p>
    <w:p w:rsidR="00237E6D" w:rsidRPr="00187B22" w:rsidRDefault="00903C9D" w:rsidP="00903C9D">
      <w:pPr>
        <w:shd w:val="clear" w:color="000000" w:fill="auto"/>
        <w:suppressAutoHyphens/>
        <w:spacing w:after="0" w:line="360" w:lineRule="auto"/>
        <w:jc w:val="center"/>
        <w:outlineLvl w:val="0"/>
        <w:rPr>
          <w:rFonts w:ascii="Times New Roman" w:hAnsi="Times New Roman"/>
          <w:b/>
          <w:color w:val="000000"/>
          <w:sz w:val="28"/>
          <w:szCs w:val="40"/>
        </w:rPr>
      </w:pPr>
      <w:r w:rsidRPr="00187B22">
        <w:rPr>
          <w:rFonts w:ascii="Times New Roman" w:hAnsi="Times New Roman"/>
          <w:color w:val="000000"/>
          <w:sz w:val="28"/>
          <w:szCs w:val="28"/>
        </w:rPr>
        <w:br w:type="page"/>
      </w:r>
      <w:r w:rsidR="00F42829" w:rsidRPr="00187B22">
        <w:rPr>
          <w:rFonts w:ascii="Times New Roman" w:hAnsi="Times New Roman"/>
          <w:b/>
          <w:color w:val="000000"/>
          <w:sz w:val="28"/>
          <w:szCs w:val="40"/>
        </w:rPr>
        <w:t>Список использованной литературы</w:t>
      </w:r>
    </w:p>
    <w:p w:rsidR="00903C9D" w:rsidRPr="00187B22" w:rsidRDefault="00903C9D" w:rsidP="00903C9D">
      <w:pPr>
        <w:shd w:val="clear" w:color="000000" w:fill="auto"/>
        <w:suppressAutoHyphens/>
        <w:spacing w:after="0" w:line="360" w:lineRule="auto"/>
        <w:ind w:firstLine="709"/>
        <w:jc w:val="both"/>
        <w:rPr>
          <w:rFonts w:ascii="Times New Roman" w:hAnsi="Times New Roman"/>
          <w:color w:val="000000"/>
          <w:sz w:val="28"/>
          <w:szCs w:val="40"/>
        </w:rPr>
      </w:pPr>
    </w:p>
    <w:p w:rsidR="00F42829" w:rsidRPr="00187B22" w:rsidRDefault="00F42829" w:rsidP="00903C9D">
      <w:pPr>
        <w:numPr>
          <w:ilvl w:val="0"/>
          <w:numId w:val="3"/>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187B22">
        <w:rPr>
          <w:rFonts w:ascii="Times New Roman" w:hAnsi="Times New Roman"/>
          <w:color w:val="000000"/>
          <w:sz w:val="28"/>
          <w:szCs w:val="28"/>
        </w:rPr>
        <w:t>Зеленин Д.К</w:t>
      </w:r>
      <w:r w:rsidR="00BB74E3" w:rsidRPr="00187B22">
        <w:rPr>
          <w:rFonts w:ascii="Times New Roman" w:hAnsi="Times New Roman"/>
          <w:color w:val="000000"/>
          <w:sz w:val="28"/>
          <w:szCs w:val="28"/>
        </w:rPr>
        <w:t>. Восточнославянская этнография / Пер. с нем. Цивиной К.Д.</w:t>
      </w:r>
      <w:r w:rsidRPr="00187B22">
        <w:rPr>
          <w:rFonts w:ascii="Times New Roman" w:hAnsi="Times New Roman"/>
          <w:color w:val="000000"/>
          <w:sz w:val="28"/>
          <w:szCs w:val="28"/>
        </w:rPr>
        <w:t xml:space="preserve"> М.: Наука, 1991 </w:t>
      </w:r>
      <w:r w:rsidR="00BB74E3" w:rsidRPr="00187B22">
        <w:rPr>
          <w:rFonts w:ascii="Times New Roman" w:hAnsi="Times New Roman"/>
          <w:color w:val="000000"/>
          <w:sz w:val="28"/>
          <w:szCs w:val="28"/>
        </w:rPr>
        <w:t>–</w:t>
      </w:r>
      <w:r w:rsidRPr="00187B22">
        <w:rPr>
          <w:rFonts w:ascii="Times New Roman" w:hAnsi="Times New Roman"/>
          <w:color w:val="000000"/>
          <w:sz w:val="28"/>
          <w:szCs w:val="28"/>
        </w:rPr>
        <w:t xml:space="preserve"> </w:t>
      </w:r>
      <w:r w:rsidR="00BB74E3" w:rsidRPr="00187B22">
        <w:rPr>
          <w:rFonts w:ascii="Times New Roman" w:hAnsi="Times New Roman"/>
          <w:color w:val="000000"/>
          <w:sz w:val="28"/>
          <w:szCs w:val="28"/>
        </w:rPr>
        <w:t>511с.</w:t>
      </w:r>
    </w:p>
    <w:p w:rsidR="00BB74E3" w:rsidRPr="00187B22" w:rsidRDefault="00BB74E3" w:rsidP="00903C9D">
      <w:pPr>
        <w:numPr>
          <w:ilvl w:val="0"/>
          <w:numId w:val="3"/>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187B22">
        <w:rPr>
          <w:rFonts w:ascii="Times New Roman" w:hAnsi="Times New Roman"/>
          <w:color w:val="000000"/>
          <w:sz w:val="28"/>
          <w:szCs w:val="28"/>
        </w:rPr>
        <w:t>Нидерле Л. Славянские древности / Пер. с чеш. М.: Наука, 2000 – 528с.</w:t>
      </w:r>
    </w:p>
    <w:p w:rsidR="00BB74E3" w:rsidRPr="00187B22" w:rsidRDefault="004563E6" w:rsidP="00903C9D">
      <w:pPr>
        <w:numPr>
          <w:ilvl w:val="0"/>
          <w:numId w:val="3"/>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187B22">
        <w:rPr>
          <w:rFonts w:ascii="Times New Roman" w:hAnsi="Times New Roman"/>
          <w:color w:val="000000"/>
          <w:sz w:val="28"/>
          <w:szCs w:val="28"/>
        </w:rPr>
        <w:t>Этнография восточных славян. Очерки традиционной культуры. Гл. ред. Бромлей Ю.В. М.: Наука, 1987 – 559с.</w:t>
      </w:r>
      <w:bookmarkStart w:id="0" w:name="_GoBack"/>
      <w:bookmarkEnd w:id="0"/>
    </w:p>
    <w:sectPr w:rsidR="00BB74E3" w:rsidRPr="00187B22" w:rsidSect="00903C9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B22" w:rsidRDefault="00187B22" w:rsidP="004563E6">
      <w:pPr>
        <w:spacing w:after="0" w:line="240" w:lineRule="auto"/>
      </w:pPr>
      <w:r>
        <w:separator/>
      </w:r>
    </w:p>
  </w:endnote>
  <w:endnote w:type="continuationSeparator" w:id="0">
    <w:p w:rsidR="00187B22" w:rsidRDefault="00187B22" w:rsidP="0045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B22" w:rsidRDefault="00187B22" w:rsidP="004563E6">
      <w:pPr>
        <w:spacing w:after="0" w:line="240" w:lineRule="auto"/>
      </w:pPr>
      <w:r>
        <w:separator/>
      </w:r>
    </w:p>
  </w:footnote>
  <w:footnote w:type="continuationSeparator" w:id="0">
    <w:p w:rsidR="00187B22" w:rsidRDefault="00187B22" w:rsidP="004563E6">
      <w:pPr>
        <w:spacing w:after="0" w:line="240" w:lineRule="auto"/>
      </w:pPr>
      <w:r>
        <w:continuationSeparator/>
      </w:r>
    </w:p>
  </w:footnote>
  <w:footnote w:id="1">
    <w:p w:rsidR="00187B22" w:rsidRDefault="004563E6">
      <w:pPr>
        <w:pStyle w:val="a4"/>
      </w:pPr>
      <w:r>
        <w:rPr>
          <w:rStyle w:val="a6"/>
        </w:rPr>
        <w:footnoteRef/>
      </w:r>
      <w:r>
        <w:t xml:space="preserve"> </w:t>
      </w:r>
      <w:r>
        <w:rPr>
          <w:rFonts w:ascii="Times New Roman" w:hAnsi="Times New Roman"/>
        </w:rPr>
        <w:t>Зеленин Д.К</w:t>
      </w:r>
      <w:r w:rsidRPr="004563E6">
        <w:rPr>
          <w:rFonts w:ascii="Times New Roman" w:hAnsi="Times New Roman"/>
        </w:rPr>
        <w:t xml:space="preserve">. Восточнославянская этнография. </w:t>
      </w:r>
      <w:r>
        <w:rPr>
          <w:rFonts w:ascii="Times New Roman" w:hAnsi="Times New Roman"/>
        </w:rPr>
        <w:t>М.:1991. С 224.</w:t>
      </w:r>
    </w:p>
  </w:footnote>
  <w:footnote w:id="2">
    <w:p w:rsidR="00187B22" w:rsidRDefault="004563E6">
      <w:pPr>
        <w:pStyle w:val="a4"/>
      </w:pPr>
      <w:r>
        <w:rPr>
          <w:rStyle w:val="a6"/>
        </w:rPr>
        <w:footnoteRef/>
      </w:r>
      <w:r>
        <w:t xml:space="preserve"> </w:t>
      </w:r>
      <w:r w:rsidR="00D75840">
        <w:t>Там же. С 225.</w:t>
      </w:r>
    </w:p>
  </w:footnote>
  <w:footnote w:id="3">
    <w:p w:rsidR="00187B22" w:rsidRDefault="00D75840">
      <w:pPr>
        <w:pStyle w:val="a4"/>
      </w:pPr>
      <w:r>
        <w:rPr>
          <w:rStyle w:val="a6"/>
        </w:rPr>
        <w:footnoteRef/>
      </w:r>
      <w:r>
        <w:t xml:space="preserve"> </w:t>
      </w:r>
      <w:r>
        <w:rPr>
          <w:rFonts w:ascii="Times New Roman" w:hAnsi="Times New Roman"/>
        </w:rPr>
        <w:t>Зеленин Д.К</w:t>
      </w:r>
      <w:r w:rsidRPr="004563E6">
        <w:rPr>
          <w:rFonts w:ascii="Times New Roman" w:hAnsi="Times New Roman"/>
        </w:rPr>
        <w:t xml:space="preserve">. Восточнославянская этнография. </w:t>
      </w:r>
      <w:r>
        <w:rPr>
          <w:rFonts w:ascii="Times New Roman" w:hAnsi="Times New Roman"/>
        </w:rPr>
        <w:t>М.:1991. С 229</w:t>
      </w:r>
    </w:p>
  </w:footnote>
  <w:footnote w:id="4">
    <w:p w:rsidR="00187B22" w:rsidRDefault="00D75840">
      <w:pPr>
        <w:pStyle w:val="a4"/>
      </w:pPr>
      <w:r>
        <w:rPr>
          <w:rStyle w:val="a6"/>
        </w:rPr>
        <w:footnoteRef/>
      </w:r>
      <w:r>
        <w:t xml:space="preserve"> Там же. С 235.</w:t>
      </w:r>
    </w:p>
  </w:footnote>
  <w:footnote w:id="5">
    <w:p w:rsidR="00187B22" w:rsidRDefault="00D75840">
      <w:pPr>
        <w:pStyle w:val="a4"/>
      </w:pPr>
      <w:r>
        <w:rPr>
          <w:rStyle w:val="a6"/>
        </w:rPr>
        <w:footnoteRef/>
      </w:r>
      <w:r>
        <w:t xml:space="preserve"> </w:t>
      </w:r>
      <w:r>
        <w:rPr>
          <w:rFonts w:ascii="Times New Roman" w:hAnsi="Times New Roman"/>
        </w:rPr>
        <w:t>Зеленин Д.К</w:t>
      </w:r>
      <w:r w:rsidRPr="004563E6">
        <w:rPr>
          <w:rFonts w:ascii="Times New Roman" w:hAnsi="Times New Roman"/>
        </w:rPr>
        <w:t xml:space="preserve">. Восточнославянская этнография. </w:t>
      </w:r>
      <w:r>
        <w:rPr>
          <w:rFonts w:ascii="Times New Roman" w:hAnsi="Times New Roman"/>
        </w:rPr>
        <w:t>М.:1991. С 238</w:t>
      </w:r>
    </w:p>
  </w:footnote>
  <w:footnote w:id="6">
    <w:p w:rsidR="00187B22" w:rsidRDefault="00D75840" w:rsidP="00D75840">
      <w:pPr>
        <w:spacing w:line="360" w:lineRule="auto"/>
        <w:jc w:val="both"/>
      </w:pPr>
      <w:r>
        <w:rPr>
          <w:rStyle w:val="a6"/>
        </w:rPr>
        <w:footnoteRef/>
      </w:r>
      <w:r>
        <w:t xml:space="preserve"> </w:t>
      </w:r>
      <w:r w:rsidRPr="00D75840">
        <w:rPr>
          <w:rFonts w:ascii="Times New Roman" w:hAnsi="Times New Roman"/>
          <w:sz w:val="20"/>
          <w:szCs w:val="20"/>
        </w:rPr>
        <w:t>Нидерле Л. Славянск</w:t>
      </w:r>
      <w:r>
        <w:rPr>
          <w:rFonts w:ascii="Times New Roman" w:hAnsi="Times New Roman"/>
          <w:sz w:val="20"/>
          <w:szCs w:val="20"/>
        </w:rPr>
        <w:t>ие древности.</w:t>
      </w:r>
      <w:r w:rsidRPr="00D75840">
        <w:rPr>
          <w:rFonts w:ascii="Times New Roman" w:hAnsi="Times New Roman"/>
          <w:sz w:val="20"/>
          <w:szCs w:val="20"/>
        </w:rPr>
        <w:t xml:space="preserve"> М.: Наука, 2000</w:t>
      </w:r>
      <w:r>
        <w:rPr>
          <w:rFonts w:ascii="Times New Roman" w:hAnsi="Times New Roman"/>
          <w:sz w:val="20"/>
          <w:szCs w:val="20"/>
        </w:rPr>
        <w:t>. С. 249-250</w:t>
      </w:r>
    </w:p>
  </w:footnote>
  <w:footnote w:id="7">
    <w:p w:rsidR="00187B22" w:rsidRDefault="00D75840">
      <w:pPr>
        <w:pStyle w:val="a4"/>
      </w:pPr>
      <w:r>
        <w:rPr>
          <w:rStyle w:val="a6"/>
        </w:rPr>
        <w:footnoteRef/>
      </w:r>
      <w:r>
        <w:t xml:space="preserve"> </w:t>
      </w:r>
      <w:r>
        <w:rPr>
          <w:rFonts w:ascii="Times New Roman" w:hAnsi="Times New Roman"/>
        </w:rPr>
        <w:t>Зеленин Д.К</w:t>
      </w:r>
      <w:r w:rsidRPr="004563E6">
        <w:rPr>
          <w:rFonts w:ascii="Times New Roman" w:hAnsi="Times New Roman"/>
        </w:rPr>
        <w:t xml:space="preserve">. Восточнославянская этнография. </w:t>
      </w:r>
      <w:r>
        <w:rPr>
          <w:rFonts w:ascii="Times New Roman" w:hAnsi="Times New Roman"/>
        </w:rPr>
        <w:t>М.:1991. С 224-228</w:t>
      </w:r>
    </w:p>
  </w:footnote>
  <w:footnote w:id="8">
    <w:p w:rsidR="00187B22" w:rsidRDefault="00D75840">
      <w:pPr>
        <w:pStyle w:val="a4"/>
      </w:pPr>
      <w:r>
        <w:rPr>
          <w:rStyle w:val="a6"/>
        </w:rPr>
        <w:footnoteRef/>
      </w:r>
      <w:r>
        <w:t xml:space="preserve"> </w:t>
      </w:r>
      <w:r w:rsidRPr="00D75840">
        <w:rPr>
          <w:rFonts w:ascii="Times New Roman" w:hAnsi="Times New Roman"/>
        </w:rPr>
        <w:t>Нидерле Л. Славянск</w:t>
      </w:r>
      <w:r>
        <w:rPr>
          <w:rFonts w:ascii="Times New Roman" w:hAnsi="Times New Roman"/>
        </w:rPr>
        <w:t>ие древности.</w:t>
      </w:r>
      <w:r w:rsidRPr="00D75840">
        <w:rPr>
          <w:rFonts w:ascii="Times New Roman" w:hAnsi="Times New Roman"/>
        </w:rPr>
        <w:t xml:space="preserve"> М.: Наука, 2000</w:t>
      </w:r>
      <w:r>
        <w:rPr>
          <w:rFonts w:ascii="Times New Roman" w:hAnsi="Times New Roman"/>
        </w:rPr>
        <w:t>. С.</w:t>
      </w:r>
      <w:r w:rsidR="00FD4F97">
        <w:rPr>
          <w:rFonts w:ascii="Times New Roman" w:hAnsi="Times New Roman"/>
        </w:rPr>
        <w:t>256</w:t>
      </w:r>
    </w:p>
  </w:footnote>
  <w:footnote w:id="9">
    <w:p w:rsidR="00187B22" w:rsidRDefault="00FD4F97">
      <w:pPr>
        <w:pStyle w:val="a4"/>
      </w:pPr>
      <w:r>
        <w:rPr>
          <w:rStyle w:val="a6"/>
        </w:rPr>
        <w:footnoteRef/>
      </w:r>
      <w:r>
        <w:t xml:space="preserve"> </w:t>
      </w:r>
      <w:r>
        <w:rPr>
          <w:rFonts w:ascii="Times New Roman" w:hAnsi="Times New Roman"/>
        </w:rPr>
        <w:t>Зеленин Д.К</w:t>
      </w:r>
      <w:r w:rsidRPr="004563E6">
        <w:rPr>
          <w:rFonts w:ascii="Times New Roman" w:hAnsi="Times New Roman"/>
        </w:rPr>
        <w:t xml:space="preserve">. Восточнославянская этнография. </w:t>
      </w:r>
      <w:r>
        <w:rPr>
          <w:rFonts w:ascii="Times New Roman" w:hAnsi="Times New Roman"/>
        </w:rPr>
        <w:t>М.:1991. С. 228-231</w:t>
      </w:r>
    </w:p>
  </w:footnote>
  <w:footnote w:id="10">
    <w:p w:rsidR="00187B22" w:rsidRDefault="00FD4F97">
      <w:pPr>
        <w:pStyle w:val="a4"/>
      </w:pPr>
      <w:r>
        <w:rPr>
          <w:rStyle w:val="a6"/>
        </w:rPr>
        <w:footnoteRef/>
      </w:r>
      <w:r>
        <w:t xml:space="preserve"> </w:t>
      </w:r>
      <w:r w:rsidRPr="00D75840">
        <w:rPr>
          <w:rFonts w:ascii="Times New Roman" w:hAnsi="Times New Roman"/>
        </w:rPr>
        <w:t>Нидерле Л. Славянск</w:t>
      </w:r>
      <w:r>
        <w:rPr>
          <w:rFonts w:ascii="Times New Roman" w:hAnsi="Times New Roman"/>
        </w:rPr>
        <w:t>ие древности.</w:t>
      </w:r>
      <w:r w:rsidRPr="00D75840">
        <w:rPr>
          <w:rFonts w:ascii="Times New Roman" w:hAnsi="Times New Roman"/>
        </w:rPr>
        <w:t xml:space="preserve"> М.: Наука, 2000</w:t>
      </w:r>
      <w:r>
        <w:rPr>
          <w:rFonts w:ascii="Times New Roman" w:hAnsi="Times New Roman"/>
        </w:rPr>
        <w:t>. С. 253</w:t>
      </w:r>
    </w:p>
  </w:footnote>
  <w:footnote w:id="11">
    <w:p w:rsidR="00187B22" w:rsidRDefault="00FD4F97">
      <w:pPr>
        <w:pStyle w:val="a4"/>
      </w:pPr>
      <w:r>
        <w:rPr>
          <w:rStyle w:val="a6"/>
        </w:rPr>
        <w:footnoteRef/>
      </w:r>
      <w:r>
        <w:t xml:space="preserve"> </w:t>
      </w:r>
      <w:r>
        <w:rPr>
          <w:rFonts w:ascii="Times New Roman" w:hAnsi="Times New Roman"/>
        </w:rPr>
        <w:t>Зеленин Д.К</w:t>
      </w:r>
      <w:r w:rsidRPr="004563E6">
        <w:rPr>
          <w:rFonts w:ascii="Times New Roman" w:hAnsi="Times New Roman"/>
        </w:rPr>
        <w:t xml:space="preserve">. Восточнославянская этнография. </w:t>
      </w:r>
      <w:r>
        <w:rPr>
          <w:rFonts w:ascii="Times New Roman" w:hAnsi="Times New Roman"/>
        </w:rPr>
        <w:t>М.:1991. С. 233</w:t>
      </w:r>
    </w:p>
  </w:footnote>
  <w:footnote w:id="12">
    <w:p w:rsidR="00187B22" w:rsidRDefault="00FD4F97">
      <w:pPr>
        <w:pStyle w:val="a4"/>
      </w:pPr>
      <w:r>
        <w:rPr>
          <w:rStyle w:val="a6"/>
        </w:rPr>
        <w:footnoteRef/>
      </w:r>
      <w:r>
        <w:t xml:space="preserve"> </w:t>
      </w:r>
      <w:r>
        <w:rPr>
          <w:rFonts w:ascii="Times New Roman" w:hAnsi="Times New Roman"/>
        </w:rPr>
        <w:t>Зеленин Д.К</w:t>
      </w:r>
      <w:r w:rsidRPr="004563E6">
        <w:rPr>
          <w:rFonts w:ascii="Times New Roman" w:hAnsi="Times New Roman"/>
        </w:rPr>
        <w:t xml:space="preserve">. Восточнославянская этнография. </w:t>
      </w:r>
      <w:r>
        <w:rPr>
          <w:rFonts w:ascii="Times New Roman" w:hAnsi="Times New Roman"/>
        </w:rPr>
        <w:t>М.:1991. С. 235</w:t>
      </w:r>
    </w:p>
  </w:footnote>
  <w:footnote w:id="13">
    <w:p w:rsidR="00187B22" w:rsidRDefault="00FD4F97">
      <w:pPr>
        <w:pStyle w:val="a4"/>
      </w:pPr>
      <w:r>
        <w:rPr>
          <w:rStyle w:val="a6"/>
        </w:rPr>
        <w:footnoteRef/>
      </w:r>
      <w:r>
        <w:t xml:space="preserve"> </w:t>
      </w:r>
      <w:r w:rsidRPr="00D75840">
        <w:rPr>
          <w:rFonts w:ascii="Times New Roman" w:hAnsi="Times New Roman"/>
        </w:rPr>
        <w:t>Нидерле Л. Славянск</w:t>
      </w:r>
      <w:r>
        <w:rPr>
          <w:rFonts w:ascii="Times New Roman" w:hAnsi="Times New Roman"/>
        </w:rPr>
        <w:t>ие древности.</w:t>
      </w:r>
      <w:r w:rsidRPr="00D75840">
        <w:rPr>
          <w:rFonts w:ascii="Times New Roman" w:hAnsi="Times New Roman"/>
        </w:rPr>
        <w:t xml:space="preserve"> М.: Наука, 2000</w:t>
      </w:r>
      <w:r>
        <w:rPr>
          <w:rFonts w:ascii="Times New Roman" w:hAnsi="Times New Roman"/>
        </w:rPr>
        <w:t>. С. 265</w:t>
      </w:r>
    </w:p>
  </w:footnote>
  <w:footnote w:id="14">
    <w:p w:rsidR="00187B22" w:rsidRDefault="00FD4F97">
      <w:pPr>
        <w:pStyle w:val="a4"/>
      </w:pPr>
      <w:r>
        <w:rPr>
          <w:rStyle w:val="a6"/>
        </w:rPr>
        <w:footnoteRef/>
      </w:r>
      <w:r>
        <w:t xml:space="preserve"> </w:t>
      </w:r>
      <w:r w:rsidRPr="00D75840">
        <w:rPr>
          <w:rFonts w:ascii="Times New Roman" w:hAnsi="Times New Roman"/>
        </w:rPr>
        <w:t>Нидерле Л. Славянск</w:t>
      </w:r>
      <w:r>
        <w:rPr>
          <w:rFonts w:ascii="Times New Roman" w:hAnsi="Times New Roman"/>
        </w:rPr>
        <w:t>ие древности.</w:t>
      </w:r>
      <w:r w:rsidRPr="00D75840">
        <w:rPr>
          <w:rFonts w:ascii="Times New Roman" w:hAnsi="Times New Roman"/>
        </w:rPr>
        <w:t xml:space="preserve"> М.: Наука, 2000</w:t>
      </w:r>
      <w:r>
        <w:rPr>
          <w:rFonts w:ascii="Times New Roman" w:hAnsi="Times New Roman"/>
        </w:rPr>
        <w:t>. С. 375</w:t>
      </w:r>
    </w:p>
  </w:footnote>
  <w:footnote w:id="15">
    <w:p w:rsidR="00187B22" w:rsidRDefault="00FD4F97">
      <w:pPr>
        <w:pStyle w:val="a4"/>
      </w:pPr>
      <w:r>
        <w:rPr>
          <w:rStyle w:val="a6"/>
        </w:rPr>
        <w:footnoteRef/>
      </w:r>
      <w:r>
        <w:t xml:space="preserve"> </w:t>
      </w:r>
      <w:r w:rsidRPr="00D75840">
        <w:rPr>
          <w:rFonts w:ascii="Times New Roman" w:hAnsi="Times New Roman"/>
        </w:rPr>
        <w:t>Нидерле Л. Славянск</w:t>
      </w:r>
      <w:r>
        <w:rPr>
          <w:rFonts w:ascii="Times New Roman" w:hAnsi="Times New Roman"/>
        </w:rPr>
        <w:t>ие древности.</w:t>
      </w:r>
      <w:r w:rsidRPr="00D75840">
        <w:rPr>
          <w:rFonts w:ascii="Times New Roman" w:hAnsi="Times New Roman"/>
        </w:rPr>
        <w:t xml:space="preserve"> М.: Наука, 2000</w:t>
      </w:r>
      <w:r>
        <w:rPr>
          <w:rFonts w:ascii="Times New Roman" w:hAnsi="Times New Roman"/>
        </w:rPr>
        <w:t>. С. 381</w:t>
      </w:r>
    </w:p>
  </w:footnote>
  <w:footnote w:id="16">
    <w:p w:rsidR="00187B22" w:rsidRDefault="00FD4F97">
      <w:pPr>
        <w:pStyle w:val="a4"/>
      </w:pPr>
      <w:r>
        <w:rPr>
          <w:rStyle w:val="a6"/>
        </w:rPr>
        <w:footnoteRef/>
      </w:r>
      <w:r>
        <w:t xml:space="preserve"> </w:t>
      </w:r>
      <w:r>
        <w:rPr>
          <w:rFonts w:ascii="Times New Roman" w:hAnsi="Times New Roman"/>
        </w:rPr>
        <w:t>Зеленин Д.К</w:t>
      </w:r>
      <w:r w:rsidRPr="004563E6">
        <w:rPr>
          <w:rFonts w:ascii="Times New Roman" w:hAnsi="Times New Roman"/>
        </w:rPr>
        <w:t xml:space="preserve">. Восточнославянская этнография. </w:t>
      </w:r>
      <w:r>
        <w:rPr>
          <w:rFonts w:ascii="Times New Roman" w:hAnsi="Times New Roman"/>
        </w:rPr>
        <w:t>М.:1991. С. 37-41</w:t>
      </w:r>
    </w:p>
  </w:footnote>
  <w:footnote w:id="17">
    <w:p w:rsidR="00187B22" w:rsidRDefault="00FD4F97" w:rsidP="00B40E52">
      <w:pPr>
        <w:spacing w:line="360" w:lineRule="auto"/>
        <w:jc w:val="both"/>
      </w:pPr>
      <w:r>
        <w:rPr>
          <w:rStyle w:val="a6"/>
        </w:rPr>
        <w:footnoteRef/>
      </w:r>
      <w:r>
        <w:t xml:space="preserve"> </w:t>
      </w:r>
      <w:r w:rsidR="00B40E52">
        <w:rPr>
          <w:rFonts w:ascii="Times New Roman" w:hAnsi="Times New Roman"/>
        </w:rPr>
        <w:t>Зеленин Д.К</w:t>
      </w:r>
      <w:r w:rsidR="00B40E52" w:rsidRPr="004563E6">
        <w:rPr>
          <w:rFonts w:ascii="Times New Roman" w:hAnsi="Times New Roman"/>
          <w:sz w:val="20"/>
          <w:szCs w:val="20"/>
        </w:rPr>
        <w:t xml:space="preserve">. Восточнославянская этнография. </w:t>
      </w:r>
      <w:r w:rsidR="00B40E52">
        <w:rPr>
          <w:rFonts w:ascii="Times New Roman" w:hAnsi="Times New Roman"/>
        </w:rPr>
        <w:t>М.:1991. С.204-206</w:t>
      </w:r>
    </w:p>
  </w:footnote>
  <w:footnote w:id="18">
    <w:p w:rsidR="00187B22" w:rsidRDefault="00B40E52">
      <w:pPr>
        <w:pStyle w:val="a4"/>
      </w:pPr>
      <w:r>
        <w:rPr>
          <w:rStyle w:val="a6"/>
        </w:rPr>
        <w:footnoteRef/>
      </w:r>
      <w:r>
        <w:t xml:space="preserve"> Там же. С 208.</w:t>
      </w:r>
    </w:p>
  </w:footnote>
  <w:footnote w:id="19">
    <w:p w:rsidR="00187B22" w:rsidRDefault="00B40E52">
      <w:pPr>
        <w:pStyle w:val="a4"/>
      </w:pPr>
      <w:r>
        <w:rPr>
          <w:rStyle w:val="a6"/>
        </w:rPr>
        <w:footnoteRef/>
      </w:r>
      <w:r>
        <w:t xml:space="preserve"> </w:t>
      </w:r>
      <w:r w:rsidRPr="00B40E52">
        <w:rPr>
          <w:rFonts w:ascii="Times New Roman" w:hAnsi="Times New Roman"/>
        </w:rPr>
        <w:t>Этнография восточных славян. Очерки традиционной культуры. Гл.</w:t>
      </w:r>
      <w:r>
        <w:rPr>
          <w:rFonts w:ascii="Times New Roman" w:hAnsi="Times New Roman"/>
        </w:rPr>
        <w:t xml:space="preserve"> ред. Бромлей Ю.В. М. С. 155-157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90ECE"/>
    <w:multiLevelType w:val="hybridMultilevel"/>
    <w:tmpl w:val="BA84FE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FC1FFF"/>
    <w:multiLevelType w:val="hybridMultilevel"/>
    <w:tmpl w:val="30EC5092"/>
    <w:lvl w:ilvl="0" w:tplc="BD1EE0F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761C656D"/>
    <w:multiLevelType w:val="hybridMultilevel"/>
    <w:tmpl w:val="6BFE5F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F6F"/>
    <w:rsid w:val="00004FC7"/>
    <w:rsid w:val="00062C2D"/>
    <w:rsid w:val="000921D6"/>
    <w:rsid w:val="000C1DD8"/>
    <w:rsid w:val="000F451D"/>
    <w:rsid w:val="001177F9"/>
    <w:rsid w:val="00127588"/>
    <w:rsid w:val="00136252"/>
    <w:rsid w:val="00154A66"/>
    <w:rsid w:val="00187B22"/>
    <w:rsid w:val="001B12F9"/>
    <w:rsid w:val="001B1C4F"/>
    <w:rsid w:val="00226509"/>
    <w:rsid w:val="00237E6D"/>
    <w:rsid w:val="00255872"/>
    <w:rsid w:val="00287836"/>
    <w:rsid w:val="002C2C7F"/>
    <w:rsid w:val="002D6CA5"/>
    <w:rsid w:val="002E5678"/>
    <w:rsid w:val="00304504"/>
    <w:rsid w:val="00325C31"/>
    <w:rsid w:val="00341C45"/>
    <w:rsid w:val="0035659D"/>
    <w:rsid w:val="00367324"/>
    <w:rsid w:val="00391C22"/>
    <w:rsid w:val="003C247A"/>
    <w:rsid w:val="003C52AE"/>
    <w:rsid w:val="0040520F"/>
    <w:rsid w:val="004063E6"/>
    <w:rsid w:val="0045297E"/>
    <w:rsid w:val="0045542A"/>
    <w:rsid w:val="004563E6"/>
    <w:rsid w:val="00485E22"/>
    <w:rsid w:val="004C7BFB"/>
    <w:rsid w:val="004D4F30"/>
    <w:rsid w:val="004E0917"/>
    <w:rsid w:val="004F03D8"/>
    <w:rsid w:val="00513DB6"/>
    <w:rsid w:val="00524456"/>
    <w:rsid w:val="00535D67"/>
    <w:rsid w:val="00551FCF"/>
    <w:rsid w:val="00567913"/>
    <w:rsid w:val="00573E04"/>
    <w:rsid w:val="005D63FD"/>
    <w:rsid w:val="005E4CB8"/>
    <w:rsid w:val="005F76B8"/>
    <w:rsid w:val="00601151"/>
    <w:rsid w:val="006363A5"/>
    <w:rsid w:val="006B17BA"/>
    <w:rsid w:val="006B590E"/>
    <w:rsid w:val="006F40A7"/>
    <w:rsid w:val="00725075"/>
    <w:rsid w:val="00792F6F"/>
    <w:rsid w:val="007C3893"/>
    <w:rsid w:val="007F7256"/>
    <w:rsid w:val="0081774B"/>
    <w:rsid w:val="0085052B"/>
    <w:rsid w:val="00903C9D"/>
    <w:rsid w:val="00943F07"/>
    <w:rsid w:val="009624AE"/>
    <w:rsid w:val="00983AAE"/>
    <w:rsid w:val="00996315"/>
    <w:rsid w:val="009A4256"/>
    <w:rsid w:val="009F35DF"/>
    <w:rsid w:val="00A77C4F"/>
    <w:rsid w:val="00A82250"/>
    <w:rsid w:val="00B1043D"/>
    <w:rsid w:val="00B358BE"/>
    <w:rsid w:val="00B40E52"/>
    <w:rsid w:val="00B67248"/>
    <w:rsid w:val="00B71065"/>
    <w:rsid w:val="00B72244"/>
    <w:rsid w:val="00B727D1"/>
    <w:rsid w:val="00BA7C36"/>
    <w:rsid w:val="00BB74E3"/>
    <w:rsid w:val="00BC26DD"/>
    <w:rsid w:val="00BE7016"/>
    <w:rsid w:val="00BF5459"/>
    <w:rsid w:val="00C338EC"/>
    <w:rsid w:val="00C75860"/>
    <w:rsid w:val="00CA107C"/>
    <w:rsid w:val="00D119D1"/>
    <w:rsid w:val="00D5192C"/>
    <w:rsid w:val="00D75840"/>
    <w:rsid w:val="00DE09C2"/>
    <w:rsid w:val="00DF11F7"/>
    <w:rsid w:val="00DF56C8"/>
    <w:rsid w:val="00EC4486"/>
    <w:rsid w:val="00F42829"/>
    <w:rsid w:val="00FD4F97"/>
    <w:rsid w:val="00FF6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E9470A-DFEB-4450-BB05-464CE8A9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45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3A5"/>
    <w:pPr>
      <w:ind w:left="720"/>
      <w:contextualSpacing/>
    </w:pPr>
  </w:style>
  <w:style w:type="paragraph" w:styleId="a4">
    <w:name w:val="footnote text"/>
    <w:basedOn w:val="a"/>
    <w:link w:val="a5"/>
    <w:uiPriority w:val="99"/>
    <w:semiHidden/>
    <w:unhideWhenUsed/>
    <w:rsid w:val="004563E6"/>
    <w:rPr>
      <w:sz w:val="20"/>
      <w:szCs w:val="20"/>
    </w:rPr>
  </w:style>
  <w:style w:type="character" w:customStyle="1" w:styleId="a5">
    <w:name w:val="Текст сноски Знак"/>
    <w:link w:val="a4"/>
    <w:uiPriority w:val="99"/>
    <w:semiHidden/>
    <w:locked/>
    <w:rsid w:val="004563E6"/>
    <w:rPr>
      <w:rFonts w:cs="Times New Roman"/>
      <w:lang w:val="x-none" w:eastAsia="en-US"/>
    </w:rPr>
  </w:style>
  <w:style w:type="character" w:styleId="a6">
    <w:name w:val="footnote reference"/>
    <w:uiPriority w:val="99"/>
    <w:semiHidden/>
    <w:unhideWhenUsed/>
    <w:rsid w:val="004563E6"/>
    <w:rPr>
      <w:rFonts w:cs="Times New Roman"/>
      <w:vertAlign w:val="superscript"/>
    </w:rPr>
  </w:style>
  <w:style w:type="paragraph" w:styleId="a7">
    <w:name w:val="header"/>
    <w:basedOn w:val="a"/>
    <w:link w:val="a8"/>
    <w:uiPriority w:val="99"/>
    <w:unhideWhenUsed/>
    <w:rsid w:val="00391C22"/>
    <w:pPr>
      <w:tabs>
        <w:tab w:val="center" w:pos="4677"/>
        <w:tab w:val="right" w:pos="9355"/>
      </w:tabs>
    </w:pPr>
  </w:style>
  <w:style w:type="character" w:customStyle="1" w:styleId="a8">
    <w:name w:val="Верхний колонтитул Знак"/>
    <w:link w:val="a7"/>
    <w:uiPriority w:val="99"/>
    <w:locked/>
    <w:rsid w:val="00391C22"/>
    <w:rPr>
      <w:rFonts w:cs="Times New Roman"/>
      <w:sz w:val="22"/>
      <w:szCs w:val="22"/>
      <w:lang w:val="x-none" w:eastAsia="en-US"/>
    </w:rPr>
  </w:style>
  <w:style w:type="paragraph" w:styleId="a9">
    <w:name w:val="footer"/>
    <w:basedOn w:val="a"/>
    <w:link w:val="aa"/>
    <w:uiPriority w:val="99"/>
    <w:unhideWhenUsed/>
    <w:rsid w:val="00391C22"/>
    <w:pPr>
      <w:tabs>
        <w:tab w:val="center" w:pos="4677"/>
        <w:tab w:val="right" w:pos="9355"/>
      </w:tabs>
    </w:pPr>
  </w:style>
  <w:style w:type="character" w:customStyle="1" w:styleId="aa">
    <w:name w:val="Нижний колонтитул Знак"/>
    <w:link w:val="a9"/>
    <w:uiPriority w:val="99"/>
    <w:locked/>
    <w:rsid w:val="00391C22"/>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5201</Words>
  <Characters>29650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Марьяшка</dc:creator>
  <cp:keywords/>
  <dc:description/>
  <cp:lastModifiedBy>admin</cp:lastModifiedBy>
  <cp:revision>2</cp:revision>
  <dcterms:created xsi:type="dcterms:W3CDTF">2014-03-22T09:23:00Z</dcterms:created>
  <dcterms:modified xsi:type="dcterms:W3CDTF">2014-03-22T09:23:00Z</dcterms:modified>
</cp:coreProperties>
</file>