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38" w:rsidRPr="00444038" w:rsidRDefault="003C05EB" w:rsidP="00444038">
      <w:pPr>
        <w:pStyle w:val="aff4"/>
      </w:pPr>
      <w:r w:rsidRPr="00444038">
        <w:t>Министерство образования и науки Украины</w:t>
      </w:r>
    </w:p>
    <w:p w:rsidR="00444038" w:rsidRDefault="003C05EB" w:rsidP="00444038">
      <w:pPr>
        <w:pStyle w:val="aff4"/>
      </w:pPr>
      <w:r w:rsidRPr="00444038">
        <w:t>Харьковский национальный университет радиоэлектроники</w:t>
      </w:r>
    </w:p>
    <w:p w:rsidR="00444038" w:rsidRDefault="003C05EB" w:rsidP="00444038">
      <w:pPr>
        <w:pStyle w:val="aff4"/>
      </w:pPr>
      <w:r w:rsidRPr="00444038">
        <w:t>Кафедра ПЭЭА</w:t>
      </w:r>
    </w:p>
    <w:p w:rsidR="00444038" w:rsidRDefault="00444038" w:rsidP="00444038">
      <w:pPr>
        <w:pStyle w:val="aff4"/>
      </w:pPr>
    </w:p>
    <w:p w:rsidR="00444038" w:rsidRDefault="00444038" w:rsidP="00444038">
      <w:pPr>
        <w:pStyle w:val="aff4"/>
      </w:pPr>
    </w:p>
    <w:p w:rsidR="00444038" w:rsidRDefault="00444038" w:rsidP="00444038">
      <w:pPr>
        <w:pStyle w:val="aff4"/>
      </w:pPr>
    </w:p>
    <w:p w:rsidR="00444038" w:rsidRDefault="00444038" w:rsidP="00444038">
      <w:pPr>
        <w:pStyle w:val="aff4"/>
      </w:pPr>
    </w:p>
    <w:p w:rsidR="00444038" w:rsidRDefault="00444038" w:rsidP="00444038">
      <w:pPr>
        <w:pStyle w:val="aff4"/>
      </w:pPr>
    </w:p>
    <w:p w:rsidR="00444038" w:rsidRDefault="00444038" w:rsidP="00444038">
      <w:pPr>
        <w:pStyle w:val="aff4"/>
      </w:pPr>
    </w:p>
    <w:p w:rsidR="00444038" w:rsidRDefault="00444038" w:rsidP="00444038">
      <w:pPr>
        <w:pStyle w:val="aff4"/>
      </w:pPr>
    </w:p>
    <w:p w:rsidR="00444038" w:rsidRDefault="00444038" w:rsidP="00444038">
      <w:pPr>
        <w:pStyle w:val="aff4"/>
      </w:pPr>
    </w:p>
    <w:p w:rsidR="00444038" w:rsidRDefault="00444038" w:rsidP="00444038">
      <w:pPr>
        <w:pStyle w:val="aff4"/>
      </w:pPr>
    </w:p>
    <w:p w:rsidR="003C05EB" w:rsidRPr="00444038" w:rsidRDefault="003C05EB" w:rsidP="00444038">
      <w:pPr>
        <w:pStyle w:val="aff4"/>
      </w:pPr>
      <w:r w:rsidRPr="00444038">
        <w:t>РАСЧЕТНО-ПОЯСНИТЕЛЬНАЯ ЗАПИСКА</w:t>
      </w:r>
    </w:p>
    <w:p w:rsidR="00444038" w:rsidRPr="00444038" w:rsidRDefault="003C05EB" w:rsidP="00444038">
      <w:pPr>
        <w:pStyle w:val="aff4"/>
      </w:pPr>
      <w:r w:rsidRPr="00444038">
        <w:t>К КУРСОВОМУ ПРОЕКТУ</w:t>
      </w:r>
    </w:p>
    <w:p w:rsidR="00444038" w:rsidRPr="00444038" w:rsidRDefault="003C05EB" w:rsidP="00444038">
      <w:pPr>
        <w:pStyle w:val="aff4"/>
      </w:pPr>
      <w:r w:rsidRPr="00444038">
        <w:t>по дисциплине</w:t>
      </w:r>
      <w:r w:rsidR="00444038" w:rsidRPr="00444038">
        <w:t xml:space="preserve">: </w:t>
      </w:r>
      <w:r w:rsidRPr="00444038">
        <w:t>Элементная база ЭА</w:t>
      </w:r>
    </w:p>
    <w:p w:rsidR="003C05EB" w:rsidRDefault="003C05EB" w:rsidP="00444038">
      <w:pPr>
        <w:pStyle w:val="aff4"/>
      </w:pPr>
      <w:r w:rsidRPr="00444038">
        <w:t>на тему</w:t>
      </w:r>
      <w:r w:rsidR="00444038" w:rsidRPr="00444038">
        <w:t xml:space="preserve">: </w:t>
      </w:r>
      <w:r w:rsidRPr="00444038">
        <w:t>Трансформатор питания</w:t>
      </w:r>
    </w:p>
    <w:p w:rsidR="00444038" w:rsidRDefault="00444038" w:rsidP="00444038">
      <w:pPr>
        <w:pStyle w:val="aff4"/>
      </w:pPr>
    </w:p>
    <w:p w:rsidR="00444038" w:rsidRDefault="00444038" w:rsidP="00444038">
      <w:pPr>
        <w:pStyle w:val="aff4"/>
      </w:pPr>
    </w:p>
    <w:p w:rsidR="00444038" w:rsidRPr="00444038" w:rsidRDefault="00444038" w:rsidP="00444038">
      <w:pPr>
        <w:pStyle w:val="aff4"/>
      </w:pPr>
    </w:p>
    <w:p w:rsidR="00444038" w:rsidRPr="00444038" w:rsidRDefault="003C05EB" w:rsidP="00444038">
      <w:pPr>
        <w:pStyle w:val="aff4"/>
        <w:jc w:val="left"/>
      </w:pPr>
      <w:r w:rsidRPr="00444038">
        <w:t>Выполнил</w:t>
      </w:r>
    </w:p>
    <w:p w:rsidR="003C05EB" w:rsidRPr="00444038" w:rsidRDefault="003C05EB" w:rsidP="00444038">
      <w:pPr>
        <w:pStyle w:val="aff4"/>
        <w:jc w:val="left"/>
      </w:pPr>
      <w:r w:rsidRPr="00444038">
        <w:t>Проверил</w:t>
      </w:r>
    </w:p>
    <w:p w:rsidR="00444038" w:rsidRDefault="00444038" w:rsidP="00444038">
      <w:pPr>
        <w:pStyle w:val="aff4"/>
      </w:pPr>
    </w:p>
    <w:p w:rsidR="00444038" w:rsidRDefault="00444038" w:rsidP="00444038">
      <w:pPr>
        <w:pStyle w:val="aff4"/>
      </w:pPr>
    </w:p>
    <w:p w:rsidR="00444038" w:rsidRDefault="00444038" w:rsidP="00444038">
      <w:pPr>
        <w:pStyle w:val="aff4"/>
      </w:pPr>
    </w:p>
    <w:p w:rsidR="00444038" w:rsidRDefault="00444038" w:rsidP="00444038">
      <w:pPr>
        <w:pStyle w:val="aff4"/>
      </w:pPr>
    </w:p>
    <w:p w:rsidR="00444038" w:rsidRDefault="00444038" w:rsidP="00444038">
      <w:pPr>
        <w:pStyle w:val="aff4"/>
      </w:pPr>
    </w:p>
    <w:p w:rsidR="00444038" w:rsidRDefault="00444038" w:rsidP="00444038">
      <w:pPr>
        <w:pStyle w:val="aff4"/>
      </w:pPr>
    </w:p>
    <w:p w:rsidR="00444038" w:rsidRPr="00444038" w:rsidRDefault="00444038" w:rsidP="00444038">
      <w:pPr>
        <w:pStyle w:val="aff4"/>
      </w:pPr>
    </w:p>
    <w:p w:rsidR="003C05EB" w:rsidRPr="00444038" w:rsidRDefault="003C05EB" w:rsidP="00444038">
      <w:pPr>
        <w:pStyle w:val="aff4"/>
        <w:rPr>
          <w:lang w:val="en-US"/>
        </w:rPr>
      </w:pPr>
      <w:r w:rsidRPr="00444038">
        <w:t>Харьков 200</w:t>
      </w:r>
      <w:r w:rsidR="005C4857" w:rsidRPr="00444038">
        <w:rPr>
          <w:lang w:val="en-US"/>
        </w:rPr>
        <w:t>9</w:t>
      </w:r>
    </w:p>
    <w:p w:rsidR="00444038" w:rsidRPr="00444038" w:rsidRDefault="003C05EB" w:rsidP="00444038">
      <w:pPr>
        <w:pStyle w:val="afc"/>
      </w:pPr>
      <w:r w:rsidRPr="00444038">
        <w:br w:type="page"/>
      </w:r>
      <w:r w:rsidR="00444038">
        <w:t>Содержание</w:t>
      </w:r>
    </w:p>
    <w:p w:rsidR="00444038" w:rsidRDefault="00444038" w:rsidP="00444038">
      <w:pPr>
        <w:ind w:firstLine="709"/>
      </w:pPr>
    </w:p>
    <w:p w:rsidR="004F319D" w:rsidRDefault="004F319D">
      <w:pPr>
        <w:pStyle w:val="24"/>
        <w:rPr>
          <w:smallCaps w:val="0"/>
          <w:noProof/>
          <w:sz w:val="24"/>
          <w:szCs w:val="24"/>
        </w:rPr>
      </w:pPr>
      <w:r w:rsidRPr="007C2C65">
        <w:rPr>
          <w:rStyle w:val="af"/>
          <w:noProof/>
        </w:rPr>
        <w:t>Введение</w:t>
      </w:r>
    </w:p>
    <w:p w:rsidR="004F319D" w:rsidRDefault="004F319D">
      <w:pPr>
        <w:pStyle w:val="24"/>
        <w:rPr>
          <w:smallCaps w:val="0"/>
          <w:noProof/>
          <w:sz w:val="24"/>
          <w:szCs w:val="24"/>
        </w:rPr>
      </w:pPr>
      <w:r w:rsidRPr="007C2C65">
        <w:rPr>
          <w:rStyle w:val="af"/>
          <w:noProof/>
        </w:rPr>
        <w:t>1. Анализ технического задания</w:t>
      </w:r>
    </w:p>
    <w:p w:rsidR="004F319D" w:rsidRDefault="004F319D">
      <w:pPr>
        <w:pStyle w:val="24"/>
        <w:rPr>
          <w:smallCaps w:val="0"/>
          <w:noProof/>
          <w:sz w:val="24"/>
          <w:szCs w:val="24"/>
        </w:rPr>
      </w:pPr>
      <w:r w:rsidRPr="007C2C65">
        <w:rPr>
          <w:rStyle w:val="af"/>
          <w:noProof/>
        </w:rPr>
        <w:t>1.1 Анализ условий эксплуатации</w:t>
      </w:r>
    </w:p>
    <w:p w:rsidR="004F319D" w:rsidRDefault="004F319D">
      <w:pPr>
        <w:pStyle w:val="24"/>
        <w:rPr>
          <w:smallCaps w:val="0"/>
          <w:noProof/>
          <w:sz w:val="24"/>
          <w:szCs w:val="24"/>
        </w:rPr>
      </w:pPr>
      <w:r w:rsidRPr="007C2C65">
        <w:rPr>
          <w:rStyle w:val="af"/>
          <w:noProof/>
        </w:rPr>
        <w:t>1.2 Обоснование дополнительных требований и параметров</w:t>
      </w:r>
    </w:p>
    <w:p w:rsidR="004F319D" w:rsidRDefault="004F319D">
      <w:pPr>
        <w:pStyle w:val="24"/>
        <w:rPr>
          <w:smallCaps w:val="0"/>
          <w:noProof/>
          <w:sz w:val="24"/>
          <w:szCs w:val="24"/>
        </w:rPr>
      </w:pPr>
      <w:r w:rsidRPr="007C2C65">
        <w:rPr>
          <w:rStyle w:val="af"/>
          <w:noProof/>
        </w:rPr>
        <w:t>2. Обзор аналогичных конструкций и выбор направления проектирования</w:t>
      </w:r>
    </w:p>
    <w:p w:rsidR="004F319D" w:rsidRDefault="004F319D">
      <w:pPr>
        <w:pStyle w:val="24"/>
        <w:rPr>
          <w:smallCaps w:val="0"/>
          <w:noProof/>
          <w:sz w:val="24"/>
          <w:szCs w:val="24"/>
        </w:rPr>
      </w:pPr>
      <w:r w:rsidRPr="007C2C65">
        <w:rPr>
          <w:rStyle w:val="af"/>
          <w:noProof/>
        </w:rPr>
        <w:t>3. Расчет конструкции и необходимых деталей</w:t>
      </w:r>
    </w:p>
    <w:p w:rsidR="004F319D" w:rsidRDefault="004F319D">
      <w:pPr>
        <w:pStyle w:val="24"/>
        <w:rPr>
          <w:smallCaps w:val="0"/>
          <w:noProof/>
          <w:sz w:val="24"/>
          <w:szCs w:val="24"/>
        </w:rPr>
      </w:pPr>
      <w:r w:rsidRPr="007C2C65">
        <w:rPr>
          <w:rStyle w:val="af"/>
          <w:noProof/>
        </w:rPr>
        <w:t>3.1 Расчет стержневого трансформатора</w:t>
      </w:r>
    </w:p>
    <w:p w:rsidR="004F319D" w:rsidRDefault="004F319D">
      <w:pPr>
        <w:pStyle w:val="24"/>
        <w:rPr>
          <w:smallCaps w:val="0"/>
          <w:noProof/>
          <w:sz w:val="24"/>
          <w:szCs w:val="24"/>
        </w:rPr>
      </w:pPr>
      <w:r w:rsidRPr="007C2C65">
        <w:rPr>
          <w:rStyle w:val="af"/>
          <w:noProof/>
        </w:rPr>
        <w:t>4. Описание конструкции и технологии</w:t>
      </w:r>
    </w:p>
    <w:p w:rsidR="004F319D" w:rsidRDefault="004F319D">
      <w:pPr>
        <w:pStyle w:val="24"/>
        <w:rPr>
          <w:smallCaps w:val="0"/>
          <w:noProof/>
          <w:sz w:val="24"/>
          <w:szCs w:val="24"/>
        </w:rPr>
      </w:pPr>
      <w:r w:rsidRPr="007C2C65">
        <w:rPr>
          <w:rStyle w:val="af"/>
          <w:noProof/>
        </w:rPr>
        <w:t>Заключение</w:t>
      </w:r>
    </w:p>
    <w:p w:rsidR="004F319D" w:rsidRDefault="004F319D">
      <w:pPr>
        <w:pStyle w:val="24"/>
        <w:rPr>
          <w:smallCaps w:val="0"/>
          <w:noProof/>
          <w:sz w:val="24"/>
          <w:szCs w:val="24"/>
        </w:rPr>
      </w:pPr>
      <w:r w:rsidRPr="007C2C65">
        <w:rPr>
          <w:rStyle w:val="af"/>
          <w:noProof/>
        </w:rPr>
        <w:t>Список литературы</w:t>
      </w:r>
    </w:p>
    <w:p w:rsidR="00444038" w:rsidRPr="00444038" w:rsidRDefault="003C05EB" w:rsidP="00444038">
      <w:pPr>
        <w:pStyle w:val="2"/>
      </w:pPr>
      <w:r w:rsidRPr="00444038">
        <w:br w:type="page"/>
      </w:r>
      <w:bookmarkStart w:id="0" w:name="_Toc256552856"/>
      <w:r w:rsidR="00444038">
        <w:t>Введение</w:t>
      </w:r>
      <w:bookmarkEnd w:id="0"/>
    </w:p>
    <w:p w:rsidR="00444038" w:rsidRDefault="00444038" w:rsidP="00444038">
      <w:pPr>
        <w:ind w:firstLine="709"/>
      </w:pPr>
    </w:p>
    <w:p w:rsidR="00444038" w:rsidRDefault="006F1F22" w:rsidP="00444038">
      <w:pPr>
        <w:ind w:firstLine="709"/>
      </w:pPr>
      <w:r w:rsidRPr="00444038">
        <w:t>Трансформаторы являются наиболее широко используемыми элементами в различной аппаратуре</w:t>
      </w:r>
      <w:r w:rsidR="00444038" w:rsidRPr="00444038">
        <w:t>.</w:t>
      </w:r>
    </w:p>
    <w:p w:rsidR="00444038" w:rsidRDefault="006F1F22" w:rsidP="00444038">
      <w:pPr>
        <w:ind w:firstLine="709"/>
      </w:pPr>
      <w:r w:rsidRPr="00444038">
        <w:t>Трансформаторы питания преобразуют переменное напряжение первичного источника в любые другие значения, необходимые для нормального функционирования аппаратуры</w:t>
      </w:r>
      <w:r w:rsidR="00444038" w:rsidRPr="00444038">
        <w:t xml:space="preserve">. </w:t>
      </w:r>
      <w:r w:rsidRPr="00444038">
        <w:t xml:space="preserve">Кроме </w:t>
      </w:r>
      <w:r w:rsidR="009425E4" w:rsidRPr="00444038">
        <w:t>того,</w:t>
      </w:r>
      <w:r w:rsidRPr="00444038">
        <w:t xml:space="preserve"> трансформатор питания позволяет получать ряд вторичных напряжений, электрически не зависимых друг от друга и от питающей сети</w:t>
      </w:r>
      <w:r w:rsidR="00444038" w:rsidRPr="00444038">
        <w:t>.</w:t>
      </w:r>
    </w:p>
    <w:p w:rsidR="00444038" w:rsidRDefault="006F1F22" w:rsidP="00444038">
      <w:pPr>
        <w:ind w:firstLine="709"/>
      </w:pPr>
      <w:r w:rsidRPr="00444038">
        <w:t>Наиболее просто применять для электропитающего устройства специально спроектированные трансформаторы д</w:t>
      </w:r>
      <w:r w:rsidR="003C05EB" w:rsidRPr="00444038">
        <w:t>ля обеспечения высокого качества работы и требуемой надежности, низкой стоимо</w:t>
      </w:r>
      <w:r w:rsidR="009425E4" w:rsidRPr="00444038">
        <w:t>сти, минимальной массы и объема</w:t>
      </w:r>
      <w:r w:rsidR="00444038" w:rsidRPr="00444038">
        <w:t>.</w:t>
      </w:r>
    </w:p>
    <w:p w:rsidR="00444038" w:rsidRDefault="006F1F22" w:rsidP="00444038">
      <w:pPr>
        <w:ind w:firstLine="709"/>
      </w:pPr>
      <w:r w:rsidRPr="00444038">
        <w:t>В тех случаях, когда напряжение или ток на вторичной стороне унифицированного трансформатора не соответствует требуемым значениям, приходится рассчитывать и изготовлять трансформатор</w:t>
      </w:r>
      <w:r w:rsidR="00444038" w:rsidRPr="00444038">
        <w:t xml:space="preserve">. </w:t>
      </w:r>
      <w:r w:rsidRPr="00444038">
        <w:t>Не применяют унифицированный трансформатор также, если остаются незадействованными некоторые секции вторичной обмотки, что приводит к нежелательному увеличению объема и массы устройства</w:t>
      </w:r>
      <w:r w:rsidR="00444038" w:rsidRPr="00444038">
        <w:t>.</w:t>
      </w:r>
    </w:p>
    <w:p w:rsidR="00444038" w:rsidRDefault="003C05EB" w:rsidP="00444038">
      <w:pPr>
        <w:ind w:firstLine="709"/>
      </w:pPr>
      <w:r w:rsidRPr="00444038">
        <w:t xml:space="preserve">Более высокие показатели можно обеспечить на основании детальных расчетов, что и является целью курсового проекта </w:t>
      </w:r>
      <w:r w:rsidR="00444038">
        <w:t>-</w:t>
      </w:r>
      <w:r w:rsidRPr="00444038">
        <w:t xml:space="preserve"> расчет трансформатора питания с заданными параметрами, обеспечив при этом минимальные габаритные размеры</w:t>
      </w:r>
      <w:r w:rsidR="00444038" w:rsidRPr="00444038">
        <w:t>.</w:t>
      </w:r>
    </w:p>
    <w:p w:rsidR="00444038" w:rsidRPr="00444038" w:rsidRDefault="003C05EB" w:rsidP="00444038">
      <w:pPr>
        <w:pStyle w:val="2"/>
      </w:pPr>
      <w:r w:rsidRPr="00444038">
        <w:br w:type="page"/>
      </w:r>
      <w:bookmarkStart w:id="1" w:name="_Toc256552857"/>
      <w:r w:rsidRPr="00444038">
        <w:t>1</w:t>
      </w:r>
      <w:r w:rsidR="00444038">
        <w:t>.</w:t>
      </w:r>
      <w:r w:rsidRPr="00444038">
        <w:t xml:space="preserve"> </w:t>
      </w:r>
      <w:r w:rsidR="00444038" w:rsidRPr="00444038">
        <w:t>Анализ технического задания</w:t>
      </w:r>
      <w:bookmarkEnd w:id="1"/>
    </w:p>
    <w:p w:rsidR="00444038" w:rsidRDefault="00444038" w:rsidP="00444038">
      <w:pPr>
        <w:ind w:firstLine="709"/>
      </w:pPr>
    </w:p>
    <w:p w:rsidR="00444038" w:rsidRPr="00444038" w:rsidRDefault="00444038" w:rsidP="00444038">
      <w:pPr>
        <w:pStyle w:val="2"/>
      </w:pPr>
      <w:bookmarkStart w:id="2" w:name="_Toc256552858"/>
      <w:r>
        <w:t>1.1</w:t>
      </w:r>
      <w:r w:rsidR="003C05EB" w:rsidRPr="00444038">
        <w:t xml:space="preserve"> Ана</w:t>
      </w:r>
      <w:r w:rsidR="003C05EB" w:rsidRPr="00444038">
        <w:rPr>
          <w:noProof/>
        </w:rPr>
        <w:t>лиз</w:t>
      </w:r>
      <w:r w:rsidR="003C05EB" w:rsidRPr="00444038">
        <w:t xml:space="preserve"> условий эксплуатации</w:t>
      </w:r>
      <w:bookmarkEnd w:id="2"/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Исходные данные</w:t>
      </w:r>
      <w:r w:rsidR="00444038" w:rsidRPr="00444038">
        <w:t>:</w: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7.25pt">
            <v:imagedata r:id="rId7" o:title=""/>
          </v:shape>
        </w:pict>
      </w:r>
      <w:r w:rsidR="003C05EB" w:rsidRPr="00444038">
        <w:t xml:space="preserve"> </w:t>
      </w:r>
      <w:r w:rsidR="00444038">
        <w:t>-</w:t>
      </w:r>
      <w:r w:rsidR="003C05EB" w:rsidRPr="00444038">
        <w:t xml:space="preserve"> напряжение источника питания</w: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2"/>
        </w:rPr>
        <w:pict>
          <v:shape id="_x0000_i1026" type="#_x0000_t75" style="width:56.25pt;height:18pt">
            <v:imagedata r:id="rId8" o:title=""/>
          </v:shape>
        </w:pict>
      </w:r>
      <w:r w:rsidR="003C05EB" w:rsidRPr="00444038">
        <w:t xml:space="preserve"> </w:t>
      </w:r>
      <w:r w:rsidR="00444038">
        <w:t>-</w:t>
      </w:r>
      <w:r w:rsidR="003C05EB" w:rsidRPr="00444038">
        <w:t xml:space="preserve"> частота источника питания</w: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027" type="#_x0000_t75" style="width:48.75pt;height:17.25pt">
            <v:imagedata r:id="rId9" o:title=""/>
          </v:shape>
        </w:pict>
      </w:r>
      <w:r w:rsidR="003C05EB" w:rsidRPr="00444038">
        <w:t xml:space="preserve"> </w:t>
      </w:r>
      <w:r w:rsidR="00444038">
        <w:t>-</w:t>
      </w:r>
      <w:r w:rsidR="003C05EB" w:rsidRPr="00444038">
        <w:t xml:space="preserve"> напряжение первой </w:t>
      </w:r>
      <w:r w:rsidR="00F2391C" w:rsidRPr="00444038">
        <w:t>вто</w:t>
      </w:r>
      <w:r w:rsidR="00F2391C" w:rsidRPr="00444038">
        <w:rPr>
          <w:noProof/>
        </w:rPr>
        <w:t>ричной</w:t>
      </w:r>
      <w:r w:rsidR="003C05EB" w:rsidRPr="00444038">
        <w:t xml:space="preserve"> обмотки</w: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028" type="#_x0000_t75" style="width:45.75pt;height:17.25pt">
            <v:imagedata r:id="rId10" o:title=""/>
          </v:shape>
        </w:pict>
      </w:r>
      <w:r w:rsidR="003C05EB" w:rsidRPr="00444038">
        <w:t xml:space="preserve"> </w:t>
      </w:r>
      <w:r w:rsidR="00444038">
        <w:t>-</w:t>
      </w:r>
      <w:r w:rsidR="003C05EB" w:rsidRPr="00444038">
        <w:t xml:space="preserve"> ток первой вторичной обмотки</w: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029" type="#_x0000_t75" style="width:48.75pt;height:17.25pt">
            <v:imagedata r:id="rId11" o:title=""/>
          </v:shape>
        </w:pict>
      </w:r>
      <w:r w:rsidR="003C05EB" w:rsidRPr="00444038">
        <w:t xml:space="preserve"> </w:t>
      </w:r>
      <w:r w:rsidR="00444038">
        <w:t>-</w:t>
      </w:r>
      <w:r w:rsidR="003C05EB" w:rsidRPr="00444038">
        <w:t xml:space="preserve"> напряжение второй вторичной обмотки</w: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030" type="#_x0000_t75" style="width:53.25pt;height:17.25pt">
            <v:imagedata r:id="rId12" o:title=""/>
          </v:shape>
        </w:pict>
      </w:r>
      <w:r w:rsidR="00444038">
        <w:t>-</w:t>
      </w:r>
      <w:r w:rsidR="003C05EB" w:rsidRPr="00444038">
        <w:t xml:space="preserve"> ток второй вторичной обмотки</w:t>
      </w:r>
      <w:r w:rsidR="00444038" w:rsidRPr="00444038">
        <w:t>.</w:t>
      </w:r>
    </w:p>
    <w:p w:rsidR="00444038" w:rsidRDefault="003C05EB" w:rsidP="00444038">
      <w:pPr>
        <w:ind w:firstLine="709"/>
      </w:pPr>
      <w:r w:rsidRPr="00444038">
        <w:t>Обеспечить минимальные габаритные размеры</w:t>
      </w:r>
      <w:r w:rsidR="00444038" w:rsidRPr="00444038">
        <w:t>.</w:t>
      </w:r>
    </w:p>
    <w:p w:rsidR="00444038" w:rsidRDefault="003C05EB" w:rsidP="00444038">
      <w:pPr>
        <w:ind w:firstLine="709"/>
      </w:pPr>
      <w:r w:rsidRPr="00444038">
        <w:t>Программа выпуска 5000 шт</w:t>
      </w:r>
      <w:r w:rsidR="00444038" w:rsidRPr="00444038">
        <w:t xml:space="preserve">. </w:t>
      </w:r>
      <w:r w:rsidRPr="00444038">
        <w:t>в год</w:t>
      </w:r>
      <w:r w:rsidR="00444038" w:rsidRPr="00444038">
        <w:t>.</w:t>
      </w:r>
    </w:p>
    <w:p w:rsidR="00444038" w:rsidRDefault="003C05EB" w:rsidP="00444038">
      <w:pPr>
        <w:ind w:firstLine="709"/>
      </w:pPr>
      <w:r w:rsidRPr="00444038">
        <w:t>В условиях ТЗ не указан вид аппаратуры, в которой будет использоваться трансформатор</w:t>
      </w:r>
      <w:r w:rsidR="00444038" w:rsidRPr="00444038">
        <w:t xml:space="preserve">. </w:t>
      </w:r>
      <w:r w:rsidRPr="00444038">
        <w:t>По ГОСТ 15150-69</w:t>
      </w:r>
      <w:r w:rsidR="00444038" w:rsidRPr="00444038">
        <w:t xml:space="preserve"> </w:t>
      </w:r>
      <w:r w:rsidR="00EE7FF2" w:rsidRPr="00444038">
        <w:t>он относится к первой группе исполнения УХЛ</w:t>
      </w:r>
      <w:r w:rsidR="00444038">
        <w:t xml:space="preserve"> (</w:t>
      </w:r>
      <w:r w:rsidR="00EE7FF2" w:rsidRPr="00444038">
        <w:t>аппаратура, работающая в жилых помещениях</w:t>
      </w:r>
      <w:r w:rsidR="00444038" w:rsidRPr="00444038">
        <w:t>),</w:t>
      </w:r>
      <w:r w:rsidRPr="00444038">
        <w:t xml:space="preserve"> категория размещения </w:t>
      </w:r>
      <w:r w:rsidR="00444038">
        <w:t>4.2 (</w:t>
      </w:r>
      <w:r w:rsidRPr="00444038">
        <w:t>аппаратура, предназначенная для эксплуатации в отапливаемых помещениях</w:t>
      </w:r>
      <w:r w:rsidR="00444038" w:rsidRPr="00444038">
        <w:t xml:space="preserve">). </w:t>
      </w:r>
      <w:r w:rsidRPr="00444038">
        <w:t xml:space="preserve">Общие нормы климатических воздействий на РЭА для исполнения УХЛ приведены в таблице </w:t>
      </w:r>
      <w:r w:rsidR="00444038">
        <w:t>1.1</w:t>
      </w:r>
    </w:p>
    <w:p w:rsidR="00444038" w:rsidRDefault="00444038" w:rsidP="00444038">
      <w:pPr>
        <w:ind w:firstLine="709"/>
      </w:pPr>
    </w:p>
    <w:p w:rsidR="003C05EB" w:rsidRPr="00444038" w:rsidRDefault="003C05EB" w:rsidP="00444038">
      <w:pPr>
        <w:ind w:firstLine="709"/>
      </w:pPr>
      <w:r w:rsidRPr="00444038">
        <w:t xml:space="preserve">Таблица </w:t>
      </w:r>
      <w:r w:rsidR="00444038">
        <w:t>1.1</w:t>
      </w:r>
      <w:r w:rsidRPr="00444038">
        <w:t xml:space="preserve"> </w:t>
      </w:r>
      <w:r w:rsidR="00444038">
        <w:t>-</w:t>
      </w:r>
      <w:r w:rsidRPr="00444038">
        <w:t xml:space="preserve"> Общие нормы климатических воздействий на РЭА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587"/>
        <w:gridCol w:w="884"/>
        <w:gridCol w:w="884"/>
        <w:gridCol w:w="533"/>
        <w:gridCol w:w="884"/>
        <w:gridCol w:w="884"/>
        <w:gridCol w:w="708"/>
        <w:gridCol w:w="1235"/>
      </w:tblGrid>
      <w:tr w:rsidR="003C05EB" w:rsidRPr="00444038">
        <w:trPr>
          <w:trHeight w:val="913"/>
          <w:jc w:val="center"/>
        </w:trPr>
        <w:tc>
          <w:tcPr>
            <w:tcW w:w="1620" w:type="dxa"/>
            <w:vMerge w:val="restart"/>
          </w:tcPr>
          <w:p w:rsidR="003C05EB" w:rsidRPr="00444038" w:rsidRDefault="003C05EB" w:rsidP="00444038">
            <w:pPr>
              <w:pStyle w:val="afd"/>
            </w:pPr>
            <w:r w:rsidRPr="00444038">
              <w:t>Исполнение</w:t>
            </w:r>
          </w:p>
        </w:tc>
        <w:tc>
          <w:tcPr>
            <w:tcW w:w="1620" w:type="dxa"/>
            <w:vMerge w:val="restart"/>
          </w:tcPr>
          <w:p w:rsidR="003C05EB" w:rsidRPr="00444038" w:rsidRDefault="003C05EB" w:rsidP="00444038">
            <w:pPr>
              <w:pStyle w:val="afd"/>
            </w:pPr>
            <w:r w:rsidRPr="00444038">
              <w:t>Категория</w:t>
            </w:r>
          </w:p>
          <w:p w:rsidR="003C05EB" w:rsidRPr="00444038" w:rsidRDefault="003C05EB" w:rsidP="00444038">
            <w:pPr>
              <w:pStyle w:val="afd"/>
            </w:pPr>
            <w:r w:rsidRPr="00444038">
              <w:t>размещения</w:t>
            </w:r>
          </w:p>
          <w:p w:rsidR="003C05EB" w:rsidRPr="00444038" w:rsidRDefault="003C05EB" w:rsidP="00444038">
            <w:pPr>
              <w:pStyle w:val="afd"/>
            </w:pPr>
          </w:p>
        </w:tc>
        <w:tc>
          <w:tcPr>
            <w:tcW w:w="4140" w:type="dxa"/>
            <w:gridSpan w:val="5"/>
          </w:tcPr>
          <w:p w:rsidR="003C05EB" w:rsidRPr="00444038" w:rsidRDefault="003C05EB" w:rsidP="00444038">
            <w:pPr>
              <w:pStyle w:val="afd"/>
            </w:pPr>
            <w:r w:rsidRPr="00444038">
              <w:t>Воздействия температуры, °С</w:t>
            </w:r>
          </w:p>
        </w:tc>
        <w:tc>
          <w:tcPr>
            <w:tcW w:w="1980" w:type="dxa"/>
            <w:gridSpan w:val="2"/>
          </w:tcPr>
          <w:p w:rsidR="003C05EB" w:rsidRPr="00444038" w:rsidRDefault="003C05EB" w:rsidP="00444038">
            <w:pPr>
              <w:pStyle w:val="afd"/>
            </w:pPr>
            <w:r w:rsidRPr="00444038">
              <w:t>Воздействия относительной влажности,</w:t>
            </w:r>
            <w:r w:rsidR="00444038" w:rsidRPr="00444038">
              <w:t>%</w:t>
            </w:r>
          </w:p>
        </w:tc>
      </w:tr>
      <w:tr w:rsidR="003C05EB" w:rsidRPr="00444038">
        <w:trPr>
          <w:trHeight w:val="285"/>
          <w:jc w:val="center"/>
        </w:trPr>
        <w:tc>
          <w:tcPr>
            <w:tcW w:w="1620" w:type="dxa"/>
            <w:vMerge/>
          </w:tcPr>
          <w:p w:rsidR="003C05EB" w:rsidRPr="00444038" w:rsidRDefault="003C05EB" w:rsidP="00444038">
            <w:pPr>
              <w:pStyle w:val="afd"/>
            </w:pPr>
          </w:p>
        </w:tc>
        <w:tc>
          <w:tcPr>
            <w:tcW w:w="1620" w:type="dxa"/>
            <w:vMerge/>
          </w:tcPr>
          <w:p w:rsidR="003C05EB" w:rsidRPr="00444038" w:rsidRDefault="003C05EB" w:rsidP="00444038">
            <w:pPr>
              <w:pStyle w:val="afd"/>
            </w:pPr>
          </w:p>
        </w:tc>
        <w:tc>
          <w:tcPr>
            <w:tcW w:w="2340" w:type="dxa"/>
            <w:gridSpan w:val="3"/>
          </w:tcPr>
          <w:p w:rsidR="003C05EB" w:rsidRPr="00444038" w:rsidRDefault="003C05EB" w:rsidP="00444038">
            <w:pPr>
              <w:pStyle w:val="afd"/>
            </w:pPr>
            <w:r w:rsidRPr="00444038">
              <w:t>Рабочие</w:t>
            </w:r>
          </w:p>
        </w:tc>
        <w:tc>
          <w:tcPr>
            <w:tcW w:w="1800" w:type="dxa"/>
            <w:gridSpan w:val="2"/>
          </w:tcPr>
          <w:p w:rsidR="003C05EB" w:rsidRPr="00444038" w:rsidRDefault="003C05EB" w:rsidP="00444038">
            <w:pPr>
              <w:pStyle w:val="afd"/>
            </w:pPr>
            <w:r w:rsidRPr="00444038">
              <w:t>Предельные</w:t>
            </w:r>
          </w:p>
        </w:tc>
        <w:tc>
          <w:tcPr>
            <w:tcW w:w="1980" w:type="dxa"/>
            <w:gridSpan w:val="2"/>
          </w:tcPr>
          <w:p w:rsidR="003C05EB" w:rsidRPr="00444038" w:rsidRDefault="003C05EB" w:rsidP="00444038">
            <w:pPr>
              <w:pStyle w:val="afd"/>
            </w:pPr>
            <w:r w:rsidRPr="00444038">
              <w:t>Рабочие</w:t>
            </w:r>
          </w:p>
        </w:tc>
      </w:tr>
      <w:tr w:rsidR="003C05EB" w:rsidRPr="00444038">
        <w:trPr>
          <w:trHeight w:val="304"/>
          <w:jc w:val="center"/>
        </w:trPr>
        <w:tc>
          <w:tcPr>
            <w:tcW w:w="1620" w:type="dxa"/>
            <w:vMerge/>
          </w:tcPr>
          <w:p w:rsidR="003C05EB" w:rsidRPr="00444038" w:rsidRDefault="003C05EB" w:rsidP="00444038">
            <w:pPr>
              <w:pStyle w:val="afd"/>
            </w:pPr>
          </w:p>
        </w:tc>
        <w:tc>
          <w:tcPr>
            <w:tcW w:w="1620" w:type="dxa"/>
            <w:vMerge/>
          </w:tcPr>
          <w:p w:rsidR="003C05EB" w:rsidRPr="00444038" w:rsidRDefault="003C05EB" w:rsidP="00444038">
            <w:pPr>
              <w:pStyle w:val="afd"/>
            </w:pPr>
          </w:p>
        </w:tc>
        <w:tc>
          <w:tcPr>
            <w:tcW w:w="900" w:type="dxa"/>
          </w:tcPr>
          <w:p w:rsidR="003C05EB" w:rsidRPr="00444038" w:rsidRDefault="003C05EB" w:rsidP="00444038">
            <w:pPr>
              <w:pStyle w:val="afd"/>
            </w:pPr>
            <w:r w:rsidRPr="00444038">
              <w:t>Верхн</w:t>
            </w:r>
            <w:r w:rsidR="00444038" w:rsidRPr="00444038">
              <w:t xml:space="preserve">. </w:t>
            </w:r>
          </w:p>
        </w:tc>
        <w:tc>
          <w:tcPr>
            <w:tcW w:w="900" w:type="dxa"/>
          </w:tcPr>
          <w:p w:rsidR="003C05EB" w:rsidRPr="00444038" w:rsidRDefault="003C05EB" w:rsidP="00444038">
            <w:pPr>
              <w:pStyle w:val="afd"/>
            </w:pPr>
            <w:r w:rsidRPr="00444038">
              <w:t>Нижн</w:t>
            </w:r>
            <w:r w:rsidR="00444038" w:rsidRPr="00444038">
              <w:t xml:space="preserve">. </w:t>
            </w:r>
          </w:p>
        </w:tc>
        <w:tc>
          <w:tcPr>
            <w:tcW w:w="540" w:type="dxa"/>
          </w:tcPr>
          <w:p w:rsidR="003C05EB" w:rsidRPr="00444038" w:rsidRDefault="003C05EB" w:rsidP="00444038">
            <w:pPr>
              <w:pStyle w:val="afd"/>
            </w:pPr>
            <w:r w:rsidRPr="00444038">
              <w:t>Ср</w:t>
            </w:r>
            <w:r w:rsidR="00444038" w:rsidRPr="00444038">
              <w:t xml:space="preserve">. </w:t>
            </w:r>
          </w:p>
        </w:tc>
        <w:tc>
          <w:tcPr>
            <w:tcW w:w="900" w:type="dxa"/>
          </w:tcPr>
          <w:p w:rsidR="003C05EB" w:rsidRPr="00444038" w:rsidRDefault="003C05EB" w:rsidP="00444038">
            <w:pPr>
              <w:pStyle w:val="afd"/>
            </w:pPr>
            <w:r w:rsidRPr="00444038">
              <w:t>Верхн</w:t>
            </w:r>
            <w:r w:rsidR="00444038" w:rsidRPr="00444038">
              <w:t xml:space="preserve">. </w:t>
            </w:r>
          </w:p>
        </w:tc>
        <w:tc>
          <w:tcPr>
            <w:tcW w:w="900" w:type="dxa"/>
          </w:tcPr>
          <w:p w:rsidR="003C05EB" w:rsidRPr="00444038" w:rsidRDefault="003C05EB" w:rsidP="00444038">
            <w:pPr>
              <w:pStyle w:val="afd"/>
            </w:pPr>
            <w:r w:rsidRPr="00444038">
              <w:t>Нижн</w:t>
            </w:r>
            <w:r w:rsidR="00444038" w:rsidRPr="00444038">
              <w:t xml:space="preserve">. </w:t>
            </w:r>
          </w:p>
        </w:tc>
        <w:tc>
          <w:tcPr>
            <w:tcW w:w="1980" w:type="dxa"/>
            <w:gridSpan w:val="2"/>
          </w:tcPr>
          <w:p w:rsidR="003C05EB" w:rsidRPr="00444038" w:rsidRDefault="003C05EB" w:rsidP="00444038">
            <w:pPr>
              <w:pStyle w:val="afd"/>
            </w:pPr>
            <w:r w:rsidRPr="00444038">
              <w:t>Верхнее</w:t>
            </w:r>
          </w:p>
        </w:tc>
      </w:tr>
      <w:tr w:rsidR="003C05EB" w:rsidRPr="00444038">
        <w:trPr>
          <w:trHeight w:val="304"/>
          <w:jc w:val="center"/>
        </w:trPr>
        <w:tc>
          <w:tcPr>
            <w:tcW w:w="1620" w:type="dxa"/>
          </w:tcPr>
          <w:p w:rsidR="003C05EB" w:rsidRPr="00444038" w:rsidRDefault="003C05EB" w:rsidP="00444038">
            <w:pPr>
              <w:pStyle w:val="afd"/>
            </w:pPr>
            <w:r w:rsidRPr="00444038">
              <w:t>УХЛ</w:t>
            </w:r>
          </w:p>
        </w:tc>
        <w:tc>
          <w:tcPr>
            <w:tcW w:w="1620" w:type="dxa"/>
          </w:tcPr>
          <w:p w:rsidR="003C05EB" w:rsidRPr="00444038" w:rsidRDefault="003C05EB" w:rsidP="00444038">
            <w:pPr>
              <w:pStyle w:val="afd"/>
            </w:pPr>
            <w:r w:rsidRPr="00444038">
              <w:t xml:space="preserve"> </w:t>
            </w:r>
            <w:r w:rsidR="00444038">
              <w:t>4.2</w:t>
            </w:r>
          </w:p>
        </w:tc>
        <w:tc>
          <w:tcPr>
            <w:tcW w:w="900" w:type="dxa"/>
          </w:tcPr>
          <w:p w:rsidR="003C05EB" w:rsidRPr="00444038" w:rsidRDefault="003C05EB" w:rsidP="00444038">
            <w:pPr>
              <w:pStyle w:val="afd"/>
            </w:pPr>
            <w:r w:rsidRPr="00444038">
              <w:t>+35</w:t>
            </w:r>
          </w:p>
        </w:tc>
        <w:tc>
          <w:tcPr>
            <w:tcW w:w="900" w:type="dxa"/>
          </w:tcPr>
          <w:p w:rsidR="003C05EB" w:rsidRPr="00444038" w:rsidRDefault="003C05EB" w:rsidP="00444038">
            <w:pPr>
              <w:pStyle w:val="afd"/>
            </w:pPr>
            <w:r w:rsidRPr="00444038">
              <w:t>+10</w:t>
            </w:r>
          </w:p>
        </w:tc>
        <w:tc>
          <w:tcPr>
            <w:tcW w:w="540" w:type="dxa"/>
          </w:tcPr>
          <w:p w:rsidR="003C05EB" w:rsidRPr="00444038" w:rsidRDefault="003C05EB" w:rsidP="00444038">
            <w:pPr>
              <w:pStyle w:val="afd"/>
            </w:pPr>
            <w:r w:rsidRPr="00444038">
              <w:t>+20</w:t>
            </w:r>
          </w:p>
        </w:tc>
        <w:tc>
          <w:tcPr>
            <w:tcW w:w="900" w:type="dxa"/>
          </w:tcPr>
          <w:p w:rsidR="003C05EB" w:rsidRPr="00444038" w:rsidRDefault="003C05EB" w:rsidP="00444038">
            <w:pPr>
              <w:pStyle w:val="afd"/>
            </w:pPr>
            <w:r w:rsidRPr="00444038">
              <w:t>+40</w:t>
            </w:r>
          </w:p>
        </w:tc>
        <w:tc>
          <w:tcPr>
            <w:tcW w:w="900" w:type="dxa"/>
          </w:tcPr>
          <w:p w:rsidR="003C05EB" w:rsidRPr="00444038" w:rsidRDefault="003C05EB" w:rsidP="00444038">
            <w:pPr>
              <w:pStyle w:val="afd"/>
            </w:pPr>
            <w:r w:rsidRPr="00444038">
              <w:t>+1</w:t>
            </w:r>
          </w:p>
        </w:tc>
        <w:tc>
          <w:tcPr>
            <w:tcW w:w="720" w:type="dxa"/>
          </w:tcPr>
          <w:p w:rsidR="003C05EB" w:rsidRPr="00444038" w:rsidRDefault="003C05EB" w:rsidP="00444038">
            <w:pPr>
              <w:pStyle w:val="afd"/>
            </w:pPr>
            <w:r w:rsidRPr="00444038">
              <w:t xml:space="preserve">98% </w:t>
            </w:r>
          </w:p>
        </w:tc>
        <w:tc>
          <w:tcPr>
            <w:tcW w:w="1260" w:type="dxa"/>
          </w:tcPr>
          <w:p w:rsidR="003C05EB" w:rsidRPr="00444038" w:rsidRDefault="003C05EB" w:rsidP="00444038">
            <w:pPr>
              <w:pStyle w:val="afd"/>
            </w:pPr>
            <w:r w:rsidRPr="00444038">
              <w:t>при 25°С</w:t>
            </w:r>
          </w:p>
        </w:tc>
      </w:tr>
    </w:tbl>
    <w:p w:rsidR="003C05EB" w:rsidRPr="00444038" w:rsidRDefault="003C05EB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 xml:space="preserve">В соответствии с ГОСТ 16019-78 должна выдерживать нормативные воздействия, приведенные в таблице </w:t>
      </w:r>
      <w:r w:rsidR="00444038">
        <w:t>1.2</w:t>
      </w:r>
    </w:p>
    <w:p w:rsidR="003C05EB" w:rsidRPr="00444038" w:rsidRDefault="003C05EB" w:rsidP="00444038">
      <w:pPr>
        <w:ind w:left="708" w:firstLine="1"/>
      </w:pPr>
      <w:r w:rsidRPr="00444038">
        <w:br w:type="page"/>
        <w:t xml:space="preserve">Таблица </w:t>
      </w:r>
      <w:r w:rsidR="00444038">
        <w:t>1.2</w:t>
      </w:r>
      <w:r w:rsidRPr="00444038">
        <w:t xml:space="preserve"> </w:t>
      </w:r>
      <w:r w:rsidR="00444038">
        <w:t>-</w:t>
      </w:r>
      <w:r w:rsidRPr="00444038">
        <w:t xml:space="preserve"> Наземная профессиональная РЭА</w:t>
      </w:r>
      <w:r w:rsidR="00444038" w:rsidRPr="00444038">
        <w:t xml:space="preserve">. </w:t>
      </w:r>
      <w:r w:rsidRPr="00444038">
        <w:t>Нормы климатических и механических воздействий для 1-й группы</w:t>
      </w:r>
    </w:p>
    <w:tbl>
      <w:tblPr>
        <w:tblW w:w="8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5"/>
        <w:gridCol w:w="2404"/>
      </w:tblGrid>
      <w:tr w:rsidR="003C05EB" w:rsidRPr="00444038">
        <w:trPr>
          <w:trHeight w:val="478"/>
          <w:jc w:val="center"/>
        </w:trPr>
        <w:tc>
          <w:tcPr>
            <w:tcW w:w="6355" w:type="dxa"/>
            <w:vAlign w:val="center"/>
          </w:tcPr>
          <w:p w:rsidR="003C05EB" w:rsidRPr="00444038" w:rsidRDefault="003C05EB" w:rsidP="00444038">
            <w:pPr>
              <w:pStyle w:val="afd"/>
            </w:pPr>
            <w:r w:rsidRPr="00444038">
              <w:t>Вид воздействия, характеристики</w:t>
            </w:r>
          </w:p>
        </w:tc>
        <w:tc>
          <w:tcPr>
            <w:tcW w:w="2404" w:type="dxa"/>
            <w:vAlign w:val="center"/>
          </w:tcPr>
          <w:p w:rsidR="003C05EB" w:rsidRPr="00444038" w:rsidRDefault="003C05EB" w:rsidP="00444038">
            <w:pPr>
              <w:pStyle w:val="afd"/>
            </w:pPr>
            <w:r w:rsidRPr="00444038">
              <w:t>Нормы воздействий</w:t>
            </w:r>
          </w:p>
        </w:tc>
      </w:tr>
      <w:tr w:rsidR="003C05EB" w:rsidRPr="00444038">
        <w:trPr>
          <w:jc w:val="center"/>
        </w:trPr>
        <w:tc>
          <w:tcPr>
            <w:tcW w:w="6355" w:type="dxa"/>
            <w:tcBorders>
              <w:bottom w:val="nil"/>
            </w:tcBorders>
          </w:tcPr>
          <w:p w:rsidR="003C05EB" w:rsidRPr="00444038" w:rsidRDefault="003C05EB" w:rsidP="00444038">
            <w:pPr>
              <w:pStyle w:val="afd"/>
            </w:pPr>
            <w:r w:rsidRPr="00444038">
              <w:t>Прочность при транспортировании</w:t>
            </w:r>
            <w:r w:rsidR="00444038">
              <w:t xml:space="preserve"> (</w:t>
            </w:r>
            <w:r w:rsidRPr="00444038">
              <w:t>в упакованном виде</w:t>
            </w:r>
            <w:r w:rsidR="00444038" w:rsidRPr="00444038">
              <w:t xml:space="preserve">): </w:t>
            </w:r>
          </w:p>
        </w:tc>
        <w:tc>
          <w:tcPr>
            <w:tcW w:w="2404" w:type="dxa"/>
            <w:tcBorders>
              <w:bottom w:val="nil"/>
            </w:tcBorders>
          </w:tcPr>
          <w:p w:rsidR="003C05EB" w:rsidRPr="00444038" w:rsidRDefault="003C05EB" w:rsidP="00444038">
            <w:pPr>
              <w:pStyle w:val="afd"/>
            </w:pPr>
          </w:p>
        </w:tc>
      </w:tr>
      <w:tr w:rsidR="003C05EB" w:rsidRPr="00444038">
        <w:trPr>
          <w:jc w:val="center"/>
        </w:trPr>
        <w:tc>
          <w:tcPr>
            <w:tcW w:w="6355" w:type="dxa"/>
            <w:tcBorders>
              <w:top w:val="nil"/>
              <w:bottom w:val="nil"/>
            </w:tcBorders>
          </w:tcPr>
          <w:p w:rsidR="003C05EB" w:rsidRPr="00444038" w:rsidRDefault="003C05EB" w:rsidP="00444038">
            <w:pPr>
              <w:pStyle w:val="afd"/>
            </w:pPr>
            <w:r w:rsidRPr="00444038">
              <w:t xml:space="preserve">ускорение, </w:t>
            </w:r>
            <w:r w:rsidRPr="00444038">
              <w:rPr>
                <w:lang w:val="en-US"/>
              </w:rPr>
              <w:t>g</w:t>
            </w: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3C05EB" w:rsidRPr="00444038" w:rsidRDefault="003C05EB" w:rsidP="00444038">
            <w:pPr>
              <w:pStyle w:val="afd"/>
            </w:pPr>
            <w:r w:rsidRPr="00444038">
              <w:t>15</w:t>
            </w:r>
          </w:p>
        </w:tc>
      </w:tr>
      <w:tr w:rsidR="003C05EB" w:rsidRPr="00444038">
        <w:trPr>
          <w:jc w:val="center"/>
        </w:trPr>
        <w:tc>
          <w:tcPr>
            <w:tcW w:w="6355" w:type="dxa"/>
            <w:tcBorders>
              <w:top w:val="nil"/>
              <w:bottom w:val="nil"/>
            </w:tcBorders>
          </w:tcPr>
          <w:p w:rsidR="003C05EB" w:rsidRPr="00444038" w:rsidRDefault="003C05EB" w:rsidP="00444038">
            <w:pPr>
              <w:pStyle w:val="afd"/>
              <w:rPr>
                <w:lang w:val="en-US"/>
              </w:rPr>
            </w:pPr>
            <w:r w:rsidRPr="00444038">
              <w:t>длительность ударного импульса, мс</w:t>
            </w: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3C05EB" w:rsidRPr="00444038" w:rsidRDefault="003C05EB" w:rsidP="00444038">
            <w:pPr>
              <w:pStyle w:val="afd"/>
            </w:pPr>
            <w:r w:rsidRPr="00444038">
              <w:t>11</w:t>
            </w:r>
          </w:p>
        </w:tc>
      </w:tr>
      <w:tr w:rsidR="003C05EB" w:rsidRPr="00444038">
        <w:trPr>
          <w:jc w:val="center"/>
        </w:trPr>
        <w:tc>
          <w:tcPr>
            <w:tcW w:w="6355" w:type="dxa"/>
            <w:tcBorders>
              <w:top w:val="nil"/>
            </w:tcBorders>
          </w:tcPr>
          <w:p w:rsidR="003C05EB" w:rsidRPr="00444038" w:rsidRDefault="003C05EB" w:rsidP="00444038">
            <w:pPr>
              <w:pStyle w:val="afd"/>
            </w:pPr>
            <w:r w:rsidRPr="00444038">
              <w:t>число ударов, не менее</w:t>
            </w:r>
          </w:p>
        </w:tc>
        <w:tc>
          <w:tcPr>
            <w:tcW w:w="2404" w:type="dxa"/>
            <w:tcBorders>
              <w:top w:val="nil"/>
            </w:tcBorders>
          </w:tcPr>
          <w:p w:rsidR="003C05EB" w:rsidRPr="00444038" w:rsidRDefault="003C05EB" w:rsidP="00444038">
            <w:pPr>
              <w:pStyle w:val="afd"/>
            </w:pPr>
            <w:r w:rsidRPr="00444038">
              <w:t>1000</w:t>
            </w:r>
          </w:p>
        </w:tc>
      </w:tr>
      <w:tr w:rsidR="003C05EB" w:rsidRPr="00444038">
        <w:trPr>
          <w:jc w:val="center"/>
        </w:trPr>
        <w:tc>
          <w:tcPr>
            <w:tcW w:w="6355" w:type="dxa"/>
            <w:tcBorders>
              <w:bottom w:val="nil"/>
            </w:tcBorders>
          </w:tcPr>
          <w:p w:rsidR="003C05EB" w:rsidRPr="00444038" w:rsidRDefault="003C05EB" w:rsidP="00444038">
            <w:pPr>
              <w:pStyle w:val="afd"/>
            </w:pPr>
            <w:r w:rsidRPr="00444038">
              <w:t>Теплоустойчивость</w:t>
            </w:r>
            <w:r w:rsidR="00444038" w:rsidRPr="00444038">
              <w:t xml:space="preserve">: </w:t>
            </w:r>
          </w:p>
        </w:tc>
        <w:tc>
          <w:tcPr>
            <w:tcW w:w="2404" w:type="dxa"/>
            <w:tcBorders>
              <w:bottom w:val="nil"/>
            </w:tcBorders>
          </w:tcPr>
          <w:p w:rsidR="003C05EB" w:rsidRPr="00444038" w:rsidRDefault="003C05EB" w:rsidP="00444038">
            <w:pPr>
              <w:pStyle w:val="afd"/>
            </w:pPr>
          </w:p>
        </w:tc>
      </w:tr>
      <w:tr w:rsidR="003C05EB" w:rsidRPr="00444038">
        <w:trPr>
          <w:jc w:val="center"/>
        </w:trPr>
        <w:tc>
          <w:tcPr>
            <w:tcW w:w="6355" w:type="dxa"/>
            <w:tcBorders>
              <w:top w:val="nil"/>
              <w:bottom w:val="nil"/>
            </w:tcBorders>
          </w:tcPr>
          <w:p w:rsidR="003C05EB" w:rsidRPr="00444038" w:rsidRDefault="003C05EB" w:rsidP="00444038">
            <w:pPr>
              <w:pStyle w:val="afd"/>
            </w:pPr>
            <w:r w:rsidRPr="00444038">
              <w:t xml:space="preserve">рабочая температура, </w:t>
            </w:r>
            <w:r w:rsidR="00C911A0">
              <w:rPr>
                <w:position w:val="-6"/>
              </w:rPr>
              <w:pict>
                <v:shape id="_x0000_i1031" type="#_x0000_t75" style="width:17.25pt;height:15.75pt">
                  <v:imagedata r:id="rId13" o:title=""/>
                </v:shape>
              </w:pict>
            </w: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3C05EB" w:rsidRPr="00444038" w:rsidRDefault="003C05EB" w:rsidP="00444038">
            <w:pPr>
              <w:pStyle w:val="afd"/>
            </w:pPr>
            <w:r w:rsidRPr="00444038">
              <w:t>40</w:t>
            </w:r>
          </w:p>
        </w:tc>
      </w:tr>
      <w:tr w:rsidR="003C05EB" w:rsidRPr="00444038">
        <w:trPr>
          <w:jc w:val="center"/>
        </w:trPr>
        <w:tc>
          <w:tcPr>
            <w:tcW w:w="6355" w:type="dxa"/>
            <w:tcBorders>
              <w:top w:val="nil"/>
            </w:tcBorders>
          </w:tcPr>
          <w:p w:rsidR="003C05EB" w:rsidRPr="00444038" w:rsidRDefault="003C05EB" w:rsidP="00444038">
            <w:pPr>
              <w:pStyle w:val="afd"/>
            </w:pPr>
            <w:r w:rsidRPr="00444038">
              <w:t xml:space="preserve">предельная температура, </w:t>
            </w:r>
            <w:r w:rsidR="00C911A0">
              <w:rPr>
                <w:position w:val="-6"/>
              </w:rPr>
              <w:pict>
                <v:shape id="_x0000_i1032" type="#_x0000_t75" style="width:17.25pt;height:15.75pt">
                  <v:imagedata r:id="rId14" o:title=""/>
                </v:shape>
              </w:pict>
            </w:r>
          </w:p>
        </w:tc>
        <w:tc>
          <w:tcPr>
            <w:tcW w:w="2404" w:type="dxa"/>
            <w:tcBorders>
              <w:top w:val="nil"/>
            </w:tcBorders>
          </w:tcPr>
          <w:p w:rsidR="003C05EB" w:rsidRPr="00444038" w:rsidRDefault="003C05EB" w:rsidP="00444038">
            <w:pPr>
              <w:pStyle w:val="afd"/>
            </w:pPr>
            <w:r w:rsidRPr="00444038">
              <w:t>55</w:t>
            </w:r>
          </w:p>
        </w:tc>
      </w:tr>
      <w:tr w:rsidR="003C05EB" w:rsidRPr="00444038">
        <w:trPr>
          <w:jc w:val="center"/>
        </w:trPr>
        <w:tc>
          <w:tcPr>
            <w:tcW w:w="6355" w:type="dxa"/>
            <w:tcBorders>
              <w:top w:val="nil"/>
            </w:tcBorders>
          </w:tcPr>
          <w:p w:rsidR="003C05EB" w:rsidRPr="00444038" w:rsidRDefault="003C05EB" w:rsidP="00444038">
            <w:pPr>
              <w:pStyle w:val="afd"/>
            </w:pPr>
            <w:r w:rsidRPr="00444038">
              <w:t>Пониженное атмосферное давление</w:t>
            </w:r>
            <w:r w:rsidR="00444038" w:rsidRPr="00444038">
              <w:t xml:space="preserve">: </w:t>
            </w:r>
          </w:p>
        </w:tc>
        <w:tc>
          <w:tcPr>
            <w:tcW w:w="2404" w:type="dxa"/>
            <w:tcBorders>
              <w:top w:val="nil"/>
            </w:tcBorders>
          </w:tcPr>
          <w:p w:rsidR="003C05EB" w:rsidRPr="00444038" w:rsidRDefault="003C05EB" w:rsidP="00444038">
            <w:pPr>
              <w:pStyle w:val="afd"/>
            </w:pPr>
          </w:p>
        </w:tc>
      </w:tr>
      <w:tr w:rsidR="003C05EB" w:rsidRPr="00444038">
        <w:trPr>
          <w:jc w:val="center"/>
        </w:trPr>
        <w:tc>
          <w:tcPr>
            <w:tcW w:w="6355" w:type="dxa"/>
            <w:tcBorders>
              <w:top w:val="nil"/>
            </w:tcBorders>
          </w:tcPr>
          <w:p w:rsidR="003C05EB" w:rsidRPr="00444038" w:rsidRDefault="003C05EB" w:rsidP="00444038">
            <w:pPr>
              <w:pStyle w:val="afd"/>
            </w:pPr>
            <w:r w:rsidRPr="00444038">
              <w:t>атмосферное давление, кПа</w:t>
            </w:r>
          </w:p>
        </w:tc>
        <w:tc>
          <w:tcPr>
            <w:tcW w:w="2404" w:type="dxa"/>
            <w:tcBorders>
              <w:top w:val="nil"/>
            </w:tcBorders>
          </w:tcPr>
          <w:p w:rsidR="003C05EB" w:rsidRPr="00444038" w:rsidRDefault="003C05EB" w:rsidP="00444038">
            <w:pPr>
              <w:pStyle w:val="afd"/>
            </w:pPr>
            <w:r w:rsidRPr="00444038">
              <w:t>70</w:t>
            </w:r>
          </w:p>
        </w:tc>
      </w:tr>
      <w:tr w:rsidR="003C05EB" w:rsidRPr="00444038">
        <w:trPr>
          <w:jc w:val="center"/>
        </w:trPr>
        <w:tc>
          <w:tcPr>
            <w:tcW w:w="6355" w:type="dxa"/>
            <w:tcBorders>
              <w:bottom w:val="nil"/>
            </w:tcBorders>
          </w:tcPr>
          <w:p w:rsidR="003C05EB" w:rsidRPr="00444038" w:rsidRDefault="003C05EB" w:rsidP="00444038">
            <w:pPr>
              <w:pStyle w:val="afd"/>
            </w:pPr>
            <w:r w:rsidRPr="00444038">
              <w:t>Холодоустойчивость</w:t>
            </w:r>
          </w:p>
        </w:tc>
        <w:tc>
          <w:tcPr>
            <w:tcW w:w="2404" w:type="dxa"/>
            <w:tcBorders>
              <w:bottom w:val="nil"/>
            </w:tcBorders>
          </w:tcPr>
          <w:p w:rsidR="003C05EB" w:rsidRPr="00444038" w:rsidRDefault="003C05EB" w:rsidP="00444038">
            <w:pPr>
              <w:pStyle w:val="afd"/>
            </w:pPr>
          </w:p>
        </w:tc>
      </w:tr>
      <w:tr w:rsidR="003C05EB" w:rsidRPr="00444038">
        <w:trPr>
          <w:jc w:val="center"/>
        </w:trPr>
        <w:tc>
          <w:tcPr>
            <w:tcW w:w="6355" w:type="dxa"/>
            <w:tcBorders>
              <w:top w:val="nil"/>
            </w:tcBorders>
          </w:tcPr>
          <w:p w:rsidR="003C05EB" w:rsidRPr="00444038" w:rsidRDefault="003C05EB" w:rsidP="00444038">
            <w:pPr>
              <w:pStyle w:val="afd"/>
            </w:pPr>
            <w:r w:rsidRPr="00444038">
              <w:t xml:space="preserve">предельная температура, </w:t>
            </w:r>
            <w:r w:rsidR="00C911A0">
              <w:rPr>
                <w:position w:val="-6"/>
              </w:rPr>
              <w:pict>
                <v:shape id="_x0000_i1033" type="#_x0000_t75" style="width:17.25pt;height:15.75pt">
                  <v:imagedata r:id="rId14" o:title=""/>
                </v:shape>
              </w:pict>
            </w:r>
          </w:p>
        </w:tc>
        <w:tc>
          <w:tcPr>
            <w:tcW w:w="2404" w:type="dxa"/>
            <w:tcBorders>
              <w:top w:val="nil"/>
            </w:tcBorders>
          </w:tcPr>
          <w:p w:rsidR="003C05EB" w:rsidRPr="00444038" w:rsidRDefault="003C05EB" w:rsidP="00444038">
            <w:pPr>
              <w:pStyle w:val="afd"/>
            </w:pPr>
            <w:r w:rsidRPr="00444038">
              <w:t>-40</w:t>
            </w:r>
          </w:p>
        </w:tc>
      </w:tr>
      <w:tr w:rsidR="003C05EB" w:rsidRPr="00444038">
        <w:trPr>
          <w:jc w:val="center"/>
        </w:trPr>
        <w:tc>
          <w:tcPr>
            <w:tcW w:w="6355" w:type="dxa"/>
            <w:tcBorders>
              <w:bottom w:val="nil"/>
            </w:tcBorders>
          </w:tcPr>
          <w:p w:rsidR="003C05EB" w:rsidRPr="00444038" w:rsidRDefault="003C05EB" w:rsidP="00444038">
            <w:pPr>
              <w:pStyle w:val="afd"/>
            </w:pPr>
            <w:r w:rsidRPr="00444038">
              <w:t>Влагоустойчивость</w:t>
            </w:r>
            <w:r w:rsidR="00444038" w:rsidRPr="00444038">
              <w:t xml:space="preserve">: </w:t>
            </w:r>
          </w:p>
        </w:tc>
        <w:tc>
          <w:tcPr>
            <w:tcW w:w="2404" w:type="dxa"/>
            <w:tcBorders>
              <w:bottom w:val="nil"/>
            </w:tcBorders>
          </w:tcPr>
          <w:p w:rsidR="003C05EB" w:rsidRPr="00444038" w:rsidRDefault="003C05EB" w:rsidP="00444038">
            <w:pPr>
              <w:pStyle w:val="afd"/>
            </w:pPr>
          </w:p>
        </w:tc>
      </w:tr>
      <w:tr w:rsidR="003C05EB" w:rsidRPr="00444038">
        <w:trPr>
          <w:jc w:val="center"/>
        </w:trPr>
        <w:tc>
          <w:tcPr>
            <w:tcW w:w="6355" w:type="dxa"/>
            <w:tcBorders>
              <w:top w:val="nil"/>
              <w:bottom w:val="nil"/>
            </w:tcBorders>
          </w:tcPr>
          <w:p w:rsidR="003C05EB" w:rsidRPr="00444038" w:rsidRDefault="003C05EB" w:rsidP="00444038">
            <w:pPr>
              <w:pStyle w:val="afd"/>
            </w:pPr>
            <w:r w:rsidRPr="00444038">
              <w:t>влажность,</w:t>
            </w:r>
            <w:r w:rsidR="00444038" w:rsidRPr="00444038">
              <w:t>%</w:t>
            </w: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3C05EB" w:rsidRPr="00444038" w:rsidRDefault="003C05EB" w:rsidP="00444038">
            <w:pPr>
              <w:pStyle w:val="afd"/>
            </w:pPr>
            <w:r w:rsidRPr="00444038">
              <w:t>93</w:t>
            </w:r>
          </w:p>
        </w:tc>
      </w:tr>
      <w:tr w:rsidR="003C05EB" w:rsidRPr="00444038">
        <w:trPr>
          <w:jc w:val="center"/>
        </w:trPr>
        <w:tc>
          <w:tcPr>
            <w:tcW w:w="6355" w:type="dxa"/>
            <w:tcBorders>
              <w:top w:val="nil"/>
            </w:tcBorders>
          </w:tcPr>
          <w:p w:rsidR="003C05EB" w:rsidRPr="00444038" w:rsidRDefault="003C05EB" w:rsidP="00444038">
            <w:pPr>
              <w:pStyle w:val="afd"/>
            </w:pPr>
            <w:r w:rsidRPr="00444038">
              <w:t xml:space="preserve">температура, </w:t>
            </w:r>
            <w:r w:rsidR="00C911A0">
              <w:rPr>
                <w:position w:val="-6"/>
              </w:rPr>
              <w:pict>
                <v:shape id="_x0000_i1034" type="#_x0000_t75" style="width:17.25pt;height:15.75pt">
                  <v:imagedata r:id="rId14" o:title=""/>
                </v:shape>
              </w:pict>
            </w:r>
          </w:p>
        </w:tc>
        <w:tc>
          <w:tcPr>
            <w:tcW w:w="2404" w:type="dxa"/>
            <w:tcBorders>
              <w:top w:val="nil"/>
            </w:tcBorders>
          </w:tcPr>
          <w:p w:rsidR="003C05EB" w:rsidRPr="00444038" w:rsidRDefault="003C05EB" w:rsidP="00444038">
            <w:pPr>
              <w:pStyle w:val="afd"/>
            </w:pPr>
            <w:r w:rsidRPr="00444038">
              <w:t>25</w:t>
            </w:r>
          </w:p>
        </w:tc>
      </w:tr>
    </w:tbl>
    <w:p w:rsidR="00444038" w:rsidRDefault="00444038" w:rsidP="00444038">
      <w:pPr>
        <w:ind w:firstLine="709"/>
      </w:pPr>
    </w:p>
    <w:p w:rsidR="00444038" w:rsidRDefault="00444038" w:rsidP="00444038">
      <w:pPr>
        <w:pStyle w:val="2"/>
      </w:pPr>
      <w:bookmarkStart w:id="3" w:name="_Toc256552859"/>
      <w:r>
        <w:t>1.2</w:t>
      </w:r>
      <w:r w:rsidR="003C05EB" w:rsidRPr="00444038">
        <w:t xml:space="preserve"> Обоснование дополнительных требований и параметров</w:t>
      </w:r>
      <w:bookmarkEnd w:id="3"/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Для каждой из конструкций трансформатора существует</w:t>
      </w:r>
      <w:r w:rsidR="00444038">
        <w:t xml:space="preserve"> "</w:t>
      </w:r>
      <w:r w:rsidRPr="00444038">
        <w:t>оптимальная геометрия</w:t>
      </w:r>
      <w:r w:rsidR="00444038">
        <w:t>" (</w:t>
      </w:r>
      <w:r w:rsidRPr="00444038">
        <w:t>соотношение размеров магнитопровода</w:t>
      </w:r>
      <w:r w:rsidR="00444038" w:rsidRPr="00444038">
        <w:t>),</w:t>
      </w:r>
      <w:r w:rsidRPr="00444038">
        <w:t xml:space="preserve"> обеспечивающая получение минимальной массы, объема или стоимости</w:t>
      </w:r>
      <w:r w:rsidR="00444038" w:rsidRPr="00444038">
        <w:t xml:space="preserve">. </w:t>
      </w:r>
      <w:r w:rsidRPr="00444038">
        <w:t>Пользуясь</w:t>
      </w:r>
      <w:r w:rsidR="00444038" w:rsidRPr="00444038">
        <w:t xml:space="preserve"> [</w:t>
      </w:r>
      <w:r w:rsidRPr="00444038">
        <w:t>1, табл</w:t>
      </w:r>
      <w:r w:rsidR="00444038">
        <w:t>.1</w:t>
      </w:r>
      <w:r w:rsidRPr="00444038">
        <w:t>3</w:t>
      </w:r>
      <w:r w:rsidR="00444038">
        <w:t>],</w:t>
      </w:r>
      <w:r w:rsidRPr="00444038">
        <w:t xml:space="preserve"> выбираем конструкцию трансформатора с учетом его мощности и частоты сети </w:t>
      </w:r>
      <w:r w:rsidR="00444038">
        <w:t>-</w:t>
      </w:r>
      <w:r w:rsidRPr="00444038">
        <w:t xml:space="preserve"> стержневая с двумя катушками</w:t>
      </w:r>
      <w:r w:rsidR="00444038">
        <w:t xml:space="preserve"> (</w:t>
      </w:r>
      <w:r w:rsidRPr="00444038">
        <w:t xml:space="preserve">по сравнению с броневой конструкцией при одинаковом объеме выигрыш по мощности 6 </w:t>
      </w:r>
      <w:r w:rsidR="00444038">
        <w:t>-</w:t>
      </w:r>
      <w:r w:rsidRPr="00444038">
        <w:t xml:space="preserve"> 25%</w:t>
      </w:r>
      <w:r w:rsidR="00444038" w:rsidRPr="00444038">
        <w:t>).</w:t>
      </w:r>
    </w:p>
    <w:p w:rsidR="00444038" w:rsidRDefault="003C05EB" w:rsidP="00444038">
      <w:pPr>
        <w:ind w:firstLine="709"/>
      </w:pPr>
      <w:r w:rsidRPr="00444038">
        <w:t>Стержневой двухкатушечный трансформатор обладает большей поверхностью охлаждения</w:t>
      </w:r>
      <w:r w:rsidR="00444038">
        <w:t xml:space="preserve"> (</w:t>
      </w:r>
      <w:r w:rsidRPr="00444038">
        <w:t>за счет поверхностей катушки</w:t>
      </w:r>
      <w:r w:rsidR="00444038" w:rsidRPr="00444038">
        <w:t xml:space="preserve">) </w:t>
      </w:r>
      <w:r w:rsidRPr="00444038">
        <w:t xml:space="preserve">и поэтому допускает большие плотности тока </w:t>
      </w:r>
      <w:r w:rsidR="00C911A0">
        <w:rPr>
          <w:position w:val="-6"/>
        </w:rPr>
        <w:pict>
          <v:shape id="_x0000_i1035" type="#_x0000_t75" style="width:11.25pt;height:14.25pt">
            <v:imagedata r:id="rId15" o:title=""/>
          </v:shape>
        </w:pict>
      </w:r>
      <w:r w:rsidR="00444038" w:rsidRPr="00444038">
        <w:t xml:space="preserve">. </w:t>
      </w:r>
      <w:r w:rsidRPr="00444038">
        <w:t>По этой причине двухкатушечный ленточный трансформатор имеет удельные мощности по массе и объему больше, чем у ленточного броневого трансформатора</w:t>
      </w:r>
      <w:r w:rsidR="00444038" w:rsidRPr="00444038">
        <w:t xml:space="preserve">: </w:t>
      </w:r>
      <w:r w:rsidRPr="00444038">
        <w:t xml:space="preserve">при 50 Гц </w:t>
      </w:r>
      <w:r w:rsidR="00444038">
        <w:t>-</w:t>
      </w:r>
      <w:r w:rsidRPr="00444038">
        <w:t xml:space="preserve"> до 30% и при 400Гц </w:t>
      </w:r>
      <w:r w:rsidR="00444038">
        <w:t>-</w:t>
      </w:r>
      <w:r w:rsidRPr="00444038">
        <w:t xml:space="preserve"> до 20%</w:t>
      </w:r>
      <w:r w:rsidR="00444038" w:rsidRPr="00444038">
        <w:t>.</w:t>
      </w:r>
    </w:p>
    <w:p w:rsidR="00444038" w:rsidRDefault="003C05EB" w:rsidP="00444038">
      <w:pPr>
        <w:ind w:firstLine="709"/>
      </w:pPr>
      <w:r w:rsidRPr="00444038">
        <w:t>Стержневой двухкатушечный трансформатор имеет меньшую индуктивность рассеяния</w:t>
      </w:r>
      <w:r w:rsidR="00444038">
        <w:t xml:space="preserve"> (</w:t>
      </w:r>
      <w:r w:rsidRPr="00444038">
        <w:t>на каждой катушке только половина витков и поэтому толщина катушки меньшая</w:t>
      </w:r>
      <w:r w:rsidR="00444038" w:rsidRPr="00444038">
        <w:t>),</w:t>
      </w:r>
      <w:r w:rsidRPr="00444038">
        <w:t xml:space="preserve"> меньшее внешнее электромагнитное поле и меньшую восприимчивость к постоянным электромагнитным полям</w:t>
      </w:r>
      <w:r w:rsidR="00444038">
        <w:t xml:space="preserve"> (</w:t>
      </w:r>
      <w:r w:rsidRPr="00444038">
        <w:t xml:space="preserve">наведенные ЭДС в </w:t>
      </w:r>
      <w:r w:rsidR="00F2391C" w:rsidRPr="00444038">
        <w:t>обеих</w:t>
      </w:r>
      <w:r w:rsidRPr="00444038">
        <w:t xml:space="preserve"> катушках вычитаются</w:t>
      </w:r>
      <w:r w:rsidR="00444038" w:rsidRPr="00444038">
        <w:t>).</w:t>
      </w:r>
    </w:p>
    <w:p w:rsidR="00444038" w:rsidRDefault="003C05EB" w:rsidP="00444038">
      <w:pPr>
        <w:ind w:firstLine="709"/>
      </w:pPr>
      <w:r w:rsidRPr="00444038">
        <w:t xml:space="preserve">К недостатку стержневого двухкатушечного трансформатора следует отнести уменьшенный примерно на 15% коэффициент заполнения окна медью, </w:t>
      </w:r>
      <w:r w:rsidR="00444038">
        <w:t>т.к</w:t>
      </w:r>
      <w:r w:rsidR="00444038" w:rsidRPr="00444038">
        <w:t xml:space="preserve"> </w:t>
      </w:r>
      <w:r w:rsidRPr="00444038">
        <w:t>у нее вдвое больше изоляционных материалов между отдельными обмотками и между магнитопроводом и обмоткой</w:t>
      </w:r>
      <w:r w:rsidR="00444038" w:rsidRPr="00444038">
        <w:t>.</w:t>
      </w:r>
    </w:p>
    <w:p w:rsidR="00444038" w:rsidRDefault="003C05EB" w:rsidP="00444038">
      <w:pPr>
        <w:ind w:firstLine="709"/>
      </w:pPr>
      <w:r w:rsidRPr="00444038">
        <w:t xml:space="preserve">С учетом, что </w:t>
      </w:r>
      <w:r w:rsidR="00C911A0">
        <w:rPr>
          <w:position w:val="-12"/>
        </w:rPr>
        <w:pict>
          <v:shape id="_x0000_i1036" type="#_x0000_t75" style="width:54pt;height:18pt">
            <v:imagedata r:id="rId16" o:title=""/>
          </v:shape>
        </w:pict>
      </w:r>
      <w:r w:rsidRPr="00444038">
        <w:t xml:space="preserve">, выбираем электротехническую сталь марки Э310 с толщиной лент </w:t>
      </w:r>
      <w:r w:rsidR="00C911A0">
        <w:rPr>
          <w:position w:val="-10"/>
        </w:rPr>
        <w:pict>
          <v:shape id="_x0000_i1037" type="#_x0000_t75" style="width:60.75pt;height:15.75pt">
            <v:imagedata r:id="rId17" o:title=""/>
          </v:shape>
        </w:pict>
      </w:r>
      <w:r w:rsidR="00444038" w:rsidRPr="00444038">
        <w:t xml:space="preserve">. </w:t>
      </w:r>
      <w:r w:rsidRPr="00444038">
        <w:t>Также для обеспечения минимальных габаритных размеров принимают максимальное значение магнитно возможную индукцию магнитопровода и плотности тока в обмотках, удовлетворяя требуемым параметрам</w:t>
      </w:r>
      <w:r w:rsidR="00444038" w:rsidRPr="00444038">
        <w:t>.</w:t>
      </w:r>
    </w:p>
    <w:p w:rsidR="00444038" w:rsidRPr="00444038" w:rsidRDefault="00444038" w:rsidP="00444038">
      <w:pPr>
        <w:pStyle w:val="2"/>
      </w:pPr>
      <w:r>
        <w:br w:type="page"/>
      </w:r>
      <w:bookmarkStart w:id="4" w:name="_Toc256552860"/>
      <w:r w:rsidR="003C05EB" w:rsidRPr="00444038">
        <w:t>2</w:t>
      </w:r>
      <w:r>
        <w:t>.</w:t>
      </w:r>
      <w:r w:rsidR="003C05EB" w:rsidRPr="00444038">
        <w:t xml:space="preserve"> Обзор аналогичных конструкций и </w:t>
      </w:r>
      <w:r w:rsidR="00186E33" w:rsidRPr="00444038">
        <w:t xml:space="preserve">выбор </w:t>
      </w:r>
      <w:r w:rsidR="003C05EB" w:rsidRPr="00444038">
        <w:t>направлени</w:t>
      </w:r>
      <w:r w:rsidR="00186E33" w:rsidRPr="00444038">
        <w:t>я</w:t>
      </w:r>
      <w:r w:rsidR="003C05EB" w:rsidRPr="00444038">
        <w:t xml:space="preserve"> проектирования</w:t>
      </w:r>
      <w:bookmarkEnd w:id="4"/>
    </w:p>
    <w:p w:rsidR="00444038" w:rsidRDefault="00444038" w:rsidP="00444038">
      <w:pPr>
        <w:ind w:firstLine="709"/>
      </w:pPr>
    </w:p>
    <w:p w:rsidR="00444038" w:rsidRDefault="00A30C16" w:rsidP="00444038">
      <w:pPr>
        <w:ind w:firstLine="709"/>
      </w:pPr>
      <w:r w:rsidRPr="00444038">
        <w:t>В зависимости от технологии изготовления магнитопроводы трансформаторов небольшой мощности делятся на пластинчатые и ленточные</w:t>
      </w:r>
      <w:r w:rsidR="00444038" w:rsidRPr="00444038">
        <w:t xml:space="preserve">. </w:t>
      </w:r>
      <w:r w:rsidRPr="00444038">
        <w:t>По конструктивному выполнению пластинчатые и ленточные магнитопроводы делятся на три основных типа</w:t>
      </w:r>
      <w:r w:rsidR="00444038" w:rsidRPr="00444038">
        <w:t xml:space="preserve">: </w:t>
      </w:r>
      <w:r w:rsidRPr="00444038">
        <w:t>стержневые, броневые и кольцевые</w:t>
      </w:r>
      <w:r w:rsidR="00444038" w:rsidRPr="00444038">
        <w:t>.</w:t>
      </w:r>
    </w:p>
    <w:p w:rsidR="00444038" w:rsidRDefault="00A30C16" w:rsidP="00444038">
      <w:pPr>
        <w:ind w:firstLine="709"/>
      </w:pPr>
      <w:r w:rsidRPr="00444038">
        <w:t>Все перечисленные ранее конструкции магнитопроводов применяются в качестве сердечников в однофазных трансформаторах</w:t>
      </w:r>
      <w:r w:rsidR="00444038" w:rsidRPr="00444038">
        <w:t xml:space="preserve">. </w:t>
      </w:r>
      <w:r w:rsidRPr="00444038">
        <w:t xml:space="preserve">В трехфазных трансформаторах обычно используется стержневая конструкция, называемая также Е </w:t>
      </w:r>
      <w:r w:rsidR="00444038">
        <w:t>-</w:t>
      </w:r>
      <w:r w:rsidRPr="00444038">
        <w:t xml:space="preserve"> образной</w:t>
      </w:r>
      <w:r w:rsidR="00444038" w:rsidRPr="00444038">
        <w:t>.</w:t>
      </w:r>
    </w:p>
    <w:p w:rsidR="00444038" w:rsidRDefault="00A30C16" w:rsidP="00444038">
      <w:pPr>
        <w:ind w:firstLine="709"/>
      </w:pPr>
      <w:r w:rsidRPr="00444038">
        <w:t>Так как трансформатор имеет большие электромагнитные силовые потоки, то соответственно и большие размеры обмоток элемента</w:t>
      </w:r>
      <w:r w:rsidR="00444038" w:rsidRPr="00444038">
        <w:t xml:space="preserve">. </w:t>
      </w:r>
      <w:r w:rsidRPr="00444038">
        <w:t>Для уменьшения размеров и массы важную роль играет грамотный подбор материалов составных частей трансформатора</w:t>
      </w:r>
      <w:r w:rsidR="00444038" w:rsidRPr="00444038">
        <w:t>.</w:t>
      </w:r>
    </w:p>
    <w:p w:rsidR="00444038" w:rsidRDefault="00A30C16" w:rsidP="00444038">
      <w:pPr>
        <w:ind w:firstLine="709"/>
      </w:pPr>
      <w:r w:rsidRPr="00444038">
        <w:t>В современных РЭА масса и габариты устройств питания составляют 0</w:t>
      </w:r>
      <w:r w:rsidR="00444038">
        <w:t>.5</w:t>
      </w:r>
      <w:r w:rsidRPr="00444038">
        <w:t>-0</w:t>
      </w:r>
      <w:r w:rsidR="00444038">
        <w:t>.1</w:t>
      </w:r>
      <w:r w:rsidRPr="00444038">
        <w:t xml:space="preserve"> общей массы и габаритов и на их долю приходится в некоторых случаях до 50% отказов</w:t>
      </w:r>
      <w:r w:rsidR="00444038" w:rsidRPr="00444038">
        <w:t xml:space="preserve">. </w:t>
      </w:r>
      <w:r w:rsidRPr="00444038">
        <w:t>Что требует совершенствования трансформаторов питания</w:t>
      </w:r>
      <w:r w:rsidR="00444038" w:rsidRPr="00444038">
        <w:t xml:space="preserve">. </w:t>
      </w:r>
      <w:r w:rsidRPr="00444038">
        <w:t>Основные трудности при этом определяются тем, что материалы сердечников имеют ограниченные магнитную проницаемость, индукцию насыщения и большие потери</w:t>
      </w:r>
      <w:r w:rsidR="00444038" w:rsidRPr="00444038">
        <w:t>.</w:t>
      </w:r>
    </w:p>
    <w:p w:rsidR="003C05EB" w:rsidRPr="00444038" w:rsidRDefault="00A30C16" w:rsidP="00444038">
      <w:pPr>
        <w:ind w:firstLine="709"/>
        <w:rPr>
          <w:smallCaps/>
        </w:rPr>
      </w:pPr>
      <w:r w:rsidRPr="00444038">
        <w:t>Согласно условиям внешних климатических, механических и физических воздействий использование броневого трансформатора оправдано</w:t>
      </w:r>
    </w:p>
    <w:p w:rsidR="00444038" w:rsidRDefault="003C05EB" w:rsidP="00444038">
      <w:pPr>
        <w:ind w:firstLine="709"/>
      </w:pPr>
      <w:r w:rsidRPr="00444038">
        <w:t>Учитывая недостатки в существующих трансформаторах, относительно проектируемого выбираем следующие направления</w:t>
      </w:r>
      <w:r w:rsidR="00444038" w:rsidRPr="00444038">
        <w:t>:</w:t>
      </w:r>
    </w:p>
    <w:p w:rsidR="00444038" w:rsidRDefault="003C05EB" w:rsidP="00444038">
      <w:pPr>
        <w:ind w:firstLine="709"/>
      </w:pPr>
      <w:r w:rsidRPr="00444038">
        <w:t>При стяжки</w:t>
      </w:r>
      <w:r w:rsidR="00186E33" w:rsidRPr="00444038">
        <w:t xml:space="preserve"> </w:t>
      </w:r>
      <w:r w:rsidRPr="00444038">
        <w:t>трансформатора между стойкой и магнитопровод</w:t>
      </w:r>
      <w:r w:rsidR="00616767" w:rsidRPr="00444038">
        <w:t>ом подло</w:t>
      </w:r>
      <w:r w:rsidRPr="00444038">
        <w:t>жи</w:t>
      </w:r>
      <w:r w:rsidR="00616767" w:rsidRPr="00444038">
        <w:t>ть</w:t>
      </w:r>
      <w:r w:rsidRPr="00444038">
        <w:t xml:space="preserve"> слой бумаги К-12 </w:t>
      </w:r>
      <w:r w:rsidR="00186E33" w:rsidRPr="00444038">
        <w:t xml:space="preserve">ГОСТ 1908-88 </w:t>
      </w:r>
      <w:r w:rsidRPr="00444038">
        <w:t>для того, чтобы предотвратить возможность образования короткозамкнутого витка вокруг всего сердечника или его части</w:t>
      </w:r>
      <w:r w:rsidR="00444038" w:rsidRPr="00444038">
        <w:t xml:space="preserve">; </w:t>
      </w:r>
      <w:r w:rsidRPr="00444038">
        <w:t>образование такого витка приводит к сильному нагреву трансформатора и потере их мощности, что не допустимо для реализации минимальных габаритных размер</w:t>
      </w:r>
      <w:r w:rsidR="00444038" w:rsidRPr="00444038">
        <w:t>;</w:t>
      </w:r>
    </w:p>
    <w:p w:rsidR="00444038" w:rsidRDefault="003C05EB" w:rsidP="00444038">
      <w:pPr>
        <w:ind w:firstLine="709"/>
      </w:pPr>
      <w:r w:rsidRPr="00444038">
        <w:t>Фиксация</w:t>
      </w:r>
      <w:r w:rsidR="00186E33" w:rsidRPr="00444038">
        <w:t xml:space="preserve"> </w:t>
      </w:r>
      <w:r w:rsidRPr="00444038">
        <w:t>всей</w:t>
      </w:r>
      <w:r w:rsidR="00186E33" w:rsidRPr="00444038">
        <w:t xml:space="preserve"> </w:t>
      </w:r>
      <w:r w:rsidRPr="00444038">
        <w:t>конструкции к</w:t>
      </w:r>
      <w:r w:rsidR="00186E33" w:rsidRPr="00444038">
        <w:t xml:space="preserve"> </w:t>
      </w:r>
      <w:r w:rsidRPr="00444038">
        <w:t>основанию</w:t>
      </w:r>
      <w:r w:rsidR="00186E33" w:rsidRPr="00444038">
        <w:t xml:space="preserve"> </w:t>
      </w:r>
      <w:r w:rsidRPr="00444038">
        <w:t xml:space="preserve">осуществляется клеем </w:t>
      </w:r>
      <w:r w:rsidR="00A30C16" w:rsidRPr="00444038">
        <w:t>ВК ОСТ4ГО</w:t>
      </w:r>
      <w:r w:rsidR="00444038">
        <w:t>.0</w:t>
      </w:r>
      <w:r w:rsidR="00A30C16" w:rsidRPr="00444038">
        <w:t>2</w:t>
      </w:r>
      <w:r w:rsidR="00444038">
        <w:t>9.20</w:t>
      </w:r>
      <w:r w:rsidR="00A30C16" w:rsidRPr="00444038">
        <w:t>4</w:t>
      </w:r>
      <w:r w:rsidR="00444038" w:rsidRPr="00444038">
        <w:t>.</w:t>
      </w:r>
    </w:p>
    <w:p w:rsidR="00444038" w:rsidRDefault="003C05EB" w:rsidP="00444038">
      <w:pPr>
        <w:ind w:firstLine="709"/>
      </w:pPr>
      <w:r w:rsidRPr="00444038">
        <w:t xml:space="preserve">Обмотка трансформатора </w:t>
      </w:r>
      <w:r w:rsidR="00444038">
        <w:t>-</w:t>
      </w:r>
      <w:r w:rsidRPr="00444038">
        <w:t xml:space="preserve"> открытого</w:t>
      </w:r>
      <w:r w:rsidR="00186E33" w:rsidRPr="00444038">
        <w:t xml:space="preserve"> </w:t>
      </w:r>
      <w:r w:rsidRPr="00444038">
        <w:t xml:space="preserve">типа, то есть крышки не имеет, так как условия работы </w:t>
      </w:r>
      <w:r w:rsidR="00444038">
        <w:t>-</w:t>
      </w:r>
      <w:r w:rsidRPr="00444038">
        <w:t xml:space="preserve"> лаборатории, жилые дома и другие подобные помещения</w:t>
      </w:r>
      <w:r w:rsidR="00444038" w:rsidRPr="00444038">
        <w:t>.</w:t>
      </w:r>
    </w:p>
    <w:p w:rsidR="00444038" w:rsidRDefault="003C05EB" w:rsidP="00444038">
      <w:pPr>
        <w:ind w:firstLine="709"/>
      </w:pPr>
      <w:r w:rsidRPr="00444038">
        <w:t>В качестве обмотки применяем провод марки ПЭВ-1</w:t>
      </w:r>
      <w:r w:rsidR="00444038">
        <w:t xml:space="preserve"> (</w:t>
      </w:r>
      <w:r w:rsidR="00186E33" w:rsidRPr="00444038">
        <w:t>ГОСТ 7262-78</w:t>
      </w:r>
      <w:r w:rsidR="00444038" w:rsidRPr="00444038">
        <w:t>),</w:t>
      </w:r>
      <w:r w:rsidRPr="00444038">
        <w:t xml:space="preserve"> допускающий перегрев до 105°С</w:t>
      </w:r>
      <w:r w:rsidR="00444038" w:rsidRPr="00444038">
        <w:t>.</w:t>
      </w:r>
    </w:p>
    <w:p w:rsidR="00444038" w:rsidRDefault="00186E33" w:rsidP="00444038">
      <w:pPr>
        <w:ind w:firstLine="709"/>
      </w:pPr>
      <w:r w:rsidRPr="00444038">
        <w:t>Торцы магнитопровода покрывают эмалью МЛ-152 синяя У1 ОСТ 4</w:t>
      </w:r>
      <w:r w:rsidR="00444038">
        <w:t>.0</w:t>
      </w:r>
      <w:r w:rsidRPr="00444038">
        <w:t>70</w:t>
      </w:r>
      <w:r w:rsidR="00444038">
        <w:t>.0</w:t>
      </w:r>
      <w:r w:rsidRPr="00444038">
        <w:t>15</w:t>
      </w:r>
      <w:r w:rsidR="00444038" w:rsidRPr="00444038">
        <w:t>.</w:t>
      </w:r>
    </w:p>
    <w:p w:rsidR="00444038" w:rsidRPr="00444038" w:rsidRDefault="00444038" w:rsidP="00444038">
      <w:pPr>
        <w:pStyle w:val="2"/>
      </w:pPr>
      <w:r>
        <w:br w:type="page"/>
      </w:r>
      <w:bookmarkStart w:id="5" w:name="_Toc256552861"/>
      <w:r w:rsidR="003C05EB" w:rsidRPr="00444038">
        <w:t>3</w:t>
      </w:r>
      <w:r>
        <w:t>.</w:t>
      </w:r>
      <w:r w:rsidR="003C05EB" w:rsidRPr="00444038">
        <w:t xml:space="preserve"> Расчет конструкции и необходимых деталей</w:t>
      </w:r>
      <w:bookmarkEnd w:id="5"/>
    </w:p>
    <w:p w:rsidR="00444038" w:rsidRDefault="00444038" w:rsidP="00444038">
      <w:pPr>
        <w:ind w:firstLine="709"/>
        <w:rPr>
          <w:smallCaps/>
        </w:rPr>
      </w:pPr>
    </w:p>
    <w:p w:rsidR="00444038" w:rsidRPr="00444038" w:rsidRDefault="00444038" w:rsidP="00444038">
      <w:pPr>
        <w:pStyle w:val="2"/>
      </w:pPr>
      <w:bookmarkStart w:id="6" w:name="_Toc256552862"/>
      <w:r>
        <w:t xml:space="preserve">3.1 </w:t>
      </w:r>
      <w:r w:rsidR="003C05EB" w:rsidRPr="00444038">
        <w:t>Расчет стержневого трансформатора</w:t>
      </w:r>
      <w:bookmarkEnd w:id="6"/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 xml:space="preserve">Расчет ведем, исходя из допустимого перегрева </w:t>
      </w:r>
      <w:r w:rsidR="00C911A0">
        <w:rPr>
          <w:position w:val="-6"/>
        </w:rPr>
        <w:pict>
          <v:shape id="_x0000_i1038" type="#_x0000_t75" style="width:56.25pt;height:15.75pt">
            <v:imagedata r:id="rId18" o:title=""/>
          </v:shape>
        </w:pict>
      </w:r>
      <w:r w:rsidR="00444038" w:rsidRPr="00444038">
        <w:t>.</w:t>
      </w:r>
    </w:p>
    <w:p w:rsidR="00444038" w:rsidRDefault="003C05EB" w:rsidP="00444038">
      <w:pPr>
        <w:ind w:firstLine="709"/>
      </w:pPr>
      <w:r w:rsidRPr="00444038">
        <w:t>1</w:t>
      </w:r>
      <w:r w:rsidR="00444038" w:rsidRPr="00444038">
        <w:t xml:space="preserve">. </w:t>
      </w:r>
      <w:r w:rsidRPr="00444038">
        <w:t xml:space="preserve">Зная величину </w:t>
      </w:r>
      <w:r w:rsidR="00C911A0">
        <w:rPr>
          <w:position w:val="-12"/>
        </w:rPr>
        <w:pict>
          <v:shape id="_x0000_i1039" type="#_x0000_t75" style="width:53.25pt;height:18pt">
            <v:imagedata r:id="rId19" o:title=""/>
          </v:shape>
        </w:pict>
      </w:r>
      <w:r w:rsidRPr="00444038">
        <w:t xml:space="preserve">, выбираем сталь марки Э310 с толщиной лент </w:t>
      </w:r>
      <w:r w:rsidR="00C911A0">
        <w:rPr>
          <w:position w:val="-10"/>
        </w:rPr>
        <w:pict>
          <v:shape id="_x0000_i1040" type="#_x0000_t75" style="width:60.75pt;height:15.75pt">
            <v:imagedata r:id="rId20" o:title=""/>
          </v:shape>
        </w:pict>
      </w:r>
      <w:r w:rsidR="00444038" w:rsidRPr="00444038">
        <w:t>.</w:t>
      </w:r>
    </w:p>
    <w:p w:rsidR="00444038" w:rsidRDefault="003C05EB" w:rsidP="00444038">
      <w:pPr>
        <w:ind w:firstLine="709"/>
      </w:pPr>
      <w:r w:rsidRPr="00444038">
        <w:t>2</w:t>
      </w:r>
      <w:r w:rsidR="00444038" w:rsidRPr="00444038">
        <w:t xml:space="preserve">. </w:t>
      </w:r>
      <w:r w:rsidRPr="00444038">
        <w:t xml:space="preserve">Определяем мощность вторичной обмотки </w:t>
      </w:r>
      <w:r w:rsidR="00C911A0">
        <w:rPr>
          <w:position w:val="-14"/>
        </w:rPr>
        <w:pict>
          <v:shape id="_x0000_i1041" type="#_x0000_t75" style="width:30.75pt;height:20.25pt">
            <v:imagedata r:id="rId21" o:title=""/>
          </v:shape>
        </w:pict>
      </w:r>
      <w:r w:rsidR="00444038">
        <w:t xml:space="preserve"> (3.1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042" type="#_x0000_t75" style="width:111.75pt;height:20.25pt">
            <v:imagedata r:id="rId22" o:title=""/>
          </v:shape>
        </w:pict>
      </w:r>
      <w:r w:rsidR="00444038" w:rsidRPr="00444038">
        <w:t>;</w:t>
      </w:r>
      <w:r w:rsidR="00444038">
        <w:t xml:space="preserve"> (3.1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043" type="#_x0000_t75" style="width:150.75pt;height:20.25pt">
            <v:imagedata r:id="rId23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 xml:space="preserve">По известным величинам </w:t>
      </w:r>
      <w:r w:rsidR="00C911A0">
        <w:rPr>
          <w:position w:val="-14"/>
        </w:rPr>
        <w:pict>
          <v:shape id="_x0000_i1044" type="#_x0000_t75" style="width:30.75pt;height:20.25pt">
            <v:imagedata r:id="rId21" o:title=""/>
          </v:shape>
        </w:pict>
      </w:r>
      <w:r w:rsidRPr="00444038">
        <w:t xml:space="preserve"> и </w:t>
      </w:r>
      <w:r w:rsidR="00C911A0">
        <w:rPr>
          <w:position w:val="-12"/>
        </w:rPr>
        <w:pict>
          <v:shape id="_x0000_i1045" type="#_x0000_t75" style="width:14.25pt;height:18pt">
            <v:imagedata r:id="rId24" o:title=""/>
          </v:shape>
        </w:pict>
      </w:r>
      <w:r w:rsidRPr="00444038">
        <w:t xml:space="preserve"> для стержневого трансформатора с двумя катушками определим</w:t>
      </w:r>
      <w:r w:rsidR="00444038" w:rsidRPr="00444038">
        <w:t xml:space="preserve"> [</w:t>
      </w:r>
      <w:r w:rsidRPr="00444038">
        <w:t>1, П12</w:t>
      </w:r>
      <w:r w:rsidR="00444038" w:rsidRPr="00444038">
        <w:t xml:space="preserve">] </w:t>
      </w:r>
      <w:r w:rsidRPr="00444038">
        <w:t>ориентировочное типоразмер магнитопровода, нужные параметры которого заносим в табл</w:t>
      </w:r>
      <w:r w:rsidR="00444038">
        <w:t>.1.3</w:t>
      </w:r>
    </w:p>
    <w:p w:rsidR="00444038" w:rsidRDefault="00444038" w:rsidP="00444038">
      <w:pPr>
        <w:ind w:firstLine="709"/>
      </w:pPr>
    </w:p>
    <w:p w:rsidR="003C05EB" w:rsidRPr="00444038" w:rsidRDefault="003C05EB" w:rsidP="00444038">
      <w:pPr>
        <w:ind w:firstLine="709"/>
      </w:pPr>
      <w:r w:rsidRPr="00444038">
        <w:t xml:space="preserve">Таблица </w:t>
      </w:r>
      <w:r w:rsidR="00444038">
        <w:t>1.3</w:t>
      </w:r>
      <w:r w:rsidRPr="00444038">
        <w:t xml:space="preserve"> </w:t>
      </w:r>
      <w:r w:rsidR="00444038">
        <w:t>-</w:t>
      </w:r>
      <w:r w:rsidRPr="00444038">
        <w:t xml:space="preserve"> Основные параметры магнитопровода ПЛ 12,5</w:t>
      </w:r>
      <w:r w:rsidRPr="00444038">
        <w:rPr>
          <w:lang w:val="en-US"/>
        </w:rPr>
        <w:t>X</w:t>
      </w:r>
      <w:r w:rsidRPr="00444038">
        <w:t>25-32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577"/>
        <w:gridCol w:w="577"/>
        <w:gridCol w:w="577"/>
        <w:gridCol w:w="577"/>
        <w:gridCol w:w="577"/>
        <w:gridCol w:w="1127"/>
        <w:gridCol w:w="1185"/>
        <w:gridCol w:w="1026"/>
        <w:gridCol w:w="1203"/>
        <w:gridCol w:w="1177"/>
      </w:tblGrid>
      <w:tr w:rsidR="003C05EB" w:rsidRPr="00444038">
        <w:trPr>
          <w:cantSplit/>
          <w:trHeight w:val="2975"/>
          <w:jc w:val="center"/>
        </w:trPr>
        <w:tc>
          <w:tcPr>
            <w:tcW w:w="3120" w:type="dxa"/>
            <w:gridSpan w:val="6"/>
            <w:vAlign w:val="center"/>
          </w:tcPr>
          <w:p w:rsidR="003C05EB" w:rsidRPr="00444038" w:rsidRDefault="003C05EB" w:rsidP="00444038">
            <w:pPr>
              <w:pStyle w:val="afd"/>
            </w:pPr>
            <w:r w:rsidRPr="00444038">
              <w:t>Размеры, мм</w:t>
            </w:r>
          </w:p>
        </w:tc>
        <w:tc>
          <w:tcPr>
            <w:tcW w:w="1200" w:type="dxa"/>
            <w:textDirection w:val="btLr"/>
            <w:vAlign w:val="center"/>
          </w:tcPr>
          <w:p w:rsidR="003C05EB" w:rsidRPr="00444038" w:rsidRDefault="003C05EB" w:rsidP="00444038">
            <w:pPr>
              <w:pStyle w:val="afd"/>
              <w:rPr>
                <w:vertAlign w:val="superscript"/>
              </w:rPr>
            </w:pPr>
            <w:r w:rsidRPr="00444038">
              <w:t>Активна площадь сечения магнитопровода, см</w:t>
            </w:r>
            <w:r w:rsidRPr="00444038">
              <w:rPr>
                <w:vertAlign w:val="superscript"/>
              </w:rPr>
              <w:t>2</w:t>
            </w:r>
          </w:p>
        </w:tc>
        <w:tc>
          <w:tcPr>
            <w:tcW w:w="1260" w:type="dxa"/>
            <w:textDirection w:val="btLr"/>
            <w:vAlign w:val="center"/>
          </w:tcPr>
          <w:p w:rsidR="003C05EB" w:rsidRPr="00444038" w:rsidRDefault="003C05EB" w:rsidP="00444038">
            <w:pPr>
              <w:pStyle w:val="afd"/>
            </w:pPr>
            <w:r w:rsidRPr="00444038">
              <w:t>Средняя длина магнитной силовой линии, см</w:t>
            </w:r>
          </w:p>
        </w:tc>
        <w:tc>
          <w:tcPr>
            <w:tcW w:w="1080" w:type="dxa"/>
            <w:textDirection w:val="btLr"/>
            <w:vAlign w:val="center"/>
          </w:tcPr>
          <w:p w:rsidR="003C05EB" w:rsidRPr="00444038" w:rsidRDefault="003C05EB" w:rsidP="00444038">
            <w:pPr>
              <w:pStyle w:val="afd"/>
            </w:pPr>
            <w:r w:rsidRPr="00444038">
              <w:t>Масса магнитопровода, г</w:t>
            </w:r>
          </w:p>
        </w:tc>
        <w:tc>
          <w:tcPr>
            <w:tcW w:w="1260" w:type="dxa"/>
            <w:textDirection w:val="btLr"/>
            <w:vAlign w:val="center"/>
          </w:tcPr>
          <w:p w:rsidR="003C05EB" w:rsidRPr="00444038" w:rsidRDefault="003C05EB" w:rsidP="00444038">
            <w:pPr>
              <w:pStyle w:val="afd"/>
            </w:pPr>
            <w:r w:rsidRPr="00444038">
              <w:t xml:space="preserve">Ориентировочная мощность трансформатора, ВА, при частоте </w:t>
            </w:r>
            <w:r w:rsidRPr="00444038">
              <w:rPr>
                <w:lang w:val="en-US"/>
              </w:rPr>
              <w:t>f</w:t>
            </w:r>
            <w:r w:rsidRPr="00444038">
              <w:t>=50Гц</w:t>
            </w:r>
          </w:p>
        </w:tc>
        <w:tc>
          <w:tcPr>
            <w:tcW w:w="1260" w:type="dxa"/>
            <w:textDirection w:val="btLr"/>
            <w:vAlign w:val="center"/>
          </w:tcPr>
          <w:p w:rsidR="003C05EB" w:rsidRPr="00444038" w:rsidRDefault="003C05EB" w:rsidP="00444038">
            <w:pPr>
              <w:pStyle w:val="afd"/>
            </w:pPr>
            <w:r w:rsidRPr="00444038">
              <w:t>Средняя длина витка, см</w:t>
            </w:r>
          </w:p>
        </w:tc>
      </w:tr>
      <w:tr w:rsidR="003C05EB" w:rsidRPr="00444038">
        <w:trPr>
          <w:trHeight w:val="413"/>
          <w:jc w:val="center"/>
        </w:trPr>
        <w:tc>
          <w:tcPr>
            <w:tcW w:w="520" w:type="dxa"/>
            <w:vAlign w:val="center"/>
          </w:tcPr>
          <w:p w:rsidR="003C05EB" w:rsidRPr="00444038" w:rsidRDefault="003C05EB" w:rsidP="00444038">
            <w:pPr>
              <w:pStyle w:val="afd"/>
              <w:rPr>
                <w:lang w:val="en-US"/>
              </w:rPr>
            </w:pPr>
            <w:r w:rsidRPr="00444038">
              <w:rPr>
                <w:lang w:val="en-US"/>
              </w:rPr>
              <w:t>a</w:t>
            </w:r>
          </w:p>
        </w:tc>
        <w:tc>
          <w:tcPr>
            <w:tcW w:w="520" w:type="dxa"/>
            <w:vAlign w:val="center"/>
          </w:tcPr>
          <w:p w:rsidR="003C05EB" w:rsidRPr="00444038" w:rsidRDefault="003C05EB" w:rsidP="00444038">
            <w:pPr>
              <w:pStyle w:val="afd"/>
              <w:rPr>
                <w:lang w:val="en-US"/>
              </w:rPr>
            </w:pPr>
            <w:r w:rsidRPr="00444038">
              <w:rPr>
                <w:lang w:val="en-US"/>
              </w:rPr>
              <w:t>b</w:t>
            </w:r>
          </w:p>
        </w:tc>
        <w:tc>
          <w:tcPr>
            <w:tcW w:w="520" w:type="dxa"/>
            <w:vAlign w:val="center"/>
          </w:tcPr>
          <w:p w:rsidR="003C05EB" w:rsidRPr="00444038" w:rsidRDefault="003C05EB" w:rsidP="00444038">
            <w:pPr>
              <w:pStyle w:val="afd"/>
              <w:rPr>
                <w:lang w:val="en-US"/>
              </w:rPr>
            </w:pPr>
            <w:r w:rsidRPr="00444038">
              <w:rPr>
                <w:lang w:val="en-US"/>
              </w:rPr>
              <w:t>c</w:t>
            </w:r>
          </w:p>
        </w:tc>
        <w:tc>
          <w:tcPr>
            <w:tcW w:w="520" w:type="dxa"/>
            <w:vAlign w:val="center"/>
          </w:tcPr>
          <w:p w:rsidR="003C05EB" w:rsidRPr="00444038" w:rsidRDefault="003C05EB" w:rsidP="00444038">
            <w:pPr>
              <w:pStyle w:val="afd"/>
              <w:rPr>
                <w:lang w:val="en-US"/>
              </w:rPr>
            </w:pPr>
            <w:r w:rsidRPr="00444038">
              <w:rPr>
                <w:lang w:val="en-US"/>
              </w:rPr>
              <w:t>L</w:t>
            </w:r>
          </w:p>
        </w:tc>
        <w:tc>
          <w:tcPr>
            <w:tcW w:w="520" w:type="dxa"/>
            <w:vAlign w:val="center"/>
          </w:tcPr>
          <w:p w:rsidR="003C05EB" w:rsidRPr="00444038" w:rsidRDefault="003C05EB" w:rsidP="00444038">
            <w:pPr>
              <w:pStyle w:val="afd"/>
              <w:rPr>
                <w:lang w:val="en-US"/>
              </w:rPr>
            </w:pPr>
            <w:r w:rsidRPr="00444038">
              <w:rPr>
                <w:lang w:val="en-US"/>
              </w:rPr>
              <w:t>h</w:t>
            </w:r>
          </w:p>
        </w:tc>
        <w:tc>
          <w:tcPr>
            <w:tcW w:w="520" w:type="dxa"/>
            <w:vAlign w:val="center"/>
          </w:tcPr>
          <w:p w:rsidR="003C05EB" w:rsidRPr="00444038" w:rsidRDefault="003C05EB" w:rsidP="00444038">
            <w:pPr>
              <w:pStyle w:val="afd"/>
              <w:rPr>
                <w:lang w:val="en-US"/>
              </w:rPr>
            </w:pPr>
            <w:r w:rsidRPr="00444038">
              <w:rPr>
                <w:lang w:val="en-US"/>
              </w:rPr>
              <w:t>H</w:t>
            </w:r>
          </w:p>
        </w:tc>
        <w:tc>
          <w:tcPr>
            <w:tcW w:w="1200" w:type="dxa"/>
            <w:vAlign w:val="center"/>
          </w:tcPr>
          <w:p w:rsidR="003C05EB" w:rsidRPr="00444038" w:rsidRDefault="00C911A0" w:rsidP="00444038">
            <w:pPr>
              <w:pStyle w:val="afd"/>
            </w:pPr>
            <w:r>
              <w:rPr>
                <w:position w:val="-12"/>
              </w:rPr>
              <w:pict>
                <v:shape id="_x0000_i1046" type="#_x0000_t75" style="width:21.75pt;height:18pt">
                  <v:imagedata r:id="rId25" o:title=""/>
                </v:shape>
              </w:pict>
            </w:r>
          </w:p>
        </w:tc>
        <w:tc>
          <w:tcPr>
            <w:tcW w:w="1260" w:type="dxa"/>
            <w:vAlign w:val="center"/>
          </w:tcPr>
          <w:p w:rsidR="003C05EB" w:rsidRPr="00444038" w:rsidRDefault="00C911A0" w:rsidP="00444038">
            <w:pPr>
              <w:pStyle w:val="afd"/>
            </w:pPr>
            <w:r>
              <w:rPr>
                <w:position w:val="-14"/>
              </w:rPr>
              <w:pict>
                <v:shape id="_x0000_i1047" type="#_x0000_t75" style="width:24pt;height:18.75pt">
                  <v:imagedata r:id="rId26" o:title=""/>
                </v:shape>
              </w:pict>
            </w:r>
          </w:p>
        </w:tc>
        <w:tc>
          <w:tcPr>
            <w:tcW w:w="1080" w:type="dxa"/>
            <w:vAlign w:val="center"/>
          </w:tcPr>
          <w:p w:rsidR="003C05EB" w:rsidRPr="00444038" w:rsidRDefault="00C911A0" w:rsidP="00444038">
            <w:pPr>
              <w:pStyle w:val="afd"/>
            </w:pPr>
            <w:r>
              <w:rPr>
                <w:position w:val="-12"/>
              </w:rPr>
              <w:pict>
                <v:shape id="_x0000_i1048" type="#_x0000_t75" style="width:23.25pt;height:18pt">
                  <v:imagedata r:id="rId27" o:title=""/>
                </v:shape>
              </w:pict>
            </w:r>
          </w:p>
        </w:tc>
        <w:tc>
          <w:tcPr>
            <w:tcW w:w="1260" w:type="dxa"/>
            <w:vAlign w:val="center"/>
          </w:tcPr>
          <w:p w:rsidR="003C05EB" w:rsidRPr="00444038" w:rsidRDefault="00C911A0" w:rsidP="00444038">
            <w:pPr>
              <w:pStyle w:val="afd"/>
            </w:pPr>
            <w:r>
              <w:rPr>
                <w:position w:val="-14"/>
              </w:rPr>
              <w:pict>
                <v:shape id="_x0000_i1049" type="#_x0000_t75" style="width:30.75pt;height:20.25pt">
                  <v:imagedata r:id="rId21" o:title=""/>
                </v:shape>
              </w:pict>
            </w:r>
          </w:p>
        </w:tc>
        <w:tc>
          <w:tcPr>
            <w:tcW w:w="1260" w:type="dxa"/>
            <w:vAlign w:val="center"/>
          </w:tcPr>
          <w:p w:rsidR="003C05EB" w:rsidRPr="00444038" w:rsidRDefault="00C911A0" w:rsidP="00444038">
            <w:pPr>
              <w:pStyle w:val="afd"/>
            </w:pPr>
            <w:r>
              <w:rPr>
                <w:position w:val="-14"/>
              </w:rPr>
              <w:pict>
                <v:shape id="_x0000_i1050" type="#_x0000_t75" style="width:21pt;height:18.75pt">
                  <v:imagedata r:id="rId28" o:title=""/>
                </v:shape>
              </w:pict>
            </w:r>
          </w:p>
        </w:tc>
      </w:tr>
      <w:tr w:rsidR="003C05EB" w:rsidRPr="00444038">
        <w:trPr>
          <w:cantSplit/>
          <w:trHeight w:val="601"/>
          <w:jc w:val="center"/>
        </w:trPr>
        <w:tc>
          <w:tcPr>
            <w:tcW w:w="520" w:type="dxa"/>
            <w:textDirection w:val="btLr"/>
            <w:vAlign w:val="center"/>
          </w:tcPr>
          <w:p w:rsidR="003C05EB" w:rsidRPr="00444038" w:rsidRDefault="003C05EB" w:rsidP="00444038">
            <w:pPr>
              <w:pStyle w:val="afd"/>
              <w:rPr>
                <w:lang w:val="en-US"/>
              </w:rPr>
            </w:pPr>
            <w:r w:rsidRPr="00444038">
              <w:rPr>
                <w:lang w:val="en-US"/>
              </w:rPr>
              <w:t>1</w:t>
            </w:r>
            <w:r w:rsidR="00444038">
              <w:rPr>
                <w:lang w:val="en-US"/>
              </w:rPr>
              <w:t>2.5</w:t>
            </w:r>
          </w:p>
        </w:tc>
        <w:tc>
          <w:tcPr>
            <w:tcW w:w="520" w:type="dxa"/>
            <w:textDirection w:val="btLr"/>
            <w:vAlign w:val="center"/>
          </w:tcPr>
          <w:p w:rsidR="003C05EB" w:rsidRPr="00444038" w:rsidRDefault="003C05EB" w:rsidP="00444038">
            <w:pPr>
              <w:pStyle w:val="afd"/>
              <w:rPr>
                <w:lang w:val="en-US"/>
              </w:rPr>
            </w:pPr>
            <w:r w:rsidRPr="00444038">
              <w:rPr>
                <w:lang w:val="en-US"/>
              </w:rPr>
              <w:t>25</w:t>
            </w:r>
          </w:p>
        </w:tc>
        <w:tc>
          <w:tcPr>
            <w:tcW w:w="520" w:type="dxa"/>
            <w:textDirection w:val="btLr"/>
            <w:vAlign w:val="center"/>
          </w:tcPr>
          <w:p w:rsidR="003C05EB" w:rsidRPr="00444038" w:rsidRDefault="003C05EB" w:rsidP="00444038">
            <w:pPr>
              <w:pStyle w:val="afd"/>
              <w:rPr>
                <w:lang w:val="en-US"/>
              </w:rPr>
            </w:pPr>
            <w:r w:rsidRPr="00444038">
              <w:rPr>
                <w:lang w:val="en-US"/>
              </w:rPr>
              <w:t>20</w:t>
            </w:r>
          </w:p>
        </w:tc>
        <w:tc>
          <w:tcPr>
            <w:tcW w:w="520" w:type="dxa"/>
            <w:textDirection w:val="btLr"/>
            <w:vAlign w:val="center"/>
          </w:tcPr>
          <w:p w:rsidR="003C05EB" w:rsidRPr="00444038" w:rsidRDefault="003C05EB" w:rsidP="00444038">
            <w:pPr>
              <w:pStyle w:val="afd"/>
              <w:rPr>
                <w:lang w:val="en-US"/>
              </w:rPr>
            </w:pPr>
            <w:r w:rsidRPr="00444038">
              <w:rPr>
                <w:lang w:val="en-US"/>
              </w:rPr>
              <w:t>45</w:t>
            </w:r>
          </w:p>
        </w:tc>
        <w:tc>
          <w:tcPr>
            <w:tcW w:w="520" w:type="dxa"/>
            <w:textDirection w:val="btLr"/>
            <w:vAlign w:val="center"/>
          </w:tcPr>
          <w:p w:rsidR="003C05EB" w:rsidRPr="00444038" w:rsidRDefault="003C05EB" w:rsidP="00444038">
            <w:pPr>
              <w:pStyle w:val="afd"/>
              <w:rPr>
                <w:lang w:val="en-US"/>
              </w:rPr>
            </w:pPr>
            <w:r w:rsidRPr="00444038">
              <w:rPr>
                <w:lang w:val="en-US"/>
              </w:rPr>
              <w:t>32</w:t>
            </w:r>
          </w:p>
        </w:tc>
        <w:tc>
          <w:tcPr>
            <w:tcW w:w="520" w:type="dxa"/>
            <w:textDirection w:val="btLr"/>
            <w:vAlign w:val="center"/>
          </w:tcPr>
          <w:p w:rsidR="003C05EB" w:rsidRPr="00444038" w:rsidRDefault="003C05EB" w:rsidP="00444038">
            <w:pPr>
              <w:pStyle w:val="afd"/>
              <w:rPr>
                <w:lang w:val="en-US"/>
              </w:rPr>
            </w:pPr>
            <w:r w:rsidRPr="00444038">
              <w:rPr>
                <w:lang w:val="en-US"/>
              </w:rPr>
              <w:t>55</w:t>
            </w:r>
          </w:p>
        </w:tc>
        <w:tc>
          <w:tcPr>
            <w:tcW w:w="1200" w:type="dxa"/>
            <w:textDirection w:val="btLr"/>
            <w:vAlign w:val="center"/>
          </w:tcPr>
          <w:p w:rsidR="003C05EB" w:rsidRPr="00444038" w:rsidRDefault="00444038" w:rsidP="00444038">
            <w:pPr>
              <w:pStyle w:val="afd"/>
              <w:rPr>
                <w:lang w:val="en-US"/>
              </w:rPr>
            </w:pPr>
            <w:r>
              <w:rPr>
                <w:lang w:val="en-US"/>
              </w:rPr>
              <w:t>2.7</w:t>
            </w:r>
            <w:r w:rsidR="003C05EB" w:rsidRPr="00444038">
              <w:rPr>
                <w:lang w:val="en-US"/>
              </w:rPr>
              <w:t>6</w:t>
            </w:r>
          </w:p>
        </w:tc>
        <w:tc>
          <w:tcPr>
            <w:tcW w:w="1260" w:type="dxa"/>
            <w:textDirection w:val="btLr"/>
            <w:vAlign w:val="center"/>
          </w:tcPr>
          <w:p w:rsidR="003C05EB" w:rsidRPr="00444038" w:rsidRDefault="003C05EB" w:rsidP="00444038">
            <w:pPr>
              <w:pStyle w:val="afd"/>
              <w:rPr>
                <w:lang w:val="en-US"/>
              </w:rPr>
            </w:pPr>
            <w:r w:rsidRPr="00444038">
              <w:rPr>
                <w:lang w:val="en-US"/>
              </w:rPr>
              <w:t>1</w:t>
            </w:r>
            <w:r w:rsidR="00444038">
              <w:rPr>
                <w:lang w:val="en-US"/>
              </w:rPr>
              <w:t>3.8</w:t>
            </w:r>
          </w:p>
        </w:tc>
        <w:tc>
          <w:tcPr>
            <w:tcW w:w="1080" w:type="dxa"/>
            <w:textDirection w:val="btLr"/>
            <w:vAlign w:val="center"/>
          </w:tcPr>
          <w:p w:rsidR="003C05EB" w:rsidRPr="00444038" w:rsidRDefault="003C05EB" w:rsidP="00444038">
            <w:pPr>
              <w:pStyle w:val="afd"/>
              <w:rPr>
                <w:lang w:val="en-US"/>
              </w:rPr>
            </w:pPr>
            <w:r w:rsidRPr="00444038">
              <w:rPr>
                <w:lang w:val="en-US"/>
              </w:rPr>
              <w:t>301</w:t>
            </w:r>
          </w:p>
        </w:tc>
        <w:tc>
          <w:tcPr>
            <w:tcW w:w="1260" w:type="dxa"/>
            <w:textDirection w:val="btLr"/>
            <w:vAlign w:val="center"/>
          </w:tcPr>
          <w:p w:rsidR="003C05EB" w:rsidRPr="00444038" w:rsidRDefault="003C05EB" w:rsidP="00444038">
            <w:pPr>
              <w:pStyle w:val="afd"/>
              <w:rPr>
                <w:lang w:val="en-US"/>
              </w:rPr>
            </w:pPr>
            <w:r w:rsidRPr="00444038">
              <w:rPr>
                <w:lang w:val="en-US"/>
              </w:rPr>
              <w:t>3</w:t>
            </w:r>
            <w:r w:rsidR="00444038">
              <w:rPr>
                <w:lang w:val="en-US"/>
              </w:rPr>
              <w:t>3.5</w:t>
            </w:r>
          </w:p>
        </w:tc>
        <w:tc>
          <w:tcPr>
            <w:tcW w:w="1260" w:type="dxa"/>
            <w:textDirection w:val="btLr"/>
            <w:vAlign w:val="center"/>
          </w:tcPr>
          <w:p w:rsidR="003C05EB" w:rsidRPr="00444038" w:rsidRDefault="003C05EB" w:rsidP="00444038">
            <w:pPr>
              <w:pStyle w:val="afd"/>
              <w:rPr>
                <w:lang w:val="en-US"/>
              </w:rPr>
            </w:pPr>
            <w:r w:rsidRPr="00444038">
              <w:rPr>
                <w:lang w:val="en-US"/>
              </w:rPr>
              <w:t>10</w:t>
            </w:r>
            <w:r w:rsidR="00444038">
              <w:rPr>
                <w:lang w:val="en-US"/>
              </w:rPr>
              <w:t>.3</w:t>
            </w:r>
          </w:p>
        </w:tc>
      </w:tr>
    </w:tbl>
    <w:p w:rsidR="003C05EB" w:rsidRPr="00444038" w:rsidRDefault="003C05EB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3</w:t>
      </w:r>
      <w:r w:rsidR="00444038" w:rsidRPr="00444038">
        <w:t xml:space="preserve">. </w:t>
      </w:r>
      <w:r w:rsidRPr="00444038">
        <w:t>Находим номинальный ток в первичной обмотке</w:t>
      </w:r>
      <w:r w:rsidR="00444038">
        <w:t xml:space="preserve"> (3.2</w:t>
      </w:r>
      <w:r w:rsidR="00444038" w:rsidRPr="00444038">
        <w:t>)</w:t>
      </w:r>
    </w:p>
    <w:p w:rsidR="00444038" w:rsidRDefault="004357EB" w:rsidP="00444038">
      <w:pPr>
        <w:ind w:firstLine="709"/>
      </w:pPr>
      <w:r>
        <w:br w:type="page"/>
      </w:r>
      <w:r w:rsidR="00C911A0">
        <w:rPr>
          <w:position w:val="-32"/>
        </w:rPr>
        <w:pict>
          <v:shape id="_x0000_i1051" type="#_x0000_t75" style="width:116.25pt;height:38.25pt">
            <v:imagedata r:id="rId29" o:title=""/>
          </v:shape>
        </w:pict>
      </w:r>
      <w:r w:rsidR="00444038" w:rsidRPr="00444038">
        <w:t>;</w:t>
      </w:r>
      <w:r w:rsidR="00444038">
        <w:t xml:space="preserve"> (3.2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 xml:space="preserve">Значения </w:t>
      </w:r>
      <w:r w:rsidR="00C911A0">
        <w:rPr>
          <w:position w:val="-14"/>
        </w:rPr>
        <w:pict>
          <v:shape id="_x0000_i1052" type="#_x0000_t75" style="width:18.75pt;height:18.75pt">
            <v:imagedata r:id="rId30" o:title=""/>
          </v:shape>
        </w:pict>
      </w:r>
      <w:r w:rsidRPr="00444038">
        <w:t xml:space="preserve"> и </w:t>
      </w:r>
      <w:r w:rsidR="00C911A0">
        <w:rPr>
          <w:position w:val="-10"/>
        </w:rPr>
        <w:pict>
          <v:shape id="_x0000_i1053" type="#_x0000_t75" style="width:27.75pt;height:12.75pt">
            <v:imagedata r:id="rId31" o:title=""/>
          </v:shape>
        </w:pict>
      </w:r>
      <w:r w:rsidRPr="00444038">
        <w:t xml:space="preserve"> определяем по</w:t>
      </w:r>
      <w:r w:rsidR="00444038" w:rsidRPr="00444038">
        <w:t xml:space="preserve"> [</w:t>
      </w:r>
      <w:r w:rsidRPr="00444038">
        <w:t xml:space="preserve">1, </w:t>
      </w:r>
      <w:r w:rsidR="00444038">
        <w:t>рис.3</w:t>
      </w:r>
      <w:r w:rsidRPr="00444038">
        <w:t>4</w:t>
      </w:r>
      <w:r w:rsidR="00444038">
        <w:t>]:</w:t>
      </w:r>
      <w:r w:rsidR="00444038" w:rsidRPr="00444038">
        <w:t xml:space="preserve"> </w:t>
      </w:r>
      <w:r w:rsidR="00C911A0">
        <w:rPr>
          <w:position w:val="-10"/>
        </w:rPr>
        <w:pict>
          <v:shape id="_x0000_i1054" type="#_x0000_t75" style="width:60.75pt;height:15.75pt">
            <v:imagedata r:id="rId32" o:title=""/>
          </v:shape>
        </w:pict>
      </w:r>
      <w:r w:rsidRPr="00444038">
        <w:t xml:space="preserve">, </w:t>
      </w:r>
      <w:r w:rsidR="00C911A0">
        <w:rPr>
          <w:position w:val="-14"/>
        </w:rPr>
        <w:pict>
          <v:shape id="_x0000_i1055" type="#_x0000_t75" style="width:48pt;height:18.75pt">
            <v:imagedata r:id="rId33" o:title=""/>
          </v:shape>
        </w:pict>
      </w:r>
      <w:r w:rsidR="00444038" w:rsidRPr="00444038">
        <w:t>.</w:t>
      </w:r>
    </w:p>
    <w:p w:rsidR="00444038" w:rsidRDefault="003C05EB" w:rsidP="00444038">
      <w:pPr>
        <w:ind w:firstLine="709"/>
      </w:pPr>
      <w:r w:rsidRPr="00444038">
        <w:t>Тогда</w:t>
      </w:r>
      <w:r w:rsidR="00444038" w:rsidRPr="00444038">
        <w:t>: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24"/>
        </w:rPr>
        <w:pict>
          <v:shape id="_x0000_i1056" type="#_x0000_t75" style="width:149.25pt;height:30.75pt">
            <v:imagedata r:id="rId34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4</w:t>
      </w:r>
      <w:r w:rsidR="00444038" w:rsidRPr="00444038">
        <w:t xml:space="preserve">. </w:t>
      </w:r>
      <w:r w:rsidRPr="00444038">
        <w:t xml:space="preserve">Принимаем для холоднокатаной стали Э310 </w:t>
      </w:r>
      <w:r w:rsidR="00C911A0">
        <w:rPr>
          <w:position w:val="-10"/>
        </w:rPr>
        <w:pict>
          <v:shape id="_x0000_i1057" type="#_x0000_t75" style="width:60.75pt;height:15.75pt">
            <v:imagedata r:id="rId20" o:title=""/>
          </v:shape>
        </w:pict>
      </w:r>
      <w:r w:rsidR="00444038" w:rsidRPr="00444038">
        <w:t xml:space="preserve"> [</w:t>
      </w:r>
      <w:r w:rsidRPr="00444038">
        <w:t>1</w:t>
      </w:r>
      <w:r w:rsidR="00444038" w:rsidRPr="00444038">
        <w:t xml:space="preserve">] </w:t>
      </w:r>
      <w:r w:rsidR="00C911A0">
        <w:rPr>
          <w:position w:val="-12"/>
        </w:rPr>
        <w:pict>
          <v:shape id="_x0000_i1058" type="#_x0000_t75" style="width:1in;height:18pt">
            <v:imagedata r:id="rId35" o:title=""/>
          </v:shape>
        </w:pict>
      </w:r>
      <w:r w:rsidR="00444038" w:rsidRPr="00444038">
        <w:t>.</w:t>
      </w:r>
    </w:p>
    <w:p w:rsidR="00444038" w:rsidRDefault="003C05EB" w:rsidP="00444038">
      <w:pPr>
        <w:ind w:firstLine="709"/>
      </w:pPr>
      <w:r w:rsidRPr="00444038">
        <w:t>5</w:t>
      </w:r>
      <w:r w:rsidR="00444038" w:rsidRPr="00444038">
        <w:t xml:space="preserve">. </w:t>
      </w:r>
      <w:r w:rsidRPr="00444038">
        <w:t xml:space="preserve">Определяем потери в стали для индукции </w:t>
      </w:r>
      <w:r w:rsidR="00C911A0">
        <w:rPr>
          <w:position w:val="-12"/>
        </w:rPr>
        <w:pict>
          <v:shape id="_x0000_i1059" type="#_x0000_t75" style="width:1in;height:18pt">
            <v:imagedata r:id="rId35" o:title=""/>
          </v:shape>
        </w:pict>
      </w:r>
      <w:r w:rsidR="00444038">
        <w:t xml:space="preserve"> (3.3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060" type="#_x0000_t75" style="width:80.25pt;height:18.75pt">
            <v:imagedata r:id="rId36" o:title=""/>
          </v:shape>
        </w:pict>
      </w:r>
      <w:r w:rsidR="003C05EB" w:rsidRPr="00444038">
        <w:t>,</w:t>
      </w:r>
      <w:r w:rsidR="00444038">
        <w:t xml:space="preserve"> (3.3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 xml:space="preserve">где </w:t>
      </w:r>
      <w:r w:rsidR="00C911A0">
        <w:rPr>
          <w:position w:val="-14"/>
        </w:rPr>
        <w:pict>
          <v:shape id="_x0000_i1061" type="#_x0000_t75" style="width:27.75pt;height:18.75pt">
            <v:imagedata r:id="rId37" o:title=""/>
          </v:shape>
        </w:pict>
      </w:r>
      <w:r w:rsidRPr="00444038">
        <w:t xml:space="preserve"> </w:t>
      </w:r>
      <w:r w:rsidR="00444038">
        <w:t>-</w:t>
      </w:r>
      <w:r w:rsidRPr="00444038">
        <w:t xml:space="preserve"> удельные потери в стали</w:t>
      </w:r>
      <w:r w:rsidR="00444038" w:rsidRPr="00444038">
        <w:t xml:space="preserve"> [</w:t>
      </w:r>
      <w:r w:rsidRPr="00444038">
        <w:t xml:space="preserve">1, </w:t>
      </w:r>
      <w:r w:rsidR="00444038">
        <w:t>рис.3</w:t>
      </w:r>
      <w:r w:rsidRPr="00444038">
        <w:t>5а</w:t>
      </w:r>
      <w:r w:rsidR="00444038">
        <w:t>],</w:t>
      </w:r>
      <w:r w:rsidRPr="00444038">
        <w:t xml:space="preserve"> </w:t>
      </w:r>
      <w:r w:rsidR="00C911A0">
        <w:rPr>
          <w:position w:val="-14"/>
        </w:rPr>
        <w:pict>
          <v:shape id="_x0000_i1062" type="#_x0000_t75" style="width:90.75pt;height:18.75pt">
            <v:imagedata r:id="rId38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12"/>
        </w:rPr>
        <w:pict>
          <v:shape id="_x0000_i1063" type="#_x0000_t75" style="width:114pt;height:18pt">
            <v:imagedata r:id="rId39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6</w:t>
      </w:r>
      <w:r w:rsidR="00444038" w:rsidRPr="00444038">
        <w:t xml:space="preserve">. </w:t>
      </w:r>
      <w:r w:rsidRPr="00444038">
        <w:t xml:space="preserve">Находим активную составляющую тока холостого хода </w:t>
      </w:r>
      <w:r w:rsidR="00C911A0">
        <w:rPr>
          <w:position w:val="-12"/>
        </w:rPr>
        <w:pict>
          <v:shape id="_x0000_i1064" type="#_x0000_t75" style="width:24pt;height:18pt">
            <v:imagedata r:id="rId40" o:title=""/>
          </v:shape>
        </w:pict>
      </w:r>
      <w:r w:rsidRPr="00444038">
        <w:t xml:space="preserve"> по формуле</w:t>
      </w:r>
      <w:r w:rsidR="00444038">
        <w:t xml:space="preserve"> (3.4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30"/>
        </w:rPr>
        <w:pict>
          <v:shape id="_x0000_i1065" type="#_x0000_t75" style="width:54.75pt;height:33.75pt">
            <v:imagedata r:id="rId41" o:title=""/>
          </v:shape>
        </w:pict>
      </w:r>
      <w:r w:rsidR="00444038" w:rsidRPr="00444038">
        <w:t>;</w:t>
      </w:r>
      <w:r w:rsidR="00444038">
        <w:t xml:space="preserve"> (3.4</w:t>
      </w:r>
      <w:r w:rsidR="00444038" w:rsidRPr="00444038">
        <w:t>)</w:t>
      </w:r>
      <w:r w:rsidR="00444038">
        <w:t xml:space="preserve">, </w:t>
      </w:r>
      <w:r>
        <w:rPr>
          <w:position w:val="-24"/>
        </w:rPr>
        <w:pict>
          <v:shape id="_x0000_i1066" type="#_x0000_t75" style="width:120.75pt;height:30.75pt">
            <v:imagedata r:id="rId42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7</w:t>
      </w:r>
      <w:r w:rsidR="00444038" w:rsidRPr="00444038">
        <w:t xml:space="preserve">. </w:t>
      </w:r>
      <w:r w:rsidRPr="00444038">
        <w:t xml:space="preserve">Находим намагничивающую мощность, исходя из удельной реактивной мощности </w:t>
      </w:r>
      <w:r w:rsidR="00C911A0">
        <w:rPr>
          <w:position w:val="-14"/>
        </w:rPr>
        <w:pict>
          <v:shape id="_x0000_i1067" type="#_x0000_t75" style="width:98.25pt;height:18.75pt">
            <v:imagedata r:id="rId43" o:title=""/>
          </v:shape>
        </w:pict>
      </w:r>
      <w:r w:rsidR="00444038" w:rsidRPr="00444038">
        <w:t xml:space="preserve"> [</w:t>
      </w:r>
      <w:r w:rsidRPr="00444038">
        <w:t xml:space="preserve">1, </w:t>
      </w:r>
      <w:r w:rsidR="00444038">
        <w:t>рис.3</w:t>
      </w:r>
      <w:r w:rsidRPr="00444038">
        <w:t>5б</w:t>
      </w:r>
      <w:r w:rsidR="00444038" w:rsidRPr="00444038">
        <w:t xml:space="preserve">] </w:t>
      </w:r>
      <w:r w:rsidRPr="00444038">
        <w:t xml:space="preserve">и массы стали </w:t>
      </w:r>
      <w:r w:rsidR="00C911A0">
        <w:rPr>
          <w:position w:val="-12"/>
        </w:rPr>
        <w:pict>
          <v:shape id="_x0000_i1068" type="#_x0000_t75" style="width:23.25pt;height:18pt">
            <v:imagedata r:id="rId27" o:title=""/>
          </v:shape>
        </w:pict>
      </w:r>
      <w:r w:rsidRPr="00444038">
        <w:t xml:space="preserve"> по формуле</w:t>
      </w:r>
      <w:r w:rsidR="00444038">
        <w:t xml:space="preserve"> (3.5</w:t>
      </w:r>
      <w:r w:rsidR="00444038" w:rsidRPr="00444038">
        <w:t>)</w:t>
      </w:r>
    </w:p>
    <w:p w:rsidR="00444038" w:rsidRDefault="004357EB" w:rsidP="00444038">
      <w:pPr>
        <w:ind w:firstLine="709"/>
      </w:pPr>
      <w:r>
        <w:br w:type="page"/>
      </w:r>
      <w:r w:rsidR="00C911A0">
        <w:rPr>
          <w:position w:val="-14"/>
        </w:rPr>
        <w:pict>
          <v:shape id="_x0000_i1069" type="#_x0000_t75" style="width:87.75pt;height:18.75pt">
            <v:imagedata r:id="rId44" o:title=""/>
          </v:shape>
        </w:pict>
      </w:r>
      <w:r w:rsidR="00444038" w:rsidRPr="00444038">
        <w:t>;</w:t>
      </w:r>
      <w:r w:rsidR="00444038">
        <w:t xml:space="preserve"> (3.5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12"/>
        </w:rPr>
        <w:pict>
          <v:shape id="_x0000_i1070" type="#_x0000_t75" style="width:141.75pt;height:18pt">
            <v:imagedata r:id="rId45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8</w:t>
      </w:r>
      <w:r w:rsidR="00444038" w:rsidRPr="00444038">
        <w:t xml:space="preserve">. </w:t>
      </w:r>
      <w:r w:rsidRPr="00444038">
        <w:t xml:space="preserve">Находим реактивную составляющую тока холостого хода </w:t>
      </w:r>
      <w:r w:rsidR="00C911A0">
        <w:rPr>
          <w:position w:val="-14"/>
        </w:rPr>
        <w:pict>
          <v:shape id="_x0000_i1071" type="#_x0000_t75" style="width:24.75pt;height:18.75pt">
            <v:imagedata r:id="rId46" o:title=""/>
          </v:shape>
        </w:pict>
      </w:r>
      <w:r w:rsidRPr="00444038">
        <w:t xml:space="preserve"> по формуле</w:t>
      </w:r>
      <w:r w:rsidR="00444038">
        <w:t xml:space="preserve"> (3.6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30"/>
        </w:rPr>
        <w:pict>
          <v:shape id="_x0000_i1072" type="#_x0000_t75" style="width:59.25pt;height:33.75pt">
            <v:imagedata r:id="rId47" o:title=""/>
          </v:shape>
        </w:pict>
      </w:r>
      <w:r w:rsidR="00444038" w:rsidRPr="00444038">
        <w:t>;</w:t>
      </w:r>
      <w:r w:rsidR="00444038">
        <w:t xml:space="preserve"> (3.6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24"/>
        </w:rPr>
        <w:pict>
          <v:shape id="_x0000_i1073" type="#_x0000_t75" style="width:128.25pt;height:30.75pt">
            <v:imagedata r:id="rId48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3C05EB" w:rsidRPr="00444038" w:rsidRDefault="003C05EB" w:rsidP="00444038">
      <w:pPr>
        <w:ind w:firstLine="709"/>
      </w:pPr>
      <w:r w:rsidRPr="00444038">
        <w:t>9</w:t>
      </w:r>
      <w:r w:rsidR="00444038" w:rsidRPr="00444038">
        <w:t xml:space="preserve">. </w:t>
      </w:r>
      <w:r w:rsidRPr="00444038">
        <w:t>Находим по формуле</w:t>
      </w:r>
      <w:r w:rsidR="00444038">
        <w:t xml:space="preserve"> (3.7</w:t>
      </w:r>
      <w:r w:rsidR="00444038" w:rsidRPr="00444038">
        <w:t xml:space="preserve">) </w:t>
      </w:r>
      <w:r w:rsidRPr="00444038">
        <w:t xml:space="preserve">ток холостого хода </w:t>
      </w:r>
      <w:r w:rsidR="00C911A0">
        <w:rPr>
          <w:position w:val="-12"/>
        </w:rPr>
        <w:pict>
          <v:shape id="_x0000_i1074" type="#_x0000_t75" style="width:18.75pt;height:18pt">
            <v:imagedata r:id="rId49" o:title=""/>
          </v:shape>
        </w:pic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16"/>
        </w:rPr>
        <w:pict>
          <v:shape id="_x0000_i1075" type="#_x0000_t75" style="width:105pt;height:24.75pt">
            <v:imagedata r:id="rId50" o:title=""/>
          </v:shape>
        </w:pict>
      </w:r>
      <w:r w:rsidR="00444038" w:rsidRPr="00444038">
        <w:t>;</w:t>
      </w:r>
      <w:r w:rsidR="00444038">
        <w:t xml:space="preserve"> (3.7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12"/>
        </w:rPr>
        <w:pict>
          <v:shape id="_x0000_i1076" type="#_x0000_t75" style="width:174.75pt;height:21.75pt">
            <v:imagedata r:id="rId51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3C05EB" w:rsidRPr="00444038" w:rsidRDefault="003C05EB" w:rsidP="00444038">
      <w:pPr>
        <w:ind w:firstLine="709"/>
      </w:pPr>
      <w:r w:rsidRPr="00444038">
        <w:t>10</w:t>
      </w:r>
      <w:r w:rsidR="00444038" w:rsidRPr="00444038">
        <w:t xml:space="preserve">. </w:t>
      </w:r>
      <w:r w:rsidRPr="00444038">
        <w:t xml:space="preserve">Определяем ток холостого хода </w:t>
      </w:r>
      <w:r w:rsidR="00C911A0">
        <w:rPr>
          <w:position w:val="-12"/>
        </w:rPr>
        <w:pict>
          <v:shape id="_x0000_i1077" type="#_x0000_t75" style="width:20.25pt;height:20.25pt">
            <v:imagedata r:id="rId52" o:title=""/>
          </v:shape>
        </w:pict>
      </w:r>
      <w:r w:rsidR="00444038">
        <w:t xml:space="preserve"> (3.8</w:t>
      </w:r>
      <w:r w:rsidR="00444038" w:rsidRPr="00444038">
        <w:t xml:space="preserve">) </w:t>
      </w:r>
      <w:r w:rsidRPr="00444038">
        <w:t>в</w:t>
      </w:r>
      <w:r w:rsidR="00444038" w:rsidRPr="00444038">
        <w:t>%</w:t>
      </w:r>
      <w:r w:rsidRPr="00444038">
        <w:t xml:space="preserve"> при </w:t>
      </w:r>
      <w:r w:rsidR="00C911A0">
        <w:rPr>
          <w:position w:val="-10"/>
        </w:rPr>
        <w:pict>
          <v:shape id="_x0000_i1078" type="#_x0000_t75" style="width:51pt;height:17.25pt">
            <v:imagedata r:id="rId7" o:title=""/>
          </v:shape>
        </w:pic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12"/>
        </w:rPr>
        <w:pict>
          <v:shape id="_x0000_i1079" type="#_x0000_t75" style="width:96pt;height:20.25pt">
            <v:imagedata r:id="rId53" o:title=""/>
          </v:shape>
        </w:pict>
      </w:r>
      <w:r w:rsidR="00444038" w:rsidRPr="00444038">
        <w:t>;</w:t>
      </w:r>
      <w:r w:rsidR="00444038">
        <w:t xml:space="preserve"> (3.8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24"/>
        </w:rPr>
        <w:pict>
          <v:shape id="_x0000_i1080" type="#_x0000_t75" style="width:128.25pt;height:30.75pt">
            <v:imagedata r:id="rId54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11</w:t>
      </w:r>
      <w:r w:rsidR="00444038" w:rsidRPr="00444038">
        <w:t xml:space="preserve">. </w:t>
      </w:r>
      <w:r w:rsidRPr="00444038">
        <w:t xml:space="preserve">Определяем ориентировочное падения напряжения </w:t>
      </w:r>
      <w:r w:rsidR="00C911A0">
        <w:rPr>
          <w:position w:val="-10"/>
        </w:rPr>
        <w:pict>
          <v:shape id="_x0000_i1081" type="#_x0000_t75" style="width:23.25pt;height:17.25pt">
            <v:imagedata r:id="rId55" o:title=""/>
          </v:shape>
        </w:pict>
      </w:r>
      <w:r w:rsidRPr="00444038">
        <w:t xml:space="preserve">, </w:t>
      </w:r>
      <w:r w:rsidR="00C911A0">
        <w:rPr>
          <w:position w:val="-10"/>
        </w:rPr>
        <w:pict>
          <v:shape id="_x0000_i1082" type="#_x0000_t75" style="width:27.75pt;height:17.25pt">
            <v:imagedata r:id="rId56" o:title=""/>
          </v:shape>
        </w:pict>
      </w:r>
      <w:r w:rsidRPr="00444038">
        <w:t xml:space="preserve"> и </w:t>
      </w:r>
      <w:r w:rsidR="00C911A0">
        <w:rPr>
          <w:position w:val="-10"/>
        </w:rPr>
        <w:pict>
          <v:shape id="_x0000_i1083" type="#_x0000_t75" style="width:27.75pt;height:17.25pt">
            <v:imagedata r:id="rId57" o:title=""/>
          </v:shape>
        </w:pict>
      </w:r>
      <w:r w:rsidR="00444038" w:rsidRPr="00444038">
        <w:t xml:space="preserve"> </w:t>
      </w:r>
      <w:r w:rsidRPr="00444038">
        <w:t>из</w:t>
      </w:r>
      <w:r w:rsidR="00444038" w:rsidRPr="00444038">
        <w:t xml:space="preserve"> [</w:t>
      </w:r>
      <w:r w:rsidRPr="00444038">
        <w:t>1, табл</w:t>
      </w:r>
      <w:r w:rsidR="00444038">
        <w:t>.1</w:t>
      </w:r>
      <w:r w:rsidRPr="00444038">
        <w:t>5</w:t>
      </w:r>
      <w:r w:rsidR="00444038" w:rsidRPr="00444038">
        <w:t>]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084" type="#_x0000_t75" style="width:60.75pt;height:17.25pt">
            <v:imagedata r:id="rId58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085" type="#_x0000_t75" style="width:102pt;height:17.25pt">
            <v:imagedata r:id="rId59" o:title=""/>
          </v:shape>
        </w:pict>
      </w:r>
      <w:r w:rsidR="00444038" w:rsidRPr="00444038">
        <w:t>.</w:t>
      </w:r>
    </w:p>
    <w:p w:rsidR="003C05EB" w:rsidRPr="00444038" w:rsidRDefault="004357EB" w:rsidP="00444038">
      <w:pPr>
        <w:ind w:firstLine="709"/>
      </w:pPr>
      <w:r>
        <w:br w:type="page"/>
      </w:r>
      <w:r w:rsidR="003C05EB" w:rsidRPr="00444038">
        <w:t>12</w:t>
      </w:r>
      <w:r w:rsidR="00444038" w:rsidRPr="00444038">
        <w:t xml:space="preserve">. </w:t>
      </w:r>
      <w:r w:rsidR="003C05EB" w:rsidRPr="00444038">
        <w:t xml:space="preserve">Находим число витков </w:t>
      </w:r>
      <w:r w:rsidR="00C911A0">
        <w:rPr>
          <w:position w:val="-10"/>
        </w:rPr>
        <w:pict>
          <v:shape id="_x0000_i1086" type="#_x0000_t75" style="width:14.25pt;height:17.25pt">
            <v:imagedata r:id="rId60" o:title=""/>
          </v:shape>
        </w:pict>
      </w:r>
      <w:r w:rsidR="003C05EB" w:rsidRPr="00444038">
        <w:t xml:space="preserve">, </w:t>
      </w:r>
      <w:r w:rsidR="00C911A0">
        <w:rPr>
          <w:position w:val="-10"/>
        </w:rPr>
        <w:pict>
          <v:shape id="_x0000_i1087" type="#_x0000_t75" style="width:18pt;height:17.25pt">
            <v:imagedata r:id="rId61" o:title=""/>
          </v:shape>
        </w:pict>
      </w:r>
      <w:r w:rsidR="003C05EB" w:rsidRPr="00444038">
        <w:t xml:space="preserve"> и </w:t>
      </w:r>
      <w:r w:rsidR="00C911A0">
        <w:rPr>
          <w:position w:val="-10"/>
        </w:rPr>
        <w:pict>
          <v:shape id="_x0000_i1088" type="#_x0000_t75" style="width:18.75pt;height:17.25pt">
            <v:imagedata r:id="rId62" o:title=""/>
          </v:shape>
        </w:pict>
      </w:r>
      <w:r w:rsidR="003C05EB" w:rsidRPr="00444038">
        <w:t xml:space="preserve"> по формулам</w:t>
      </w:r>
      <w:r w:rsidR="00444038">
        <w:t xml:space="preserve"> (3.9</w:t>
      </w:r>
      <w:r w:rsidR="00444038" w:rsidRPr="00444038">
        <w:t xml:space="preserve">) </w:t>
      </w:r>
      <w:r w:rsidR="003C05EB" w:rsidRPr="00444038">
        <w:t>и</w:t>
      </w:r>
      <w:r w:rsidR="00444038">
        <w:t xml:space="preserve"> (3.1</w:t>
      </w:r>
      <w:r w:rsidR="003C05EB" w:rsidRPr="00444038">
        <w:t>0</w:t>
      </w:r>
      <w:r w:rsidR="00444038" w:rsidRPr="00444038">
        <w:t xml:space="preserve">). </w:t>
      </w:r>
      <w:r w:rsidR="003C05EB" w:rsidRPr="00444038">
        <w:t>При последовательном соединении обмоток на стержнях напряжение каждой из катушек будет в два раза меньше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30"/>
        </w:rPr>
        <w:pict>
          <v:shape id="_x0000_i1089" type="#_x0000_t75" style="width:129pt;height:36pt">
            <v:imagedata r:id="rId63" o:title=""/>
          </v:shape>
        </w:pict>
      </w:r>
      <w:r w:rsidR="00444038" w:rsidRPr="00444038">
        <w:t>;</w:t>
      </w:r>
      <w:r w:rsidR="00444038">
        <w:t xml:space="preserve"> (3.9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30"/>
        </w:rPr>
        <w:pict>
          <v:shape id="_x0000_i1090" type="#_x0000_t75" style="width:135.75pt;height:36pt">
            <v:imagedata r:id="rId64" o:title=""/>
          </v:shape>
        </w:pict>
      </w:r>
      <w:r w:rsidR="00444038" w:rsidRPr="00444038">
        <w:t>;</w:t>
      </w:r>
      <w:r w:rsidR="00444038">
        <w:t xml:space="preserve"> (3.1</w:t>
      </w:r>
      <w:r w:rsidR="003C05EB" w:rsidRPr="00444038">
        <w:t>0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28"/>
        </w:rPr>
        <w:pict>
          <v:shape id="_x0000_i1091" type="#_x0000_t75" style="width:149.25pt;height:35.25pt">
            <v:imagedata r:id="rId65" o:title=""/>
          </v:shape>
        </w:pict>
      </w:r>
      <w:r w:rsidR="003C05EB" w:rsidRPr="00444038">
        <w:t>витков</w: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28"/>
        </w:rPr>
        <w:pict>
          <v:shape id="_x0000_i1092" type="#_x0000_t75" style="width:146.25pt;height:35.25pt">
            <v:imagedata r:id="rId66" o:title=""/>
          </v:shape>
        </w:pict>
      </w:r>
      <w:r w:rsidR="003C05EB" w:rsidRPr="00444038">
        <w:t>витков</w: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28"/>
        </w:rPr>
        <w:pict>
          <v:shape id="_x0000_i1093" type="#_x0000_t75" style="width:143.25pt;height:35.25pt">
            <v:imagedata r:id="rId67" o:title=""/>
          </v:shape>
        </w:pict>
      </w:r>
      <w:r w:rsidR="003C05EB" w:rsidRPr="00444038">
        <w:t>витков</w: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13</w:t>
      </w:r>
      <w:r w:rsidR="00444038" w:rsidRPr="00444038">
        <w:t xml:space="preserve">. </w:t>
      </w:r>
      <w:r w:rsidRPr="00444038">
        <w:t xml:space="preserve">Находим плотность тока </w:t>
      </w:r>
      <w:r w:rsidR="00C911A0">
        <w:rPr>
          <w:position w:val="-10"/>
        </w:rPr>
        <w:pict>
          <v:shape id="_x0000_i1094" type="#_x0000_t75" style="width:12.75pt;height:17.25pt">
            <v:imagedata r:id="rId68" o:title=""/>
          </v:shape>
        </w:pict>
      </w:r>
      <w:r w:rsidRPr="00444038">
        <w:t xml:space="preserve">, исходя из величин </w:t>
      </w:r>
      <w:r w:rsidR="00C911A0">
        <w:rPr>
          <w:position w:val="-12"/>
        </w:rPr>
        <w:pict>
          <v:shape id="_x0000_i1095" type="#_x0000_t75" style="width:56.25pt;height:18pt">
            <v:imagedata r:id="rId8" o:title=""/>
          </v:shape>
        </w:pict>
      </w:r>
      <w:r w:rsidRPr="00444038">
        <w:t xml:space="preserve">, </w:t>
      </w:r>
      <w:r w:rsidR="00C911A0">
        <w:rPr>
          <w:position w:val="-10"/>
        </w:rPr>
        <w:pict>
          <v:shape id="_x0000_i1096" type="#_x0000_t75" style="width:159pt;height:17.25pt">
            <v:imagedata r:id="rId69" o:title=""/>
          </v:shape>
        </w:pict>
      </w:r>
      <w:r w:rsidRPr="00444038">
        <w:t xml:space="preserve"> и конструкции трансформатора по</w:t>
      </w:r>
      <w:r w:rsidR="00444038" w:rsidRPr="00444038">
        <w:t xml:space="preserve"> [</w:t>
      </w:r>
      <w:r w:rsidRPr="00444038">
        <w:t>1, табл</w:t>
      </w:r>
      <w:r w:rsidR="00444038">
        <w:t>.1</w:t>
      </w:r>
      <w:r w:rsidRPr="00444038">
        <w:t>4</w:t>
      </w:r>
      <w:r w:rsidR="00444038" w:rsidRPr="00444038">
        <w:t>]</w:t>
      </w:r>
      <w:r w:rsidR="00444038">
        <w:t xml:space="preserve"> </w:t>
      </w:r>
      <w:r w:rsidR="00C911A0">
        <w:rPr>
          <w:position w:val="-10"/>
        </w:rPr>
        <w:pict>
          <v:shape id="_x0000_i1097" type="#_x0000_t75" style="width:87pt;height:18pt">
            <v:imagedata r:id="rId70" o:title=""/>
          </v:shape>
        </w:pict>
      </w:r>
      <w:r w:rsidR="00444038" w:rsidRPr="00444038">
        <w:t>.</w:t>
      </w:r>
    </w:p>
    <w:p w:rsidR="00444038" w:rsidRDefault="003C05EB" w:rsidP="00444038">
      <w:pPr>
        <w:ind w:firstLine="709"/>
      </w:pPr>
      <w:r w:rsidRPr="00444038">
        <w:t xml:space="preserve">Для стержневого трансформатора рекомендуется выбирать плотность тока </w:t>
      </w:r>
      <w:r w:rsidR="00C911A0">
        <w:rPr>
          <w:position w:val="-10"/>
        </w:rPr>
        <w:pict>
          <v:shape id="_x0000_i1098" type="#_x0000_t75" style="width:15.75pt;height:17.25pt">
            <v:imagedata r:id="rId71" o:title=""/>
          </v:shape>
        </w:pict>
      </w:r>
      <w:r w:rsidRPr="00444038">
        <w:t>, исходя из</w:t>
      </w:r>
      <w:r w:rsidR="00444038">
        <w:t xml:space="preserve"> (3.1</w:t>
      </w:r>
      <w:r w:rsidRPr="00444038">
        <w:t>1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444038" w:rsidP="00444038">
      <w:pPr>
        <w:ind w:firstLine="709"/>
      </w:pPr>
      <w:r>
        <w:t>э</w:t>
      </w:r>
      <w:r w:rsidR="00C911A0">
        <w:rPr>
          <w:position w:val="-10"/>
        </w:rPr>
        <w:pict>
          <v:shape id="_x0000_i1099" type="#_x0000_t75" style="width:66pt;height:17.25pt">
            <v:imagedata r:id="rId72" o:title=""/>
          </v:shape>
        </w:pict>
      </w:r>
      <w:r w:rsidRPr="00444038">
        <w:t>;</w: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100" type="#_x0000_t75" style="width:180.75pt;height:18pt">
            <v:imagedata r:id="rId73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14</w:t>
      </w:r>
      <w:r w:rsidR="00444038" w:rsidRPr="00444038">
        <w:t xml:space="preserve">. </w:t>
      </w:r>
      <w:r w:rsidRPr="00444038">
        <w:t xml:space="preserve">Определяем ориентировочное значение проводов </w:t>
      </w:r>
      <w:r w:rsidR="00C911A0">
        <w:rPr>
          <w:position w:val="-6"/>
        </w:rPr>
        <w:pict>
          <v:shape id="_x0000_i1101" type="#_x0000_t75" style="width:39.75pt;height:14.25pt">
            <v:imagedata r:id="rId74" o:title=""/>
          </v:shape>
        </w:pict>
      </w:r>
      <w:r w:rsidR="00444038" w:rsidRPr="00444038">
        <w:t xml:space="preserve">. </w:t>
      </w:r>
      <w:r w:rsidRPr="00444038">
        <w:t>Выбираем марку проводов ПЭВ-1</w:t>
      </w:r>
      <w:r w:rsidR="00444038" w:rsidRPr="00444038">
        <w:t xml:space="preserve">. </w:t>
      </w:r>
      <w:r w:rsidRPr="00444038">
        <w:t>А затем по</w:t>
      </w:r>
      <w:r w:rsidR="00444038" w:rsidRPr="00444038">
        <w:t xml:space="preserve"> [</w:t>
      </w:r>
      <w:r w:rsidRPr="00444038">
        <w:t>1, П14</w:t>
      </w:r>
      <w:r w:rsidR="00444038" w:rsidRPr="00444038">
        <w:t xml:space="preserve">] </w:t>
      </w:r>
      <w:r w:rsidRPr="00444038">
        <w:t>уточняем их стандартные сечения и выписываем нужные параметры</w:t>
      </w:r>
      <w:r w:rsidR="00444038" w:rsidRPr="00444038">
        <w:t xml:space="preserve">. </w:t>
      </w:r>
      <w:r w:rsidRPr="00444038">
        <w:t>Полученные данные заносим в табл</w:t>
      </w:r>
      <w:r w:rsidR="00444038">
        <w:t>.1.4</w:t>
      </w:r>
    </w:p>
    <w:p w:rsidR="003C05EB" w:rsidRPr="00444038" w:rsidRDefault="00444038" w:rsidP="00444038">
      <w:pPr>
        <w:ind w:firstLine="709"/>
      </w:pPr>
      <w:r>
        <w:br w:type="page"/>
      </w:r>
      <w:r w:rsidR="003C05EB" w:rsidRPr="00444038">
        <w:t xml:space="preserve">Таблица </w:t>
      </w:r>
      <w:r>
        <w:t>1.4</w:t>
      </w:r>
      <w:r w:rsidR="003C05EB" w:rsidRPr="00444038">
        <w:t xml:space="preserve"> </w:t>
      </w:r>
      <w:r>
        <w:t>-</w:t>
      </w:r>
      <w:r w:rsidR="003C05EB" w:rsidRPr="00444038">
        <w:t xml:space="preserve"> Результаты выбора провода марки ПЭВ-1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1071"/>
        <w:gridCol w:w="1087"/>
        <w:gridCol w:w="1080"/>
        <w:gridCol w:w="1260"/>
        <w:gridCol w:w="1260"/>
        <w:gridCol w:w="1080"/>
        <w:gridCol w:w="1080"/>
      </w:tblGrid>
      <w:tr w:rsidR="003C05EB" w:rsidRPr="00444038">
        <w:trPr>
          <w:jc w:val="center"/>
        </w:trPr>
        <w:tc>
          <w:tcPr>
            <w:tcW w:w="1262" w:type="dxa"/>
          </w:tcPr>
          <w:p w:rsidR="003C05EB" w:rsidRPr="00444038" w:rsidRDefault="003C05EB" w:rsidP="00444038">
            <w:pPr>
              <w:pStyle w:val="afd"/>
            </w:pPr>
            <w:r w:rsidRPr="00444038">
              <w:t>Обмотка</w:t>
            </w:r>
          </w:p>
        </w:tc>
        <w:tc>
          <w:tcPr>
            <w:tcW w:w="1071" w:type="dxa"/>
          </w:tcPr>
          <w:p w:rsidR="003C05EB" w:rsidRPr="00444038" w:rsidRDefault="003C05EB" w:rsidP="00444038">
            <w:pPr>
              <w:pStyle w:val="afd"/>
            </w:pPr>
            <w:r w:rsidRPr="00444038">
              <w:rPr>
                <w:lang w:val="en-US"/>
              </w:rPr>
              <w:t xml:space="preserve">s, </w:t>
            </w:r>
            <w:r w:rsidRPr="00444038">
              <w:t>мм</w:t>
            </w:r>
            <w:r w:rsidRPr="00444038">
              <w:rPr>
                <w:vertAlign w:val="superscript"/>
              </w:rPr>
              <w:t>2</w:t>
            </w:r>
          </w:p>
        </w:tc>
        <w:tc>
          <w:tcPr>
            <w:tcW w:w="1087" w:type="dxa"/>
          </w:tcPr>
          <w:p w:rsidR="003C05EB" w:rsidRPr="00444038" w:rsidRDefault="003C05EB" w:rsidP="00444038">
            <w:pPr>
              <w:pStyle w:val="afd"/>
              <w:rPr>
                <w:lang w:val="en-US"/>
              </w:rPr>
            </w:pPr>
            <w:r w:rsidRPr="00444038">
              <w:rPr>
                <w:lang w:val="en-US"/>
              </w:rPr>
              <w:t>d</w:t>
            </w:r>
            <w:r w:rsidRPr="00444038">
              <w:rPr>
                <w:vertAlign w:val="subscript"/>
              </w:rPr>
              <w:t>пр</w:t>
            </w:r>
            <w:r w:rsidR="00444038" w:rsidRPr="00444038">
              <w:rPr>
                <w:vertAlign w:val="subscript"/>
                <w:lang w:val="en-US"/>
              </w:rPr>
              <w:t>,</w:t>
            </w:r>
            <w:r w:rsidRPr="00444038">
              <w:rPr>
                <w:lang w:val="en-US"/>
              </w:rPr>
              <w:t xml:space="preserve"> </w:t>
            </w:r>
            <w:r w:rsidRPr="00444038">
              <w:t>мм</w:t>
            </w:r>
            <w:r w:rsidRPr="00444038">
              <w:rPr>
                <w:lang w:val="en-US"/>
              </w:rPr>
              <w:t xml:space="preserve"> </w:t>
            </w:r>
          </w:p>
        </w:tc>
        <w:tc>
          <w:tcPr>
            <w:tcW w:w="1080" w:type="dxa"/>
          </w:tcPr>
          <w:p w:rsidR="003C05EB" w:rsidRPr="00444038" w:rsidRDefault="003C05EB" w:rsidP="00444038">
            <w:pPr>
              <w:pStyle w:val="afd"/>
            </w:pPr>
            <w:r w:rsidRPr="00444038">
              <w:rPr>
                <w:lang w:val="en-US"/>
              </w:rPr>
              <w:t>d</w:t>
            </w:r>
            <w:r w:rsidRPr="00444038">
              <w:rPr>
                <w:vertAlign w:val="subscript"/>
              </w:rPr>
              <w:t>из</w:t>
            </w:r>
            <w:r w:rsidR="00444038" w:rsidRPr="00444038">
              <w:rPr>
                <w:vertAlign w:val="subscript"/>
                <w:lang w:val="en-US"/>
              </w:rPr>
              <w:t>,</w:t>
            </w:r>
            <w:r w:rsidRPr="00444038">
              <w:rPr>
                <w:lang w:val="en-US"/>
              </w:rPr>
              <w:t xml:space="preserve"> </w:t>
            </w:r>
            <w:r w:rsidRPr="00444038">
              <w:t>мм</w:t>
            </w:r>
          </w:p>
        </w:tc>
        <w:tc>
          <w:tcPr>
            <w:tcW w:w="1260" w:type="dxa"/>
          </w:tcPr>
          <w:p w:rsidR="003C05EB" w:rsidRPr="00444038" w:rsidRDefault="003C05EB" w:rsidP="00444038">
            <w:pPr>
              <w:pStyle w:val="afd"/>
            </w:pPr>
            <w:r w:rsidRPr="00444038">
              <w:rPr>
                <w:lang w:val="en-US"/>
              </w:rPr>
              <w:t>S</w:t>
            </w:r>
            <w:r w:rsidRPr="00444038">
              <w:rPr>
                <w:vertAlign w:val="subscript"/>
              </w:rPr>
              <w:t>пр</w:t>
            </w:r>
            <w:r w:rsidRPr="00444038">
              <w:rPr>
                <w:lang w:val="en-US"/>
              </w:rPr>
              <w:t xml:space="preserve">, </w:t>
            </w:r>
            <w:r w:rsidRPr="00444038">
              <w:t>мм</w:t>
            </w:r>
            <w:r w:rsidRPr="00444038">
              <w:rPr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3C05EB" w:rsidRPr="00444038" w:rsidRDefault="003C05EB" w:rsidP="00444038">
            <w:pPr>
              <w:pStyle w:val="afd"/>
            </w:pPr>
            <w:r w:rsidRPr="00444038">
              <w:rPr>
                <w:lang w:val="en-US"/>
              </w:rPr>
              <w:t xml:space="preserve">r’, </w:t>
            </w:r>
            <w:r w:rsidRPr="00444038">
              <w:t>Ом/мм</w:t>
            </w:r>
          </w:p>
        </w:tc>
        <w:tc>
          <w:tcPr>
            <w:tcW w:w="1080" w:type="dxa"/>
          </w:tcPr>
          <w:p w:rsidR="003C05EB" w:rsidRPr="00444038" w:rsidRDefault="003C05EB" w:rsidP="00444038">
            <w:pPr>
              <w:pStyle w:val="afd"/>
            </w:pPr>
            <w:r w:rsidRPr="00444038">
              <w:rPr>
                <w:lang w:val="en-US"/>
              </w:rPr>
              <w:t>G</w:t>
            </w:r>
            <w:r w:rsidRPr="00444038">
              <w:rPr>
                <w:vertAlign w:val="subscript"/>
              </w:rPr>
              <w:t>м1</w:t>
            </w:r>
            <w:r w:rsidRPr="00444038">
              <w:t>, кг</w:t>
            </w:r>
          </w:p>
        </w:tc>
        <w:tc>
          <w:tcPr>
            <w:tcW w:w="1080" w:type="dxa"/>
          </w:tcPr>
          <w:p w:rsidR="003C05EB" w:rsidRPr="00444038" w:rsidRDefault="003C05EB" w:rsidP="00444038">
            <w:pPr>
              <w:pStyle w:val="afd"/>
            </w:pPr>
            <w:r w:rsidRPr="00444038">
              <w:rPr>
                <w:lang w:val="en-US"/>
              </w:rPr>
              <w:t>G</w:t>
            </w:r>
            <w:r w:rsidRPr="00444038">
              <w:rPr>
                <w:vertAlign w:val="subscript"/>
              </w:rPr>
              <w:t>м1</w:t>
            </w:r>
            <w:r w:rsidRPr="00444038">
              <w:rPr>
                <w:lang w:val="en-US"/>
              </w:rPr>
              <w:t>’</w:t>
            </w:r>
            <w:r w:rsidRPr="00444038">
              <w:t>, кг</w:t>
            </w:r>
          </w:p>
        </w:tc>
      </w:tr>
      <w:tr w:rsidR="003C05EB" w:rsidRPr="00444038">
        <w:trPr>
          <w:jc w:val="center"/>
        </w:trPr>
        <w:tc>
          <w:tcPr>
            <w:tcW w:w="1262" w:type="dxa"/>
          </w:tcPr>
          <w:p w:rsidR="003C05EB" w:rsidRPr="00444038" w:rsidRDefault="003C05EB" w:rsidP="00444038">
            <w:pPr>
              <w:pStyle w:val="afd"/>
              <w:rPr>
                <w:lang w:val="en-US"/>
              </w:rPr>
            </w:pPr>
            <w:r w:rsidRPr="00444038">
              <w:rPr>
                <w:lang w:val="en-US"/>
              </w:rPr>
              <w:t>I</w:t>
            </w:r>
          </w:p>
        </w:tc>
        <w:tc>
          <w:tcPr>
            <w:tcW w:w="1071" w:type="dxa"/>
            <w:vAlign w:val="center"/>
          </w:tcPr>
          <w:p w:rsidR="003C05EB" w:rsidRPr="00444038" w:rsidRDefault="003C05EB" w:rsidP="00444038">
            <w:pPr>
              <w:pStyle w:val="afd"/>
            </w:pPr>
            <w:r w:rsidRPr="00444038">
              <w:t>0,4267</w:t>
            </w:r>
          </w:p>
        </w:tc>
        <w:tc>
          <w:tcPr>
            <w:tcW w:w="1087" w:type="dxa"/>
            <w:vAlign w:val="center"/>
          </w:tcPr>
          <w:p w:rsidR="003C05EB" w:rsidRPr="00444038" w:rsidRDefault="003C05EB" w:rsidP="00444038">
            <w:pPr>
              <w:pStyle w:val="afd"/>
            </w:pPr>
            <w:r w:rsidRPr="00444038">
              <w:t>0,74</w:t>
            </w:r>
          </w:p>
        </w:tc>
        <w:tc>
          <w:tcPr>
            <w:tcW w:w="1080" w:type="dxa"/>
            <w:vAlign w:val="center"/>
          </w:tcPr>
          <w:p w:rsidR="003C05EB" w:rsidRPr="00444038" w:rsidRDefault="003C05EB" w:rsidP="00444038">
            <w:pPr>
              <w:pStyle w:val="afd"/>
            </w:pPr>
            <w:r w:rsidRPr="00444038">
              <w:t>0,8</w:t>
            </w:r>
          </w:p>
        </w:tc>
        <w:tc>
          <w:tcPr>
            <w:tcW w:w="1260" w:type="dxa"/>
            <w:vAlign w:val="center"/>
          </w:tcPr>
          <w:p w:rsidR="003C05EB" w:rsidRPr="00444038" w:rsidRDefault="003C05EB" w:rsidP="00444038">
            <w:pPr>
              <w:pStyle w:val="afd"/>
            </w:pPr>
            <w:r w:rsidRPr="00444038">
              <w:t>0,4301</w:t>
            </w:r>
          </w:p>
        </w:tc>
        <w:tc>
          <w:tcPr>
            <w:tcW w:w="1260" w:type="dxa"/>
            <w:vAlign w:val="center"/>
          </w:tcPr>
          <w:p w:rsidR="003C05EB" w:rsidRPr="00444038" w:rsidRDefault="003C05EB" w:rsidP="00444038">
            <w:pPr>
              <w:pStyle w:val="afd"/>
            </w:pPr>
            <w:r w:rsidRPr="00444038">
              <w:t>40,7</w:t>
            </w:r>
          </w:p>
        </w:tc>
        <w:tc>
          <w:tcPr>
            <w:tcW w:w="1080" w:type="dxa"/>
            <w:vAlign w:val="center"/>
          </w:tcPr>
          <w:p w:rsidR="003C05EB" w:rsidRPr="00444038" w:rsidRDefault="003C05EB" w:rsidP="00444038">
            <w:pPr>
              <w:pStyle w:val="afd"/>
            </w:pPr>
            <w:r w:rsidRPr="00444038">
              <w:t>3,82</w:t>
            </w:r>
          </w:p>
        </w:tc>
        <w:tc>
          <w:tcPr>
            <w:tcW w:w="1080" w:type="dxa"/>
            <w:vAlign w:val="center"/>
          </w:tcPr>
          <w:p w:rsidR="003C05EB" w:rsidRPr="00444038" w:rsidRDefault="003C05EB" w:rsidP="00444038">
            <w:pPr>
              <w:pStyle w:val="afd"/>
            </w:pPr>
            <w:r w:rsidRPr="00444038">
              <w:t>3,9</w:t>
            </w:r>
          </w:p>
        </w:tc>
      </w:tr>
      <w:tr w:rsidR="003C05EB" w:rsidRPr="00444038">
        <w:trPr>
          <w:jc w:val="center"/>
        </w:trPr>
        <w:tc>
          <w:tcPr>
            <w:tcW w:w="1262" w:type="dxa"/>
          </w:tcPr>
          <w:p w:rsidR="003C05EB" w:rsidRPr="00444038" w:rsidRDefault="003C05EB" w:rsidP="00444038">
            <w:pPr>
              <w:pStyle w:val="afd"/>
              <w:rPr>
                <w:lang w:val="en-US"/>
              </w:rPr>
            </w:pPr>
            <w:r w:rsidRPr="00444038">
              <w:rPr>
                <w:lang w:val="en-US"/>
              </w:rPr>
              <w:t>II</w:t>
            </w:r>
            <w:r w:rsidRPr="00444038">
              <w:rPr>
                <w:vertAlign w:val="subscript"/>
                <w:lang w:val="en-US"/>
              </w:rPr>
              <w:t>1</w:t>
            </w:r>
          </w:p>
        </w:tc>
        <w:tc>
          <w:tcPr>
            <w:tcW w:w="1071" w:type="dxa"/>
            <w:vAlign w:val="center"/>
          </w:tcPr>
          <w:p w:rsidR="003C05EB" w:rsidRPr="00444038" w:rsidRDefault="003C05EB" w:rsidP="00444038">
            <w:pPr>
              <w:pStyle w:val="afd"/>
            </w:pPr>
            <w:r w:rsidRPr="00444038">
              <w:t>0,7843</w:t>
            </w:r>
          </w:p>
        </w:tc>
        <w:tc>
          <w:tcPr>
            <w:tcW w:w="1087" w:type="dxa"/>
            <w:vAlign w:val="center"/>
          </w:tcPr>
          <w:p w:rsidR="003C05EB" w:rsidRPr="00444038" w:rsidRDefault="003C05EB" w:rsidP="00444038">
            <w:pPr>
              <w:pStyle w:val="afd"/>
            </w:pPr>
            <w:r w:rsidRPr="00444038">
              <w:t>1</w:t>
            </w:r>
          </w:p>
        </w:tc>
        <w:tc>
          <w:tcPr>
            <w:tcW w:w="1080" w:type="dxa"/>
            <w:vAlign w:val="center"/>
          </w:tcPr>
          <w:p w:rsidR="003C05EB" w:rsidRPr="00444038" w:rsidRDefault="003C05EB" w:rsidP="00444038">
            <w:pPr>
              <w:pStyle w:val="afd"/>
            </w:pPr>
            <w:r w:rsidRPr="00444038">
              <w:t>1,08</w:t>
            </w:r>
          </w:p>
        </w:tc>
        <w:tc>
          <w:tcPr>
            <w:tcW w:w="1260" w:type="dxa"/>
            <w:vAlign w:val="center"/>
          </w:tcPr>
          <w:p w:rsidR="003C05EB" w:rsidRPr="00444038" w:rsidRDefault="003C05EB" w:rsidP="00444038">
            <w:pPr>
              <w:pStyle w:val="afd"/>
            </w:pPr>
            <w:r w:rsidRPr="00444038">
              <w:t>0,7854</w:t>
            </w:r>
          </w:p>
        </w:tc>
        <w:tc>
          <w:tcPr>
            <w:tcW w:w="1260" w:type="dxa"/>
            <w:vAlign w:val="center"/>
          </w:tcPr>
          <w:p w:rsidR="003C05EB" w:rsidRPr="00444038" w:rsidRDefault="003C05EB" w:rsidP="00444038">
            <w:pPr>
              <w:pStyle w:val="afd"/>
            </w:pPr>
            <w:r w:rsidRPr="00444038">
              <w:t>22,4</w:t>
            </w:r>
          </w:p>
        </w:tc>
        <w:tc>
          <w:tcPr>
            <w:tcW w:w="1080" w:type="dxa"/>
            <w:vAlign w:val="center"/>
          </w:tcPr>
          <w:p w:rsidR="003C05EB" w:rsidRPr="00444038" w:rsidRDefault="003C05EB" w:rsidP="00444038">
            <w:pPr>
              <w:pStyle w:val="afd"/>
            </w:pPr>
            <w:r w:rsidRPr="00444038">
              <w:t>6,98</w:t>
            </w:r>
          </w:p>
        </w:tc>
        <w:tc>
          <w:tcPr>
            <w:tcW w:w="1080" w:type="dxa"/>
            <w:vAlign w:val="center"/>
          </w:tcPr>
          <w:p w:rsidR="003C05EB" w:rsidRPr="00444038" w:rsidRDefault="003C05EB" w:rsidP="00444038">
            <w:pPr>
              <w:pStyle w:val="afd"/>
            </w:pPr>
            <w:r w:rsidRPr="00444038">
              <w:t>7,12</w:t>
            </w:r>
          </w:p>
        </w:tc>
      </w:tr>
      <w:tr w:rsidR="003C05EB" w:rsidRPr="00444038">
        <w:trPr>
          <w:jc w:val="center"/>
        </w:trPr>
        <w:tc>
          <w:tcPr>
            <w:tcW w:w="1262" w:type="dxa"/>
          </w:tcPr>
          <w:p w:rsidR="003C05EB" w:rsidRPr="00444038" w:rsidRDefault="003C05EB" w:rsidP="00444038">
            <w:pPr>
              <w:pStyle w:val="afd"/>
              <w:rPr>
                <w:lang w:val="en-US"/>
              </w:rPr>
            </w:pPr>
            <w:r w:rsidRPr="00444038">
              <w:rPr>
                <w:lang w:val="en-US"/>
              </w:rPr>
              <w:t>II</w:t>
            </w:r>
            <w:r w:rsidRPr="00444038">
              <w:rPr>
                <w:vertAlign w:val="subscript"/>
                <w:lang w:val="en-US"/>
              </w:rPr>
              <w:t>2</w:t>
            </w:r>
          </w:p>
        </w:tc>
        <w:tc>
          <w:tcPr>
            <w:tcW w:w="1071" w:type="dxa"/>
            <w:vAlign w:val="center"/>
          </w:tcPr>
          <w:p w:rsidR="003C05EB" w:rsidRPr="00444038" w:rsidRDefault="003C05EB" w:rsidP="00444038">
            <w:pPr>
              <w:pStyle w:val="afd"/>
            </w:pPr>
            <w:r w:rsidRPr="00444038">
              <w:t>0,4183</w:t>
            </w:r>
          </w:p>
        </w:tc>
        <w:tc>
          <w:tcPr>
            <w:tcW w:w="1087" w:type="dxa"/>
            <w:vAlign w:val="center"/>
          </w:tcPr>
          <w:p w:rsidR="003C05EB" w:rsidRPr="00444038" w:rsidRDefault="003C05EB" w:rsidP="00444038">
            <w:pPr>
              <w:pStyle w:val="afd"/>
            </w:pPr>
            <w:r w:rsidRPr="00444038">
              <w:t>0,74</w:t>
            </w:r>
          </w:p>
        </w:tc>
        <w:tc>
          <w:tcPr>
            <w:tcW w:w="1080" w:type="dxa"/>
            <w:vAlign w:val="center"/>
          </w:tcPr>
          <w:p w:rsidR="003C05EB" w:rsidRPr="00444038" w:rsidRDefault="003C05EB" w:rsidP="00444038">
            <w:pPr>
              <w:pStyle w:val="afd"/>
            </w:pPr>
            <w:r w:rsidRPr="00444038">
              <w:t>0,8</w:t>
            </w:r>
          </w:p>
        </w:tc>
        <w:tc>
          <w:tcPr>
            <w:tcW w:w="1260" w:type="dxa"/>
            <w:vAlign w:val="center"/>
          </w:tcPr>
          <w:p w:rsidR="003C05EB" w:rsidRPr="00444038" w:rsidRDefault="003C05EB" w:rsidP="00444038">
            <w:pPr>
              <w:pStyle w:val="afd"/>
            </w:pPr>
            <w:r w:rsidRPr="00444038">
              <w:t>0,4301</w:t>
            </w:r>
          </w:p>
        </w:tc>
        <w:tc>
          <w:tcPr>
            <w:tcW w:w="1260" w:type="dxa"/>
            <w:vAlign w:val="center"/>
          </w:tcPr>
          <w:p w:rsidR="003C05EB" w:rsidRPr="00444038" w:rsidRDefault="003C05EB" w:rsidP="00444038">
            <w:pPr>
              <w:pStyle w:val="afd"/>
            </w:pPr>
            <w:r w:rsidRPr="00444038">
              <w:t>40,7</w:t>
            </w:r>
          </w:p>
        </w:tc>
        <w:tc>
          <w:tcPr>
            <w:tcW w:w="1080" w:type="dxa"/>
            <w:vAlign w:val="center"/>
          </w:tcPr>
          <w:p w:rsidR="003C05EB" w:rsidRPr="00444038" w:rsidRDefault="003C05EB" w:rsidP="00444038">
            <w:pPr>
              <w:pStyle w:val="afd"/>
            </w:pPr>
            <w:r w:rsidRPr="00444038">
              <w:t>3,82</w:t>
            </w:r>
          </w:p>
        </w:tc>
        <w:tc>
          <w:tcPr>
            <w:tcW w:w="1080" w:type="dxa"/>
            <w:vAlign w:val="center"/>
          </w:tcPr>
          <w:p w:rsidR="003C05EB" w:rsidRPr="00444038" w:rsidRDefault="003C05EB" w:rsidP="00444038">
            <w:pPr>
              <w:pStyle w:val="afd"/>
            </w:pPr>
            <w:r w:rsidRPr="00444038">
              <w:t>3,9</w:t>
            </w:r>
          </w:p>
        </w:tc>
      </w:tr>
    </w:tbl>
    <w:p w:rsidR="003C05EB" w:rsidRPr="00444038" w:rsidRDefault="003C05EB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15</w:t>
      </w:r>
      <w:r w:rsidR="00444038" w:rsidRPr="00444038">
        <w:t xml:space="preserve">. </w:t>
      </w:r>
      <w:r w:rsidRPr="00444038">
        <w:t>Уточняем фактические плотности тока для каждой обмотки по выбранным стандартным сечениям проводов</w:t>
      </w:r>
      <w:r w:rsidR="00444038">
        <w:t xml:space="preserve"> (3.1</w:t>
      </w:r>
      <w:r w:rsidRPr="00444038">
        <w:t>1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102" type="#_x0000_t75" style="width:48.75pt;height:18.75pt">
            <v:imagedata r:id="rId75" o:title=""/>
          </v:shape>
        </w:pict>
      </w:r>
      <w:r w:rsidR="00444038" w:rsidRPr="00444038">
        <w:t>;</w:t>
      </w:r>
      <w:r w:rsidR="00444038">
        <w:t xml:space="preserve"> (3.1</w:t>
      </w:r>
      <w:r w:rsidR="003C05EB" w:rsidRPr="00444038">
        <w:t>1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103" type="#_x0000_t75" style="width:159.75pt;height:18pt">
            <v:imagedata r:id="rId76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104" type="#_x0000_t75" style="width:150.75pt;height:18pt">
            <v:imagedata r:id="rId77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105" type="#_x0000_t75" style="width:158.25pt;height:18pt">
            <v:imagedata r:id="rId78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16</w:t>
      </w:r>
      <w:r w:rsidR="00444038" w:rsidRPr="00444038">
        <w:t xml:space="preserve">. </w:t>
      </w:r>
      <w:r w:rsidRPr="00444038">
        <w:t>Определяем испытательные напряжение обмоток</w:t>
      </w:r>
      <w:r w:rsidR="00444038" w:rsidRPr="00444038">
        <w:t xml:space="preserve"> [</w:t>
      </w:r>
      <w:r w:rsidRPr="00444038">
        <w:t>1</w:t>
      </w:r>
      <w:r w:rsidR="00444038" w:rsidRPr="00444038">
        <w:t xml:space="preserve">] </w:t>
      </w:r>
      <w:r w:rsidR="00C911A0">
        <w:rPr>
          <w:position w:val="-12"/>
        </w:rPr>
        <w:pict>
          <v:shape id="_x0000_i1106" type="#_x0000_t75" style="width:152.25pt;height:18pt">
            <v:imagedata r:id="rId79" o:title=""/>
          </v:shape>
        </w:pict>
      </w:r>
      <w:r w:rsidRPr="00444038">
        <w:t xml:space="preserve">, </w:t>
      </w:r>
      <w:r w:rsidR="00444038">
        <w:t>т.к</w:t>
      </w:r>
      <w:r w:rsidR="00444038" w:rsidRPr="00444038">
        <w:t xml:space="preserve"> </w:t>
      </w:r>
      <w:r w:rsidR="00C911A0">
        <w:rPr>
          <w:position w:val="-14"/>
        </w:rPr>
        <w:pict>
          <v:shape id="_x0000_i1107" type="#_x0000_t75" style="width:66pt;height:18.75pt">
            <v:imagedata r:id="rId80" o:title=""/>
          </v:shape>
        </w:pict>
      </w:r>
      <w:r w:rsidR="00444038" w:rsidRPr="00444038">
        <w:t>.</w:t>
      </w:r>
    </w:p>
    <w:p w:rsidR="00444038" w:rsidRDefault="003C05EB" w:rsidP="00444038">
      <w:pPr>
        <w:ind w:firstLine="709"/>
      </w:pPr>
      <w:r w:rsidRPr="00444038">
        <w:t>17</w:t>
      </w:r>
      <w:r w:rsidR="00444038" w:rsidRPr="00444038">
        <w:t xml:space="preserve">. </w:t>
      </w:r>
      <w:r w:rsidRPr="00444038">
        <w:t>Производим конструктивный расчет обмоток</w:t>
      </w:r>
      <w:r w:rsidR="00444038" w:rsidRPr="00444038">
        <w:t>.</w:t>
      </w:r>
    </w:p>
    <w:p w:rsidR="00444038" w:rsidRDefault="003C05EB" w:rsidP="00444038">
      <w:pPr>
        <w:ind w:firstLine="709"/>
      </w:pPr>
      <w:r w:rsidRPr="00444038">
        <w:t>а</w:t>
      </w:r>
      <w:r w:rsidR="00444038" w:rsidRPr="00444038">
        <w:t xml:space="preserve">) </w:t>
      </w:r>
      <w:r w:rsidRPr="00444038">
        <w:t>Выбираем сборную конструкцию каркаса с толщиной стенок и щек 0,5мм</w:t>
      </w:r>
      <w:r w:rsidR="00444038" w:rsidRPr="00444038">
        <w:t xml:space="preserve">; </w:t>
      </w:r>
      <w:r w:rsidRPr="00444038">
        <w:t xml:space="preserve">вид намотки </w:t>
      </w:r>
      <w:r w:rsidR="00444038">
        <w:t>-</w:t>
      </w:r>
      <w:r w:rsidRPr="00444038">
        <w:t xml:space="preserve"> рядами, </w:t>
      </w:r>
      <w:r w:rsidR="00444038">
        <w:t>т.к</w:t>
      </w:r>
      <w:r w:rsidR="00444038" w:rsidRPr="00444038">
        <w:t xml:space="preserve"> </w:t>
      </w:r>
      <w:r w:rsidRPr="00444038">
        <w:t>провод достаточно толстый</w:t>
      </w:r>
      <w:r w:rsidR="00444038" w:rsidRPr="00444038">
        <w:t xml:space="preserve">; </w:t>
      </w:r>
      <w:r w:rsidRPr="00444038">
        <w:t>выбираем цельные концентрические обмотки</w:t>
      </w:r>
      <w:r w:rsidR="00444038" w:rsidRPr="00444038">
        <w:t>.</w:t>
      </w:r>
    </w:p>
    <w:p w:rsidR="00444038" w:rsidRDefault="003C05EB" w:rsidP="00444038">
      <w:pPr>
        <w:ind w:firstLine="709"/>
      </w:pPr>
      <w:r w:rsidRPr="00444038">
        <w:t>б</w:t>
      </w:r>
      <w:r w:rsidR="00444038" w:rsidRPr="00444038">
        <w:t xml:space="preserve">) </w:t>
      </w:r>
      <w:r w:rsidRPr="00444038">
        <w:t>Определяем вид изоляции и ее толщину согласно рекомендациям, изложенных в</w:t>
      </w:r>
      <w:r w:rsidR="00444038" w:rsidRPr="00444038">
        <w:t xml:space="preserve"> [</w:t>
      </w:r>
      <w:r w:rsidRPr="00444038">
        <w:t>1</w:t>
      </w:r>
      <w:r w:rsidR="00444038" w:rsidRPr="00444038">
        <w:t xml:space="preserve">] </w:t>
      </w:r>
      <w:r w:rsidRPr="00444038">
        <w:t>и</w:t>
      </w:r>
      <w:r w:rsidR="00444038" w:rsidRPr="00444038">
        <w:t xml:space="preserve"> [</w:t>
      </w:r>
      <w:r w:rsidRPr="00444038">
        <w:t xml:space="preserve">1, </w:t>
      </w:r>
      <w:r w:rsidR="00444038">
        <w:t>рис.3</w:t>
      </w:r>
      <w:r w:rsidRPr="00444038">
        <w:t>2</w:t>
      </w:r>
      <w:r w:rsidR="00444038">
        <w:t>]: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108" type="#_x0000_t75" style="width:131.25pt;height:17.25pt">
            <v:imagedata r:id="rId81" o:title=""/>
          </v:shape>
        </w:pict>
      </w:r>
      <w:r w:rsidR="003C05EB" w:rsidRPr="00444038">
        <w:t xml:space="preserve"> </w:t>
      </w:r>
      <w:r w:rsidR="00444038">
        <w:t>-</w:t>
      </w:r>
      <w:r w:rsidR="003C05EB" w:rsidRPr="00444038">
        <w:t xml:space="preserve"> толщина гильзы с одним слоем бумаги К-12</w: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109" type="#_x0000_t75" style="width:75pt;height:17.25pt">
            <v:imagedata r:id="rId82" o:title=""/>
          </v:shape>
        </w:pict>
      </w:r>
      <w:r w:rsidR="003C05EB" w:rsidRPr="00444038">
        <w:t xml:space="preserve"> </w:t>
      </w:r>
      <w:r w:rsidR="00444038">
        <w:t>-</w:t>
      </w:r>
      <w:r w:rsidR="003C05EB" w:rsidRPr="00444038">
        <w:t>один слой бумаги ЭИП-50</w: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110" type="#_x0000_t75" style="width:74.25pt;height:17.25pt">
            <v:imagedata r:id="rId83" o:title=""/>
          </v:shape>
        </w:pict>
      </w:r>
      <w:r w:rsidR="003C05EB" w:rsidRPr="00444038">
        <w:t xml:space="preserve"> </w:t>
      </w:r>
      <w:r w:rsidR="00444038">
        <w:t>-</w:t>
      </w:r>
      <w:r w:rsidR="003C05EB" w:rsidRPr="00444038">
        <w:t xml:space="preserve"> два слоя К-12</w: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111" type="#_x0000_t75" style="width:80.25pt;height:18.75pt">
            <v:imagedata r:id="rId84" o:title=""/>
          </v:shape>
        </w:pict>
      </w:r>
      <w:r w:rsidR="003C05EB" w:rsidRPr="00444038">
        <w:t xml:space="preserve"> </w:t>
      </w:r>
      <w:r w:rsidR="00444038">
        <w:t>-</w:t>
      </w:r>
      <w:r w:rsidR="003C05EB" w:rsidRPr="00444038">
        <w:t>один слой бумаги К-12</w: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2"/>
        </w:rPr>
        <w:pict>
          <v:shape id="_x0000_i1112" type="#_x0000_t75" style="width:74.25pt;height:18pt">
            <v:imagedata r:id="rId85" o:title=""/>
          </v:shape>
        </w:pict>
      </w:r>
      <w:r w:rsidR="003C05EB" w:rsidRPr="00444038">
        <w:t xml:space="preserve"> </w:t>
      </w:r>
      <w:r w:rsidR="00444038">
        <w:t>-</w:t>
      </w:r>
      <w:r w:rsidR="003C05EB" w:rsidRPr="00444038">
        <w:t xml:space="preserve"> два слоя К-12</w: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113" type="#_x0000_t75" style="width:81pt;height:18.75pt">
            <v:imagedata r:id="rId86" o:title=""/>
          </v:shape>
        </w:pict>
      </w:r>
      <w:r w:rsidR="003C05EB" w:rsidRPr="00444038">
        <w:t xml:space="preserve"> </w:t>
      </w:r>
      <w:r w:rsidR="00444038">
        <w:t>-</w:t>
      </w:r>
      <w:r w:rsidR="003C05EB" w:rsidRPr="00444038">
        <w:t>один слой бумаги ЭИП-50</w: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114" type="#_x0000_t75" style="width:144.75pt;height:17.25pt">
            <v:imagedata r:id="rId87" o:title=""/>
          </v:shape>
        </w:pict>
      </w:r>
      <w:r w:rsidR="003C05EB" w:rsidRPr="00444038">
        <w:t xml:space="preserve"> </w:t>
      </w:r>
      <w:r w:rsidR="00444038">
        <w:t>-</w:t>
      </w:r>
      <w:r w:rsidR="003C05EB" w:rsidRPr="00444038">
        <w:t xml:space="preserve"> два слоя К-12 + батистовая лента</w:t>
      </w:r>
      <w:r w:rsidR="00444038">
        <w:t xml:space="preserve"> (</w:t>
      </w:r>
      <w:r w:rsidR="003C05EB" w:rsidRPr="00444038">
        <w:t>0,16мм</w:t>
      </w:r>
      <w:r w:rsidR="00444038" w:rsidRPr="00444038">
        <w:t>);</w:t>
      </w:r>
    </w:p>
    <w:p w:rsidR="00444038" w:rsidRDefault="00C911A0" w:rsidP="00444038">
      <w:pPr>
        <w:ind w:firstLine="709"/>
      </w:pPr>
      <w:r>
        <w:rPr>
          <w:position w:val="-12"/>
        </w:rPr>
        <w:pict>
          <v:shape id="_x0000_i1115" type="#_x0000_t75" style="width:68.25pt;height:18pt">
            <v:imagedata r:id="rId88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2"/>
        </w:rPr>
        <w:pict>
          <v:shape id="_x0000_i1116" type="#_x0000_t75" style="width:68.25pt;height:18pt">
            <v:imagedata r:id="rId89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117" type="#_x0000_t75" style="width:69.75pt;height:18.75pt">
            <v:imagedata r:id="rId90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в</w:t>
      </w:r>
      <w:r w:rsidR="00444038" w:rsidRPr="00444038">
        <w:t xml:space="preserve">) </w:t>
      </w:r>
      <w:r w:rsidRPr="00444038">
        <w:t xml:space="preserve">Определяем осевую длину обмотки </w:t>
      </w:r>
      <w:r w:rsidR="00C911A0">
        <w:rPr>
          <w:position w:val="-14"/>
        </w:rPr>
        <w:pict>
          <v:shape id="_x0000_i1118" type="#_x0000_t75" style="width:15.75pt;height:18.75pt">
            <v:imagedata r:id="rId91" o:title=""/>
          </v:shape>
        </w:pict>
      </w:r>
      <w:r w:rsidRPr="00444038">
        <w:t xml:space="preserve"> по формуле</w:t>
      </w:r>
      <w:r w:rsidR="00444038">
        <w:t xml:space="preserve"> (</w:t>
      </w:r>
      <w:r w:rsidRPr="00444038">
        <w:t>3</w:t>
      </w:r>
      <w:r w:rsidR="00444038">
        <w:t>.1</w:t>
      </w:r>
      <w:r w:rsidRPr="00444038">
        <w:t>2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119" type="#_x0000_t75" style="width:92.25pt;height:18.75pt">
            <v:imagedata r:id="rId92" o:title=""/>
          </v:shape>
        </w:pict>
      </w:r>
      <w:r w:rsidR="00444038" w:rsidRPr="00444038">
        <w:t>;</w:t>
      </w:r>
      <w:r w:rsidR="00444038">
        <w:t xml:space="preserve"> (3.1</w:t>
      </w:r>
      <w:r w:rsidR="003C05EB" w:rsidRPr="00444038">
        <w:t>2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120" type="#_x0000_t75" style="width:159pt;height:18.75pt">
            <v:imagedata r:id="rId93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г</w:t>
      </w:r>
      <w:r w:rsidR="00444038" w:rsidRPr="00444038">
        <w:t xml:space="preserve">) </w:t>
      </w:r>
      <w:r w:rsidRPr="00444038">
        <w:t xml:space="preserve">Находим число витков </w:t>
      </w:r>
      <w:r w:rsidR="00C911A0">
        <w:rPr>
          <w:position w:val="-12"/>
        </w:rPr>
        <w:pict>
          <v:shape id="_x0000_i1121" type="#_x0000_t75" style="width:17.25pt;height:18pt">
            <v:imagedata r:id="rId94" o:title=""/>
          </v:shape>
        </w:pict>
      </w:r>
      <w:r w:rsidRPr="00444038">
        <w:t xml:space="preserve"> в одном слое</w:t>
      </w:r>
      <w:r w:rsidR="00444038">
        <w:t xml:space="preserve"> (3.1</w:t>
      </w:r>
      <w:r w:rsidRPr="00444038">
        <w:t>3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30"/>
        </w:rPr>
        <w:pict>
          <v:shape id="_x0000_i1122" type="#_x0000_t75" style="width:60.75pt;height:36pt">
            <v:imagedata r:id="rId95" o:title=""/>
          </v:shape>
        </w:pict>
      </w:r>
      <w:r w:rsidR="003C05EB" w:rsidRPr="00444038">
        <w:t>,</w:t>
      </w:r>
      <w:r w:rsidR="00444038">
        <w:t xml:space="preserve"> (3.1</w:t>
      </w:r>
      <w:r w:rsidR="003C05EB" w:rsidRPr="00444038">
        <w:t>3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 xml:space="preserve">где </w:t>
      </w:r>
      <w:r w:rsidR="00C911A0">
        <w:rPr>
          <w:position w:val="-12"/>
        </w:rPr>
        <w:pict>
          <v:shape id="_x0000_i1123" type="#_x0000_t75" style="width:15pt;height:18pt">
            <v:imagedata r:id="rId96" o:title=""/>
          </v:shape>
        </w:pict>
      </w:r>
      <w:r w:rsidRPr="00444038">
        <w:t xml:space="preserve"> </w:t>
      </w:r>
      <w:r w:rsidR="00444038">
        <w:t>-</w:t>
      </w:r>
      <w:r w:rsidRPr="00444038">
        <w:t xml:space="preserve"> коэффициент укладки, учитывающий неплотное прилегание витка к витку и заход междуслоевой изоляции на щеку каркаса</w:t>
      </w:r>
      <w:r w:rsidR="00444038" w:rsidRPr="00444038">
        <w:t xml:space="preserve">. </w:t>
      </w:r>
      <w:r w:rsidRPr="00444038">
        <w:t>Согласно</w:t>
      </w:r>
      <w:r w:rsidR="00444038" w:rsidRPr="00444038">
        <w:t xml:space="preserve"> [</w:t>
      </w:r>
      <w:r w:rsidRPr="00444038">
        <w:t>1, табл</w:t>
      </w:r>
      <w:r w:rsidR="00444038">
        <w:t>.1</w:t>
      </w:r>
      <w:r w:rsidRPr="00444038">
        <w:t>6</w:t>
      </w:r>
      <w:r w:rsidR="00444038" w:rsidRPr="00444038">
        <w:t xml:space="preserve">] </w:t>
      </w:r>
      <w:r w:rsidR="00C911A0">
        <w:rPr>
          <w:position w:val="-12"/>
        </w:rPr>
        <w:pict>
          <v:shape id="_x0000_i1124" type="#_x0000_t75" style="width:51pt;height:18pt">
            <v:imagedata r:id="rId97" o:title=""/>
          </v:shape>
        </w:pict>
      </w:r>
      <w:r w:rsidR="00444038" w:rsidRPr="00444038">
        <w:t xml:space="preserve">; </w:t>
      </w:r>
      <w:r w:rsidR="00C911A0">
        <w:rPr>
          <w:position w:val="-12"/>
        </w:rPr>
        <w:pict>
          <v:shape id="_x0000_i1125" type="#_x0000_t75" style="width:54pt;height:18pt">
            <v:imagedata r:id="rId98" o:title=""/>
          </v:shape>
        </w:pict>
      </w:r>
      <w:r w:rsidR="00444038" w:rsidRPr="00444038">
        <w:t xml:space="preserve">; </w:t>
      </w:r>
      <w:r w:rsidR="00C911A0">
        <w:rPr>
          <w:position w:val="-12"/>
        </w:rPr>
        <w:pict>
          <v:shape id="_x0000_i1126" type="#_x0000_t75" style="width:56.25pt;height:18pt">
            <v:imagedata r:id="rId99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28"/>
        </w:rPr>
        <w:pict>
          <v:shape id="_x0000_i1127" type="#_x0000_t75" style="width:96pt;height:33pt">
            <v:imagedata r:id="rId100" o:title=""/>
          </v:shape>
        </w:pict>
      </w:r>
      <w:r w:rsidR="003C05EB" w:rsidRPr="00444038">
        <w:t>витка</w: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28"/>
        </w:rPr>
        <w:pict>
          <v:shape id="_x0000_i1128" type="#_x0000_t75" style="width:104.25pt;height:33pt">
            <v:imagedata r:id="rId101" o:title=""/>
          </v:shape>
        </w:pict>
      </w:r>
      <w:r w:rsidR="003C05EB" w:rsidRPr="00444038">
        <w:t>витка</w: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28"/>
        </w:rPr>
        <w:pict>
          <v:shape id="_x0000_i1129" type="#_x0000_t75" style="width:101.25pt;height:33pt">
            <v:imagedata r:id="rId102" o:title=""/>
          </v:shape>
        </w:pict>
      </w:r>
      <w:r w:rsidR="003C05EB" w:rsidRPr="00444038">
        <w:t>витка</w: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д</w:t>
      </w:r>
      <w:r w:rsidR="00444038" w:rsidRPr="00444038">
        <w:t xml:space="preserve">) </w:t>
      </w:r>
      <w:r w:rsidRPr="00444038">
        <w:t>Определяем число слоев каждой обмотки по формуле</w:t>
      </w:r>
      <w:r w:rsidR="00444038">
        <w:t xml:space="preserve"> (3.1</w:t>
      </w:r>
      <w:r w:rsidRPr="00444038">
        <w:t>4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12"/>
        </w:rPr>
        <w:pict>
          <v:shape id="_x0000_i1130" type="#_x0000_t75" style="width:53.25pt;height:18pt">
            <v:imagedata r:id="rId103" o:title=""/>
          </v:shape>
        </w:pict>
      </w:r>
      <w:r w:rsidR="00444038" w:rsidRPr="00444038">
        <w:t>;</w:t>
      </w:r>
      <w:r w:rsidR="00444038">
        <w:t xml:space="preserve"> (3.1</w:t>
      </w:r>
      <w:r w:rsidR="003C05EB" w:rsidRPr="00444038">
        <w:t>4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24"/>
        </w:rPr>
        <w:pict>
          <v:shape id="_x0000_i1131" type="#_x0000_t75" style="width:65.25pt;height:30.75pt">
            <v:imagedata r:id="rId104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24"/>
        </w:rPr>
        <w:pict>
          <v:shape id="_x0000_i1132" type="#_x0000_t75" style="width:66.75pt;height:30.75pt">
            <v:imagedata r:id="rId105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24"/>
        </w:rPr>
        <w:pict>
          <v:shape id="_x0000_i1133" type="#_x0000_t75" style="width:65.25pt;height:30.75pt">
            <v:imagedata r:id="rId106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е</w:t>
      </w:r>
      <w:r w:rsidR="00444038" w:rsidRPr="00444038">
        <w:t xml:space="preserve">) </w:t>
      </w:r>
      <w:r w:rsidRPr="00444038">
        <w:t>Находим радиальные размеры обмоток для каркасной конструкции и концентрического выполнения обмоток</w:t>
      </w:r>
      <w:r w:rsidR="00444038" w:rsidRPr="00444038">
        <w:t xml:space="preserve">. </w:t>
      </w:r>
      <w:r w:rsidRPr="00444038">
        <w:t>Если межслоевая изоляция прокладывается через каждый слой, то толщина первичной и вторичных обмоток находится согласно</w:t>
      </w:r>
      <w:r w:rsidR="00444038">
        <w:t xml:space="preserve"> (3.1</w:t>
      </w:r>
      <w:r w:rsidRPr="00444038">
        <w:t>5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12"/>
        </w:rPr>
        <w:pict>
          <v:shape id="_x0000_i1134" type="#_x0000_t75" style="width:113.25pt;height:18pt">
            <v:imagedata r:id="rId107" o:title=""/>
          </v:shape>
        </w:pict>
      </w:r>
      <w:r w:rsidR="00444038" w:rsidRPr="00444038">
        <w:t>;</w:t>
      </w:r>
      <w:r w:rsidR="00444038">
        <w:t xml:space="preserve"> (3.1</w:t>
      </w:r>
      <w:r w:rsidR="003C05EB" w:rsidRPr="00444038">
        <w:t>5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135" type="#_x0000_t75" style="width:176.25pt;height:17.25pt">
            <v:imagedata r:id="rId108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136" type="#_x0000_t75" style="width:185.25pt;height:18.75pt">
            <v:imagedata r:id="rId109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137" type="#_x0000_t75" style="width:171.75pt;height:18.75pt">
            <v:imagedata r:id="rId110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ж</w:t>
      </w:r>
      <w:r w:rsidR="00444038" w:rsidRPr="00444038">
        <w:t xml:space="preserve">) </w:t>
      </w:r>
      <w:r w:rsidRPr="00444038">
        <w:t>Находим радиальный размер катушки по формуле</w:t>
      </w:r>
      <w:r w:rsidR="00444038">
        <w:t xml:space="preserve"> (3.1</w:t>
      </w:r>
      <w:r w:rsidRPr="00444038">
        <w:t>6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138" type="#_x0000_t75" style="width:249pt;height:18.75pt">
            <v:imagedata r:id="rId111" o:title=""/>
          </v:shape>
        </w:pict>
      </w:r>
      <w:r w:rsidR="003C05EB" w:rsidRPr="00444038">
        <w:t>,</w:t>
      </w:r>
      <w:r w:rsidR="00444038">
        <w:t xml:space="preserve"> (3.1</w:t>
      </w:r>
      <w:r w:rsidR="003C05EB" w:rsidRPr="00444038">
        <w:t>6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 xml:space="preserve">где </w:t>
      </w:r>
      <w:r w:rsidR="00C911A0">
        <w:rPr>
          <w:position w:val="-12"/>
        </w:rPr>
        <w:pict>
          <v:shape id="_x0000_i1139" type="#_x0000_t75" style="width:21pt;height:18pt">
            <v:imagedata r:id="rId112" o:title=""/>
          </v:shape>
        </w:pict>
      </w:r>
      <w:r w:rsidRPr="00444038">
        <w:t xml:space="preserve"> </w:t>
      </w:r>
      <w:r w:rsidR="00444038">
        <w:t>-</w:t>
      </w:r>
      <w:r w:rsidRPr="00444038">
        <w:t xml:space="preserve"> коэффициент выпучивания при намотки и после пропитки, определяем согласно</w:t>
      </w:r>
      <w:r w:rsidR="00444038" w:rsidRPr="00444038">
        <w:t xml:space="preserve"> [</w:t>
      </w:r>
      <w:r w:rsidRPr="00444038">
        <w:t>1, табл</w:t>
      </w:r>
      <w:r w:rsidR="00444038">
        <w:t>.1</w:t>
      </w:r>
      <w:r w:rsidR="00444038" w:rsidRPr="00444038">
        <w:t xml:space="preserve">] </w:t>
      </w:r>
      <w:r w:rsidR="00C911A0">
        <w:rPr>
          <w:position w:val="-12"/>
        </w:rPr>
        <w:pict>
          <v:shape id="_x0000_i1140" type="#_x0000_t75" style="width:53.25pt;height:18pt">
            <v:imagedata r:id="rId113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141" type="#_x0000_t75" style="width:342.75pt;height:17.25pt">
            <v:imagedata r:id="rId114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з</w:t>
      </w:r>
      <w:r w:rsidR="00444038" w:rsidRPr="00444038">
        <w:t xml:space="preserve">) </w:t>
      </w:r>
      <w:r w:rsidRPr="00444038">
        <w:t xml:space="preserve">Определяем расстояние между катушкой и сердечником </w:t>
      </w:r>
      <w:r w:rsidR="00C911A0">
        <w:rPr>
          <w:position w:val="-12"/>
        </w:rPr>
        <w:pict>
          <v:shape id="_x0000_i1142" type="#_x0000_t75" style="width:15.75pt;height:18pt">
            <v:imagedata r:id="rId115" o:title=""/>
          </v:shape>
        </w:pict>
      </w:r>
      <w:r w:rsidRPr="00444038">
        <w:t xml:space="preserve"> согласно формуле</w:t>
      </w:r>
      <w:r w:rsidR="00444038">
        <w:t xml:space="preserve"> (3.1</w:t>
      </w:r>
      <w:r w:rsidRPr="00444038">
        <w:t>7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3C05EB" w:rsidRPr="00444038" w:rsidRDefault="00C911A0" w:rsidP="00444038">
      <w:pPr>
        <w:ind w:firstLine="709"/>
      </w:pPr>
      <w:r>
        <w:rPr>
          <w:position w:val="-12"/>
        </w:rPr>
        <w:pict>
          <v:shape id="_x0000_i1143" type="#_x0000_t75" style="width:66.75pt;height:18pt">
            <v:imagedata r:id="rId116" o:title=""/>
          </v:shape>
        </w:pict>
      </w:r>
      <w:r w:rsidR="00444038" w:rsidRPr="00444038">
        <w:t>;</w:t>
      </w:r>
      <w:r w:rsidR="00444038">
        <w:t xml:space="preserve"> (3.1</w:t>
      </w:r>
      <w:r w:rsidR="003C05EB" w:rsidRPr="00444038">
        <w:t>7</w:t>
      </w:r>
      <w:r w:rsidR="00444038" w:rsidRPr="00444038">
        <w:t>)</w:t>
      </w:r>
      <w:r w:rsidR="00444038">
        <w:t xml:space="preserve">, </w:t>
      </w:r>
      <w:r>
        <w:rPr>
          <w:position w:val="-12"/>
        </w:rPr>
        <w:pict>
          <v:shape id="_x0000_i1144" type="#_x0000_t75" style="width:126.75pt;height:18pt">
            <v:imagedata r:id="rId117" o:title=""/>
          </v:shape>
        </w:pict>
      </w:r>
      <w:r w:rsidR="003C05EB" w:rsidRPr="00444038">
        <w:t>,</w:t>
      </w:r>
    </w:p>
    <w:p w:rsidR="00444038" w:rsidRDefault="004357EB" w:rsidP="00444038">
      <w:pPr>
        <w:ind w:firstLine="709"/>
      </w:pPr>
      <w:r>
        <w:br w:type="page"/>
      </w:r>
      <w:r w:rsidR="003C05EB" w:rsidRPr="00444038">
        <w:t>что допустимо</w:t>
      </w:r>
      <w:r w:rsidR="00444038" w:rsidRPr="00444038">
        <w:t>.</w:t>
      </w:r>
    </w:p>
    <w:p w:rsidR="00444038" w:rsidRDefault="003C05EB" w:rsidP="00444038">
      <w:pPr>
        <w:ind w:firstLine="709"/>
      </w:pPr>
      <w:r w:rsidRPr="00444038">
        <w:t>18</w:t>
      </w:r>
      <w:r w:rsidR="00444038" w:rsidRPr="00444038">
        <w:t xml:space="preserve">) </w:t>
      </w:r>
      <w:r w:rsidRPr="00444038">
        <w:t>Определяем потери в меди</w:t>
      </w:r>
      <w:r w:rsidR="00444038" w:rsidRPr="00444038">
        <w:t>.</w:t>
      </w:r>
    </w:p>
    <w:p w:rsidR="00444038" w:rsidRDefault="003C05EB" w:rsidP="00444038">
      <w:pPr>
        <w:ind w:firstLine="709"/>
      </w:pPr>
      <w:r w:rsidRPr="00444038">
        <w:t>а</w:t>
      </w:r>
      <w:r w:rsidR="00444038" w:rsidRPr="00444038">
        <w:t xml:space="preserve">) </w:t>
      </w:r>
      <w:r w:rsidRPr="00444038">
        <w:t>Находим средние длины витков по формулам</w:t>
      </w:r>
      <w:r w:rsidR="00444038">
        <w:t xml:space="preserve"> (3.1</w:t>
      </w:r>
      <w:r w:rsidRPr="00444038">
        <w:t>8</w:t>
      </w:r>
      <w:r w:rsidR="00444038" w:rsidRPr="00444038">
        <w:t xml:space="preserve">) </w:t>
      </w:r>
      <w:r w:rsidR="00444038">
        <w:t>- (3.20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145" type="#_x0000_t75" style="width:162.75pt;height:18.75pt">
            <v:imagedata r:id="rId118" o:title=""/>
          </v:shape>
        </w:pict>
      </w:r>
      <w:r w:rsidR="00444038" w:rsidRPr="00444038">
        <w:t>;</w:t>
      </w:r>
      <w:r w:rsidR="00444038">
        <w:t xml:space="preserve"> (3.1</w:t>
      </w:r>
      <w:r w:rsidR="003C05EB" w:rsidRPr="00444038">
        <w:t>8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146" type="#_x0000_t75" style="width:261.75pt;height:18.75pt">
            <v:imagedata r:id="rId119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6"/>
        </w:rPr>
        <w:pict>
          <v:shape id="_x0000_i1147" type="#_x0000_t75" style="width:228.75pt;height:20.25pt">
            <v:imagedata r:id="rId120" o:title=""/>
          </v:shape>
        </w:pict>
      </w:r>
      <w:r w:rsidR="00444038" w:rsidRPr="00444038">
        <w:t>;</w:t>
      </w:r>
      <w:r w:rsidR="00444038">
        <w:t xml:space="preserve"> (3.19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16"/>
        </w:rPr>
        <w:pict>
          <v:shape id="_x0000_i1148" type="#_x0000_t75" style="width:339pt;height:20.25pt">
            <v:imagedata r:id="rId121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6"/>
        </w:rPr>
        <w:pict>
          <v:shape id="_x0000_i1149" type="#_x0000_t75" style="width:287.25pt;height:20.25pt">
            <v:imagedata r:id="rId122" o:title=""/>
          </v:shape>
        </w:pict>
      </w:r>
      <w:r w:rsidR="00444038" w:rsidRPr="00444038">
        <w:t>;</w:t>
      </w:r>
      <w:r w:rsidR="00444038">
        <w:t xml:space="preserve"> (3.20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16"/>
        </w:rPr>
        <w:pict>
          <v:shape id="_x0000_i1150" type="#_x0000_t75" style="width:401.25pt;height:20.25pt">
            <v:imagedata r:id="rId123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б</w:t>
      </w:r>
      <w:r w:rsidR="00444038" w:rsidRPr="00444038">
        <w:t xml:space="preserve">) </w:t>
      </w:r>
      <w:r w:rsidRPr="00444038">
        <w:t>Находим массу меди в каждой из обмоток</w:t>
      </w:r>
      <w:r w:rsidR="00444038">
        <w:t xml:space="preserve"> (3.2</w:t>
      </w:r>
      <w:r w:rsidRPr="00444038">
        <w:t>1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151" type="#_x0000_t75" style="width:93pt;height:20.25pt">
            <v:imagedata r:id="rId124" o:title=""/>
          </v:shape>
        </w:pict>
      </w:r>
      <w:r w:rsidR="00444038" w:rsidRPr="00444038">
        <w:t>;</w:t>
      </w:r>
      <w:r w:rsidR="00444038">
        <w:t xml:space="preserve"> (3.2</w:t>
      </w:r>
      <w:r w:rsidR="003C05EB" w:rsidRPr="00444038">
        <w:t>1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152" type="#_x0000_t75" style="width:167.25pt;height:18pt">
            <v:imagedata r:id="rId125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153" type="#_x0000_t75" style="width:180pt;height:20.25pt">
            <v:imagedata r:id="rId126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154" type="#_x0000_t75" style="width:173.25pt;height:20.25pt">
            <v:imagedata r:id="rId127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Находим массу проводов в каждой из обмоток</w:t>
      </w:r>
      <w:r w:rsidR="00444038">
        <w:t xml:space="preserve"> (3.2</w:t>
      </w:r>
      <w:r w:rsidRPr="00444038">
        <w:t>2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155" type="#_x0000_t75" style="width:93pt;height:20.25pt">
            <v:imagedata r:id="rId128" o:title=""/>
          </v:shape>
        </w:pict>
      </w:r>
      <w:r w:rsidR="00444038" w:rsidRPr="00444038">
        <w:t>;</w:t>
      </w:r>
      <w:r w:rsidR="00444038">
        <w:t xml:space="preserve"> (3.2</w:t>
      </w:r>
      <w:r w:rsidR="003C05EB" w:rsidRPr="00444038">
        <w:t>2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156" type="#_x0000_t75" style="width:159pt;height:18pt">
            <v:imagedata r:id="rId129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157" type="#_x0000_t75" style="width:170.25pt;height:20.25pt">
            <v:imagedata r:id="rId130" o:title=""/>
          </v:shape>
        </w:pict>
      </w:r>
      <w:r w:rsidR="00444038" w:rsidRPr="00444038">
        <w:t>;</w:t>
      </w:r>
    </w:p>
    <w:p w:rsidR="003C05EB" w:rsidRPr="00444038" w:rsidRDefault="00C911A0" w:rsidP="00444038">
      <w:pPr>
        <w:ind w:firstLine="709"/>
      </w:pPr>
      <w:r>
        <w:rPr>
          <w:position w:val="-14"/>
        </w:rPr>
        <w:pict>
          <v:shape id="_x0000_i1158" type="#_x0000_t75" style="width:168pt;height:20.25pt">
            <v:imagedata r:id="rId131" o:title=""/>
          </v:shape>
        </w:pic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Определим суммарную массу проводов в трансформаторе</w:t>
      </w:r>
      <w:r w:rsidR="00444038">
        <w:t xml:space="preserve"> (3.2</w:t>
      </w:r>
      <w:r w:rsidRPr="00444038">
        <w:t>3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159" type="#_x0000_t75" style="width:137.25pt;height:20.25pt">
            <v:imagedata r:id="rId132" o:title=""/>
          </v:shape>
        </w:pict>
      </w:r>
      <w:r w:rsidR="00444038" w:rsidRPr="00444038">
        <w:t>;</w:t>
      </w:r>
      <w:r w:rsidR="00444038">
        <w:t xml:space="preserve"> (3.2</w:t>
      </w:r>
      <w:r w:rsidR="003C05EB" w:rsidRPr="00444038">
        <w:t>3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160" type="#_x0000_t75" style="width:158.25pt;height:18pt">
            <v:imagedata r:id="rId133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3C05EB" w:rsidRPr="00444038" w:rsidRDefault="003C05EB" w:rsidP="00444038">
      <w:pPr>
        <w:ind w:firstLine="709"/>
      </w:pPr>
      <w:r w:rsidRPr="00444038">
        <w:t>в</w:t>
      </w:r>
      <w:r w:rsidR="00444038" w:rsidRPr="00444038">
        <w:t xml:space="preserve">) </w:t>
      </w:r>
      <w:r w:rsidRPr="00444038">
        <w:t>Находим потери в каждой из обмоток</w:t>
      </w:r>
      <w:r w:rsidR="00444038">
        <w:t xml:space="preserve"> (3.2</w:t>
      </w:r>
      <w:r w:rsidRPr="00444038">
        <w:t>4</w:t>
      </w:r>
      <w:r w:rsidR="00444038" w:rsidRPr="00444038">
        <w:t>),</w:t>
      </w:r>
      <w:r w:rsidRPr="00444038">
        <w:t xml:space="preserve"> считая, что повод ПЭВ-1 нагревается до температуры </w:t>
      </w:r>
      <w:r w:rsidR="00C911A0">
        <w:rPr>
          <w:position w:val="-6"/>
        </w:rPr>
        <w:pict>
          <v:shape id="_x0000_i1161" type="#_x0000_t75" style="width:53.25pt;height:15.75pt">
            <v:imagedata r:id="rId134" o:title=""/>
          </v:shape>
        </w:pic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162" type="#_x0000_t75" style="width:180.75pt;height:18pt">
            <v:imagedata r:id="rId135" o:title=""/>
          </v:shape>
        </w:pict>
      </w:r>
      <w:r w:rsidR="00444038" w:rsidRPr="00444038">
        <w:t>;</w:t>
      </w:r>
      <w:r w:rsidR="00444038">
        <w:t xml:space="preserve"> (3.2</w:t>
      </w:r>
      <w:r w:rsidR="003C05EB" w:rsidRPr="00444038">
        <w:t>4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163" type="#_x0000_t75" style="width:299.25pt;height:18pt">
            <v:imagedata r:id="rId136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164" type="#_x0000_t75" style="width:303.75pt;height:20.25pt">
            <v:imagedata r:id="rId137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165" type="#_x0000_t75" style="width:299.25pt;height:20.25pt">
            <v:imagedata r:id="rId138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 xml:space="preserve">Находим суммарные потери в меди </w:t>
      </w:r>
      <w:r w:rsidR="00C911A0">
        <w:rPr>
          <w:position w:val="-10"/>
        </w:rPr>
        <w:pict>
          <v:shape id="_x0000_i1166" type="#_x0000_t75" style="width:20.25pt;height:17.25pt">
            <v:imagedata r:id="rId139" o:title=""/>
          </v:shape>
        </w:pict>
      </w:r>
      <w:r w:rsidR="00444038">
        <w:t xml:space="preserve"> (3.2</w:t>
      </w:r>
      <w:r w:rsidRPr="00444038">
        <w:t>5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167" type="#_x0000_t75" style="width:128.25pt;height:18.75pt">
            <v:imagedata r:id="rId140" o:title=""/>
          </v:shape>
        </w:pict>
      </w:r>
      <w:r w:rsidR="00444038" w:rsidRPr="00444038">
        <w:t>;</w:t>
      </w:r>
      <w:r w:rsidR="00444038">
        <w:t xml:space="preserve"> (3.2</w:t>
      </w:r>
      <w:r w:rsidR="003C05EB" w:rsidRPr="00444038">
        <w:t>5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168" type="#_x0000_t75" style="width:191.25pt;height:17.25pt">
            <v:imagedata r:id="rId141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19</w:t>
      </w:r>
      <w:r w:rsidR="00444038" w:rsidRPr="00444038">
        <w:t xml:space="preserve">) </w:t>
      </w:r>
      <w:r w:rsidRPr="00444038">
        <w:t>Проверяем тепловой режим</w:t>
      </w:r>
      <w:r w:rsidR="00444038" w:rsidRPr="00444038">
        <w:t>.</w:t>
      </w:r>
    </w:p>
    <w:p w:rsidR="00444038" w:rsidRDefault="003C05EB" w:rsidP="00444038">
      <w:pPr>
        <w:ind w:firstLine="709"/>
      </w:pPr>
      <w:r w:rsidRPr="00444038">
        <w:t>а</w:t>
      </w:r>
      <w:r w:rsidR="00444038" w:rsidRPr="00444038">
        <w:t xml:space="preserve">) </w:t>
      </w:r>
      <w:r w:rsidRPr="00444038">
        <w:t>Определяем тепловые сопротивления</w:t>
      </w:r>
      <w:r w:rsidR="00444038" w:rsidRPr="00444038">
        <w:t>:</w:t>
      </w:r>
    </w:p>
    <w:p w:rsidR="00444038" w:rsidRDefault="003C05EB" w:rsidP="00444038">
      <w:pPr>
        <w:ind w:firstLine="709"/>
      </w:pPr>
      <w:r w:rsidRPr="00444038">
        <w:t>тепловое сопротивление катушки</w:t>
      </w:r>
      <w:r w:rsidR="00444038">
        <w:t xml:space="preserve"> (3.2</w:t>
      </w:r>
      <w:r w:rsidRPr="00444038">
        <w:t>6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3C05EB" w:rsidRPr="00444038" w:rsidRDefault="00C911A0" w:rsidP="00444038">
      <w:pPr>
        <w:ind w:firstLine="709"/>
      </w:pPr>
      <w:r>
        <w:rPr>
          <w:position w:val="-30"/>
        </w:rPr>
        <w:pict>
          <v:shape id="_x0000_i1169" type="#_x0000_t75" style="width:75pt;height:36pt">
            <v:imagedata r:id="rId142" o:title=""/>
          </v:shape>
        </w:pict>
      </w:r>
      <w:r w:rsidR="003C05EB" w:rsidRPr="00444038">
        <w:t>,</w:t>
      </w:r>
      <w:r w:rsidR="00444038">
        <w:t xml:space="preserve"> (3.2</w:t>
      </w:r>
      <w:r w:rsidR="003C05EB" w:rsidRPr="00444038">
        <w:t>6</w:t>
      </w:r>
      <w:r w:rsidR="00444038" w:rsidRPr="00444038">
        <w:t>)</w:t>
      </w:r>
      <w:r w:rsidR="00444038">
        <w:t xml:space="preserve">, </w:t>
      </w:r>
      <w:r w:rsidR="003C05EB" w:rsidRPr="00444038">
        <w:t xml:space="preserve">где </w:t>
      </w:r>
      <w:r>
        <w:rPr>
          <w:position w:val="-24"/>
        </w:rPr>
        <w:pict>
          <v:shape id="_x0000_i1170" type="#_x0000_t75" style="width:161.25pt;height:30.75pt">
            <v:imagedata r:id="rId143" o:title=""/>
          </v:shape>
        </w:pict>
      </w:r>
    </w:p>
    <w:p w:rsidR="00444038" w:rsidRDefault="00C911A0" w:rsidP="00444038">
      <w:pPr>
        <w:ind w:firstLine="709"/>
      </w:pPr>
      <w:r>
        <w:rPr>
          <w:position w:val="-28"/>
        </w:rPr>
        <w:pict>
          <v:shape id="_x0000_i1171" type="#_x0000_t75" style="width:116.25pt;height:33.75pt">
            <v:imagedata r:id="rId144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24"/>
        </w:rPr>
        <w:pict>
          <v:shape id="_x0000_i1172" type="#_x0000_t75" style="width:315pt;height:30.75pt">
            <v:imagedata r:id="rId145" o:title=""/>
          </v:shape>
        </w:pict>
      </w:r>
      <w:r w:rsidR="00444038" w:rsidRPr="00444038">
        <w:t>.</w:t>
      </w:r>
    </w:p>
    <w:p w:rsidR="00444038" w:rsidRDefault="00C911A0" w:rsidP="00444038">
      <w:pPr>
        <w:ind w:firstLine="709"/>
      </w:pPr>
      <w:r>
        <w:rPr>
          <w:position w:val="-32"/>
        </w:rPr>
        <w:pict>
          <v:shape id="_x0000_i1173" type="#_x0000_t75" style="width:176.25pt;height:38.25pt">
            <v:imagedata r:id="rId146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 xml:space="preserve">тепловое сопротивление границы катушка </w:t>
      </w:r>
      <w:r w:rsidR="00444038">
        <w:t>-</w:t>
      </w:r>
      <w:r w:rsidRPr="00444038">
        <w:t xml:space="preserve"> среда</w:t>
      </w:r>
      <w:r w:rsidR="00444038">
        <w:t xml:space="preserve"> (3.2</w:t>
      </w:r>
      <w:r w:rsidRPr="00444038">
        <w:t>7</w:t>
      </w:r>
      <w:r w:rsidR="00444038" w:rsidRPr="00444038">
        <w:t>)</w:t>
      </w:r>
    </w:p>
    <w:p w:rsidR="00444038" w:rsidRDefault="004357EB" w:rsidP="00444038">
      <w:pPr>
        <w:ind w:firstLine="709"/>
      </w:pPr>
      <w:r>
        <w:br w:type="page"/>
      </w:r>
      <w:r w:rsidR="00C911A0">
        <w:rPr>
          <w:position w:val="-30"/>
        </w:rPr>
        <w:pict>
          <v:shape id="_x0000_i1174" type="#_x0000_t75" style="width:77.25pt;height:33.75pt">
            <v:imagedata r:id="rId147" o:title=""/>
          </v:shape>
        </w:pict>
      </w:r>
      <w:r w:rsidR="003C05EB" w:rsidRPr="00444038">
        <w:t>,</w:t>
      </w:r>
      <w:r w:rsidR="00444038">
        <w:t xml:space="preserve"> (3.2</w:t>
      </w:r>
      <w:r w:rsidR="003C05EB" w:rsidRPr="00444038">
        <w:t>7</w:t>
      </w:r>
      <w:r w:rsidR="00444038" w:rsidRPr="00444038">
        <w:t>)</w:t>
      </w:r>
    </w:p>
    <w:p w:rsidR="00444038" w:rsidRPr="00444038" w:rsidRDefault="003C05EB" w:rsidP="00444038">
      <w:pPr>
        <w:ind w:firstLine="709"/>
      </w:pPr>
      <w:r w:rsidRPr="00444038">
        <w:t xml:space="preserve">где </w:t>
      </w:r>
      <w:r w:rsidR="00C911A0">
        <w:rPr>
          <w:position w:val="-28"/>
        </w:rPr>
        <w:pict>
          <v:shape id="_x0000_i1175" type="#_x0000_t75" style="width:120.75pt;height:33.75pt">
            <v:imagedata r:id="rId148" o:title=""/>
          </v:shape>
        </w:pict>
      </w:r>
    </w:p>
    <w:p w:rsidR="00444038" w:rsidRPr="00444038" w:rsidRDefault="00C911A0" w:rsidP="00444038">
      <w:pPr>
        <w:ind w:firstLine="709"/>
      </w:pPr>
      <w:r>
        <w:rPr>
          <w:position w:val="-12"/>
        </w:rPr>
        <w:pict>
          <v:shape id="_x0000_i1176" type="#_x0000_t75" style="width:188.25pt;height:18pt">
            <v:imagedata r:id="rId149" o:title=""/>
          </v:shape>
        </w:pic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177" type="#_x0000_t75" style="width:258pt;height:18pt">
            <v:imagedata r:id="rId150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32"/>
        </w:rPr>
        <w:pict>
          <v:shape id="_x0000_i1178" type="#_x0000_t75" style="width:170.25pt;height:38.25pt">
            <v:imagedata r:id="rId151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 xml:space="preserve">тепловое сопротивление границы сердечник </w:t>
      </w:r>
      <w:r w:rsidR="00444038">
        <w:t>-</w:t>
      </w:r>
      <w:r w:rsidRPr="00444038">
        <w:t xml:space="preserve"> среда</w:t>
      </w:r>
      <w:r w:rsidR="00444038">
        <w:t xml:space="preserve"> (3.2</w:t>
      </w:r>
      <w:r w:rsidRPr="00444038">
        <w:t>8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30"/>
        </w:rPr>
        <w:pict>
          <v:shape id="_x0000_i1179" type="#_x0000_t75" style="width:86.25pt;height:35.25pt">
            <v:imagedata r:id="rId152" o:title=""/>
          </v:shape>
        </w:pict>
      </w:r>
      <w:r w:rsidR="00444038">
        <w:t xml:space="preserve"> (3.2</w:t>
      </w:r>
      <w:r w:rsidR="003C05EB" w:rsidRPr="00444038">
        <w:t>8</w:t>
      </w:r>
      <w:r w:rsidR="00444038" w:rsidRPr="00444038">
        <w:t>)</w:t>
      </w:r>
    </w:p>
    <w:p w:rsidR="00444038" w:rsidRDefault="003C05EB" w:rsidP="00444038">
      <w:pPr>
        <w:ind w:firstLine="709"/>
      </w:pPr>
      <w:r w:rsidRPr="00444038">
        <w:t>где</w:t>
      </w:r>
      <w:r w:rsidR="00C911A0">
        <w:rPr>
          <w:position w:val="-12"/>
        </w:rPr>
        <w:pict>
          <v:shape id="_x0000_i1180" type="#_x0000_t75" style="width:296.25pt;height:18.75pt">
            <v:imagedata r:id="rId153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2"/>
        </w:rPr>
        <w:pict>
          <v:shape id="_x0000_i1181" type="#_x0000_t75" style="width:252.75pt;height:18.75pt">
            <v:imagedata r:id="rId154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28"/>
        </w:rPr>
        <w:pict>
          <v:shape id="_x0000_i1182" type="#_x0000_t75" style="width:119.25pt;height:33.75pt">
            <v:imagedata r:id="rId155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28"/>
        </w:rPr>
        <w:pict>
          <v:shape id="_x0000_i1183" type="#_x0000_t75" style="width:119.25pt;height:33.75pt">
            <v:imagedata r:id="rId156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32"/>
        </w:rPr>
        <w:pict>
          <v:shape id="_x0000_i1184" type="#_x0000_t75" style="width:228.75pt;height:38.25pt">
            <v:imagedata r:id="rId157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32"/>
        </w:rPr>
        <w:pict>
          <v:shape id="_x0000_i1185" type="#_x0000_t75" style="width:224.25pt;height:38.25pt">
            <v:imagedata r:id="rId158" o:title=""/>
          </v:shape>
        </w:pict>
      </w:r>
      <w:r w:rsidR="00444038" w:rsidRPr="00444038">
        <w:t>.</w:t>
      </w:r>
    </w:p>
    <w:p w:rsidR="00444038" w:rsidRDefault="00C911A0" w:rsidP="00444038">
      <w:pPr>
        <w:ind w:firstLine="709"/>
      </w:pPr>
      <w:r>
        <w:rPr>
          <w:position w:val="-32"/>
        </w:rPr>
        <w:pict>
          <v:shape id="_x0000_i1186" type="#_x0000_t75" style="width:141pt;height:38.25pt">
            <v:imagedata r:id="rId159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тепловое сопротивление гильзы</w:t>
      </w:r>
      <w:r w:rsidR="00444038">
        <w:t xml:space="preserve"> (3.2</w:t>
      </w:r>
      <w:r w:rsidRPr="00444038">
        <w:t>9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30"/>
        </w:rPr>
        <w:pict>
          <v:shape id="_x0000_i1187" type="#_x0000_t75" style="width:68.25pt;height:35.25pt">
            <v:imagedata r:id="rId160" o:title=""/>
          </v:shape>
        </w:pict>
      </w:r>
      <w:r w:rsidR="003C05EB" w:rsidRPr="00444038">
        <w:t>,</w:t>
      </w:r>
      <w:r w:rsidR="00444038">
        <w:t xml:space="preserve"> (3.2</w:t>
      </w:r>
      <w:r w:rsidR="003C05EB" w:rsidRPr="00444038">
        <w:t>9</w:t>
      </w:r>
      <w:r w:rsidR="00444038" w:rsidRPr="00444038">
        <w:t>)</w:t>
      </w:r>
    </w:p>
    <w:p w:rsidR="00444038" w:rsidRDefault="003C05EB" w:rsidP="00444038">
      <w:pPr>
        <w:ind w:firstLine="709"/>
      </w:pPr>
      <w:r w:rsidRPr="00444038">
        <w:t xml:space="preserve">где </w:t>
      </w:r>
      <w:r w:rsidR="00C911A0">
        <w:rPr>
          <w:position w:val="-28"/>
        </w:rPr>
        <w:pict>
          <v:shape id="_x0000_i1188" type="#_x0000_t75" style="width:99pt;height:33.75pt">
            <v:imagedata r:id="rId161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189" type="#_x0000_t75" style="width:212.25pt;height:18pt">
            <v:imagedata r:id="rId162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190" type="#_x0000_t75" style="width:69pt;height:17.25pt">
            <v:imagedata r:id="rId163" o:title=""/>
          </v:shape>
        </w:pict>
      </w:r>
      <w:r w:rsidR="003C05EB" w:rsidRPr="00444038">
        <w:t xml:space="preserve"> </w:t>
      </w:r>
      <w:r w:rsidR="00444038">
        <w:t>-</w:t>
      </w:r>
      <w:r w:rsidR="003C05EB" w:rsidRPr="00444038">
        <w:t xml:space="preserve"> зазор между катушкой и сердечником</w:t>
      </w:r>
      <w:r w:rsidR="00444038" w:rsidRPr="00444038">
        <w:t>.</w:t>
      </w:r>
    </w:p>
    <w:p w:rsidR="00444038" w:rsidRDefault="00C911A0" w:rsidP="00444038">
      <w:pPr>
        <w:ind w:firstLine="709"/>
      </w:pPr>
      <w:r>
        <w:rPr>
          <w:position w:val="-32"/>
        </w:rPr>
        <w:pict>
          <v:shape id="_x0000_i1191" type="#_x0000_t75" style="width:134.25pt;height:38.25pt">
            <v:imagedata r:id="rId164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б</w:t>
      </w:r>
      <w:r w:rsidR="00444038" w:rsidRPr="00444038">
        <w:t xml:space="preserve">) </w:t>
      </w:r>
      <w:r w:rsidRPr="00444038">
        <w:t xml:space="preserve">Определяем величину теплового потока катушка </w:t>
      </w:r>
      <w:r w:rsidR="00444038">
        <w:t>-</w:t>
      </w:r>
      <w:r w:rsidRPr="00444038">
        <w:t xml:space="preserve"> сердечник</w:t>
      </w:r>
      <w:r w:rsidR="00444038">
        <w:t xml:space="preserve"> (3.3</w:t>
      </w:r>
      <w:r w:rsidRPr="00444038">
        <w:t>0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30"/>
        </w:rPr>
        <w:pict>
          <v:shape id="_x0000_i1192" type="#_x0000_t75" style="width:204.75pt;height:36pt">
            <v:imagedata r:id="rId165" o:title=""/>
          </v:shape>
        </w:pict>
      </w:r>
      <w:r w:rsidR="00444038">
        <w:t xml:space="preserve"> (3.3</w:t>
      </w:r>
      <w:r w:rsidR="003C05EB" w:rsidRPr="00444038">
        <w:t>0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28"/>
        </w:rPr>
        <w:pict>
          <v:shape id="_x0000_i1193" type="#_x0000_t75" style="width:294pt;height:33pt">
            <v:imagedata r:id="rId166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в</w:t>
      </w:r>
      <w:r w:rsidR="00444038" w:rsidRPr="00444038">
        <w:t xml:space="preserve">) </w:t>
      </w:r>
      <w:r w:rsidRPr="00444038">
        <w:t>Определяем тепловое сопротивление катушки от максимально нагретой области до гильзы по формуле</w:t>
      </w:r>
      <w:r w:rsidR="00444038">
        <w:t xml:space="preserve"> (3.3</w:t>
      </w:r>
      <w:r w:rsidRPr="00444038">
        <w:t>1</w:t>
      </w:r>
      <w:r w:rsidR="00444038" w:rsidRPr="00444038">
        <w:t>):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30"/>
        </w:rPr>
        <w:pict>
          <v:shape id="_x0000_i1194" type="#_x0000_t75" style="width:315.75pt;height:41.25pt">
            <v:imagedata r:id="rId167" o:title=""/>
          </v:shape>
        </w:pict>
      </w:r>
      <w:r w:rsidR="00444038" w:rsidRPr="00444038">
        <w:t>;</w:t>
      </w:r>
      <w:r w:rsidR="00444038">
        <w:t xml:space="preserve"> (3.3</w:t>
      </w:r>
      <w:r w:rsidR="003C05EB" w:rsidRPr="00444038">
        <w:t>1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32"/>
        </w:rPr>
        <w:pict>
          <v:shape id="_x0000_i1195" type="#_x0000_t75" style="width:396pt;height:38.25pt">
            <v:imagedata r:id="rId168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 xml:space="preserve">Если тепловое сопротивление </w:t>
      </w:r>
      <w:r w:rsidR="00C911A0">
        <w:rPr>
          <w:position w:val="-10"/>
        </w:rPr>
        <w:pict>
          <v:shape id="_x0000_i1196" type="#_x0000_t75" style="width:12pt;height:12.75pt">
            <v:imagedata r:id="rId169" o:title=""/>
          </v:shape>
        </w:pict>
      </w:r>
      <w:r w:rsidRPr="00444038">
        <w:t xml:space="preserve"> меньше нуля, то необходимо найти</w:t>
      </w:r>
      <w:r w:rsidR="00444038">
        <w:t xml:space="preserve"> (3.3</w:t>
      </w:r>
      <w:r w:rsidRPr="00444038">
        <w:t>2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30"/>
        </w:rPr>
        <w:pict>
          <v:shape id="_x0000_i1197" type="#_x0000_t75" style="width:143.25pt;height:36pt">
            <v:imagedata r:id="rId170" o:title=""/>
          </v:shape>
        </w:pict>
      </w:r>
      <w:r w:rsidR="00444038" w:rsidRPr="00444038">
        <w:t>;</w:t>
      </w:r>
      <w:r w:rsidR="00444038">
        <w:t xml:space="preserve"> (3.3</w:t>
      </w:r>
      <w:r w:rsidR="003C05EB" w:rsidRPr="00444038">
        <w:t>2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28"/>
        </w:rPr>
        <w:pict>
          <v:shape id="_x0000_i1198" type="#_x0000_t75" style="width:234pt;height:33pt">
            <v:imagedata r:id="rId171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3C05EB" w:rsidRPr="00444038" w:rsidRDefault="003C05EB" w:rsidP="00444038">
      <w:pPr>
        <w:ind w:firstLine="709"/>
      </w:pPr>
      <w:r w:rsidRPr="00444038">
        <w:t>г</w:t>
      </w:r>
      <w:r w:rsidR="00444038" w:rsidRPr="00444038">
        <w:t xml:space="preserve">) </w:t>
      </w:r>
      <w:r w:rsidRPr="00444038">
        <w:t>Определяем величину максимального превышения температуры катушки по формуле</w:t>
      </w:r>
      <w:r w:rsidR="00444038">
        <w:t xml:space="preserve"> (3.3</w:t>
      </w:r>
      <w:r w:rsidRPr="00444038">
        <w:t>3</w:t>
      </w:r>
      <w:r w:rsidR="00444038" w:rsidRPr="00444038">
        <w:t xml:space="preserve">) </w:t>
      </w:r>
      <w:r w:rsidRPr="00444038">
        <w:t xml:space="preserve">при </w:t>
      </w:r>
      <w:r w:rsidR="00C911A0">
        <w:rPr>
          <w:position w:val="-10"/>
        </w:rPr>
        <w:pict>
          <v:shape id="_x0000_i1199" type="#_x0000_t75" style="width:30pt;height:15.75pt">
            <v:imagedata r:id="rId172" o:title=""/>
          </v:shape>
        </w:pict>
      </w:r>
    </w:p>
    <w:p w:rsidR="00444038" w:rsidRDefault="004357EB" w:rsidP="00444038">
      <w:pPr>
        <w:ind w:firstLine="709"/>
      </w:pPr>
      <w:r>
        <w:br w:type="page"/>
      </w:r>
      <w:r w:rsidR="00C911A0">
        <w:rPr>
          <w:position w:val="-12"/>
        </w:rPr>
        <w:pict>
          <v:shape id="_x0000_i1200" type="#_x0000_t75" style="width:140.25pt;height:18.75pt">
            <v:imagedata r:id="rId173" o:title=""/>
          </v:shape>
        </w:pict>
      </w:r>
      <w:r w:rsidR="00444038" w:rsidRPr="00444038">
        <w:t>;</w:t>
      </w:r>
      <w:r w:rsidR="00444038">
        <w:t xml:space="preserve"> (3.3</w:t>
      </w:r>
      <w:r w:rsidR="003C05EB" w:rsidRPr="00444038">
        <w:t>3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12"/>
        </w:rPr>
        <w:pict>
          <v:shape id="_x0000_i1201" type="#_x0000_t75" style="width:207.75pt;height:18.75pt">
            <v:imagedata r:id="rId174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д</w:t>
      </w:r>
      <w:r w:rsidR="00444038" w:rsidRPr="00444038">
        <w:t xml:space="preserve">) </w:t>
      </w:r>
      <w:r w:rsidRPr="00444038">
        <w:t xml:space="preserve">Определяем, исходя из </w:t>
      </w:r>
      <w:r w:rsidR="00C911A0">
        <w:rPr>
          <w:position w:val="-14"/>
        </w:rPr>
        <w:pict>
          <v:shape id="_x0000_i1202" type="#_x0000_t75" style="width:20.25pt;height:18.75pt">
            <v:imagedata r:id="rId175" o:title=""/>
          </v:shape>
        </w:pict>
      </w:r>
      <w:r w:rsidRPr="00444038">
        <w:t>, максимальную температуру, до которой нагреются обмотки трансформатора</w:t>
      </w:r>
      <w:r w:rsidR="00444038">
        <w:t xml:space="preserve"> (3.3</w:t>
      </w:r>
      <w:r w:rsidRPr="00444038">
        <w:t>4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203" type="#_x0000_t75" style="width:66.75pt;height:18.75pt">
            <v:imagedata r:id="rId176" o:title=""/>
          </v:shape>
        </w:pict>
      </w:r>
      <w:r w:rsidR="00444038" w:rsidRPr="00444038">
        <w:t>;</w:t>
      </w:r>
      <w:r w:rsidR="00444038">
        <w:t xml:space="preserve"> (3.3</w:t>
      </w:r>
      <w:r w:rsidR="003C05EB" w:rsidRPr="00444038">
        <w:t>4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204" type="#_x0000_t75" style="width:102pt;height:18pt">
            <v:imagedata r:id="rId177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Такое превышение температуры допустимо для выбранного нами провода ПЭВ-1</w:t>
      </w:r>
      <w:r w:rsidR="00444038" w:rsidRPr="00444038">
        <w:t>.</w:t>
      </w:r>
    </w:p>
    <w:p w:rsidR="00444038" w:rsidRDefault="003C05EB" w:rsidP="00444038">
      <w:pPr>
        <w:ind w:firstLine="709"/>
      </w:pPr>
      <w:r w:rsidRPr="00444038">
        <w:t>20</w:t>
      </w:r>
      <w:r w:rsidR="00444038" w:rsidRPr="00444038">
        <w:t xml:space="preserve">) </w:t>
      </w:r>
      <w:r w:rsidRPr="00444038">
        <w:t>Определяем активное сопротивление каждой из обмотки</w:t>
      </w:r>
      <w:r w:rsidR="00444038">
        <w:t xml:space="preserve"> (3.3</w:t>
      </w:r>
      <w:r w:rsidRPr="00444038">
        <w:t>5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205" type="#_x0000_t75" style="width:69.75pt;height:18.75pt">
            <v:imagedata r:id="rId178" o:title=""/>
          </v:shape>
        </w:pict>
      </w:r>
      <w:r w:rsidR="00444038" w:rsidRPr="00444038">
        <w:t>;</w:t>
      </w:r>
      <w:r w:rsidR="00444038">
        <w:t xml:space="preserve"> (3.3</w:t>
      </w:r>
      <w:r w:rsidR="003C05EB" w:rsidRPr="00444038">
        <w:t>5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206" type="#_x0000_t75" style="width:185.25pt;height:18pt">
            <v:imagedata r:id="rId179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207" type="#_x0000_t75" style="width:197.25pt;height:18pt">
            <v:imagedata r:id="rId180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208" type="#_x0000_t75" style="width:197.25pt;height:18pt">
            <v:imagedata r:id="rId181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 xml:space="preserve">В горячем состоянии при температуре </w:t>
      </w:r>
      <w:r w:rsidR="00C911A0">
        <w:rPr>
          <w:position w:val="-10"/>
        </w:rPr>
        <w:pict>
          <v:shape id="_x0000_i1209" type="#_x0000_t75" style="width:54.75pt;height:18pt">
            <v:imagedata r:id="rId182" o:title=""/>
          </v:shape>
        </w:pict>
      </w:r>
      <w:r w:rsidRPr="00444038">
        <w:t xml:space="preserve"> активное сопротивление каждой из обмотки определяется согласно</w:t>
      </w:r>
      <w:r w:rsidR="00444038">
        <w:t xml:space="preserve"> (3.3</w:t>
      </w:r>
      <w:r w:rsidRPr="00444038">
        <w:t>6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210" type="#_x0000_t75" style="width:110.25pt;height:18.75pt">
            <v:imagedata r:id="rId183" o:title=""/>
          </v:shape>
        </w:pict>
      </w:r>
      <w:r w:rsidR="003C05EB" w:rsidRPr="00444038">
        <w:t>,</w:t>
      </w:r>
      <w:r w:rsidR="00444038">
        <w:t xml:space="preserve"> (3.3</w:t>
      </w:r>
      <w:r w:rsidR="003C05EB" w:rsidRPr="00444038">
        <w:t>6</w:t>
      </w:r>
      <w:r w:rsidR="00444038" w:rsidRPr="00444038">
        <w:t>)</w:t>
      </w:r>
    </w:p>
    <w:p w:rsidR="00444038" w:rsidRDefault="003C05EB" w:rsidP="00444038">
      <w:pPr>
        <w:ind w:firstLine="709"/>
      </w:pPr>
      <w:r w:rsidRPr="00444038">
        <w:t xml:space="preserve">где </w:t>
      </w:r>
      <w:r w:rsidR="00C911A0">
        <w:rPr>
          <w:position w:val="-10"/>
        </w:rPr>
        <w:pict>
          <v:shape id="_x0000_i1211" type="#_x0000_t75" style="width:99pt;height:18pt">
            <v:imagedata r:id="rId184" o:title=""/>
          </v:shape>
        </w:pict>
      </w:r>
      <w:r w:rsidR="00444038" w:rsidRPr="00444038">
        <w:t>.</w:t>
      </w: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212" type="#_x0000_t75" style="width:201.75pt;height:20.25pt">
            <v:imagedata r:id="rId185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213" type="#_x0000_t75" style="width:221.25pt;height:20.25pt">
            <v:imagedata r:id="rId186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214" type="#_x0000_t75" style="width:222.75pt;height:20.25pt">
            <v:imagedata r:id="rId187" o:title=""/>
          </v:shape>
        </w:pict>
      </w:r>
      <w:r w:rsidR="00444038" w:rsidRPr="00444038">
        <w:t>.</w:t>
      </w:r>
    </w:p>
    <w:p w:rsidR="00444038" w:rsidRDefault="004357EB" w:rsidP="00444038">
      <w:pPr>
        <w:ind w:firstLine="709"/>
      </w:pPr>
      <w:r>
        <w:br w:type="page"/>
      </w:r>
      <w:r w:rsidR="003C05EB" w:rsidRPr="00444038">
        <w:t>21</w:t>
      </w:r>
      <w:r w:rsidR="00444038" w:rsidRPr="00444038">
        <w:t xml:space="preserve">) </w:t>
      </w:r>
      <w:r w:rsidR="003C05EB" w:rsidRPr="00444038">
        <w:t>Определяем уточненное активное падение напряжения во всех обмотках</w:t>
      </w:r>
      <w:r w:rsidR="00444038">
        <w:t xml:space="preserve"> (3.3</w:t>
      </w:r>
      <w:r w:rsidR="003C05EB" w:rsidRPr="00444038">
        <w:t>7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215" type="#_x0000_t75" style="width:129.75pt;height:18.75pt">
            <v:imagedata r:id="rId188" o:title=""/>
          </v:shape>
        </w:pict>
      </w:r>
      <w:r w:rsidR="00444038" w:rsidRPr="00444038">
        <w:t>;</w:t>
      </w:r>
      <w:r w:rsidR="00444038">
        <w:t xml:space="preserve"> (3.3</w:t>
      </w:r>
      <w:r w:rsidR="003C05EB" w:rsidRPr="00444038">
        <w:t>7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216" type="#_x0000_t75" style="width:147.75pt;height:17.25pt">
            <v:imagedata r:id="rId189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217" type="#_x0000_t75" style="width:162.75pt;height:17.25pt">
            <v:imagedata r:id="rId190" o:title=""/>
          </v:shape>
        </w:pict>
      </w:r>
      <w:r w:rsidR="00444038" w:rsidRPr="00444038">
        <w:t>;</w:t>
      </w:r>
    </w:p>
    <w:p w:rsidR="00444038" w:rsidRDefault="00C911A0" w:rsidP="00444038">
      <w:pPr>
        <w:ind w:firstLine="709"/>
      </w:pPr>
      <w:r>
        <w:rPr>
          <w:position w:val="-10"/>
        </w:rPr>
        <w:pict>
          <v:shape id="_x0000_i1218" type="#_x0000_t75" style="width:171.75pt;height:17.25pt">
            <v:imagedata r:id="rId191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22</w:t>
      </w:r>
      <w:r w:rsidR="00444038" w:rsidRPr="00444038">
        <w:t xml:space="preserve">) </w:t>
      </w:r>
      <w:r w:rsidR="00A65A62">
        <w:t>Т.</w:t>
      </w:r>
      <w:r w:rsidR="00444038">
        <w:t>к.</w:t>
      </w:r>
      <w:r w:rsidR="00444038" w:rsidRPr="00444038">
        <w:t xml:space="preserve"> </w:t>
      </w:r>
      <w:r w:rsidRPr="00444038">
        <w:t xml:space="preserve">мощность </w:t>
      </w:r>
      <w:r w:rsidR="00C911A0">
        <w:rPr>
          <w:position w:val="-10"/>
        </w:rPr>
        <w:pict>
          <v:shape id="_x0000_i1219" type="#_x0000_t75" style="width:72.75pt;height:17.25pt">
            <v:imagedata r:id="rId192" o:title=""/>
          </v:shape>
        </w:pict>
      </w:r>
      <w:r w:rsidRPr="00444038">
        <w:t>, то влияние реактивного сопротивления по сравнению с активным можно пренебречь</w:t>
      </w:r>
      <w:r w:rsidR="00444038" w:rsidRPr="00444038">
        <w:t>.</w:t>
      </w:r>
    </w:p>
    <w:p w:rsidR="00444038" w:rsidRDefault="003C05EB" w:rsidP="00444038">
      <w:pPr>
        <w:ind w:firstLine="709"/>
      </w:pPr>
      <w:r w:rsidRPr="00444038">
        <w:t>23</w:t>
      </w:r>
      <w:r w:rsidR="00444038" w:rsidRPr="00444038">
        <w:t xml:space="preserve">) </w:t>
      </w:r>
      <w:r w:rsidRPr="00444038">
        <w:t>Трансформатор работает на вентильную систему</w:t>
      </w:r>
      <w:r w:rsidR="00444038" w:rsidRPr="00444038">
        <w:t xml:space="preserve">. </w:t>
      </w:r>
      <w:r w:rsidRPr="00444038">
        <w:t>При этом активная составляющая мощности, потребляемой от сети</w:t>
      </w:r>
      <w:r w:rsidR="00444038">
        <w:t xml:space="preserve"> (3.3</w:t>
      </w:r>
      <w:r w:rsidRPr="00444038">
        <w:t>8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220" type="#_x0000_t75" style="width:117pt;height:20.25pt">
            <v:imagedata r:id="rId193" o:title=""/>
          </v:shape>
        </w:pict>
      </w:r>
      <w:r w:rsidR="00444038" w:rsidRPr="00444038">
        <w:t>;</w:t>
      </w:r>
      <w:r w:rsidR="00444038">
        <w:t xml:space="preserve"> (3.3</w:t>
      </w:r>
      <w:r w:rsidR="003C05EB" w:rsidRPr="00444038">
        <w:t>8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12"/>
        </w:rPr>
        <w:pict>
          <v:shape id="_x0000_i1221" type="#_x0000_t75" style="width:179.25pt;height:18pt">
            <v:imagedata r:id="rId194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Определим КПД трансформатора</w:t>
      </w:r>
      <w:r w:rsidR="00444038">
        <w:t xml:space="preserve"> (3.3</w:t>
      </w:r>
      <w:r w:rsidRPr="00444038">
        <w:t>9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444038" w:rsidRDefault="00C911A0" w:rsidP="00444038">
      <w:pPr>
        <w:ind w:firstLine="709"/>
      </w:pPr>
      <w:r>
        <w:rPr>
          <w:position w:val="-14"/>
        </w:rPr>
        <w:pict>
          <v:shape id="_x0000_i1222" type="#_x0000_t75" style="width:84pt;height:20.25pt">
            <v:imagedata r:id="rId195" o:title=""/>
          </v:shape>
        </w:pict>
      </w:r>
      <w:r w:rsidR="00444038" w:rsidRPr="00444038">
        <w:t>;</w:t>
      </w:r>
      <w:r w:rsidR="00444038">
        <w:t xml:space="preserve"> (3.3</w:t>
      </w:r>
      <w:r w:rsidR="003C05EB" w:rsidRPr="00444038">
        <w:t>9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28"/>
        </w:rPr>
        <w:pict>
          <v:shape id="_x0000_i1223" type="#_x0000_t75" style="width:125.25pt;height:33pt">
            <v:imagedata r:id="rId196" o:title=""/>
          </v:shape>
        </w:pict>
      </w:r>
      <w:r w:rsidR="00444038" w:rsidRPr="00444038">
        <w:t>.</w:t>
      </w:r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24</w:t>
      </w:r>
      <w:r w:rsidR="00444038" w:rsidRPr="00444038">
        <w:t xml:space="preserve">) </w:t>
      </w:r>
      <w:r w:rsidRPr="00444038">
        <w:t>При расчете трансформатора, исходя из активной составляющей тока</w:t>
      </w:r>
      <w:r w:rsidR="00444038">
        <w:t xml:space="preserve"> (3.4</w:t>
      </w:r>
      <w:r w:rsidRPr="00444038">
        <w:t>0</w:t>
      </w:r>
      <w:r w:rsidR="00444038" w:rsidRPr="00444038">
        <w:t>)</w:t>
      </w:r>
    </w:p>
    <w:p w:rsidR="00444038" w:rsidRDefault="00444038" w:rsidP="00444038">
      <w:pPr>
        <w:ind w:firstLine="709"/>
      </w:pPr>
    </w:p>
    <w:p w:rsidR="003C05EB" w:rsidRPr="00444038" w:rsidRDefault="00C911A0" w:rsidP="00444038">
      <w:pPr>
        <w:ind w:firstLine="709"/>
      </w:pPr>
      <w:r>
        <w:rPr>
          <w:position w:val="-12"/>
        </w:rPr>
        <w:pict>
          <v:shape id="_x0000_i1224" type="#_x0000_t75" style="width:63.75pt;height:18pt">
            <v:imagedata r:id="rId197" o:title=""/>
          </v:shape>
        </w:pict>
      </w:r>
      <w:r w:rsidR="00444038" w:rsidRPr="00444038">
        <w:t>;</w:t>
      </w:r>
      <w:r w:rsidR="00444038">
        <w:t xml:space="preserve"> (3.4</w:t>
      </w:r>
      <w:r w:rsidR="003C05EB" w:rsidRPr="00444038">
        <w:t>0</w:t>
      </w:r>
      <w:r w:rsidR="00444038" w:rsidRPr="00444038">
        <w:t>)</w:t>
      </w:r>
      <w:r w:rsidR="00444038">
        <w:t xml:space="preserve">, </w:t>
      </w:r>
      <w:r>
        <w:rPr>
          <w:position w:val="-12"/>
        </w:rPr>
        <w:pict>
          <v:shape id="_x0000_i1225" type="#_x0000_t75" style="width:120pt;height:18pt">
            <v:imagedata r:id="rId198" o:title=""/>
          </v:shape>
        </w:pict>
      </w:r>
    </w:p>
    <w:p w:rsidR="00444038" w:rsidRDefault="003C05EB" w:rsidP="00444038">
      <w:pPr>
        <w:ind w:firstLine="709"/>
      </w:pPr>
      <w:r w:rsidRPr="00444038">
        <w:t xml:space="preserve">находим </w:t>
      </w:r>
      <w:r w:rsidR="00C911A0">
        <w:rPr>
          <w:position w:val="-10"/>
        </w:rPr>
        <w:pict>
          <v:shape id="_x0000_i1226" type="#_x0000_t75" style="width:27.75pt;height:12.75pt">
            <v:imagedata r:id="rId199" o:title=""/>
          </v:shape>
        </w:pict>
      </w:r>
      <w:r w:rsidR="00444038">
        <w:t xml:space="preserve"> (3.4</w:t>
      </w:r>
      <w:r w:rsidRPr="00444038">
        <w:t>1</w:t>
      </w:r>
      <w:r w:rsidR="00444038" w:rsidRPr="00444038">
        <w:t>)</w:t>
      </w:r>
      <w:r w:rsidR="00444038">
        <w:t xml:space="preserve">, </w:t>
      </w:r>
      <w:r w:rsidR="00C911A0">
        <w:rPr>
          <w:position w:val="-16"/>
        </w:rPr>
        <w:pict>
          <v:shape id="_x0000_i1227" type="#_x0000_t75" style="width:123.75pt;height:24.75pt">
            <v:imagedata r:id="rId200" o:title=""/>
          </v:shape>
        </w:pict>
      </w:r>
      <w:r w:rsidR="00444038" w:rsidRPr="00444038">
        <w:t>;</w:t>
      </w:r>
      <w:r w:rsidR="00444038">
        <w:t xml:space="preserve"> (3.4</w:t>
      </w:r>
      <w:r w:rsidRPr="00444038">
        <w:t>1</w:t>
      </w:r>
      <w:r w:rsidR="00444038" w:rsidRPr="00444038">
        <w:t>)</w:t>
      </w:r>
    </w:p>
    <w:p w:rsidR="00444038" w:rsidRDefault="00C911A0" w:rsidP="00444038">
      <w:pPr>
        <w:ind w:firstLine="709"/>
      </w:pPr>
      <w:r>
        <w:rPr>
          <w:position w:val="-12"/>
        </w:rPr>
        <w:pict>
          <v:shape id="_x0000_i1228" type="#_x0000_t75" style="width:167.25pt;height:21.75pt">
            <v:imagedata r:id="rId201" o:title=""/>
          </v:shape>
        </w:pict>
      </w:r>
      <w:r w:rsidR="00444038" w:rsidRPr="00444038">
        <w:t>.</w:t>
      </w:r>
    </w:p>
    <w:p w:rsidR="00444038" w:rsidRPr="00444038" w:rsidRDefault="00444038" w:rsidP="00444038">
      <w:pPr>
        <w:pStyle w:val="2"/>
      </w:pPr>
      <w:r>
        <w:br w:type="page"/>
      </w:r>
      <w:bookmarkStart w:id="7" w:name="_Toc256552863"/>
      <w:r w:rsidR="003C05EB" w:rsidRPr="00444038">
        <w:t>4</w:t>
      </w:r>
      <w:r>
        <w:t>.</w:t>
      </w:r>
      <w:r w:rsidR="003C05EB" w:rsidRPr="00444038">
        <w:t xml:space="preserve"> </w:t>
      </w:r>
      <w:r w:rsidRPr="00444038">
        <w:t>Описание конструкции и технологии</w:t>
      </w:r>
      <w:bookmarkEnd w:id="7"/>
    </w:p>
    <w:p w:rsidR="00444038" w:rsidRDefault="00444038" w:rsidP="00444038">
      <w:pPr>
        <w:ind w:firstLine="709"/>
      </w:pPr>
    </w:p>
    <w:p w:rsidR="00444038" w:rsidRDefault="003C05EB" w:rsidP="00444038">
      <w:pPr>
        <w:ind w:firstLine="709"/>
      </w:pPr>
      <w:r w:rsidRPr="00444038">
        <w:t>Основными элементами конструкции трансформаторов являются магнитопровод и обмотки</w:t>
      </w:r>
      <w:r w:rsidR="00444038" w:rsidRPr="00444038">
        <w:t xml:space="preserve">. </w:t>
      </w:r>
      <w:r w:rsidRPr="00444038">
        <w:t>Магнитопровод выбрали стандартный ПЛ 12,5</w:t>
      </w:r>
      <w:r w:rsidRPr="00444038">
        <w:rPr>
          <w:lang w:val="en-US"/>
        </w:rPr>
        <w:t>X</w:t>
      </w:r>
      <w:r w:rsidRPr="00444038">
        <w:t>25-32 из стали Э310 толщиной пластин 0,35мм, который оптимальный для решения поставленной задачи</w:t>
      </w:r>
      <w:r w:rsidR="00444038" w:rsidRPr="00444038">
        <w:t xml:space="preserve">. </w:t>
      </w:r>
      <w:r w:rsidR="00E72215" w:rsidRPr="00444038">
        <w:t>Торцы магнитопровода покрывают эмалью МЛ-152 синий У1 ОСТ 4</w:t>
      </w:r>
      <w:r w:rsidR="00444038">
        <w:t>.0</w:t>
      </w:r>
      <w:r w:rsidR="00E72215" w:rsidRPr="00444038">
        <w:t>70</w:t>
      </w:r>
      <w:r w:rsidR="00444038">
        <w:t>.0</w:t>
      </w:r>
      <w:r w:rsidR="00E72215" w:rsidRPr="00444038">
        <w:t>15</w:t>
      </w:r>
      <w:r w:rsidR="00444038" w:rsidRPr="00444038">
        <w:t>.</w:t>
      </w:r>
    </w:p>
    <w:p w:rsidR="00444038" w:rsidRDefault="003C05EB" w:rsidP="00444038">
      <w:pPr>
        <w:ind w:firstLine="709"/>
      </w:pPr>
      <w:r w:rsidRPr="00444038">
        <w:t>Для обмотки выбрали провод круглого сечения с эмалевым высокопрочным покрытием из лака ВЛ-931</w:t>
      </w:r>
      <w:r w:rsidR="00444038">
        <w:t xml:space="preserve"> (</w:t>
      </w:r>
      <w:r w:rsidRPr="00444038">
        <w:t>ГОСТ 7262-70</w:t>
      </w:r>
      <w:r w:rsidR="00444038" w:rsidRPr="00444038">
        <w:t xml:space="preserve">) </w:t>
      </w:r>
      <w:r w:rsidRPr="00444038">
        <w:t xml:space="preserve">марки ПЭВ-1, допускающей работу при температуре +105°С, что допустимо, </w:t>
      </w:r>
      <w:r w:rsidR="00444038">
        <w:t>т.к</w:t>
      </w:r>
      <w:r w:rsidR="00444038" w:rsidRPr="00444038">
        <w:t xml:space="preserve"> </w:t>
      </w:r>
      <w:r w:rsidRPr="00444038">
        <w:t>рассчитанный трансформатор максимально может нагреться до температуре 95°С</w:t>
      </w:r>
      <w:r w:rsidR="00444038" w:rsidRPr="00444038">
        <w:t>.</w:t>
      </w:r>
    </w:p>
    <w:p w:rsidR="00444038" w:rsidRDefault="00E72215" w:rsidP="00444038">
      <w:pPr>
        <w:ind w:firstLine="709"/>
      </w:pPr>
      <w:r w:rsidRPr="00444038">
        <w:t>Обмотки трансформатора наматывается на</w:t>
      </w:r>
      <w:r w:rsidR="003C05EB" w:rsidRPr="00444038">
        <w:t xml:space="preserve"> гильз</w:t>
      </w:r>
      <w:r w:rsidRPr="00444038">
        <w:t>у</w:t>
      </w:r>
      <w:r w:rsidR="003C05EB" w:rsidRPr="00444038">
        <w:t xml:space="preserve"> с толщиной щек равной 0,5мм, выполненн</w:t>
      </w:r>
      <w:r w:rsidRPr="00444038">
        <w:t>ой</w:t>
      </w:r>
      <w:r w:rsidR="003C05EB" w:rsidRPr="00444038">
        <w:t xml:space="preserve"> из гетинакса</w:t>
      </w:r>
      <w:r w:rsidRPr="00444038">
        <w:t xml:space="preserve"> </w:t>
      </w:r>
      <w:r w:rsidRPr="00444038">
        <w:rPr>
          <w:lang w:val="en-US"/>
        </w:rPr>
        <w:t>II</w:t>
      </w:r>
      <w:r w:rsidRPr="00444038">
        <w:t xml:space="preserve"> ГОСТ 2718-74</w:t>
      </w:r>
      <w:r w:rsidR="00444038" w:rsidRPr="00444038">
        <w:t>.</w:t>
      </w:r>
    </w:p>
    <w:p w:rsidR="00444038" w:rsidRDefault="003C05EB" w:rsidP="00444038">
      <w:pPr>
        <w:ind w:firstLine="709"/>
      </w:pPr>
      <w:r w:rsidRPr="00444038">
        <w:t>Выводы трансформатора представляют собой провод марки МГШДО</w:t>
      </w:r>
      <w:r w:rsidR="00444038">
        <w:t xml:space="preserve"> (</w:t>
      </w:r>
      <w:r w:rsidRPr="00444038">
        <w:t>ГОСТ 10349-69</w:t>
      </w:r>
      <w:r w:rsidR="00444038" w:rsidRPr="00444038">
        <w:t>),</w:t>
      </w:r>
      <w:r w:rsidRPr="00444038">
        <w:t xml:space="preserve"> имеющий токопроводящую жилу скрученную из медных луженых проволок, изолированный двойной обмоткой из полиамидного шелка</w:t>
      </w:r>
      <w:r w:rsidR="00444038" w:rsidRPr="00444038">
        <w:t xml:space="preserve">. </w:t>
      </w:r>
      <w:r w:rsidRPr="00444038">
        <w:t>Провод паяется с обмоткой припоем типа ПОС-61 и выводится через специальные отверстия на катушке</w:t>
      </w:r>
      <w:r w:rsidR="00444038" w:rsidRPr="00444038">
        <w:t>.</w:t>
      </w:r>
    </w:p>
    <w:p w:rsidR="00444038" w:rsidRDefault="00E72215" w:rsidP="00444038">
      <w:pPr>
        <w:ind w:firstLine="709"/>
      </w:pPr>
      <w:r w:rsidRPr="00444038">
        <w:t>Пропитка осуществляется лаком МЛ-92 ГОСТ 15865-92</w:t>
      </w:r>
      <w:r w:rsidR="00444038">
        <w:t>.,</w:t>
      </w:r>
      <w:r w:rsidR="003C05EB" w:rsidRPr="00444038">
        <w:t xml:space="preserve"> преследующая цель заполнить все поры вытеснить из катушек воздух и тем повысить влагостойкость, а также теплопроводность катушек</w:t>
      </w:r>
      <w:r w:rsidR="00444038" w:rsidRPr="00444038">
        <w:t xml:space="preserve">. </w:t>
      </w:r>
      <w:r w:rsidR="003C05EB" w:rsidRPr="00444038">
        <w:t>Пропитка также цементирует катушки, в ряде случаев повышает класс нагревостойкости изоляции</w:t>
      </w:r>
      <w:r w:rsidR="00444038" w:rsidRPr="00444038">
        <w:t>.</w:t>
      </w:r>
    </w:p>
    <w:p w:rsidR="00444038" w:rsidRDefault="00A4791D" w:rsidP="00444038">
      <w:pPr>
        <w:ind w:firstLine="709"/>
      </w:pPr>
      <w:r w:rsidRPr="00444038">
        <w:t xml:space="preserve">В техническом задании указана программа выпуска трансформатора </w:t>
      </w:r>
      <w:r w:rsidR="00444038">
        <w:t>-</w:t>
      </w:r>
      <w:r w:rsidRPr="00444038">
        <w:t>5000 шт</w:t>
      </w:r>
      <w:r w:rsidR="009425E4" w:rsidRPr="00444038">
        <w:t>ук в год, что соответствует массовому производству</w:t>
      </w:r>
      <w:r w:rsidR="00444038" w:rsidRPr="00444038">
        <w:t xml:space="preserve">. </w:t>
      </w:r>
      <w:r w:rsidR="009425E4" w:rsidRPr="00444038">
        <w:t xml:space="preserve">В соответствии с этим, некоторые </w:t>
      </w:r>
      <w:r w:rsidR="0082229E" w:rsidRPr="00444038">
        <w:t>операции по изготовлению трансформатора можно автоматизировать</w:t>
      </w:r>
      <w:r w:rsidR="00444038" w:rsidRPr="00444038">
        <w:t xml:space="preserve">; </w:t>
      </w:r>
      <w:r w:rsidR="0082229E" w:rsidRPr="00444038">
        <w:t>изготовить нестандартных деталей, максимально подходящих для обеспечения дополнительных условий ТЗ</w:t>
      </w:r>
      <w:r w:rsidR="00444038" w:rsidRPr="00444038">
        <w:t>.</w:t>
      </w:r>
    </w:p>
    <w:p w:rsidR="00444038" w:rsidRDefault="0082229E" w:rsidP="00444038">
      <w:pPr>
        <w:ind w:firstLine="709"/>
      </w:pPr>
      <w:r w:rsidRPr="00444038">
        <w:t>Изготовление стойки произвести путем штамповки</w:t>
      </w:r>
      <w:r w:rsidR="00444038" w:rsidRPr="00444038">
        <w:t xml:space="preserve">. </w:t>
      </w:r>
      <w:r w:rsidRPr="00444038">
        <w:t>Нарезка лент из фольги осуществить пресс-ножницами</w:t>
      </w:r>
      <w:r w:rsidR="00444038" w:rsidRPr="00444038">
        <w:t xml:space="preserve">. </w:t>
      </w:r>
      <w:r w:rsidRPr="00444038">
        <w:t>Вместо сборной конструкции каркаса применяем гильзу</w:t>
      </w:r>
      <w:r w:rsidR="00444038" w:rsidRPr="00444038">
        <w:t>.</w:t>
      </w:r>
    </w:p>
    <w:p w:rsidR="00444038" w:rsidRPr="00444038" w:rsidRDefault="003C05EB" w:rsidP="00444038">
      <w:pPr>
        <w:ind w:firstLine="709"/>
        <w:rPr>
          <w:b/>
          <w:bCs/>
        </w:rPr>
      </w:pPr>
      <w:r w:rsidRPr="00444038">
        <w:rPr>
          <w:b/>
          <w:bCs/>
        </w:rPr>
        <w:t>ПАСПОРТ</w:t>
      </w:r>
    </w:p>
    <w:p w:rsidR="00444038" w:rsidRDefault="003C05EB" w:rsidP="00444038">
      <w:pPr>
        <w:ind w:firstLine="709"/>
      </w:pPr>
      <w:r w:rsidRPr="00444038">
        <w:t>1</w:t>
      </w:r>
      <w:r w:rsidR="00444038" w:rsidRPr="00444038">
        <w:t xml:space="preserve">. </w:t>
      </w:r>
      <w:r w:rsidRPr="00444038">
        <w:t xml:space="preserve">Напряжение источника питания, </w:t>
      </w:r>
      <w:r w:rsidR="00C911A0">
        <w:rPr>
          <w:position w:val="-10"/>
        </w:rPr>
        <w:pict>
          <v:shape id="_x0000_i1229" type="#_x0000_t75" style="width:29.25pt;height:17.25pt">
            <v:imagedata r:id="rId202" o:title=""/>
          </v:shape>
        </w:pict>
      </w:r>
      <w:r w:rsidR="004F319D">
        <w:t xml:space="preserve"> </w:t>
      </w:r>
      <w:r w:rsidR="00444038">
        <w:t>2</w:t>
      </w:r>
      <w:r w:rsidRPr="00444038">
        <w:t>4</w:t>
      </w:r>
    </w:p>
    <w:p w:rsidR="003C05EB" w:rsidRPr="00444038" w:rsidRDefault="003C05EB" w:rsidP="00444038">
      <w:pPr>
        <w:ind w:firstLine="709"/>
      </w:pPr>
      <w:r w:rsidRPr="00444038">
        <w:t>2</w:t>
      </w:r>
      <w:r w:rsidR="00444038" w:rsidRPr="00444038">
        <w:t xml:space="preserve">. </w:t>
      </w:r>
      <w:r w:rsidRPr="00444038">
        <w:t xml:space="preserve">Частота питающей сети, </w:t>
      </w:r>
      <w:r w:rsidR="00C911A0">
        <w:rPr>
          <w:position w:val="-10"/>
        </w:rPr>
        <w:pict>
          <v:shape id="_x0000_i1230" type="#_x0000_t75" style="width:30.75pt;height:15.75pt">
            <v:imagedata r:id="rId203" o:title=""/>
          </v:shape>
        </w:pict>
      </w:r>
      <w:r w:rsidR="004F319D">
        <w:t xml:space="preserve"> </w:t>
      </w:r>
      <w:r w:rsidR="00444038">
        <w:t>5</w:t>
      </w:r>
      <w:r w:rsidRPr="00444038">
        <w:t>0</w:t>
      </w:r>
    </w:p>
    <w:p w:rsidR="003C05EB" w:rsidRPr="00444038" w:rsidRDefault="003C05EB" w:rsidP="00444038">
      <w:pPr>
        <w:ind w:firstLine="709"/>
      </w:pPr>
      <w:r w:rsidRPr="00444038">
        <w:t>3</w:t>
      </w:r>
      <w:r w:rsidR="00444038" w:rsidRPr="00444038">
        <w:t xml:space="preserve">. </w:t>
      </w:r>
      <w:r w:rsidRPr="00444038">
        <w:t xml:space="preserve">Напряжения вторичных обмоток, </w:t>
      </w:r>
      <w:r w:rsidR="00C911A0">
        <w:rPr>
          <w:position w:val="-10"/>
        </w:rPr>
        <w:pict>
          <v:shape id="_x0000_i1231" type="#_x0000_t75" style="width:54pt;height:17.25pt">
            <v:imagedata r:id="rId204" o:title=""/>
          </v:shape>
        </w:pict>
      </w:r>
      <w:r w:rsidR="004F319D">
        <w:t xml:space="preserve"> </w:t>
      </w:r>
      <w:r w:rsidR="00444038">
        <w:t>5</w:t>
      </w:r>
      <w:r w:rsidR="00444038" w:rsidRPr="00444038">
        <w:t xml:space="preserve">; </w:t>
      </w:r>
      <w:r w:rsidRPr="00444038">
        <w:t>9</w:t>
      </w:r>
    </w:p>
    <w:p w:rsidR="00444038" w:rsidRDefault="003C05EB" w:rsidP="00444038">
      <w:pPr>
        <w:ind w:firstLine="709"/>
      </w:pPr>
      <w:r w:rsidRPr="00444038">
        <w:t>4</w:t>
      </w:r>
      <w:r w:rsidR="00444038" w:rsidRPr="00444038">
        <w:t xml:space="preserve">. </w:t>
      </w:r>
      <w:r w:rsidRPr="00444038">
        <w:t xml:space="preserve">Потребляемый ток, </w:t>
      </w:r>
      <w:r w:rsidR="00C911A0">
        <w:rPr>
          <w:position w:val="-10"/>
        </w:rPr>
        <w:pict>
          <v:shape id="_x0000_i1232" type="#_x0000_t75" style="width:26.25pt;height:17.25pt">
            <v:imagedata r:id="rId205" o:title=""/>
          </v:shape>
        </w:pict>
      </w:r>
      <w:r w:rsidR="004F319D">
        <w:t xml:space="preserve"> </w:t>
      </w:r>
      <w:r w:rsidR="00444038">
        <w:t>1.9</w:t>
      </w:r>
      <w:r w:rsidRPr="00444038">
        <w:t>2</w:t>
      </w:r>
    </w:p>
    <w:p w:rsidR="003C05EB" w:rsidRPr="00444038" w:rsidRDefault="003C05EB" w:rsidP="00444038">
      <w:pPr>
        <w:ind w:firstLine="709"/>
      </w:pPr>
      <w:r w:rsidRPr="00444038">
        <w:t>5</w:t>
      </w:r>
      <w:r w:rsidR="00444038" w:rsidRPr="00444038">
        <w:t xml:space="preserve">. </w:t>
      </w:r>
      <w:r w:rsidRPr="00444038">
        <w:t xml:space="preserve">Токи вторичных обмоток, </w:t>
      </w:r>
      <w:r w:rsidR="00C911A0">
        <w:rPr>
          <w:position w:val="-10"/>
        </w:rPr>
        <w:pict>
          <v:shape id="_x0000_i1233" type="#_x0000_t75" style="width:47.25pt;height:17.25pt">
            <v:imagedata r:id="rId206" o:title=""/>
          </v:shape>
        </w:pict>
      </w:r>
      <w:r w:rsidR="00444038" w:rsidRPr="00444038">
        <w:t xml:space="preserve">; </w:t>
      </w:r>
      <w:r w:rsidR="00444038">
        <w:t>1.6</w:t>
      </w:r>
    </w:p>
    <w:p w:rsidR="003C05EB" w:rsidRPr="00444038" w:rsidRDefault="003C05EB" w:rsidP="00444038">
      <w:pPr>
        <w:ind w:firstLine="709"/>
      </w:pPr>
      <w:r w:rsidRPr="00444038">
        <w:t>6</w:t>
      </w:r>
      <w:r w:rsidR="00444038" w:rsidRPr="00444038">
        <w:t xml:space="preserve">. </w:t>
      </w:r>
      <w:r w:rsidRPr="00444038">
        <w:t>Фактическая плотность тока в проводах обмоток,</w:t>
      </w:r>
      <w:r w:rsidR="004F319D">
        <w:t xml:space="preserve"> </w:t>
      </w:r>
      <w:r w:rsidR="00C911A0">
        <w:rPr>
          <w:position w:val="-10"/>
        </w:rPr>
        <w:pict>
          <v:shape id="_x0000_i1234" type="#_x0000_t75" style="width:89.25pt;height:18pt">
            <v:imagedata r:id="rId207" o:title=""/>
          </v:shape>
        </w:pict>
      </w:r>
      <w:r w:rsidR="004F319D">
        <w:t xml:space="preserve"> </w:t>
      </w:r>
      <w:r w:rsidR="00444038">
        <w:t>4.4</w:t>
      </w:r>
      <w:r w:rsidRPr="00444038">
        <w:t>6</w:t>
      </w:r>
      <w:r w:rsidR="00444038" w:rsidRPr="00444038">
        <w:t xml:space="preserve">; </w:t>
      </w:r>
      <w:r w:rsidR="00444038">
        <w:t>3.8</w:t>
      </w:r>
      <w:r w:rsidRPr="00444038">
        <w:t>2</w:t>
      </w:r>
      <w:r w:rsidR="00444038" w:rsidRPr="00444038">
        <w:t xml:space="preserve">; </w:t>
      </w:r>
      <w:r w:rsidR="00444038">
        <w:t>3.7</w:t>
      </w:r>
      <w:r w:rsidRPr="00444038">
        <w:t>2</w:t>
      </w:r>
    </w:p>
    <w:p w:rsidR="003C05EB" w:rsidRPr="00444038" w:rsidRDefault="003C05EB" w:rsidP="00444038">
      <w:pPr>
        <w:ind w:firstLine="709"/>
      </w:pPr>
      <w:r w:rsidRPr="00444038">
        <w:t>7</w:t>
      </w:r>
      <w:r w:rsidR="00444038" w:rsidRPr="00444038">
        <w:t xml:space="preserve">. </w:t>
      </w:r>
      <w:r w:rsidRPr="00444038">
        <w:t xml:space="preserve">Номинальная мощность, </w:t>
      </w:r>
      <w:r w:rsidR="00C911A0">
        <w:rPr>
          <w:position w:val="-12"/>
        </w:rPr>
        <w:pict>
          <v:shape id="_x0000_i1235" type="#_x0000_t75" style="width:42pt;height:18pt">
            <v:imagedata r:id="rId208" o:title=""/>
          </v:shape>
        </w:pict>
      </w:r>
      <w:r w:rsidR="004F319D">
        <w:t xml:space="preserve"> </w:t>
      </w:r>
      <w:r w:rsidR="00444038">
        <w:t>2</w:t>
      </w:r>
      <w:r w:rsidRPr="00444038">
        <w:t>9</w:t>
      </w:r>
      <w:r w:rsidR="00444038">
        <w:t>.4</w:t>
      </w:r>
    </w:p>
    <w:p w:rsidR="003C05EB" w:rsidRPr="00444038" w:rsidRDefault="003C05EB" w:rsidP="00444038">
      <w:pPr>
        <w:ind w:firstLine="709"/>
      </w:pPr>
      <w:r w:rsidRPr="00444038">
        <w:t>8</w:t>
      </w:r>
      <w:r w:rsidR="00444038" w:rsidRPr="00444038">
        <w:t xml:space="preserve">. </w:t>
      </w:r>
      <w:r w:rsidRPr="00444038">
        <w:t xml:space="preserve">Потребляемая мощность, </w:t>
      </w:r>
      <w:r w:rsidR="00C911A0">
        <w:rPr>
          <w:position w:val="-10"/>
        </w:rPr>
        <w:pict>
          <v:shape id="_x0000_i1236" type="#_x0000_t75" style="width:41.25pt;height:17.25pt">
            <v:imagedata r:id="rId209" o:title=""/>
          </v:shape>
        </w:pict>
      </w:r>
      <w:r w:rsidR="004F319D">
        <w:t xml:space="preserve"> </w:t>
      </w:r>
      <w:r w:rsidRPr="00444038">
        <w:t>56</w:t>
      </w:r>
      <w:r w:rsidR="00444038">
        <w:t>.4</w:t>
      </w:r>
    </w:p>
    <w:p w:rsidR="003C05EB" w:rsidRPr="00444038" w:rsidRDefault="003C05EB" w:rsidP="00444038">
      <w:pPr>
        <w:ind w:firstLine="709"/>
      </w:pPr>
      <w:r w:rsidRPr="00444038">
        <w:t>9</w:t>
      </w:r>
      <w:r w:rsidR="00444038" w:rsidRPr="00444038">
        <w:t xml:space="preserve">. </w:t>
      </w:r>
      <w:r w:rsidRPr="00444038">
        <w:t xml:space="preserve">КПД, </w:t>
      </w:r>
      <w:r w:rsidR="00C911A0">
        <w:rPr>
          <w:position w:val="-10"/>
        </w:rPr>
        <w:pict>
          <v:shape id="_x0000_i1237" type="#_x0000_t75" style="width:23.25pt;height:15.75pt">
            <v:imagedata r:id="rId210" o:title=""/>
          </v:shape>
        </w:pict>
      </w:r>
      <w:r w:rsidR="004F319D">
        <w:t xml:space="preserve"> </w:t>
      </w:r>
      <w:r w:rsidR="00444038">
        <w:t>8</w:t>
      </w:r>
      <w:r w:rsidRPr="00444038">
        <w:t>0</w:t>
      </w:r>
    </w:p>
    <w:p w:rsidR="003C05EB" w:rsidRPr="00444038" w:rsidRDefault="003C05EB" w:rsidP="00444038">
      <w:pPr>
        <w:ind w:firstLine="709"/>
      </w:pPr>
      <w:r w:rsidRPr="00444038">
        <w:t>10</w:t>
      </w:r>
      <w:r w:rsidR="00444038" w:rsidRPr="00444038">
        <w:t xml:space="preserve">. </w:t>
      </w:r>
      <w:r w:rsidRPr="00444038">
        <w:t xml:space="preserve">Ток холостого хода, </w:t>
      </w:r>
      <w:r w:rsidR="00C911A0">
        <w:rPr>
          <w:position w:val="-10"/>
        </w:rPr>
        <w:pict>
          <v:shape id="_x0000_i1238" type="#_x0000_t75" style="width:21.75pt;height:15.75pt">
            <v:imagedata r:id="rId211" o:title=""/>
          </v:shape>
        </w:pict>
      </w:r>
      <w:r w:rsidR="004F319D">
        <w:t xml:space="preserve"> </w:t>
      </w:r>
      <w:r w:rsidRPr="00444038">
        <w:t>0</w:t>
      </w:r>
      <w:r w:rsidR="00444038">
        <w:t>.5</w:t>
      </w:r>
      <w:r w:rsidRPr="00444038">
        <w:t>4</w:t>
      </w:r>
    </w:p>
    <w:p w:rsidR="003C05EB" w:rsidRPr="00444038" w:rsidRDefault="003C05EB" w:rsidP="00444038">
      <w:pPr>
        <w:ind w:firstLine="709"/>
      </w:pPr>
      <w:r w:rsidRPr="00444038">
        <w:t>11</w:t>
      </w:r>
      <w:r w:rsidR="00444038" w:rsidRPr="00444038">
        <w:t xml:space="preserve">. </w:t>
      </w:r>
      <w:r w:rsidRPr="00444038">
        <w:t xml:space="preserve">Тепловое сопротивление катушки, </w:t>
      </w:r>
      <w:r w:rsidR="00C911A0">
        <w:rPr>
          <w:position w:val="-10"/>
        </w:rPr>
        <w:pict>
          <v:shape id="_x0000_i1239" type="#_x0000_t75" style="width:59.25pt;height:18pt">
            <v:imagedata r:id="rId212" o:title=""/>
          </v:shape>
        </w:pict>
      </w:r>
      <w:r w:rsidR="004F319D">
        <w:t xml:space="preserve"> </w:t>
      </w:r>
      <w:r w:rsidR="00444038">
        <w:t>2.9</w:t>
      </w:r>
      <w:r w:rsidRPr="00444038">
        <w:t>8</w:t>
      </w:r>
    </w:p>
    <w:p w:rsidR="003C05EB" w:rsidRPr="00444038" w:rsidRDefault="003C05EB" w:rsidP="00444038">
      <w:pPr>
        <w:ind w:firstLine="709"/>
      </w:pPr>
      <w:r w:rsidRPr="00444038">
        <w:t>12</w:t>
      </w:r>
      <w:r w:rsidR="00444038" w:rsidRPr="00444038">
        <w:t xml:space="preserve">. </w:t>
      </w:r>
      <w:r w:rsidRPr="00444038">
        <w:t xml:space="preserve">Тепловое сопротивление гильзы, </w:t>
      </w:r>
      <w:r w:rsidR="00C911A0">
        <w:rPr>
          <w:position w:val="-10"/>
        </w:rPr>
        <w:pict>
          <v:shape id="_x0000_i1240" type="#_x0000_t75" style="width:57pt;height:18pt">
            <v:imagedata r:id="rId213" o:title=""/>
          </v:shape>
        </w:pict>
      </w:r>
      <w:r w:rsidR="004F319D">
        <w:t xml:space="preserve"> </w:t>
      </w:r>
      <w:r w:rsidR="00444038">
        <w:t>7.1</w:t>
      </w:r>
    </w:p>
    <w:p w:rsidR="003C05EB" w:rsidRPr="00444038" w:rsidRDefault="003C05EB" w:rsidP="00444038">
      <w:pPr>
        <w:ind w:firstLine="709"/>
      </w:pPr>
      <w:r w:rsidRPr="00444038">
        <w:t>13</w:t>
      </w:r>
      <w:r w:rsidR="00444038" w:rsidRPr="00444038">
        <w:t xml:space="preserve">. </w:t>
      </w:r>
      <w:r w:rsidRPr="00444038">
        <w:t xml:space="preserve">Максимальное превышение температуры катушки, </w:t>
      </w:r>
      <w:r w:rsidR="00C911A0">
        <w:rPr>
          <w:position w:val="-12"/>
        </w:rPr>
        <w:pict>
          <v:shape id="_x0000_i1241" type="#_x0000_t75" style="width:42.75pt;height:18.75pt">
            <v:imagedata r:id="rId214" o:title=""/>
          </v:shape>
        </w:pict>
      </w:r>
      <w:r w:rsidR="004F319D">
        <w:t xml:space="preserve"> </w:t>
      </w:r>
      <w:r w:rsidR="00444038">
        <w:t>.5</w:t>
      </w:r>
      <w:r w:rsidRPr="00444038">
        <w:t>5</w:t>
      </w:r>
    </w:p>
    <w:p w:rsidR="003C05EB" w:rsidRPr="00444038" w:rsidRDefault="003C05EB" w:rsidP="00444038">
      <w:pPr>
        <w:ind w:firstLine="709"/>
      </w:pPr>
      <w:r w:rsidRPr="00444038">
        <w:t>14</w:t>
      </w:r>
      <w:r w:rsidR="00444038" w:rsidRPr="00444038">
        <w:t xml:space="preserve">. </w:t>
      </w:r>
      <w:r w:rsidRPr="00444038">
        <w:t xml:space="preserve">Максимальная температура проводов обмотки, </w:t>
      </w:r>
      <w:r w:rsidR="00C911A0">
        <w:rPr>
          <w:position w:val="-14"/>
        </w:rPr>
        <w:pict>
          <v:shape id="_x0000_i1242" type="#_x0000_t75" style="width:47.25pt;height:20.25pt">
            <v:imagedata r:id="rId215" o:title=""/>
          </v:shape>
        </w:pict>
      </w:r>
      <w:r w:rsidR="004F319D">
        <w:t xml:space="preserve"> </w:t>
      </w:r>
      <w:r w:rsidR="00444038">
        <w:t>9</w:t>
      </w:r>
      <w:r w:rsidRPr="00444038">
        <w:t>5</w:t>
      </w:r>
    </w:p>
    <w:p w:rsidR="00444038" w:rsidRDefault="003C05EB" w:rsidP="00444038">
      <w:pPr>
        <w:ind w:firstLine="709"/>
      </w:pPr>
      <w:r w:rsidRPr="00444038">
        <w:t xml:space="preserve">Исполнение УХЛ, категория размещения </w:t>
      </w:r>
      <w:r w:rsidR="00444038">
        <w:t>4.2</w:t>
      </w:r>
    </w:p>
    <w:p w:rsidR="00444038" w:rsidRDefault="003C05EB" w:rsidP="00444038">
      <w:pPr>
        <w:ind w:firstLine="709"/>
      </w:pPr>
      <w:r w:rsidRPr="00444038">
        <w:t>Программа выпуска 5000 шт</w:t>
      </w:r>
      <w:r w:rsidR="00444038" w:rsidRPr="00444038">
        <w:t xml:space="preserve">. </w:t>
      </w:r>
      <w:r w:rsidRPr="00444038">
        <w:t>в год</w:t>
      </w:r>
      <w:r w:rsidR="00444038" w:rsidRPr="00444038">
        <w:t>.</w:t>
      </w:r>
    </w:p>
    <w:p w:rsidR="003C05EB" w:rsidRPr="00444038" w:rsidRDefault="004F319D" w:rsidP="004F319D">
      <w:pPr>
        <w:pStyle w:val="2"/>
      </w:pPr>
      <w:r>
        <w:br w:type="page"/>
      </w:r>
      <w:bookmarkStart w:id="8" w:name="_Toc256552864"/>
      <w:r w:rsidR="00444038">
        <w:t>Заключение</w:t>
      </w:r>
      <w:bookmarkEnd w:id="8"/>
    </w:p>
    <w:p w:rsidR="003C05EB" w:rsidRPr="00444038" w:rsidRDefault="003C05EB" w:rsidP="00444038">
      <w:pPr>
        <w:ind w:firstLine="709"/>
        <w:rPr>
          <w:b/>
          <w:bCs/>
        </w:rPr>
      </w:pPr>
    </w:p>
    <w:p w:rsidR="00444038" w:rsidRDefault="003C05EB" w:rsidP="00444038">
      <w:pPr>
        <w:ind w:firstLine="709"/>
      </w:pPr>
      <w:r w:rsidRPr="00444038">
        <w:t>В процессе выполнения данного курсового проекта была разработана конструкция трансформатора питания</w:t>
      </w:r>
      <w:r w:rsidR="00444038" w:rsidRPr="00444038">
        <w:t xml:space="preserve">. </w:t>
      </w:r>
      <w:r w:rsidR="00887FB1" w:rsidRPr="00444038">
        <w:t>Обеспечены минимальные габаритные размеры путем выбора стержневого магнитопровода с максимальной магнитной индукции, а также выбором максимально возможной плотности тока в обмотках</w:t>
      </w:r>
      <w:r w:rsidR="00444038" w:rsidRPr="00444038">
        <w:t xml:space="preserve">. </w:t>
      </w:r>
      <w:r w:rsidRPr="00444038">
        <w:t>Определены конструкторские и технические параметры трансформатора</w:t>
      </w:r>
      <w:r w:rsidR="00444038" w:rsidRPr="00444038">
        <w:t xml:space="preserve">. </w:t>
      </w:r>
      <w:r w:rsidRPr="00444038">
        <w:t>Произведен выбор материалов, необходимых для изготовления трансформатора и его составных частей</w:t>
      </w:r>
      <w:r w:rsidR="00444038" w:rsidRPr="00444038">
        <w:t xml:space="preserve">. </w:t>
      </w:r>
      <w:r w:rsidRPr="00444038">
        <w:t>Выполнены необходимые расчеты по определению электрических и конструктивных параметров трансформатора</w:t>
      </w:r>
      <w:r w:rsidR="00444038" w:rsidRPr="00444038">
        <w:t xml:space="preserve">. </w:t>
      </w:r>
      <w:r w:rsidRPr="00444038">
        <w:t>Получены определенные навыки расчета параметров и разработки технической конструкторской документации на изготовление элементов электронной аппаратуры</w:t>
      </w:r>
      <w:r w:rsidR="00444038" w:rsidRPr="00444038">
        <w:t>.</w:t>
      </w:r>
    </w:p>
    <w:p w:rsidR="00444038" w:rsidRDefault="00887FB1" w:rsidP="00444038">
      <w:pPr>
        <w:ind w:firstLine="709"/>
      </w:pPr>
      <w:r w:rsidRPr="00444038">
        <w:t>Рассчитанный трансформатор поддается автоматизации, что позволяет изготавливать трансформатор серийно</w:t>
      </w:r>
      <w:r w:rsidR="00444038" w:rsidRPr="00444038">
        <w:t>.</w:t>
      </w:r>
    </w:p>
    <w:p w:rsidR="00444038" w:rsidRPr="00444038" w:rsidRDefault="003C05EB" w:rsidP="004F319D">
      <w:pPr>
        <w:pStyle w:val="2"/>
      </w:pPr>
      <w:r w:rsidRPr="00444038">
        <w:br w:type="page"/>
      </w:r>
      <w:bookmarkStart w:id="9" w:name="_Toc256552865"/>
      <w:r w:rsidR="00444038">
        <w:t>Список литературы</w:t>
      </w:r>
      <w:bookmarkEnd w:id="9"/>
    </w:p>
    <w:p w:rsidR="004F319D" w:rsidRDefault="004F319D" w:rsidP="00444038">
      <w:pPr>
        <w:ind w:firstLine="709"/>
      </w:pPr>
    </w:p>
    <w:p w:rsidR="00444038" w:rsidRDefault="003C05EB" w:rsidP="004F319D">
      <w:pPr>
        <w:pStyle w:val="a0"/>
      </w:pPr>
      <w:r w:rsidRPr="00444038">
        <w:t>Векслер Г</w:t>
      </w:r>
      <w:r w:rsidR="00444038">
        <w:t xml:space="preserve">.С. </w:t>
      </w:r>
      <w:r w:rsidRPr="00444038">
        <w:t>Расчет электропитающих устройств</w:t>
      </w:r>
      <w:r w:rsidR="00444038" w:rsidRPr="00444038">
        <w:t xml:space="preserve">. </w:t>
      </w:r>
      <w:r w:rsidR="00444038">
        <w:t>-</w:t>
      </w:r>
      <w:r w:rsidRPr="00444038">
        <w:t xml:space="preserve"> К</w:t>
      </w:r>
      <w:r w:rsidR="00444038">
        <w:t>.:</w:t>
      </w:r>
      <w:r w:rsidR="00444038" w:rsidRPr="00444038">
        <w:t xml:space="preserve"> </w:t>
      </w:r>
      <w:r w:rsidRPr="00444038">
        <w:t>Техника, 1978г</w:t>
      </w:r>
      <w:r w:rsidR="00444038" w:rsidRPr="00444038">
        <w:t>.</w:t>
      </w:r>
    </w:p>
    <w:p w:rsidR="00444038" w:rsidRDefault="003C05EB" w:rsidP="004F319D">
      <w:pPr>
        <w:pStyle w:val="a0"/>
      </w:pPr>
      <w:r w:rsidRPr="00444038">
        <w:t>М</w:t>
      </w:r>
      <w:r w:rsidR="00444038">
        <w:t xml:space="preserve">.И. </w:t>
      </w:r>
      <w:r w:rsidRPr="00444038">
        <w:t>Белопольский, Л</w:t>
      </w:r>
      <w:r w:rsidR="00444038">
        <w:t xml:space="preserve">.Г. </w:t>
      </w:r>
      <w:r w:rsidRPr="00444038">
        <w:t>Пикалова</w:t>
      </w:r>
      <w:r w:rsidR="00444038" w:rsidRPr="00444038">
        <w:t xml:space="preserve">. </w:t>
      </w:r>
      <w:r w:rsidRPr="00444038">
        <w:t>Расчет трансформаторов и дросселей малой мощности</w:t>
      </w:r>
      <w:r w:rsidR="00444038" w:rsidRPr="00444038">
        <w:t xml:space="preserve">. </w:t>
      </w:r>
      <w:r w:rsidR="00444038">
        <w:t>-</w:t>
      </w:r>
      <w:r w:rsidRPr="00444038">
        <w:t xml:space="preserve"> М</w:t>
      </w:r>
      <w:r w:rsidR="00444038">
        <w:t>.:</w:t>
      </w:r>
      <w:r w:rsidR="00444038" w:rsidRPr="00444038">
        <w:t xml:space="preserve"> </w:t>
      </w:r>
      <w:r w:rsidRPr="00444038">
        <w:t>Энергия, 1970г</w:t>
      </w:r>
      <w:r w:rsidR="00444038" w:rsidRPr="00444038">
        <w:t>.</w:t>
      </w:r>
    </w:p>
    <w:p w:rsidR="00444038" w:rsidRDefault="003C05EB" w:rsidP="004F319D">
      <w:pPr>
        <w:pStyle w:val="a0"/>
      </w:pPr>
      <w:r w:rsidRPr="00444038">
        <w:t>Малогабаритные трансформаторы и дроссели</w:t>
      </w:r>
      <w:r w:rsidR="00444038" w:rsidRPr="00444038">
        <w:t xml:space="preserve">: </w:t>
      </w:r>
      <w:r w:rsidRPr="00444038">
        <w:t>Справочник</w:t>
      </w:r>
      <w:r w:rsidR="00A65A62">
        <w:t xml:space="preserve"> </w:t>
      </w:r>
      <w:r w:rsidRPr="00444038">
        <w:t>/</w:t>
      </w:r>
      <w:r w:rsidR="00A65A62">
        <w:t xml:space="preserve"> </w:t>
      </w:r>
      <w:r w:rsidRPr="00444038">
        <w:t>И</w:t>
      </w:r>
      <w:r w:rsidR="00444038">
        <w:t xml:space="preserve">.Н. </w:t>
      </w:r>
      <w:r w:rsidRPr="00444038">
        <w:t>Сидоров, В</w:t>
      </w:r>
      <w:r w:rsidR="00444038">
        <w:t xml:space="preserve">.В. </w:t>
      </w:r>
      <w:r w:rsidRPr="00444038">
        <w:t>Мукосеев, А</w:t>
      </w:r>
      <w:r w:rsidR="00444038">
        <w:t xml:space="preserve">.А. </w:t>
      </w:r>
      <w:r w:rsidRPr="00444038">
        <w:t>Христинин</w:t>
      </w:r>
      <w:r w:rsidR="00444038">
        <w:t>:</w:t>
      </w:r>
      <w:r w:rsidR="00444038" w:rsidRPr="00444038">
        <w:t xml:space="preserve"> </w:t>
      </w:r>
      <w:r w:rsidRPr="00444038">
        <w:t>Радио и связь, 1985г</w:t>
      </w:r>
      <w:r w:rsidR="00444038" w:rsidRPr="00444038">
        <w:t>.</w:t>
      </w:r>
    </w:p>
    <w:p w:rsidR="00444038" w:rsidRDefault="003C05EB" w:rsidP="004F319D">
      <w:pPr>
        <w:pStyle w:val="a0"/>
      </w:pPr>
      <w:r w:rsidRPr="00444038">
        <w:t>Практическое пособие по учебному конструированию РЭА/В</w:t>
      </w:r>
      <w:r w:rsidR="00444038">
        <w:t xml:space="preserve">.Т. </w:t>
      </w:r>
      <w:r w:rsidRPr="00444038">
        <w:t>Белинский, В</w:t>
      </w:r>
      <w:r w:rsidR="00444038">
        <w:t xml:space="preserve">.П. </w:t>
      </w:r>
      <w:r w:rsidRPr="00444038">
        <w:t>Гондюл, А</w:t>
      </w:r>
      <w:r w:rsidR="00444038">
        <w:t xml:space="preserve">.Б. </w:t>
      </w:r>
      <w:r w:rsidRPr="00444038">
        <w:t>Грозин и др</w:t>
      </w:r>
      <w:r w:rsidR="00444038" w:rsidRPr="00444038">
        <w:t xml:space="preserve">. </w:t>
      </w:r>
      <w:r w:rsidR="00444038">
        <w:t>-</w:t>
      </w:r>
      <w:r w:rsidRPr="00444038">
        <w:t xml:space="preserve"> К</w:t>
      </w:r>
      <w:r w:rsidR="00444038">
        <w:t>.:</w:t>
      </w:r>
      <w:r w:rsidR="00444038" w:rsidRPr="00444038">
        <w:t xml:space="preserve"> </w:t>
      </w:r>
      <w:r w:rsidRPr="00444038">
        <w:t>Вища школа, 1992г</w:t>
      </w:r>
      <w:r w:rsidR="00444038" w:rsidRPr="00444038">
        <w:t>.</w:t>
      </w:r>
    </w:p>
    <w:p w:rsidR="003C05EB" w:rsidRPr="00444038" w:rsidRDefault="003C05EB" w:rsidP="004F319D">
      <w:pPr>
        <w:pStyle w:val="a0"/>
      </w:pPr>
      <w:r w:rsidRPr="00444038">
        <w:t>В</w:t>
      </w:r>
      <w:r w:rsidR="00444038">
        <w:t xml:space="preserve">.А. </w:t>
      </w:r>
      <w:r w:rsidRPr="00444038">
        <w:t>Волгов Детали и узлы радиоэлектронной аппаратуры</w:t>
      </w:r>
      <w:r w:rsidR="00444038" w:rsidRPr="00444038">
        <w:t xml:space="preserve">. </w:t>
      </w:r>
      <w:r w:rsidR="00444038">
        <w:t>-</w:t>
      </w:r>
      <w:r w:rsidR="00A65A62">
        <w:t xml:space="preserve"> </w:t>
      </w:r>
      <w:r w:rsidRPr="00444038">
        <w:t>М</w:t>
      </w:r>
      <w:r w:rsidR="00444038">
        <w:t>.:</w:t>
      </w:r>
      <w:r w:rsidR="00444038" w:rsidRPr="00444038">
        <w:t xml:space="preserve"> </w:t>
      </w:r>
      <w:r w:rsidRPr="00444038">
        <w:t>Энергия, 1977</w:t>
      </w:r>
      <w:r w:rsidR="00444038" w:rsidRPr="00444038">
        <w:t>.</w:t>
      </w:r>
      <w:bookmarkStart w:id="10" w:name="_GoBack"/>
      <w:bookmarkEnd w:id="10"/>
    </w:p>
    <w:sectPr w:rsidR="003C05EB" w:rsidRPr="00444038" w:rsidSect="00444038">
      <w:headerReference w:type="default" r:id="rId21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7E6" w:rsidRDefault="00F927E6">
      <w:pPr>
        <w:ind w:firstLine="709"/>
      </w:pPr>
      <w:r>
        <w:separator/>
      </w:r>
    </w:p>
  </w:endnote>
  <w:endnote w:type="continuationSeparator" w:id="0">
    <w:p w:rsidR="00F927E6" w:rsidRDefault="00F927E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7E6" w:rsidRDefault="00F927E6">
      <w:pPr>
        <w:ind w:firstLine="709"/>
      </w:pPr>
      <w:r>
        <w:separator/>
      </w:r>
    </w:p>
  </w:footnote>
  <w:footnote w:type="continuationSeparator" w:id="0">
    <w:p w:rsidR="00F927E6" w:rsidRDefault="00F927E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038" w:rsidRDefault="007C2C65" w:rsidP="00444038">
    <w:pPr>
      <w:pStyle w:val="ab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444038" w:rsidRDefault="00444038" w:rsidP="00444038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303A"/>
    <w:multiLevelType w:val="multilevel"/>
    <w:tmpl w:val="C3DEBB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78518D"/>
    <w:multiLevelType w:val="singleLevel"/>
    <w:tmpl w:val="C6066AE8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630"/>
      </w:pPr>
      <w:rPr>
        <w:rFonts w:cs="Times New Roman"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5">
    <w:nsid w:val="7F3C6289"/>
    <w:multiLevelType w:val="hybridMultilevel"/>
    <w:tmpl w:val="27C4F97A"/>
    <w:lvl w:ilvl="0" w:tplc="20B074B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731"/>
    <w:rsid w:val="00024957"/>
    <w:rsid w:val="00186E33"/>
    <w:rsid w:val="0019261D"/>
    <w:rsid w:val="001A4E03"/>
    <w:rsid w:val="001B433D"/>
    <w:rsid w:val="003C05EB"/>
    <w:rsid w:val="00426014"/>
    <w:rsid w:val="004357EB"/>
    <w:rsid w:val="00444038"/>
    <w:rsid w:val="004765DE"/>
    <w:rsid w:val="004D06C9"/>
    <w:rsid w:val="004F319D"/>
    <w:rsid w:val="00586731"/>
    <w:rsid w:val="005C4857"/>
    <w:rsid w:val="00616767"/>
    <w:rsid w:val="006F1F22"/>
    <w:rsid w:val="007C2C65"/>
    <w:rsid w:val="0082229E"/>
    <w:rsid w:val="00887FB1"/>
    <w:rsid w:val="009425E4"/>
    <w:rsid w:val="00A30C16"/>
    <w:rsid w:val="00A4791D"/>
    <w:rsid w:val="00A65A62"/>
    <w:rsid w:val="00A90415"/>
    <w:rsid w:val="00C1019B"/>
    <w:rsid w:val="00C911A0"/>
    <w:rsid w:val="00E72215"/>
    <w:rsid w:val="00EB3618"/>
    <w:rsid w:val="00EE7FF2"/>
    <w:rsid w:val="00F2391C"/>
    <w:rsid w:val="00F9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4"/>
    <o:shapelayout v:ext="edit">
      <o:idmap v:ext="edit" data="1"/>
    </o:shapelayout>
  </w:shapeDefaults>
  <w:decimalSymbol w:val=","/>
  <w:listSeparator w:val=";"/>
  <w14:defaultImageDpi w14:val="0"/>
  <w15:chartTrackingRefBased/>
  <w15:docId w15:val="{16690476-B9A7-494A-B394-F773E0A7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1019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1019B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1019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C1019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1019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1019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1019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1019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1019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Стиль1"/>
    <w:basedOn w:val="1"/>
    <w:uiPriority w:val="99"/>
    <w:pPr>
      <w:tabs>
        <w:tab w:val="left" w:pos="680"/>
        <w:tab w:val="left" w:pos="1134"/>
      </w:tabs>
      <w:outlineLvl w:val="9"/>
    </w:pPr>
    <w:rPr>
      <w:b w:val="0"/>
      <w:bCs w:val="0"/>
      <w:kern w:val="28"/>
      <w:lang w:val="uk-UA"/>
    </w:rPr>
  </w:style>
  <w:style w:type="paragraph" w:styleId="a6">
    <w:name w:val="Body Text"/>
    <w:basedOn w:val="a2"/>
    <w:link w:val="a7"/>
    <w:uiPriority w:val="99"/>
    <w:rsid w:val="00C1019B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Title"/>
    <w:basedOn w:val="a2"/>
    <w:link w:val="a9"/>
    <w:uiPriority w:val="99"/>
    <w:qFormat/>
    <w:pPr>
      <w:ind w:firstLine="709"/>
      <w:jc w:val="center"/>
    </w:pPr>
  </w:style>
  <w:style w:type="character" w:customStyle="1" w:styleId="a9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2"/>
    <w:link w:val="32"/>
    <w:uiPriority w:val="99"/>
    <w:rsid w:val="00C1019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a">
    <w:name w:val="caption"/>
    <w:basedOn w:val="a2"/>
    <w:next w:val="a2"/>
    <w:uiPriority w:val="99"/>
    <w:qFormat/>
    <w:rsid w:val="00C1019B"/>
    <w:pPr>
      <w:ind w:firstLine="709"/>
    </w:pPr>
    <w:rPr>
      <w:b/>
      <w:bCs/>
      <w:sz w:val="20"/>
      <w:szCs w:val="20"/>
    </w:rPr>
  </w:style>
  <w:style w:type="table" w:styleId="-1">
    <w:name w:val="Table Web 1"/>
    <w:basedOn w:val="a4"/>
    <w:uiPriority w:val="99"/>
    <w:rsid w:val="00C1019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2"/>
    <w:link w:val="22"/>
    <w:uiPriority w:val="99"/>
    <w:rsid w:val="00C1019B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b">
    <w:name w:val="header"/>
    <w:basedOn w:val="a2"/>
    <w:next w:val="a6"/>
    <w:link w:val="ac"/>
    <w:uiPriority w:val="99"/>
    <w:rsid w:val="00C1019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c">
    <w:name w:val="Верхний колонтитул Знак"/>
    <w:link w:val="ab"/>
    <w:uiPriority w:val="99"/>
    <w:semiHidden/>
    <w:locked/>
    <w:rsid w:val="00C1019B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endnote reference"/>
    <w:uiPriority w:val="99"/>
    <w:semiHidden/>
    <w:rsid w:val="00C1019B"/>
    <w:rPr>
      <w:rFonts w:cs="Times New Roman"/>
      <w:vertAlign w:val="superscript"/>
    </w:rPr>
  </w:style>
  <w:style w:type="paragraph" w:customStyle="1" w:styleId="ae">
    <w:name w:val="выделение"/>
    <w:uiPriority w:val="99"/>
    <w:rsid w:val="00C1019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C1019B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f0"/>
    <w:uiPriority w:val="99"/>
    <w:rsid w:val="00C1019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C1019B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cs="Times New Roman"/>
      <w:sz w:val="28"/>
      <w:szCs w:val="28"/>
    </w:rPr>
  </w:style>
  <w:style w:type="character" w:styleId="af2">
    <w:name w:val="footnote reference"/>
    <w:uiPriority w:val="99"/>
    <w:semiHidden/>
    <w:rsid w:val="00C1019B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2"/>
    <w:uiPriority w:val="99"/>
    <w:rsid w:val="00C1019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5">
    <w:name w:val="footer"/>
    <w:basedOn w:val="a2"/>
    <w:link w:val="13"/>
    <w:uiPriority w:val="99"/>
    <w:semiHidden/>
    <w:rsid w:val="00C1019B"/>
    <w:pPr>
      <w:tabs>
        <w:tab w:val="center" w:pos="4819"/>
        <w:tab w:val="right" w:pos="9639"/>
      </w:tabs>
      <w:ind w:firstLine="709"/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5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C1019B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styleId="af7">
    <w:name w:val="page number"/>
    <w:uiPriority w:val="99"/>
    <w:rsid w:val="00C1019B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C1019B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C1019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C1019B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C1019B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C1019B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C1019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1019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1019B"/>
    <w:pPr>
      <w:ind w:left="958" w:firstLine="709"/>
    </w:pPr>
  </w:style>
  <w:style w:type="table" w:styleId="afb">
    <w:name w:val="Table Grid"/>
    <w:basedOn w:val="a4"/>
    <w:uiPriority w:val="99"/>
    <w:rsid w:val="00C1019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C1019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1019B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1019B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C1019B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C1019B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C1019B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C1019B"/>
    <w:rPr>
      <w:i/>
      <w:iCs/>
    </w:rPr>
  </w:style>
  <w:style w:type="paragraph" w:customStyle="1" w:styleId="afd">
    <w:name w:val="ТАБЛИЦА"/>
    <w:next w:val="a2"/>
    <w:autoRedefine/>
    <w:uiPriority w:val="99"/>
    <w:rsid w:val="00C1019B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C1019B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C1019B"/>
  </w:style>
  <w:style w:type="table" w:customStyle="1" w:styleId="16">
    <w:name w:val="Стиль таблицы1"/>
    <w:uiPriority w:val="99"/>
    <w:rsid w:val="00C1019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C1019B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C1019B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C1019B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C1019B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C1019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5.wmf"/><Relationship Id="rId186" Type="http://schemas.openxmlformats.org/officeDocument/2006/relationships/image" Target="media/image180.wmf"/><Relationship Id="rId216" Type="http://schemas.openxmlformats.org/officeDocument/2006/relationships/header" Target="header1.xml"/><Relationship Id="rId211" Type="http://schemas.openxmlformats.org/officeDocument/2006/relationships/image" Target="media/image205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image" Target="media/image191.wmf"/><Relationship Id="rId206" Type="http://schemas.openxmlformats.org/officeDocument/2006/relationships/image" Target="media/image200.wmf"/><Relationship Id="rId201" Type="http://schemas.openxmlformats.org/officeDocument/2006/relationships/image" Target="media/image195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21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Kire6</Company>
  <LinksUpToDate>false</LinksUpToDate>
  <CharactersWithSpaces>17322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Senia</dc:creator>
  <cp:keywords/>
  <dc:description/>
  <cp:lastModifiedBy>admin</cp:lastModifiedBy>
  <cp:revision>2</cp:revision>
  <dcterms:created xsi:type="dcterms:W3CDTF">2014-03-09T20:29:00Z</dcterms:created>
  <dcterms:modified xsi:type="dcterms:W3CDTF">2014-03-09T20:29:00Z</dcterms:modified>
</cp:coreProperties>
</file>