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031" w:rsidRDefault="00D82031" w:rsidP="00D82031">
      <w:pPr>
        <w:spacing w:line="360" w:lineRule="auto"/>
        <w:jc w:val="center"/>
        <w:rPr>
          <w:sz w:val="28"/>
          <w:szCs w:val="28"/>
        </w:rPr>
      </w:pPr>
    </w:p>
    <w:p w:rsidR="00D82031" w:rsidRDefault="00D82031" w:rsidP="00D82031">
      <w:pPr>
        <w:spacing w:line="360" w:lineRule="auto"/>
        <w:jc w:val="center"/>
        <w:rPr>
          <w:sz w:val="28"/>
          <w:szCs w:val="28"/>
        </w:rPr>
      </w:pPr>
    </w:p>
    <w:p w:rsidR="00D82031" w:rsidRDefault="00D82031" w:rsidP="00D82031">
      <w:pPr>
        <w:spacing w:line="360" w:lineRule="auto"/>
        <w:jc w:val="center"/>
        <w:rPr>
          <w:sz w:val="28"/>
          <w:szCs w:val="28"/>
        </w:rPr>
      </w:pPr>
    </w:p>
    <w:p w:rsidR="00D82031" w:rsidRDefault="00D82031" w:rsidP="00D82031">
      <w:pPr>
        <w:spacing w:line="360" w:lineRule="auto"/>
        <w:jc w:val="center"/>
        <w:rPr>
          <w:sz w:val="28"/>
          <w:szCs w:val="28"/>
        </w:rPr>
      </w:pPr>
    </w:p>
    <w:p w:rsidR="00D82031" w:rsidRDefault="00D82031" w:rsidP="00D82031">
      <w:pPr>
        <w:spacing w:line="360" w:lineRule="auto"/>
        <w:jc w:val="center"/>
        <w:rPr>
          <w:sz w:val="28"/>
          <w:szCs w:val="28"/>
        </w:rPr>
      </w:pPr>
    </w:p>
    <w:p w:rsidR="00D82031" w:rsidRDefault="00D82031" w:rsidP="00D82031">
      <w:pPr>
        <w:spacing w:line="360" w:lineRule="auto"/>
        <w:jc w:val="center"/>
        <w:rPr>
          <w:sz w:val="28"/>
          <w:szCs w:val="28"/>
        </w:rPr>
      </w:pPr>
    </w:p>
    <w:p w:rsidR="00D82031" w:rsidRDefault="00D82031" w:rsidP="00D82031">
      <w:pPr>
        <w:spacing w:line="360" w:lineRule="auto"/>
        <w:jc w:val="center"/>
        <w:rPr>
          <w:sz w:val="28"/>
          <w:szCs w:val="28"/>
        </w:rPr>
      </w:pPr>
    </w:p>
    <w:p w:rsidR="00D82031" w:rsidRDefault="00D82031" w:rsidP="00D82031">
      <w:pPr>
        <w:spacing w:line="360" w:lineRule="auto"/>
        <w:jc w:val="center"/>
        <w:rPr>
          <w:sz w:val="28"/>
          <w:szCs w:val="28"/>
        </w:rPr>
      </w:pPr>
    </w:p>
    <w:p w:rsidR="00D82031" w:rsidRDefault="00D82031" w:rsidP="00D82031">
      <w:pPr>
        <w:spacing w:line="360" w:lineRule="auto"/>
        <w:jc w:val="center"/>
        <w:rPr>
          <w:sz w:val="28"/>
          <w:szCs w:val="28"/>
        </w:rPr>
      </w:pPr>
    </w:p>
    <w:p w:rsidR="00D82031" w:rsidRDefault="00D82031" w:rsidP="00D82031">
      <w:pPr>
        <w:spacing w:line="360" w:lineRule="auto"/>
        <w:jc w:val="center"/>
        <w:rPr>
          <w:sz w:val="28"/>
          <w:szCs w:val="28"/>
        </w:rPr>
      </w:pPr>
    </w:p>
    <w:p w:rsidR="00D82031" w:rsidRDefault="00D82031" w:rsidP="00D82031">
      <w:pPr>
        <w:spacing w:line="360" w:lineRule="auto"/>
        <w:jc w:val="center"/>
        <w:rPr>
          <w:sz w:val="28"/>
          <w:szCs w:val="28"/>
        </w:rPr>
      </w:pPr>
    </w:p>
    <w:p w:rsidR="00D82031" w:rsidRDefault="00D82031" w:rsidP="00D82031">
      <w:pPr>
        <w:spacing w:line="360" w:lineRule="auto"/>
        <w:jc w:val="center"/>
        <w:rPr>
          <w:sz w:val="28"/>
          <w:szCs w:val="28"/>
        </w:rPr>
      </w:pPr>
    </w:p>
    <w:p w:rsidR="00D82031" w:rsidRDefault="00D82031" w:rsidP="00D82031">
      <w:pPr>
        <w:spacing w:line="360" w:lineRule="auto"/>
        <w:jc w:val="center"/>
        <w:rPr>
          <w:sz w:val="28"/>
          <w:szCs w:val="28"/>
        </w:rPr>
      </w:pPr>
    </w:p>
    <w:p w:rsidR="00D82031" w:rsidRDefault="00D82031" w:rsidP="00D82031">
      <w:pPr>
        <w:spacing w:line="360" w:lineRule="auto"/>
        <w:jc w:val="center"/>
        <w:rPr>
          <w:sz w:val="28"/>
          <w:szCs w:val="28"/>
        </w:rPr>
      </w:pPr>
    </w:p>
    <w:p w:rsidR="00EB4753" w:rsidRPr="00D82031" w:rsidRDefault="00EB4753" w:rsidP="00D82031">
      <w:pPr>
        <w:spacing w:line="360" w:lineRule="auto"/>
        <w:jc w:val="center"/>
        <w:rPr>
          <w:sz w:val="28"/>
          <w:szCs w:val="28"/>
        </w:rPr>
      </w:pPr>
      <w:r w:rsidRPr="00D82031">
        <w:rPr>
          <w:sz w:val="28"/>
          <w:szCs w:val="28"/>
        </w:rPr>
        <w:t>Курсовая работа</w:t>
      </w:r>
    </w:p>
    <w:p w:rsidR="00EB4753" w:rsidRPr="00D82031" w:rsidRDefault="00EB4753" w:rsidP="00D82031">
      <w:pPr>
        <w:spacing w:line="360" w:lineRule="auto"/>
        <w:jc w:val="center"/>
        <w:rPr>
          <w:sz w:val="28"/>
          <w:szCs w:val="28"/>
        </w:rPr>
      </w:pPr>
      <w:r w:rsidRPr="00D82031">
        <w:rPr>
          <w:sz w:val="28"/>
          <w:szCs w:val="28"/>
        </w:rPr>
        <w:t xml:space="preserve">по </w:t>
      </w:r>
      <w:r w:rsidR="00BD31C5" w:rsidRPr="00D82031">
        <w:rPr>
          <w:sz w:val="28"/>
          <w:szCs w:val="28"/>
        </w:rPr>
        <w:t>цито</w:t>
      </w:r>
      <w:r w:rsidRPr="00D82031">
        <w:rPr>
          <w:sz w:val="28"/>
          <w:szCs w:val="28"/>
        </w:rPr>
        <w:t>генетике</w:t>
      </w:r>
      <w:r w:rsidR="00BD31C5" w:rsidRPr="00D82031">
        <w:rPr>
          <w:sz w:val="28"/>
          <w:szCs w:val="28"/>
        </w:rPr>
        <w:t xml:space="preserve"> человека</w:t>
      </w:r>
      <w:r w:rsidRPr="00D82031">
        <w:rPr>
          <w:sz w:val="28"/>
          <w:szCs w:val="28"/>
        </w:rPr>
        <w:t xml:space="preserve"> на тему:</w:t>
      </w:r>
    </w:p>
    <w:p w:rsidR="00EB4753" w:rsidRDefault="00EB4753" w:rsidP="00D82031">
      <w:pPr>
        <w:spacing w:line="360" w:lineRule="auto"/>
        <w:jc w:val="center"/>
        <w:rPr>
          <w:b/>
          <w:bCs/>
          <w:sz w:val="28"/>
          <w:szCs w:val="28"/>
        </w:rPr>
      </w:pPr>
      <w:r w:rsidRPr="00D82031">
        <w:rPr>
          <w:b/>
          <w:bCs/>
          <w:sz w:val="28"/>
          <w:szCs w:val="28"/>
        </w:rPr>
        <w:t>«ТРИСОМИИ И ПРИЧИНЫ ИХ ВОЗНИКНОВЕНИЯ»</w:t>
      </w:r>
    </w:p>
    <w:p w:rsidR="00D82031" w:rsidRDefault="00D82031" w:rsidP="00D82031">
      <w:pPr>
        <w:spacing w:line="360" w:lineRule="auto"/>
        <w:jc w:val="center"/>
        <w:rPr>
          <w:b/>
          <w:bCs/>
          <w:sz w:val="28"/>
          <w:szCs w:val="28"/>
        </w:rPr>
      </w:pPr>
    </w:p>
    <w:p w:rsidR="00EB4753" w:rsidRPr="00D82031" w:rsidRDefault="00D82031" w:rsidP="00D82031">
      <w:pPr>
        <w:spacing w:line="360" w:lineRule="auto"/>
        <w:jc w:val="center"/>
        <w:rPr>
          <w:b/>
          <w:bCs/>
          <w:sz w:val="28"/>
          <w:szCs w:val="28"/>
          <w:lang w:val="uk-UA"/>
        </w:rPr>
      </w:pPr>
      <w:r>
        <w:rPr>
          <w:b/>
          <w:bCs/>
          <w:sz w:val="28"/>
          <w:szCs w:val="28"/>
        </w:rPr>
        <w:br w:type="page"/>
      </w:r>
      <w:r w:rsidR="00EB4753" w:rsidRPr="00D82031">
        <w:rPr>
          <w:b/>
          <w:bCs/>
          <w:sz w:val="28"/>
          <w:szCs w:val="28"/>
          <w:lang w:val="uk-UA"/>
        </w:rPr>
        <w:t>СОДЕРЖАНИЕ</w:t>
      </w:r>
    </w:p>
    <w:p w:rsidR="00D82031" w:rsidRDefault="00D82031" w:rsidP="00D82031">
      <w:pPr>
        <w:spacing w:line="360" w:lineRule="auto"/>
        <w:jc w:val="both"/>
        <w:rPr>
          <w:sz w:val="28"/>
          <w:szCs w:val="28"/>
        </w:rPr>
      </w:pPr>
    </w:p>
    <w:p w:rsidR="00D82031" w:rsidRPr="00D82031" w:rsidRDefault="00D82031" w:rsidP="00D82031">
      <w:pPr>
        <w:spacing w:line="360" w:lineRule="auto"/>
        <w:rPr>
          <w:sz w:val="28"/>
          <w:szCs w:val="28"/>
        </w:rPr>
      </w:pPr>
      <w:r w:rsidRPr="00D82031">
        <w:rPr>
          <w:sz w:val="28"/>
          <w:szCs w:val="28"/>
        </w:rPr>
        <w:t>ВВЕДЕНИЕ</w:t>
      </w:r>
    </w:p>
    <w:p w:rsidR="00D82031" w:rsidRPr="00D82031" w:rsidRDefault="00D82031" w:rsidP="00D82031">
      <w:pPr>
        <w:spacing w:line="360" w:lineRule="auto"/>
        <w:rPr>
          <w:sz w:val="28"/>
          <w:szCs w:val="28"/>
        </w:rPr>
      </w:pPr>
      <w:r w:rsidRPr="00D82031">
        <w:rPr>
          <w:sz w:val="28"/>
          <w:szCs w:val="28"/>
        </w:rPr>
        <w:t>ГЛАВА 1. ЧИСЛЕННЫЕ ХРОМОСОМНЫЕ МУТАЦИИ</w:t>
      </w:r>
    </w:p>
    <w:p w:rsidR="00D82031" w:rsidRPr="00D82031" w:rsidRDefault="00D82031" w:rsidP="00D82031">
      <w:pPr>
        <w:spacing w:line="360" w:lineRule="auto"/>
        <w:rPr>
          <w:sz w:val="28"/>
          <w:szCs w:val="28"/>
        </w:rPr>
      </w:pPr>
      <w:r w:rsidRPr="00D82031">
        <w:rPr>
          <w:sz w:val="28"/>
          <w:szCs w:val="28"/>
        </w:rPr>
        <w:t>ГЛАВА 2. КЛИНИКО-ГЕНЕТ</w:t>
      </w:r>
      <w:r>
        <w:rPr>
          <w:sz w:val="28"/>
          <w:szCs w:val="28"/>
        </w:rPr>
        <w:t>ИЧЕСКИЕ ХАРАКТЕРИСТИКИ ТРИСОМИЙ</w:t>
      </w:r>
    </w:p>
    <w:p w:rsidR="00D82031" w:rsidRPr="00D82031" w:rsidRDefault="00D82031" w:rsidP="00D82031">
      <w:pPr>
        <w:spacing w:line="360" w:lineRule="auto"/>
        <w:rPr>
          <w:sz w:val="28"/>
          <w:szCs w:val="28"/>
        </w:rPr>
      </w:pPr>
      <w:r w:rsidRPr="00D82031">
        <w:rPr>
          <w:sz w:val="28"/>
          <w:szCs w:val="28"/>
        </w:rPr>
        <w:t xml:space="preserve">ГЛАВА 3. ТРИСОМИЯ ПО 21-Й ХРОМОСОМЕ, ИЛИ СИНДРОМ ДАУНА </w:t>
      </w:r>
      <w:r w:rsidRPr="00D82031">
        <w:rPr>
          <w:sz w:val="28"/>
          <w:szCs w:val="28"/>
        </w:rPr>
        <w:tab/>
      </w:r>
    </w:p>
    <w:p w:rsidR="00D82031" w:rsidRPr="00D82031" w:rsidRDefault="00D82031" w:rsidP="00D82031">
      <w:pPr>
        <w:spacing w:line="360" w:lineRule="auto"/>
        <w:rPr>
          <w:sz w:val="28"/>
          <w:szCs w:val="28"/>
        </w:rPr>
      </w:pPr>
      <w:r w:rsidRPr="00D82031">
        <w:rPr>
          <w:sz w:val="28"/>
          <w:szCs w:val="28"/>
        </w:rPr>
        <w:t>3.1 Цитогенетическая характеристика синдрома Дауна</w:t>
      </w:r>
    </w:p>
    <w:p w:rsidR="00D82031" w:rsidRPr="00D82031" w:rsidRDefault="00D82031" w:rsidP="00D82031">
      <w:pPr>
        <w:spacing w:line="360" w:lineRule="auto"/>
        <w:rPr>
          <w:sz w:val="28"/>
          <w:szCs w:val="28"/>
        </w:rPr>
      </w:pPr>
      <w:r>
        <w:rPr>
          <w:sz w:val="28"/>
          <w:szCs w:val="28"/>
        </w:rPr>
        <w:t xml:space="preserve">3.2 </w:t>
      </w:r>
      <w:r w:rsidRPr="00D82031">
        <w:rPr>
          <w:sz w:val="28"/>
          <w:szCs w:val="28"/>
        </w:rPr>
        <w:t xml:space="preserve"> Клинич</w:t>
      </w:r>
      <w:r>
        <w:rPr>
          <w:sz w:val="28"/>
          <w:szCs w:val="28"/>
        </w:rPr>
        <w:t>еские проявления синдрома Дауна</w:t>
      </w:r>
    </w:p>
    <w:p w:rsidR="00D82031" w:rsidRPr="00D82031" w:rsidRDefault="00D82031" w:rsidP="00D82031">
      <w:pPr>
        <w:spacing w:line="360" w:lineRule="auto"/>
        <w:rPr>
          <w:sz w:val="28"/>
          <w:szCs w:val="28"/>
        </w:rPr>
      </w:pPr>
      <w:r w:rsidRPr="00D82031">
        <w:rPr>
          <w:sz w:val="28"/>
          <w:szCs w:val="28"/>
        </w:rPr>
        <w:t>ГЛАВА 3. СИНДРОМ ЭДВ</w:t>
      </w:r>
      <w:r>
        <w:rPr>
          <w:sz w:val="28"/>
          <w:szCs w:val="28"/>
        </w:rPr>
        <w:t>АРДСА – ТРИСОМИЯ</w:t>
      </w:r>
    </w:p>
    <w:p w:rsidR="00D82031" w:rsidRPr="00D82031" w:rsidRDefault="00D82031" w:rsidP="00D82031">
      <w:pPr>
        <w:spacing w:line="360" w:lineRule="auto"/>
        <w:rPr>
          <w:sz w:val="28"/>
          <w:szCs w:val="28"/>
        </w:rPr>
      </w:pPr>
      <w:r w:rsidRPr="00D82031">
        <w:rPr>
          <w:sz w:val="28"/>
          <w:szCs w:val="28"/>
        </w:rPr>
        <w:t>ГЛ</w:t>
      </w:r>
      <w:r>
        <w:rPr>
          <w:sz w:val="28"/>
          <w:szCs w:val="28"/>
        </w:rPr>
        <w:t>АВА 4. СИНДРОМ ПАТАУ – ТРИСОМИЯ</w:t>
      </w:r>
    </w:p>
    <w:p w:rsidR="00D82031" w:rsidRPr="00D82031" w:rsidRDefault="00D82031" w:rsidP="00D82031">
      <w:pPr>
        <w:spacing w:line="360" w:lineRule="auto"/>
        <w:rPr>
          <w:sz w:val="28"/>
          <w:szCs w:val="28"/>
        </w:rPr>
      </w:pPr>
      <w:r w:rsidRPr="00D82031">
        <w:rPr>
          <w:sz w:val="28"/>
          <w:szCs w:val="28"/>
        </w:rPr>
        <w:t>ГЛАВ</w:t>
      </w:r>
      <w:r>
        <w:rPr>
          <w:sz w:val="28"/>
          <w:szCs w:val="28"/>
        </w:rPr>
        <w:t>А 5. СИНДРОМ ВАРКАНИ – ТРИСОМИЯ</w:t>
      </w:r>
    </w:p>
    <w:p w:rsidR="00D82031" w:rsidRPr="00D82031" w:rsidRDefault="00D82031" w:rsidP="00D82031">
      <w:pPr>
        <w:spacing w:line="360" w:lineRule="auto"/>
        <w:rPr>
          <w:sz w:val="28"/>
          <w:szCs w:val="28"/>
        </w:rPr>
      </w:pPr>
      <w:r w:rsidRPr="00D82031">
        <w:rPr>
          <w:sz w:val="28"/>
          <w:szCs w:val="28"/>
        </w:rPr>
        <w:t>ГЛАВА 6. ТРИСОМИЯ Х (47, XXX)</w:t>
      </w:r>
    </w:p>
    <w:p w:rsidR="00D82031" w:rsidRPr="00D82031" w:rsidRDefault="00D82031" w:rsidP="00D82031">
      <w:pPr>
        <w:spacing w:line="360" w:lineRule="auto"/>
        <w:rPr>
          <w:sz w:val="28"/>
          <w:szCs w:val="28"/>
        </w:rPr>
      </w:pPr>
      <w:r w:rsidRPr="00D82031">
        <w:rPr>
          <w:sz w:val="28"/>
          <w:szCs w:val="28"/>
        </w:rPr>
        <w:t>ВЫВОДЫ</w:t>
      </w:r>
    </w:p>
    <w:p w:rsidR="00D82031" w:rsidRPr="00D82031" w:rsidRDefault="00D82031" w:rsidP="00D82031">
      <w:pPr>
        <w:spacing w:line="360" w:lineRule="auto"/>
        <w:rPr>
          <w:sz w:val="28"/>
          <w:szCs w:val="28"/>
        </w:rPr>
      </w:pPr>
      <w:r w:rsidRPr="00D82031">
        <w:rPr>
          <w:sz w:val="28"/>
          <w:szCs w:val="28"/>
        </w:rPr>
        <w:t>СПИСОК ИСПОЛЬЗОВАННОЙ ЛИТЕРАТУРЫ</w:t>
      </w:r>
    </w:p>
    <w:p w:rsidR="00E22055" w:rsidRDefault="00D82031" w:rsidP="00D82031">
      <w:pPr>
        <w:spacing w:line="360" w:lineRule="auto"/>
        <w:rPr>
          <w:sz w:val="28"/>
          <w:szCs w:val="28"/>
        </w:rPr>
      </w:pPr>
      <w:r w:rsidRPr="00D82031">
        <w:rPr>
          <w:sz w:val="28"/>
          <w:szCs w:val="28"/>
        </w:rPr>
        <w:t>ПРИЛОЖЕНИЕ</w:t>
      </w:r>
    </w:p>
    <w:p w:rsidR="00D82031" w:rsidRDefault="00D82031" w:rsidP="00D82031">
      <w:pPr>
        <w:spacing w:line="360" w:lineRule="auto"/>
        <w:rPr>
          <w:sz w:val="28"/>
          <w:szCs w:val="28"/>
        </w:rPr>
      </w:pPr>
    </w:p>
    <w:p w:rsidR="00BD31C5" w:rsidRPr="00D82031" w:rsidRDefault="00D82031" w:rsidP="00D82031">
      <w:pPr>
        <w:spacing w:line="360" w:lineRule="auto"/>
        <w:jc w:val="center"/>
        <w:rPr>
          <w:b/>
          <w:bCs/>
          <w:sz w:val="28"/>
          <w:szCs w:val="28"/>
        </w:rPr>
      </w:pPr>
      <w:r>
        <w:rPr>
          <w:sz w:val="28"/>
          <w:szCs w:val="28"/>
        </w:rPr>
        <w:br w:type="page"/>
      </w:r>
      <w:r w:rsidR="00BD31C5" w:rsidRPr="00D82031">
        <w:rPr>
          <w:b/>
          <w:bCs/>
          <w:sz w:val="28"/>
          <w:szCs w:val="28"/>
        </w:rPr>
        <w:t>ВВЕДЕНИЕ</w:t>
      </w:r>
    </w:p>
    <w:p w:rsidR="00FA2A50" w:rsidRPr="00D82031" w:rsidRDefault="00FA2A50" w:rsidP="004A66A3">
      <w:pPr>
        <w:spacing w:line="360" w:lineRule="auto"/>
        <w:jc w:val="both"/>
        <w:rPr>
          <w:sz w:val="28"/>
          <w:szCs w:val="28"/>
        </w:rPr>
      </w:pPr>
    </w:p>
    <w:p w:rsidR="00FA2A50" w:rsidRPr="00D82031" w:rsidRDefault="00EB6EB8" w:rsidP="00D82031">
      <w:pPr>
        <w:spacing w:line="360" w:lineRule="auto"/>
        <w:ind w:firstLine="709"/>
        <w:jc w:val="both"/>
        <w:rPr>
          <w:sz w:val="28"/>
          <w:szCs w:val="28"/>
        </w:rPr>
      </w:pPr>
      <w:r w:rsidRPr="00D82031">
        <w:rPr>
          <w:sz w:val="28"/>
          <w:szCs w:val="28"/>
        </w:rPr>
        <w:t>Одной из наиболее актуальных проблем современной медицинской генетики является определение этиологии и патогенеза наследственных заболеваний. Цитогенетические и молекулярные исследования имеют высокую диагностическую информативность и ценность при решении данной проблемы, так как хромосомные аномалии встречаются с частотой от 4 до 34% при различных наследственных синдромах.</w:t>
      </w:r>
    </w:p>
    <w:p w:rsidR="00BD31C5" w:rsidRPr="00D82031" w:rsidRDefault="00A25453" w:rsidP="00D82031">
      <w:pPr>
        <w:spacing w:line="360" w:lineRule="auto"/>
        <w:ind w:firstLine="709"/>
        <w:jc w:val="both"/>
        <w:rPr>
          <w:sz w:val="28"/>
          <w:szCs w:val="28"/>
        </w:rPr>
      </w:pPr>
      <w:r w:rsidRPr="00D82031">
        <w:rPr>
          <w:sz w:val="28"/>
          <w:szCs w:val="28"/>
        </w:rPr>
        <w:t>Хромосомные синдромы – большая группа патологических состояний, возникающих в результате аномалии количества и/или структуры хромосом человека</w:t>
      </w:r>
      <w:r w:rsidR="00061899" w:rsidRPr="00D82031">
        <w:rPr>
          <w:sz w:val="28"/>
          <w:szCs w:val="28"/>
        </w:rPr>
        <w:t xml:space="preserve">. Клинические проявления при хромосомных нарушениях наблюдаются с рождения и не имеют прогредиентного течения, поэтому правильнее </w:t>
      </w:r>
      <w:r w:rsidR="00724882" w:rsidRPr="00D82031">
        <w:rPr>
          <w:sz w:val="28"/>
          <w:szCs w:val="28"/>
        </w:rPr>
        <w:t>называть эти состояния синдрома</w:t>
      </w:r>
      <w:r w:rsidR="00061899" w:rsidRPr="00D82031">
        <w:rPr>
          <w:sz w:val="28"/>
          <w:szCs w:val="28"/>
        </w:rPr>
        <w:t xml:space="preserve">ми, а не заболеваниями. </w:t>
      </w:r>
    </w:p>
    <w:p w:rsidR="003568B4" w:rsidRPr="00D82031" w:rsidRDefault="003568B4" w:rsidP="00D82031">
      <w:pPr>
        <w:spacing w:line="360" w:lineRule="auto"/>
        <w:ind w:firstLine="709"/>
        <w:jc w:val="both"/>
        <w:rPr>
          <w:sz w:val="28"/>
          <w:szCs w:val="28"/>
        </w:rPr>
      </w:pPr>
      <w:r w:rsidRPr="00D82031">
        <w:rPr>
          <w:sz w:val="28"/>
          <w:szCs w:val="28"/>
        </w:rPr>
        <w:t>Частота хромосомных синдромов составляет 5-7 на 1000 новорожденных.</w:t>
      </w:r>
      <w:r w:rsidR="00790C39" w:rsidRPr="00D82031">
        <w:rPr>
          <w:sz w:val="28"/>
          <w:szCs w:val="28"/>
        </w:rPr>
        <w:t xml:space="preserve"> Аномалии хромосом достаточно часто возникают, как в половых, так и в соматических клетках человека</w:t>
      </w:r>
      <w:r w:rsidR="00F775B4" w:rsidRPr="00D82031">
        <w:rPr>
          <w:sz w:val="28"/>
          <w:szCs w:val="28"/>
        </w:rPr>
        <w:t>.</w:t>
      </w:r>
      <w:r w:rsidR="00182A9A" w:rsidRPr="00D82031">
        <w:rPr>
          <w:sz w:val="28"/>
          <w:szCs w:val="28"/>
        </w:rPr>
        <w:t xml:space="preserve"> </w:t>
      </w:r>
    </w:p>
    <w:p w:rsidR="00724882" w:rsidRPr="00D82031" w:rsidRDefault="00182A9A" w:rsidP="00D82031">
      <w:pPr>
        <w:spacing w:line="360" w:lineRule="auto"/>
        <w:ind w:firstLine="709"/>
        <w:jc w:val="both"/>
        <w:rPr>
          <w:sz w:val="28"/>
          <w:szCs w:val="28"/>
        </w:rPr>
      </w:pPr>
      <w:r w:rsidRPr="00D82031">
        <w:rPr>
          <w:sz w:val="28"/>
          <w:szCs w:val="28"/>
        </w:rPr>
        <w:t xml:space="preserve">В работе рассматриваются наследственные синдромы вызванные численными мутациями хромосом </w:t>
      </w:r>
      <w:r w:rsidR="00DB20AD" w:rsidRPr="00D82031">
        <w:rPr>
          <w:sz w:val="28"/>
          <w:szCs w:val="28"/>
        </w:rPr>
        <w:t>–</w:t>
      </w:r>
      <w:r w:rsidRPr="00D82031">
        <w:rPr>
          <w:sz w:val="28"/>
          <w:szCs w:val="28"/>
        </w:rPr>
        <w:t xml:space="preserve"> трисомии</w:t>
      </w:r>
      <w:r w:rsidR="00DB20AD" w:rsidRPr="00D82031">
        <w:rPr>
          <w:sz w:val="28"/>
          <w:szCs w:val="28"/>
        </w:rPr>
        <w:t xml:space="preserve"> (</w:t>
      </w:r>
      <w:r w:rsidR="00724882" w:rsidRPr="00D82031">
        <w:rPr>
          <w:sz w:val="28"/>
          <w:szCs w:val="28"/>
        </w:rPr>
        <w:t>т</w:t>
      </w:r>
      <w:r w:rsidR="00DB20AD" w:rsidRPr="00D82031">
        <w:rPr>
          <w:sz w:val="28"/>
          <w:szCs w:val="28"/>
        </w:rPr>
        <w:t>рисомия 21 – синдром Дауна, трисомия 18 – синдром Эдвардса, трисомия 13 – синдром Патау, трисомия 8 – синдром Варкани, трисомия X 947, XXX)</w:t>
      </w:r>
      <w:r w:rsidR="00724882" w:rsidRPr="00D82031">
        <w:rPr>
          <w:sz w:val="28"/>
          <w:szCs w:val="28"/>
        </w:rPr>
        <w:t xml:space="preserve">. </w:t>
      </w:r>
    </w:p>
    <w:p w:rsidR="00724882" w:rsidRDefault="00724882" w:rsidP="00D82031">
      <w:pPr>
        <w:spacing w:line="360" w:lineRule="auto"/>
        <w:ind w:firstLine="709"/>
        <w:jc w:val="both"/>
        <w:rPr>
          <w:sz w:val="28"/>
          <w:szCs w:val="28"/>
        </w:rPr>
      </w:pPr>
      <w:r w:rsidRPr="00D82031">
        <w:rPr>
          <w:sz w:val="28"/>
          <w:szCs w:val="28"/>
        </w:rPr>
        <w:t>Целью работы является: изучение цитогенетических и клинических проявлений трисомий</w:t>
      </w:r>
      <w:r w:rsidR="00FB75BE" w:rsidRPr="00D82031">
        <w:rPr>
          <w:sz w:val="28"/>
          <w:szCs w:val="28"/>
        </w:rPr>
        <w:t>, возможных рисков и методов диагностики.</w:t>
      </w:r>
    </w:p>
    <w:p w:rsidR="00D6459A" w:rsidRPr="00D6459A" w:rsidRDefault="00D6459A" w:rsidP="00D6459A">
      <w:pPr>
        <w:spacing w:line="360" w:lineRule="auto"/>
        <w:jc w:val="both"/>
        <w:rPr>
          <w:color w:val="FFFFFF"/>
          <w:sz w:val="28"/>
          <w:szCs w:val="28"/>
        </w:rPr>
      </w:pPr>
      <w:r w:rsidRPr="00D6459A">
        <w:rPr>
          <w:color w:val="FFFFFF"/>
          <w:sz w:val="28"/>
          <w:szCs w:val="28"/>
        </w:rPr>
        <w:t>причина проявление трисомия человек</w:t>
      </w:r>
    </w:p>
    <w:p w:rsidR="00D82031" w:rsidRDefault="00D82031" w:rsidP="004A66A3">
      <w:pPr>
        <w:spacing w:line="360" w:lineRule="auto"/>
        <w:jc w:val="both"/>
        <w:rPr>
          <w:sz w:val="28"/>
          <w:szCs w:val="28"/>
        </w:rPr>
      </w:pPr>
    </w:p>
    <w:p w:rsidR="00BD31C5" w:rsidRPr="00D82031" w:rsidRDefault="00D82031" w:rsidP="00D82031">
      <w:pPr>
        <w:spacing w:line="360" w:lineRule="auto"/>
        <w:jc w:val="center"/>
        <w:rPr>
          <w:b/>
          <w:bCs/>
          <w:sz w:val="28"/>
          <w:szCs w:val="28"/>
        </w:rPr>
      </w:pPr>
      <w:r>
        <w:rPr>
          <w:sz w:val="28"/>
          <w:szCs w:val="28"/>
        </w:rPr>
        <w:br w:type="page"/>
      </w:r>
      <w:r w:rsidR="00BD31C5" w:rsidRPr="00D82031">
        <w:rPr>
          <w:b/>
          <w:bCs/>
          <w:sz w:val="28"/>
          <w:szCs w:val="28"/>
        </w:rPr>
        <w:t>ГЛАВА 1</w:t>
      </w:r>
      <w:r w:rsidR="00E40336" w:rsidRPr="00D82031">
        <w:rPr>
          <w:b/>
          <w:bCs/>
          <w:sz w:val="28"/>
          <w:szCs w:val="28"/>
        </w:rPr>
        <w:t xml:space="preserve"> ЧИСЛЕННЫЕ ХРОМОСОМНЫЕ МУТАЦИИ</w:t>
      </w:r>
    </w:p>
    <w:p w:rsidR="00E40336" w:rsidRPr="00D82031" w:rsidRDefault="00E40336" w:rsidP="004A66A3">
      <w:pPr>
        <w:spacing w:line="360" w:lineRule="auto"/>
        <w:jc w:val="both"/>
        <w:rPr>
          <w:b/>
          <w:bCs/>
          <w:sz w:val="28"/>
          <w:szCs w:val="28"/>
        </w:rPr>
      </w:pPr>
    </w:p>
    <w:p w:rsidR="00D82031" w:rsidRDefault="00094C2B" w:rsidP="00D82031">
      <w:pPr>
        <w:spacing w:line="360" w:lineRule="auto"/>
        <w:ind w:firstLine="709"/>
        <w:jc w:val="both"/>
        <w:rPr>
          <w:sz w:val="28"/>
          <w:szCs w:val="28"/>
        </w:rPr>
      </w:pPr>
      <w:r w:rsidRPr="00D82031">
        <w:rPr>
          <w:sz w:val="28"/>
          <w:szCs w:val="28"/>
        </w:rPr>
        <w:t xml:space="preserve">Анеуплоидия (др.-греч. </w:t>
      </w:r>
      <w:r w:rsidRPr="00D82031">
        <w:rPr>
          <w:rFonts w:ascii="Tahoma" w:hAnsi="Tahoma" w:cs="Tahoma"/>
          <w:sz w:val="28"/>
          <w:szCs w:val="28"/>
        </w:rPr>
        <w:t>ἀ</w:t>
      </w:r>
      <w:r w:rsidRPr="00D82031">
        <w:rPr>
          <w:sz w:val="28"/>
          <w:szCs w:val="28"/>
        </w:rPr>
        <w:t>ν- — отрицательная приставка + ε</w:t>
      </w:r>
      <w:r w:rsidRPr="00D82031">
        <w:rPr>
          <w:rFonts w:ascii="Tahoma" w:hAnsi="Tahoma" w:cs="Tahoma"/>
          <w:sz w:val="28"/>
          <w:szCs w:val="28"/>
        </w:rPr>
        <w:t>ὖ</w:t>
      </w:r>
      <w:r w:rsidRPr="00D82031">
        <w:rPr>
          <w:sz w:val="28"/>
          <w:szCs w:val="28"/>
        </w:rPr>
        <w:t xml:space="preserve"> — полностью + πλόος — попытка + ε</w:t>
      </w:r>
      <w:r w:rsidRPr="00D82031">
        <w:rPr>
          <w:rFonts w:ascii="Tahoma" w:hAnsi="Tahoma" w:cs="Tahoma"/>
          <w:sz w:val="28"/>
          <w:szCs w:val="28"/>
        </w:rPr>
        <w:t>ἶ</w:t>
      </w:r>
      <w:r w:rsidRPr="00D82031">
        <w:rPr>
          <w:sz w:val="28"/>
          <w:szCs w:val="28"/>
        </w:rPr>
        <w:t xml:space="preserve">δος — вид) — наследственное изменение, при котором число хромосом в клетках не кратно основному набору. Может выражаться, например, в наличии добавочной хромосомы (n + 1, 2n + 1 и т. п.) или в нехватке какой-либо хромосомы (n — 1, 2n — 1 и т. п.). Анеуплоидия может возникнуть, если в анафазе I мейоза гомологичные хромосомы одной или нескольких пар не разойдутся. </w:t>
      </w:r>
    </w:p>
    <w:p w:rsidR="00D82031" w:rsidRDefault="00094C2B" w:rsidP="00D82031">
      <w:pPr>
        <w:spacing w:line="360" w:lineRule="auto"/>
        <w:ind w:firstLine="709"/>
        <w:jc w:val="both"/>
        <w:rPr>
          <w:sz w:val="28"/>
          <w:szCs w:val="28"/>
        </w:rPr>
      </w:pPr>
      <w:r w:rsidRPr="00D82031">
        <w:rPr>
          <w:sz w:val="28"/>
          <w:szCs w:val="28"/>
        </w:rPr>
        <w:t xml:space="preserve">В этом случае оба члена пары направляются к одному и тому же полюсу клетки, и тогда мейоз приводит к образованию гамет, содержащих на одну или несколько хромосом больше или меньше, чем в норме. Это явление известно под названием нерасхождение. </w:t>
      </w:r>
    </w:p>
    <w:p w:rsidR="00094C2B" w:rsidRPr="00D82031" w:rsidRDefault="00094C2B" w:rsidP="00D82031">
      <w:pPr>
        <w:spacing w:line="360" w:lineRule="auto"/>
        <w:ind w:firstLine="709"/>
        <w:jc w:val="both"/>
        <w:rPr>
          <w:sz w:val="28"/>
          <w:szCs w:val="28"/>
        </w:rPr>
      </w:pPr>
      <w:r w:rsidRPr="00D82031">
        <w:rPr>
          <w:sz w:val="28"/>
          <w:szCs w:val="28"/>
        </w:rPr>
        <w:t>Когда гамета с недостающей или лишней хромосомой сливается с нормальной гаплоидной гаметой, образуется зигота с нечетным числом хромосом: вместо каких-либо двух гомологов в такой зиготе их может быть три или только один.</w:t>
      </w:r>
      <w:r w:rsidR="006D7C42" w:rsidRPr="00D82031">
        <w:rPr>
          <w:sz w:val="28"/>
          <w:szCs w:val="28"/>
        </w:rPr>
        <w:t xml:space="preserve"> [1, 10]</w:t>
      </w:r>
    </w:p>
    <w:p w:rsidR="00094C2B" w:rsidRPr="00D82031" w:rsidRDefault="00094C2B" w:rsidP="00D82031">
      <w:pPr>
        <w:spacing w:line="360" w:lineRule="auto"/>
        <w:ind w:firstLine="709"/>
        <w:jc w:val="both"/>
        <w:rPr>
          <w:sz w:val="28"/>
          <w:szCs w:val="28"/>
        </w:rPr>
      </w:pPr>
      <w:r w:rsidRPr="00D82031">
        <w:rPr>
          <w:sz w:val="28"/>
          <w:szCs w:val="28"/>
        </w:rPr>
        <w:t xml:space="preserve">Зигота, в которой количество аутосом меньше нормального диплоидного, обычно не развивается, но зиготы с лишними хромосомами иногда способны к развитию. Однако из таких зигот в большинстве случаев развиваются особи с резко выраженными аномалиям. </w:t>
      </w:r>
    </w:p>
    <w:p w:rsidR="00094C2B" w:rsidRPr="00D82031" w:rsidRDefault="00094C2B" w:rsidP="00D82031">
      <w:pPr>
        <w:spacing w:line="360" w:lineRule="auto"/>
        <w:ind w:firstLine="709"/>
        <w:jc w:val="both"/>
        <w:rPr>
          <w:sz w:val="28"/>
          <w:szCs w:val="28"/>
        </w:rPr>
      </w:pPr>
      <w:r w:rsidRPr="00D82031">
        <w:rPr>
          <w:sz w:val="28"/>
          <w:szCs w:val="28"/>
        </w:rPr>
        <w:t>Формы анеуплоидии:</w:t>
      </w:r>
    </w:p>
    <w:p w:rsidR="00094C2B" w:rsidRPr="00D82031" w:rsidRDefault="00094C2B" w:rsidP="00D82031">
      <w:pPr>
        <w:spacing w:line="360" w:lineRule="auto"/>
        <w:ind w:firstLine="709"/>
        <w:jc w:val="both"/>
        <w:rPr>
          <w:sz w:val="28"/>
          <w:szCs w:val="28"/>
        </w:rPr>
      </w:pPr>
      <w:r w:rsidRPr="00D82031">
        <w:rPr>
          <w:b/>
          <w:bCs/>
          <w:sz w:val="28"/>
          <w:szCs w:val="28"/>
        </w:rPr>
        <w:t>Моносомия</w:t>
      </w:r>
      <w:r w:rsidRPr="00D82031">
        <w:rPr>
          <w:sz w:val="28"/>
          <w:szCs w:val="28"/>
        </w:rPr>
        <w:t xml:space="preserve"> — это наличие всего одной из пары гомологичных хромосом. Примером моносомии у человека является синдром Тернера, выражающийся в наличии всего одной половой (X) хромосомы. Генотип такого человека X0, пол — женский. У таких женщин отсутствуют обычные вторичные половые признаки, характерен низкий рост и сближенные соски. Встречаемость среди населения Западной Европы составляет 0,03 %.</w:t>
      </w:r>
      <w:r w:rsidR="00D82031" w:rsidRPr="00D82031">
        <w:rPr>
          <w:sz w:val="28"/>
          <w:szCs w:val="28"/>
        </w:rPr>
        <w:t xml:space="preserve"> </w:t>
      </w:r>
      <w:r w:rsidR="004961C3" w:rsidRPr="00D82031">
        <w:rPr>
          <w:sz w:val="28"/>
          <w:szCs w:val="28"/>
        </w:rPr>
        <w:t>[</w:t>
      </w:r>
      <w:r w:rsidR="006D7C42" w:rsidRPr="00D82031">
        <w:rPr>
          <w:sz w:val="28"/>
          <w:szCs w:val="28"/>
        </w:rPr>
        <w:t>2, 10</w:t>
      </w:r>
      <w:r w:rsidR="004961C3" w:rsidRPr="00D82031">
        <w:rPr>
          <w:sz w:val="28"/>
          <w:szCs w:val="28"/>
        </w:rPr>
        <w:t>]</w:t>
      </w:r>
    </w:p>
    <w:p w:rsidR="00094C2B" w:rsidRPr="00D82031" w:rsidRDefault="00094C2B" w:rsidP="00D82031">
      <w:pPr>
        <w:spacing w:line="360" w:lineRule="auto"/>
        <w:ind w:firstLine="709"/>
        <w:jc w:val="both"/>
        <w:rPr>
          <w:sz w:val="28"/>
          <w:szCs w:val="28"/>
        </w:rPr>
      </w:pPr>
      <w:r w:rsidRPr="00D82031">
        <w:rPr>
          <w:sz w:val="28"/>
          <w:szCs w:val="28"/>
        </w:rPr>
        <w:t xml:space="preserve">В случае обширной делеции в какой-либо хромосоме иногда говорят о частичной моносомии, например синдром кошачьего крика. </w:t>
      </w:r>
    </w:p>
    <w:p w:rsidR="0048483D" w:rsidRPr="00D82031" w:rsidRDefault="00094C2B" w:rsidP="00D82031">
      <w:pPr>
        <w:pStyle w:val="a4"/>
        <w:shd w:val="clear" w:color="auto" w:fill="auto"/>
        <w:spacing w:before="0" w:line="360" w:lineRule="auto"/>
        <w:ind w:left="60" w:right="60" w:firstLine="709"/>
        <w:rPr>
          <w:sz w:val="28"/>
          <w:szCs w:val="28"/>
        </w:rPr>
      </w:pPr>
      <w:r w:rsidRPr="00D82031">
        <w:rPr>
          <w:b/>
          <w:bCs/>
          <w:sz w:val="28"/>
          <w:szCs w:val="28"/>
        </w:rPr>
        <w:t>Трисомия</w:t>
      </w:r>
      <w:r w:rsidRPr="00D82031">
        <w:rPr>
          <w:sz w:val="28"/>
          <w:szCs w:val="28"/>
        </w:rPr>
        <w:t xml:space="preserve"> — </w:t>
      </w:r>
      <w:r w:rsidR="0048483D" w:rsidRPr="00D82031">
        <w:rPr>
          <w:rStyle w:val="a6"/>
          <w:sz w:val="28"/>
          <w:szCs w:val="28"/>
        </w:rPr>
        <w:t>Трисомией</w:t>
      </w:r>
      <w:r w:rsidR="0048483D" w:rsidRPr="00D82031">
        <w:rPr>
          <w:sz w:val="28"/>
          <w:szCs w:val="28"/>
        </w:rPr>
        <w:t xml:space="preserve"> называют появление в кариотипе дополнительной хромосомы</w:t>
      </w:r>
      <w:r w:rsidR="004203F0" w:rsidRPr="00D82031">
        <w:rPr>
          <w:sz w:val="28"/>
          <w:szCs w:val="28"/>
        </w:rPr>
        <w:t>. Самым известным примером три</w:t>
      </w:r>
      <w:r w:rsidR="0048483D" w:rsidRPr="00D82031">
        <w:rPr>
          <w:sz w:val="28"/>
          <w:szCs w:val="28"/>
        </w:rPr>
        <w:t>сомии является болезнь Дауна, которую часто называют трисомией по хромосоме</w:t>
      </w:r>
      <w:r w:rsidR="0048483D" w:rsidRPr="00D82031">
        <w:rPr>
          <w:rStyle w:val="16"/>
          <w:spacing w:val="0"/>
          <w:sz w:val="28"/>
          <w:szCs w:val="28"/>
        </w:rPr>
        <w:t xml:space="preserve"> 21.</w:t>
      </w:r>
      <w:r w:rsidR="0048483D" w:rsidRPr="00D82031">
        <w:rPr>
          <w:sz w:val="28"/>
          <w:szCs w:val="28"/>
        </w:rPr>
        <w:t xml:space="preserve"> Результатом трисомии по хромосоме</w:t>
      </w:r>
      <w:r w:rsidR="0048483D" w:rsidRPr="00D82031">
        <w:rPr>
          <w:rStyle w:val="16"/>
          <w:spacing w:val="0"/>
          <w:sz w:val="28"/>
          <w:szCs w:val="28"/>
        </w:rPr>
        <w:t xml:space="preserve"> 13</w:t>
      </w:r>
      <w:r w:rsidR="0048483D" w:rsidRPr="00D82031">
        <w:rPr>
          <w:sz w:val="28"/>
          <w:szCs w:val="28"/>
        </w:rPr>
        <w:t xml:space="preserve"> является синдром Патау, а по хромосоме</w:t>
      </w:r>
      <w:r w:rsidR="0048483D" w:rsidRPr="00D82031">
        <w:rPr>
          <w:rStyle w:val="16"/>
          <w:spacing w:val="0"/>
          <w:sz w:val="28"/>
          <w:szCs w:val="28"/>
        </w:rPr>
        <w:t xml:space="preserve"> 18</w:t>
      </w:r>
      <w:r w:rsidR="0048483D" w:rsidRPr="00D82031">
        <w:rPr>
          <w:sz w:val="28"/>
          <w:szCs w:val="28"/>
        </w:rPr>
        <w:t xml:space="preserve"> — синдром Эдвардса. Все названные трисомии — аутосомные. Другие трисомики по аутосомам нежизнеспособны, погибают внутриутробно и, по-видимому, теряются в виде спонтанных абортов. Жизнеспособными являются индивидуумы с дополнительными половыми хромосомами. Более того, клинические проявления дополнительных хромосом</w:t>
      </w:r>
      <w:r w:rsidR="0048483D" w:rsidRPr="00D82031">
        <w:rPr>
          <w:rStyle w:val="a6"/>
          <w:sz w:val="28"/>
          <w:szCs w:val="28"/>
        </w:rPr>
        <w:t xml:space="preserve"> X</w:t>
      </w:r>
      <w:r w:rsidR="0048483D" w:rsidRPr="00D82031">
        <w:rPr>
          <w:sz w:val="28"/>
          <w:szCs w:val="28"/>
        </w:rPr>
        <w:t xml:space="preserve"> или</w:t>
      </w:r>
      <w:r w:rsidR="0048483D" w:rsidRPr="00D82031">
        <w:rPr>
          <w:rStyle w:val="a6"/>
          <w:sz w:val="28"/>
          <w:szCs w:val="28"/>
        </w:rPr>
        <w:t xml:space="preserve"> </w:t>
      </w:r>
      <w:r w:rsidR="0048483D" w:rsidRPr="00D82031">
        <w:rPr>
          <w:rStyle w:val="a6"/>
          <w:noProof w:val="0"/>
          <w:sz w:val="28"/>
          <w:szCs w:val="28"/>
          <w:lang w:val="de-DE" w:eastAsia="de-DE"/>
        </w:rPr>
        <w:t>Y</w:t>
      </w:r>
      <w:r w:rsidR="0048483D" w:rsidRPr="00D82031">
        <w:rPr>
          <w:noProof w:val="0"/>
          <w:sz w:val="28"/>
          <w:szCs w:val="28"/>
          <w:lang w:val="de-DE" w:eastAsia="de-DE"/>
        </w:rPr>
        <w:t xml:space="preserve"> </w:t>
      </w:r>
      <w:r w:rsidR="0048483D" w:rsidRPr="00D82031">
        <w:rPr>
          <w:sz w:val="28"/>
          <w:szCs w:val="28"/>
        </w:rPr>
        <w:t>могут быть весьма незначительными.</w:t>
      </w:r>
      <w:r w:rsidR="00993D0E" w:rsidRPr="00D82031">
        <w:rPr>
          <w:sz w:val="28"/>
          <w:szCs w:val="28"/>
        </w:rPr>
        <w:t xml:space="preserve"> [2]</w:t>
      </w:r>
    </w:p>
    <w:p w:rsidR="004961C3" w:rsidRPr="00D82031" w:rsidRDefault="004961C3" w:rsidP="00D82031">
      <w:pPr>
        <w:spacing w:line="360" w:lineRule="auto"/>
        <w:ind w:firstLine="709"/>
        <w:jc w:val="both"/>
        <w:rPr>
          <w:sz w:val="28"/>
          <w:szCs w:val="28"/>
        </w:rPr>
      </w:pPr>
      <w:r w:rsidRPr="00D82031">
        <w:rPr>
          <w:sz w:val="28"/>
          <w:szCs w:val="28"/>
        </w:rPr>
        <w:t>Другие случаи нерасхождения аутосом:</w:t>
      </w:r>
    </w:p>
    <w:p w:rsidR="004961C3" w:rsidRPr="00D82031" w:rsidRDefault="004961C3" w:rsidP="00D82031">
      <w:pPr>
        <w:spacing w:line="360" w:lineRule="auto"/>
        <w:ind w:firstLine="709"/>
        <w:jc w:val="both"/>
        <w:rPr>
          <w:sz w:val="28"/>
          <w:szCs w:val="28"/>
        </w:rPr>
      </w:pPr>
      <w:r w:rsidRPr="00D82031">
        <w:rPr>
          <w:sz w:val="28"/>
          <w:szCs w:val="28"/>
        </w:rPr>
        <w:t>Трисомия 16 выкидыш</w:t>
      </w:r>
    </w:p>
    <w:p w:rsidR="004961C3" w:rsidRPr="00D82031" w:rsidRDefault="004961C3" w:rsidP="00D82031">
      <w:pPr>
        <w:spacing w:line="360" w:lineRule="auto"/>
        <w:ind w:firstLine="709"/>
        <w:jc w:val="both"/>
        <w:rPr>
          <w:sz w:val="28"/>
          <w:szCs w:val="28"/>
        </w:rPr>
      </w:pPr>
      <w:r w:rsidRPr="00D82031">
        <w:rPr>
          <w:sz w:val="28"/>
          <w:szCs w:val="28"/>
        </w:rPr>
        <w:t>Трисомия 9</w:t>
      </w:r>
      <w:r w:rsidR="00D82031">
        <w:rPr>
          <w:sz w:val="28"/>
          <w:szCs w:val="28"/>
        </w:rPr>
        <w:t xml:space="preserve"> </w:t>
      </w:r>
      <w:r w:rsidRPr="00D82031">
        <w:rPr>
          <w:sz w:val="28"/>
          <w:szCs w:val="28"/>
        </w:rPr>
        <w:t>Трисомия 8 (синдром Варкани)</w:t>
      </w:r>
      <w:r w:rsidR="00993D0E" w:rsidRPr="00D82031">
        <w:rPr>
          <w:sz w:val="28"/>
          <w:szCs w:val="28"/>
        </w:rPr>
        <w:t>.</w:t>
      </w:r>
      <w:r w:rsidR="006D7C42" w:rsidRPr="00D82031">
        <w:rPr>
          <w:sz w:val="28"/>
          <w:szCs w:val="28"/>
        </w:rPr>
        <w:t xml:space="preserve"> [</w:t>
      </w:r>
      <w:r w:rsidR="0096742E" w:rsidRPr="00D82031">
        <w:rPr>
          <w:sz w:val="28"/>
          <w:szCs w:val="28"/>
        </w:rPr>
        <w:t>3]</w:t>
      </w:r>
    </w:p>
    <w:p w:rsidR="004961C3" w:rsidRPr="00D82031" w:rsidRDefault="004961C3" w:rsidP="00D82031">
      <w:pPr>
        <w:spacing w:line="360" w:lineRule="auto"/>
        <w:ind w:firstLine="709"/>
        <w:jc w:val="both"/>
        <w:rPr>
          <w:b/>
          <w:bCs/>
          <w:sz w:val="28"/>
          <w:szCs w:val="28"/>
        </w:rPr>
      </w:pPr>
      <w:r w:rsidRPr="00D82031">
        <w:rPr>
          <w:b/>
          <w:bCs/>
          <w:sz w:val="28"/>
          <w:szCs w:val="28"/>
        </w:rPr>
        <w:t>Случаи нерасхождения половых хромосом:</w:t>
      </w:r>
    </w:p>
    <w:p w:rsidR="004961C3" w:rsidRPr="00D82031" w:rsidRDefault="004961C3" w:rsidP="00D82031">
      <w:pPr>
        <w:spacing w:line="360" w:lineRule="auto"/>
        <w:ind w:firstLine="709"/>
        <w:jc w:val="both"/>
        <w:rPr>
          <w:sz w:val="28"/>
          <w:szCs w:val="28"/>
        </w:rPr>
      </w:pPr>
      <w:r w:rsidRPr="00D82031">
        <w:rPr>
          <w:sz w:val="28"/>
          <w:szCs w:val="28"/>
        </w:rPr>
        <w:t>XXX (женщины без фенотипических особенностей, у 75% наблюдается умственная отсталость различной степени, алалия. Нередко недостаточное развитие фолликулов в яичниках, преждевременное бесплодие и ранний климакс (необходимо наблюдение эндокринолога). Носительницы ХХХ плодовиты, хотя риск спонтанных абортов и хромосомных нарушений у потомства у них несколько повышен по сравнению со средними показателями; частота проявления 1:700)</w:t>
      </w:r>
      <w:r w:rsidR="0096742E" w:rsidRPr="00D82031">
        <w:rPr>
          <w:sz w:val="28"/>
          <w:szCs w:val="28"/>
        </w:rPr>
        <w:t xml:space="preserve"> [1, 2, 3]</w:t>
      </w:r>
    </w:p>
    <w:p w:rsidR="004961C3" w:rsidRPr="00D82031" w:rsidRDefault="004961C3" w:rsidP="00D82031">
      <w:pPr>
        <w:spacing w:line="360" w:lineRule="auto"/>
        <w:ind w:firstLine="709"/>
        <w:jc w:val="both"/>
        <w:rPr>
          <w:sz w:val="28"/>
          <w:szCs w:val="28"/>
        </w:rPr>
      </w:pPr>
      <w:r w:rsidRPr="00D82031">
        <w:rPr>
          <w:sz w:val="28"/>
          <w:szCs w:val="28"/>
        </w:rPr>
        <w:t>XXY, Синдром Клайнфельтера (мужчины, обладающие некоторыми вторичными женскими половыми признаками; бесплодны; яички развиты слабо, волос на лице мало, иногда развиваются молочные железы; обычно низкий уровень умственного развития)</w:t>
      </w:r>
    </w:p>
    <w:p w:rsidR="00FB75BE" w:rsidRPr="00D82031" w:rsidRDefault="0096742E" w:rsidP="00D82031">
      <w:pPr>
        <w:spacing w:line="360" w:lineRule="auto"/>
        <w:ind w:firstLine="709"/>
        <w:jc w:val="both"/>
        <w:rPr>
          <w:sz w:val="28"/>
          <w:szCs w:val="28"/>
        </w:rPr>
      </w:pPr>
      <w:r w:rsidRPr="00D82031">
        <w:rPr>
          <w:sz w:val="28"/>
          <w:szCs w:val="28"/>
        </w:rPr>
        <w:t xml:space="preserve">XYY: </w:t>
      </w:r>
      <w:r w:rsidR="004961C3" w:rsidRPr="00D82031">
        <w:rPr>
          <w:sz w:val="28"/>
          <w:szCs w:val="28"/>
        </w:rPr>
        <w:t>мужчины высокого роста с различным уровнем умственного р</w:t>
      </w:r>
      <w:r w:rsidRPr="00D82031">
        <w:rPr>
          <w:sz w:val="28"/>
          <w:szCs w:val="28"/>
        </w:rPr>
        <w:t>азвития. [3]</w:t>
      </w:r>
    </w:p>
    <w:p w:rsidR="004B0C1D" w:rsidRPr="00D82031" w:rsidRDefault="004B0C1D" w:rsidP="00D82031">
      <w:pPr>
        <w:spacing w:line="360" w:lineRule="auto"/>
        <w:ind w:firstLine="709"/>
        <w:jc w:val="both"/>
        <w:rPr>
          <w:b/>
          <w:bCs/>
          <w:sz w:val="28"/>
          <w:szCs w:val="28"/>
        </w:rPr>
      </w:pPr>
      <w:r w:rsidRPr="00D82031">
        <w:rPr>
          <w:b/>
          <w:bCs/>
          <w:sz w:val="28"/>
          <w:szCs w:val="28"/>
        </w:rPr>
        <w:t>Тетрасомия и пентасомия</w:t>
      </w:r>
    </w:p>
    <w:p w:rsidR="00411F6D" w:rsidRPr="00D82031" w:rsidRDefault="004B0C1D" w:rsidP="00D82031">
      <w:pPr>
        <w:spacing w:line="360" w:lineRule="auto"/>
        <w:ind w:firstLine="709"/>
        <w:jc w:val="both"/>
        <w:rPr>
          <w:sz w:val="28"/>
          <w:szCs w:val="28"/>
        </w:rPr>
      </w:pPr>
      <w:r w:rsidRPr="00D82031">
        <w:rPr>
          <w:sz w:val="28"/>
          <w:szCs w:val="28"/>
        </w:rPr>
        <w:t>Тетрасомия (4 гомологичные хромосомы вместо пары в диплоидном наборе) и пентасомия (5 вместо 2-х) встречаются чрезвычайно редко. Примерами тетрасомии и пентасомии у человека могут служить кариотипы XXXX, XXYY, XXXY, XYYY, XXXXX, XXXXY, XXXYY, XYYYY и XXYYY. Как правило, с нарастанием количества "лишних" хромосом увеличивается тяжесть и выраженность клинических симптомов.</w:t>
      </w:r>
      <w:r w:rsidR="00FA2AED" w:rsidRPr="00D82031">
        <w:rPr>
          <w:sz w:val="28"/>
          <w:szCs w:val="28"/>
        </w:rPr>
        <w:t xml:space="preserve"> [</w:t>
      </w:r>
      <w:r w:rsidR="00553AD1" w:rsidRPr="00D82031">
        <w:rPr>
          <w:sz w:val="28"/>
          <w:szCs w:val="28"/>
        </w:rPr>
        <w:t>5,7</w:t>
      </w:r>
      <w:r w:rsidR="00FA2AED" w:rsidRPr="00D82031">
        <w:rPr>
          <w:sz w:val="28"/>
          <w:szCs w:val="28"/>
        </w:rPr>
        <w:t>]</w:t>
      </w:r>
    </w:p>
    <w:p w:rsidR="00324896" w:rsidRPr="00D82031" w:rsidRDefault="00324896" w:rsidP="00D82031">
      <w:pPr>
        <w:pStyle w:val="a4"/>
        <w:shd w:val="clear" w:color="auto" w:fill="auto"/>
        <w:spacing w:before="0" w:line="360" w:lineRule="auto"/>
        <w:ind w:left="20" w:right="20" w:firstLine="709"/>
        <w:rPr>
          <w:sz w:val="28"/>
          <w:szCs w:val="28"/>
        </w:rPr>
      </w:pPr>
      <w:r w:rsidRPr="00D82031">
        <w:rPr>
          <w:sz w:val="28"/>
          <w:szCs w:val="28"/>
        </w:rPr>
        <w:t>Характер и тяжесть клинических симптомов при различных типах хромосомных перестроек, определяются степенью нарушения генетического баланса и, как следствие, гомеостаза в организме человека. Можно отметить лишь некоторые общие закономерности клинических проявлений хромосомных синдромов.</w:t>
      </w:r>
    </w:p>
    <w:p w:rsidR="00324896" w:rsidRPr="00D82031" w:rsidRDefault="00324896" w:rsidP="00D82031">
      <w:pPr>
        <w:pStyle w:val="a4"/>
        <w:shd w:val="clear" w:color="auto" w:fill="auto"/>
        <w:tabs>
          <w:tab w:val="left" w:pos="510"/>
        </w:tabs>
        <w:spacing w:before="0" w:line="360" w:lineRule="auto"/>
        <w:ind w:right="20" w:firstLine="709"/>
        <w:rPr>
          <w:sz w:val="28"/>
          <w:szCs w:val="28"/>
        </w:rPr>
      </w:pPr>
      <w:r w:rsidRPr="00D82031">
        <w:rPr>
          <w:sz w:val="28"/>
          <w:szCs w:val="28"/>
        </w:rPr>
        <w:t>Недостаток хромосомного материала приводит к более выраженным клиническим проявлениям, чем его избыток. Частичные моносомии (делеции) по определенным участкам хромосом сопровождаются более тяжелыми клиническими проявлениями, чем частичные трисомии (дупликации), что обусловлено потерей ряда генов, необходимых для роста и дифференцировки клеток. В этом случае структурные и количественные перестройки хромосом, в кото</w:t>
      </w:r>
      <w:r w:rsidR="00B74CF6" w:rsidRPr="00D82031">
        <w:rPr>
          <w:sz w:val="28"/>
          <w:szCs w:val="28"/>
        </w:rPr>
        <w:t>рых локализованы гены, экспрес</w:t>
      </w:r>
      <w:r w:rsidRPr="00D82031">
        <w:rPr>
          <w:sz w:val="28"/>
          <w:szCs w:val="28"/>
        </w:rPr>
        <w:t>сирующиеся в раннем эмбриогенезе, часто оказываются летальными и обнаруживаются у абортусов и мертворожденных. К гибели эмбриона на ранней стадии развития приводят полные моносомии по аутосомам, а также трисомии по 1, 5,</w:t>
      </w:r>
      <w:r w:rsidR="00B64F4B" w:rsidRPr="00D82031">
        <w:rPr>
          <w:sz w:val="28"/>
          <w:szCs w:val="28"/>
        </w:rPr>
        <w:t xml:space="preserve"> </w:t>
      </w:r>
      <w:r w:rsidRPr="00D82031">
        <w:rPr>
          <w:sz w:val="28"/>
          <w:szCs w:val="28"/>
        </w:rPr>
        <w:t>6, 11 и 19 хромосомам. Наиболее часто встречаются трисомии по хромосомам 8, 13, 18 и 21.</w:t>
      </w:r>
      <w:r w:rsidR="00553AD1" w:rsidRPr="00D82031">
        <w:rPr>
          <w:sz w:val="28"/>
          <w:szCs w:val="28"/>
        </w:rPr>
        <w:t xml:space="preserve"> [3, 6, 7]</w:t>
      </w:r>
    </w:p>
    <w:p w:rsidR="00324896" w:rsidRPr="00D82031" w:rsidRDefault="00324896" w:rsidP="00D82031">
      <w:pPr>
        <w:pStyle w:val="a4"/>
        <w:shd w:val="clear" w:color="auto" w:fill="auto"/>
        <w:tabs>
          <w:tab w:val="left" w:pos="481"/>
        </w:tabs>
        <w:spacing w:before="0" w:line="360" w:lineRule="auto"/>
        <w:ind w:left="20" w:right="20" w:firstLine="709"/>
        <w:rPr>
          <w:sz w:val="28"/>
          <w:szCs w:val="28"/>
        </w:rPr>
      </w:pPr>
      <w:r w:rsidRPr="00D82031">
        <w:rPr>
          <w:sz w:val="28"/>
          <w:szCs w:val="28"/>
        </w:rPr>
        <w:t>Для большинства хромосомных синдромов, обусловленных аномалиями аугосом, характерны пренатальная гипотрофия (малый вес ребенка при доношенной беременности), пороки развития двух и более органов и систем, а также задержка темпов раннего психомоторного развития, олигофрения и снижение показателей физического развития ребенка. У</w:t>
      </w:r>
      <w:r w:rsidR="00B74CF6" w:rsidRPr="00D82031">
        <w:rPr>
          <w:sz w:val="28"/>
          <w:szCs w:val="28"/>
        </w:rPr>
        <w:t xml:space="preserve"> </w:t>
      </w:r>
      <w:r w:rsidRPr="00D82031">
        <w:rPr>
          <w:sz w:val="28"/>
          <w:szCs w:val="28"/>
        </w:rPr>
        <w:t>детей с хромосомной патологией часто выявляют увеличение количества, так называемых, стигм дизэмбриогенеза или малых аномалий развития. В случае наличия пяти и более таких стигм говорят о повышении порога стигматизации у человека. К стигмам дизэмбриогенез</w:t>
      </w:r>
      <w:r w:rsidR="00B74CF6" w:rsidRPr="00D82031">
        <w:rPr>
          <w:sz w:val="28"/>
          <w:szCs w:val="28"/>
        </w:rPr>
        <w:t>а можно отнести наличие сандале</w:t>
      </w:r>
      <w:r w:rsidRPr="00D82031">
        <w:rPr>
          <w:rStyle w:val="1"/>
          <w:sz w:val="28"/>
          <w:szCs w:val="28"/>
        </w:rPr>
        <w:t>видной щели между первым и вторым пальцами на ногах, диастему (увеличение расстояния между передними резцами), расщепление кончика носа и другие.</w:t>
      </w:r>
      <w:r w:rsidR="00553AD1" w:rsidRPr="00D82031">
        <w:rPr>
          <w:rStyle w:val="1"/>
          <w:sz w:val="28"/>
          <w:szCs w:val="28"/>
        </w:rPr>
        <w:t xml:space="preserve"> [2, 4, 5] </w:t>
      </w:r>
    </w:p>
    <w:p w:rsidR="00324896" w:rsidRPr="00D82031" w:rsidRDefault="00324896" w:rsidP="00D82031">
      <w:pPr>
        <w:pStyle w:val="a4"/>
        <w:shd w:val="clear" w:color="auto" w:fill="auto"/>
        <w:tabs>
          <w:tab w:val="left" w:pos="500"/>
        </w:tabs>
        <w:spacing w:before="0" w:line="360" w:lineRule="auto"/>
        <w:ind w:left="20" w:right="20" w:firstLine="709"/>
        <w:rPr>
          <w:sz w:val="28"/>
          <w:szCs w:val="28"/>
        </w:rPr>
      </w:pPr>
      <w:r w:rsidRPr="00D82031">
        <w:rPr>
          <w:sz w:val="28"/>
          <w:szCs w:val="28"/>
        </w:rPr>
        <w:t>Для аномалий половых хромосом, в противоположность аугосомным синдромам, не характерно наличие выраженного интеллектуального дефицита, некоторые больные имеют нормальное или даже выше среднего умственное развитие. У большинства больных с аномалиями половых хромосом возникает бесплодие и невынашивание беременности. Необходимо отметить, что бесплодие и самопроизвольное прерывание беременности при аномалиях половых хромосом и аугосом имеет различные причины. При аномалиях аутосом прерывание беременности часто обусловлено наличием хромосомных перестроек, несовместимых с нормальным эмбриональным развитием, или элиминацией несбалансированных по хромосомному материалу зигот, эмбрионов и плодов. При аномалиях половых хромосом в большинстве случаев наступление беременности и ее вынашивание невозможно по причине аномалии сперматозоидов или аплазии или резкой гипоплазии, как наружных, так и внутренних половых органов. В целом, аномалии половых хромосом приводят к возникновению менее выраженных клинических симптомов, чем аномалии аутосом.</w:t>
      </w:r>
      <w:r w:rsidR="00582197" w:rsidRPr="00D82031">
        <w:rPr>
          <w:sz w:val="28"/>
          <w:szCs w:val="28"/>
        </w:rPr>
        <w:t xml:space="preserve"> [7]</w:t>
      </w:r>
    </w:p>
    <w:p w:rsidR="00324896" w:rsidRPr="00D82031" w:rsidRDefault="00324896" w:rsidP="00D82031">
      <w:pPr>
        <w:pStyle w:val="a4"/>
        <w:shd w:val="clear" w:color="auto" w:fill="auto"/>
        <w:tabs>
          <w:tab w:val="left" w:pos="481"/>
        </w:tabs>
        <w:spacing w:before="0" w:line="360" w:lineRule="auto"/>
        <w:ind w:left="20" w:right="20" w:firstLine="709"/>
        <w:rPr>
          <w:sz w:val="28"/>
          <w:szCs w:val="28"/>
        </w:rPr>
      </w:pPr>
      <w:r w:rsidRPr="00D82031">
        <w:rPr>
          <w:sz w:val="28"/>
          <w:szCs w:val="28"/>
        </w:rPr>
        <w:t>Тяжесть клинических проявлений зависит от соотношения нормального и аномального клеточных клонов.</w:t>
      </w:r>
      <w:r w:rsidR="00553AD1" w:rsidRPr="00D82031">
        <w:rPr>
          <w:sz w:val="28"/>
          <w:szCs w:val="28"/>
        </w:rPr>
        <w:t xml:space="preserve"> </w:t>
      </w:r>
      <w:r w:rsidR="00582197" w:rsidRPr="00D82031">
        <w:rPr>
          <w:sz w:val="28"/>
          <w:szCs w:val="28"/>
        </w:rPr>
        <w:t>[6, 7]</w:t>
      </w:r>
    </w:p>
    <w:p w:rsidR="00324896" w:rsidRPr="00D82031" w:rsidRDefault="00324896" w:rsidP="00D82031">
      <w:pPr>
        <w:pStyle w:val="a4"/>
        <w:shd w:val="clear" w:color="auto" w:fill="auto"/>
        <w:tabs>
          <w:tab w:val="left" w:pos="490"/>
        </w:tabs>
        <w:spacing w:before="0" w:line="360" w:lineRule="auto"/>
        <w:ind w:left="20" w:right="20" w:firstLine="709"/>
        <w:rPr>
          <w:sz w:val="28"/>
          <w:szCs w:val="28"/>
        </w:rPr>
      </w:pPr>
      <w:r w:rsidRPr="00D82031">
        <w:rPr>
          <w:sz w:val="28"/>
          <w:szCs w:val="28"/>
        </w:rPr>
        <w:t>Полные формы хромосомных аномалий характеризуются более тяжелыми клиническими проявлениями, чем мозаичные.</w:t>
      </w:r>
    </w:p>
    <w:p w:rsidR="00324896" w:rsidRPr="00D82031" w:rsidRDefault="00324896" w:rsidP="00D82031">
      <w:pPr>
        <w:pStyle w:val="a4"/>
        <w:shd w:val="clear" w:color="auto" w:fill="auto"/>
        <w:spacing w:before="0" w:line="360" w:lineRule="auto"/>
        <w:ind w:left="20" w:right="20" w:firstLine="709"/>
        <w:rPr>
          <w:sz w:val="28"/>
          <w:szCs w:val="28"/>
        </w:rPr>
      </w:pPr>
      <w:r w:rsidRPr="00D82031">
        <w:rPr>
          <w:sz w:val="28"/>
          <w:szCs w:val="28"/>
        </w:rPr>
        <w:t>Таким образом, учитывая все клинико-генетические и генеалогические данные больных с хромосомными синдромами, показания к исследованию кариотипа у детей и взрослых следующие:</w:t>
      </w:r>
    </w:p>
    <w:p w:rsidR="00324896" w:rsidRPr="00D82031" w:rsidRDefault="00324896" w:rsidP="00D82031">
      <w:pPr>
        <w:pStyle w:val="a4"/>
        <w:numPr>
          <w:ilvl w:val="0"/>
          <w:numId w:val="2"/>
        </w:numPr>
        <w:shd w:val="clear" w:color="auto" w:fill="auto"/>
        <w:tabs>
          <w:tab w:val="left" w:pos="1080"/>
        </w:tabs>
        <w:spacing w:before="0" w:line="360" w:lineRule="auto"/>
        <w:ind w:firstLine="709"/>
        <w:rPr>
          <w:sz w:val="28"/>
          <w:szCs w:val="28"/>
        </w:rPr>
      </w:pPr>
      <w:r w:rsidRPr="00D82031">
        <w:rPr>
          <w:sz w:val="28"/>
          <w:szCs w:val="28"/>
        </w:rPr>
        <w:t>малый вес новорожденного при доношенной беременности;</w:t>
      </w:r>
    </w:p>
    <w:p w:rsidR="00324896" w:rsidRPr="00D82031" w:rsidRDefault="00324896" w:rsidP="00D82031">
      <w:pPr>
        <w:pStyle w:val="a4"/>
        <w:numPr>
          <w:ilvl w:val="0"/>
          <w:numId w:val="2"/>
        </w:numPr>
        <w:shd w:val="clear" w:color="auto" w:fill="auto"/>
        <w:tabs>
          <w:tab w:val="left" w:pos="1080"/>
        </w:tabs>
        <w:spacing w:before="0" w:line="360" w:lineRule="auto"/>
        <w:ind w:firstLine="709"/>
        <w:rPr>
          <w:sz w:val="28"/>
          <w:szCs w:val="28"/>
        </w:rPr>
      </w:pPr>
      <w:r w:rsidRPr="00D82031">
        <w:rPr>
          <w:sz w:val="28"/>
          <w:szCs w:val="28"/>
        </w:rPr>
        <w:t>врожденные пороки развития двух и более органов и систем;</w:t>
      </w:r>
    </w:p>
    <w:p w:rsidR="00324896" w:rsidRPr="00D82031" w:rsidRDefault="00324896" w:rsidP="00D82031">
      <w:pPr>
        <w:pStyle w:val="a4"/>
        <w:numPr>
          <w:ilvl w:val="0"/>
          <w:numId w:val="2"/>
        </w:numPr>
        <w:shd w:val="clear" w:color="auto" w:fill="auto"/>
        <w:tabs>
          <w:tab w:val="left" w:pos="1080"/>
        </w:tabs>
        <w:spacing w:before="0" w:line="360" w:lineRule="auto"/>
        <w:ind w:right="20" w:firstLine="709"/>
        <w:rPr>
          <w:sz w:val="28"/>
          <w:szCs w:val="28"/>
        </w:rPr>
      </w:pPr>
      <w:r w:rsidRPr="00D82031">
        <w:rPr>
          <w:sz w:val="28"/>
          <w:szCs w:val="28"/>
        </w:rPr>
        <w:t>врожденные пороки развития двух и более органов и систем в сочетании с олигофренией;</w:t>
      </w:r>
    </w:p>
    <w:p w:rsidR="00324896" w:rsidRPr="00D82031" w:rsidRDefault="00324896" w:rsidP="00D82031">
      <w:pPr>
        <w:pStyle w:val="a4"/>
        <w:numPr>
          <w:ilvl w:val="0"/>
          <w:numId w:val="2"/>
        </w:numPr>
        <w:shd w:val="clear" w:color="auto" w:fill="auto"/>
        <w:tabs>
          <w:tab w:val="left" w:pos="1080"/>
        </w:tabs>
        <w:spacing w:before="0" w:line="360" w:lineRule="auto"/>
        <w:ind w:firstLine="709"/>
        <w:rPr>
          <w:sz w:val="28"/>
          <w:szCs w:val="28"/>
        </w:rPr>
      </w:pPr>
      <w:r w:rsidRPr="00D82031">
        <w:rPr>
          <w:sz w:val="28"/>
          <w:szCs w:val="28"/>
        </w:rPr>
        <w:t>недифференцированная олигофрения;</w:t>
      </w:r>
    </w:p>
    <w:p w:rsidR="00324896" w:rsidRPr="00D82031" w:rsidRDefault="00324896" w:rsidP="00D82031">
      <w:pPr>
        <w:pStyle w:val="a4"/>
        <w:numPr>
          <w:ilvl w:val="0"/>
          <w:numId w:val="2"/>
        </w:numPr>
        <w:shd w:val="clear" w:color="auto" w:fill="auto"/>
        <w:tabs>
          <w:tab w:val="left" w:pos="1080"/>
        </w:tabs>
        <w:spacing w:before="0" w:line="360" w:lineRule="auto"/>
        <w:ind w:firstLine="709"/>
        <w:rPr>
          <w:sz w:val="28"/>
          <w:szCs w:val="28"/>
        </w:rPr>
      </w:pPr>
      <w:r w:rsidRPr="00D82031">
        <w:rPr>
          <w:sz w:val="28"/>
          <w:szCs w:val="28"/>
        </w:rPr>
        <w:t>бесплодие и привычное невынашивание беременности;</w:t>
      </w:r>
    </w:p>
    <w:p w:rsidR="00324896" w:rsidRPr="00D82031" w:rsidRDefault="00324896" w:rsidP="00D82031">
      <w:pPr>
        <w:pStyle w:val="a4"/>
        <w:numPr>
          <w:ilvl w:val="0"/>
          <w:numId w:val="2"/>
        </w:numPr>
        <w:shd w:val="clear" w:color="auto" w:fill="auto"/>
        <w:tabs>
          <w:tab w:val="left" w:pos="1080"/>
        </w:tabs>
        <w:spacing w:before="0" w:line="360" w:lineRule="auto"/>
        <w:ind w:right="20" w:firstLine="709"/>
        <w:rPr>
          <w:sz w:val="28"/>
          <w:szCs w:val="28"/>
        </w:rPr>
      </w:pPr>
      <w:r w:rsidRPr="00D82031">
        <w:rPr>
          <w:sz w:val="28"/>
          <w:szCs w:val="28"/>
        </w:rPr>
        <w:t>наличие сбалансированной хромосомной перестрой</w:t>
      </w:r>
      <w:r w:rsidR="004961C3" w:rsidRPr="00D82031">
        <w:rPr>
          <w:sz w:val="28"/>
          <w:szCs w:val="28"/>
        </w:rPr>
        <w:t>ки у родителей или сибсов проба</w:t>
      </w:r>
      <w:r w:rsidRPr="00D82031">
        <w:rPr>
          <w:sz w:val="28"/>
          <w:szCs w:val="28"/>
        </w:rPr>
        <w:t>ндов. [</w:t>
      </w:r>
      <w:r w:rsidR="00BA6EFC" w:rsidRPr="00D82031">
        <w:rPr>
          <w:sz w:val="28"/>
          <w:szCs w:val="28"/>
        </w:rPr>
        <w:t>3,4</w:t>
      </w:r>
      <w:r w:rsidRPr="00D82031">
        <w:rPr>
          <w:sz w:val="28"/>
          <w:szCs w:val="28"/>
        </w:rPr>
        <w:t>]</w:t>
      </w:r>
    </w:p>
    <w:p w:rsidR="00D82031" w:rsidRPr="004A66A3" w:rsidRDefault="00D82031" w:rsidP="00D82031">
      <w:pPr>
        <w:pStyle w:val="a4"/>
        <w:shd w:val="clear" w:color="auto" w:fill="auto"/>
        <w:tabs>
          <w:tab w:val="left" w:pos="1080"/>
        </w:tabs>
        <w:spacing w:before="0" w:line="360" w:lineRule="auto"/>
        <w:ind w:right="20" w:firstLine="0"/>
        <w:rPr>
          <w:sz w:val="28"/>
          <w:szCs w:val="28"/>
        </w:rPr>
      </w:pPr>
    </w:p>
    <w:p w:rsidR="00F0348C" w:rsidRPr="00D82031" w:rsidRDefault="00D82031" w:rsidP="00D82031">
      <w:pPr>
        <w:pStyle w:val="a4"/>
        <w:shd w:val="clear" w:color="auto" w:fill="auto"/>
        <w:tabs>
          <w:tab w:val="left" w:pos="1080"/>
        </w:tabs>
        <w:spacing w:before="0" w:line="360" w:lineRule="auto"/>
        <w:ind w:right="20" w:firstLine="0"/>
        <w:jc w:val="center"/>
        <w:rPr>
          <w:b/>
          <w:bCs/>
          <w:sz w:val="28"/>
          <w:szCs w:val="28"/>
        </w:rPr>
      </w:pPr>
      <w:r w:rsidRPr="004A66A3">
        <w:rPr>
          <w:sz w:val="28"/>
          <w:szCs w:val="28"/>
        </w:rPr>
        <w:br w:type="page"/>
      </w:r>
      <w:r w:rsidR="00F0348C" w:rsidRPr="00D82031">
        <w:rPr>
          <w:b/>
          <w:bCs/>
          <w:sz w:val="28"/>
          <w:szCs w:val="28"/>
        </w:rPr>
        <w:t>ГЛАВА 2. КЛИНИКО-ГЕНЕТИЧЕСКИЕ ХАРАКТЕРИСТИКИ ТРИСОМИЙ</w:t>
      </w:r>
    </w:p>
    <w:p w:rsidR="00647F5A" w:rsidRPr="00D82031" w:rsidRDefault="00647F5A" w:rsidP="004A66A3">
      <w:pPr>
        <w:spacing w:line="360" w:lineRule="auto"/>
        <w:jc w:val="both"/>
        <w:rPr>
          <w:b/>
          <w:bCs/>
          <w:sz w:val="28"/>
          <w:szCs w:val="28"/>
        </w:rPr>
      </w:pPr>
    </w:p>
    <w:p w:rsidR="00647F5A" w:rsidRPr="00D82031" w:rsidRDefault="00647F5A" w:rsidP="00D82031">
      <w:pPr>
        <w:pStyle w:val="a4"/>
        <w:shd w:val="clear" w:color="auto" w:fill="auto"/>
        <w:spacing w:before="0" w:line="360" w:lineRule="auto"/>
        <w:ind w:left="20" w:right="20" w:firstLine="709"/>
        <w:rPr>
          <w:sz w:val="28"/>
          <w:szCs w:val="28"/>
        </w:rPr>
      </w:pPr>
      <w:r w:rsidRPr="00D82031">
        <w:rPr>
          <w:sz w:val="28"/>
          <w:szCs w:val="28"/>
        </w:rPr>
        <w:t>Наиболее распространенный тип количественных аномалий хромосом -трисомии и тетрасомии по одной из пар. У живорожденных чаще всего встречаются трисомии по 8, 9, 13, 18, 21 и 22 аутосомам. Пр</w:t>
      </w:r>
      <w:r w:rsidR="00934E62" w:rsidRPr="00D82031">
        <w:rPr>
          <w:sz w:val="28"/>
          <w:szCs w:val="28"/>
        </w:rPr>
        <w:t>и возникновении трисомии по други</w:t>
      </w:r>
      <w:r w:rsidRPr="00D82031">
        <w:rPr>
          <w:sz w:val="28"/>
          <w:szCs w:val="28"/>
        </w:rPr>
        <w:t>м аугосомам (особенно большим метацентрическим и субметацентрическим), эмбрион оказывается нежизнеспособным и гибнет на ранних сроках внутриутробного развития. Летальный эффект имеют и моносомии по всем аугосомам.</w:t>
      </w:r>
      <w:r w:rsidR="00582197" w:rsidRPr="00D82031">
        <w:rPr>
          <w:sz w:val="28"/>
          <w:szCs w:val="28"/>
        </w:rPr>
        <w:t xml:space="preserve"> [2, 3]</w:t>
      </w:r>
    </w:p>
    <w:p w:rsidR="00647F5A" w:rsidRPr="00D82031" w:rsidRDefault="00647F5A" w:rsidP="00D82031">
      <w:pPr>
        <w:pStyle w:val="a4"/>
        <w:shd w:val="clear" w:color="auto" w:fill="auto"/>
        <w:spacing w:before="0" w:line="360" w:lineRule="auto"/>
        <w:ind w:left="20" w:right="20" w:firstLine="709"/>
        <w:rPr>
          <w:sz w:val="28"/>
          <w:szCs w:val="28"/>
        </w:rPr>
      </w:pPr>
      <w:r w:rsidRPr="00D82031">
        <w:rPr>
          <w:sz w:val="28"/>
          <w:szCs w:val="28"/>
        </w:rPr>
        <w:t>Выделяют два онтогенетических варианта трисомий:</w:t>
      </w:r>
      <w:r w:rsidRPr="00D82031">
        <w:rPr>
          <w:rStyle w:val="a6"/>
          <w:sz w:val="28"/>
          <w:szCs w:val="28"/>
        </w:rPr>
        <w:t xml:space="preserve"> транслокационный</w:t>
      </w:r>
      <w:r w:rsidRPr="00D82031">
        <w:rPr>
          <w:sz w:val="28"/>
          <w:szCs w:val="28"/>
        </w:rPr>
        <w:t xml:space="preserve"> и</w:t>
      </w:r>
      <w:r w:rsidRPr="00D82031">
        <w:rPr>
          <w:rStyle w:val="a6"/>
          <w:sz w:val="28"/>
          <w:szCs w:val="28"/>
        </w:rPr>
        <w:t xml:space="preserve"> регулярный.</w:t>
      </w:r>
      <w:r w:rsidRPr="00D82031">
        <w:rPr>
          <w:sz w:val="28"/>
          <w:szCs w:val="28"/>
        </w:rPr>
        <w:t xml:space="preserve"> Первый вариант достаточно редко выступает в качестве этиологического фактора и составляет не более 5% всех случаев трисомий по аутосомам. Транслокационные варианты синдромов хромосомных трисомий могут появляться у потомков носителей сбалансированных хромосомных перес</w:t>
      </w:r>
      <w:r w:rsidR="00934E62" w:rsidRPr="00D82031">
        <w:rPr>
          <w:sz w:val="28"/>
          <w:szCs w:val="28"/>
        </w:rPr>
        <w:t>троек (чаще всего, робертсонов</w:t>
      </w:r>
      <w:r w:rsidRPr="00D82031">
        <w:rPr>
          <w:sz w:val="28"/>
          <w:szCs w:val="28"/>
        </w:rPr>
        <w:t xml:space="preserve">ских или реципрокных транслокаций и инверсий), а также возникать </w:t>
      </w:r>
      <w:r w:rsidRPr="00D82031">
        <w:rPr>
          <w:noProof w:val="0"/>
          <w:sz w:val="28"/>
          <w:szCs w:val="28"/>
          <w:lang w:val="en-US" w:eastAsia="en-US"/>
        </w:rPr>
        <w:t>de</w:t>
      </w:r>
      <w:r w:rsidRPr="00D82031">
        <w:rPr>
          <w:noProof w:val="0"/>
          <w:sz w:val="28"/>
          <w:szCs w:val="28"/>
          <w:lang w:eastAsia="en-US"/>
        </w:rPr>
        <w:t xml:space="preserve"> </w:t>
      </w:r>
      <w:r w:rsidRPr="00D82031">
        <w:rPr>
          <w:noProof w:val="0"/>
          <w:sz w:val="28"/>
          <w:szCs w:val="28"/>
          <w:lang w:val="en-US" w:eastAsia="en-US"/>
        </w:rPr>
        <w:t>novo</w:t>
      </w:r>
      <w:r w:rsidRPr="00D82031">
        <w:rPr>
          <w:noProof w:val="0"/>
          <w:sz w:val="28"/>
          <w:szCs w:val="28"/>
          <w:lang w:eastAsia="en-US"/>
        </w:rPr>
        <w:t>.</w:t>
      </w:r>
      <w:r w:rsidR="00582197" w:rsidRPr="00D82031">
        <w:rPr>
          <w:noProof w:val="0"/>
          <w:sz w:val="28"/>
          <w:szCs w:val="28"/>
          <w:lang w:eastAsia="en-US"/>
        </w:rPr>
        <w:t xml:space="preserve"> [3]</w:t>
      </w:r>
    </w:p>
    <w:p w:rsidR="00E43C40" w:rsidRDefault="00647F5A" w:rsidP="00D82031">
      <w:pPr>
        <w:pStyle w:val="a4"/>
        <w:shd w:val="clear" w:color="auto" w:fill="auto"/>
        <w:spacing w:before="0" w:line="360" w:lineRule="auto"/>
        <w:ind w:left="20" w:right="20" w:firstLine="709"/>
        <w:rPr>
          <w:sz w:val="28"/>
          <w:szCs w:val="28"/>
        </w:rPr>
      </w:pPr>
      <w:r w:rsidRPr="00D82031">
        <w:rPr>
          <w:sz w:val="28"/>
          <w:szCs w:val="28"/>
        </w:rPr>
        <w:t xml:space="preserve">Остальные 95% случаев трисомий по аутосомам представлены регулярными трисомиями. Существует две основные формы регулярных трисомий: полная и мозаичная. В подавляющем большинстве случаев (до 98%) обнаруживаются полные формы, возникновение которых может быть обусловлено, как гаметическими мутациями (нерасхождением или анафазным отставанием хромосомы при мейотическом делении одной единственной гаметы), так и наличием сбалансированных хромосомных перестроек во всех клетках родителей. </w:t>
      </w:r>
    </w:p>
    <w:p w:rsidR="00647F5A" w:rsidRPr="00D82031" w:rsidRDefault="00647F5A" w:rsidP="00D82031">
      <w:pPr>
        <w:pStyle w:val="a4"/>
        <w:shd w:val="clear" w:color="auto" w:fill="auto"/>
        <w:spacing w:before="0" w:line="360" w:lineRule="auto"/>
        <w:ind w:left="20" w:right="20" w:firstLine="709"/>
        <w:rPr>
          <w:sz w:val="28"/>
          <w:szCs w:val="28"/>
        </w:rPr>
      </w:pPr>
      <w:r w:rsidRPr="00D82031">
        <w:rPr>
          <w:sz w:val="28"/>
          <w:szCs w:val="28"/>
        </w:rPr>
        <w:t>В редких случаях наследование количественных хромосомных перестроек происходит от родителей, имеющих полную форму трисомии (например, по Х- или 21-хромосоме).</w:t>
      </w:r>
    </w:p>
    <w:p w:rsidR="00647F5A" w:rsidRPr="00D82031" w:rsidRDefault="00647F5A" w:rsidP="00D82031">
      <w:pPr>
        <w:pStyle w:val="a4"/>
        <w:shd w:val="clear" w:color="auto" w:fill="auto"/>
        <w:spacing w:before="0" w:line="360" w:lineRule="auto"/>
        <w:ind w:left="20" w:right="20" w:firstLine="709"/>
        <w:rPr>
          <w:sz w:val="28"/>
          <w:szCs w:val="28"/>
        </w:rPr>
      </w:pPr>
      <w:r w:rsidRPr="00D82031">
        <w:rPr>
          <w:sz w:val="28"/>
          <w:szCs w:val="28"/>
        </w:rPr>
        <w:t>Мозаичные формы трисомий составляют около 2% всех случаев и характеризуются различным соотношением нормальных и трисомных клеточных клонов, которое и определяет вариабельность клинических проявлений.</w:t>
      </w:r>
    </w:p>
    <w:p w:rsidR="00647F5A" w:rsidRPr="00D82031" w:rsidRDefault="00647F5A" w:rsidP="00D82031">
      <w:pPr>
        <w:spacing w:line="360" w:lineRule="auto"/>
        <w:ind w:firstLine="709"/>
        <w:jc w:val="both"/>
        <w:rPr>
          <w:sz w:val="28"/>
          <w:szCs w:val="28"/>
        </w:rPr>
      </w:pPr>
      <w:r w:rsidRPr="00D82031">
        <w:rPr>
          <w:sz w:val="28"/>
          <w:szCs w:val="28"/>
        </w:rPr>
        <w:t>Приводим основные клинико-цитогенетические характеристики трех наиболее распространенных вариантов полных трисомий по аутосомам у человека.</w:t>
      </w:r>
      <w:r w:rsidR="00D4736F" w:rsidRPr="00D82031">
        <w:rPr>
          <w:sz w:val="28"/>
          <w:szCs w:val="28"/>
        </w:rPr>
        <w:t xml:space="preserve"> </w:t>
      </w:r>
      <w:r w:rsidR="00966755" w:rsidRPr="00D82031">
        <w:rPr>
          <w:sz w:val="28"/>
          <w:szCs w:val="28"/>
        </w:rPr>
        <w:t>[3]</w:t>
      </w:r>
    </w:p>
    <w:p w:rsidR="00966755" w:rsidRPr="00D82031" w:rsidRDefault="00966755" w:rsidP="00D82031">
      <w:pPr>
        <w:pStyle w:val="a4"/>
        <w:shd w:val="clear" w:color="auto" w:fill="auto"/>
        <w:spacing w:before="0" w:line="360" w:lineRule="auto"/>
        <w:ind w:left="40" w:right="40" w:firstLine="709"/>
        <w:rPr>
          <w:sz w:val="28"/>
          <w:szCs w:val="28"/>
        </w:rPr>
      </w:pPr>
      <w:r w:rsidRPr="00D82031">
        <w:rPr>
          <w:sz w:val="28"/>
          <w:szCs w:val="28"/>
        </w:rPr>
        <w:t>Обычно трисомии возникают из-за нарушения расхождения гомологичных хромосом в анафазе мейоза I. В результате в одну дочернюю клетку попадают обе гомологичные хромосомы, а во вторую дочернюю клетку не попадает ни одна из хромосом бивалента (такую клетку называют</w:t>
      </w:r>
      <w:r w:rsidRPr="00D82031">
        <w:rPr>
          <w:rStyle w:val="a6"/>
          <w:sz w:val="28"/>
          <w:szCs w:val="28"/>
        </w:rPr>
        <w:t xml:space="preserve"> нулисомной). </w:t>
      </w:r>
      <w:r w:rsidRPr="00D82031">
        <w:rPr>
          <w:sz w:val="28"/>
          <w:szCs w:val="28"/>
        </w:rPr>
        <w:t>Иногда, однако, трисомия может быть результатом нарушения расхождения сестринских хроматид в мейозе II. В этом случае в одну гамету попадают две совершенно одинаковые хромосомы, что в случае ее оплодотворения нормальным спермием даст трисомную зиготу. Этот тип хромосомных мутаций, ведущих к трисомии, называют</w:t>
      </w:r>
      <w:r w:rsidRPr="00D82031">
        <w:rPr>
          <w:rStyle w:val="a6"/>
          <w:sz w:val="28"/>
          <w:szCs w:val="28"/>
        </w:rPr>
        <w:t xml:space="preserve"> нерасхождением хромосом</w:t>
      </w:r>
      <w:r w:rsidRPr="00D82031">
        <w:rPr>
          <w:sz w:val="28"/>
          <w:szCs w:val="28"/>
        </w:rPr>
        <w:t>. Отличия в исходах нарушения расхождения хромосом в мей</w:t>
      </w:r>
      <w:r w:rsidR="00285B84" w:rsidRPr="00D82031">
        <w:rPr>
          <w:sz w:val="28"/>
          <w:szCs w:val="28"/>
        </w:rPr>
        <w:t>озе I и II иллюстрирует рис. 1</w:t>
      </w:r>
      <w:r w:rsidRPr="00D82031">
        <w:rPr>
          <w:sz w:val="28"/>
          <w:szCs w:val="28"/>
        </w:rPr>
        <w:t>. Аутосомные трисомии возникают из-за нерасхождения хромосом, наблюдающегося преимущественно в оогенезе, но и в сперматогенезе нерасхождение аутосом также может быть. Нерасхождение хромосом может происходить и на ранних стадиях дробления оплодотворенной яйцеклетки. В этом случае в организме присутствует клон мутантных клеток, который может захватывать большую или меньшую часть органов и тканей и иногда давать клинические проявления, сходные с теми, которые</w:t>
      </w:r>
      <w:r w:rsidR="00FD2E4A" w:rsidRPr="00D82031">
        <w:rPr>
          <w:sz w:val="28"/>
          <w:szCs w:val="28"/>
        </w:rPr>
        <w:t xml:space="preserve"> наблюдают при обычной трисомии.</w:t>
      </w:r>
      <w:r w:rsidR="005C3546" w:rsidRPr="00D82031">
        <w:rPr>
          <w:rStyle w:val="a6"/>
          <w:i w:val="0"/>
          <w:iCs w:val="0"/>
          <w:sz w:val="28"/>
          <w:szCs w:val="28"/>
        </w:rPr>
        <w:t>[1, 4]</w:t>
      </w:r>
    </w:p>
    <w:p w:rsidR="00966755" w:rsidRPr="00D82031" w:rsidRDefault="00966755" w:rsidP="00D82031">
      <w:pPr>
        <w:pStyle w:val="a4"/>
        <w:shd w:val="clear" w:color="auto" w:fill="auto"/>
        <w:spacing w:before="0" w:line="360" w:lineRule="auto"/>
        <w:ind w:left="20" w:right="20" w:firstLine="709"/>
        <w:rPr>
          <w:sz w:val="28"/>
          <w:szCs w:val="28"/>
        </w:rPr>
      </w:pPr>
      <w:r w:rsidRPr="00D82031">
        <w:rPr>
          <w:sz w:val="28"/>
          <w:szCs w:val="28"/>
        </w:rPr>
        <w:t>Причины нерасхождения хромосом остаются неясными. Известный факт связи между нерасхождением хромосом (особенно хромосомы</w:t>
      </w:r>
      <w:r w:rsidRPr="00D82031">
        <w:rPr>
          <w:rStyle w:val="12"/>
          <w:spacing w:val="0"/>
          <w:sz w:val="28"/>
          <w:szCs w:val="28"/>
        </w:rPr>
        <w:t xml:space="preserve"> 21)</w:t>
      </w:r>
      <w:r w:rsidRPr="00D82031">
        <w:rPr>
          <w:sz w:val="28"/>
          <w:szCs w:val="28"/>
        </w:rPr>
        <w:t xml:space="preserve"> и возрастом матери до сих пор не имеет однозначной интерпретации. Некоторые исследователи полагают, что это может быть связано со значительным промежутком времени между конъюгацией хромосом и образованием хиазм, которые происходят у плода женского пола, т.е. достаточно рано и с расхождением хромосом в диакинезе, наблюдающемся у женщин в детородном возрасте. Следствием старения ооцитов могут быть нарушение образования веретена и другие нарушения механизмов завершения мейоза I. Рассматривается также версия об отсутствии образования хиазм в мейозе I у плодов женского пола, которые необходимы для последующего нормального расхождения хромосом. [2]</w:t>
      </w:r>
    </w:p>
    <w:p w:rsidR="00966755" w:rsidRPr="00D82031" w:rsidRDefault="00966755" w:rsidP="00E43C40">
      <w:pPr>
        <w:spacing w:line="360" w:lineRule="auto"/>
        <w:jc w:val="both"/>
        <w:rPr>
          <w:b/>
          <w:bCs/>
          <w:sz w:val="28"/>
          <w:szCs w:val="28"/>
        </w:rPr>
      </w:pPr>
    </w:p>
    <w:p w:rsidR="00966755" w:rsidRPr="00D82031" w:rsidRDefault="0041118E" w:rsidP="00E43C40">
      <w:pPr>
        <w:pStyle w:val="a4"/>
        <w:shd w:val="clear" w:color="auto" w:fill="auto"/>
        <w:spacing w:before="0" w:line="360" w:lineRule="auto"/>
        <w:ind w:left="60" w:right="60" w:firstLine="709"/>
        <w:jc w:val="left"/>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82.5pt">
            <v:imagedata r:id="rId7" o:title=""/>
          </v:shape>
        </w:pict>
      </w:r>
    </w:p>
    <w:p w:rsidR="001960C4" w:rsidRPr="00D82031" w:rsidRDefault="00E202B3" w:rsidP="00D82031">
      <w:pPr>
        <w:pStyle w:val="30"/>
        <w:shd w:val="clear" w:color="auto" w:fill="auto"/>
        <w:tabs>
          <w:tab w:val="left" w:pos="3928"/>
        </w:tabs>
        <w:spacing w:line="360" w:lineRule="auto"/>
        <w:ind w:firstLine="709"/>
        <w:jc w:val="both"/>
        <w:rPr>
          <w:rFonts w:ascii="Times New Roman" w:hAnsi="Times New Roman" w:cs="Times New Roman"/>
          <w:b w:val="0"/>
          <w:bCs w:val="0"/>
          <w:sz w:val="28"/>
          <w:szCs w:val="28"/>
        </w:rPr>
      </w:pPr>
      <w:r w:rsidRPr="00D82031">
        <w:rPr>
          <w:rFonts w:ascii="Times New Roman" w:hAnsi="Times New Roman" w:cs="Times New Roman"/>
          <w:b w:val="0"/>
          <w:bCs w:val="0"/>
          <w:sz w:val="28"/>
          <w:szCs w:val="28"/>
        </w:rPr>
        <w:t xml:space="preserve">Нерасхождение в мейозе </w:t>
      </w:r>
      <w:r w:rsidRPr="00D82031">
        <w:rPr>
          <w:rFonts w:ascii="Times New Roman" w:hAnsi="Times New Roman" w:cs="Times New Roman"/>
          <w:b w:val="0"/>
          <w:bCs w:val="0"/>
          <w:sz w:val="28"/>
          <w:szCs w:val="28"/>
          <w:lang w:val="en-US"/>
        </w:rPr>
        <w:t>I</w:t>
      </w:r>
      <w:r w:rsidR="00D82031">
        <w:rPr>
          <w:rFonts w:ascii="Times New Roman" w:hAnsi="Times New Roman" w:cs="Times New Roman"/>
          <w:b w:val="0"/>
          <w:bCs w:val="0"/>
          <w:sz w:val="28"/>
          <w:szCs w:val="28"/>
        </w:rPr>
        <w:t xml:space="preserve"> </w:t>
      </w:r>
      <w:r w:rsidR="001960C4" w:rsidRPr="00D82031">
        <w:rPr>
          <w:rFonts w:ascii="Times New Roman" w:hAnsi="Times New Roman" w:cs="Times New Roman"/>
          <w:b w:val="0"/>
          <w:bCs w:val="0"/>
          <w:sz w:val="28"/>
          <w:szCs w:val="28"/>
        </w:rPr>
        <w:t xml:space="preserve">Нерасхождение в </w:t>
      </w:r>
      <w:r w:rsidR="001960C4" w:rsidRPr="00D82031">
        <w:rPr>
          <w:rFonts w:ascii="Times New Roman" w:hAnsi="Times New Roman" w:cs="Times New Roman"/>
          <w:b w:val="0"/>
          <w:bCs w:val="0"/>
          <w:noProof w:val="0"/>
          <w:sz w:val="28"/>
          <w:szCs w:val="28"/>
          <w:lang w:val="uk-UA" w:eastAsia="uk-UA"/>
        </w:rPr>
        <w:t xml:space="preserve">мейозе </w:t>
      </w:r>
      <w:r w:rsidR="001960C4" w:rsidRPr="00D82031">
        <w:rPr>
          <w:rFonts w:ascii="Times New Roman" w:hAnsi="Times New Roman" w:cs="Times New Roman"/>
          <w:b w:val="0"/>
          <w:bCs w:val="0"/>
          <w:sz w:val="28"/>
          <w:szCs w:val="28"/>
        </w:rPr>
        <w:t>II</w:t>
      </w:r>
    </w:p>
    <w:p w:rsidR="001960C4" w:rsidRDefault="00E202B3" w:rsidP="00D82031">
      <w:pPr>
        <w:pStyle w:val="a8"/>
        <w:shd w:val="clear" w:color="auto" w:fill="auto"/>
        <w:spacing w:after="0" w:line="360" w:lineRule="auto"/>
        <w:ind w:firstLine="709"/>
        <w:rPr>
          <w:rStyle w:val="TimesNewRoman1"/>
          <w:b/>
          <w:bCs/>
          <w:sz w:val="28"/>
          <w:szCs w:val="28"/>
        </w:rPr>
      </w:pPr>
      <w:r w:rsidRPr="00D82031">
        <w:rPr>
          <w:rStyle w:val="TimesNewRoman"/>
          <w:b/>
          <w:bCs/>
        </w:rPr>
        <w:t>Рис. 1</w:t>
      </w:r>
      <w:r w:rsidR="001960C4" w:rsidRPr="00D82031">
        <w:rPr>
          <w:rStyle w:val="TimesNewRoman"/>
          <w:b/>
          <w:bCs/>
        </w:rPr>
        <w:t>.</w:t>
      </w:r>
      <w:r w:rsidR="001960C4" w:rsidRPr="00D82031">
        <w:rPr>
          <w:rStyle w:val="TimesNewRoman1"/>
          <w:b/>
          <w:bCs/>
          <w:sz w:val="28"/>
          <w:szCs w:val="28"/>
        </w:rPr>
        <w:t xml:space="preserve"> Мейотическое нерасхождение</w:t>
      </w:r>
    </w:p>
    <w:p w:rsidR="00E43C40" w:rsidRDefault="00E43C40" w:rsidP="004A66A3">
      <w:pPr>
        <w:pStyle w:val="a8"/>
        <w:shd w:val="clear" w:color="auto" w:fill="auto"/>
        <w:spacing w:after="0" w:line="360" w:lineRule="auto"/>
        <w:rPr>
          <w:rStyle w:val="TimesNewRoman1"/>
          <w:b/>
          <w:bCs/>
          <w:sz w:val="28"/>
          <w:szCs w:val="28"/>
        </w:rPr>
      </w:pPr>
    </w:p>
    <w:p w:rsidR="00D4736F" w:rsidRPr="00E43C40" w:rsidRDefault="00E43C40" w:rsidP="00E43C40">
      <w:pPr>
        <w:pStyle w:val="a8"/>
        <w:shd w:val="clear" w:color="auto" w:fill="auto"/>
        <w:spacing w:after="0" w:line="360" w:lineRule="auto"/>
        <w:jc w:val="center"/>
        <w:rPr>
          <w:sz w:val="28"/>
          <w:szCs w:val="28"/>
        </w:rPr>
      </w:pPr>
      <w:r>
        <w:rPr>
          <w:rStyle w:val="TimesNewRoman1"/>
          <w:b/>
          <w:bCs/>
          <w:sz w:val="28"/>
          <w:szCs w:val="28"/>
        </w:rPr>
        <w:br w:type="page"/>
      </w:r>
      <w:r w:rsidR="00D4736F" w:rsidRPr="00E43C40">
        <w:rPr>
          <w:sz w:val="28"/>
          <w:szCs w:val="28"/>
        </w:rPr>
        <w:t>ГЛАВ</w:t>
      </w:r>
      <w:r w:rsidR="00225566" w:rsidRPr="00E43C40">
        <w:rPr>
          <w:sz w:val="28"/>
          <w:szCs w:val="28"/>
        </w:rPr>
        <w:t xml:space="preserve">А 3. ТРИСОМИЯ ПО 21-Й ХРОМОСОМЕ, ИЛИ </w:t>
      </w:r>
      <w:r w:rsidR="00D4736F" w:rsidRPr="00E43C40">
        <w:rPr>
          <w:sz w:val="28"/>
          <w:szCs w:val="28"/>
        </w:rPr>
        <w:t>СИНДРОМ ДАУНА</w:t>
      </w:r>
    </w:p>
    <w:p w:rsidR="00D4736F" w:rsidRPr="00E43C40" w:rsidRDefault="00D4736F" w:rsidP="004A66A3">
      <w:pPr>
        <w:spacing w:line="360" w:lineRule="auto"/>
        <w:rPr>
          <w:b/>
          <w:bCs/>
          <w:sz w:val="28"/>
          <w:szCs w:val="28"/>
        </w:rPr>
      </w:pPr>
    </w:p>
    <w:p w:rsidR="00D4736F" w:rsidRPr="00E43C40" w:rsidRDefault="00E363F2" w:rsidP="00E43C40">
      <w:pPr>
        <w:spacing w:line="360" w:lineRule="auto"/>
        <w:jc w:val="center"/>
        <w:rPr>
          <w:b/>
          <w:bCs/>
          <w:sz w:val="28"/>
          <w:szCs w:val="28"/>
        </w:rPr>
      </w:pPr>
      <w:r w:rsidRPr="00E43C40">
        <w:rPr>
          <w:b/>
          <w:bCs/>
          <w:sz w:val="28"/>
          <w:szCs w:val="28"/>
        </w:rPr>
        <w:t xml:space="preserve">3.1 </w:t>
      </w:r>
      <w:r w:rsidR="00BE5C7E" w:rsidRPr="00E43C40">
        <w:rPr>
          <w:b/>
          <w:bCs/>
          <w:sz w:val="28"/>
          <w:szCs w:val="28"/>
        </w:rPr>
        <w:t>Цитогенетическая характеристика синдрома Дауна</w:t>
      </w:r>
    </w:p>
    <w:p w:rsidR="00E43C40" w:rsidRDefault="00E43C40" w:rsidP="004A66A3">
      <w:pPr>
        <w:spacing w:line="360" w:lineRule="auto"/>
        <w:jc w:val="both"/>
        <w:rPr>
          <w:sz w:val="28"/>
          <w:szCs w:val="28"/>
        </w:rPr>
      </w:pPr>
    </w:p>
    <w:p w:rsidR="00093AD2" w:rsidRPr="00D82031" w:rsidRDefault="00093AD2" w:rsidP="00D82031">
      <w:pPr>
        <w:spacing w:line="360" w:lineRule="auto"/>
        <w:ind w:firstLine="709"/>
        <w:jc w:val="both"/>
        <w:rPr>
          <w:sz w:val="28"/>
          <w:szCs w:val="28"/>
        </w:rPr>
      </w:pPr>
      <w:r w:rsidRPr="00D82031">
        <w:rPr>
          <w:sz w:val="28"/>
          <w:szCs w:val="28"/>
        </w:rPr>
        <w:t>Самой частой из трисомий и вообще одной из самых частых наследственных болезней является</w:t>
      </w:r>
      <w:r w:rsidRPr="00D82031">
        <w:rPr>
          <w:b/>
          <w:bCs/>
          <w:sz w:val="28"/>
          <w:szCs w:val="28"/>
        </w:rPr>
        <w:t xml:space="preserve"> </w:t>
      </w:r>
      <w:r w:rsidRPr="00D82031">
        <w:rPr>
          <w:sz w:val="28"/>
          <w:szCs w:val="28"/>
        </w:rPr>
        <w:t xml:space="preserve">трисомия 21, или синдром Дауна. Цитогенетическая природа синдрома Дауна была установлена Ж. Леженом в 1959 г. Синдром встречается в среднем с частотой 1 на 700 живорожденных, но частота синдрома зависит от возраста матерей и повышается с его увеличением. У женщин старше 45 лет частота рождения больных с синдромом Дауна достигает 4 %. [2] </w:t>
      </w:r>
    </w:p>
    <w:p w:rsidR="00A649B1" w:rsidRPr="00D82031" w:rsidRDefault="00A649B1" w:rsidP="00D82031">
      <w:pPr>
        <w:pStyle w:val="a4"/>
        <w:shd w:val="clear" w:color="auto" w:fill="auto"/>
        <w:spacing w:before="0" w:line="360" w:lineRule="auto"/>
        <w:ind w:left="20" w:right="80" w:firstLine="709"/>
        <w:rPr>
          <w:rStyle w:val="a6"/>
          <w:i w:val="0"/>
          <w:iCs w:val="0"/>
          <w:sz w:val="28"/>
          <w:szCs w:val="28"/>
        </w:rPr>
      </w:pPr>
      <w:r w:rsidRPr="00D82031">
        <w:rPr>
          <w:sz w:val="28"/>
          <w:szCs w:val="28"/>
        </w:rPr>
        <w:t>Цитогенетическими причинами синдрома Дауна являются регулярная трисомия — 95 %, транслокации хромосомы</w:t>
      </w:r>
      <w:r w:rsidRPr="00D82031">
        <w:rPr>
          <w:rStyle w:val="a6"/>
          <w:sz w:val="28"/>
          <w:szCs w:val="28"/>
        </w:rPr>
        <w:t xml:space="preserve"> </w:t>
      </w:r>
      <w:r w:rsidRPr="00D82031">
        <w:rPr>
          <w:rStyle w:val="a6"/>
          <w:i w:val="0"/>
          <w:iCs w:val="0"/>
          <w:sz w:val="28"/>
          <w:szCs w:val="28"/>
        </w:rPr>
        <w:t>21</w:t>
      </w:r>
      <w:r w:rsidRPr="00D82031">
        <w:rPr>
          <w:sz w:val="28"/>
          <w:szCs w:val="28"/>
        </w:rPr>
        <w:t xml:space="preserve"> на другие хромосомы — 3 % и мозаицизм — 2 %. Молекулярно- генетические исследования позволили выявить критический район хромосомы 21, ответственный за основные клинические проявления синдрома Дауна, —</w:t>
      </w:r>
      <w:r w:rsidRPr="00D82031">
        <w:rPr>
          <w:rStyle w:val="a6"/>
          <w:sz w:val="28"/>
          <w:szCs w:val="28"/>
        </w:rPr>
        <w:t xml:space="preserve"> </w:t>
      </w:r>
      <w:r w:rsidR="000F2900" w:rsidRPr="00D82031">
        <w:rPr>
          <w:rStyle w:val="a6"/>
          <w:i w:val="0"/>
          <w:iCs w:val="0"/>
          <w:sz w:val="28"/>
          <w:szCs w:val="28"/>
        </w:rPr>
        <w:t>21q</w:t>
      </w:r>
      <w:r w:rsidRPr="00D82031">
        <w:rPr>
          <w:rStyle w:val="a6"/>
          <w:i w:val="0"/>
          <w:iCs w:val="0"/>
          <w:sz w:val="28"/>
          <w:szCs w:val="28"/>
        </w:rPr>
        <w:t>22.</w:t>
      </w:r>
      <w:r w:rsidR="009C15D9" w:rsidRPr="00D82031">
        <w:rPr>
          <w:rStyle w:val="a6"/>
          <w:sz w:val="28"/>
          <w:szCs w:val="28"/>
        </w:rPr>
        <w:t xml:space="preserve"> </w:t>
      </w:r>
      <w:r w:rsidR="005C3546" w:rsidRPr="00D82031">
        <w:rPr>
          <w:rStyle w:val="a6"/>
          <w:i w:val="0"/>
          <w:iCs w:val="0"/>
          <w:sz w:val="28"/>
          <w:szCs w:val="28"/>
        </w:rPr>
        <w:t>[2, 4, 7]</w:t>
      </w:r>
    </w:p>
    <w:p w:rsidR="009C15D9" w:rsidRPr="00D82031" w:rsidRDefault="009C15D9" w:rsidP="00D82031">
      <w:pPr>
        <w:pStyle w:val="111"/>
        <w:shd w:val="clear" w:color="auto" w:fill="auto"/>
        <w:spacing w:line="360" w:lineRule="auto"/>
        <w:ind w:left="40" w:right="40" w:firstLine="709"/>
        <w:rPr>
          <w:sz w:val="28"/>
          <w:szCs w:val="28"/>
        </w:rPr>
      </w:pPr>
      <w:r w:rsidRPr="00D82031">
        <w:rPr>
          <w:rStyle w:val="110"/>
          <w:sz w:val="28"/>
          <w:szCs w:val="28"/>
        </w:rPr>
        <w:t>П</w:t>
      </w:r>
      <w:r w:rsidR="003209B4" w:rsidRPr="00D82031">
        <w:rPr>
          <w:rStyle w:val="110"/>
          <w:sz w:val="28"/>
          <w:szCs w:val="28"/>
        </w:rPr>
        <w:t>ричиной синдрома Дауна</w:t>
      </w:r>
      <w:r w:rsidRPr="00D82031">
        <w:rPr>
          <w:rStyle w:val="110"/>
          <w:sz w:val="28"/>
          <w:szCs w:val="28"/>
        </w:rPr>
        <w:t xml:space="preserve"> также может быть робертсоновская транслокация</w:t>
      </w:r>
      <w:r w:rsidR="003209B4" w:rsidRPr="00D82031">
        <w:rPr>
          <w:rStyle w:val="110"/>
          <w:sz w:val="28"/>
          <w:szCs w:val="28"/>
        </w:rPr>
        <w:t>. Е</w:t>
      </w:r>
      <w:r w:rsidRPr="00D82031">
        <w:rPr>
          <w:rStyle w:val="110"/>
          <w:sz w:val="28"/>
          <w:szCs w:val="28"/>
        </w:rPr>
        <w:t>сли вовлечены хромосомы</w:t>
      </w:r>
      <w:r w:rsidRPr="00D82031">
        <w:rPr>
          <w:rStyle w:val="1110"/>
          <w:sz w:val="28"/>
          <w:szCs w:val="28"/>
        </w:rPr>
        <w:t xml:space="preserve"> </w:t>
      </w:r>
      <w:r w:rsidRPr="00D82031">
        <w:rPr>
          <w:rStyle w:val="1110"/>
          <w:i w:val="0"/>
          <w:iCs w:val="0"/>
          <w:sz w:val="28"/>
          <w:szCs w:val="28"/>
        </w:rPr>
        <w:t>21</w:t>
      </w:r>
      <w:r w:rsidRPr="00D82031">
        <w:rPr>
          <w:rStyle w:val="110"/>
          <w:sz w:val="28"/>
          <w:szCs w:val="28"/>
        </w:rPr>
        <w:t xml:space="preserve"> и</w:t>
      </w:r>
      <w:r w:rsidRPr="00D82031">
        <w:rPr>
          <w:rStyle w:val="1110"/>
          <w:sz w:val="28"/>
          <w:szCs w:val="28"/>
        </w:rPr>
        <w:t xml:space="preserve"> </w:t>
      </w:r>
      <w:r w:rsidRPr="00D82031">
        <w:rPr>
          <w:rStyle w:val="1110"/>
          <w:i w:val="0"/>
          <w:iCs w:val="0"/>
          <w:sz w:val="28"/>
          <w:szCs w:val="28"/>
        </w:rPr>
        <w:t>14</w:t>
      </w:r>
      <w:r w:rsidRPr="00D82031">
        <w:rPr>
          <w:rStyle w:val="110"/>
          <w:sz w:val="28"/>
          <w:szCs w:val="28"/>
        </w:rPr>
        <w:t>, что случается нередко, то в результате может образоваться зигота с трисомией по хромосоме</w:t>
      </w:r>
      <w:r w:rsidRPr="00D82031">
        <w:rPr>
          <w:rStyle w:val="1110"/>
          <w:sz w:val="28"/>
          <w:szCs w:val="28"/>
        </w:rPr>
        <w:t xml:space="preserve"> </w:t>
      </w:r>
      <w:r w:rsidRPr="00D82031">
        <w:rPr>
          <w:rStyle w:val="1110"/>
          <w:i w:val="0"/>
          <w:iCs w:val="0"/>
          <w:sz w:val="28"/>
          <w:szCs w:val="28"/>
        </w:rPr>
        <w:t>21,</w:t>
      </w:r>
      <w:r w:rsidRPr="00D82031">
        <w:rPr>
          <w:rStyle w:val="110"/>
          <w:sz w:val="28"/>
          <w:szCs w:val="28"/>
        </w:rPr>
        <w:t xml:space="preserve"> которая приведет к рождению ребенка с болезнью Дауна. Для робертсоновских транслокаций с участием хромосомы</w:t>
      </w:r>
      <w:r w:rsidRPr="00D82031">
        <w:rPr>
          <w:rStyle w:val="1110"/>
          <w:sz w:val="28"/>
          <w:szCs w:val="28"/>
        </w:rPr>
        <w:t xml:space="preserve"> </w:t>
      </w:r>
      <w:r w:rsidRPr="00D82031">
        <w:rPr>
          <w:rStyle w:val="1110"/>
          <w:i w:val="0"/>
          <w:iCs w:val="0"/>
          <w:sz w:val="28"/>
          <w:szCs w:val="28"/>
        </w:rPr>
        <w:t>21</w:t>
      </w:r>
      <w:r w:rsidRPr="00D82031">
        <w:rPr>
          <w:rStyle w:val="110"/>
          <w:sz w:val="28"/>
          <w:szCs w:val="28"/>
        </w:rPr>
        <w:t xml:space="preserve"> риск рождения такого ребенка составляет 13 %, если носителем транслокации является мать, и 3 %, если носитель — отец. Возможность рождения ребенка с болезнью Дауна у родителей с робертсоновской транслокацией, в которой участвует хромосома 2/, надо постоянно иметь в виду, так как риск повторного рождения больного ребенка разный при регулярной трисомии</w:t>
      </w:r>
      <w:r w:rsidR="009D591B" w:rsidRPr="00D82031">
        <w:rPr>
          <w:rStyle w:val="110"/>
          <w:sz w:val="28"/>
          <w:szCs w:val="28"/>
        </w:rPr>
        <w:t xml:space="preserve"> 21</w:t>
      </w:r>
      <w:r w:rsidRPr="00D82031">
        <w:rPr>
          <w:rStyle w:val="110"/>
          <w:sz w:val="28"/>
          <w:szCs w:val="28"/>
        </w:rPr>
        <w:t>, обусловленной нерасхождением хромосом, и трисомии</w:t>
      </w:r>
      <w:r w:rsidR="009D591B" w:rsidRPr="00D82031">
        <w:rPr>
          <w:rStyle w:val="110"/>
          <w:sz w:val="28"/>
          <w:szCs w:val="28"/>
        </w:rPr>
        <w:t xml:space="preserve"> 21</w:t>
      </w:r>
      <w:r w:rsidRPr="00D82031">
        <w:rPr>
          <w:rStyle w:val="110"/>
          <w:sz w:val="28"/>
          <w:szCs w:val="28"/>
        </w:rPr>
        <w:t>, связанной с носитель- ством робертсоновской транслокации одним из родителей. В том случае, когда робертсоновская транслокация является результатом слияния длинных плеч хромосом</w:t>
      </w:r>
      <w:r w:rsidR="003E15E5" w:rsidRPr="00D82031">
        <w:rPr>
          <w:rStyle w:val="110"/>
          <w:sz w:val="28"/>
          <w:szCs w:val="28"/>
        </w:rPr>
        <w:t xml:space="preserve"> 21</w:t>
      </w:r>
      <w:r w:rsidRPr="00D82031">
        <w:rPr>
          <w:rStyle w:val="110"/>
          <w:sz w:val="28"/>
          <w:szCs w:val="28"/>
        </w:rPr>
        <w:t>, все гаметы будут несбалансированными: 50 % будет иметь две хромосомы</w:t>
      </w:r>
      <w:r w:rsidRPr="00D82031">
        <w:rPr>
          <w:rStyle w:val="1110"/>
          <w:sz w:val="28"/>
          <w:szCs w:val="28"/>
        </w:rPr>
        <w:t xml:space="preserve"> </w:t>
      </w:r>
      <w:r w:rsidRPr="00D82031">
        <w:rPr>
          <w:rStyle w:val="1110"/>
          <w:i w:val="0"/>
          <w:iCs w:val="0"/>
          <w:sz w:val="28"/>
          <w:szCs w:val="28"/>
        </w:rPr>
        <w:t>21</w:t>
      </w:r>
      <w:r w:rsidRPr="00D82031">
        <w:rPr>
          <w:rStyle w:val="110"/>
          <w:sz w:val="28"/>
          <w:szCs w:val="28"/>
        </w:rPr>
        <w:t xml:space="preserve"> и 50 % будет нулисомной по хромосоме</w:t>
      </w:r>
      <w:r w:rsidRPr="00D82031">
        <w:rPr>
          <w:rStyle w:val="1110"/>
          <w:sz w:val="28"/>
          <w:szCs w:val="28"/>
        </w:rPr>
        <w:t xml:space="preserve"> </w:t>
      </w:r>
      <w:r w:rsidRPr="00D82031">
        <w:rPr>
          <w:rStyle w:val="1110"/>
          <w:i w:val="0"/>
          <w:iCs w:val="0"/>
          <w:sz w:val="28"/>
          <w:szCs w:val="28"/>
        </w:rPr>
        <w:t>21</w:t>
      </w:r>
      <w:r w:rsidRPr="00D82031">
        <w:rPr>
          <w:rStyle w:val="1110"/>
          <w:sz w:val="28"/>
          <w:szCs w:val="28"/>
        </w:rPr>
        <w:t>.</w:t>
      </w:r>
      <w:r w:rsidRPr="00D82031">
        <w:rPr>
          <w:rStyle w:val="110"/>
          <w:sz w:val="28"/>
          <w:szCs w:val="28"/>
        </w:rPr>
        <w:t xml:space="preserve"> В семье, в которой один из родителей является носителем такой транслокации, все дети будут с болезнью Дауна.</w:t>
      </w:r>
      <w:r w:rsidR="00F95127" w:rsidRPr="00D82031">
        <w:rPr>
          <w:rStyle w:val="110"/>
          <w:sz w:val="28"/>
          <w:szCs w:val="28"/>
        </w:rPr>
        <w:t xml:space="preserve"> [16]</w:t>
      </w:r>
    </w:p>
    <w:p w:rsidR="00A649B1" w:rsidRDefault="00A649B1" w:rsidP="00D82031">
      <w:pPr>
        <w:pStyle w:val="a4"/>
        <w:shd w:val="clear" w:color="auto" w:fill="auto"/>
        <w:spacing w:before="0" w:line="360" w:lineRule="auto"/>
        <w:ind w:left="20" w:right="80" w:firstLine="709"/>
        <w:rPr>
          <w:sz w:val="28"/>
          <w:szCs w:val="28"/>
        </w:rPr>
      </w:pPr>
      <w:r w:rsidRPr="00D82031">
        <w:rPr>
          <w:sz w:val="28"/>
          <w:szCs w:val="28"/>
        </w:rPr>
        <w:t>Повторный риск при регулярной трисомии</w:t>
      </w:r>
      <w:r w:rsidRPr="00D82031">
        <w:rPr>
          <w:rStyle w:val="a6"/>
          <w:sz w:val="28"/>
          <w:szCs w:val="28"/>
        </w:rPr>
        <w:t xml:space="preserve"> </w:t>
      </w:r>
      <w:r w:rsidRPr="00D82031">
        <w:rPr>
          <w:rStyle w:val="a6"/>
          <w:i w:val="0"/>
          <w:iCs w:val="0"/>
          <w:sz w:val="28"/>
          <w:szCs w:val="28"/>
        </w:rPr>
        <w:t>21</w:t>
      </w:r>
      <w:r w:rsidRPr="00D82031">
        <w:rPr>
          <w:i/>
          <w:iCs/>
          <w:sz w:val="28"/>
          <w:szCs w:val="28"/>
        </w:rPr>
        <w:t xml:space="preserve"> </w:t>
      </w:r>
      <w:r w:rsidRPr="00D82031">
        <w:rPr>
          <w:sz w:val="28"/>
          <w:szCs w:val="28"/>
        </w:rPr>
        <w:t>составляет примерно 1:100 и зависит от возраста матери. При семейной транслокации показатели риска варьируют от 1 до 3 %, если носителем транслокации является отец, и от 10 до 15 %, если носителем транслокации является мать. Как уже отмечалось, при редких случаях транслокации</w:t>
      </w:r>
      <w:r w:rsidR="00685B9F" w:rsidRPr="00D82031">
        <w:rPr>
          <w:sz w:val="28"/>
          <w:szCs w:val="28"/>
        </w:rPr>
        <w:t xml:space="preserve"> 21q21q</w:t>
      </w:r>
      <w:r w:rsidRPr="00D82031">
        <w:rPr>
          <w:sz w:val="28"/>
          <w:szCs w:val="28"/>
        </w:rPr>
        <w:t xml:space="preserve"> повторный риск составляет 100 %.</w:t>
      </w:r>
      <w:r w:rsidR="003209B4" w:rsidRPr="00D82031">
        <w:rPr>
          <w:sz w:val="28"/>
          <w:szCs w:val="28"/>
        </w:rPr>
        <w:t xml:space="preserve"> [2]</w:t>
      </w:r>
    </w:p>
    <w:p w:rsidR="00E43C40" w:rsidRPr="00D82031" w:rsidRDefault="00E43C40" w:rsidP="004A66A3">
      <w:pPr>
        <w:pStyle w:val="a4"/>
        <w:shd w:val="clear" w:color="auto" w:fill="auto"/>
        <w:spacing w:before="0" w:line="360" w:lineRule="auto"/>
        <w:ind w:right="80" w:firstLine="0"/>
        <w:rPr>
          <w:sz w:val="28"/>
          <w:szCs w:val="28"/>
        </w:rPr>
      </w:pPr>
    </w:p>
    <w:p w:rsidR="00A649B1" w:rsidRPr="00D82031" w:rsidRDefault="0041118E" w:rsidP="00E43C40">
      <w:pPr>
        <w:spacing w:line="360" w:lineRule="auto"/>
        <w:ind w:firstLine="709"/>
        <w:rPr>
          <w:sz w:val="28"/>
          <w:szCs w:val="28"/>
        </w:rPr>
      </w:pPr>
      <w:r>
        <w:rPr>
          <w:sz w:val="28"/>
          <w:szCs w:val="28"/>
        </w:rPr>
        <w:pict>
          <v:shape id="_x0000_i1026" type="#_x0000_t75" style="width:307.5pt;height:303.75pt">
            <v:imagedata r:id="rId8" o:title=""/>
          </v:shape>
        </w:pict>
      </w:r>
    </w:p>
    <w:p w:rsidR="003209B4" w:rsidRPr="00E43C40" w:rsidRDefault="00593281" w:rsidP="00D82031">
      <w:pPr>
        <w:spacing w:line="360" w:lineRule="auto"/>
        <w:ind w:firstLine="709"/>
        <w:jc w:val="both"/>
        <w:rPr>
          <w:sz w:val="28"/>
          <w:szCs w:val="28"/>
        </w:rPr>
      </w:pPr>
      <w:r w:rsidRPr="00E43C40">
        <w:rPr>
          <w:sz w:val="28"/>
          <w:szCs w:val="28"/>
        </w:rPr>
        <w:t>Рис. 2 Схематическое изображение кариотипа мужчины, страдающего синдромом Дауна. Нерасхождение хромосом G21 в одной из гамет приве</w:t>
      </w:r>
      <w:r w:rsidR="00E43C40">
        <w:rPr>
          <w:sz w:val="28"/>
          <w:szCs w:val="28"/>
        </w:rPr>
        <w:t>ло к трисомии по этой хромосоме</w:t>
      </w:r>
    </w:p>
    <w:p w:rsidR="00593281" w:rsidRPr="00D82031" w:rsidRDefault="00593281" w:rsidP="004A66A3">
      <w:pPr>
        <w:tabs>
          <w:tab w:val="left" w:pos="2730"/>
        </w:tabs>
        <w:spacing w:line="360" w:lineRule="auto"/>
        <w:jc w:val="both"/>
        <w:rPr>
          <w:sz w:val="28"/>
          <w:szCs w:val="28"/>
        </w:rPr>
      </w:pPr>
    </w:p>
    <w:p w:rsidR="00FA50E2" w:rsidRPr="00D82031" w:rsidRDefault="00FA50E2" w:rsidP="00D82031">
      <w:pPr>
        <w:pStyle w:val="a4"/>
        <w:shd w:val="clear" w:color="auto" w:fill="auto"/>
        <w:spacing w:before="0" w:line="360" w:lineRule="auto"/>
        <w:ind w:left="40" w:right="60" w:firstLine="709"/>
        <w:rPr>
          <w:sz w:val="28"/>
          <w:szCs w:val="28"/>
        </w:rPr>
      </w:pPr>
      <w:r w:rsidRPr="00D82031">
        <w:rPr>
          <w:sz w:val="28"/>
          <w:szCs w:val="28"/>
        </w:rPr>
        <w:t xml:space="preserve">Таким образом, Цитогенетические варианты синдрома Дауна разнообразны. Однако основную долю (94—95%) составляют случаи простой полной трисомии 21 как следствие нерасхождения хромосом в мейозе. При этом материнский вклад нерасхождения в эти гаметические формы болезни составляет 80%, а отцовский — только 20%. Причины такой разницы неясны Небольшая (около 2%) доля детей с синдромом Дауна имеет мозаичные формы (47+21/46). Примерно 3—4% больных с синдромом Дауна имеют транслокационную форму грисомии по типу робертсоновских транслокаций между акроиентриками </w:t>
      </w:r>
      <w:r w:rsidRPr="00D82031">
        <w:rPr>
          <w:noProof w:val="0"/>
          <w:sz w:val="28"/>
          <w:szCs w:val="28"/>
          <w:lang w:eastAsia="en-US"/>
        </w:rPr>
        <w:t>(</w:t>
      </w:r>
      <w:r w:rsidRPr="00D82031">
        <w:rPr>
          <w:noProof w:val="0"/>
          <w:sz w:val="28"/>
          <w:szCs w:val="28"/>
          <w:lang w:val="en-US" w:eastAsia="en-US"/>
        </w:rPr>
        <w:t>D</w:t>
      </w:r>
      <w:r w:rsidRPr="00D82031">
        <w:rPr>
          <w:noProof w:val="0"/>
          <w:sz w:val="28"/>
          <w:szCs w:val="28"/>
          <w:lang w:eastAsia="en-US"/>
        </w:rPr>
        <w:t xml:space="preserve">/21 </w:t>
      </w:r>
      <w:r w:rsidRPr="00D82031">
        <w:rPr>
          <w:sz w:val="28"/>
          <w:szCs w:val="28"/>
        </w:rPr>
        <w:t xml:space="preserve">и </w:t>
      </w:r>
      <w:r w:rsidRPr="00D82031">
        <w:rPr>
          <w:noProof w:val="0"/>
          <w:sz w:val="28"/>
          <w:szCs w:val="28"/>
          <w:lang w:val="en-US" w:eastAsia="en-US"/>
        </w:rPr>
        <w:t>G</w:t>
      </w:r>
      <w:r w:rsidRPr="00D82031">
        <w:rPr>
          <w:noProof w:val="0"/>
          <w:sz w:val="28"/>
          <w:szCs w:val="28"/>
          <w:lang w:eastAsia="en-US"/>
        </w:rPr>
        <w:t xml:space="preserve">/21). </w:t>
      </w:r>
      <w:r w:rsidRPr="00D82031">
        <w:rPr>
          <w:sz w:val="28"/>
          <w:szCs w:val="28"/>
        </w:rPr>
        <w:t xml:space="preserve">Почти 50% транслокационных форм наследуется от родителей-носителей и 50% — транслокации, возникшие </w:t>
      </w:r>
      <w:r w:rsidRPr="00D82031">
        <w:rPr>
          <w:noProof w:val="0"/>
          <w:sz w:val="28"/>
          <w:szCs w:val="28"/>
          <w:lang w:val="en-US" w:eastAsia="en-US"/>
        </w:rPr>
        <w:t>de</w:t>
      </w:r>
      <w:r w:rsidRPr="00D82031">
        <w:rPr>
          <w:noProof w:val="0"/>
          <w:sz w:val="28"/>
          <w:szCs w:val="28"/>
          <w:lang w:eastAsia="en-US"/>
        </w:rPr>
        <w:t xml:space="preserve"> </w:t>
      </w:r>
      <w:r w:rsidRPr="00D82031">
        <w:rPr>
          <w:noProof w:val="0"/>
          <w:sz w:val="28"/>
          <w:szCs w:val="28"/>
          <w:lang w:val="en-US" w:eastAsia="en-US"/>
        </w:rPr>
        <w:t>novo</w:t>
      </w:r>
      <w:r w:rsidRPr="00D82031">
        <w:rPr>
          <w:noProof w:val="0"/>
          <w:sz w:val="28"/>
          <w:szCs w:val="28"/>
          <w:lang w:eastAsia="en-US"/>
        </w:rPr>
        <w:t>. [1]</w:t>
      </w:r>
    </w:p>
    <w:p w:rsidR="00FA50E2" w:rsidRPr="00D82031" w:rsidRDefault="00FA50E2" w:rsidP="00D82031">
      <w:pPr>
        <w:pStyle w:val="a4"/>
        <w:shd w:val="clear" w:color="auto" w:fill="auto"/>
        <w:spacing w:before="0" w:line="360" w:lineRule="auto"/>
        <w:ind w:left="40" w:right="60" w:firstLine="709"/>
        <w:rPr>
          <w:sz w:val="28"/>
          <w:szCs w:val="28"/>
        </w:rPr>
      </w:pPr>
      <w:r w:rsidRPr="00D82031">
        <w:rPr>
          <w:sz w:val="28"/>
          <w:szCs w:val="28"/>
        </w:rPr>
        <w:t>Соотношение мальчиков и девочек среди новорождённых с синдромом Дауна составляет 1:1. [1]</w:t>
      </w:r>
    </w:p>
    <w:p w:rsidR="00E43C40" w:rsidRDefault="00E43C40" w:rsidP="00E43C40">
      <w:pPr>
        <w:tabs>
          <w:tab w:val="left" w:pos="2730"/>
        </w:tabs>
        <w:spacing w:line="360" w:lineRule="auto"/>
        <w:jc w:val="both"/>
        <w:rPr>
          <w:sz w:val="28"/>
          <w:szCs w:val="28"/>
        </w:rPr>
      </w:pPr>
    </w:p>
    <w:p w:rsidR="00593281" w:rsidRPr="00D82031" w:rsidRDefault="00E43C40" w:rsidP="00E43C40">
      <w:pPr>
        <w:tabs>
          <w:tab w:val="left" w:pos="2730"/>
        </w:tabs>
        <w:spacing w:line="360" w:lineRule="auto"/>
        <w:jc w:val="center"/>
        <w:rPr>
          <w:b/>
          <w:bCs/>
          <w:sz w:val="28"/>
          <w:szCs w:val="28"/>
        </w:rPr>
      </w:pPr>
      <w:r>
        <w:rPr>
          <w:b/>
          <w:bCs/>
          <w:sz w:val="28"/>
          <w:szCs w:val="28"/>
        </w:rPr>
        <w:t>3.2</w:t>
      </w:r>
      <w:r w:rsidR="00E448EB" w:rsidRPr="00D82031">
        <w:rPr>
          <w:b/>
          <w:bCs/>
          <w:sz w:val="28"/>
          <w:szCs w:val="28"/>
        </w:rPr>
        <w:t xml:space="preserve"> </w:t>
      </w:r>
      <w:r w:rsidR="00593281" w:rsidRPr="00D82031">
        <w:rPr>
          <w:b/>
          <w:bCs/>
          <w:sz w:val="28"/>
          <w:szCs w:val="28"/>
        </w:rPr>
        <w:t>Клинические проявления синдрома Дауна</w:t>
      </w:r>
    </w:p>
    <w:p w:rsidR="00E43C40" w:rsidRDefault="00E43C40" w:rsidP="00E43C40">
      <w:pPr>
        <w:pStyle w:val="a4"/>
        <w:shd w:val="clear" w:color="auto" w:fill="auto"/>
        <w:spacing w:before="0" w:line="360" w:lineRule="auto"/>
        <w:ind w:right="40" w:firstLine="0"/>
        <w:rPr>
          <w:sz w:val="28"/>
          <w:szCs w:val="28"/>
        </w:rPr>
      </w:pPr>
    </w:p>
    <w:p w:rsidR="00910605" w:rsidRPr="00D82031" w:rsidRDefault="00910605" w:rsidP="00D82031">
      <w:pPr>
        <w:pStyle w:val="a4"/>
        <w:shd w:val="clear" w:color="auto" w:fill="auto"/>
        <w:spacing w:before="0" w:line="360" w:lineRule="auto"/>
        <w:ind w:left="20" w:right="40" w:firstLine="709"/>
        <w:rPr>
          <w:sz w:val="28"/>
          <w:szCs w:val="28"/>
        </w:rPr>
      </w:pPr>
      <w:r w:rsidRPr="00D82031">
        <w:rPr>
          <w:sz w:val="28"/>
          <w:szCs w:val="28"/>
        </w:rPr>
        <w:t>Синдром Дауна, трисомия 21, — наиболее изученная хромосомная болезнь. Частота синдрома Дауна среди новорождённых равна 1:700—1:800, не имеет какой-либо временной, этнической или географической разницы у родителей одинакового возраста. Частота рождения детей с синдромом Дауна зависит от возраста матери и в меньше</w:t>
      </w:r>
      <w:r w:rsidR="005C3546" w:rsidRPr="00D82031">
        <w:rPr>
          <w:sz w:val="28"/>
          <w:szCs w:val="28"/>
        </w:rPr>
        <w:t xml:space="preserve">й мере от возраста отца (рис. </w:t>
      </w:r>
      <w:r w:rsidRPr="00D82031">
        <w:rPr>
          <w:sz w:val="28"/>
          <w:szCs w:val="28"/>
        </w:rPr>
        <w:t>3).</w:t>
      </w:r>
      <w:r w:rsidR="005C3546" w:rsidRPr="00D82031">
        <w:rPr>
          <w:sz w:val="28"/>
          <w:szCs w:val="28"/>
        </w:rPr>
        <w:t xml:space="preserve"> </w:t>
      </w:r>
      <w:r w:rsidR="00F562C0" w:rsidRPr="00D82031">
        <w:rPr>
          <w:sz w:val="28"/>
          <w:szCs w:val="28"/>
        </w:rPr>
        <w:t>[8]</w:t>
      </w:r>
    </w:p>
    <w:p w:rsidR="00910605" w:rsidRDefault="00910605" w:rsidP="00D82031">
      <w:pPr>
        <w:pStyle w:val="a4"/>
        <w:shd w:val="clear" w:color="auto" w:fill="auto"/>
        <w:spacing w:before="0" w:line="360" w:lineRule="auto"/>
        <w:ind w:left="20" w:right="40" w:firstLine="709"/>
        <w:rPr>
          <w:sz w:val="28"/>
          <w:szCs w:val="28"/>
        </w:rPr>
      </w:pPr>
      <w:r w:rsidRPr="00D82031">
        <w:rPr>
          <w:sz w:val="28"/>
          <w:szCs w:val="28"/>
        </w:rPr>
        <w:t>С возрастом существенно возрастает вероятность рождения детей с синдромом Дауна. Так, в возрасте 45 лет она составляет около 3%. Высокая частота детей с синдромом Дауна (около 2%) наблюдается у рано рожающих женщин (до 18 лет). Следовательно, для популяционных сравнении частоты рождения детей с синдромом Дауна надо принимать во внимание распределение рожающих женщин по возрасту (доля женщин, рожающих после 30—35 лет, среди всех рожающих). Это распределение меняется иногда в течение 2—3 лет для одного и того же населения (например, при резком изменении экономической ситуации в стране). В связи с уменьшением в 2 раза числа женщин, рожающих после 35 лет, в последние 15 лет в Белоруссии и России число детей с синдромом Дауна снизилось на 17—20%. Увеличение частоты с увеличением материнского возраста известно, но в то же время необходимо понимать, что большинство детей с синдромом Дауна рождены матерями, возраст которых младше 30 лет. Это связано с большим числом беременностей в этой возрастной группе по сравнению со старшей группой.</w:t>
      </w:r>
    </w:p>
    <w:p w:rsidR="00E43C40" w:rsidRPr="00E43C40" w:rsidRDefault="00E43C40" w:rsidP="004A66A3">
      <w:pPr>
        <w:pStyle w:val="a4"/>
        <w:shd w:val="clear" w:color="auto" w:fill="auto"/>
        <w:spacing w:before="0" w:line="360" w:lineRule="auto"/>
        <w:ind w:right="40" w:firstLine="0"/>
        <w:rPr>
          <w:sz w:val="28"/>
          <w:szCs w:val="28"/>
        </w:rPr>
      </w:pPr>
    </w:p>
    <w:p w:rsidR="00E43C40" w:rsidRDefault="0041118E" w:rsidP="00E43C40">
      <w:pPr>
        <w:pStyle w:val="a4"/>
        <w:shd w:val="clear" w:color="auto" w:fill="auto"/>
        <w:spacing w:before="0" w:line="360" w:lineRule="auto"/>
        <w:ind w:left="20" w:right="40" w:firstLine="709"/>
        <w:jc w:val="left"/>
        <w:rPr>
          <w:sz w:val="28"/>
          <w:szCs w:val="28"/>
        </w:rPr>
      </w:pPr>
      <w:r>
        <w:rPr>
          <w:sz w:val="28"/>
          <w:szCs w:val="28"/>
        </w:rPr>
        <w:pict>
          <v:shape id="_x0000_i1027" type="#_x0000_t75" style="width:244.5pt;height:164.25pt">
            <v:imagedata r:id="rId9" o:title=""/>
          </v:shape>
        </w:pict>
      </w:r>
    </w:p>
    <w:p w:rsidR="00E43C40" w:rsidRPr="00E43C40" w:rsidRDefault="00E43C40" w:rsidP="00E43C40">
      <w:pPr>
        <w:pStyle w:val="22"/>
        <w:shd w:val="clear" w:color="auto" w:fill="auto"/>
        <w:spacing w:line="360" w:lineRule="auto"/>
        <w:ind w:firstLine="709"/>
        <w:jc w:val="both"/>
        <w:rPr>
          <w:rFonts w:ascii="Times New Roman" w:hAnsi="Times New Roman" w:cs="Times New Roman"/>
          <w:b w:val="0"/>
          <w:bCs w:val="0"/>
          <w:sz w:val="28"/>
          <w:szCs w:val="28"/>
        </w:rPr>
      </w:pPr>
      <w:r w:rsidRPr="00E43C40">
        <w:rPr>
          <w:rFonts w:ascii="Times New Roman" w:hAnsi="Times New Roman" w:cs="Times New Roman"/>
          <w:b w:val="0"/>
          <w:bCs w:val="0"/>
          <w:sz w:val="28"/>
          <w:szCs w:val="28"/>
        </w:rPr>
        <w:t>Рис. 3 Зависимость частоты рождения детей с син</w:t>
      </w:r>
      <w:r>
        <w:rPr>
          <w:rFonts w:ascii="Times New Roman" w:hAnsi="Times New Roman" w:cs="Times New Roman"/>
          <w:b w:val="0"/>
          <w:bCs w:val="0"/>
          <w:sz w:val="28"/>
          <w:szCs w:val="28"/>
        </w:rPr>
        <w:t>дромом Дауна от возраста матери</w:t>
      </w:r>
    </w:p>
    <w:p w:rsidR="00E43C40" w:rsidRPr="004A66A3" w:rsidRDefault="00E43C40" w:rsidP="004A66A3">
      <w:pPr>
        <w:pStyle w:val="a4"/>
        <w:shd w:val="clear" w:color="auto" w:fill="auto"/>
        <w:spacing w:before="0" w:line="360" w:lineRule="auto"/>
        <w:ind w:right="40" w:firstLine="0"/>
        <w:rPr>
          <w:sz w:val="28"/>
          <w:szCs w:val="28"/>
        </w:rPr>
      </w:pPr>
    </w:p>
    <w:p w:rsidR="00E43C40" w:rsidRDefault="00910605" w:rsidP="00D82031">
      <w:pPr>
        <w:pStyle w:val="a4"/>
        <w:shd w:val="clear" w:color="auto" w:fill="auto"/>
        <w:spacing w:before="0" w:line="360" w:lineRule="auto"/>
        <w:ind w:left="40" w:right="60" w:firstLine="709"/>
        <w:rPr>
          <w:sz w:val="28"/>
          <w:szCs w:val="28"/>
        </w:rPr>
      </w:pPr>
      <w:r w:rsidRPr="00D82031">
        <w:rPr>
          <w:sz w:val="28"/>
          <w:szCs w:val="28"/>
        </w:rPr>
        <w:t xml:space="preserve">В литературе описана «пучковость» рождения детей с синдромом Дауна в определённые промежутки времени в некоторых странах (городах, провинциях). </w:t>
      </w:r>
    </w:p>
    <w:p w:rsidR="00910605" w:rsidRPr="00D82031" w:rsidRDefault="00910605" w:rsidP="00D82031">
      <w:pPr>
        <w:pStyle w:val="a4"/>
        <w:shd w:val="clear" w:color="auto" w:fill="auto"/>
        <w:spacing w:before="0" w:line="360" w:lineRule="auto"/>
        <w:ind w:left="40" w:right="60" w:firstLine="709"/>
        <w:rPr>
          <w:sz w:val="28"/>
          <w:szCs w:val="28"/>
        </w:rPr>
      </w:pPr>
      <w:r w:rsidRPr="00D82031">
        <w:rPr>
          <w:sz w:val="28"/>
          <w:szCs w:val="28"/>
        </w:rPr>
        <w:t>Эти случаи можно объяснить скорее стохастическими колебаниями спонтанного уровня нерасхождения хромосом, чем воздействием предполагаемых этиологических факторов (вирусная инфекция, низкие дозы рааиации, хлорофос).</w:t>
      </w:r>
      <w:r w:rsidR="00B769EA" w:rsidRPr="00D82031">
        <w:rPr>
          <w:sz w:val="28"/>
          <w:szCs w:val="28"/>
        </w:rPr>
        <w:t xml:space="preserve"> [1]</w:t>
      </w:r>
    </w:p>
    <w:p w:rsidR="00E43C40" w:rsidRDefault="00FA50E2" w:rsidP="00D82031">
      <w:pPr>
        <w:pStyle w:val="a4"/>
        <w:shd w:val="clear" w:color="auto" w:fill="auto"/>
        <w:spacing w:before="0" w:line="360" w:lineRule="auto"/>
        <w:ind w:left="40" w:right="60" w:firstLine="709"/>
        <w:rPr>
          <w:sz w:val="28"/>
          <w:szCs w:val="28"/>
        </w:rPr>
      </w:pPr>
      <w:r w:rsidRPr="00D82031">
        <w:rPr>
          <w:sz w:val="28"/>
          <w:szCs w:val="28"/>
        </w:rPr>
        <w:t xml:space="preserve">Клиническая симптоматика синдрома Дауна разнообразна: это и врождённые пороки развития, и нарушения постнатального развития нервной системы, и вторичный иммунодефицит и др. </w:t>
      </w:r>
    </w:p>
    <w:p w:rsidR="002E6D55" w:rsidRPr="00D82031" w:rsidRDefault="00FA50E2" w:rsidP="00D82031">
      <w:pPr>
        <w:pStyle w:val="a4"/>
        <w:shd w:val="clear" w:color="auto" w:fill="auto"/>
        <w:spacing w:before="0" w:line="360" w:lineRule="auto"/>
        <w:ind w:left="40" w:right="60" w:firstLine="709"/>
        <w:rPr>
          <w:sz w:val="28"/>
          <w:szCs w:val="28"/>
        </w:rPr>
      </w:pPr>
      <w:r w:rsidRPr="00D82031">
        <w:rPr>
          <w:sz w:val="28"/>
          <w:szCs w:val="28"/>
        </w:rPr>
        <w:t xml:space="preserve">Дети с синдромом Дауна рождаются в срок, но с умеренно выраженной пренатальной гипоплазией (на 8—10% ниже средних величин). Многие симптомы синдрома Дауна заметны при рождении, в последующем они проявляются более чётко. Квалифицированный педиатр ставит правильный диагноз синдрома Дауна в родильном доме не менее чем в </w:t>
      </w:r>
    </w:p>
    <w:p w:rsidR="00904541" w:rsidRDefault="00904541" w:rsidP="004A66A3">
      <w:pPr>
        <w:pStyle w:val="a4"/>
        <w:shd w:val="clear" w:color="auto" w:fill="auto"/>
        <w:spacing w:before="0" w:line="360" w:lineRule="auto"/>
        <w:ind w:right="60" w:firstLine="0"/>
        <w:rPr>
          <w:sz w:val="28"/>
          <w:szCs w:val="28"/>
        </w:rPr>
      </w:pPr>
    </w:p>
    <w:p w:rsidR="00902A2B" w:rsidRDefault="0041118E" w:rsidP="00902A2B">
      <w:pPr>
        <w:pStyle w:val="a4"/>
        <w:shd w:val="clear" w:color="auto" w:fill="auto"/>
        <w:spacing w:before="0" w:line="360" w:lineRule="auto"/>
        <w:ind w:left="40" w:right="60" w:firstLine="709"/>
        <w:jc w:val="left"/>
        <w:rPr>
          <w:sz w:val="28"/>
          <w:szCs w:val="28"/>
        </w:rPr>
      </w:pPr>
      <w:r>
        <w:rPr>
          <w:sz w:val="28"/>
          <w:szCs w:val="28"/>
        </w:rPr>
        <w:pict>
          <v:shape id="_x0000_i1028" type="#_x0000_t75" style="width:240.75pt;height:110.25pt">
            <v:imagedata r:id="rId10" o:title=""/>
          </v:shape>
        </w:pict>
      </w:r>
    </w:p>
    <w:p w:rsidR="00902A2B" w:rsidRPr="00902A2B" w:rsidRDefault="00902A2B" w:rsidP="00902A2B">
      <w:pPr>
        <w:pStyle w:val="a8"/>
        <w:shd w:val="clear" w:color="auto" w:fill="auto"/>
        <w:spacing w:after="0" w:line="360" w:lineRule="auto"/>
        <w:ind w:firstLine="709"/>
        <w:rPr>
          <w:b w:val="0"/>
          <w:bCs w:val="0"/>
          <w:sz w:val="28"/>
          <w:szCs w:val="28"/>
        </w:rPr>
      </w:pPr>
      <w:r w:rsidRPr="00902A2B">
        <w:rPr>
          <w:rStyle w:val="a9"/>
          <w:rFonts w:ascii="Times New Roman" w:hAnsi="Times New Roman" w:cs="Times New Roman"/>
          <w:sz w:val="28"/>
          <w:szCs w:val="28"/>
        </w:rPr>
        <w:t>Рис. 4 Дети разного возраста с характерными чертами синдрома Дауна</w:t>
      </w:r>
      <w:r w:rsidRPr="00902A2B">
        <w:rPr>
          <w:sz w:val="28"/>
          <w:szCs w:val="28"/>
        </w:rPr>
        <w:t xml:space="preserve"> </w:t>
      </w:r>
      <w:r w:rsidRPr="00902A2B">
        <w:rPr>
          <w:b w:val="0"/>
          <w:bCs w:val="0"/>
          <w:sz w:val="28"/>
          <w:szCs w:val="28"/>
        </w:rPr>
        <w:t>(брахицефалия, круглое лицо макроглоссия</w:t>
      </w:r>
      <w:r w:rsidRPr="00902A2B">
        <w:rPr>
          <w:rStyle w:val="a9"/>
          <w:rFonts w:ascii="Times New Roman" w:hAnsi="Times New Roman" w:cs="Times New Roman"/>
          <w:b/>
          <w:bCs/>
          <w:sz w:val="28"/>
          <w:szCs w:val="28"/>
        </w:rPr>
        <w:t xml:space="preserve"> и</w:t>
      </w:r>
      <w:r w:rsidRPr="00902A2B">
        <w:rPr>
          <w:b w:val="0"/>
          <w:bCs w:val="0"/>
          <w:sz w:val="28"/>
          <w:szCs w:val="28"/>
        </w:rPr>
        <w:t xml:space="preserve"> открытый рот эпикант, гипертелоризм, широкая переносица, косоглазие)</w:t>
      </w:r>
    </w:p>
    <w:p w:rsidR="00902A2B" w:rsidRDefault="00902A2B" w:rsidP="004A66A3">
      <w:pPr>
        <w:pStyle w:val="a4"/>
        <w:shd w:val="clear" w:color="auto" w:fill="auto"/>
        <w:spacing w:before="0" w:line="360" w:lineRule="auto"/>
        <w:ind w:right="60" w:firstLine="0"/>
        <w:rPr>
          <w:sz w:val="28"/>
          <w:szCs w:val="28"/>
        </w:rPr>
      </w:pPr>
    </w:p>
    <w:p w:rsidR="00902A2B" w:rsidRPr="00902A2B" w:rsidRDefault="00FA50E2" w:rsidP="00902A2B">
      <w:pPr>
        <w:pStyle w:val="a4"/>
        <w:shd w:val="clear" w:color="auto" w:fill="auto"/>
        <w:spacing w:before="0" w:line="360" w:lineRule="auto"/>
        <w:ind w:right="60" w:firstLine="709"/>
        <w:rPr>
          <w:sz w:val="28"/>
          <w:szCs w:val="28"/>
        </w:rPr>
      </w:pPr>
      <w:r w:rsidRPr="00902A2B">
        <w:rPr>
          <w:sz w:val="28"/>
          <w:szCs w:val="28"/>
        </w:rPr>
        <w:t>90% случаев. Из черепно-лицевых дизморфий отмечаются монголоидный разрез глаз (по этой причине синдром Дауна долго называли монголоидизмом), круглое уплощённое лицо, плоская спинка носа, эпикант, крупный (обычно высунутый) язык, брахицефалия, деформированные ушные раковины (рис</w:t>
      </w:r>
      <w:r w:rsidR="00910605" w:rsidRPr="00902A2B">
        <w:rPr>
          <w:sz w:val="28"/>
          <w:szCs w:val="28"/>
        </w:rPr>
        <w:t>. 4</w:t>
      </w:r>
      <w:r w:rsidRPr="00902A2B">
        <w:rPr>
          <w:sz w:val="28"/>
          <w:szCs w:val="28"/>
        </w:rPr>
        <w:t>).</w:t>
      </w:r>
      <w:r w:rsidR="00493516" w:rsidRPr="00902A2B">
        <w:rPr>
          <w:sz w:val="28"/>
          <w:szCs w:val="28"/>
        </w:rPr>
        <w:t xml:space="preserve"> </w:t>
      </w:r>
    </w:p>
    <w:p w:rsidR="00902A2B" w:rsidRPr="004A66A3" w:rsidRDefault="00902A2B" w:rsidP="004A66A3">
      <w:pPr>
        <w:pStyle w:val="a4"/>
        <w:shd w:val="clear" w:color="auto" w:fill="auto"/>
        <w:spacing w:before="0" w:line="360" w:lineRule="auto"/>
        <w:ind w:right="60" w:firstLine="0"/>
        <w:rPr>
          <w:sz w:val="28"/>
          <w:szCs w:val="28"/>
        </w:rPr>
      </w:pPr>
    </w:p>
    <w:p w:rsidR="00902A2B" w:rsidRDefault="0041118E" w:rsidP="00902A2B">
      <w:pPr>
        <w:pStyle w:val="a4"/>
        <w:shd w:val="clear" w:color="auto" w:fill="auto"/>
        <w:spacing w:before="0" w:line="360" w:lineRule="auto"/>
        <w:ind w:right="60" w:firstLine="709"/>
        <w:jc w:val="left"/>
      </w:pPr>
      <w:r>
        <w:pict>
          <v:shape id="_x0000_i1029" type="#_x0000_t75" style="width:194.25pt;height:100.5pt">
            <v:imagedata r:id="rId11" o:title=""/>
          </v:shape>
        </w:pict>
      </w:r>
    </w:p>
    <w:p w:rsidR="004A66A3" w:rsidRDefault="004A66A3" w:rsidP="004A66A3">
      <w:pPr>
        <w:spacing w:line="360" w:lineRule="auto"/>
        <w:jc w:val="both"/>
        <w:rPr>
          <w:sz w:val="28"/>
          <w:szCs w:val="28"/>
        </w:rPr>
      </w:pPr>
    </w:p>
    <w:p w:rsidR="00902A2B" w:rsidRDefault="00904541" w:rsidP="00902A2B">
      <w:pPr>
        <w:spacing w:line="360" w:lineRule="auto"/>
        <w:ind w:firstLine="709"/>
        <w:jc w:val="both"/>
        <w:rPr>
          <w:sz w:val="28"/>
          <w:szCs w:val="28"/>
        </w:rPr>
      </w:pPr>
      <w:r w:rsidRPr="00D82031">
        <w:rPr>
          <w:sz w:val="28"/>
          <w:szCs w:val="28"/>
        </w:rPr>
        <w:t xml:space="preserve">На трех рисунках представлены </w:t>
      </w:r>
      <w:r w:rsidR="00D3718E" w:rsidRPr="00D82031">
        <w:rPr>
          <w:sz w:val="28"/>
          <w:szCs w:val="28"/>
        </w:rPr>
        <w:t>фотографии детей разного возраста, и у всех имеются характерные черты и признаки дизэмбриогенеза.</w:t>
      </w:r>
    </w:p>
    <w:p w:rsidR="00902A2B" w:rsidRPr="00D82031" w:rsidRDefault="00902A2B" w:rsidP="00902A2B">
      <w:pPr>
        <w:pStyle w:val="a4"/>
        <w:shd w:val="clear" w:color="auto" w:fill="auto"/>
        <w:spacing w:before="0" w:line="360" w:lineRule="auto"/>
        <w:ind w:right="40" w:firstLine="709"/>
        <w:rPr>
          <w:sz w:val="28"/>
          <w:szCs w:val="28"/>
        </w:rPr>
      </w:pPr>
      <w:r w:rsidRPr="00D82031">
        <w:rPr>
          <w:sz w:val="28"/>
          <w:szCs w:val="28"/>
        </w:rPr>
        <w:t xml:space="preserve">Характерна мышечная гипотония в сочетании с разболтанностью суставов (рис. 5). Часто встречаются врождённый порок сердца, клинодактилия, характерные изменения дерматоглифики (четырёхпальцевая, или «обезьянья», складка на ладони — рис. 5.6, две кожные складки вместо трёх на мизинце, высокое положение трирадиуса и др.). Пороки ЖКТ наблюдаются редко. Частота какого-либо симптома в 100% случаев, кроме низкого роста, не отмечена. В табл. 5.2 и 5.3 представлена частота внешних признаков синтрома Дауна и основных врождённых пороков внутренних органов. [1] </w:t>
      </w:r>
    </w:p>
    <w:p w:rsidR="00902A2B" w:rsidRDefault="00902A2B" w:rsidP="004A66A3">
      <w:pPr>
        <w:spacing w:line="360" w:lineRule="auto"/>
        <w:jc w:val="both"/>
        <w:rPr>
          <w:sz w:val="28"/>
          <w:szCs w:val="28"/>
        </w:rPr>
      </w:pPr>
    </w:p>
    <w:p w:rsidR="00902A2B" w:rsidRDefault="0041118E" w:rsidP="00902A2B">
      <w:pPr>
        <w:spacing w:line="360" w:lineRule="auto"/>
        <w:ind w:firstLine="709"/>
        <w:rPr>
          <w:sz w:val="28"/>
          <w:szCs w:val="28"/>
        </w:rPr>
      </w:pPr>
      <w:r>
        <w:rPr>
          <w:sz w:val="28"/>
          <w:szCs w:val="28"/>
        </w:rPr>
        <w:pict>
          <v:shape id="_x0000_i1030" type="#_x0000_t75" style="width:198pt;height:162.75pt">
            <v:imagedata r:id="rId12" o:title=""/>
          </v:shape>
        </w:pict>
      </w:r>
    </w:p>
    <w:p w:rsidR="00902A2B" w:rsidRDefault="00902A2B" w:rsidP="004A66A3">
      <w:pPr>
        <w:spacing w:line="360" w:lineRule="auto"/>
        <w:jc w:val="both"/>
        <w:rPr>
          <w:sz w:val="28"/>
          <w:szCs w:val="28"/>
        </w:rPr>
      </w:pPr>
    </w:p>
    <w:p w:rsidR="00295127" w:rsidRPr="00902A2B" w:rsidRDefault="00902A2B" w:rsidP="00902A2B">
      <w:pPr>
        <w:pStyle w:val="a4"/>
        <w:shd w:val="clear" w:color="auto" w:fill="auto"/>
        <w:spacing w:before="0" w:line="360" w:lineRule="auto"/>
        <w:ind w:left="20" w:right="40" w:firstLine="709"/>
        <w:rPr>
          <w:sz w:val="28"/>
          <w:szCs w:val="28"/>
        </w:rPr>
      </w:pPr>
      <w:r>
        <w:rPr>
          <w:sz w:val="28"/>
          <w:szCs w:val="28"/>
        </w:rPr>
        <w:t>Д</w:t>
      </w:r>
      <w:r w:rsidR="004922C8" w:rsidRPr="00D82031">
        <w:rPr>
          <w:sz w:val="28"/>
          <w:szCs w:val="28"/>
        </w:rPr>
        <w:t>иагноз синдрома Дауна ставится на основании частоты</w:t>
      </w:r>
      <w:r w:rsidR="00D2704D" w:rsidRPr="00D82031">
        <w:rPr>
          <w:sz w:val="28"/>
          <w:szCs w:val="28"/>
        </w:rPr>
        <w:t xml:space="preserve"> сочетания нескольких симптомов</w:t>
      </w:r>
      <w:r w:rsidR="00D2704D" w:rsidRPr="00D82031">
        <w:rPr>
          <w:rStyle w:val="a6"/>
          <w:sz w:val="28"/>
          <w:szCs w:val="28"/>
        </w:rPr>
        <w:t xml:space="preserve"> </w:t>
      </w:r>
      <w:r w:rsidR="00D2704D" w:rsidRPr="00D82031">
        <w:rPr>
          <w:rStyle w:val="a6"/>
          <w:i w:val="0"/>
          <w:iCs w:val="0"/>
          <w:sz w:val="28"/>
          <w:szCs w:val="28"/>
        </w:rPr>
        <w:t>(</w:t>
      </w:r>
      <w:r w:rsidR="00D2704D" w:rsidRPr="00D82031">
        <w:rPr>
          <w:sz w:val="28"/>
          <w:szCs w:val="28"/>
        </w:rPr>
        <w:t xml:space="preserve"> табл. 1 и 2).</w:t>
      </w:r>
      <w:r w:rsidR="0098612E" w:rsidRPr="00D82031">
        <w:rPr>
          <w:sz w:val="28"/>
          <w:szCs w:val="28"/>
        </w:rPr>
        <w:t xml:space="preserve"> Следующие</w:t>
      </w:r>
      <w:r w:rsidR="0098612E" w:rsidRPr="00D82031">
        <w:rPr>
          <w:rStyle w:val="ac"/>
          <w:sz w:val="28"/>
          <w:szCs w:val="28"/>
        </w:rPr>
        <w:t xml:space="preserve"> </w:t>
      </w:r>
      <w:r w:rsidR="0098612E" w:rsidRPr="00D82031">
        <w:rPr>
          <w:rStyle w:val="ac"/>
          <w:b w:val="0"/>
          <w:bCs w:val="0"/>
          <w:sz w:val="28"/>
          <w:szCs w:val="28"/>
        </w:rPr>
        <w:t>10 признаков</w:t>
      </w:r>
      <w:r w:rsidR="0098612E" w:rsidRPr="00D82031">
        <w:rPr>
          <w:rStyle w:val="ac"/>
          <w:sz w:val="28"/>
          <w:szCs w:val="28"/>
        </w:rPr>
        <w:t xml:space="preserve"> </w:t>
      </w:r>
      <w:r w:rsidR="0098612E" w:rsidRPr="00D82031">
        <w:rPr>
          <w:sz w:val="28"/>
          <w:szCs w:val="28"/>
        </w:rPr>
        <w:t>наиболее важны</w:t>
      </w:r>
      <w:r w:rsidR="0098612E" w:rsidRPr="00D82031">
        <w:rPr>
          <w:rStyle w:val="ac"/>
          <w:sz w:val="28"/>
          <w:szCs w:val="28"/>
        </w:rPr>
        <w:t xml:space="preserve"> </w:t>
      </w:r>
      <w:r w:rsidR="0098612E" w:rsidRPr="00D82031">
        <w:rPr>
          <w:rStyle w:val="ac"/>
          <w:b w:val="0"/>
          <w:bCs w:val="0"/>
          <w:sz w:val="28"/>
          <w:szCs w:val="28"/>
        </w:rPr>
        <w:t>для постановки диагноза,</w:t>
      </w:r>
      <w:r w:rsidR="0098612E" w:rsidRPr="00D82031">
        <w:rPr>
          <w:sz w:val="28"/>
          <w:szCs w:val="28"/>
        </w:rPr>
        <w:t xml:space="preserve"> наличие 4—5 из которых достоверно указывает на синдром Дауна: 1) уплощение профиля лица (90%); 2) отсутствие сосательного рефлекса (85%); 3) мышечная гипотония (80%); 4) монголоидный разрез глаз (80%); 5) избыток кожи на шее (80%); 6) разболтанность суставов (80%); 7) диспластичный таз (70%); 8) диспластичные (деформированные) ушные раковины (40%); 9) клинодактилия мизинца (60%); 10) четырёхпальцевая сгибательная складка (поперечная линия) на ладони (40%). Большое значение для диагностики имеет динамика физического и умственного развития ребёнка. При синдроме Дауна и то и другое задерживается. Рост взрослых больных на 20 см ниже среднего. Задержка в умственном развитии достигает имбецильнос- ти, если не применяются специальные методы обучения. Дети с синдромом Дауна ласковые, внимательные, послушные, терпеливые при обучении. Коэффициент умственного развития (10) у разных детей широко варьирует (от 25до75).[1,2,3]</w:t>
      </w:r>
      <w:r w:rsidR="00295127" w:rsidRPr="00D82031">
        <w:rPr>
          <w:sz w:val="28"/>
          <w:szCs w:val="28"/>
        </w:rPr>
        <w:t xml:space="preserve"> Реакция детей с синдромом Дауна на факторы окружающей среды часто патологическая в связи со слабым клеточным и гуморальным иммунитетом, снижением репарации ДНК, недостаточной выработкой пищеварительных ферментов, ограниченными компенсаторными возможностями всех систем. По этой причине дети с синдромом Дауна часто болеют пневмониями, тяжело переносят детские инфекции. У них отмечается недостаток массы тела, выражен авитаминоз.</w:t>
      </w:r>
    </w:p>
    <w:p w:rsidR="00902A2B" w:rsidRDefault="00902A2B" w:rsidP="004A66A3">
      <w:pPr>
        <w:pStyle w:val="10"/>
        <w:shd w:val="clear" w:color="auto" w:fill="auto"/>
        <w:spacing w:line="360" w:lineRule="auto"/>
        <w:jc w:val="both"/>
        <w:rPr>
          <w:rStyle w:val="ab"/>
          <w:rFonts w:ascii="Times New Roman" w:hAnsi="Times New Roman" w:cs="Times New Roman"/>
          <w:sz w:val="28"/>
          <w:szCs w:val="28"/>
        </w:rPr>
      </w:pPr>
    </w:p>
    <w:p w:rsidR="004922C8" w:rsidRPr="00902A2B" w:rsidRDefault="00D2704D" w:rsidP="00D82031">
      <w:pPr>
        <w:pStyle w:val="10"/>
        <w:shd w:val="clear" w:color="auto" w:fill="auto"/>
        <w:spacing w:line="360" w:lineRule="auto"/>
        <w:ind w:firstLine="709"/>
        <w:jc w:val="both"/>
        <w:rPr>
          <w:rFonts w:ascii="Times New Roman" w:hAnsi="Times New Roman" w:cs="Times New Roman"/>
          <w:b/>
          <w:bCs/>
          <w:sz w:val="28"/>
          <w:szCs w:val="28"/>
        </w:rPr>
      </w:pPr>
      <w:r w:rsidRPr="00902A2B">
        <w:rPr>
          <w:rStyle w:val="ab"/>
          <w:rFonts w:ascii="Times New Roman" w:hAnsi="Times New Roman" w:cs="Times New Roman"/>
          <w:b w:val="0"/>
          <w:bCs w:val="0"/>
          <w:sz w:val="28"/>
          <w:szCs w:val="28"/>
        </w:rPr>
        <w:t>Таблица</w:t>
      </w:r>
      <w:r w:rsidRPr="00902A2B">
        <w:rPr>
          <w:rFonts w:ascii="Times New Roman" w:hAnsi="Times New Roman" w:cs="Times New Roman"/>
          <w:b/>
          <w:bCs/>
          <w:sz w:val="28"/>
          <w:szCs w:val="28"/>
        </w:rPr>
        <w:t xml:space="preserve"> 1. Наиболее частые внешние признаки синдрома Дауна (по Г. И. Лазюку с доп.)</w:t>
      </w:r>
    </w:p>
    <w:tbl>
      <w:tblPr>
        <w:tblW w:w="79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0"/>
        <w:gridCol w:w="3780"/>
      </w:tblGrid>
      <w:tr w:rsidR="004922C8" w:rsidRPr="00902A2B">
        <w:trPr>
          <w:trHeight w:val="216"/>
        </w:trPr>
        <w:tc>
          <w:tcPr>
            <w:tcW w:w="4140" w:type="dxa"/>
            <w:shd w:val="clear" w:color="auto" w:fill="FFFFFF"/>
          </w:tcPr>
          <w:p w:rsidR="004922C8" w:rsidRPr="00902A2B" w:rsidRDefault="004922C8" w:rsidP="00902A2B">
            <w:pPr>
              <w:spacing w:line="360" w:lineRule="auto"/>
              <w:rPr>
                <w:sz w:val="20"/>
                <w:szCs w:val="20"/>
              </w:rPr>
            </w:pPr>
            <w:r w:rsidRPr="00902A2B">
              <w:rPr>
                <w:sz w:val="20"/>
                <w:szCs w:val="20"/>
              </w:rPr>
              <w:t>Порок и.ш признак</w:t>
            </w:r>
          </w:p>
        </w:tc>
        <w:tc>
          <w:tcPr>
            <w:tcW w:w="3780" w:type="dxa"/>
            <w:shd w:val="clear" w:color="auto" w:fill="FFFFFF"/>
          </w:tcPr>
          <w:p w:rsidR="004922C8" w:rsidRPr="00902A2B" w:rsidRDefault="00B42BBB" w:rsidP="00902A2B">
            <w:pPr>
              <w:spacing w:line="360" w:lineRule="auto"/>
              <w:rPr>
                <w:sz w:val="20"/>
                <w:szCs w:val="20"/>
              </w:rPr>
            </w:pPr>
            <w:r w:rsidRPr="00902A2B">
              <w:rPr>
                <w:sz w:val="20"/>
                <w:szCs w:val="20"/>
              </w:rPr>
              <w:t>Частота, % общего числа б</w:t>
            </w:r>
            <w:r w:rsidR="004922C8" w:rsidRPr="00902A2B">
              <w:rPr>
                <w:sz w:val="20"/>
                <w:szCs w:val="20"/>
              </w:rPr>
              <w:t>ольных</w:t>
            </w:r>
          </w:p>
        </w:tc>
      </w:tr>
      <w:tr w:rsidR="004922C8" w:rsidRPr="00902A2B">
        <w:trPr>
          <w:trHeight w:val="202"/>
        </w:trPr>
        <w:tc>
          <w:tcPr>
            <w:tcW w:w="4140" w:type="dxa"/>
            <w:shd w:val="clear" w:color="auto" w:fill="FFFFFF"/>
          </w:tcPr>
          <w:p w:rsidR="004922C8" w:rsidRPr="00902A2B" w:rsidRDefault="004922C8" w:rsidP="00902A2B">
            <w:pPr>
              <w:spacing w:line="360" w:lineRule="auto"/>
              <w:rPr>
                <w:sz w:val="20"/>
                <w:szCs w:val="20"/>
              </w:rPr>
            </w:pPr>
            <w:r w:rsidRPr="00902A2B">
              <w:rPr>
                <w:sz w:val="20"/>
                <w:szCs w:val="20"/>
              </w:rPr>
              <w:t>Мозговой череп и лицо</w:t>
            </w:r>
          </w:p>
        </w:tc>
        <w:tc>
          <w:tcPr>
            <w:tcW w:w="3780" w:type="dxa"/>
            <w:shd w:val="clear" w:color="auto" w:fill="FFFFFF"/>
          </w:tcPr>
          <w:p w:rsidR="004922C8" w:rsidRPr="00902A2B" w:rsidRDefault="004922C8" w:rsidP="00902A2B">
            <w:pPr>
              <w:spacing w:line="360" w:lineRule="auto"/>
              <w:rPr>
                <w:sz w:val="20"/>
                <w:szCs w:val="20"/>
              </w:rPr>
            </w:pPr>
            <w:r w:rsidRPr="00902A2B">
              <w:rPr>
                <w:sz w:val="20"/>
                <w:szCs w:val="20"/>
              </w:rPr>
              <w:t>98,3</w:t>
            </w:r>
          </w:p>
        </w:tc>
      </w:tr>
      <w:tr w:rsidR="004922C8" w:rsidRPr="00902A2B">
        <w:trPr>
          <w:trHeight w:val="197"/>
        </w:trPr>
        <w:tc>
          <w:tcPr>
            <w:tcW w:w="4140" w:type="dxa"/>
            <w:shd w:val="clear" w:color="auto" w:fill="FFFFFF"/>
          </w:tcPr>
          <w:p w:rsidR="004922C8" w:rsidRPr="00902A2B" w:rsidRDefault="004922C8" w:rsidP="00902A2B">
            <w:pPr>
              <w:spacing w:line="360" w:lineRule="auto"/>
              <w:rPr>
                <w:sz w:val="20"/>
                <w:szCs w:val="20"/>
              </w:rPr>
            </w:pPr>
            <w:r w:rsidRPr="00902A2B">
              <w:rPr>
                <w:sz w:val="20"/>
                <w:szCs w:val="20"/>
              </w:rPr>
              <w:t>Брахицефалия</w:t>
            </w:r>
          </w:p>
        </w:tc>
        <w:tc>
          <w:tcPr>
            <w:tcW w:w="3780" w:type="dxa"/>
            <w:shd w:val="clear" w:color="auto" w:fill="FFFFFF"/>
          </w:tcPr>
          <w:p w:rsidR="004922C8" w:rsidRPr="00902A2B" w:rsidRDefault="004922C8" w:rsidP="00902A2B">
            <w:pPr>
              <w:spacing w:line="360" w:lineRule="auto"/>
              <w:rPr>
                <w:sz w:val="20"/>
                <w:szCs w:val="20"/>
              </w:rPr>
            </w:pPr>
            <w:r w:rsidRPr="00902A2B">
              <w:rPr>
                <w:sz w:val="20"/>
                <w:szCs w:val="20"/>
              </w:rPr>
              <w:t>81,1</w:t>
            </w:r>
          </w:p>
        </w:tc>
      </w:tr>
      <w:tr w:rsidR="004922C8" w:rsidRPr="00902A2B">
        <w:trPr>
          <w:trHeight w:val="178"/>
        </w:trPr>
        <w:tc>
          <w:tcPr>
            <w:tcW w:w="4140" w:type="dxa"/>
            <w:shd w:val="clear" w:color="auto" w:fill="FFFFFF"/>
          </w:tcPr>
          <w:p w:rsidR="004922C8" w:rsidRPr="00902A2B" w:rsidRDefault="004922C8" w:rsidP="00902A2B">
            <w:pPr>
              <w:spacing w:line="360" w:lineRule="auto"/>
              <w:rPr>
                <w:sz w:val="20"/>
                <w:szCs w:val="20"/>
              </w:rPr>
            </w:pPr>
            <w:r w:rsidRPr="00902A2B">
              <w:rPr>
                <w:sz w:val="20"/>
                <w:szCs w:val="20"/>
              </w:rPr>
              <w:t>Монголоидный разрез глазных щелей</w:t>
            </w:r>
          </w:p>
        </w:tc>
        <w:tc>
          <w:tcPr>
            <w:tcW w:w="3780" w:type="dxa"/>
            <w:shd w:val="clear" w:color="auto" w:fill="FFFFFF"/>
          </w:tcPr>
          <w:p w:rsidR="004922C8" w:rsidRPr="00902A2B" w:rsidRDefault="004922C8" w:rsidP="00902A2B">
            <w:pPr>
              <w:spacing w:line="360" w:lineRule="auto"/>
              <w:rPr>
                <w:sz w:val="20"/>
                <w:szCs w:val="20"/>
              </w:rPr>
            </w:pPr>
            <w:r w:rsidRPr="00902A2B">
              <w:rPr>
                <w:sz w:val="20"/>
                <w:szCs w:val="20"/>
              </w:rPr>
              <w:t>79,8</w:t>
            </w:r>
          </w:p>
        </w:tc>
      </w:tr>
      <w:tr w:rsidR="004922C8" w:rsidRPr="00902A2B">
        <w:trPr>
          <w:trHeight w:val="182"/>
        </w:trPr>
        <w:tc>
          <w:tcPr>
            <w:tcW w:w="4140" w:type="dxa"/>
            <w:shd w:val="clear" w:color="auto" w:fill="FFFFFF"/>
          </w:tcPr>
          <w:p w:rsidR="004922C8" w:rsidRPr="00902A2B" w:rsidRDefault="004922C8" w:rsidP="00902A2B">
            <w:pPr>
              <w:spacing w:line="360" w:lineRule="auto"/>
              <w:rPr>
                <w:sz w:val="20"/>
                <w:szCs w:val="20"/>
              </w:rPr>
            </w:pPr>
            <w:r w:rsidRPr="00902A2B">
              <w:rPr>
                <w:sz w:val="20"/>
                <w:szCs w:val="20"/>
              </w:rPr>
              <w:t>Эпикант</w:t>
            </w:r>
          </w:p>
        </w:tc>
        <w:tc>
          <w:tcPr>
            <w:tcW w:w="3780" w:type="dxa"/>
            <w:shd w:val="clear" w:color="auto" w:fill="FFFFFF"/>
          </w:tcPr>
          <w:p w:rsidR="004922C8" w:rsidRPr="00902A2B" w:rsidRDefault="004922C8" w:rsidP="00902A2B">
            <w:pPr>
              <w:spacing w:line="360" w:lineRule="auto"/>
              <w:rPr>
                <w:sz w:val="20"/>
                <w:szCs w:val="20"/>
              </w:rPr>
            </w:pPr>
            <w:r w:rsidRPr="00902A2B">
              <w:rPr>
                <w:sz w:val="20"/>
                <w:szCs w:val="20"/>
              </w:rPr>
              <w:t>51,4</w:t>
            </w:r>
          </w:p>
        </w:tc>
      </w:tr>
      <w:tr w:rsidR="004922C8" w:rsidRPr="00902A2B">
        <w:trPr>
          <w:trHeight w:val="187"/>
        </w:trPr>
        <w:tc>
          <w:tcPr>
            <w:tcW w:w="4140" w:type="dxa"/>
            <w:shd w:val="clear" w:color="auto" w:fill="FFFFFF"/>
          </w:tcPr>
          <w:p w:rsidR="004922C8" w:rsidRPr="00902A2B" w:rsidRDefault="004922C8" w:rsidP="00902A2B">
            <w:pPr>
              <w:spacing w:line="360" w:lineRule="auto"/>
              <w:rPr>
                <w:sz w:val="20"/>
                <w:szCs w:val="20"/>
              </w:rPr>
            </w:pPr>
            <w:r w:rsidRPr="00902A2B">
              <w:rPr>
                <w:sz w:val="20"/>
                <w:szCs w:val="20"/>
              </w:rPr>
              <w:t>Плоская спинка носа</w:t>
            </w:r>
          </w:p>
        </w:tc>
        <w:tc>
          <w:tcPr>
            <w:tcW w:w="3780" w:type="dxa"/>
            <w:shd w:val="clear" w:color="auto" w:fill="FFFFFF"/>
          </w:tcPr>
          <w:p w:rsidR="004922C8" w:rsidRPr="00902A2B" w:rsidRDefault="004922C8" w:rsidP="00902A2B">
            <w:pPr>
              <w:spacing w:line="360" w:lineRule="auto"/>
              <w:rPr>
                <w:sz w:val="20"/>
                <w:szCs w:val="20"/>
              </w:rPr>
            </w:pPr>
            <w:r w:rsidRPr="00902A2B">
              <w:rPr>
                <w:sz w:val="20"/>
                <w:szCs w:val="20"/>
              </w:rPr>
              <w:t>65,9</w:t>
            </w:r>
          </w:p>
        </w:tc>
      </w:tr>
      <w:tr w:rsidR="004922C8" w:rsidRPr="00902A2B">
        <w:trPr>
          <w:trHeight w:val="187"/>
        </w:trPr>
        <w:tc>
          <w:tcPr>
            <w:tcW w:w="4140" w:type="dxa"/>
            <w:shd w:val="clear" w:color="auto" w:fill="FFFFFF"/>
          </w:tcPr>
          <w:p w:rsidR="004922C8" w:rsidRPr="00902A2B" w:rsidRDefault="004922C8" w:rsidP="00902A2B">
            <w:pPr>
              <w:spacing w:line="360" w:lineRule="auto"/>
              <w:rPr>
                <w:sz w:val="20"/>
                <w:szCs w:val="20"/>
              </w:rPr>
            </w:pPr>
            <w:r w:rsidRPr="00902A2B">
              <w:rPr>
                <w:sz w:val="20"/>
                <w:szCs w:val="20"/>
              </w:rPr>
              <w:t>Узкое нёбо</w:t>
            </w:r>
          </w:p>
        </w:tc>
        <w:tc>
          <w:tcPr>
            <w:tcW w:w="3780" w:type="dxa"/>
            <w:shd w:val="clear" w:color="auto" w:fill="FFFFFF"/>
          </w:tcPr>
          <w:p w:rsidR="004922C8" w:rsidRPr="00902A2B" w:rsidRDefault="004922C8" w:rsidP="00902A2B">
            <w:pPr>
              <w:spacing w:line="360" w:lineRule="auto"/>
              <w:rPr>
                <w:sz w:val="20"/>
                <w:szCs w:val="20"/>
              </w:rPr>
            </w:pPr>
            <w:r w:rsidRPr="00902A2B">
              <w:rPr>
                <w:sz w:val="20"/>
                <w:szCs w:val="20"/>
              </w:rPr>
              <w:t>58,8</w:t>
            </w:r>
          </w:p>
        </w:tc>
      </w:tr>
      <w:tr w:rsidR="004922C8" w:rsidRPr="00902A2B">
        <w:trPr>
          <w:trHeight w:val="202"/>
        </w:trPr>
        <w:tc>
          <w:tcPr>
            <w:tcW w:w="4140" w:type="dxa"/>
            <w:shd w:val="clear" w:color="auto" w:fill="FFFFFF"/>
          </w:tcPr>
          <w:p w:rsidR="004922C8" w:rsidRPr="00902A2B" w:rsidRDefault="004922C8" w:rsidP="00902A2B">
            <w:pPr>
              <w:spacing w:line="360" w:lineRule="auto"/>
              <w:rPr>
                <w:sz w:val="20"/>
                <w:szCs w:val="20"/>
              </w:rPr>
            </w:pPr>
            <w:r w:rsidRPr="00902A2B">
              <w:rPr>
                <w:sz w:val="20"/>
                <w:szCs w:val="20"/>
              </w:rPr>
              <w:t>Большой высунутый язык</w:t>
            </w:r>
          </w:p>
        </w:tc>
        <w:tc>
          <w:tcPr>
            <w:tcW w:w="3780" w:type="dxa"/>
            <w:shd w:val="clear" w:color="auto" w:fill="FFFFFF"/>
          </w:tcPr>
          <w:p w:rsidR="004922C8" w:rsidRPr="00902A2B" w:rsidRDefault="004922C8" w:rsidP="00902A2B">
            <w:pPr>
              <w:spacing w:line="360" w:lineRule="auto"/>
              <w:rPr>
                <w:sz w:val="20"/>
                <w:szCs w:val="20"/>
              </w:rPr>
            </w:pPr>
            <w:r w:rsidRPr="00902A2B">
              <w:rPr>
                <w:sz w:val="20"/>
                <w:szCs w:val="20"/>
              </w:rPr>
              <w:t>9</w:t>
            </w:r>
          </w:p>
        </w:tc>
      </w:tr>
      <w:tr w:rsidR="004922C8" w:rsidRPr="00902A2B">
        <w:trPr>
          <w:trHeight w:val="192"/>
        </w:trPr>
        <w:tc>
          <w:tcPr>
            <w:tcW w:w="4140" w:type="dxa"/>
            <w:shd w:val="clear" w:color="auto" w:fill="FFFFFF"/>
          </w:tcPr>
          <w:p w:rsidR="004922C8" w:rsidRPr="00902A2B" w:rsidRDefault="004922C8" w:rsidP="00902A2B">
            <w:pPr>
              <w:spacing w:line="360" w:lineRule="auto"/>
              <w:rPr>
                <w:sz w:val="20"/>
                <w:szCs w:val="20"/>
              </w:rPr>
            </w:pPr>
            <w:r w:rsidRPr="00902A2B">
              <w:rPr>
                <w:sz w:val="20"/>
                <w:szCs w:val="20"/>
              </w:rPr>
              <w:t>Деформированные ушные раковины</w:t>
            </w:r>
          </w:p>
        </w:tc>
        <w:tc>
          <w:tcPr>
            <w:tcW w:w="3780" w:type="dxa"/>
            <w:shd w:val="clear" w:color="auto" w:fill="FFFFFF"/>
          </w:tcPr>
          <w:p w:rsidR="004922C8" w:rsidRPr="00902A2B" w:rsidRDefault="004922C8" w:rsidP="00902A2B">
            <w:pPr>
              <w:spacing w:line="360" w:lineRule="auto"/>
              <w:rPr>
                <w:sz w:val="20"/>
                <w:szCs w:val="20"/>
              </w:rPr>
            </w:pPr>
            <w:r w:rsidRPr="00902A2B">
              <w:rPr>
                <w:sz w:val="20"/>
                <w:szCs w:val="20"/>
              </w:rPr>
              <w:t>43,2</w:t>
            </w:r>
          </w:p>
        </w:tc>
      </w:tr>
      <w:tr w:rsidR="004922C8" w:rsidRPr="00902A2B">
        <w:trPr>
          <w:trHeight w:val="168"/>
        </w:trPr>
        <w:tc>
          <w:tcPr>
            <w:tcW w:w="4140" w:type="dxa"/>
            <w:shd w:val="clear" w:color="auto" w:fill="FFFFFF"/>
          </w:tcPr>
          <w:p w:rsidR="004922C8" w:rsidRPr="00902A2B" w:rsidRDefault="004922C8" w:rsidP="00902A2B">
            <w:pPr>
              <w:spacing w:line="360" w:lineRule="auto"/>
              <w:rPr>
                <w:sz w:val="20"/>
                <w:szCs w:val="20"/>
              </w:rPr>
            </w:pPr>
            <w:r w:rsidRPr="00902A2B">
              <w:rPr>
                <w:sz w:val="20"/>
                <w:szCs w:val="20"/>
              </w:rPr>
              <w:t>Костно-мышечная. система, конечности</w:t>
            </w:r>
          </w:p>
        </w:tc>
        <w:tc>
          <w:tcPr>
            <w:tcW w:w="3780" w:type="dxa"/>
            <w:shd w:val="clear" w:color="auto" w:fill="FFFFFF"/>
          </w:tcPr>
          <w:p w:rsidR="004922C8" w:rsidRPr="00902A2B" w:rsidRDefault="004922C8" w:rsidP="00902A2B">
            <w:pPr>
              <w:spacing w:line="360" w:lineRule="auto"/>
              <w:rPr>
                <w:sz w:val="20"/>
                <w:szCs w:val="20"/>
              </w:rPr>
            </w:pPr>
            <w:r w:rsidRPr="00902A2B">
              <w:rPr>
                <w:sz w:val="20"/>
                <w:szCs w:val="20"/>
              </w:rPr>
              <w:t>100,0</w:t>
            </w:r>
          </w:p>
        </w:tc>
      </w:tr>
      <w:tr w:rsidR="004922C8" w:rsidRPr="00902A2B">
        <w:trPr>
          <w:trHeight w:val="197"/>
        </w:trPr>
        <w:tc>
          <w:tcPr>
            <w:tcW w:w="4140" w:type="dxa"/>
            <w:shd w:val="clear" w:color="auto" w:fill="FFFFFF"/>
          </w:tcPr>
          <w:p w:rsidR="004922C8" w:rsidRPr="00902A2B" w:rsidRDefault="004922C8" w:rsidP="00902A2B">
            <w:pPr>
              <w:spacing w:line="360" w:lineRule="auto"/>
              <w:rPr>
                <w:sz w:val="20"/>
                <w:szCs w:val="20"/>
              </w:rPr>
            </w:pPr>
            <w:r w:rsidRPr="00902A2B">
              <w:rPr>
                <w:sz w:val="20"/>
                <w:szCs w:val="20"/>
              </w:rPr>
              <w:t>Низкий рост</w:t>
            </w:r>
          </w:p>
        </w:tc>
        <w:tc>
          <w:tcPr>
            <w:tcW w:w="3780" w:type="dxa"/>
            <w:shd w:val="clear" w:color="auto" w:fill="FFFFFF"/>
          </w:tcPr>
          <w:p w:rsidR="004922C8" w:rsidRPr="00902A2B" w:rsidRDefault="004922C8" w:rsidP="00902A2B">
            <w:pPr>
              <w:spacing w:line="360" w:lineRule="auto"/>
              <w:rPr>
                <w:sz w:val="20"/>
                <w:szCs w:val="20"/>
              </w:rPr>
            </w:pPr>
            <w:r w:rsidRPr="00902A2B">
              <w:rPr>
                <w:sz w:val="20"/>
                <w:szCs w:val="20"/>
              </w:rPr>
              <w:t>100,0</w:t>
            </w:r>
          </w:p>
        </w:tc>
      </w:tr>
      <w:tr w:rsidR="004922C8" w:rsidRPr="00902A2B">
        <w:trPr>
          <w:trHeight w:val="197"/>
        </w:trPr>
        <w:tc>
          <w:tcPr>
            <w:tcW w:w="4140" w:type="dxa"/>
            <w:shd w:val="clear" w:color="auto" w:fill="FFFFFF"/>
          </w:tcPr>
          <w:p w:rsidR="004922C8" w:rsidRPr="00902A2B" w:rsidRDefault="004922C8" w:rsidP="00902A2B">
            <w:pPr>
              <w:spacing w:line="360" w:lineRule="auto"/>
              <w:rPr>
                <w:sz w:val="20"/>
                <w:szCs w:val="20"/>
              </w:rPr>
            </w:pPr>
            <w:r w:rsidRPr="00902A2B">
              <w:rPr>
                <w:sz w:val="20"/>
                <w:szCs w:val="20"/>
              </w:rPr>
              <w:t>Деформация грудной клетки</w:t>
            </w:r>
          </w:p>
        </w:tc>
        <w:tc>
          <w:tcPr>
            <w:tcW w:w="3780" w:type="dxa"/>
            <w:shd w:val="clear" w:color="auto" w:fill="FFFFFF"/>
          </w:tcPr>
          <w:p w:rsidR="004922C8" w:rsidRPr="00902A2B" w:rsidRDefault="004922C8" w:rsidP="00902A2B">
            <w:pPr>
              <w:spacing w:line="360" w:lineRule="auto"/>
              <w:rPr>
                <w:sz w:val="20"/>
                <w:szCs w:val="20"/>
              </w:rPr>
            </w:pPr>
            <w:r w:rsidRPr="00902A2B">
              <w:rPr>
                <w:sz w:val="20"/>
                <w:szCs w:val="20"/>
              </w:rPr>
              <w:t>26,9</w:t>
            </w:r>
          </w:p>
        </w:tc>
      </w:tr>
      <w:tr w:rsidR="004922C8" w:rsidRPr="00902A2B">
        <w:trPr>
          <w:trHeight w:val="182"/>
        </w:trPr>
        <w:tc>
          <w:tcPr>
            <w:tcW w:w="4140" w:type="dxa"/>
            <w:shd w:val="clear" w:color="auto" w:fill="FFFFFF"/>
          </w:tcPr>
          <w:p w:rsidR="004922C8" w:rsidRPr="00902A2B" w:rsidRDefault="004922C8" w:rsidP="00902A2B">
            <w:pPr>
              <w:spacing w:line="360" w:lineRule="auto"/>
              <w:rPr>
                <w:sz w:val="20"/>
                <w:szCs w:val="20"/>
              </w:rPr>
            </w:pPr>
            <w:r w:rsidRPr="00902A2B">
              <w:rPr>
                <w:sz w:val="20"/>
                <w:szCs w:val="20"/>
              </w:rPr>
              <w:t>Короткие и широкие кисти</w:t>
            </w:r>
          </w:p>
        </w:tc>
        <w:tc>
          <w:tcPr>
            <w:tcW w:w="3780" w:type="dxa"/>
            <w:shd w:val="clear" w:color="auto" w:fill="FFFFFF"/>
          </w:tcPr>
          <w:p w:rsidR="004922C8" w:rsidRPr="00902A2B" w:rsidRDefault="004922C8" w:rsidP="00902A2B">
            <w:pPr>
              <w:spacing w:line="360" w:lineRule="auto"/>
              <w:rPr>
                <w:sz w:val="20"/>
                <w:szCs w:val="20"/>
              </w:rPr>
            </w:pPr>
            <w:r w:rsidRPr="00902A2B">
              <w:rPr>
                <w:sz w:val="20"/>
                <w:szCs w:val="20"/>
              </w:rPr>
              <w:t>64,4</w:t>
            </w:r>
          </w:p>
        </w:tc>
      </w:tr>
      <w:tr w:rsidR="004922C8" w:rsidRPr="00902A2B">
        <w:trPr>
          <w:trHeight w:val="187"/>
        </w:trPr>
        <w:tc>
          <w:tcPr>
            <w:tcW w:w="4140" w:type="dxa"/>
            <w:shd w:val="clear" w:color="auto" w:fill="FFFFFF"/>
          </w:tcPr>
          <w:p w:rsidR="004922C8" w:rsidRPr="00902A2B" w:rsidRDefault="004922C8" w:rsidP="00902A2B">
            <w:pPr>
              <w:spacing w:line="360" w:lineRule="auto"/>
              <w:rPr>
                <w:sz w:val="20"/>
                <w:szCs w:val="20"/>
              </w:rPr>
            </w:pPr>
            <w:r w:rsidRPr="00902A2B">
              <w:rPr>
                <w:sz w:val="20"/>
                <w:szCs w:val="20"/>
              </w:rPr>
              <w:t>Клинодактилия мизинца</w:t>
            </w:r>
          </w:p>
        </w:tc>
        <w:tc>
          <w:tcPr>
            <w:tcW w:w="3780" w:type="dxa"/>
            <w:shd w:val="clear" w:color="auto" w:fill="FFFFFF"/>
          </w:tcPr>
          <w:p w:rsidR="004922C8" w:rsidRPr="00902A2B" w:rsidRDefault="004922C8" w:rsidP="00902A2B">
            <w:pPr>
              <w:spacing w:line="360" w:lineRule="auto"/>
              <w:rPr>
                <w:sz w:val="20"/>
                <w:szCs w:val="20"/>
              </w:rPr>
            </w:pPr>
            <w:r w:rsidRPr="00902A2B">
              <w:rPr>
                <w:sz w:val="20"/>
                <w:szCs w:val="20"/>
              </w:rPr>
              <w:t>56,3</w:t>
            </w:r>
          </w:p>
        </w:tc>
      </w:tr>
      <w:tr w:rsidR="004922C8" w:rsidRPr="00902A2B">
        <w:trPr>
          <w:trHeight w:val="192"/>
        </w:trPr>
        <w:tc>
          <w:tcPr>
            <w:tcW w:w="4140" w:type="dxa"/>
            <w:shd w:val="clear" w:color="auto" w:fill="FFFFFF"/>
          </w:tcPr>
          <w:p w:rsidR="004922C8" w:rsidRPr="00902A2B" w:rsidRDefault="004922C8" w:rsidP="00902A2B">
            <w:pPr>
              <w:spacing w:line="360" w:lineRule="auto"/>
              <w:rPr>
                <w:sz w:val="20"/>
                <w:szCs w:val="20"/>
              </w:rPr>
            </w:pPr>
            <w:r w:rsidRPr="00902A2B">
              <w:rPr>
                <w:sz w:val="20"/>
                <w:szCs w:val="20"/>
              </w:rPr>
              <w:t>Укороченная средняя фаланга V пальца кисти с одной</w:t>
            </w:r>
            <w:r w:rsidR="00B42BBB" w:rsidRPr="00902A2B">
              <w:rPr>
                <w:sz w:val="20"/>
                <w:szCs w:val="20"/>
              </w:rPr>
              <w:t xml:space="preserve"> сгибательной складкой</w:t>
            </w:r>
          </w:p>
        </w:tc>
        <w:tc>
          <w:tcPr>
            <w:tcW w:w="3780" w:type="dxa"/>
            <w:shd w:val="clear" w:color="auto" w:fill="FFFFFF"/>
          </w:tcPr>
          <w:p w:rsidR="004922C8" w:rsidRPr="00902A2B" w:rsidRDefault="004922C8" w:rsidP="00902A2B">
            <w:pPr>
              <w:spacing w:line="360" w:lineRule="auto"/>
              <w:rPr>
                <w:sz w:val="20"/>
                <w:szCs w:val="20"/>
              </w:rPr>
            </w:pPr>
            <w:r w:rsidRPr="00902A2B">
              <w:rPr>
                <w:sz w:val="20"/>
                <w:szCs w:val="20"/>
              </w:rPr>
              <w:t>?</w:t>
            </w:r>
          </w:p>
        </w:tc>
      </w:tr>
      <w:tr w:rsidR="004922C8" w:rsidRPr="00902A2B">
        <w:trPr>
          <w:trHeight w:val="192"/>
        </w:trPr>
        <w:tc>
          <w:tcPr>
            <w:tcW w:w="4140" w:type="dxa"/>
            <w:shd w:val="clear" w:color="auto" w:fill="FFFFFF"/>
          </w:tcPr>
          <w:p w:rsidR="004922C8" w:rsidRPr="00902A2B" w:rsidRDefault="004922C8" w:rsidP="00902A2B">
            <w:pPr>
              <w:spacing w:line="360" w:lineRule="auto"/>
              <w:rPr>
                <w:sz w:val="20"/>
                <w:szCs w:val="20"/>
              </w:rPr>
            </w:pPr>
            <w:r w:rsidRPr="00902A2B">
              <w:rPr>
                <w:sz w:val="20"/>
                <w:szCs w:val="20"/>
              </w:rPr>
              <w:t>Четырёхпальцевая складка на ладони</w:t>
            </w:r>
          </w:p>
        </w:tc>
        <w:tc>
          <w:tcPr>
            <w:tcW w:w="3780" w:type="dxa"/>
            <w:shd w:val="clear" w:color="auto" w:fill="FFFFFF"/>
          </w:tcPr>
          <w:p w:rsidR="004922C8" w:rsidRPr="00902A2B" w:rsidRDefault="004922C8" w:rsidP="00902A2B">
            <w:pPr>
              <w:spacing w:line="360" w:lineRule="auto"/>
              <w:rPr>
                <w:sz w:val="20"/>
                <w:szCs w:val="20"/>
              </w:rPr>
            </w:pPr>
            <w:r w:rsidRPr="00902A2B">
              <w:rPr>
                <w:sz w:val="20"/>
                <w:szCs w:val="20"/>
              </w:rPr>
              <w:t>40,0</w:t>
            </w:r>
          </w:p>
        </w:tc>
      </w:tr>
      <w:tr w:rsidR="004922C8" w:rsidRPr="00902A2B">
        <w:trPr>
          <w:trHeight w:val="182"/>
        </w:trPr>
        <w:tc>
          <w:tcPr>
            <w:tcW w:w="4140" w:type="dxa"/>
            <w:shd w:val="clear" w:color="auto" w:fill="FFFFFF"/>
          </w:tcPr>
          <w:p w:rsidR="004922C8" w:rsidRPr="00902A2B" w:rsidRDefault="004922C8" w:rsidP="00902A2B">
            <w:pPr>
              <w:spacing w:line="360" w:lineRule="auto"/>
              <w:rPr>
                <w:sz w:val="20"/>
                <w:szCs w:val="20"/>
              </w:rPr>
            </w:pPr>
            <w:r w:rsidRPr="00902A2B">
              <w:rPr>
                <w:sz w:val="20"/>
                <w:szCs w:val="20"/>
              </w:rPr>
              <w:t>Сандалевидная щель</w:t>
            </w:r>
          </w:p>
        </w:tc>
        <w:tc>
          <w:tcPr>
            <w:tcW w:w="3780" w:type="dxa"/>
            <w:shd w:val="clear" w:color="auto" w:fill="FFFFFF"/>
          </w:tcPr>
          <w:p w:rsidR="004922C8" w:rsidRPr="00902A2B" w:rsidRDefault="004922C8" w:rsidP="00902A2B">
            <w:pPr>
              <w:spacing w:line="360" w:lineRule="auto"/>
              <w:rPr>
                <w:sz w:val="20"/>
                <w:szCs w:val="20"/>
              </w:rPr>
            </w:pPr>
            <w:r w:rsidRPr="00902A2B">
              <w:rPr>
                <w:sz w:val="20"/>
                <w:szCs w:val="20"/>
              </w:rPr>
              <w:t>?</w:t>
            </w:r>
          </w:p>
        </w:tc>
      </w:tr>
      <w:tr w:rsidR="004922C8" w:rsidRPr="00902A2B">
        <w:trPr>
          <w:trHeight w:val="182"/>
        </w:trPr>
        <w:tc>
          <w:tcPr>
            <w:tcW w:w="4140" w:type="dxa"/>
            <w:shd w:val="clear" w:color="auto" w:fill="FFFFFF"/>
          </w:tcPr>
          <w:p w:rsidR="004922C8" w:rsidRPr="00902A2B" w:rsidRDefault="004922C8" w:rsidP="00902A2B">
            <w:pPr>
              <w:spacing w:line="360" w:lineRule="auto"/>
              <w:rPr>
                <w:sz w:val="20"/>
                <w:szCs w:val="20"/>
              </w:rPr>
            </w:pPr>
            <w:r w:rsidRPr="00902A2B">
              <w:rPr>
                <w:sz w:val="20"/>
                <w:szCs w:val="20"/>
              </w:rPr>
              <w:t>Глаза</w:t>
            </w:r>
          </w:p>
        </w:tc>
        <w:tc>
          <w:tcPr>
            <w:tcW w:w="3780" w:type="dxa"/>
            <w:shd w:val="clear" w:color="auto" w:fill="FFFFFF"/>
          </w:tcPr>
          <w:p w:rsidR="004922C8" w:rsidRPr="00902A2B" w:rsidRDefault="004922C8" w:rsidP="00902A2B">
            <w:pPr>
              <w:spacing w:line="360" w:lineRule="auto"/>
              <w:rPr>
                <w:sz w:val="20"/>
                <w:szCs w:val="20"/>
              </w:rPr>
            </w:pPr>
            <w:r w:rsidRPr="00902A2B">
              <w:rPr>
                <w:sz w:val="20"/>
                <w:szCs w:val="20"/>
              </w:rPr>
              <w:t>72,1</w:t>
            </w:r>
          </w:p>
        </w:tc>
      </w:tr>
      <w:tr w:rsidR="004922C8" w:rsidRPr="00902A2B">
        <w:trPr>
          <w:trHeight w:val="202"/>
        </w:trPr>
        <w:tc>
          <w:tcPr>
            <w:tcW w:w="4140" w:type="dxa"/>
            <w:shd w:val="clear" w:color="auto" w:fill="FFFFFF"/>
          </w:tcPr>
          <w:p w:rsidR="004922C8" w:rsidRPr="00902A2B" w:rsidRDefault="004922C8" w:rsidP="00902A2B">
            <w:pPr>
              <w:spacing w:line="360" w:lineRule="auto"/>
              <w:rPr>
                <w:sz w:val="20"/>
                <w:szCs w:val="20"/>
              </w:rPr>
            </w:pPr>
            <w:r w:rsidRPr="00902A2B">
              <w:rPr>
                <w:sz w:val="20"/>
                <w:szCs w:val="20"/>
              </w:rPr>
              <w:t>Пятна Брашфилда</w:t>
            </w:r>
          </w:p>
        </w:tc>
        <w:tc>
          <w:tcPr>
            <w:tcW w:w="3780" w:type="dxa"/>
            <w:shd w:val="clear" w:color="auto" w:fill="FFFFFF"/>
          </w:tcPr>
          <w:p w:rsidR="004922C8" w:rsidRPr="00902A2B" w:rsidRDefault="004922C8" w:rsidP="00902A2B">
            <w:pPr>
              <w:spacing w:line="360" w:lineRule="auto"/>
              <w:rPr>
                <w:sz w:val="20"/>
                <w:szCs w:val="20"/>
              </w:rPr>
            </w:pPr>
            <w:r w:rsidRPr="00902A2B">
              <w:rPr>
                <w:sz w:val="20"/>
                <w:szCs w:val="20"/>
              </w:rPr>
              <w:t>68,4</w:t>
            </w:r>
          </w:p>
        </w:tc>
      </w:tr>
      <w:tr w:rsidR="004922C8" w:rsidRPr="00902A2B">
        <w:trPr>
          <w:trHeight w:val="187"/>
        </w:trPr>
        <w:tc>
          <w:tcPr>
            <w:tcW w:w="4140" w:type="dxa"/>
            <w:shd w:val="clear" w:color="auto" w:fill="FFFFFF"/>
          </w:tcPr>
          <w:p w:rsidR="004922C8" w:rsidRPr="00902A2B" w:rsidRDefault="004922C8" w:rsidP="00902A2B">
            <w:pPr>
              <w:spacing w:line="360" w:lineRule="auto"/>
              <w:rPr>
                <w:sz w:val="20"/>
                <w:szCs w:val="20"/>
              </w:rPr>
            </w:pPr>
            <w:r w:rsidRPr="00902A2B">
              <w:rPr>
                <w:sz w:val="20"/>
                <w:szCs w:val="20"/>
              </w:rPr>
              <w:t>Помутнение хрусталика</w:t>
            </w:r>
          </w:p>
        </w:tc>
        <w:tc>
          <w:tcPr>
            <w:tcW w:w="3780" w:type="dxa"/>
            <w:shd w:val="clear" w:color="auto" w:fill="FFFFFF"/>
          </w:tcPr>
          <w:p w:rsidR="004922C8" w:rsidRPr="00902A2B" w:rsidRDefault="004922C8" w:rsidP="00902A2B">
            <w:pPr>
              <w:spacing w:line="360" w:lineRule="auto"/>
              <w:rPr>
                <w:sz w:val="20"/>
                <w:szCs w:val="20"/>
              </w:rPr>
            </w:pPr>
            <w:r w:rsidRPr="00902A2B">
              <w:rPr>
                <w:sz w:val="20"/>
                <w:szCs w:val="20"/>
              </w:rPr>
              <w:t>32,2</w:t>
            </w:r>
          </w:p>
        </w:tc>
      </w:tr>
      <w:tr w:rsidR="004922C8" w:rsidRPr="00902A2B">
        <w:trPr>
          <w:trHeight w:val="197"/>
        </w:trPr>
        <w:tc>
          <w:tcPr>
            <w:tcW w:w="4140" w:type="dxa"/>
            <w:shd w:val="clear" w:color="auto" w:fill="FFFFFF"/>
          </w:tcPr>
          <w:p w:rsidR="004922C8" w:rsidRPr="00902A2B" w:rsidRDefault="004922C8" w:rsidP="00902A2B">
            <w:pPr>
              <w:spacing w:line="360" w:lineRule="auto"/>
              <w:rPr>
                <w:sz w:val="20"/>
                <w:szCs w:val="20"/>
              </w:rPr>
            </w:pPr>
            <w:r w:rsidRPr="00902A2B">
              <w:rPr>
                <w:sz w:val="20"/>
                <w:szCs w:val="20"/>
              </w:rPr>
              <w:t>Косоглазие</w:t>
            </w:r>
          </w:p>
        </w:tc>
        <w:tc>
          <w:tcPr>
            <w:tcW w:w="3780" w:type="dxa"/>
            <w:shd w:val="clear" w:color="auto" w:fill="FFFFFF"/>
          </w:tcPr>
          <w:p w:rsidR="004922C8" w:rsidRPr="00902A2B" w:rsidRDefault="004922C8" w:rsidP="00902A2B">
            <w:pPr>
              <w:spacing w:line="360" w:lineRule="auto"/>
              <w:rPr>
                <w:sz w:val="20"/>
                <w:szCs w:val="20"/>
              </w:rPr>
            </w:pPr>
            <w:r w:rsidRPr="00902A2B">
              <w:rPr>
                <w:sz w:val="20"/>
                <w:szCs w:val="20"/>
              </w:rPr>
              <w:t>9</w:t>
            </w:r>
          </w:p>
        </w:tc>
      </w:tr>
    </w:tbl>
    <w:p w:rsidR="0098612E" w:rsidRDefault="0098612E" w:rsidP="00D82031">
      <w:pPr>
        <w:spacing w:line="360" w:lineRule="auto"/>
        <w:ind w:firstLine="709"/>
        <w:jc w:val="both"/>
        <w:rPr>
          <w:sz w:val="28"/>
          <w:szCs w:val="28"/>
        </w:rPr>
      </w:pPr>
    </w:p>
    <w:p w:rsidR="00902A2B" w:rsidRPr="00902A2B" w:rsidRDefault="00902A2B" w:rsidP="00902A2B">
      <w:pPr>
        <w:pStyle w:val="10"/>
        <w:shd w:val="clear" w:color="auto" w:fill="auto"/>
        <w:spacing w:line="360" w:lineRule="auto"/>
        <w:ind w:firstLine="709"/>
        <w:jc w:val="both"/>
        <w:rPr>
          <w:rFonts w:ascii="Times New Roman" w:hAnsi="Times New Roman" w:cs="Times New Roman"/>
          <w:sz w:val="28"/>
          <w:szCs w:val="28"/>
        </w:rPr>
      </w:pPr>
      <w:r w:rsidRPr="00902A2B">
        <w:rPr>
          <w:rStyle w:val="52"/>
          <w:rFonts w:ascii="Times New Roman" w:hAnsi="Times New Roman" w:cs="Times New Roman"/>
          <w:b w:val="0"/>
          <w:bCs w:val="0"/>
          <w:sz w:val="28"/>
          <w:szCs w:val="28"/>
        </w:rPr>
        <w:t>Таблица</w:t>
      </w:r>
      <w:r w:rsidRPr="00902A2B">
        <w:rPr>
          <w:rFonts w:ascii="Times New Roman" w:hAnsi="Times New Roman" w:cs="Times New Roman"/>
          <w:b/>
          <w:bCs/>
          <w:sz w:val="28"/>
          <w:szCs w:val="28"/>
        </w:rPr>
        <w:t xml:space="preserve"> </w:t>
      </w:r>
      <w:r w:rsidRPr="00902A2B">
        <w:rPr>
          <w:rFonts w:ascii="Times New Roman" w:hAnsi="Times New Roman" w:cs="Times New Roman"/>
          <w:sz w:val="28"/>
          <w:szCs w:val="28"/>
        </w:rPr>
        <w:t>2. Основные врождённые пороки внутренних органов при синдроме Дауна (по Г. И. Лазюку с дополнениями)</w:t>
      </w:r>
    </w:p>
    <w:tbl>
      <w:tblPr>
        <w:tblW w:w="77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95"/>
        <w:gridCol w:w="3245"/>
      </w:tblGrid>
      <w:tr w:rsidR="00902A2B" w:rsidRPr="00902A2B">
        <w:trPr>
          <w:trHeight w:val="293"/>
        </w:trPr>
        <w:tc>
          <w:tcPr>
            <w:tcW w:w="4495" w:type="dxa"/>
            <w:shd w:val="clear" w:color="auto" w:fill="FFFFFF"/>
          </w:tcPr>
          <w:p w:rsidR="00902A2B" w:rsidRPr="00902A2B" w:rsidRDefault="00902A2B" w:rsidP="00902A2B">
            <w:pPr>
              <w:spacing w:line="360" w:lineRule="auto"/>
              <w:rPr>
                <w:sz w:val="20"/>
                <w:szCs w:val="20"/>
              </w:rPr>
            </w:pPr>
            <w:r w:rsidRPr="00902A2B">
              <w:rPr>
                <w:sz w:val="20"/>
                <w:szCs w:val="20"/>
              </w:rPr>
              <w:t>Пораженная система и порок</w:t>
            </w:r>
          </w:p>
        </w:tc>
        <w:tc>
          <w:tcPr>
            <w:tcW w:w="3245" w:type="dxa"/>
            <w:shd w:val="clear" w:color="auto" w:fill="FFFFFF"/>
          </w:tcPr>
          <w:p w:rsidR="00902A2B" w:rsidRPr="00902A2B" w:rsidRDefault="00902A2B" w:rsidP="00902A2B">
            <w:pPr>
              <w:spacing w:line="360" w:lineRule="auto"/>
              <w:jc w:val="center"/>
              <w:rPr>
                <w:sz w:val="20"/>
                <w:szCs w:val="20"/>
              </w:rPr>
            </w:pPr>
            <w:r w:rsidRPr="00902A2B">
              <w:rPr>
                <w:sz w:val="20"/>
                <w:szCs w:val="20"/>
              </w:rPr>
              <w:t>Частота % общего числа больных</w:t>
            </w:r>
          </w:p>
        </w:tc>
      </w:tr>
      <w:tr w:rsidR="00902A2B" w:rsidRPr="00902A2B">
        <w:trPr>
          <w:trHeight w:val="254"/>
        </w:trPr>
        <w:tc>
          <w:tcPr>
            <w:tcW w:w="4495" w:type="dxa"/>
            <w:shd w:val="clear" w:color="auto" w:fill="FFFFFF"/>
          </w:tcPr>
          <w:p w:rsidR="00902A2B" w:rsidRPr="00902A2B" w:rsidRDefault="00902A2B" w:rsidP="00902A2B">
            <w:pPr>
              <w:spacing w:line="360" w:lineRule="auto"/>
              <w:rPr>
                <w:sz w:val="20"/>
                <w:szCs w:val="20"/>
              </w:rPr>
            </w:pPr>
            <w:r w:rsidRPr="00902A2B">
              <w:rPr>
                <w:sz w:val="20"/>
                <w:szCs w:val="20"/>
              </w:rPr>
              <w:t>Сердечно-сосудистая система</w:t>
            </w:r>
          </w:p>
        </w:tc>
        <w:tc>
          <w:tcPr>
            <w:tcW w:w="3245" w:type="dxa"/>
            <w:shd w:val="clear" w:color="auto" w:fill="FFFFFF"/>
          </w:tcPr>
          <w:p w:rsidR="00902A2B" w:rsidRPr="00902A2B" w:rsidRDefault="00902A2B" w:rsidP="00902A2B">
            <w:pPr>
              <w:spacing w:line="360" w:lineRule="auto"/>
              <w:jc w:val="center"/>
              <w:rPr>
                <w:sz w:val="20"/>
                <w:szCs w:val="20"/>
              </w:rPr>
            </w:pPr>
            <w:r w:rsidRPr="00902A2B">
              <w:rPr>
                <w:sz w:val="20"/>
                <w:szCs w:val="20"/>
              </w:rPr>
              <w:t>53,2</w:t>
            </w:r>
          </w:p>
        </w:tc>
      </w:tr>
      <w:tr w:rsidR="00902A2B" w:rsidRPr="00902A2B">
        <w:trPr>
          <w:trHeight w:val="216"/>
        </w:trPr>
        <w:tc>
          <w:tcPr>
            <w:tcW w:w="4495" w:type="dxa"/>
            <w:shd w:val="clear" w:color="auto" w:fill="FFFFFF"/>
          </w:tcPr>
          <w:p w:rsidR="00902A2B" w:rsidRPr="00902A2B" w:rsidRDefault="00902A2B" w:rsidP="00902A2B">
            <w:pPr>
              <w:spacing w:line="360" w:lineRule="auto"/>
              <w:rPr>
                <w:sz w:val="20"/>
                <w:szCs w:val="20"/>
              </w:rPr>
            </w:pPr>
            <w:r w:rsidRPr="00902A2B">
              <w:rPr>
                <w:sz w:val="20"/>
                <w:szCs w:val="20"/>
              </w:rPr>
              <w:t>Дефект межжелудочковой перегородки</w:t>
            </w:r>
          </w:p>
        </w:tc>
        <w:tc>
          <w:tcPr>
            <w:tcW w:w="3245" w:type="dxa"/>
            <w:shd w:val="clear" w:color="auto" w:fill="FFFFFF"/>
          </w:tcPr>
          <w:p w:rsidR="00902A2B" w:rsidRPr="00902A2B" w:rsidRDefault="00902A2B" w:rsidP="00902A2B">
            <w:pPr>
              <w:spacing w:line="360" w:lineRule="auto"/>
              <w:jc w:val="center"/>
              <w:rPr>
                <w:sz w:val="20"/>
                <w:szCs w:val="20"/>
              </w:rPr>
            </w:pPr>
            <w:r w:rsidRPr="00902A2B">
              <w:rPr>
                <w:sz w:val="20"/>
                <w:szCs w:val="20"/>
              </w:rPr>
              <w:t>31,4</w:t>
            </w:r>
          </w:p>
        </w:tc>
      </w:tr>
      <w:tr w:rsidR="00902A2B" w:rsidRPr="00902A2B">
        <w:trPr>
          <w:trHeight w:val="202"/>
        </w:trPr>
        <w:tc>
          <w:tcPr>
            <w:tcW w:w="4495" w:type="dxa"/>
            <w:shd w:val="clear" w:color="auto" w:fill="FFFFFF"/>
          </w:tcPr>
          <w:p w:rsidR="00902A2B" w:rsidRPr="00902A2B" w:rsidRDefault="00902A2B" w:rsidP="00902A2B">
            <w:pPr>
              <w:spacing w:line="360" w:lineRule="auto"/>
              <w:rPr>
                <w:sz w:val="20"/>
                <w:szCs w:val="20"/>
              </w:rPr>
            </w:pPr>
            <w:r w:rsidRPr="00902A2B">
              <w:rPr>
                <w:sz w:val="20"/>
                <w:szCs w:val="20"/>
              </w:rPr>
              <w:t>Дефект межпредсердной перегородки</w:t>
            </w:r>
          </w:p>
        </w:tc>
        <w:tc>
          <w:tcPr>
            <w:tcW w:w="3245" w:type="dxa"/>
            <w:shd w:val="clear" w:color="auto" w:fill="FFFFFF"/>
          </w:tcPr>
          <w:p w:rsidR="00902A2B" w:rsidRPr="00902A2B" w:rsidRDefault="00902A2B" w:rsidP="00902A2B">
            <w:pPr>
              <w:spacing w:line="360" w:lineRule="auto"/>
              <w:jc w:val="center"/>
              <w:rPr>
                <w:sz w:val="20"/>
                <w:szCs w:val="20"/>
              </w:rPr>
            </w:pPr>
            <w:r w:rsidRPr="00902A2B">
              <w:rPr>
                <w:sz w:val="20"/>
                <w:szCs w:val="20"/>
              </w:rPr>
              <w:t>24,3</w:t>
            </w:r>
          </w:p>
        </w:tc>
      </w:tr>
      <w:tr w:rsidR="00902A2B" w:rsidRPr="00902A2B">
        <w:trPr>
          <w:trHeight w:val="206"/>
        </w:trPr>
        <w:tc>
          <w:tcPr>
            <w:tcW w:w="4495" w:type="dxa"/>
            <w:shd w:val="clear" w:color="auto" w:fill="FFFFFF"/>
          </w:tcPr>
          <w:p w:rsidR="00902A2B" w:rsidRPr="00902A2B" w:rsidRDefault="00902A2B" w:rsidP="00902A2B">
            <w:pPr>
              <w:spacing w:line="360" w:lineRule="auto"/>
              <w:rPr>
                <w:sz w:val="20"/>
                <w:szCs w:val="20"/>
              </w:rPr>
            </w:pPr>
            <w:r w:rsidRPr="00902A2B">
              <w:rPr>
                <w:sz w:val="20"/>
                <w:szCs w:val="20"/>
              </w:rPr>
              <w:t>Открытый атриовентрикулярный канал</w:t>
            </w:r>
          </w:p>
        </w:tc>
        <w:tc>
          <w:tcPr>
            <w:tcW w:w="3245" w:type="dxa"/>
            <w:shd w:val="clear" w:color="auto" w:fill="FFFFFF"/>
          </w:tcPr>
          <w:p w:rsidR="00902A2B" w:rsidRPr="00902A2B" w:rsidRDefault="00902A2B" w:rsidP="00902A2B">
            <w:pPr>
              <w:spacing w:line="360" w:lineRule="auto"/>
              <w:jc w:val="center"/>
              <w:rPr>
                <w:sz w:val="20"/>
                <w:szCs w:val="20"/>
              </w:rPr>
            </w:pPr>
            <w:r w:rsidRPr="00902A2B">
              <w:rPr>
                <w:sz w:val="20"/>
                <w:szCs w:val="20"/>
              </w:rPr>
              <w:t>9</w:t>
            </w:r>
          </w:p>
        </w:tc>
      </w:tr>
      <w:tr w:rsidR="00902A2B" w:rsidRPr="00902A2B">
        <w:trPr>
          <w:trHeight w:val="202"/>
        </w:trPr>
        <w:tc>
          <w:tcPr>
            <w:tcW w:w="4495" w:type="dxa"/>
            <w:shd w:val="clear" w:color="auto" w:fill="FFFFFF"/>
          </w:tcPr>
          <w:p w:rsidR="00902A2B" w:rsidRPr="00902A2B" w:rsidRDefault="00902A2B" w:rsidP="00902A2B">
            <w:pPr>
              <w:spacing w:line="360" w:lineRule="auto"/>
              <w:rPr>
                <w:sz w:val="20"/>
                <w:szCs w:val="20"/>
              </w:rPr>
            </w:pPr>
            <w:r w:rsidRPr="00902A2B">
              <w:rPr>
                <w:sz w:val="20"/>
                <w:szCs w:val="20"/>
              </w:rPr>
              <w:t>Аномалии крупных сосудов</w:t>
            </w:r>
          </w:p>
        </w:tc>
        <w:tc>
          <w:tcPr>
            <w:tcW w:w="3245" w:type="dxa"/>
            <w:shd w:val="clear" w:color="auto" w:fill="FFFFFF"/>
          </w:tcPr>
          <w:p w:rsidR="00902A2B" w:rsidRPr="00902A2B" w:rsidRDefault="00902A2B" w:rsidP="00902A2B">
            <w:pPr>
              <w:spacing w:line="360" w:lineRule="auto"/>
              <w:jc w:val="center"/>
              <w:rPr>
                <w:sz w:val="20"/>
                <w:szCs w:val="20"/>
              </w:rPr>
            </w:pPr>
            <w:r w:rsidRPr="00902A2B">
              <w:rPr>
                <w:sz w:val="20"/>
                <w:szCs w:val="20"/>
              </w:rPr>
              <w:t>23,1</w:t>
            </w:r>
          </w:p>
        </w:tc>
      </w:tr>
      <w:tr w:rsidR="00902A2B" w:rsidRPr="00902A2B">
        <w:trPr>
          <w:trHeight w:val="235"/>
        </w:trPr>
        <w:tc>
          <w:tcPr>
            <w:tcW w:w="4495" w:type="dxa"/>
            <w:shd w:val="clear" w:color="auto" w:fill="FFFFFF"/>
          </w:tcPr>
          <w:p w:rsidR="00902A2B" w:rsidRPr="00902A2B" w:rsidRDefault="00902A2B" w:rsidP="00902A2B">
            <w:pPr>
              <w:spacing w:line="360" w:lineRule="auto"/>
              <w:rPr>
                <w:sz w:val="20"/>
                <w:szCs w:val="20"/>
              </w:rPr>
            </w:pPr>
            <w:r w:rsidRPr="00902A2B">
              <w:rPr>
                <w:sz w:val="20"/>
                <w:szCs w:val="20"/>
              </w:rPr>
              <w:t>Органы пищеварения</w:t>
            </w:r>
          </w:p>
        </w:tc>
        <w:tc>
          <w:tcPr>
            <w:tcW w:w="3245" w:type="dxa"/>
            <w:shd w:val="clear" w:color="auto" w:fill="FFFFFF"/>
          </w:tcPr>
          <w:p w:rsidR="00902A2B" w:rsidRPr="00902A2B" w:rsidRDefault="00902A2B" w:rsidP="00902A2B">
            <w:pPr>
              <w:spacing w:line="360" w:lineRule="auto"/>
              <w:jc w:val="center"/>
              <w:rPr>
                <w:sz w:val="20"/>
                <w:szCs w:val="20"/>
              </w:rPr>
            </w:pPr>
            <w:r w:rsidRPr="00902A2B">
              <w:rPr>
                <w:sz w:val="20"/>
                <w:szCs w:val="20"/>
              </w:rPr>
              <w:t>15,3</w:t>
            </w:r>
          </w:p>
        </w:tc>
      </w:tr>
      <w:tr w:rsidR="00902A2B" w:rsidRPr="00902A2B">
        <w:trPr>
          <w:trHeight w:val="202"/>
        </w:trPr>
        <w:tc>
          <w:tcPr>
            <w:tcW w:w="4495" w:type="dxa"/>
            <w:shd w:val="clear" w:color="auto" w:fill="FFFFFF"/>
          </w:tcPr>
          <w:p w:rsidR="00902A2B" w:rsidRPr="00902A2B" w:rsidRDefault="00902A2B" w:rsidP="00902A2B">
            <w:pPr>
              <w:spacing w:line="360" w:lineRule="auto"/>
              <w:rPr>
                <w:sz w:val="20"/>
                <w:szCs w:val="20"/>
              </w:rPr>
            </w:pPr>
            <w:r w:rsidRPr="00902A2B">
              <w:rPr>
                <w:sz w:val="20"/>
                <w:szCs w:val="20"/>
              </w:rPr>
              <w:t>Атрезия или стеноз двенадцатиперстной кишки</w:t>
            </w:r>
          </w:p>
        </w:tc>
        <w:tc>
          <w:tcPr>
            <w:tcW w:w="3245" w:type="dxa"/>
            <w:shd w:val="clear" w:color="auto" w:fill="FFFFFF"/>
          </w:tcPr>
          <w:p w:rsidR="00902A2B" w:rsidRPr="00902A2B" w:rsidRDefault="00902A2B" w:rsidP="00902A2B">
            <w:pPr>
              <w:spacing w:line="360" w:lineRule="auto"/>
              <w:jc w:val="center"/>
              <w:rPr>
                <w:sz w:val="20"/>
                <w:szCs w:val="20"/>
              </w:rPr>
            </w:pPr>
            <w:r w:rsidRPr="00902A2B">
              <w:rPr>
                <w:sz w:val="20"/>
                <w:szCs w:val="20"/>
              </w:rPr>
              <w:t>6,6</w:t>
            </w:r>
          </w:p>
        </w:tc>
      </w:tr>
      <w:tr w:rsidR="00902A2B" w:rsidRPr="00902A2B">
        <w:trPr>
          <w:trHeight w:val="206"/>
        </w:trPr>
        <w:tc>
          <w:tcPr>
            <w:tcW w:w="4495" w:type="dxa"/>
            <w:shd w:val="clear" w:color="auto" w:fill="FFFFFF"/>
          </w:tcPr>
          <w:p w:rsidR="00902A2B" w:rsidRPr="00902A2B" w:rsidRDefault="00902A2B" w:rsidP="00902A2B">
            <w:pPr>
              <w:spacing w:line="360" w:lineRule="auto"/>
              <w:rPr>
                <w:sz w:val="20"/>
                <w:szCs w:val="20"/>
              </w:rPr>
            </w:pPr>
            <w:r w:rsidRPr="00902A2B">
              <w:rPr>
                <w:sz w:val="20"/>
                <w:szCs w:val="20"/>
              </w:rPr>
              <w:t>Атрезия пищевода</w:t>
            </w:r>
          </w:p>
        </w:tc>
        <w:tc>
          <w:tcPr>
            <w:tcW w:w="3245" w:type="dxa"/>
            <w:shd w:val="clear" w:color="auto" w:fill="FFFFFF"/>
          </w:tcPr>
          <w:p w:rsidR="00902A2B" w:rsidRPr="00902A2B" w:rsidRDefault="00902A2B" w:rsidP="00902A2B">
            <w:pPr>
              <w:spacing w:line="360" w:lineRule="auto"/>
              <w:jc w:val="center"/>
              <w:rPr>
                <w:sz w:val="20"/>
                <w:szCs w:val="20"/>
              </w:rPr>
            </w:pPr>
            <w:r w:rsidRPr="00902A2B">
              <w:rPr>
                <w:sz w:val="20"/>
                <w:szCs w:val="20"/>
              </w:rPr>
              <w:t>0,9</w:t>
            </w:r>
          </w:p>
        </w:tc>
      </w:tr>
      <w:tr w:rsidR="00902A2B" w:rsidRPr="00902A2B">
        <w:trPr>
          <w:trHeight w:val="202"/>
        </w:trPr>
        <w:tc>
          <w:tcPr>
            <w:tcW w:w="4495" w:type="dxa"/>
            <w:shd w:val="clear" w:color="auto" w:fill="FFFFFF"/>
          </w:tcPr>
          <w:p w:rsidR="00902A2B" w:rsidRPr="00902A2B" w:rsidRDefault="00902A2B" w:rsidP="00902A2B">
            <w:pPr>
              <w:spacing w:line="360" w:lineRule="auto"/>
              <w:rPr>
                <w:sz w:val="20"/>
                <w:szCs w:val="20"/>
              </w:rPr>
            </w:pPr>
            <w:r w:rsidRPr="00902A2B">
              <w:rPr>
                <w:sz w:val="20"/>
                <w:szCs w:val="20"/>
              </w:rPr>
              <w:t>Атрезия прямой кишки и ануса</w:t>
            </w:r>
          </w:p>
        </w:tc>
        <w:tc>
          <w:tcPr>
            <w:tcW w:w="3245" w:type="dxa"/>
            <w:shd w:val="clear" w:color="auto" w:fill="FFFFFF"/>
          </w:tcPr>
          <w:p w:rsidR="00902A2B" w:rsidRPr="00902A2B" w:rsidRDefault="00902A2B" w:rsidP="00902A2B">
            <w:pPr>
              <w:spacing w:line="360" w:lineRule="auto"/>
              <w:jc w:val="center"/>
              <w:rPr>
                <w:sz w:val="20"/>
                <w:szCs w:val="20"/>
              </w:rPr>
            </w:pPr>
            <w:r w:rsidRPr="00902A2B">
              <w:rPr>
                <w:sz w:val="20"/>
                <w:szCs w:val="20"/>
              </w:rPr>
              <w:t>1,1</w:t>
            </w:r>
          </w:p>
        </w:tc>
      </w:tr>
      <w:tr w:rsidR="00902A2B" w:rsidRPr="00902A2B">
        <w:trPr>
          <w:trHeight w:val="206"/>
        </w:trPr>
        <w:tc>
          <w:tcPr>
            <w:tcW w:w="4495" w:type="dxa"/>
            <w:shd w:val="clear" w:color="auto" w:fill="FFFFFF"/>
          </w:tcPr>
          <w:p w:rsidR="00902A2B" w:rsidRPr="00902A2B" w:rsidRDefault="00902A2B" w:rsidP="00902A2B">
            <w:pPr>
              <w:spacing w:line="360" w:lineRule="auto"/>
              <w:rPr>
                <w:sz w:val="20"/>
                <w:szCs w:val="20"/>
              </w:rPr>
            </w:pPr>
            <w:r w:rsidRPr="00902A2B">
              <w:rPr>
                <w:sz w:val="20"/>
                <w:szCs w:val="20"/>
              </w:rPr>
              <w:t>Мегаколон</w:t>
            </w:r>
          </w:p>
        </w:tc>
        <w:tc>
          <w:tcPr>
            <w:tcW w:w="3245" w:type="dxa"/>
            <w:shd w:val="clear" w:color="auto" w:fill="FFFFFF"/>
          </w:tcPr>
          <w:p w:rsidR="00902A2B" w:rsidRPr="00902A2B" w:rsidRDefault="00902A2B" w:rsidP="00902A2B">
            <w:pPr>
              <w:spacing w:line="360" w:lineRule="auto"/>
              <w:jc w:val="center"/>
              <w:rPr>
                <w:sz w:val="20"/>
                <w:szCs w:val="20"/>
              </w:rPr>
            </w:pPr>
            <w:r w:rsidRPr="00902A2B">
              <w:rPr>
                <w:sz w:val="20"/>
                <w:szCs w:val="20"/>
              </w:rPr>
              <w:t>1,1</w:t>
            </w:r>
          </w:p>
        </w:tc>
      </w:tr>
      <w:tr w:rsidR="00902A2B" w:rsidRPr="00902A2B">
        <w:trPr>
          <w:trHeight w:val="206"/>
        </w:trPr>
        <w:tc>
          <w:tcPr>
            <w:tcW w:w="4495" w:type="dxa"/>
            <w:shd w:val="clear" w:color="auto" w:fill="FFFFFF"/>
          </w:tcPr>
          <w:p w:rsidR="00902A2B" w:rsidRPr="00902A2B" w:rsidRDefault="00902A2B" w:rsidP="00902A2B">
            <w:pPr>
              <w:spacing w:line="360" w:lineRule="auto"/>
              <w:rPr>
                <w:sz w:val="20"/>
                <w:szCs w:val="20"/>
              </w:rPr>
            </w:pPr>
            <w:r w:rsidRPr="00902A2B">
              <w:rPr>
                <w:sz w:val="20"/>
                <w:szCs w:val="20"/>
              </w:rPr>
              <w:t>Мочевая система (гипоплазия почек, гидроуретер, гидронефроз)</w:t>
            </w:r>
          </w:p>
        </w:tc>
        <w:tc>
          <w:tcPr>
            <w:tcW w:w="3245" w:type="dxa"/>
            <w:shd w:val="clear" w:color="auto" w:fill="FFFFFF"/>
          </w:tcPr>
          <w:p w:rsidR="00902A2B" w:rsidRPr="00902A2B" w:rsidRDefault="00902A2B" w:rsidP="00902A2B">
            <w:pPr>
              <w:spacing w:line="360" w:lineRule="auto"/>
              <w:jc w:val="center"/>
              <w:rPr>
                <w:sz w:val="20"/>
                <w:szCs w:val="20"/>
              </w:rPr>
            </w:pPr>
            <w:r w:rsidRPr="00902A2B">
              <w:rPr>
                <w:sz w:val="20"/>
                <w:szCs w:val="20"/>
              </w:rPr>
              <w:t>5,9</w:t>
            </w:r>
          </w:p>
        </w:tc>
      </w:tr>
    </w:tbl>
    <w:p w:rsidR="00902A2B" w:rsidRPr="00D82031" w:rsidRDefault="00902A2B" w:rsidP="004A66A3">
      <w:pPr>
        <w:spacing w:line="360" w:lineRule="auto"/>
        <w:jc w:val="both"/>
        <w:rPr>
          <w:sz w:val="28"/>
          <w:szCs w:val="28"/>
        </w:rPr>
      </w:pPr>
    </w:p>
    <w:p w:rsidR="00902A2B" w:rsidRDefault="00295127" w:rsidP="00D82031">
      <w:pPr>
        <w:pStyle w:val="a4"/>
        <w:shd w:val="clear" w:color="auto" w:fill="auto"/>
        <w:spacing w:before="0" w:line="360" w:lineRule="auto"/>
        <w:ind w:left="60" w:right="40" w:firstLine="709"/>
        <w:rPr>
          <w:sz w:val="28"/>
          <w:szCs w:val="28"/>
        </w:rPr>
      </w:pPr>
      <w:r w:rsidRPr="00D82031">
        <w:rPr>
          <w:sz w:val="28"/>
          <w:szCs w:val="28"/>
        </w:rPr>
        <w:t xml:space="preserve">Врождённые пороки внутренних органов, сниженная приспособленность детей с синдромом Дауна часто приводят к летальному исходу в первые 5 лет. </w:t>
      </w:r>
    </w:p>
    <w:p w:rsidR="00D021DC" w:rsidRPr="00D82031" w:rsidRDefault="00295127" w:rsidP="00D82031">
      <w:pPr>
        <w:pStyle w:val="a4"/>
        <w:shd w:val="clear" w:color="auto" w:fill="auto"/>
        <w:spacing w:before="0" w:line="360" w:lineRule="auto"/>
        <w:ind w:left="60" w:right="40" w:firstLine="709"/>
        <w:rPr>
          <w:sz w:val="28"/>
          <w:szCs w:val="28"/>
        </w:rPr>
      </w:pPr>
      <w:r w:rsidRPr="00D82031">
        <w:rPr>
          <w:sz w:val="28"/>
          <w:szCs w:val="28"/>
        </w:rPr>
        <w:t>Следствием изменённою иммунитета и недостаточности репарационных систем (для повреждённой ДНК) являются лейкозы, часто встречающиеся у больных с синдромом Дауна.</w:t>
      </w:r>
      <w:r w:rsidR="00F562C0" w:rsidRPr="00D82031">
        <w:rPr>
          <w:sz w:val="28"/>
          <w:szCs w:val="28"/>
        </w:rPr>
        <w:t xml:space="preserve"> [8, 11]</w:t>
      </w:r>
    </w:p>
    <w:p w:rsidR="00954056" w:rsidRPr="00D82031" w:rsidRDefault="00954056" w:rsidP="00D82031">
      <w:pPr>
        <w:pStyle w:val="a4"/>
        <w:shd w:val="clear" w:color="auto" w:fill="auto"/>
        <w:spacing w:before="0" w:line="360" w:lineRule="auto"/>
        <w:ind w:left="60" w:right="40" w:firstLine="709"/>
        <w:rPr>
          <w:sz w:val="28"/>
          <w:szCs w:val="28"/>
        </w:rPr>
      </w:pPr>
      <w:r w:rsidRPr="00D82031">
        <w:rPr>
          <w:sz w:val="28"/>
          <w:szCs w:val="28"/>
        </w:rPr>
        <w:t>Дифференциальная диагностика проводится с врождённым гипотиреозом, другими формами хромосомных аномалий. Цитогенетическое исследование у детей показано и при подозрении на синдром Дауна, и при клинически установленном диагнозе, поскольку цитогенетическая характеристика пациента необходима для прогноза здоровья будущих детей у родителей и их родственников.</w:t>
      </w:r>
      <w:r w:rsidR="00F95127" w:rsidRPr="00D82031">
        <w:rPr>
          <w:sz w:val="28"/>
          <w:szCs w:val="28"/>
        </w:rPr>
        <w:t xml:space="preserve"> [14]</w:t>
      </w:r>
    </w:p>
    <w:p w:rsidR="00902A2B" w:rsidRDefault="00954056" w:rsidP="00D82031">
      <w:pPr>
        <w:pStyle w:val="a4"/>
        <w:shd w:val="clear" w:color="auto" w:fill="auto"/>
        <w:spacing w:before="0" w:line="360" w:lineRule="auto"/>
        <w:ind w:left="60" w:right="40" w:firstLine="709"/>
        <w:rPr>
          <w:sz w:val="28"/>
          <w:szCs w:val="28"/>
        </w:rPr>
      </w:pPr>
      <w:r w:rsidRPr="00D82031">
        <w:rPr>
          <w:sz w:val="28"/>
          <w:szCs w:val="28"/>
        </w:rPr>
        <w:t xml:space="preserve">Этические проблемы при синдроме Дауна многоплановы. Несмотря на повышение риска рождения ребёнка с синдромом Дауна и другими хромосомными синдромами, врач должен избегать прямых рекомендаций по планированию беременности у женщин старшей возрастной группы, так как возрастной риск остаётся достаточно низким, особенно с учётом возможностей пре- натальной диагностики. </w:t>
      </w:r>
    </w:p>
    <w:p w:rsidR="00954056" w:rsidRPr="00D82031" w:rsidRDefault="00954056" w:rsidP="00D82031">
      <w:pPr>
        <w:pStyle w:val="a4"/>
        <w:shd w:val="clear" w:color="auto" w:fill="auto"/>
        <w:spacing w:before="0" w:line="360" w:lineRule="auto"/>
        <w:ind w:left="60" w:right="40" w:firstLine="709"/>
        <w:rPr>
          <w:sz w:val="28"/>
          <w:szCs w:val="28"/>
        </w:rPr>
      </w:pPr>
      <w:r w:rsidRPr="00D82031">
        <w:rPr>
          <w:sz w:val="28"/>
          <w:szCs w:val="28"/>
        </w:rPr>
        <w:t>Неудовлетворённость у пациентов часто вызывает форма сообщения о синдроме Дауна у ребёнка. Поставить диагноз синдрома Дауна по фенотипическим признакам обычно можно немедленно после родо- разрешения. Врач, пытающийся отказаться от установления диагноза до исследования кариотипа, может потерять уважение родственников ребёнка. Важно сообщить родителям по крайней мере о ваших подозрениях как можно скорее после родоразрешения. Нецелесообразно полностью информировать родителей ребёнка с синдромом Дауна немедленно после родоразрешения. Нужно дать достаточно сведений, чтобы ответить на их немедленные вопросы и поддерживать их до того дня, когда станет возможно более детальное обсуждение. Немедленная информация должна включать объяснение этиологии синдрома для исключения взаимных обвинений супругов и описание исследований и процедур, необходимых для того, чтобы полностью оценить здоровье ребёнка.</w:t>
      </w:r>
      <w:r w:rsidR="00F95127" w:rsidRPr="00D82031">
        <w:rPr>
          <w:sz w:val="28"/>
          <w:szCs w:val="28"/>
        </w:rPr>
        <w:t xml:space="preserve"> [1, 14]</w:t>
      </w:r>
    </w:p>
    <w:p w:rsidR="00954056" w:rsidRPr="00D82031" w:rsidRDefault="00954056" w:rsidP="00D82031">
      <w:pPr>
        <w:pStyle w:val="a4"/>
        <w:shd w:val="clear" w:color="auto" w:fill="auto"/>
        <w:spacing w:before="0" w:line="360" w:lineRule="auto"/>
        <w:ind w:left="20" w:right="20" w:firstLine="709"/>
        <w:rPr>
          <w:sz w:val="28"/>
          <w:szCs w:val="28"/>
        </w:rPr>
      </w:pPr>
      <w:r w:rsidRPr="00D82031">
        <w:rPr>
          <w:sz w:val="28"/>
          <w:szCs w:val="28"/>
        </w:rPr>
        <w:t xml:space="preserve">Полное обсуждение диагноза нужно провести, как только родители, по крайней мере частично, оправятся от стресса родоразрешения, обычно в пределах </w:t>
      </w:r>
      <w:r w:rsidRPr="00D82031">
        <w:rPr>
          <w:rStyle w:val="13"/>
          <w:sz w:val="28"/>
          <w:szCs w:val="28"/>
        </w:rPr>
        <w:t>1</w:t>
      </w:r>
      <w:r w:rsidRPr="00D82031">
        <w:rPr>
          <w:sz w:val="28"/>
          <w:szCs w:val="28"/>
        </w:rPr>
        <w:t>-х суток. К этому времени у них возникает комплекс вопросов, на которые необходимо отвечать точно и определённо. На эту встречу приглашают обоих родителей. В этот период ещё слишком рано нагружать родителей всей информацией о заболевании, так как эти новые и сложные понятия требуют времени для восприятия.</w:t>
      </w:r>
      <w:r w:rsidR="00F95127" w:rsidRPr="00D82031">
        <w:rPr>
          <w:sz w:val="28"/>
          <w:szCs w:val="28"/>
        </w:rPr>
        <w:t xml:space="preserve"> [1,8]</w:t>
      </w:r>
    </w:p>
    <w:p w:rsidR="00954056" w:rsidRPr="00D82031" w:rsidRDefault="00954056" w:rsidP="00D82031">
      <w:pPr>
        <w:pStyle w:val="a4"/>
        <w:shd w:val="clear" w:color="auto" w:fill="auto"/>
        <w:spacing w:before="0" w:line="360" w:lineRule="auto"/>
        <w:ind w:left="20" w:right="20" w:firstLine="709"/>
        <w:rPr>
          <w:sz w:val="28"/>
          <w:szCs w:val="28"/>
        </w:rPr>
      </w:pPr>
      <w:r w:rsidRPr="00D82031">
        <w:rPr>
          <w:sz w:val="28"/>
          <w:szCs w:val="28"/>
        </w:rPr>
        <w:t>Не пытайтесь делать прогнозы. Бесполезно пробовать с точностью предвидеть будущее любого ребёнка. Древние мифы типа «по крайней мере он будет всегда любить и наслаждаться музыкой» непростительны. Важно отметить, что способности каждого ребёнка развиваются индивидуально.</w:t>
      </w:r>
      <w:r w:rsidR="000D1B11" w:rsidRPr="00D82031">
        <w:rPr>
          <w:sz w:val="28"/>
          <w:szCs w:val="28"/>
        </w:rPr>
        <w:t xml:space="preserve"> [1, 2, 3]</w:t>
      </w:r>
    </w:p>
    <w:p w:rsidR="00902A2B" w:rsidRDefault="00954056" w:rsidP="00D82031">
      <w:pPr>
        <w:pStyle w:val="a4"/>
        <w:shd w:val="clear" w:color="auto" w:fill="auto"/>
        <w:spacing w:before="0" w:line="360" w:lineRule="auto"/>
        <w:ind w:left="20" w:right="20" w:firstLine="709"/>
        <w:rPr>
          <w:sz w:val="28"/>
          <w:szCs w:val="28"/>
        </w:rPr>
      </w:pPr>
      <w:r w:rsidRPr="00D82031">
        <w:rPr>
          <w:sz w:val="28"/>
          <w:szCs w:val="28"/>
        </w:rPr>
        <w:t>Лечебная помощь детям с синдромом Дауна многопланова и неспецифична. Врождённые пороки сердца устраняют оперативно. Постоянно проводится общеукрепляющее лечение. Питание должно быть полноценным. Необходимы внимательный уход за больным ребёнком, защита от действия вредных факторов окружающей среды (простуда, инфекции). Многие больные с три- сомией 21 теперь способны вести самостоятельную жизнь, овладевают несложными профессиями, создают семьи.</w:t>
      </w:r>
      <w:r w:rsidR="000D1B11" w:rsidRPr="00D82031">
        <w:rPr>
          <w:sz w:val="28"/>
          <w:szCs w:val="28"/>
        </w:rPr>
        <w:t xml:space="preserve"> [1]</w:t>
      </w:r>
    </w:p>
    <w:p w:rsidR="001F605B" w:rsidRPr="00D82031" w:rsidRDefault="00902A2B" w:rsidP="00902A2B">
      <w:pPr>
        <w:spacing w:line="360" w:lineRule="auto"/>
        <w:jc w:val="center"/>
        <w:rPr>
          <w:b/>
          <w:bCs/>
          <w:sz w:val="28"/>
          <w:szCs w:val="28"/>
        </w:rPr>
      </w:pPr>
      <w:r>
        <w:rPr>
          <w:sz w:val="28"/>
          <w:szCs w:val="28"/>
        </w:rPr>
        <w:br w:type="page"/>
      </w:r>
      <w:r w:rsidR="001F605B" w:rsidRPr="00D82031">
        <w:rPr>
          <w:b/>
          <w:bCs/>
          <w:sz w:val="28"/>
          <w:szCs w:val="28"/>
        </w:rPr>
        <w:t>ГЛАВА 3. СИНДРОМ ЭДВАРДСА – ТРИСОМИЯ 18</w:t>
      </w:r>
    </w:p>
    <w:p w:rsidR="001F605B" w:rsidRPr="00D82031" w:rsidRDefault="001F605B" w:rsidP="004A66A3">
      <w:pPr>
        <w:spacing w:line="360" w:lineRule="auto"/>
        <w:jc w:val="both"/>
        <w:rPr>
          <w:sz w:val="28"/>
          <w:szCs w:val="28"/>
        </w:rPr>
      </w:pPr>
    </w:p>
    <w:p w:rsidR="004F1FCF" w:rsidRPr="00D82031" w:rsidRDefault="004F1FCF" w:rsidP="00D82031">
      <w:pPr>
        <w:pStyle w:val="a4"/>
        <w:shd w:val="clear" w:color="auto" w:fill="auto"/>
        <w:spacing w:before="0" w:line="360" w:lineRule="auto"/>
        <w:ind w:left="80" w:right="60" w:firstLine="709"/>
        <w:rPr>
          <w:sz w:val="28"/>
          <w:szCs w:val="28"/>
        </w:rPr>
      </w:pPr>
      <w:r w:rsidRPr="00D82031">
        <w:rPr>
          <w:sz w:val="28"/>
          <w:szCs w:val="28"/>
        </w:rPr>
        <w:t>При цитогенетическом исследовании обычно обнаруживают регулярную трисомию</w:t>
      </w:r>
      <w:r w:rsidRPr="00D82031">
        <w:rPr>
          <w:rStyle w:val="a6"/>
          <w:sz w:val="28"/>
          <w:szCs w:val="28"/>
        </w:rPr>
        <w:t xml:space="preserve"> </w:t>
      </w:r>
      <w:r w:rsidRPr="00D82031">
        <w:rPr>
          <w:rStyle w:val="a6"/>
          <w:i w:val="0"/>
          <w:iCs w:val="0"/>
          <w:sz w:val="28"/>
          <w:szCs w:val="28"/>
        </w:rPr>
        <w:t>18.</w:t>
      </w:r>
      <w:r w:rsidRPr="00D82031">
        <w:rPr>
          <w:sz w:val="28"/>
          <w:szCs w:val="28"/>
        </w:rPr>
        <w:t xml:space="preserve"> Как и при синдроме Дауна, выявляется связь между частотой трисомии</w:t>
      </w:r>
      <w:r w:rsidRPr="00D82031">
        <w:rPr>
          <w:rStyle w:val="16"/>
          <w:spacing w:val="0"/>
          <w:sz w:val="28"/>
          <w:szCs w:val="28"/>
        </w:rPr>
        <w:t xml:space="preserve"> </w:t>
      </w:r>
      <w:r w:rsidRPr="00D82031">
        <w:rPr>
          <w:rStyle w:val="16"/>
          <w:i w:val="0"/>
          <w:iCs w:val="0"/>
          <w:spacing w:val="0"/>
          <w:sz w:val="28"/>
          <w:szCs w:val="28"/>
        </w:rPr>
        <w:t>18</w:t>
      </w:r>
      <w:r w:rsidRPr="00D82031">
        <w:rPr>
          <w:i/>
          <w:iCs/>
          <w:sz w:val="28"/>
          <w:szCs w:val="28"/>
        </w:rPr>
        <w:t xml:space="preserve"> </w:t>
      </w:r>
      <w:r w:rsidRPr="00D82031">
        <w:rPr>
          <w:sz w:val="28"/>
          <w:szCs w:val="28"/>
        </w:rPr>
        <w:t>и возрастом матери. В большинстве случаев дополнительная хромосома имеет материнское происхождение. Около 10 % трисомии</w:t>
      </w:r>
      <w:r w:rsidRPr="00D82031">
        <w:rPr>
          <w:rStyle w:val="a6"/>
          <w:i w:val="0"/>
          <w:iCs w:val="0"/>
          <w:sz w:val="28"/>
          <w:szCs w:val="28"/>
        </w:rPr>
        <w:t xml:space="preserve"> 18</w:t>
      </w:r>
      <w:r w:rsidRPr="00D82031">
        <w:rPr>
          <w:rStyle w:val="a6"/>
          <w:sz w:val="28"/>
          <w:szCs w:val="28"/>
        </w:rPr>
        <w:t xml:space="preserve"> </w:t>
      </w:r>
      <w:r w:rsidRPr="00D82031">
        <w:rPr>
          <w:sz w:val="28"/>
          <w:szCs w:val="28"/>
        </w:rPr>
        <w:t>обусловлены мозаицизмом или несбалансированными перестройками, чаще робертсоновскими транслокациями. [2]</w:t>
      </w:r>
      <w:r w:rsidR="00EF1825" w:rsidRPr="00D82031">
        <w:rPr>
          <w:sz w:val="28"/>
          <w:szCs w:val="28"/>
        </w:rPr>
        <w:t xml:space="preserve"> </w:t>
      </w:r>
    </w:p>
    <w:p w:rsidR="00EF1825" w:rsidRPr="00D82031" w:rsidRDefault="00EF1825" w:rsidP="004A66A3">
      <w:pPr>
        <w:pStyle w:val="a4"/>
        <w:shd w:val="clear" w:color="auto" w:fill="auto"/>
        <w:spacing w:before="0" w:line="360" w:lineRule="auto"/>
        <w:ind w:right="60" w:firstLine="0"/>
        <w:rPr>
          <w:sz w:val="28"/>
          <w:szCs w:val="28"/>
        </w:rPr>
      </w:pPr>
    </w:p>
    <w:p w:rsidR="00902A2B" w:rsidRDefault="0041118E" w:rsidP="00902A2B">
      <w:pPr>
        <w:pStyle w:val="a4"/>
        <w:shd w:val="clear" w:color="auto" w:fill="auto"/>
        <w:spacing w:before="0" w:line="360" w:lineRule="auto"/>
        <w:ind w:left="80" w:right="60" w:firstLine="709"/>
        <w:jc w:val="left"/>
        <w:rPr>
          <w:sz w:val="28"/>
          <w:szCs w:val="28"/>
        </w:rPr>
      </w:pPr>
      <w:r>
        <w:rPr>
          <w:sz w:val="28"/>
          <w:szCs w:val="28"/>
        </w:rPr>
        <w:pict>
          <v:shape id="_x0000_i1031" type="#_x0000_t75" style="width:271.5pt;height:258.75pt">
            <v:imagedata r:id="rId13" o:title=""/>
          </v:shape>
        </w:pict>
      </w:r>
    </w:p>
    <w:p w:rsidR="00EF1825" w:rsidRPr="00902A2B" w:rsidRDefault="00B31D41" w:rsidP="00902A2B">
      <w:pPr>
        <w:pStyle w:val="a4"/>
        <w:shd w:val="clear" w:color="auto" w:fill="auto"/>
        <w:spacing w:before="0" w:line="360" w:lineRule="auto"/>
        <w:ind w:left="80" w:right="60" w:firstLine="709"/>
        <w:jc w:val="left"/>
        <w:rPr>
          <w:sz w:val="28"/>
          <w:szCs w:val="28"/>
        </w:rPr>
      </w:pPr>
      <w:r w:rsidRPr="00902A2B">
        <w:rPr>
          <w:sz w:val="28"/>
          <w:szCs w:val="28"/>
        </w:rPr>
        <w:t xml:space="preserve">Рис. 7 Кариотип Трисомия 18 </w:t>
      </w:r>
    </w:p>
    <w:p w:rsidR="00126714" w:rsidRPr="00D82031" w:rsidRDefault="00126714" w:rsidP="004A66A3">
      <w:pPr>
        <w:pStyle w:val="a4"/>
        <w:shd w:val="clear" w:color="auto" w:fill="auto"/>
        <w:spacing w:before="0" w:line="360" w:lineRule="auto"/>
        <w:ind w:right="20" w:firstLine="0"/>
        <w:rPr>
          <w:b/>
          <w:bCs/>
          <w:sz w:val="28"/>
          <w:szCs w:val="28"/>
        </w:rPr>
      </w:pPr>
    </w:p>
    <w:p w:rsidR="001F605B" w:rsidRPr="00D82031" w:rsidRDefault="001F605B" w:rsidP="00D82031">
      <w:pPr>
        <w:pStyle w:val="a4"/>
        <w:shd w:val="clear" w:color="auto" w:fill="auto"/>
        <w:spacing w:before="0" w:line="360" w:lineRule="auto"/>
        <w:ind w:left="20" w:right="20" w:firstLine="709"/>
        <w:rPr>
          <w:sz w:val="28"/>
          <w:szCs w:val="28"/>
        </w:rPr>
      </w:pPr>
      <w:r w:rsidRPr="00D82031">
        <w:rPr>
          <w:sz w:val="28"/>
          <w:szCs w:val="28"/>
        </w:rPr>
        <w:t>Клинических различий между цитогенетически различающимися формами трисомии нет.</w:t>
      </w:r>
      <w:r w:rsidR="00317B95" w:rsidRPr="00D82031">
        <w:rPr>
          <w:sz w:val="28"/>
          <w:szCs w:val="28"/>
        </w:rPr>
        <w:t xml:space="preserve"> [1]</w:t>
      </w:r>
    </w:p>
    <w:p w:rsidR="001F605B" w:rsidRPr="00D82031" w:rsidRDefault="001F605B" w:rsidP="00D82031">
      <w:pPr>
        <w:pStyle w:val="a4"/>
        <w:shd w:val="clear" w:color="auto" w:fill="auto"/>
        <w:spacing w:before="0" w:line="360" w:lineRule="auto"/>
        <w:ind w:left="20" w:right="20" w:firstLine="709"/>
        <w:rPr>
          <w:sz w:val="28"/>
          <w:szCs w:val="28"/>
        </w:rPr>
      </w:pPr>
      <w:r w:rsidRPr="00D82031">
        <w:rPr>
          <w:sz w:val="28"/>
          <w:szCs w:val="28"/>
        </w:rPr>
        <w:t>Частота синдрома Эдвардса составляет 1:5000—1:7000 новорождённых. Соотношение мальчиков и девочек равно 1:3. Причины преобладания больных девочек пока неясны.</w:t>
      </w:r>
    </w:p>
    <w:p w:rsidR="00BD0E7A" w:rsidRPr="00902A2B" w:rsidRDefault="001F605B" w:rsidP="00902A2B">
      <w:pPr>
        <w:pStyle w:val="a4"/>
        <w:shd w:val="clear" w:color="auto" w:fill="auto"/>
        <w:spacing w:before="0" w:line="360" w:lineRule="auto"/>
        <w:ind w:left="20" w:right="20" w:firstLine="709"/>
        <w:rPr>
          <w:sz w:val="28"/>
          <w:szCs w:val="28"/>
        </w:rPr>
      </w:pPr>
      <w:r w:rsidRPr="00D82031">
        <w:rPr>
          <w:sz w:val="28"/>
          <w:szCs w:val="28"/>
        </w:rPr>
        <w:t>При синдроме Эдвардса отмечается выраженная задержка пренатального развития при полной продолжительности беременности</w:t>
      </w:r>
      <w:r w:rsidR="004B79B2" w:rsidRPr="00D82031">
        <w:rPr>
          <w:sz w:val="28"/>
          <w:szCs w:val="28"/>
        </w:rPr>
        <w:t xml:space="preserve"> (роды в срок). На рис. 8-9</w:t>
      </w:r>
      <w:r w:rsidRPr="00D82031">
        <w:rPr>
          <w:sz w:val="28"/>
          <w:szCs w:val="28"/>
        </w:rPr>
        <w:t xml:space="preserve"> представлены пороки развития, характерные для синдрома Эдвардса. </w:t>
      </w:r>
      <w:r w:rsidR="00902A2B">
        <w:rPr>
          <w:sz w:val="28"/>
          <w:szCs w:val="28"/>
        </w:rPr>
        <w:t xml:space="preserve">В </w:t>
      </w:r>
      <w:r w:rsidRPr="00D82031">
        <w:rPr>
          <w:sz w:val="28"/>
          <w:szCs w:val="28"/>
        </w:rPr>
        <w:t xml:space="preserve">первую очередь это множественные врождённые пороки развития лицевой части черепа, сердца, костной системы, половых органов. </w:t>
      </w:r>
      <w:r w:rsidR="004B79B2" w:rsidRPr="00D82031">
        <w:rPr>
          <w:sz w:val="28"/>
          <w:szCs w:val="28"/>
        </w:rPr>
        <w:t>[1,2]</w:t>
      </w:r>
    </w:p>
    <w:p w:rsidR="00BD0E7A" w:rsidRPr="00D82031" w:rsidRDefault="00BD0E7A" w:rsidP="004A66A3">
      <w:pPr>
        <w:pStyle w:val="a4"/>
        <w:shd w:val="clear" w:color="auto" w:fill="auto"/>
        <w:spacing w:before="0" w:line="360" w:lineRule="auto"/>
        <w:ind w:right="20" w:firstLine="0"/>
        <w:rPr>
          <w:sz w:val="28"/>
          <w:szCs w:val="28"/>
        </w:rPr>
      </w:pPr>
    </w:p>
    <w:p w:rsidR="00BD0E7A" w:rsidRPr="00D82031" w:rsidRDefault="0041118E" w:rsidP="00902A2B">
      <w:pPr>
        <w:pStyle w:val="a4"/>
        <w:shd w:val="clear" w:color="auto" w:fill="auto"/>
        <w:spacing w:before="0" w:line="360" w:lineRule="auto"/>
        <w:ind w:right="20" w:firstLine="709"/>
        <w:jc w:val="left"/>
        <w:rPr>
          <w:sz w:val="28"/>
          <w:szCs w:val="28"/>
        </w:rPr>
      </w:pPr>
      <w:r>
        <w:rPr>
          <w:sz w:val="28"/>
          <w:szCs w:val="28"/>
        </w:rPr>
        <w:pict>
          <v:shape id="_x0000_i1032" type="#_x0000_t75" style="width:303pt;height:139.5pt">
            <v:imagedata r:id="rId14" o:title=""/>
          </v:shape>
        </w:pict>
      </w:r>
    </w:p>
    <w:p w:rsidR="00A121B3" w:rsidRPr="00902A2B" w:rsidRDefault="00A121B3" w:rsidP="00902A2B">
      <w:pPr>
        <w:pStyle w:val="a4"/>
        <w:shd w:val="clear" w:color="auto" w:fill="auto"/>
        <w:spacing w:before="0" w:line="360" w:lineRule="auto"/>
        <w:ind w:right="20" w:firstLine="709"/>
        <w:rPr>
          <w:sz w:val="28"/>
          <w:szCs w:val="28"/>
        </w:rPr>
      </w:pPr>
      <w:r w:rsidRPr="00902A2B">
        <w:rPr>
          <w:sz w:val="28"/>
          <w:szCs w:val="28"/>
        </w:rPr>
        <w:t xml:space="preserve">Рис. 8 Новорожденный с </w:t>
      </w:r>
      <w:r w:rsidRPr="00902A2B">
        <w:rPr>
          <w:sz w:val="28"/>
          <w:szCs w:val="28"/>
        </w:rPr>
        <w:tab/>
      </w:r>
      <w:r w:rsidR="00D82031" w:rsidRPr="00902A2B">
        <w:rPr>
          <w:sz w:val="28"/>
          <w:szCs w:val="28"/>
        </w:rPr>
        <w:t xml:space="preserve"> </w:t>
      </w:r>
      <w:r w:rsidRPr="00902A2B">
        <w:rPr>
          <w:sz w:val="28"/>
          <w:szCs w:val="28"/>
        </w:rPr>
        <w:t>Рис. 9 Характерное для</w:t>
      </w:r>
      <w:r w:rsidR="00D82031" w:rsidRPr="00902A2B">
        <w:rPr>
          <w:sz w:val="28"/>
          <w:szCs w:val="28"/>
        </w:rPr>
        <w:t xml:space="preserve"> </w:t>
      </w:r>
      <w:r w:rsidRPr="00902A2B">
        <w:rPr>
          <w:sz w:val="28"/>
          <w:szCs w:val="28"/>
        </w:rPr>
        <w:t>синдромом Эдвардса.</w:t>
      </w:r>
      <w:r w:rsidR="00D82031" w:rsidRPr="00902A2B">
        <w:rPr>
          <w:sz w:val="28"/>
          <w:szCs w:val="28"/>
        </w:rPr>
        <w:t xml:space="preserve"> </w:t>
      </w:r>
      <w:r w:rsidRPr="00902A2B">
        <w:rPr>
          <w:sz w:val="28"/>
          <w:szCs w:val="28"/>
        </w:rPr>
        <w:t>синдрома Эдвардса</w:t>
      </w:r>
      <w:r w:rsidR="00D82031" w:rsidRPr="00902A2B">
        <w:rPr>
          <w:sz w:val="28"/>
          <w:szCs w:val="28"/>
        </w:rPr>
        <w:t xml:space="preserve"> </w:t>
      </w:r>
      <w:r w:rsidRPr="00902A2B">
        <w:rPr>
          <w:sz w:val="28"/>
          <w:szCs w:val="28"/>
        </w:rPr>
        <w:t>Выступающий затылок;</w:t>
      </w:r>
      <w:r w:rsidR="00D82031" w:rsidRPr="00902A2B">
        <w:rPr>
          <w:sz w:val="28"/>
          <w:szCs w:val="28"/>
        </w:rPr>
        <w:t xml:space="preserve"> </w:t>
      </w:r>
      <w:r w:rsidRPr="00902A2B">
        <w:rPr>
          <w:sz w:val="28"/>
          <w:szCs w:val="28"/>
        </w:rPr>
        <w:t xml:space="preserve">положение пальцев </w:t>
      </w:r>
      <w:r w:rsidR="00D82031" w:rsidRPr="00902A2B">
        <w:rPr>
          <w:sz w:val="28"/>
          <w:szCs w:val="28"/>
        </w:rPr>
        <w:t xml:space="preserve"> </w:t>
      </w:r>
      <w:r w:rsidRPr="00902A2B">
        <w:rPr>
          <w:sz w:val="28"/>
          <w:szCs w:val="28"/>
        </w:rPr>
        <w:t>микрогения; флексорное</w:t>
      </w:r>
      <w:r w:rsidR="00D82031" w:rsidRPr="00902A2B">
        <w:rPr>
          <w:sz w:val="28"/>
          <w:szCs w:val="28"/>
        </w:rPr>
        <w:t xml:space="preserve"> </w:t>
      </w:r>
      <w:r w:rsidRPr="00902A2B">
        <w:rPr>
          <w:sz w:val="28"/>
          <w:szCs w:val="28"/>
        </w:rPr>
        <w:t>(возраст ребенка 2 мес.)</w:t>
      </w:r>
      <w:r w:rsidR="00D82031" w:rsidRPr="00902A2B">
        <w:rPr>
          <w:sz w:val="28"/>
          <w:szCs w:val="28"/>
        </w:rPr>
        <w:t xml:space="preserve"> </w:t>
      </w:r>
      <w:r w:rsidRPr="00902A2B">
        <w:rPr>
          <w:sz w:val="28"/>
          <w:szCs w:val="28"/>
        </w:rPr>
        <w:t>положение кисти</w:t>
      </w:r>
    </w:p>
    <w:p w:rsidR="00A121B3" w:rsidRPr="00D82031" w:rsidRDefault="00A121B3" w:rsidP="004A66A3">
      <w:pPr>
        <w:pStyle w:val="a4"/>
        <w:shd w:val="clear" w:color="auto" w:fill="auto"/>
        <w:spacing w:before="0" w:line="360" w:lineRule="auto"/>
        <w:ind w:right="20" w:firstLine="0"/>
        <w:rPr>
          <w:sz w:val="28"/>
          <w:szCs w:val="28"/>
        </w:rPr>
      </w:pPr>
    </w:p>
    <w:p w:rsidR="00317B95" w:rsidRPr="00D82031" w:rsidRDefault="00A121B3" w:rsidP="00D82031">
      <w:pPr>
        <w:pStyle w:val="a4"/>
        <w:shd w:val="clear" w:color="auto" w:fill="auto"/>
        <w:spacing w:before="0" w:line="360" w:lineRule="auto"/>
        <w:ind w:right="20" w:firstLine="709"/>
        <w:rPr>
          <w:sz w:val="28"/>
          <w:szCs w:val="28"/>
        </w:rPr>
      </w:pPr>
      <w:r w:rsidRPr="00D82031">
        <w:rPr>
          <w:sz w:val="28"/>
          <w:szCs w:val="28"/>
        </w:rPr>
        <w:t>Череп до</w:t>
      </w:r>
      <w:r w:rsidR="00317B95" w:rsidRPr="00D82031">
        <w:rPr>
          <w:sz w:val="28"/>
          <w:szCs w:val="28"/>
        </w:rPr>
        <w:t>лихоцефалической формы; нижняя челюсть и о</w:t>
      </w:r>
      <w:r w:rsidR="00B37705" w:rsidRPr="00D82031">
        <w:rPr>
          <w:sz w:val="28"/>
          <w:szCs w:val="28"/>
        </w:rPr>
        <w:t xml:space="preserve">тверстие рта маленькие; глазные </w:t>
      </w:r>
      <w:r w:rsidR="00317B95" w:rsidRPr="00D82031">
        <w:rPr>
          <w:sz w:val="28"/>
          <w:szCs w:val="28"/>
        </w:rPr>
        <w:t>щели узкие и короткие; ушные ра</w:t>
      </w:r>
      <w:r w:rsidR="00B37705" w:rsidRPr="00D82031">
        <w:rPr>
          <w:sz w:val="28"/>
          <w:szCs w:val="28"/>
        </w:rPr>
        <w:t xml:space="preserve">ковины деформированные и низко </w:t>
      </w:r>
      <w:r w:rsidR="00317B95" w:rsidRPr="00D82031">
        <w:rPr>
          <w:sz w:val="28"/>
          <w:szCs w:val="28"/>
        </w:rPr>
        <w:t>расположенные. Из других внешних признаков отмечаются</w:t>
      </w:r>
      <w:r w:rsidR="00B37705" w:rsidRPr="00D82031">
        <w:rPr>
          <w:sz w:val="28"/>
          <w:szCs w:val="28"/>
        </w:rPr>
        <w:t xml:space="preserve"> флексорное </w:t>
      </w:r>
      <w:r w:rsidR="00317B95" w:rsidRPr="00D82031">
        <w:rPr>
          <w:sz w:val="28"/>
          <w:szCs w:val="28"/>
        </w:rPr>
        <w:t>положение кистей, аномально развит</w:t>
      </w:r>
      <w:r w:rsidR="00B37705" w:rsidRPr="00D82031">
        <w:rPr>
          <w:sz w:val="28"/>
          <w:szCs w:val="28"/>
        </w:rPr>
        <w:t xml:space="preserve">ая стопа (пятка выступает, сводно </w:t>
      </w:r>
      <w:r w:rsidR="00317B95" w:rsidRPr="00D82031">
        <w:rPr>
          <w:sz w:val="28"/>
          <w:szCs w:val="28"/>
        </w:rPr>
        <w:t xml:space="preserve">провисает), I палец стоп короче </w:t>
      </w:r>
      <w:r w:rsidR="00317B95" w:rsidRPr="00D82031">
        <w:rPr>
          <w:rStyle w:val="1pt"/>
          <w:spacing w:val="0"/>
          <w:sz w:val="28"/>
          <w:szCs w:val="28"/>
        </w:rPr>
        <w:t>II.</w:t>
      </w:r>
      <w:r w:rsidR="00317B95" w:rsidRPr="00D82031">
        <w:rPr>
          <w:sz w:val="28"/>
          <w:szCs w:val="28"/>
        </w:rPr>
        <w:t xml:space="preserve"> Спинно</w:t>
      </w:r>
      <w:r w:rsidR="003801C9" w:rsidRPr="00D82031">
        <w:rPr>
          <w:sz w:val="28"/>
          <w:szCs w:val="28"/>
        </w:rPr>
        <w:t xml:space="preserve">мозговая грыжа и расщелина губы </w:t>
      </w:r>
      <w:r w:rsidR="00317B95" w:rsidRPr="00D82031">
        <w:rPr>
          <w:sz w:val="28"/>
          <w:szCs w:val="28"/>
        </w:rPr>
        <w:t>встречаются редко (5% случаев синдрома Эдвардса).</w:t>
      </w:r>
    </w:p>
    <w:p w:rsidR="00A121B3" w:rsidRDefault="00317B95" w:rsidP="00D82031">
      <w:pPr>
        <w:pStyle w:val="a4"/>
        <w:shd w:val="clear" w:color="auto" w:fill="auto"/>
        <w:spacing w:before="0" w:line="360" w:lineRule="auto"/>
        <w:ind w:left="20" w:right="80" w:firstLine="709"/>
        <w:rPr>
          <w:sz w:val="28"/>
          <w:szCs w:val="28"/>
        </w:rPr>
      </w:pPr>
      <w:r w:rsidRPr="00D82031">
        <w:rPr>
          <w:sz w:val="28"/>
          <w:szCs w:val="28"/>
        </w:rPr>
        <w:t>Многообразная симптоматика синдрома Эдвардса у каждого больного проявляется лишь частично. Частота отдельных врожденн</w:t>
      </w:r>
      <w:r w:rsidR="00A121B3" w:rsidRPr="00D82031">
        <w:rPr>
          <w:sz w:val="28"/>
          <w:szCs w:val="28"/>
        </w:rPr>
        <w:t>ых пороков приведена в табл. 3</w:t>
      </w:r>
      <w:r w:rsidRPr="00D82031">
        <w:rPr>
          <w:sz w:val="28"/>
          <w:szCs w:val="28"/>
        </w:rPr>
        <w:t>.</w:t>
      </w:r>
      <w:r w:rsidR="004B79B2" w:rsidRPr="00D82031">
        <w:rPr>
          <w:sz w:val="28"/>
          <w:szCs w:val="28"/>
        </w:rPr>
        <w:t xml:space="preserve"> [1]</w:t>
      </w:r>
    </w:p>
    <w:p w:rsidR="00902A2B" w:rsidRPr="00902A2B" w:rsidRDefault="00902A2B" w:rsidP="004A66A3">
      <w:pPr>
        <w:pStyle w:val="a4"/>
        <w:shd w:val="clear" w:color="auto" w:fill="auto"/>
        <w:spacing w:before="0" w:line="360" w:lineRule="auto"/>
        <w:ind w:right="80" w:firstLine="0"/>
        <w:rPr>
          <w:sz w:val="28"/>
          <w:szCs w:val="28"/>
        </w:rPr>
      </w:pPr>
    </w:p>
    <w:p w:rsidR="00902A2B" w:rsidRPr="00902A2B" w:rsidRDefault="00902A2B" w:rsidP="00902A2B">
      <w:pPr>
        <w:pStyle w:val="10"/>
        <w:shd w:val="clear" w:color="auto" w:fill="auto"/>
        <w:spacing w:line="360" w:lineRule="auto"/>
        <w:ind w:firstLine="709"/>
        <w:jc w:val="both"/>
        <w:rPr>
          <w:rFonts w:ascii="Times New Roman" w:hAnsi="Times New Roman" w:cs="Times New Roman"/>
          <w:sz w:val="28"/>
          <w:szCs w:val="28"/>
        </w:rPr>
      </w:pPr>
      <w:r w:rsidRPr="00902A2B">
        <w:rPr>
          <w:rStyle w:val="34"/>
          <w:rFonts w:ascii="Times New Roman" w:hAnsi="Times New Roman" w:cs="Times New Roman"/>
          <w:b w:val="0"/>
          <w:bCs w:val="0"/>
          <w:sz w:val="28"/>
          <w:szCs w:val="28"/>
        </w:rPr>
        <w:t>Таблица</w:t>
      </w:r>
      <w:r w:rsidRPr="00902A2B">
        <w:rPr>
          <w:rFonts w:ascii="Times New Roman" w:hAnsi="Times New Roman" w:cs="Times New Roman"/>
          <w:b/>
          <w:bCs/>
          <w:sz w:val="28"/>
          <w:szCs w:val="28"/>
        </w:rPr>
        <w:t xml:space="preserve"> </w:t>
      </w:r>
      <w:r w:rsidRPr="00902A2B">
        <w:rPr>
          <w:rFonts w:ascii="Times New Roman" w:hAnsi="Times New Roman" w:cs="Times New Roman"/>
          <w:sz w:val="28"/>
          <w:szCs w:val="28"/>
        </w:rPr>
        <w:t>3. Основные врождённые пороки при синдроме Эдвардса (по Г. И. Лазюку)</w:t>
      </w:r>
    </w:p>
    <w:tbl>
      <w:tblPr>
        <w:tblW w:w="81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5"/>
        <w:gridCol w:w="2705"/>
      </w:tblGrid>
      <w:tr w:rsidR="00902A2B" w:rsidRPr="00902A2B">
        <w:trPr>
          <w:trHeight w:val="336"/>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Пораженная система и порок (признак)</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Относительная частота, %</w:t>
            </w:r>
          </w:p>
        </w:tc>
      </w:tr>
      <w:tr w:rsidR="00902A2B" w:rsidRPr="00902A2B">
        <w:trPr>
          <w:trHeight w:val="254"/>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Мозговой череп и лицо</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100,0</w:t>
            </w:r>
          </w:p>
        </w:tc>
      </w:tr>
      <w:tr w:rsidR="00902A2B" w:rsidRPr="00902A2B">
        <w:trPr>
          <w:trHeight w:val="235"/>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микрогения</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96,6</w:t>
            </w:r>
          </w:p>
        </w:tc>
      </w:tr>
      <w:tr w:rsidR="00902A2B" w:rsidRPr="00902A2B">
        <w:trPr>
          <w:trHeight w:val="221"/>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низко расположенные и(или) деформированные ушные раковины</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95,6</w:t>
            </w:r>
          </w:p>
        </w:tc>
      </w:tr>
      <w:tr w:rsidR="00902A2B" w:rsidRPr="00902A2B">
        <w:trPr>
          <w:trHeight w:val="230"/>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долихоцефалия</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89,8</w:t>
            </w:r>
          </w:p>
        </w:tc>
      </w:tr>
      <w:tr w:rsidR="00902A2B" w:rsidRPr="00902A2B">
        <w:trPr>
          <w:trHeight w:val="221"/>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высокое нёбо</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78,1</w:t>
            </w:r>
          </w:p>
        </w:tc>
      </w:tr>
      <w:tr w:rsidR="00902A2B" w:rsidRPr="00902A2B">
        <w:trPr>
          <w:trHeight w:val="254"/>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расщелина нёба</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15,5</w:t>
            </w:r>
          </w:p>
        </w:tc>
      </w:tr>
      <w:tr w:rsidR="00902A2B" w:rsidRPr="00902A2B">
        <w:trPr>
          <w:trHeight w:val="226"/>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микростомия</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71,3</w:t>
            </w:r>
          </w:p>
        </w:tc>
      </w:tr>
      <w:tr w:rsidR="00902A2B" w:rsidRPr="00902A2B">
        <w:trPr>
          <w:trHeight w:val="226"/>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Опорно-двигательный аппарат</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98,1</w:t>
            </w:r>
          </w:p>
        </w:tc>
      </w:tr>
      <w:tr w:rsidR="00902A2B" w:rsidRPr="00902A2B">
        <w:trPr>
          <w:trHeight w:val="235"/>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флексорное положение кистей</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91,4</w:t>
            </w:r>
          </w:p>
        </w:tc>
      </w:tr>
      <w:tr w:rsidR="00902A2B" w:rsidRPr="00902A2B">
        <w:trPr>
          <w:trHeight w:val="230"/>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дистальное расположение I пальца кисти</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28,6</w:t>
            </w:r>
          </w:p>
        </w:tc>
      </w:tr>
      <w:tr w:rsidR="00902A2B" w:rsidRPr="00902A2B">
        <w:trPr>
          <w:trHeight w:val="226"/>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гипоплазия и аплазия I пальца кисти</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13,6</w:t>
            </w:r>
          </w:p>
        </w:tc>
      </w:tr>
      <w:tr w:rsidR="00902A2B" w:rsidRPr="00902A2B">
        <w:trPr>
          <w:trHeight w:val="245"/>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короткий и широкий I палец стопы</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79,6</w:t>
            </w:r>
          </w:p>
        </w:tc>
      </w:tr>
      <w:tr w:rsidR="00902A2B" w:rsidRPr="00902A2B">
        <w:trPr>
          <w:trHeight w:val="216"/>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стопа-качалка</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76,2</w:t>
            </w:r>
          </w:p>
        </w:tc>
      </w:tr>
      <w:tr w:rsidR="00902A2B" w:rsidRPr="00902A2B">
        <w:trPr>
          <w:trHeight w:val="235"/>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кожная синдактилия стоп</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49,5</w:t>
            </w:r>
          </w:p>
        </w:tc>
      </w:tr>
      <w:tr w:rsidR="00902A2B" w:rsidRPr="00902A2B">
        <w:trPr>
          <w:trHeight w:val="230"/>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косолапость</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34,9</w:t>
            </w:r>
          </w:p>
        </w:tc>
      </w:tr>
      <w:tr w:rsidR="00902A2B" w:rsidRPr="00902A2B">
        <w:trPr>
          <w:trHeight w:val="230"/>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короткая грудина</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76,2</w:t>
            </w:r>
          </w:p>
        </w:tc>
      </w:tr>
      <w:tr w:rsidR="00902A2B" w:rsidRPr="00902A2B">
        <w:trPr>
          <w:trHeight w:val="274"/>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ЦНС</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20,4</w:t>
            </w:r>
          </w:p>
        </w:tc>
      </w:tr>
      <w:tr w:rsidR="00902A2B" w:rsidRPr="00902A2B">
        <w:trPr>
          <w:trHeight w:val="274"/>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гипоплазия и аплазия мозолистого тела</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8,2</w:t>
            </w:r>
          </w:p>
        </w:tc>
      </w:tr>
      <w:tr w:rsidR="00902A2B" w:rsidRPr="00902A2B">
        <w:trPr>
          <w:trHeight w:val="274"/>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гипоплазия мозжечка</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6,8</w:t>
            </w:r>
          </w:p>
        </w:tc>
      </w:tr>
      <w:tr w:rsidR="00902A2B" w:rsidRPr="00902A2B">
        <w:trPr>
          <w:trHeight w:val="274"/>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Глаза (микрофтальмия)</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13,6</w:t>
            </w:r>
          </w:p>
        </w:tc>
      </w:tr>
      <w:tr w:rsidR="00902A2B" w:rsidRPr="00902A2B">
        <w:trPr>
          <w:trHeight w:val="274"/>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Сердечно-сосудистая система</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90,8</w:t>
            </w:r>
          </w:p>
        </w:tc>
      </w:tr>
      <w:tr w:rsidR="00902A2B" w:rsidRPr="00902A2B">
        <w:trPr>
          <w:trHeight w:val="274"/>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дефекты межжелудочковой перегородки</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77,2</w:t>
            </w:r>
          </w:p>
        </w:tc>
      </w:tr>
      <w:tr w:rsidR="00902A2B" w:rsidRPr="00902A2B">
        <w:trPr>
          <w:trHeight w:val="274"/>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в том числе входящие в комбинированные пороки</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65,4</w:t>
            </w:r>
          </w:p>
        </w:tc>
      </w:tr>
      <w:tr w:rsidR="00902A2B" w:rsidRPr="00902A2B">
        <w:trPr>
          <w:trHeight w:val="226"/>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дефекты межпредсердной перегородки</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25,2</w:t>
            </w:r>
          </w:p>
        </w:tc>
      </w:tr>
      <w:tr w:rsidR="00902A2B" w:rsidRPr="00902A2B">
        <w:trPr>
          <w:trHeight w:val="235"/>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в том числе входящие в комбинированные пороки</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23,8</w:t>
            </w:r>
          </w:p>
        </w:tc>
      </w:tr>
      <w:tr w:rsidR="00902A2B" w:rsidRPr="00902A2B">
        <w:trPr>
          <w:trHeight w:val="226"/>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аплазия одной створки клапана лёгочной артерии</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18,4</w:t>
            </w:r>
          </w:p>
        </w:tc>
      </w:tr>
      <w:tr w:rsidR="00902A2B" w:rsidRPr="00902A2B">
        <w:trPr>
          <w:trHeight w:val="216"/>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аплазия одной створки клапана аорты</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15,5</w:t>
            </w:r>
          </w:p>
        </w:tc>
      </w:tr>
      <w:tr w:rsidR="00902A2B" w:rsidRPr="00902A2B">
        <w:trPr>
          <w:trHeight w:val="230"/>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Органы пищеварения</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54,9</w:t>
            </w:r>
          </w:p>
        </w:tc>
      </w:tr>
      <w:tr w:rsidR="00902A2B" w:rsidRPr="00902A2B">
        <w:trPr>
          <w:trHeight w:val="230"/>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дивертикул Меккеля</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30,6</w:t>
            </w:r>
          </w:p>
        </w:tc>
      </w:tr>
      <w:tr w:rsidR="00902A2B" w:rsidRPr="00902A2B">
        <w:trPr>
          <w:trHeight w:val="235"/>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незавершённый поворот кишечника</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16,5</w:t>
            </w:r>
          </w:p>
        </w:tc>
      </w:tr>
      <w:tr w:rsidR="00902A2B" w:rsidRPr="00902A2B">
        <w:trPr>
          <w:trHeight w:val="226"/>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атрезия пищевода</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9,7</w:t>
            </w:r>
          </w:p>
        </w:tc>
      </w:tr>
      <w:tr w:rsidR="00902A2B" w:rsidRPr="00902A2B">
        <w:trPr>
          <w:trHeight w:val="230"/>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атрезия желчного пузыря и жёлчных ходов</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6,8</w:t>
            </w:r>
          </w:p>
        </w:tc>
      </w:tr>
      <w:tr w:rsidR="00902A2B" w:rsidRPr="00902A2B">
        <w:trPr>
          <w:trHeight w:val="211"/>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эктопия ткани поджелудочной железы</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6.8</w:t>
            </w:r>
          </w:p>
        </w:tc>
      </w:tr>
      <w:tr w:rsidR="00902A2B" w:rsidRPr="00902A2B">
        <w:trPr>
          <w:trHeight w:val="230"/>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Мочевая система</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56.9</w:t>
            </w:r>
          </w:p>
        </w:tc>
      </w:tr>
      <w:tr w:rsidR="00902A2B" w:rsidRPr="00902A2B">
        <w:trPr>
          <w:trHeight w:val="240"/>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сращение почек</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27,2</w:t>
            </w:r>
          </w:p>
        </w:tc>
      </w:tr>
      <w:tr w:rsidR="00902A2B" w:rsidRPr="00902A2B">
        <w:trPr>
          <w:trHeight w:val="226"/>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удвоение почек и мочеточника</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14.6</w:t>
            </w:r>
          </w:p>
        </w:tc>
      </w:tr>
      <w:tr w:rsidR="00902A2B" w:rsidRPr="00902A2B">
        <w:trPr>
          <w:trHeight w:val="221"/>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кисты почек</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12,6</w:t>
            </w:r>
          </w:p>
        </w:tc>
      </w:tr>
      <w:tr w:rsidR="00902A2B" w:rsidRPr="00902A2B">
        <w:trPr>
          <w:trHeight w:val="226"/>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гидро- и мегалоуретер</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9,7</w:t>
            </w:r>
          </w:p>
        </w:tc>
      </w:tr>
      <w:tr w:rsidR="00902A2B" w:rsidRPr="00902A2B">
        <w:trPr>
          <w:trHeight w:val="235"/>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Половые органы</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43,5</w:t>
            </w:r>
          </w:p>
        </w:tc>
      </w:tr>
      <w:tr w:rsidR="00902A2B" w:rsidRPr="00902A2B">
        <w:trPr>
          <w:trHeight w:val="235"/>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крипторхизм</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28,6</w:t>
            </w:r>
          </w:p>
        </w:tc>
      </w:tr>
      <w:tr w:rsidR="00902A2B" w:rsidRPr="00902A2B">
        <w:trPr>
          <w:trHeight w:val="202"/>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гипоспадия</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9,7</w:t>
            </w:r>
          </w:p>
        </w:tc>
      </w:tr>
      <w:tr w:rsidR="00902A2B" w:rsidRPr="00902A2B">
        <w:trPr>
          <w:trHeight w:val="288"/>
        </w:trPr>
        <w:tc>
          <w:tcPr>
            <w:tcW w:w="5395" w:type="dxa"/>
            <w:shd w:val="clear" w:color="auto" w:fill="FFFFFF"/>
          </w:tcPr>
          <w:p w:rsidR="00902A2B" w:rsidRPr="00902A2B" w:rsidRDefault="00902A2B" w:rsidP="00902A2B">
            <w:pPr>
              <w:spacing w:line="360" w:lineRule="auto"/>
              <w:rPr>
                <w:sz w:val="20"/>
                <w:szCs w:val="20"/>
              </w:rPr>
            </w:pPr>
            <w:r w:rsidRPr="00902A2B">
              <w:rPr>
                <w:sz w:val="20"/>
                <w:szCs w:val="20"/>
              </w:rPr>
              <w:t>гипертрофия клитора</w:t>
            </w:r>
          </w:p>
        </w:tc>
        <w:tc>
          <w:tcPr>
            <w:tcW w:w="2705" w:type="dxa"/>
            <w:shd w:val="clear" w:color="auto" w:fill="FFFFFF"/>
          </w:tcPr>
          <w:p w:rsidR="00902A2B" w:rsidRPr="00902A2B" w:rsidRDefault="00902A2B" w:rsidP="00902A2B">
            <w:pPr>
              <w:spacing w:line="360" w:lineRule="auto"/>
              <w:jc w:val="center"/>
              <w:rPr>
                <w:sz w:val="20"/>
                <w:szCs w:val="20"/>
              </w:rPr>
            </w:pPr>
            <w:r w:rsidRPr="00902A2B">
              <w:rPr>
                <w:sz w:val="20"/>
                <w:szCs w:val="20"/>
              </w:rPr>
              <w:t>16,6</w:t>
            </w:r>
          </w:p>
        </w:tc>
      </w:tr>
    </w:tbl>
    <w:p w:rsidR="00902A2B" w:rsidRDefault="00902A2B" w:rsidP="004A66A3">
      <w:pPr>
        <w:spacing w:line="360" w:lineRule="auto"/>
        <w:jc w:val="both"/>
        <w:rPr>
          <w:sz w:val="28"/>
          <w:szCs w:val="28"/>
        </w:rPr>
      </w:pPr>
    </w:p>
    <w:p w:rsidR="001F605B" w:rsidRPr="00902A2B" w:rsidRDefault="00902A2B" w:rsidP="00902A2B">
      <w:pPr>
        <w:spacing w:line="360" w:lineRule="auto"/>
        <w:ind w:firstLine="709"/>
        <w:jc w:val="both"/>
        <w:rPr>
          <w:sz w:val="28"/>
          <w:szCs w:val="28"/>
        </w:rPr>
      </w:pPr>
      <w:r>
        <w:br w:type="page"/>
      </w:r>
      <w:r w:rsidR="00A121B3" w:rsidRPr="00902A2B">
        <w:rPr>
          <w:sz w:val="28"/>
          <w:szCs w:val="28"/>
        </w:rPr>
        <w:t>Как видно из табл. 3</w:t>
      </w:r>
      <w:r w:rsidR="001F605B" w:rsidRPr="00902A2B">
        <w:rPr>
          <w:sz w:val="28"/>
          <w:szCs w:val="28"/>
        </w:rPr>
        <w:t>, наиболее значимыми в диагностике синдрома Эдвардса являются изменения мозгового черепа и лица, опорно-двигательного аппарата, пороки развития сердечно-сосудистой системы.</w:t>
      </w:r>
      <w:r w:rsidR="000D1B11" w:rsidRPr="00902A2B">
        <w:rPr>
          <w:sz w:val="28"/>
          <w:szCs w:val="28"/>
        </w:rPr>
        <w:t xml:space="preserve"> [2,3]</w:t>
      </w:r>
    </w:p>
    <w:p w:rsidR="002903CC" w:rsidRDefault="001F605B" w:rsidP="00902A2B">
      <w:pPr>
        <w:pStyle w:val="a4"/>
        <w:shd w:val="clear" w:color="auto" w:fill="auto"/>
        <w:spacing w:before="0" w:line="360" w:lineRule="auto"/>
        <w:ind w:right="40" w:firstLine="709"/>
        <w:rPr>
          <w:sz w:val="28"/>
          <w:szCs w:val="28"/>
        </w:rPr>
      </w:pPr>
      <w:r w:rsidRPr="00D82031">
        <w:rPr>
          <w:sz w:val="28"/>
          <w:szCs w:val="28"/>
        </w:rPr>
        <w:t>Дети с синдромом Эдвардса умирают в раннем возрасте (90% — до 1 года) от осложнений, обусловленных врождёнными пороками развития (асфиксия, пневмония, кишечная непроходимость, сердечно-сосудистая недостаточность). Клиническая и даже патологоанатомическая дифференциальная диагностика синдрома Эдвардса сложна. Во всех случаях показано цитогенетическое ис</w:t>
      </w:r>
      <w:r w:rsidR="00A121B3" w:rsidRPr="00D82031">
        <w:rPr>
          <w:sz w:val="28"/>
          <w:szCs w:val="28"/>
        </w:rPr>
        <w:t>-</w:t>
      </w:r>
      <w:r w:rsidRPr="00D82031">
        <w:rPr>
          <w:sz w:val="28"/>
          <w:szCs w:val="28"/>
        </w:rPr>
        <w:t xml:space="preserve"> следов</w:t>
      </w:r>
      <w:r w:rsidR="00A121B3" w:rsidRPr="00D82031">
        <w:rPr>
          <w:sz w:val="28"/>
          <w:szCs w:val="28"/>
        </w:rPr>
        <w:t>ание.</w:t>
      </w:r>
      <w:r w:rsidR="004B79B2" w:rsidRPr="00D82031">
        <w:rPr>
          <w:sz w:val="28"/>
          <w:szCs w:val="28"/>
        </w:rPr>
        <w:t xml:space="preserve"> [1]</w:t>
      </w:r>
      <w:r w:rsidR="00A121B3" w:rsidRPr="00D82031">
        <w:rPr>
          <w:sz w:val="28"/>
          <w:szCs w:val="28"/>
        </w:rPr>
        <w:t xml:space="preserve"> </w:t>
      </w:r>
      <w:r w:rsidR="002903CC" w:rsidRPr="00D82031">
        <w:rPr>
          <w:sz w:val="28"/>
          <w:szCs w:val="28"/>
        </w:rPr>
        <w:t>Диагностика синдрома Эдвардса особенно затруднена во время беременности, несмотря на наличие такого эффективного метода диагностики аномалий развития плода, как УЗИ. Косвенными признаками по данным УЗИ, указывающими на синдром Эдвардса у плода, могут стать малая величина плаценты, недоразвитие или отсутствие одной из пупочных артерий в пупочном канатике. На ранних сроках УЗИ не позволяет обнаружить в случае синдрома Эдвардса каких-либо грубых аномалий развития. Из-за данной совокупности диагностических трудностей вопроса о своевременном прерывании беременности обычно не возникает, и женщины до конца вынашивают таких детей.</w:t>
      </w:r>
      <w:r w:rsidR="009E54AC" w:rsidRPr="00D82031">
        <w:rPr>
          <w:sz w:val="28"/>
          <w:szCs w:val="28"/>
        </w:rPr>
        <w:t xml:space="preserve"> </w:t>
      </w:r>
      <w:r w:rsidR="002903CC" w:rsidRPr="00D82031">
        <w:rPr>
          <w:sz w:val="28"/>
          <w:szCs w:val="28"/>
        </w:rPr>
        <w:t xml:space="preserve">Какого-либо метода лечения синдрома Эдвардса не существует. </w:t>
      </w:r>
      <w:r w:rsidR="000D1B11" w:rsidRPr="00D82031">
        <w:rPr>
          <w:sz w:val="28"/>
          <w:szCs w:val="28"/>
        </w:rPr>
        <w:t>[12]</w:t>
      </w:r>
    </w:p>
    <w:p w:rsidR="00902A2B" w:rsidRPr="004A66A3" w:rsidRDefault="00902A2B" w:rsidP="004A66A3">
      <w:pPr>
        <w:pStyle w:val="a4"/>
        <w:shd w:val="clear" w:color="auto" w:fill="auto"/>
        <w:spacing w:before="0" w:line="360" w:lineRule="auto"/>
        <w:ind w:right="40" w:firstLine="0"/>
        <w:rPr>
          <w:sz w:val="28"/>
          <w:szCs w:val="28"/>
        </w:rPr>
      </w:pPr>
    </w:p>
    <w:p w:rsidR="00B769EA" w:rsidRPr="00902A2B" w:rsidRDefault="00902A2B" w:rsidP="00902A2B">
      <w:pPr>
        <w:pStyle w:val="a4"/>
        <w:shd w:val="clear" w:color="auto" w:fill="auto"/>
        <w:spacing w:before="0" w:line="360" w:lineRule="auto"/>
        <w:ind w:right="40" w:firstLine="0"/>
        <w:jc w:val="center"/>
        <w:rPr>
          <w:b/>
          <w:bCs/>
          <w:sz w:val="28"/>
          <w:szCs w:val="28"/>
        </w:rPr>
      </w:pPr>
      <w:r w:rsidRPr="004A66A3">
        <w:rPr>
          <w:sz w:val="28"/>
          <w:szCs w:val="28"/>
        </w:rPr>
        <w:br w:type="page"/>
      </w:r>
      <w:r w:rsidR="00563D1D" w:rsidRPr="00902A2B">
        <w:rPr>
          <w:b/>
          <w:bCs/>
          <w:sz w:val="28"/>
          <w:szCs w:val="28"/>
        </w:rPr>
        <w:t>ГЛАВА 4</w:t>
      </w:r>
      <w:r w:rsidR="008E0142" w:rsidRPr="00902A2B">
        <w:rPr>
          <w:b/>
          <w:bCs/>
          <w:sz w:val="28"/>
          <w:szCs w:val="28"/>
        </w:rPr>
        <w:t>. СИНДРОМ ПАТАУ – ТРИСОМИЯ 13</w:t>
      </w:r>
    </w:p>
    <w:p w:rsidR="003D44E9" w:rsidRPr="00D82031" w:rsidRDefault="003D44E9" w:rsidP="004A66A3">
      <w:pPr>
        <w:spacing w:line="360" w:lineRule="auto"/>
        <w:jc w:val="both"/>
        <w:rPr>
          <w:b/>
          <w:bCs/>
          <w:sz w:val="28"/>
          <w:szCs w:val="28"/>
        </w:rPr>
      </w:pPr>
    </w:p>
    <w:p w:rsidR="008E0142" w:rsidRDefault="008E0142" w:rsidP="00D82031">
      <w:pPr>
        <w:pStyle w:val="a4"/>
        <w:shd w:val="clear" w:color="auto" w:fill="auto"/>
        <w:spacing w:before="0" w:line="360" w:lineRule="auto"/>
        <w:ind w:right="20" w:firstLine="709"/>
        <w:rPr>
          <w:sz w:val="28"/>
          <w:szCs w:val="28"/>
        </w:rPr>
      </w:pPr>
      <w:r w:rsidRPr="00D82031">
        <w:rPr>
          <w:sz w:val="28"/>
          <w:szCs w:val="28"/>
        </w:rPr>
        <w:t>Синдром Патау выделен в самостоятельную нозологическую форму в 1960 г. в результате генетического исследования, проведённого у детей с врождёнными пороками развития. Частота синдрома Патау среди новорождённых равна 1:5000—1:7000. Цигогенетические варианты этого синдрома следующие. Простая полная трисомия 13 как следствие нерасхождения хромосом в мейозе у одного из родителей (главным образом у матери) встречается у 80—85% больных. Остальные случаи обусловлены в основном передачей дополнительной хромосомы (точнее, её длинного плеча) в робе</w:t>
      </w:r>
      <w:r w:rsidR="005E1C56" w:rsidRPr="00D82031">
        <w:rPr>
          <w:sz w:val="28"/>
          <w:szCs w:val="28"/>
        </w:rPr>
        <w:t>ртсоновских транслокациях типа D/13 и G</w:t>
      </w:r>
      <w:r w:rsidRPr="00D82031">
        <w:rPr>
          <w:sz w:val="28"/>
          <w:szCs w:val="28"/>
        </w:rPr>
        <w:t>/13. Обнаружены и другие цитогенетические варианты (мозаицизм, изохромосома, неробертсоновские транслокации), но они встречаются крайне редко. Клиническая и патологоанатомическая картина простых трисомных форм и транслокационных не различается.</w:t>
      </w:r>
      <w:r w:rsidR="00C86049" w:rsidRPr="00D82031">
        <w:rPr>
          <w:sz w:val="28"/>
          <w:szCs w:val="28"/>
        </w:rPr>
        <w:t xml:space="preserve"> </w:t>
      </w:r>
      <w:r w:rsidR="00DA6BA8" w:rsidRPr="00D82031">
        <w:rPr>
          <w:sz w:val="28"/>
          <w:szCs w:val="28"/>
        </w:rPr>
        <w:t>[1, 2]</w:t>
      </w:r>
    </w:p>
    <w:p w:rsidR="00902A2B" w:rsidRPr="00D82031" w:rsidRDefault="00902A2B" w:rsidP="004A66A3">
      <w:pPr>
        <w:pStyle w:val="a4"/>
        <w:shd w:val="clear" w:color="auto" w:fill="auto"/>
        <w:spacing w:before="0" w:line="360" w:lineRule="auto"/>
        <w:ind w:right="20" w:firstLine="0"/>
        <w:rPr>
          <w:sz w:val="28"/>
          <w:szCs w:val="28"/>
        </w:rPr>
      </w:pPr>
    </w:p>
    <w:p w:rsidR="00C86049" w:rsidRPr="00D82031" w:rsidRDefault="0041118E" w:rsidP="00902A2B">
      <w:pPr>
        <w:pStyle w:val="a4"/>
        <w:shd w:val="clear" w:color="auto" w:fill="auto"/>
        <w:spacing w:before="0" w:line="360" w:lineRule="auto"/>
        <w:ind w:left="20" w:right="20" w:firstLine="709"/>
        <w:jc w:val="left"/>
        <w:rPr>
          <w:sz w:val="28"/>
          <w:szCs w:val="28"/>
        </w:rPr>
      </w:pPr>
      <w:r>
        <w:rPr>
          <w:sz w:val="28"/>
          <w:szCs w:val="28"/>
        </w:rPr>
        <w:pict>
          <v:shape id="_x0000_i1033" type="#_x0000_t75" style="width:258pt;height:3in">
            <v:imagedata r:id="rId15" o:title=""/>
          </v:shape>
        </w:pict>
      </w:r>
    </w:p>
    <w:p w:rsidR="00C86049" w:rsidRPr="00902A2B" w:rsidRDefault="00020C0B" w:rsidP="00D82031">
      <w:pPr>
        <w:pStyle w:val="a4"/>
        <w:shd w:val="clear" w:color="auto" w:fill="auto"/>
        <w:spacing w:before="0" w:line="360" w:lineRule="auto"/>
        <w:ind w:right="20" w:firstLine="709"/>
        <w:rPr>
          <w:sz w:val="28"/>
          <w:szCs w:val="28"/>
        </w:rPr>
      </w:pPr>
      <w:r w:rsidRPr="00902A2B">
        <w:rPr>
          <w:sz w:val="28"/>
          <w:szCs w:val="28"/>
        </w:rPr>
        <w:t>Рис. 10 Кариотип Трисомия 13</w:t>
      </w:r>
    </w:p>
    <w:p w:rsidR="00902A2B" w:rsidRDefault="00902A2B" w:rsidP="004A66A3">
      <w:pPr>
        <w:pStyle w:val="a4"/>
        <w:shd w:val="clear" w:color="auto" w:fill="auto"/>
        <w:spacing w:before="0" w:line="360" w:lineRule="auto"/>
        <w:ind w:right="20" w:firstLine="0"/>
        <w:rPr>
          <w:sz w:val="28"/>
          <w:szCs w:val="28"/>
        </w:rPr>
      </w:pPr>
    </w:p>
    <w:p w:rsidR="008E0142" w:rsidRPr="00D82031" w:rsidRDefault="008E0142" w:rsidP="00D82031">
      <w:pPr>
        <w:pStyle w:val="a4"/>
        <w:shd w:val="clear" w:color="auto" w:fill="auto"/>
        <w:spacing w:before="0" w:line="360" w:lineRule="auto"/>
        <w:ind w:left="20" w:right="20" w:firstLine="709"/>
        <w:rPr>
          <w:sz w:val="28"/>
          <w:szCs w:val="28"/>
        </w:rPr>
      </w:pPr>
      <w:r w:rsidRPr="00D82031">
        <w:rPr>
          <w:sz w:val="28"/>
          <w:szCs w:val="28"/>
        </w:rPr>
        <w:t>Соотношение полов при синдроме Патау близко к 1:1. Дети с синдромом Патау рождаются с истинной пренатальной гипоплазией (на 25—30% ниже средних величин), которую нельзя объяснить небольшой недоношенностью (средний срок гестации 38,3 нед). Характерное осложнение беременности при вынашивании плода с синдромом Патау — многоводие: оно встречается почти в 50% случаев синдрома Патау.</w:t>
      </w:r>
      <w:r w:rsidR="00DA6BA8" w:rsidRPr="00D82031">
        <w:rPr>
          <w:sz w:val="28"/>
          <w:szCs w:val="28"/>
        </w:rPr>
        <w:t xml:space="preserve"> [1]</w:t>
      </w:r>
    </w:p>
    <w:p w:rsidR="00902A2B" w:rsidRDefault="008E0142" w:rsidP="00D82031">
      <w:pPr>
        <w:pStyle w:val="a4"/>
        <w:shd w:val="clear" w:color="auto" w:fill="auto"/>
        <w:spacing w:before="0" w:line="360" w:lineRule="auto"/>
        <w:ind w:right="20" w:firstLine="709"/>
        <w:rPr>
          <w:sz w:val="28"/>
          <w:szCs w:val="28"/>
        </w:rPr>
      </w:pPr>
      <w:r w:rsidRPr="00D82031">
        <w:rPr>
          <w:sz w:val="28"/>
          <w:szCs w:val="28"/>
        </w:rPr>
        <w:t xml:space="preserve">Для синдрома Патау характерны множественные врожденные пороки развития головного мозга и </w:t>
      </w:r>
      <w:r w:rsidR="003C764C" w:rsidRPr="00D82031">
        <w:rPr>
          <w:sz w:val="28"/>
          <w:szCs w:val="28"/>
        </w:rPr>
        <w:t>лица (рис. 11</w:t>
      </w:r>
      <w:r w:rsidRPr="00D82031">
        <w:rPr>
          <w:sz w:val="28"/>
          <w:szCs w:val="28"/>
        </w:rPr>
        <w:t xml:space="preserve">). </w:t>
      </w:r>
    </w:p>
    <w:p w:rsidR="00902A2B" w:rsidRDefault="008E0142" w:rsidP="00D82031">
      <w:pPr>
        <w:pStyle w:val="a4"/>
        <w:shd w:val="clear" w:color="auto" w:fill="auto"/>
        <w:spacing w:before="0" w:line="360" w:lineRule="auto"/>
        <w:ind w:right="20" w:firstLine="709"/>
        <w:rPr>
          <w:sz w:val="28"/>
          <w:szCs w:val="28"/>
        </w:rPr>
      </w:pPr>
      <w:r w:rsidRPr="00D82031">
        <w:rPr>
          <w:sz w:val="28"/>
          <w:szCs w:val="28"/>
        </w:rPr>
        <w:t>Это патогенетически единая группа ранних (и, следовательно, тяжёлых) нарушений формирования головного мозга, глазных яблок, мозговой и лицевой частей черепа. Окружность черепа обычно</w:t>
      </w:r>
      <w:r w:rsidR="0062041A" w:rsidRPr="00D82031">
        <w:rPr>
          <w:sz w:val="28"/>
          <w:szCs w:val="28"/>
        </w:rPr>
        <w:t xml:space="preserve"> уменьшена, встречается и тригоноцефалия. Лоб скошенный, низкий; глазные щели узкие, переносье запавшее, ушные раковины низко расположенные и деформированные. </w:t>
      </w:r>
    </w:p>
    <w:p w:rsidR="00857DE6" w:rsidRPr="00D82031" w:rsidRDefault="0062041A" w:rsidP="00D82031">
      <w:pPr>
        <w:pStyle w:val="a4"/>
        <w:shd w:val="clear" w:color="auto" w:fill="auto"/>
        <w:spacing w:before="0" w:line="360" w:lineRule="auto"/>
        <w:ind w:right="20" w:firstLine="709"/>
        <w:rPr>
          <w:sz w:val="28"/>
          <w:szCs w:val="28"/>
        </w:rPr>
      </w:pPr>
      <w:r w:rsidRPr="00D82031">
        <w:rPr>
          <w:sz w:val="28"/>
          <w:szCs w:val="28"/>
        </w:rPr>
        <w:t>Типичный признак синдрома Патау — расщелины верхней губы и нёба (обычно двусторонние). Всегда обнаруживаются пороки нескольких внутренних органов в разной комбинации: дефекты перегородок сердца, незавершенный поворот кишечника, кисты почек, аномалии внутренних половых органов, дефекты поджелудочной железы.</w:t>
      </w:r>
      <w:r w:rsidR="00857DE6" w:rsidRPr="00D82031">
        <w:rPr>
          <w:sz w:val="28"/>
          <w:szCs w:val="28"/>
        </w:rPr>
        <w:t xml:space="preserve"> Как правило, наблюдаются полидактилия (чаще двусторонняя и на руках) и флексорное положение кистей. Частота разных симптомов у детей с синдром</w:t>
      </w:r>
      <w:r w:rsidR="006C0BC0" w:rsidRPr="00D82031">
        <w:rPr>
          <w:sz w:val="28"/>
          <w:szCs w:val="28"/>
        </w:rPr>
        <w:t xml:space="preserve">ом Патау представлена в табл. </w:t>
      </w:r>
      <w:r w:rsidR="00857DE6" w:rsidRPr="00D82031">
        <w:rPr>
          <w:sz w:val="28"/>
          <w:szCs w:val="28"/>
        </w:rPr>
        <w:t>4.</w:t>
      </w:r>
      <w:r w:rsidR="00DA6BA8" w:rsidRPr="00D82031">
        <w:rPr>
          <w:sz w:val="28"/>
          <w:szCs w:val="28"/>
        </w:rPr>
        <w:t xml:space="preserve"> [1, 7]</w:t>
      </w:r>
    </w:p>
    <w:p w:rsidR="008E0142" w:rsidRPr="00D82031" w:rsidRDefault="008E0142" w:rsidP="004A66A3">
      <w:pPr>
        <w:pStyle w:val="a4"/>
        <w:shd w:val="clear" w:color="auto" w:fill="auto"/>
        <w:spacing w:before="0" w:line="360" w:lineRule="auto"/>
        <w:ind w:right="20" w:firstLine="0"/>
        <w:rPr>
          <w:sz w:val="28"/>
          <w:szCs w:val="28"/>
        </w:rPr>
      </w:pPr>
    </w:p>
    <w:p w:rsidR="0056483C" w:rsidRPr="00D82031" w:rsidRDefault="0041118E" w:rsidP="00902A2B">
      <w:pPr>
        <w:pStyle w:val="a4"/>
        <w:shd w:val="clear" w:color="auto" w:fill="auto"/>
        <w:spacing w:before="0" w:line="360" w:lineRule="auto"/>
        <w:ind w:left="20" w:right="20" w:firstLine="709"/>
        <w:jc w:val="left"/>
        <w:rPr>
          <w:sz w:val="28"/>
          <w:szCs w:val="28"/>
        </w:rPr>
      </w:pPr>
      <w:r>
        <w:rPr>
          <w:sz w:val="28"/>
          <w:szCs w:val="28"/>
        </w:rPr>
        <w:pict>
          <v:shape id="_x0000_i1034" type="#_x0000_t75" style="width:201.75pt;height:131.25pt">
            <v:imagedata r:id="rId16" o:title=""/>
          </v:shape>
        </w:pict>
      </w:r>
    </w:p>
    <w:p w:rsidR="0056483C" w:rsidRPr="00902A2B" w:rsidRDefault="0056483C" w:rsidP="00D82031">
      <w:pPr>
        <w:pStyle w:val="a4"/>
        <w:shd w:val="clear" w:color="auto" w:fill="auto"/>
        <w:spacing w:before="0" w:line="360" w:lineRule="auto"/>
        <w:ind w:right="20" w:firstLine="709"/>
        <w:rPr>
          <w:sz w:val="28"/>
          <w:szCs w:val="28"/>
        </w:rPr>
      </w:pPr>
      <w:r w:rsidRPr="00902A2B">
        <w:rPr>
          <w:sz w:val="28"/>
          <w:szCs w:val="28"/>
        </w:rPr>
        <w:t>Рис.</w:t>
      </w:r>
      <w:r w:rsidR="006C0BC0" w:rsidRPr="00902A2B">
        <w:rPr>
          <w:sz w:val="28"/>
          <w:szCs w:val="28"/>
        </w:rPr>
        <w:t xml:space="preserve"> </w:t>
      </w:r>
      <w:r w:rsidRPr="00902A2B">
        <w:rPr>
          <w:sz w:val="28"/>
          <w:szCs w:val="28"/>
        </w:rPr>
        <w:t xml:space="preserve">11 </w:t>
      </w:r>
      <w:r w:rsidRPr="00902A2B">
        <w:rPr>
          <w:rStyle w:val="42"/>
          <w:rFonts w:ascii="Times New Roman" w:hAnsi="Times New Roman" w:cs="Times New Roman"/>
          <w:sz w:val="28"/>
          <w:szCs w:val="28"/>
        </w:rPr>
        <w:t>Новорождённый с синдромом Патау.</w:t>
      </w:r>
      <w:r w:rsidRPr="00902A2B">
        <w:rPr>
          <w:sz w:val="28"/>
          <w:szCs w:val="28"/>
        </w:rPr>
        <w:t xml:space="preserve"> Тригоноцефалия (б); двусторонняя расщелина верхней губы и нёба (б); узкие глазные щели (б); низко расположенные (б) и деформированные (а) ушные раковины; микрогения (а); флексорное положение кистей</w:t>
      </w:r>
    </w:p>
    <w:p w:rsidR="008E0142" w:rsidRPr="00D82031" w:rsidRDefault="008E0142" w:rsidP="00D82031">
      <w:pPr>
        <w:pStyle w:val="a4"/>
        <w:shd w:val="clear" w:color="auto" w:fill="auto"/>
        <w:spacing w:before="0" w:line="360" w:lineRule="auto"/>
        <w:ind w:left="20" w:right="20" w:firstLine="709"/>
        <w:rPr>
          <w:sz w:val="28"/>
          <w:szCs w:val="28"/>
        </w:rPr>
      </w:pPr>
      <w:r w:rsidRPr="00D82031">
        <w:rPr>
          <w:sz w:val="28"/>
          <w:szCs w:val="28"/>
        </w:rPr>
        <w:t>Клиническая диагностика синдрома Патау основывается на сочетании характерных пороков развития. При подозрении на синдром Патау показано УЗИ всех внутренних органов.</w:t>
      </w:r>
      <w:r w:rsidR="00F06E92" w:rsidRPr="00D82031">
        <w:rPr>
          <w:sz w:val="28"/>
          <w:szCs w:val="28"/>
        </w:rPr>
        <w:t xml:space="preserve"> [1]</w:t>
      </w:r>
    </w:p>
    <w:p w:rsidR="00B769EA" w:rsidRPr="00D82031" w:rsidRDefault="008E0142" w:rsidP="00D82031">
      <w:pPr>
        <w:spacing w:line="360" w:lineRule="auto"/>
        <w:ind w:firstLine="709"/>
        <w:jc w:val="both"/>
        <w:rPr>
          <w:sz w:val="28"/>
          <w:szCs w:val="28"/>
        </w:rPr>
      </w:pPr>
      <w:r w:rsidRPr="00D82031">
        <w:rPr>
          <w:sz w:val="28"/>
          <w:szCs w:val="28"/>
        </w:rPr>
        <w:t>В связи с тяжёлыми врождёнными пороками развития большинство детей с синдромом Патау умирают в первые недели или месяцы (95% — до I года). Однако некоторые больные живут несколько лет. Более того, в развитых странах отмечается тенденция увеличения продолжительности жизни больных с синдромом Патау до 5л</w:t>
      </w:r>
      <w:r w:rsidR="00060117" w:rsidRPr="00D82031">
        <w:rPr>
          <w:sz w:val="28"/>
          <w:szCs w:val="28"/>
        </w:rPr>
        <w:t xml:space="preserve">ет (около 15% детей) и даже до 10 </w:t>
      </w:r>
      <w:r w:rsidRPr="00D82031">
        <w:rPr>
          <w:sz w:val="28"/>
          <w:szCs w:val="28"/>
        </w:rPr>
        <w:t>лет (2—3% детей).</w:t>
      </w:r>
    </w:p>
    <w:p w:rsidR="000A5E41" w:rsidRPr="00D82031" w:rsidRDefault="000A5E41" w:rsidP="004A66A3">
      <w:pPr>
        <w:pStyle w:val="10"/>
        <w:shd w:val="clear" w:color="auto" w:fill="auto"/>
        <w:spacing w:line="360" w:lineRule="auto"/>
        <w:jc w:val="both"/>
        <w:rPr>
          <w:rStyle w:val="40"/>
          <w:rFonts w:ascii="Times New Roman" w:hAnsi="Times New Roman" w:cs="Times New Roman"/>
          <w:sz w:val="28"/>
          <w:szCs w:val="28"/>
        </w:rPr>
      </w:pPr>
    </w:p>
    <w:p w:rsidR="00857DE6" w:rsidRPr="00902A2B" w:rsidRDefault="00857DE6" w:rsidP="00D82031">
      <w:pPr>
        <w:pStyle w:val="10"/>
        <w:shd w:val="clear" w:color="auto" w:fill="auto"/>
        <w:spacing w:line="360" w:lineRule="auto"/>
        <w:ind w:firstLine="709"/>
        <w:jc w:val="both"/>
        <w:rPr>
          <w:rFonts w:ascii="Times New Roman" w:hAnsi="Times New Roman" w:cs="Times New Roman"/>
          <w:b/>
          <w:bCs/>
          <w:sz w:val="28"/>
          <w:szCs w:val="28"/>
        </w:rPr>
      </w:pPr>
      <w:r w:rsidRPr="00902A2B">
        <w:rPr>
          <w:rStyle w:val="40"/>
          <w:rFonts w:ascii="Times New Roman" w:hAnsi="Times New Roman" w:cs="Times New Roman"/>
          <w:b w:val="0"/>
          <w:bCs w:val="0"/>
          <w:sz w:val="28"/>
          <w:szCs w:val="28"/>
        </w:rPr>
        <w:t>Таблица</w:t>
      </w:r>
      <w:r w:rsidRPr="00902A2B">
        <w:rPr>
          <w:rFonts w:ascii="Times New Roman" w:hAnsi="Times New Roman" w:cs="Times New Roman"/>
          <w:b/>
          <w:bCs/>
          <w:sz w:val="28"/>
          <w:szCs w:val="28"/>
        </w:rPr>
        <w:t xml:space="preserve"> </w:t>
      </w:r>
      <w:r w:rsidRPr="00902A2B">
        <w:rPr>
          <w:rStyle w:val="40"/>
          <w:rFonts w:ascii="Times New Roman" w:hAnsi="Times New Roman" w:cs="Times New Roman"/>
          <w:b w:val="0"/>
          <w:bCs w:val="0"/>
          <w:sz w:val="28"/>
          <w:szCs w:val="28"/>
        </w:rPr>
        <w:t>4.</w:t>
      </w:r>
      <w:r w:rsidRPr="00902A2B">
        <w:rPr>
          <w:rFonts w:ascii="Times New Roman" w:hAnsi="Times New Roman" w:cs="Times New Roman"/>
          <w:b/>
          <w:bCs/>
          <w:sz w:val="28"/>
          <w:szCs w:val="28"/>
        </w:rPr>
        <w:t xml:space="preserve"> Основные врождённые пороки при синдроме Патау (по Г. И. Лазюку)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8"/>
        <w:gridCol w:w="2520"/>
      </w:tblGrid>
      <w:tr w:rsidR="00857DE6" w:rsidRPr="00902A2B">
        <w:trPr>
          <w:trHeight w:val="298"/>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Пораженная система и порок</w:t>
            </w:r>
          </w:p>
        </w:tc>
        <w:tc>
          <w:tcPr>
            <w:tcW w:w="2520" w:type="dxa"/>
            <w:shd w:val="clear" w:color="auto" w:fill="FFFFFF"/>
          </w:tcPr>
          <w:p w:rsidR="00857DE6" w:rsidRPr="00902A2B" w:rsidRDefault="0097352C" w:rsidP="00902A2B">
            <w:pPr>
              <w:spacing w:line="360" w:lineRule="auto"/>
              <w:jc w:val="center"/>
              <w:rPr>
                <w:sz w:val="20"/>
                <w:szCs w:val="20"/>
              </w:rPr>
            </w:pPr>
            <w:r w:rsidRPr="00902A2B">
              <w:rPr>
                <w:sz w:val="20"/>
                <w:szCs w:val="20"/>
              </w:rPr>
              <w:t>Относител</w:t>
            </w:r>
            <w:r w:rsidR="00857DE6" w:rsidRPr="00902A2B">
              <w:rPr>
                <w:sz w:val="20"/>
                <w:szCs w:val="20"/>
              </w:rPr>
              <w:t>ьная частота, %</w:t>
            </w:r>
          </w:p>
        </w:tc>
      </w:tr>
      <w:tr w:rsidR="00857DE6" w:rsidRPr="00902A2B">
        <w:trPr>
          <w:trHeight w:val="216"/>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Лицо и мозговой череп</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96,5</w:t>
            </w:r>
          </w:p>
        </w:tc>
      </w:tr>
      <w:tr w:rsidR="00857DE6" w:rsidRPr="00902A2B">
        <w:trPr>
          <w:trHeight w:val="206"/>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низко расположенные и(или) деформированные ушные</w:t>
            </w:r>
            <w:r w:rsidR="00B42BBB" w:rsidRPr="00902A2B">
              <w:rPr>
                <w:sz w:val="20"/>
                <w:szCs w:val="20"/>
              </w:rPr>
              <w:t xml:space="preserve"> раковины </w:t>
            </w:r>
          </w:p>
        </w:tc>
        <w:tc>
          <w:tcPr>
            <w:tcW w:w="2520" w:type="dxa"/>
            <w:shd w:val="clear" w:color="auto" w:fill="FFFFFF"/>
          </w:tcPr>
          <w:p w:rsidR="00857DE6" w:rsidRPr="00902A2B" w:rsidRDefault="00B42BBB" w:rsidP="00902A2B">
            <w:pPr>
              <w:spacing w:line="360" w:lineRule="auto"/>
              <w:jc w:val="center"/>
              <w:rPr>
                <w:sz w:val="20"/>
                <w:szCs w:val="20"/>
              </w:rPr>
            </w:pPr>
            <w:r w:rsidRPr="00902A2B">
              <w:rPr>
                <w:sz w:val="20"/>
                <w:szCs w:val="20"/>
              </w:rPr>
              <w:t>80,7</w:t>
            </w:r>
          </w:p>
        </w:tc>
      </w:tr>
      <w:tr w:rsidR="00857DE6" w:rsidRPr="00902A2B">
        <w:trPr>
          <w:trHeight w:val="192"/>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расщелина верхней губы и нёба</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68,7</w:t>
            </w:r>
          </w:p>
        </w:tc>
      </w:tr>
      <w:tr w:rsidR="00857DE6" w:rsidRPr="00902A2B">
        <w:trPr>
          <w:trHeight w:val="192"/>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в том числе только нёба</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10,0</w:t>
            </w:r>
          </w:p>
        </w:tc>
      </w:tr>
      <w:tr w:rsidR="00857DE6" w:rsidRPr="00902A2B">
        <w:trPr>
          <w:trHeight w:val="202"/>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микрогения</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32,8</w:t>
            </w:r>
          </w:p>
        </w:tc>
      </w:tr>
      <w:tr w:rsidR="00857DE6" w:rsidRPr="00902A2B">
        <w:trPr>
          <w:trHeight w:val="192"/>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дефект скальпа</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30,8</w:t>
            </w:r>
          </w:p>
        </w:tc>
      </w:tr>
      <w:tr w:rsidR="00857DE6" w:rsidRPr="00902A2B">
        <w:trPr>
          <w:trHeight w:val="202"/>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Опорно-двигательный аппарат</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92,6</w:t>
            </w:r>
          </w:p>
        </w:tc>
      </w:tr>
      <w:tr w:rsidR="00857DE6" w:rsidRPr="00902A2B">
        <w:trPr>
          <w:trHeight w:val="192"/>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полидактилия кистей</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49,0</w:t>
            </w:r>
          </w:p>
        </w:tc>
      </w:tr>
      <w:tr w:rsidR="00857DE6" w:rsidRPr="00902A2B">
        <w:trPr>
          <w:trHeight w:val="182"/>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полидактилия стоп</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35,7</w:t>
            </w:r>
          </w:p>
        </w:tc>
      </w:tr>
      <w:tr w:rsidR="00857DE6" w:rsidRPr="00902A2B">
        <w:trPr>
          <w:trHeight w:val="216"/>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флексорное положение кистей</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44,4</w:t>
            </w:r>
          </w:p>
        </w:tc>
      </w:tr>
      <w:tr w:rsidR="00857DE6" w:rsidRPr="00902A2B">
        <w:trPr>
          <w:trHeight w:val="168"/>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стопа-качалка</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30,3</w:t>
            </w:r>
          </w:p>
        </w:tc>
      </w:tr>
      <w:tr w:rsidR="00857DE6" w:rsidRPr="00902A2B">
        <w:trPr>
          <w:trHeight w:val="202"/>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ЦНС</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83,3</w:t>
            </w:r>
          </w:p>
        </w:tc>
      </w:tr>
      <w:tr w:rsidR="00857DE6" w:rsidRPr="00902A2B">
        <w:trPr>
          <w:trHeight w:val="202"/>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аринэнцефалия</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63,4</w:t>
            </w:r>
          </w:p>
        </w:tc>
      </w:tr>
      <w:tr w:rsidR="00857DE6" w:rsidRPr="00902A2B">
        <w:trPr>
          <w:trHeight w:val="192"/>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в том числе голопрозэнцефалия</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14,5</w:t>
            </w:r>
          </w:p>
        </w:tc>
      </w:tr>
      <w:tr w:rsidR="00857DE6" w:rsidRPr="00902A2B">
        <w:trPr>
          <w:trHeight w:val="216"/>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микроцефалия</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58,7</w:t>
            </w:r>
          </w:p>
        </w:tc>
      </w:tr>
      <w:tr w:rsidR="00857DE6" w:rsidRPr="00902A2B">
        <w:trPr>
          <w:trHeight w:val="182"/>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аплазия и гипоплазия мозолистого тела</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19,3</w:t>
            </w:r>
          </w:p>
        </w:tc>
      </w:tr>
      <w:tr w:rsidR="00857DE6" w:rsidRPr="00902A2B">
        <w:trPr>
          <w:trHeight w:val="197"/>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гипоплазия мозжечка</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18,6</w:t>
            </w:r>
          </w:p>
        </w:tc>
      </w:tr>
      <w:tr w:rsidR="00857DE6" w:rsidRPr="00902A2B">
        <w:trPr>
          <w:trHeight w:val="197"/>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в том числе гипоплазия и аплазия червя</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11,7</w:t>
            </w:r>
          </w:p>
        </w:tc>
      </w:tr>
      <w:tr w:rsidR="00857DE6" w:rsidRPr="00902A2B">
        <w:trPr>
          <w:trHeight w:val="187"/>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аплазия и гипоплазия зрительных нервов и трактов</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17,2</w:t>
            </w:r>
          </w:p>
        </w:tc>
      </w:tr>
      <w:tr w:rsidR="00857DE6" w:rsidRPr="00902A2B">
        <w:trPr>
          <w:trHeight w:val="187"/>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Глазное яблоко</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77,1</w:t>
            </w:r>
          </w:p>
        </w:tc>
      </w:tr>
      <w:tr w:rsidR="00857DE6" w:rsidRPr="00902A2B">
        <w:trPr>
          <w:trHeight w:val="206"/>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микрофтальмия</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70,5</w:t>
            </w:r>
          </w:p>
        </w:tc>
      </w:tr>
      <w:tr w:rsidR="00857DE6" w:rsidRPr="00902A2B">
        <w:trPr>
          <w:trHeight w:val="211"/>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колобома радужки</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35,3</w:t>
            </w:r>
          </w:p>
        </w:tc>
      </w:tr>
      <w:tr w:rsidR="00857DE6" w:rsidRPr="00902A2B">
        <w:trPr>
          <w:trHeight w:val="182"/>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помутнение хрусталика</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25,9</w:t>
            </w:r>
          </w:p>
        </w:tc>
      </w:tr>
      <w:tr w:rsidR="00857DE6" w:rsidRPr="00902A2B">
        <w:trPr>
          <w:trHeight w:val="197"/>
          <w:jc w:val="center"/>
        </w:trPr>
        <w:tc>
          <w:tcPr>
            <w:tcW w:w="5718" w:type="dxa"/>
            <w:shd w:val="clear" w:color="auto" w:fill="FFFFFF"/>
          </w:tcPr>
          <w:p w:rsidR="00857DE6" w:rsidRPr="00902A2B" w:rsidRDefault="00857DE6" w:rsidP="00902A2B">
            <w:pPr>
              <w:spacing w:line="360" w:lineRule="auto"/>
              <w:rPr>
                <w:sz w:val="20"/>
                <w:szCs w:val="20"/>
              </w:rPr>
            </w:pPr>
            <w:r w:rsidRPr="00902A2B">
              <w:rPr>
                <w:sz w:val="20"/>
                <w:szCs w:val="20"/>
              </w:rPr>
              <w:t>анофтальмия</w:t>
            </w:r>
          </w:p>
        </w:tc>
        <w:tc>
          <w:tcPr>
            <w:tcW w:w="2520" w:type="dxa"/>
            <w:shd w:val="clear" w:color="auto" w:fill="FFFFFF"/>
          </w:tcPr>
          <w:p w:rsidR="00857DE6" w:rsidRPr="00902A2B" w:rsidRDefault="00857DE6" w:rsidP="00902A2B">
            <w:pPr>
              <w:spacing w:line="360" w:lineRule="auto"/>
              <w:jc w:val="center"/>
              <w:rPr>
                <w:sz w:val="20"/>
                <w:szCs w:val="20"/>
              </w:rPr>
            </w:pPr>
            <w:r w:rsidRPr="00902A2B">
              <w:rPr>
                <w:sz w:val="20"/>
                <w:szCs w:val="20"/>
              </w:rPr>
              <w:t>7,5</w:t>
            </w:r>
          </w:p>
        </w:tc>
      </w:tr>
      <w:tr w:rsidR="00B42BBB" w:rsidRPr="00902A2B">
        <w:trPr>
          <w:trHeight w:val="187"/>
          <w:jc w:val="center"/>
        </w:trPr>
        <w:tc>
          <w:tcPr>
            <w:tcW w:w="5718" w:type="dxa"/>
            <w:shd w:val="clear" w:color="auto" w:fill="FFFFFF"/>
          </w:tcPr>
          <w:p w:rsidR="00B42BBB" w:rsidRPr="00902A2B" w:rsidRDefault="00B42BBB" w:rsidP="00902A2B">
            <w:pPr>
              <w:spacing w:line="360" w:lineRule="auto"/>
              <w:rPr>
                <w:sz w:val="20"/>
                <w:szCs w:val="20"/>
              </w:rPr>
            </w:pPr>
            <w:r w:rsidRPr="00902A2B">
              <w:rPr>
                <w:sz w:val="20"/>
                <w:szCs w:val="20"/>
              </w:rPr>
              <w:t>Сердечно-сосудистая система</w:t>
            </w:r>
          </w:p>
        </w:tc>
        <w:tc>
          <w:tcPr>
            <w:tcW w:w="2520" w:type="dxa"/>
            <w:shd w:val="clear" w:color="auto" w:fill="FFFFFF"/>
          </w:tcPr>
          <w:p w:rsidR="00B42BBB" w:rsidRPr="00902A2B" w:rsidRDefault="00B42BBB" w:rsidP="00902A2B">
            <w:pPr>
              <w:spacing w:line="360" w:lineRule="auto"/>
              <w:jc w:val="center"/>
              <w:rPr>
                <w:sz w:val="20"/>
                <w:szCs w:val="20"/>
              </w:rPr>
            </w:pPr>
            <w:r w:rsidRPr="00902A2B">
              <w:rPr>
                <w:sz w:val="20"/>
                <w:szCs w:val="20"/>
              </w:rPr>
              <w:t>79,4</w:t>
            </w:r>
          </w:p>
        </w:tc>
      </w:tr>
      <w:tr w:rsidR="00B42BBB" w:rsidRPr="00902A2B">
        <w:trPr>
          <w:trHeight w:val="187"/>
          <w:jc w:val="center"/>
        </w:trPr>
        <w:tc>
          <w:tcPr>
            <w:tcW w:w="5718" w:type="dxa"/>
            <w:shd w:val="clear" w:color="auto" w:fill="FFFFFF"/>
          </w:tcPr>
          <w:p w:rsidR="00B42BBB" w:rsidRPr="00902A2B" w:rsidRDefault="00B42BBB" w:rsidP="00902A2B">
            <w:pPr>
              <w:spacing w:line="360" w:lineRule="auto"/>
              <w:rPr>
                <w:sz w:val="20"/>
                <w:szCs w:val="20"/>
              </w:rPr>
            </w:pPr>
            <w:r w:rsidRPr="00902A2B">
              <w:rPr>
                <w:sz w:val="20"/>
                <w:szCs w:val="20"/>
              </w:rPr>
              <w:t>дефект межжелудочковой перегородки</w:t>
            </w:r>
          </w:p>
        </w:tc>
        <w:tc>
          <w:tcPr>
            <w:tcW w:w="2520" w:type="dxa"/>
            <w:shd w:val="clear" w:color="auto" w:fill="FFFFFF"/>
          </w:tcPr>
          <w:p w:rsidR="00B42BBB" w:rsidRPr="00902A2B" w:rsidRDefault="00B42BBB" w:rsidP="00902A2B">
            <w:pPr>
              <w:spacing w:line="360" w:lineRule="auto"/>
              <w:jc w:val="center"/>
              <w:rPr>
                <w:sz w:val="20"/>
                <w:szCs w:val="20"/>
              </w:rPr>
            </w:pPr>
            <w:r w:rsidRPr="00902A2B">
              <w:rPr>
                <w:sz w:val="20"/>
                <w:szCs w:val="20"/>
              </w:rPr>
              <w:t>49,3</w:t>
            </w:r>
          </w:p>
        </w:tc>
      </w:tr>
      <w:tr w:rsidR="00B42BBB" w:rsidRPr="00902A2B">
        <w:trPr>
          <w:trHeight w:val="197"/>
          <w:jc w:val="center"/>
        </w:trPr>
        <w:tc>
          <w:tcPr>
            <w:tcW w:w="5718" w:type="dxa"/>
            <w:shd w:val="clear" w:color="auto" w:fill="FFFFFF"/>
          </w:tcPr>
          <w:p w:rsidR="00B42BBB" w:rsidRPr="00902A2B" w:rsidRDefault="00B42BBB" w:rsidP="00902A2B">
            <w:pPr>
              <w:spacing w:line="360" w:lineRule="auto"/>
              <w:rPr>
                <w:sz w:val="20"/>
                <w:szCs w:val="20"/>
              </w:rPr>
            </w:pPr>
            <w:r w:rsidRPr="00902A2B">
              <w:rPr>
                <w:sz w:val="20"/>
                <w:szCs w:val="20"/>
              </w:rPr>
              <w:t>в том числе компонент комбинированного порока</w:t>
            </w:r>
          </w:p>
        </w:tc>
        <w:tc>
          <w:tcPr>
            <w:tcW w:w="2520" w:type="dxa"/>
            <w:shd w:val="clear" w:color="auto" w:fill="FFFFFF"/>
          </w:tcPr>
          <w:p w:rsidR="00B42BBB" w:rsidRPr="00902A2B" w:rsidRDefault="00B42BBB" w:rsidP="00902A2B">
            <w:pPr>
              <w:spacing w:line="360" w:lineRule="auto"/>
              <w:jc w:val="center"/>
              <w:rPr>
                <w:sz w:val="20"/>
                <w:szCs w:val="20"/>
              </w:rPr>
            </w:pPr>
            <w:r w:rsidRPr="00902A2B">
              <w:rPr>
                <w:sz w:val="20"/>
                <w:szCs w:val="20"/>
              </w:rPr>
              <w:t>44,8</w:t>
            </w:r>
          </w:p>
        </w:tc>
      </w:tr>
    </w:tbl>
    <w:p w:rsidR="00B769EA" w:rsidRPr="00D82031" w:rsidRDefault="00B769EA" w:rsidP="004A66A3">
      <w:pPr>
        <w:spacing w:line="360" w:lineRule="auto"/>
        <w:jc w:val="both"/>
        <w:rPr>
          <w:sz w:val="28"/>
          <w:szCs w:val="28"/>
        </w:rPr>
      </w:pPr>
    </w:p>
    <w:p w:rsidR="004A47D7" w:rsidRDefault="004A47D7" w:rsidP="00D82031">
      <w:pPr>
        <w:pStyle w:val="a4"/>
        <w:shd w:val="clear" w:color="auto" w:fill="auto"/>
        <w:spacing w:before="0" w:line="360" w:lineRule="auto"/>
        <w:ind w:left="20" w:right="20" w:firstLine="709"/>
        <w:rPr>
          <w:sz w:val="28"/>
          <w:szCs w:val="28"/>
        </w:rPr>
      </w:pPr>
      <w:r w:rsidRPr="00D82031">
        <w:rPr>
          <w:sz w:val="28"/>
          <w:szCs w:val="28"/>
        </w:rPr>
        <w:t>Лечебная помощь детям с синдромом Патау неспецифическая: операции по поводу врождённых пороков развития (по жизненным показаниям), общеукрепляющее лечение, тщательный уход, профилактика простудных и инфекционных болезней. Дети с синдромом Патау практически всегда имеют глубокую идиотию.</w:t>
      </w:r>
      <w:r w:rsidR="00E644EC" w:rsidRPr="00D82031">
        <w:rPr>
          <w:sz w:val="28"/>
          <w:szCs w:val="28"/>
        </w:rPr>
        <w:t xml:space="preserve"> </w:t>
      </w:r>
      <w:r w:rsidR="00F06E92" w:rsidRPr="00D82031">
        <w:rPr>
          <w:sz w:val="28"/>
          <w:szCs w:val="28"/>
        </w:rPr>
        <w:t>[13]</w:t>
      </w:r>
    </w:p>
    <w:p w:rsidR="00902A2B" w:rsidRPr="004A66A3" w:rsidRDefault="00902A2B" w:rsidP="004A66A3">
      <w:pPr>
        <w:pStyle w:val="a4"/>
        <w:shd w:val="clear" w:color="auto" w:fill="auto"/>
        <w:spacing w:before="0" w:line="360" w:lineRule="auto"/>
        <w:ind w:right="20" w:firstLine="0"/>
        <w:rPr>
          <w:sz w:val="28"/>
          <w:szCs w:val="28"/>
        </w:rPr>
      </w:pPr>
    </w:p>
    <w:p w:rsidR="00593281" w:rsidRPr="00902A2B" w:rsidRDefault="00902A2B" w:rsidP="00902A2B">
      <w:pPr>
        <w:pStyle w:val="a4"/>
        <w:shd w:val="clear" w:color="auto" w:fill="auto"/>
        <w:spacing w:before="0" w:line="360" w:lineRule="auto"/>
        <w:ind w:right="20" w:firstLine="0"/>
        <w:jc w:val="center"/>
        <w:rPr>
          <w:b/>
          <w:bCs/>
          <w:sz w:val="28"/>
          <w:szCs w:val="28"/>
        </w:rPr>
      </w:pPr>
      <w:r w:rsidRPr="004A66A3">
        <w:rPr>
          <w:sz w:val="28"/>
          <w:szCs w:val="28"/>
        </w:rPr>
        <w:br w:type="page"/>
      </w:r>
      <w:r w:rsidR="0055594A" w:rsidRPr="00902A2B">
        <w:rPr>
          <w:b/>
          <w:bCs/>
          <w:sz w:val="28"/>
          <w:szCs w:val="28"/>
        </w:rPr>
        <w:t xml:space="preserve">ГЛАВА 5 </w:t>
      </w:r>
      <w:r w:rsidR="0048776A" w:rsidRPr="00902A2B">
        <w:rPr>
          <w:b/>
          <w:bCs/>
          <w:sz w:val="28"/>
          <w:szCs w:val="28"/>
        </w:rPr>
        <w:t xml:space="preserve">СИНДРОМ ВАРКАНИ – </w:t>
      </w:r>
      <w:r w:rsidR="0055594A" w:rsidRPr="00902A2B">
        <w:rPr>
          <w:b/>
          <w:bCs/>
          <w:sz w:val="28"/>
          <w:szCs w:val="28"/>
        </w:rPr>
        <w:t>ТРИСОМИЯ 8</w:t>
      </w:r>
    </w:p>
    <w:p w:rsidR="005C0AA0" w:rsidRPr="00D82031" w:rsidRDefault="005C0AA0" w:rsidP="004A66A3">
      <w:pPr>
        <w:tabs>
          <w:tab w:val="left" w:pos="2730"/>
        </w:tabs>
        <w:spacing w:line="360" w:lineRule="auto"/>
        <w:jc w:val="both"/>
        <w:rPr>
          <w:b/>
          <w:bCs/>
          <w:sz w:val="28"/>
          <w:szCs w:val="28"/>
        </w:rPr>
      </w:pPr>
    </w:p>
    <w:p w:rsidR="00A7548A" w:rsidRPr="00D82031" w:rsidRDefault="005C0AA0" w:rsidP="00D82031">
      <w:pPr>
        <w:pStyle w:val="a4"/>
        <w:shd w:val="clear" w:color="auto" w:fill="auto"/>
        <w:spacing w:before="0" w:line="360" w:lineRule="auto"/>
        <w:ind w:left="60" w:right="20" w:firstLine="709"/>
        <w:rPr>
          <w:sz w:val="28"/>
          <w:szCs w:val="28"/>
        </w:rPr>
      </w:pPr>
      <w:r w:rsidRPr="00D82031">
        <w:rPr>
          <w:sz w:val="28"/>
          <w:szCs w:val="28"/>
        </w:rPr>
        <w:t xml:space="preserve">Клиническая картина синдрома трисомии 8 впервые описана разными авторами в 1962 и 1963 гг. у детей с отставанием в умственном развитии, отсутствием надколенника и другими врождёнными пороками развития. Цитогене- тически констатирован мозаицизм по хромосоме из группы С или О, поскольку индивидуальной идентификации хромосом в тот период ещё не было. Полные трисомии 8, как правило, летальны. Их часто обнаруживают у </w:t>
      </w:r>
      <w:r w:rsidRPr="00D82031">
        <w:rPr>
          <w:noProof w:val="0"/>
          <w:sz w:val="28"/>
          <w:szCs w:val="28"/>
          <w:lang w:val="uk-UA" w:eastAsia="uk-UA"/>
        </w:rPr>
        <w:t>пренатально</w:t>
      </w:r>
      <w:r w:rsidR="00A7548A" w:rsidRPr="00D82031">
        <w:rPr>
          <w:noProof w:val="0"/>
          <w:sz w:val="28"/>
          <w:szCs w:val="28"/>
          <w:lang w:val="uk-UA" w:eastAsia="uk-UA"/>
        </w:rPr>
        <w:t xml:space="preserve"> </w:t>
      </w:r>
      <w:r w:rsidR="00A7548A" w:rsidRPr="00D82031">
        <w:rPr>
          <w:sz w:val="28"/>
          <w:szCs w:val="28"/>
        </w:rPr>
        <w:t xml:space="preserve">погибших эмбрионов и плодов. Среди новорождённых трисомия 8 встречается с частотой не более чем 1:5000, преобладают больные мальчики (соотношение мальчиков и девочек 5:2). Большинство описанных случаев (около 90%) относится к мозаичным формам. Заключение о полной трисомии у 10% больных основывалось на исследовании одной ткани, чего в строгом смысле недостаточно для исключения мозаицизма. </w:t>
      </w:r>
      <w:r w:rsidR="00F06E92" w:rsidRPr="00D82031">
        <w:rPr>
          <w:sz w:val="28"/>
          <w:szCs w:val="28"/>
        </w:rPr>
        <w:t>[1, 15]</w:t>
      </w:r>
    </w:p>
    <w:p w:rsidR="00A7548A" w:rsidRPr="00D82031" w:rsidRDefault="00A7548A" w:rsidP="004A66A3">
      <w:pPr>
        <w:pStyle w:val="a4"/>
        <w:shd w:val="clear" w:color="auto" w:fill="auto"/>
        <w:spacing w:before="0" w:line="360" w:lineRule="auto"/>
        <w:ind w:right="20" w:firstLine="0"/>
        <w:rPr>
          <w:sz w:val="28"/>
          <w:szCs w:val="28"/>
        </w:rPr>
      </w:pPr>
    </w:p>
    <w:p w:rsidR="00B33F17" w:rsidRPr="00D82031" w:rsidRDefault="0041118E" w:rsidP="00902A2B">
      <w:pPr>
        <w:spacing w:line="360" w:lineRule="auto"/>
        <w:ind w:firstLine="709"/>
        <w:rPr>
          <w:noProof/>
          <w:sz w:val="28"/>
          <w:szCs w:val="28"/>
        </w:rPr>
      </w:pPr>
      <w:r>
        <w:rPr>
          <w:noProof/>
          <w:sz w:val="28"/>
          <w:szCs w:val="28"/>
        </w:rPr>
        <w:pict>
          <v:shape id="_x0000_i1035" type="#_x0000_t75" style="width:339.75pt;height:170.25pt">
            <v:imagedata r:id="rId17" o:title=""/>
          </v:shape>
        </w:pict>
      </w:r>
    </w:p>
    <w:p w:rsidR="00902A2B" w:rsidRPr="00902A2B" w:rsidRDefault="00902A2B" w:rsidP="00902A2B">
      <w:pPr>
        <w:spacing w:line="360" w:lineRule="auto"/>
        <w:ind w:firstLine="720"/>
        <w:jc w:val="both"/>
        <w:rPr>
          <w:sz w:val="28"/>
          <w:szCs w:val="28"/>
        </w:rPr>
      </w:pPr>
      <w:r w:rsidRPr="00902A2B">
        <w:rPr>
          <w:sz w:val="28"/>
          <w:szCs w:val="28"/>
        </w:rPr>
        <w:t>Рис. 12 Трисомия 8 (мозаицизм). Вывернутая нижняя губа; эпикант; аномальная ушная раковина</w:t>
      </w:r>
    </w:p>
    <w:p w:rsidR="00EC71CC" w:rsidRPr="00D82031" w:rsidRDefault="00EC71CC" w:rsidP="004A66A3">
      <w:pPr>
        <w:spacing w:line="360" w:lineRule="auto"/>
        <w:jc w:val="both"/>
        <w:rPr>
          <w:b/>
          <w:bCs/>
          <w:sz w:val="28"/>
          <w:szCs w:val="28"/>
        </w:rPr>
      </w:pPr>
    </w:p>
    <w:p w:rsidR="005C0AA0" w:rsidRPr="00D82031" w:rsidRDefault="005C0AA0" w:rsidP="0075091C">
      <w:pPr>
        <w:pStyle w:val="a4"/>
        <w:shd w:val="clear" w:color="auto" w:fill="auto"/>
        <w:spacing w:before="0" w:line="360" w:lineRule="auto"/>
        <w:ind w:right="20" w:firstLine="709"/>
        <w:rPr>
          <w:sz w:val="28"/>
          <w:szCs w:val="28"/>
        </w:rPr>
      </w:pPr>
      <w:r w:rsidRPr="00D82031">
        <w:rPr>
          <w:sz w:val="28"/>
          <w:szCs w:val="28"/>
        </w:rPr>
        <w:t>Трисомия 8 — результат вновь возникшей мутации (нерасхождение хромосом) на ранних стадиях бластулы, за исключением редких случаев новой мутации в гаметогенезе.</w:t>
      </w:r>
      <w:r w:rsidR="00F06E92" w:rsidRPr="00D82031">
        <w:rPr>
          <w:sz w:val="28"/>
          <w:szCs w:val="28"/>
        </w:rPr>
        <w:t xml:space="preserve"> [1]</w:t>
      </w:r>
      <w:r w:rsidR="0075091C">
        <w:rPr>
          <w:sz w:val="28"/>
          <w:szCs w:val="28"/>
        </w:rPr>
        <w:t xml:space="preserve"> </w:t>
      </w:r>
      <w:r w:rsidRPr="00D82031">
        <w:rPr>
          <w:sz w:val="28"/>
          <w:szCs w:val="28"/>
        </w:rPr>
        <w:t>Различий в клинической картине полных и мозаичных форм не выявлено. Тяжесть клинической картины широко варьирует. Причины таких вариаций неизвестны. Корреляций между тяжестью заболевания и долей трисомных клеток не обнаружено.</w:t>
      </w:r>
      <w:r w:rsidR="00F06E92" w:rsidRPr="00D82031">
        <w:rPr>
          <w:sz w:val="28"/>
          <w:szCs w:val="28"/>
        </w:rPr>
        <w:t xml:space="preserve"> [5, 15]</w:t>
      </w:r>
    </w:p>
    <w:p w:rsidR="005C0AA0" w:rsidRPr="00D82031" w:rsidRDefault="005C0AA0" w:rsidP="0075091C">
      <w:pPr>
        <w:pStyle w:val="a4"/>
        <w:shd w:val="clear" w:color="auto" w:fill="auto"/>
        <w:spacing w:before="0" w:line="360" w:lineRule="auto"/>
        <w:ind w:right="20" w:firstLine="709"/>
        <w:rPr>
          <w:sz w:val="28"/>
          <w:szCs w:val="28"/>
        </w:rPr>
      </w:pPr>
      <w:r w:rsidRPr="00D82031">
        <w:rPr>
          <w:sz w:val="28"/>
          <w:szCs w:val="28"/>
        </w:rPr>
        <w:t>Дети с трисомией 8 рождаются доношенными. Возраст родителей из общей выборки не выделяется</w:t>
      </w:r>
    </w:p>
    <w:p w:rsidR="005F58F6" w:rsidRPr="00D82031" w:rsidRDefault="005C0AA0" w:rsidP="0075091C">
      <w:pPr>
        <w:pStyle w:val="a4"/>
        <w:shd w:val="clear" w:color="auto" w:fill="auto"/>
        <w:spacing w:before="0" w:line="360" w:lineRule="auto"/>
        <w:ind w:right="20" w:firstLine="709"/>
        <w:rPr>
          <w:sz w:val="28"/>
          <w:szCs w:val="28"/>
        </w:rPr>
      </w:pPr>
      <w:r w:rsidRPr="00D82031">
        <w:rPr>
          <w:sz w:val="28"/>
          <w:szCs w:val="28"/>
        </w:rPr>
        <w:t>Для болезни наиболее характерны отклонения в строении лица, пороки опорно-двигательного апп</w:t>
      </w:r>
      <w:r w:rsidR="005F58F6" w:rsidRPr="00D82031">
        <w:rPr>
          <w:sz w:val="28"/>
          <w:szCs w:val="28"/>
        </w:rPr>
        <w:t>арата и мочевой системы (рис. 12-</w:t>
      </w:r>
      <w:r w:rsidRPr="00D82031">
        <w:rPr>
          <w:sz w:val="28"/>
          <w:szCs w:val="28"/>
        </w:rPr>
        <w:t>14). При клиническом обследовании выявляются выступающий лоб, косоглазие, эпикант, глубоко посаженные глаза, гипертелоризм глаз и сосков, высокое нёбо (иногда расщелина), толстые губы, вывернутая нижняя губа, большие ушные раковины</w:t>
      </w:r>
      <w:r w:rsidR="005F58F6" w:rsidRPr="00D82031">
        <w:rPr>
          <w:sz w:val="28"/>
          <w:szCs w:val="28"/>
        </w:rPr>
        <w:t xml:space="preserve"> с толстой мочкой, контрактуры суставов, камптодактилия, аплазия надколенника, глубокие борозды между межпальцевыми подушечками, четырёхпальце- вая склдцка, аномалии ануса. При УЗИ выявляются аномалии позвоночника (добавочные позвонки, неполное закрытие позвоночного канала), аномалии формы и положения ребер или добавочные ребра. В табл. 5.6 приведены обобщённые данные о частоте отдельных симптомов (или пороков) при трисомии 8.</w:t>
      </w:r>
      <w:r w:rsidR="00F06E92" w:rsidRPr="00D82031">
        <w:rPr>
          <w:sz w:val="28"/>
          <w:szCs w:val="28"/>
        </w:rPr>
        <w:t xml:space="preserve"> [1]</w:t>
      </w:r>
    </w:p>
    <w:p w:rsidR="005F58F6" w:rsidRPr="00D82031" w:rsidRDefault="005F58F6" w:rsidP="0075091C">
      <w:pPr>
        <w:pStyle w:val="a4"/>
        <w:shd w:val="clear" w:color="auto" w:fill="auto"/>
        <w:spacing w:before="0" w:line="360" w:lineRule="auto"/>
        <w:ind w:firstLine="709"/>
        <w:rPr>
          <w:sz w:val="28"/>
          <w:szCs w:val="28"/>
        </w:rPr>
      </w:pPr>
      <w:r w:rsidRPr="00D82031">
        <w:rPr>
          <w:sz w:val="28"/>
          <w:szCs w:val="28"/>
        </w:rPr>
        <w:t>У новорождённых встречается от 5 до 15 симптомов и более.</w:t>
      </w:r>
    </w:p>
    <w:p w:rsidR="005F58F6" w:rsidRPr="00D82031" w:rsidRDefault="005F58F6" w:rsidP="0075091C">
      <w:pPr>
        <w:pStyle w:val="a4"/>
        <w:shd w:val="clear" w:color="auto" w:fill="auto"/>
        <w:spacing w:before="0" w:line="360" w:lineRule="auto"/>
        <w:ind w:right="40" w:firstLine="709"/>
        <w:rPr>
          <w:sz w:val="28"/>
          <w:szCs w:val="28"/>
        </w:rPr>
      </w:pPr>
      <w:r w:rsidRPr="00D82031">
        <w:rPr>
          <w:sz w:val="28"/>
          <w:szCs w:val="28"/>
        </w:rPr>
        <w:t>При трисомии 8 прогноз физического, психического развития и жизни неблагоприятный, хотя описаны пациенты в возрасте 17 лет. Со временем у больных проявляются умственная отсталость, гидроцефалия, паховая грыжа, новые контрактуры, аплазия мозолистого тела, новые изменения скелета (кифоз, сколиоз, аномалии тазобедренного сустава, узкий таз, узкие плечи).</w:t>
      </w:r>
    </w:p>
    <w:p w:rsidR="005F58F6" w:rsidRDefault="005F58F6" w:rsidP="0075091C">
      <w:pPr>
        <w:pStyle w:val="a4"/>
        <w:shd w:val="clear" w:color="auto" w:fill="auto"/>
        <w:spacing w:before="0" w:line="360" w:lineRule="auto"/>
        <w:ind w:right="40" w:firstLine="709"/>
        <w:rPr>
          <w:sz w:val="28"/>
          <w:szCs w:val="28"/>
        </w:rPr>
      </w:pPr>
      <w:r w:rsidRPr="00D82031">
        <w:rPr>
          <w:sz w:val="28"/>
          <w:szCs w:val="28"/>
        </w:rPr>
        <w:t>Методов специфического лечения нет. Оперативные вмешательства производятся по жизненным показаниям.</w:t>
      </w:r>
      <w:r w:rsidR="00F06E92" w:rsidRPr="00D82031">
        <w:rPr>
          <w:sz w:val="28"/>
          <w:szCs w:val="28"/>
        </w:rPr>
        <w:t xml:space="preserve"> [1, 15]</w:t>
      </w:r>
    </w:p>
    <w:p w:rsidR="0075091C" w:rsidRDefault="0075091C" w:rsidP="004A66A3">
      <w:pPr>
        <w:pStyle w:val="10"/>
        <w:shd w:val="clear" w:color="auto" w:fill="auto"/>
        <w:spacing w:line="360" w:lineRule="auto"/>
        <w:jc w:val="both"/>
        <w:rPr>
          <w:rStyle w:val="28"/>
          <w:rFonts w:ascii="Times New Roman" w:hAnsi="Times New Roman" w:cs="Times New Roman"/>
          <w:sz w:val="28"/>
          <w:szCs w:val="28"/>
        </w:rPr>
      </w:pPr>
    </w:p>
    <w:p w:rsidR="0075091C" w:rsidRPr="0075091C" w:rsidRDefault="0075091C" w:rsidP="0075091C">
      <w:pPr>
        <w:pStyle w:val="10"/>
        <w:shd w:val="clear" w:color="auto" w:fill="auto"/>
        <w:spacing w:line="360" w:lineRule="auto"/>
        <w:ind w:firstLine="709"/>
        <w:jc w:val="both"/>
        <w:rPr>
          <w:rFonts w:ascii="Times New Roman" w:hAnsi="Times New Roman" w:cs="Times New Roman"/>
          <w:sz w:val="28"/>
          <w:szCs w:val="28"/>
        </w:rPr>
      </w:pPr>
      <w:r w:rsidRPr="0075091C">
        <w:rPr>
          <w:rStyle w:val="28"/>
          <w:rFonts w:ascii="Times New Roman" w:hAnsi="Times New Roman" w:cs="Times New Roman"/>
          <w:b w:val="0"/>
          <w:bCs w:val="0"/>
          <w:sz w:val="28"/>
          <w:szCs w:val="28"/>
        </w:rPr>
        <w:t>Таблица</w:t>
      </w:r>
      <w:r w:rsidRPr="0075091C">
        <w:rPr>
          <w:rFonts w:ascii="Times New Roman" w:hAnsi="Times New Roman" w:cs="Times New Roman"/>
          <w:b/>
          <w:bCs/>
          <w:sz w:val="28"/>
          <w:szCs w:val="28"/>
        </w:rPr>
        <w:t xml:space="preserve"> </w:t>
      </w:r>
      <w:r w:rsidRPr="0075091C">
        <w:rPr>
          <w:rFonts w:ascii="Times New Roman" w:hAnsi="Times New Roman" w:cs="Times New Roman"/>
          <w:sz w:val="28"/>
          <w:szCs w:val="28"/>
        </w:rPr>
        <w:t>4. Основные признаки трисомии 8 (по Г. И. Лазюку)</w:t>
      </w:r>
    </w:p>
    <w:tbl>
      <w:tblPr>
        <w:tblW w:w="693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8"/>
        <w:gridCol w:w="2348"/>
      </w:tblGrid>
      <w:tr w:rsidR="0075091C" w:rsidRPr="0075091C" w:rsidTr="0075091C">
        <w:trPr>
          <w:trHeight w:val="298"/>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Порок (признак)</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Относительная частота, %</w:t>
            </w:r>
          </w:p>
        </w:tc>
      </w:tr>
      <w:tr w:rsidR="0075091C" w:rsidRPr="0075091C" w:rsidTr="0075091C">
        <w:trPr>
          <w:trHeight w:val="230"/>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Умственная отсталость</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97,5</w:t>
            </w:r>
          </w:p>
        </w:tc>
      </w:tr>
      <w:tr w:rsidR="0075091C" w:rsidRPr="0075091C" w:rsidTr="0075091C">
        <w:trPr>
          <w:trHeight w:val="245"/>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Выступающий лоб</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72,1</w:t>
            </w:r>
          </w:p>
        </w:tc>
      </w:tr>
      <w:tr w:rsidR="0075091C" w:rsidRPr="0075091C" w:rsidTr="0075091C">
        <w:trPr>
          <w:trHeight w:val="226"/>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Характерное лицо</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83,6</w:t>
            </w:r>
          </w:p>
        </w:tc>
      </w:tr>
      <w:tr w:rsidR="0075091C" w:rsidRPr="0075091C" w:rsidTr="0075091C">
        <w:trPr>
          <w:trHeight w:val="216"/>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Косоглазие</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55,3</w:t>
            </w:r>
          </w:p>
        </w:tc>
      </w:tr>
      <w:tr w:rsidR="0075091C" w:rsidRPr="0075091C" w:rsidTr="0075091C">
        <w:trPr>
          <w:trHeight w:val="230"/>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Эпикант</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50,7</w:t>
            </w:r>
          </w:p>
        </w:tc>
      </w:tr>
      <w:tr w:rsidR="0075091C" w:rsidRPr="0075091C" w:rsidTr="0075091C">
        <w:trPr>
          <w:trHeight w:val="235"/>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Высокое нёбо (или расщелина)</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70,9</w:t>
            </w:r>
          </w:p>
        </w:tc>
      </w:tr>
      <w:tr w:rsidR="0075091C" w:rsidRPr="0075091C" w:rsidTr="0075091C">
        <w:trPr>
          <w:trHeight w:val="230"/>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Вывернутая нижняя губа</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80,4</w:t>
            </w:r>
          </w:p>
        </w:tc>
      </w:tr>
      <w:tr w:rsidR="0075091C" w:rsidRPr="0075091C" w:rsidTr="0075091C">
        <w:trPr>
          <w:trHeight w:val="230"/>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Микрогнатия</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79,2</w:t>
            </w:r>
          </w:p>
        </w:tc>
      </w:tr>
      <w:tr w:rsidR="0075091C" w:rsidRPr="0075091C" w:rsidTr="0075091C">
        <w:trPr>
          <w:trHeight w:val="221"/>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Ушные раковины с аномалиями мочек</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77,6</w:t>
            </w:r>
          </w:p>
        </w:tc>
      </w:tr>
      <w:tr w:rsidR="0075091C" w:rsidRPr="0075091C" w:rsidTr="0075091C">
        <w:trPr>
          <w:trHeight w:val="230"/>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Короткая и (или) складчатая шея</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57.9</w:t>
            </w:r>
          </w:p>
        </w:tc>
      </w:tr>
      <w:tr w:rsidR="0075091C" w:rsidRPr="0075091C" w:rsidTr="0075091C">
        <w:trPr>
          <w:trHeight w:val="216"/>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Аномалии скелета</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90.7</w:t>
            </w:r>
          </w:p>
        </w:tc>
      </w:tr>
      <w:tr w:rsidR="0075091C" w:rsidRPr="0075091C" w:rsidTr="0075091C">
        <w:trPr>
          <w:trHeight w:val="230"/>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Аномалии ребер</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82.5</w:t>
            </w:r>
          </w:p>
        </w:tc>
      </w:tr>
      <w:tr w:rsidR="0075091C" w:rsidRPr="0075091C" w:rsidTr="0075091C">
        <w:trPr>
          <w:trHeight w:val="235"/>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Контрактуры</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74,0</w:t>
            </w:r>
          </w:p>
        </w:tc>
      </w:tr>
      <w:tr w:rsidR="0075091C" w:rsidRPr="0075091C" w:rsidTr="0075091C">
        <w:trPr>
          <w:trHeight w:val="226"/>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Камптодактилия</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74,2</w:t>
            </w:r>
          </w:p>
        </w:tc>
      </w:tr>
      <w:tr w:rsidR="0075091C" w:rsidRPr="0075091C" w:rsidTr="0075091C">
        <w:trPr>
          <w:trHeight w:val="226"/>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Длинные пальцы</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71,4</w:t>
            </w:r>
          </w:p>
        </w:tc>
      </w:tr>
      <w:tr w:rsidR="0075091C" w:rsidRPr="0075091C" w:rsidTr="0075091C">
        <w:trPr>
          <w:trHeight w:val="226"/>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Клинодактилия</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61,4</w:t>
            </w:r>
          </w:p>
        </w:tc>
      </w:tr>
      <w:tr w:rsidR="0075091C" w:rsidRPr="0075091C" w:rsidTr="0075091C">
        <w:trPr>
          <w:trHeight w:val="221"/>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Сколиоз</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74,0</w:t>
            </w:r>
          </w:p>
        </w:tc>
      </w:tr>
      <w:tr w:rsidR="0075091C" w:rsidRPr="0075091C" w:rsidTr="0075091C">
        <w:trPr>
          <w:trHeight w:val="226"/>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Узкие плечи</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64,1</w:t>
            </w:r>
          </w:p>
        </w:tc>
      </w:tr>
      <w:tr w:rsidR="0075091C" w:rsidRPr="0075091C" w:rsidTr="0075091C">
        <w:trPr>
          <w:trHeight w:val="235"/>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Узкий таз</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76,3</w:t>
            </w:r>
          </w:p>
        </w:tc>
      </w:tr>
      <w:tr w:rsidR="0075091C" w:rsidRPr="0075091C" w:rsidTr="0075091C">
        <w:trPr>
          <w:trHeight w:val="230"/>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Аплазия (гипоплазия) надколенника</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60,7</w:t>
            </w:r>
          </w:p>
        </w:tc>
      </w:tr>
      <w:tr w:rsidR="0075091C" w:rsidRPr="0075091C" w:rsidTr="0075091C">
        <w:trPr>
          <w:trHeight w:val="235"/>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Аномалии тазобедренного сустава</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62,5</w:t>
            </w:r>
          </w:p>
        </w:tc>
      </w:tr>
      <w:tr w:rsidR="0075091C" w:rsidRPr="0075091C" w:rsidTr="0075091C">
        <w:trPr>
          <w:trHeight w:val="230"/>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Аномалии расположения пальцев стоп</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84,1</w:t>
            </w:r>
          </w:p>
        </w:tc>
      </w:tr>
      <w:tr w:rsidR="0075091C" w:rsidRPr="0075091C" w:rsidTr="0075091C">
        <w:trPr>
          <w:trHeight w:val="226"/>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Глубокие борозды между межпальцевыми подушечками</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85,5</w:t>
            </w:r>
          </w:p>
        </w:tc>
      </w:tr>
      <w:tr w:rsidR="0075091C" w:rsidRPr="0075091C" w:rsidTr="0075091C">
        <w:trPr>
          <w:trHeight w:val="216"/>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Косолапость</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32,2</w:t>
            </w:r>
          </w:p>
        </w:tc>
      </w:tr>
      <w:tr w:rsidR="0075091C" w:rsidRPr="0075091C" w:rsidTr="0075091C">
        <w:trPr>
          <w:trHeight w:val="230"/>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Паховая грыжа</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51,0</w:t>
            </w:r>
          </w:p>
        </w:tc>
      </w:tr>
      <w:tr w:rsidR="0075091C" w:rsidRPr="0075091C" w:rsidTr="0075091C">
        <w:trPr>
          <w:trHeight w:val="240"/>
        </w:trPr>
        <w:tc>
          <w:tcPr>
            <w:tcW w:w="4588" w:type="dxa"/>
            <w:shd w:val="clear" w:color="auto" w:fill="FFFFFF"/>
          </w:tcPr>
          <w:p w:rsidR="0075091C" w:rsidRPr="0075091C" w:rsidRDefault="0075091C" w:rsidP="0075091C">
            <w:pPr>
              <w:spacing w:line="360" w:lineRule="auto"/>
              <w:rPr>
                <w:sz w:val="20"/>
                <w:szCs w:val="20"/>
              </w:rPr>
            </w:pPr>
            <w:r w:rsidRPr="0075091C">
              <w:rPr>
                <w:sz w:val="20"/>
                <w:szCs w:val="20"/>
              </w:rPr>
              <w:t>Крипторхизм</w:t>
            </w:r>
          </w:p>
        </w:tc>
        <w:tc>
          <w:tcPr>
            <w:tcW w:w="2348" w:type="dxa"/>
            <w:shd w:val="clear" w:color="auto" w:fill="FFFFFF"/>
          </w:tcPr>
          <w:p w:rsidR="0075091C" w:rsidRPr="0075091C" w:rsidRDefault="0075091C" w:rsidP="0075091C">
            <w:pPr>
              <w:spacing w:line="360" w:lineRule="auto"/>
              <w:jc w:val="center"/>
              <w:rPr>
                <w:sz w:val="20"/>
                <w:szCs w:val="20"/>
              </w:rPr>
            </w:pPr>
            <w:r w:rsidRPr="0075091C">
              <w:rPr>
                <w:sz w:val="20"/>
                <w:szCs w:val="20"/>
              </w:rPr>
              <w:t>73,2</w:t>
            </w:r>
          </w:p>
        </w:tc>
      </w:tr>
    </w:tbl>
    <w:tbl>
      <w:tblPr>
        <w:tblpPr w:leftFromText="180" w:rightFromText="180" w:vertAnchor="text" w:horzAnchor="margin" w:tblpX="468"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gridCol w:w="2302"/>
      </w:tblGrid>
      <w:tr w:rsidR="0075091C" w:rsidRPr="0075091C" w:rsidTr="0075091C">
        <w:tc>
          <w:tcPr>
            <w:tcW w:w="4646" w:type="dxa"/>
          </w:tcPr>
          <w:p w:rsidR="0075091C" w:rsidRPr="0075091C" w:rsidRDefault="0075091C" w:rsidP="0075091C">
            <w:pPr>
              <w:spacing w:line="360" w:lineRule="auto"/>
              <w:rPr>
                <w:sz w:val="20"/>
                <w:szCs w:val="20"/>
              </w:rPr>
            </w:pPr>
            <w:r w:rsidRPr="0075091C">
              <w:rPr>
                <w:sz w:val="20"/>
                <w:szCs w:val="20"/>
              </w:rPr>
              <w:t>Пороки мочевой системы в том числе гидронефроз</w:t>
            </w:r>
          </w:p>
        </w:tc>
        <w:tc>
          <w:tcPr>
            <w:tcW w:w="2302" w:type="dxa"/>
          </w:tcPr>
          <w:p w:rsidR="0075091C" w:rsidRPr="0075091C" w:rsidRDefault="0075091C" w:rsidP="0075091C">
            <w:pPr>
              <w:spacing w:line="360" w:lineRule="auto"/>
              <w:jc w:val="center"/>
              <w:rPr>
                <w:sz w:val="20"/>
                <w:szCs w:val="20"/>
              </w:rPr>
            </w:pPr>
            <w:r w:rsidRPr="0075091C">
              <w:rPr>
                <w:sz w:val="20"/>
                <w:szCs w:val="20"/>
              </w:rPr>
              <w:t>66,0</w:t>
            </w:r>
          </w:p>
        </w:tc>
      </w:tr>
      <w:tr w:rsidR="0075091C" w:rsidRPr="0075091C" w:rsidTr="0075091C">
        <w:tc>
          <w:tcPr>
            <w:tcW w:w="4646" w:type="dxa"/>
          </w:tcPr>
          <w:p w:rsidR="0075091C" w:rsidRPr="0075091C" w:rsidRDefault="0075091C" w:rsidP="0075091C">
            <w:pPr>
              <w:spacing w:line="360" w:lineRule="auto"/>
              <w:rPr>
                <w:sz w:val="20"/>
                <w:szCs w:val="20"/>
              </w:rPr>
            </w:pPr>
            <w:r w:rsidRPr="0075091C">
              <w:rPr>
                <w:sz w:val="20"/>
                <w:szCs w:val="20"/>
              </w:rPr>
              <w:t>Пороки сердца</w:t>
            </w:r>
          </w:p>
        </w:tc>
        <w:tc>
          <w:tcPr>
            <w:tcW w:w="2302" w:type="dxa"/>
          </w:tcPr>
          <w:p w:rsidR="0075091C" w:rsidRPr="0075091C" w:rsidRDefault="0075091C" w:rsidP="0075091C">
            <w:pPr>
              <w:spacing w:line="360" w:lineRule="auto"/>
              <w:jc w:val="center"/>
              <w:rPr>
                <w:sz w:val="20"/>
                <w:szCs w:val="20"/>
              </w:rPr>
            </w:pPr>
            <w:r w:rsidRPr="0075091C">
              <w:rPr>
                <w:sz w:val="20"/>
                <w:szCs w:val="20"/>
              </w:rPr>
              <w:t>44,4</w:t>
            </w:r>
          </w:p>
        </w:tc>
      </w:tr>
      <w:tr w:rsidR="0075091C" w:rsidRPr="0075091C" w:rsidTr="0075091C">
        <w:tc>
          <w:tcPr>
            <w:tcW w:w="4646" w:type="dxa"/>
          </w:tcPr>
          <w:p w:rsidR="0075091C" w:rsidRPr="0075091C" w:rsidRDefault="0075091C" w:rsidP="0075091C">
            <w:pPr>
              <w:spacing w:line="360" w:lineRule="auto"/>
              <w:rPr>
                <w:sz w:val="20"/>
                <w:szCs w:val="20"/>
              </w:rPr>
            </w:pPr>
            <w:r w:rsidRPr="0075091C">
              <w:rPr>
                <w:sz w:val="20"/>
                <w:szCs w:val="20"/>
              </w:rPr>
              <w:t>Аномалии ануса</w:t>
            </w:r>
          </w:p>
        </w:tc>
        <w:tc>
          <w:tcPr>
            <w:tcW w:w="2302" w:type="dxa"/>
          </w:tcPr>
          <w:p w:rsidR="0075091C" w:rsidRPr="0075091C" w:rsidRDefault="0075091C" w:rsidP="0075091C">
            <w:pPr>
              <w:spacing w:line="360" w:lineRule="auto"/>
              <w:jc w:val="center"/>
              <w:rPr>
                <w:sz w:val="20"/>
                <w:szCs w:val="20"/>
              </w:rPr>
            </w:pPr>
            <w:r w:rsidRPr="0075091C">
              <w:rPr>
                <w:sz w:val="20"/>
                <w:szCs w:val="20"/>
              </w:rPr>
              <w:t>15,5</w:t>
            </w:r>
          </w:p>
        </w:tc>
      </w:tr>
    </w:tbl>
    <w:p w:rsidR="005C0AA0" w:rsidRDefault="005C0AA0" w:rsidP="00D82031">
      <w:pPr>
        <w:spacing w:line="360" w:lineRule="auto"/>
        <w:ind w:firstLine="709"/>
        <w:jc w:val="both"/>
        <w:rPr>
          <w:noProof/>
          <w:sz w:val="28"/>
          <w:szCs w:val="28"/>
        </w:rPr>
      </w:pPr>
    </w:p>
    <w:p w:rsidR="004A66A3" w:rsidRPr="00D82031" w:rsidRDefault="004A66A3" w:rsidP="00D82031">
      <w:pPr>
        <w:spacing w:line="360" w:lineRule="auto"/>
        <w:ind w:firstLine="709"/>
        <w:jc w:val="both"/>
        <w:rPr>
          <w:noProof/>
          <w:sz w:val="28"/>
          <w:szCs w:val="28"/>
        </w:rPr>
      </w:pPr>
    </w:p>
    <w:p w:rsidR="005C0AA0" w:rsidRPr="00D82031" w:rsidRDefault="005C0AA0" w:rsidP="00D82031">
      <w:pPr>
        <w:spacing w:line="360" w:lineRule="auto"/>
        <w:ind w:firstLine="709"/>
        <w:jc w:val="both"/>
        <w:rPr>
          <w:sz w:val="28"/>
          <w:szCs w:val="28"/>
        </w:rPr>
      </w:pPr>
    </w:p>
    <w:p w:rsidR="00C06DA0" w:rsidRPr="00D82031" w:rsidRDefault="00C06DA0" w:rsidP="004A66A3">
      <w:pPr>
        <w:spacing w:line="360" w:lineRule="auto"/>
        <w:jc w:val="both"/>
        <w:rPr>
          <w:sz w:val="28"/>
          <w:szCs w:val="28"/>
        </w:rPr>
      </w:pPr>
    </w:p>
    <w:p w:rsidR="00C06DA0" w:rsidRPr="0075091C" w:rsidRDefault="0075091C" w:rsidP="0075091C">
      <w:pPr>
        <w:spacing w:line="360" w:lineRule="auto"/>
        <w:jc w:val="center"/>
        <w:rPr>
          <w:b/>
          <w:bCs/>
          <w:sz w:val="28"/>
          <w:szCs w:val="28"/>
        </w:rPr>
      </w:pPr>
      <w:r>
        <w:rPr>
          <w:sz w:val="28"/>
          <w:szCs w:val="28"/>
        </w:rPr>
        <w:br w:type="page"/>
      </w:r>
      <w:r w:rsidR="005A4BD4" w:rsidRPr="00D82031">
        <w:rPr>
          <w:b/>
          <w:bCs/>
          <w:sz w:val="28"/>
          <w:szCs w:val="28"/>
        </w:rPr>
        <w:t>ГЛАВА 6 ТРИСОМИЯ X</w:t>
      </w:r>
      <w:r w:rsidR="00141E90" w:rsidRPr="00D82031">
        <w:rPr>
          <w:b/>
          <w:bCs/>
          <w:sz w:val="28"/>
          <w:szCs w:val="28"/>
        </w:rPr>
        <w:t xml:space="preserve"> (47, XXX)</w:t>
      </w:r>
    </w:p>
    <w:p w:rsidR="00141E90" w:rsidRPr="0075091C" w:rsidRDefault="00141E90" w:rsidP="004A66A3">
      <w:pPr>
        <w:spacing w:line="360" w:lineRule="auto"/>
        <w:jc w:val="both"/>
        <w:rPr>
          <w:b/>
          <w:bCs/>
          <w:sz w:val="28"/>
          <w:szCs w:val="28"/>
        </w:rPr>
      </w:pPr>
    </w:p>
    <w:p w:rsidR="00036F16" w:rsidRPr="00D82031" w:rsidRDefault="00C87D8F" w:rsidP="00D82031">
      <w:pPr>
        <w:pStyle w:val="a4"/>
        <w:shd w:val="clear" w:color="auto" w:fill="auto"/>
        <w:spacing w:before="0" w:line="360" w:lineRule="auto"/>
        <w:ind w:left="20" w:right="20" w:firstLine="709"/>
        <w:rPr>
          <w:sz w:val="28"/>
          <w:szCs w:val="28"/>
        </w:rPr>
      </w:pPr>
      <w:r w:rsidRPr="00D82031">
        <w:rPr>
          <w:sz w:val="28"/>
          <w:szCs w:val="28"/>
        </w:rPr>
        <w:t xml:space="preserve">Трисомия-Х. Трисомия-Х впервые описана P. Jacobs и соавт. в 1959 г. </w:t>
      </w:r>
      <w:r w:rsidR="00036F16" w:rsidRPr="00D82031">
        <w:rPr>
          <w:sz w:val="28"/>
          <w:szCs w:val="28"/>
        </w:rPr>
        <w:t>Среди новорождённых девочек частота синдрома состаатяег 1:1000</w:t>
      </w:r>
      <w:r w:rsidR="00F40263" w:rsidRPr="00D82031">
        <w:rPr>
          <w:sz w:val="28"/>
          <w:szCs w:val="28"/>
        </w:rPr>
        <w:t xml:space="preserve"> (0,1 %), а среди умственно отсталых – 0,59%</w:t>
      </w:r>
      <w:r w:rsidR="00036F16" w:rsidRPr="00D82031">
        <w:rPr>
          <w:sz w:val="28"/>
          <w:szCs w:val="28"/>
        </w:rPr>
        <w:t xml:space="preserve">. Женщины с кариотипом </w:t>
      </w:r>
      <w:r w:rsidR="0073080D" w:rsidRPr="00D82031">
        <w:rPr>
          <w:sz w:val="28"/>
          <w:szCs w:val="28"/>
        </w:rPr>
        <w:t xml:space="preserve">47, </w:t>
      </w:r>
      <w:r w:rsidR="00036F16" w:rsidRPr="00D82031">
        <w:rPr>
          <w:sz w:val="28"/>
          <w:szCs w:val="28"/>
        </w:rPr>
        <w:t xml:space="preserve">XXX в полном или мозаичном варианте имеют в основном нормальное физическое и психическое развитие. Чаще всего такие индивиды выявляются случайно при обследовании. Это объясняется тем, что в клетках две Х-хромосомы гетерохроматинизированы (два тельца полового хроматина) и лишь одна, как и у нормальной женщины, функционирует. </w:t>
      </w:r>
      <w:r w:rsidR="0055184F" w:rsidRPr="00D82031">
        <w:rPr>
          <w:sz w:val="28"/>
          <w:szCs w:val="28"/>
        </w:rPr>
        <w:t>Дополнительная Х-хромосома с возрастом увеличивает в два раза риск заболевания каким-либо психозом.</w:t>
      </w:r>
      <w:r w:rsidR="008B6481" w:rsidRPr="00D82031">
        <w:rPr>
          <w:sz w:val="28"/>
          <w:szCs w:val="28"/>
        </w:rPr>
        <w:t xml:space="preserve"> [</w:t>
      </w:r>
      <w:r w:rsidR="00385E99" w:rsidRPr="00D82031">
        <w:rPr>
          <w:sz w:val="28"/>
          <w:szCs w:val="28"/>
        </w:rPr>
        <w:t>10]</w:t>
      </w:r>
      <w:r w:rsidR="0055184F" w:rsidRPr="00D82031">
        <w:rPr>
          <w:sz w:val="28"/>
          <w:szCs w:val="28"/>
        </w:rPr>
        <w:t xml:space="preserve"> </w:t>
      </w:r>
      <w:r w:rsidR="00036F16" w:rsidRPr="00D82031">
        <w:rPr>
          <w:sz w:val="28"/>
          <w:szCs w:val="28"/>
        </w:rPr>
        <w:t>Как правило, у женщины с кариотипом XXX не отмечается отклонений в половом развитии, такие индивиды имеют нормальную плодовитость, хотя риск хромосомных нарушений у потомства и спонтанных абортов повышен. Интеллектуальное развитие нормальное или на нижней границе нормы. Ли</w:t>
      </w:r>
      <w:r w:rsidR="0073080D" w:rsidRPr="00D82031">
        <w:rPr>
          <w:sz w:val="28"/>
          <w:szCs w:val="28"/>
        </w:rPr>
        <w:t xml:space="preserve">шь у некоторых женщин с трисомией </w:t>
      </w:r>
      <w:r w:rsidR="00036F16" w:rsidRPr="00D82031">
        <w:rPr>
          <w:sz w:val="28"/>
          <w:szCs w:val="28"/>
        </w:rPr>
        <w:t>Х отмечаются нарушения репродуктивной функции (вторичная аменорея, дисменорея, ранняя менопауза и др.). Аномалии развития наружных половых органов (признаки дизэмбриогенеза) обнаруживаются лишь при тщательном обс</w:t>
      </w:r>
      <w:r w:rsidR="00B134DC" w:rsidRPr="00D82031">
        <w:rPr>
          <w:sz w:val="28"/>
          <w:szCs w:val="28"/>
        </w:rPr>
        <w:t>ледовании, выражены незначител</w:t>
      </w:r>
      <w:r w:rsidR="00036F16" w:rsidRPr="00D82031">
        <w:rPr>
          <w:sz w:val="28"/>
          <w:szCs w:val="28"/>
        </w:rPr>
        <w:t>ьно, а поэтому не служат поводом для обращения женщин к врачу.</w:t>
      </w:r>
      <w:r w:rsidR="00385E99" w:rsidRPr="00D82031">
        <w:rPr>
          <w:sz w:val="28"/>
          <w:szCs w:val="28"/>
        </w:rPr>
        <w:t xml:space="preserve"> [1]</w:t>
      </w:r>
    </w:p>
    <w:p w:rsidR="00763BC6" w:rsidRPr="00D82031" w:rsidRDefault="00763BC6" w:rsidP="00D82031">
      <w:pPr>
        <w:spacing w:line="360" w:lineRule="auto"/>
        <w:ind w:firstLine="709"/>
        <w:jc w:val="both"/>
        <w:rPr>
          <w:sz w:val="28"/>
          <w:szCs w:val="28"/>
        </w:rPr>
      </w:pPr>
      <w:r w:rsidRPr="00D82031">
        <w:rPr>
          <w:sz w:val="28"/>
          <w:szCs w:val="28"/>
        </w:rPr>
        <w:t>Риск рождения ребенка с трисомией по Х-хромосоме повышен у пожилых матерей . Для фертильных женщин с кариотипом 47,ХХХ риск рождения ребенка с таким же кариотипом невелик. По-видимому, существует защитный механизм, предотвращающий образование или выживание анеуплоидных гамет или зигот.</w:t>
      </w:r>
      <w:r w:rsidR="00385E99" w:rsidRPr="00D82031">
        <w:rPr>
          <w:sz w:val="28"/>
          <w:szCs w:val="28"/>
        </w:rPr>
        <w:t xml:space="preserve"> [1, 9]</w:t>
      </w:r>
    </w:p>
    <w:p w:rsidR="00036F16" w:rsidRPr="00D82031" w:rsidRDefault="00036F16" w:rsidP="00D82031">
      <w:pPr>
        <w:pStyle w:val="a4"/>
        <w:shd w:val="clear" w:color="auto" w:fill="auto"/>
        <w:spacing w:before="0" w:line="360" w:lineRule="auto"/>
        <w:ind w:left="20" w:right="20" w:firstLine="709"/>
        <w:rPr>
          <w:sz w:val="28"/>
          <w:szCs w:val="28"/>
          <w:lang w:val="en-US"/>
        </w:rPr>
      </w:pPr>
      <w:r w:rsidRPr="00D82031">
        <w:rPr>
          <w:sz w:val="28"/>
          <w:szCs w:val="28"/>
        </w:rPr>
        <w:t>Варианты синдрома Х-полисомии без У-хромо</w:t>
      </w:r>
      <w:r w:rsidR="00141E90" w:rsidRPr="00D82031">
        <w:rPr>
          <w:sz w:val="28"/>
          <w:szCs w:val="28"/>
        </w:rPr>
        <w:t>сомы с числом, большим, чем 3, в</w:t>
      </w:r>
      <w:r w:rsidRPr="00D82031">
        <w:rPr>
          <w:sz w:val="28"/>
          <w:szCs w:val="28"/>
        </w:rPr>
        <w:t>стречаются редко. С увеличением числа дополнительных Х-хромосом нарастает степень отклонения от нормы. У женщин с тетра- и пентасомией описаны отклонения в умственном развитии, черепно-лицевые дизморфии аномалии зубов, скелета и половых органов Однако женщины даже с тетрасо- мией по Х-хромосоме имеют потомство.</w:t>
      </w:r>
      <w:r w:rsidR="008B6481" w:rsidRPr="00D82031">
        <w:rPr>
          <w:sz w:val="28"/>
          <w:szCs w:val="28"/>
        </w:rPr>
        <w:t xml:space="preserve"> [</w:t>
      </w:r>
      <w:r w:rsidR="008B6481" w:rsidRPr="00D82031">
        <w:rPr>
          <w:sz w:val="28"/>
          <w:szCs w:val="28"/>
          <w:lang w:val="en-US"/>
        </w:rPr>
        <w:t>1, 9. 10]</w:t>
      </w:r>
    </w:p>
    <w:p w:rsidR="00C06DA0" w:rsidRPr="00D82031" w:rsidRDefault="00C06DA0" w:rsidP="004A66A3">
      <w:pPr>
        <w:spacing w:line="360" w:lineRule="auto"/>
        <w:jc w:val="both"/>
        <w:rPr>
          <w:sz w:val="28"/>
          <w:szCs w:val="28"/>
        </w:rPr>
      </w:pPr>
    </w:p>
    <w:p w:rsidR="005C0AA0" w:rsidRPr="00D82031" w:rsidRDefault="0041118E" w:rsidP="0075091C">
      <w:pPr>
        <w:tabs>
          <w:tab w:val="left" w:pos="2730"/>
        </w:tabs>
        <w:spacing w:line="360" w:lineRule="auto"/>
        <w:ind w:firstLine="709"/>
        <w:rPr>
          <w:b/>
          <w:bCs/>
          <w:sz w:val="28"/>
          <w:szCs w:val="28"/>
        </w:rPr>
      </w:pPr>
      <w:r>
        <w:rPr>
          <w:b/>
          <w:bCs/>
          <w:sz w:val="28"/>
          <w:szCs w:val="28"/>
        </w:rPr>
        <w:pict>
          <v:shape id="_x0000_i1036" type="#_x0000_t75" style="width:270.75pt;height:259.5pt">
            <v:imagedata r:id="rId18" o:title=""/>
          </v:shape>
        </w:pict>
      </w:r>
    </w:p>
    <w:p w:rsidR="00412C61" w:rsidRDefault="00B134DC" w:rsidP="00D82031">
      <w:pPr>
        <w:tabs>
          <w:tab w:val="left" w:pos="3870"/>
        </w:tabs>
        <w:spacing w:line="360" w:lineRule="auto"/>
        <w:ind w:firstLine="709"/>
        <w:jc w:val="both"/>
        <w:rPr>
          <w:sz w:val="28"/>
          <w:szCs w:val="28"/>
        </w:rPr>
      </w:pPr>
      <w:r w:rsidRPr="0075091C">
        <w:rPr>
          <w:sz w:val="28"/>
          <w:szCs w:val="28"/>
        </w:rPr>
        <w:t xml:space="preserve">Рис. 16 </w:t>
      </w:r>
      <w:r w:rsidR="00412C61" w:rsidRPr="0075091C">
        <w:rPr>
          <w:sz w:val="28"/>
          <w:szCs w:val="28"/>
        </w:rPr>
        <w:t>Кариотип женщины с синдромом трисомии Х</w:t>
      </w:r>
    </w:p>
    <w:p w:rsidR="0075091C" w:rsidRDefault="0075091C" w:rsidP="004A66A3">
      <w:pPr>
        <w:tabs>
          <w:tab w:val="left" w:pos="3870"/>
        </w:tabs>
        <w:spacing w:line="360" w:lineRule="auto"/>
        <w:jc w:val="both"/>
        <w:rPr>
          <w:sz w:val="28"/>
          <w:szCs w:val="28"/>
        </w:rPr>
      </w:pPr>
    </w:p>
    <w:p w:rsidR="00E413FE" w:rsidRPr="0075091C" w:rsidRDefault="0075091C" w:rsidP="0075091C">
      <w:pPr>
        <w:tabs>
          <w:tab w:val="left" w:pos="900"/>
          <w:tab w:val="left" w:pos="3870"/>
        </w:tabs>
        <w:spacing w:line="360" w:lineRule="auto"/>
        <w:jc w:val="center"/>
        <w:rPr>
          <w:b/>
          <w:bCs/>
          <w:sz w:val="28"/>
          <w:szCs w:val="28"/>
        </w:rPr>
      </w:pPr>
      <w:r>
        <w:rPr>
          <w:sz w:val="28"/>
          <w:szCs w:val="28"/>
        </w:rPr>
        <w:br w:type="page"/>
      </w:r>
      <w:r w:rsidR="00953CA7" w:rsidRPr="0075091C">
        <w:rPr>
          <w:b/>
          <w:bCs/>
          <w:sz w:val="28"/>
          <w:szCs w:val="28"/>
        </w:rPr>
        <w:t>ВЫВОДЫ</w:t>
      </w:r>
    </w:p>
    <w:p w:rsidR="00953CA7" w:rsidRPr="00D82031" w:rsidRDefault="00953CA7" w:rsidP="004A66A3">
      <w:pPr>
        <w:tabs>
          <w:tab w:val="left" w:pos="900"/>
          <w:tab w:val="left" w:pos="3870"/>
        </w:tabs>
        <w:spacing w:line="360" w:lineRule="auto"/>
        <w:jc w:val="both"/>
        <w:rPr>
          <w:sz w:val="28"/>
          <w:szCs w:val="28"/>
        </w:rPr>
      </w:pPr>
    </w:p>
    <w:p w:rsidR="00E413FE" w:rsidRPr="00D82031" w:rsidRDefault="00953CA7" w:rsidP="0075091C">
      <w:pPr>
        <w:numPr>
          <w:ilvl w:val="0"/>
          <w:numId w:val="5"/>
        </w:numPr>
        <w:tabs>
          <w:tab w:val="left" w:pos="900"/>
          <w:tab w:val="left" w:pos="3870"/>
        </w:tabs>
        <w:spacing w:line="360" w:lineRule="auto"/>
        <w:ind w:left="0" w:firstLine="709"/>
        <w:jc w:val="both"/>
        <w:rPr>
          <w:sz w:val="28"/>
          <w:szCs w:val="28"/>
        </w:rPr>
      </w:pPr>
      <w:r w:rsidRPr="00D82031">
        <w:rPr>
          <w:sz w:val="28"/>
          <w:szCs w:val="28"/>
        </w:rPr>
        <w:t xml:space="preserve">В представленной работе были рассмотрены </w:t>
      </w:r>
      <w:r w:rsidR="001D3CD7" w:rsidRPr="00D82031">
        <w:rPr>
          <w:sz w:val="28"/>
          <w:szCs w:val="28"/>
        </w:rPr>
        <w:t xml:space="preserve">синдромы </w:t>
      </w:r>
      <w:r w:rsidRPr="00D82031">
        <w:rPr>
          <w:sz w:val="28"/>
          <w:szCs w:val="28"/>
        </w:rPr>
        <w:t>трисоми</w:t>
      </w:r>
      <w:r w:rsidR="001D3CD7" w:rsidRPr="00D82031">
        <w:rPr>
          <w:sz w:val="28"/>
          <w:szCs w:val="28"/>
        </w:rPr>
        <w:t xml:space="preserve">й: синдром Дауна – трисомия 21, синдром Эдвардса – трисомия 18, синдром Патау – трисомия 13, синдром Варкани – трисомия 8 и синдром трисомии X. </w:t>
      </w:r>
      <w:r w:rsidRPr="00D82031">
        <w:rPr>
          <w:sz w:val="28"/>
          <w:szCs w:val="28"/>
        </w:rPr>
        <w:t xml:space="preserve">Описаны их клинические и генетические проявления, возможные риски. </w:t>
      </w:r>
    </w:p>
    <w:p w:rsidR="00303A45" w:rsidRPr="00D82031" w:rsidRDefault="00303A45" w:rsidP="0075091C">
      <w:pPr>
        <w:numPr>
          <w:ilvl w:val="0"/>
          <w:numId w:val="5"/>
        </w:numPr>
        <w:tabs>
          <w:tab w:val="left" w:pos="900"/>
          <w:tab w:val="left" w:pos="3870"/>
        </w:tabs>
        <w:spacing w:line="360" w:lineRule="auto"/>
        <w:ind w:left="0" w:firstLine="709"/>
        <w:jc w:val="both"/>
        <w:rPr>
          <w:sz w:val="28"/>
          <w:szCs w:val="28"/>
        </w:rPr>
      </w:pPr>
      <w:r w:rsidRPr="00D82031">
        <w:rPr>
          <w:sz w:val="28"/>
          <w:szCs w:val="28"/>
        </w:rPr>
        <w:t xml:space="preserve">Среди новорождённых наиболее распространена трисомия по 21-й хромосоме, или синдром Дауна (2n + 1 = 47). Эта аномалия, названая так по имени врача, впервые описавшего её в 1866 г., вызывается нерасхождением хромосом 21. </w:t>
      </w:r>
    </w:p>
    <w:p w:rsidR="00303A45" w:rsidRPr="00D82031" w:rsidRDefault="00303A45" w:rsidP="0075091C">
      <w:pPr>
        <w:numPr>
          <w:ilvl w:val="0"/>
          <w:numId w:val="5"/>
        </w:numPr>
        <w:tabs>
          <w:tab w:val="left" w:pos="900"/>
          <w:tab w:val="left" w:pos="3870"/>
        </w:tabs>
        <w:spacing w:line="360" w:lineRule="auto"/>
        <w:ind w:left="0" w:firstLine="709"/>
        <w:jc w:val="both"/>
        <w:rPr>
          <w:sz w:val="28"/>
          <w:szCs w:val="28"/>
        </w:rPr>
      </w:pPr>
      <w:r w:rsidRPr="00D82031">
        <w:rPr>
          <w:sz w:val="28"/>
          <w:szCs w:val="28"/>
        </w:rPr>
        <w:t>Часто встречающейся у человека является трисомия по 16-й хромосоме (более одного процента случаев беременности). Однако следствием этой трисомии является спонтанный выкидыш в первом триместре.</w:t>
      </w:r>
    </w:p>
    <w:p w:rsidR="00821138" w:rsidRPr="00D82031" w:rsidRDefault="00821138" w:rsidP="0075091C">
      <w:pPr>
        <w:numPr>
          <w:ilvl w:val="0"/>
          <w:numId w:val="5"/>
        </w:numPr>
        <w:tabs>
          <w:tab w:val="left" w:pos="900"/>
          <w:tab w:val="left" w:pos="3870"/>
        </w:tabs>
        <w:spacing w:line="360" w:lineRule="auto"/>
        <w:ind w:left="0" w:firstLine="709"/>
        <w:jc w:val="both"/>
        <w:rPr>
          <w:sz w:val="28"/>
          <w:szCs w:val="28"/>
        </w:rPr>
      </w:pPr>
      <w:r w:rsidRPr="00D82031">
        <w:rPr>
          <w:sz w:val="28"/>
          <w:szCs w:val="28"/>
        </w:rPr>
        <w:t>Синдром Дауна и сходные хромосомные аномалии чаще встречаются у детей, рождённых немолодыми женщинами. Точная причина этого неизвестна, но, по-видимому, она как-то связана с возрастом яйцеклеток матери.</w:t>
      </w:r>
    </w:p>
    <w:p w:rsidR="00303A45" w:rsidRPr="00D82031" w:rsidRDefault="00692724" w:rsidP="0075091C">
      <w:pPr>
        <w:numPr>
          <w:ilvl w:val="0"/>
          <w:numId w:val="5"/>
        </w:numPr>
        <w:tabs>
          <w:tab w:val="left" w:pos="900"/>
          <w:tab w:val="left" w:pos="3870"/>
        </w:tabs>
        <w:spacing w:line="360" w:lineRule="auto"/>
        <w:ind w:left="0" w:firstLine="709"/>
        <w:jc w:val="both"/>
        <w:rPr>
          <w:sz w:val="28"/>
          <w:szCs w:val="28"/>
        </w:rPr>
      </w:pPr>
      <w:r w:rsidRPr="00D82031">
        <w:rPr>
          <w:sz w:val="28"/>
          <w:szCs w:val="28"/>
        </w:rPr>
        <w:t xml:space="preserve">Синдром Эдвардса: при цитогенетическом исследовании </w:t>
      </w:r>
      <w:r w:rsidR="00B13825" w:rsidRPr="00D82031">
        <w:rPr>
          <w:sz w:val="28"/>
          <w:szCs w:val="28"/>
        </w:rPr>
        <w:t>обычно обнаруживают регулярную трисомию</w:t>
      </w:r>
      <w:r w:rsidR="00B13825" w:rsidRPr="00D82031">
        <w:rPr>
          <w:rStyle w:val="a6"/>
          <w:sz w:val="28"/>
          <w:szCs w:val="28"/>
        </w:rPr>
        <w:t xml:space="preserve"> </w:t>
      </w:r>
      <w:r w:rsidR="00B13825" w:rsidRPr="00D82031">
        <w:rPr>
          <w:rStyle w:val="a6"/>
          <w:i w:val="0"/>
          <w:iCs w:val="0"/>
          <w:sz w:val="28"/>
          <w:szCs w:val="28"/>
        </w:rPr>
        <w:t>18.</w:t>
      </w:r>
      <w:r w:rsidR="00B13825" w:rsidRPr="00D82031">
        <w:rPr>
          <w:sz w:val="28"/>
          <w:szCs w:val="28"/>
        </w:rPr>
        <w:t xml:space="preserve"> </w:t>
      </w:r>
      <w:r w:rsidR="001C16EA" w:rsidRPr="00D82031">
        <w:rPr>
          <w:sz w:val="28"/>
          <w:szCs w:val="28"/>
        </w:rPr>
        <w:t>Около 10 % трисомии</w:t>
      </w:r>
      <w:r w:rsidR="001C16EA" w:rsidRPr="00D82031">
        <w:rPr>
          <w:rStyle w:val="a6"/>
          <w:i w:val="0"/>
          <w:iCs w:val="0"/>
          <w:sz w:val="28"/>
          <w:szCs w:val="28"/>
        </w:rPr>
        <w:t xml:space="preserve"> 18</w:t>
      </w:r>
      <w:r w:rsidR="001C16EA" w:rsidRPr="00D82031">
        <w:rPr>
          <w:rStyle w:val="a6"/>
          <w:sz w:val="28"/>
          <w:szCs w:val="28"/>
        </w:rPr>
        <w:t xml:space="preserve"> </w:t>
      </w:r>
      <w:r w:rsidR="001C16EA" w:rsidRPr="00D82031">
        <w:rPr>
          <w:sz w:val="28"/>
          <w:szCs w:val="28"/>
        </w:rPr>
        <w:t>обусловлены мозаицизмом или</w:t>
      </w:r>
      <w:r w:rsidR="00B13825" w:rsidRPr="00D82031">
        <w:rPr>
          <w:sz w:val="28"/>
          <w:szCs w:val="28"/>
        </w:rPr>
        <w:t xml:space="preserve"> несбалансированными перестройками, чаще робертсоновскими транслокациями. </w:t>
      </w:r>
    </w:p>
    <w:p w:rsidR="0075091C" w:rsidRDefault="0050267D" w:rsidP="0075091C">
      <w:pPr>
        <w:numPr>
          <w:ilvl w:val="0"/>
          <w:numId w:val="5"/>
        </w:numPr>
        <w:tabs>
          <w:tab w:val="left" w:pos="900"/>
          <w:tab w:val="left" w:pos="3870"/>
        </w:tabs>
        <w:spacing w:line="360" w:lineRule="auto"/>
        <w:ind w:left="0" w:firstLine="709"/>
        <w:jc w:val="both"/>
        <w:rPr>
          <w:sz w:val="28"/>
          <w:szCs w:val="28"/>
        </w:rPr>
      </w:pPr>
      <w:r w:rsidRPr="00D82031">
        <w:rPr>
          <w:sz w:val="28"/>
          <w:szCs w:val="28"/>
        </w:rPr>
        <w:t xml:space="preserve">Синдром Патау: Простая полная трисомия 13 как следствие нерасхождения хромосом в мейозе у одного из родителей. </w:t>
      </w:r>
    </w:p>
    <w:p w:rsidR="00B13825" w:rsidRPr="00D82031" w:rsidRDefault="0050267D" w:rsidP="0075091C">
      <w:pPr>
        <w:numPr>
          <w:ilvl w:val="0"/>
          <w:numId w:val="5"/>
        </w:numPr>
        <w:tabs>
          <w:tab w:val="left" w:pos="900"/>
          <w:tab w:val="left" w:pos="3870"/>
        </w:tabs>
        <w:spacing w:line="360" w:lineRule="auto"/>
        <w:ind w:left="0" w:firstLine="709"/>
        <w:jc w:val="both"/>
        <w:rPr>
          <w:sz w:val="28"/>
          <w:szCs w:val="28"/>
        </w:rPr>
      </w:pPr>
      <w:r w:rsidRPr="00D82031">
        <w:rPr>
          <w:sz w:val="28"/>
          <w:szCs w:val="28"/>
        </w:rPr>
        <w:t>Остальные случаи обусловлены в основном передачей дополнительной хромосомы (точнее, её длинного плеча) в робертсоновских транслокациях Обнаружены и другие цитогенетические варианты (мозаицизм, изохромосома, неробертсоновские транслокации), но они встречаются крайне редко</w:t>
      </w:r>
      <w:r w:rsidR="00067E74" w:rsidRPr="00D82031">
        <w:rPr>
          <w:sz w:val="28"/>
          <w:szCs w:val="28"/>
        </w:rPr>
        <w:t xml:space="preserve">. </w:t>
      </w:r>
    </w:p>
    <w:p w:rsidR="00067E74" w:rsidRPr="00D82031" w:rsidRDefault="00067E74" w:rsidP="0075091C">
      <w:pPr>
        <w:numPr>
          <w:ilvl w:val="0"/>
          <w:numId w:val="5"/>
        </w:numPr>
        <w:tabs>
          <w:tab w:val="left" w:pos="900"/>
          <w:tab w:val="left" w:pos="3870"/>
        </w:tabs>
        <w:spacing w:line="360" w:lineRule="auto"/>
        <w:ind w:left="0" w:firstLine="709"/>
        <w:jc w:val="both"/>
        <w:rPr>
          <w:sz w:val="28"/>
          <w:szCs w:val="28"/>
        </w:rPr>
      </w:pPr>
      <w:r w:rsidRPr="00D82031">
        <w:rPr>
          <w:sz w:val="28"/>
          <w:szCs w:val="28"/>
        </w:rPr>
        <w:t>Синдром Варкани:</w:t>
      </w:r>
      <w:r w:rsidR="008E05C2" w:rsidRPr="00D82031">
        <w:rPr>
          <w:sz w:val="28"/>
          <w:szCs w:val="28"/>
        </w:rPr>
        <w:t xml:space="preserve"> клиническая картина синдрома трисомии 8 впервые описана разными авторами в 1962 и 1963 гг. у детей с отставанием в умственном развитии, отсутствием надколенника и другими врождёнными пороками развития. Цитогенетически констатирован мо</w:t>
      </w:r>
      <w:r w:rsidR="004548CB" w:rsidRPr="00D82031">
        <w:rPr>
          <w:sz w:val="28"/>
          <w:szCs w:val="28"/>
        </w:rPr>
        <w:t xml:space="preserve">заицизм по хромосоме 8. </w:t>
      </w:r>
    </w:p>
    <w:p w:rsidR="00303A45" w:rsidRDefault="004548CB" w:rsidP="0075091C">
      <w:pPr>
        <w:numPr>
          <w:ilvl w:val="0"/>
          <w:numId w:val="5"/>
        </w:numPr>
        <w:tabs>
          <w:tab w:val="left" w:pos="900"/>
          <w:tab w:val="left" w:pos="3870"/>
        </w:tabs>
        <w:spacing w:line="360" w:lineRule="auto"/>
        <w:ind w:left="0" w:firstLine="709"/>
        <w:jc w:val="both"/>
        <w:rPr>
          <w:sz w:val="28"/>
          <w:szCs w:val="28"/>
        </w:rPr>
      </w:pPr>
      <w:r w:rsidRPr="00D82031">
        <w:rPr>
          <w:sz w:val="28"/>
          <w:szCs w:val="28"/>
        </w:rPr>
        <w:t xml:space="preserve">Синдром трисомии XXX женщины без фенотипических особенностей, у 75% наблюдается умственная отсталость различной степени, алалия. </w:t>
      </w:r>
    </w:p>
    <w:p w:rsidR="0075091C" w:rsidRDefault="0075091C" w:rsidP="0075091C">
      <w:pPr>
        <w:tabs>
          <w:tab w:val="left" w:pos="900"/>
          <w:tab w:val="left" w:pos="3870"/>
        </w:tabs>
        <w:spacing w:line="360" w:lineRule="auto"/>
        <w:jc w:val="both"/>
        <w:rPr>
          <w:sz w:val="28"/>
          <w:szCs w:val="28"/>
        </w:rPr>
      </w:pPr>
    </w:p>
    <w:p w:rsidR="00E413FE" w:rsidRPr="00D82031" w:rsidRDefault="0075091C" w:rsidP="0075091C">
      <w:pPr>
        <w:tabs>
          <w:tab w:val="left" w:pos="900"/>
          <w:tab w:val="left" w:pos="3870"/>
        </w:tabs>
        <w:spacing w:line="360" w:lineRule="auto"/>
        <w:jc w:val="center"/>
        <w:rPr>
          <w:b/>
          <w:bCs/>
          <w:sz w:val="28"/>
          <w:szCs w:val="28"/>
        </w:rPr>
      </w:pPr>
      <w:r>
        <w:rPr>
          <w:sz w:val="28"/>
          <w:szCs w:val="28"/>
        </w:rPr>
        <w:br w:type="page"/>
      </w:r>
      <w:r w:rsidR="00A74018" w:rsidRPr="00D82031">
        <w:rPr>
          <w:b/>
          <w:bCs/>
          <w:sz w:val="28"/>
          <w:szCs w:val="28"/>
        </w:rPr>
        <w:t>СПИСОК ИСПОЛЬЗОВАННОЙ ЛИТЕРАТУРЫ</w:t>
      </w:r>
    </w:p>
    <w:p w:rsidR="00A74018" w:rsidRPr="00D82031" w:rsidRDefault="00A74018" w:rsidP="004A66A3">
      <w:pPr>
        <w:tabs>
          <w:tab w:val="left" w:pos="3870"/>
        </w:tabs>
        <w:spacing w:line="360" w:lineRule="auto"/>
        <w:jc w:val="both"/>
        <w:rPr>
          <w:b/>
          <w:bCs/>
          <w:sz w:val="28"/>
          <w:szCs w:val="28"/>
        </w:rPr>
      </w:pPr>
    </w:p>
    <w:p w:rsidR="00E413FE" w:rsidRPr="0075091C" w:rsidRDefault="00891AFB" w:rsidP="0075091C">
      <w:pPr>
        <w:tabs>
          <w:tab w:val="left" w:pos="3870"/>
        </w:tabs>
        <w:spacing w:line="360" w:lineRule="auto"/>
        <w:rPr>
          <w:sz w:val="28"/>
          <w:szCs w:val="28"/>
        </w:rPr>
      </w:pPr>
      <w:r w:rsidRPr="0075091C">
        <w:rPr>
          <w:sz w:val="28"/>
          <w:szCs w:val="28"/>
        </w:rPr>
        <w:t>1. Боков Н. П. Клиническая генетика: Учебник. – 2-е изд. перераб. и доп.</w:t>
      </w:r>
      <w:r w:rsidR="00E8605C" w:rsidRPr="0075091C">
        <w:rPr>
          <w:sz w:val="28"/>
          <w:szCs w:val="28"/>
        </w:rPr>
        <w:t xml:space="preserve"> – М.: ГЕОТАР-МЕД, 2002 – 448.: ил. – (</w:t>
      </w:r>
      <w:r w:rsidR="00E8605C" w:rsidRPr="0075091C">
        <w:rPr>
          <w:sz w:val="28"/>
          <w:szCs w:val="28"/>
          <w:lang w:val="uk-UA"/>
        </w:rPr>
        <w:t>ХХІ век</w:t>
      </w:r>
      <w:r w:rsidR="00E8605C" w:rsidRPr="0075091C">
        <w:rPr>
          <w:sz w:val="28"/>
          <w:szCs w:val="28"/>
        </w:rPr>
        <w:t>)</w:t>
      </w:r>
    </w:p>
    <w:p w:rsidR="00E413FE" w:rsidRPr="0075091C" w:rsidRDefault="005076D0" w:rsidP="0075091C">
      <w:pPr>
        <w:tabs>
          <w:tab w:val="left" w:pos="3870"/>
        </w:tabs>
        <w:spacing w:line="360" w:lineRule="auto"/>
        <w:rPr>
          <w:sz w:val="28"/>
          <w:szCs w:val="28"/>
          <w:lang w:val="uk-UA"/>
        </w:rPr>
      </w:pPr>
      <w:r w:rsidRPr="0075091C">
        <w:rPr>
          <w:sz w:val="28"/>
          <w:szCs w:val="28"/>
          <w:lang w:val="uk-UA"/>
        </w:rPr>
        <w:t>2. Гинтер Е. К. Медицинская генетика: Учебник. – М.: Медицина, 2003 – 448с.</w:t>
      </w:r>
      <w:r w:rsidR="008854CD" w:rsidRPr="0075091C">
        <w:rPr>
          <w:sz w:val="28"/>
          <w:szCs w:val="28"/>
          <w:lang w:val="uk-UA"/>
        </w:rPr>
        <w:t xml:space="preserve">: ил.(Учеб. лит. Для студентов мед. вузов) </w:t>
      </w:r>
    </w:p>
    <w:p w:rsidR="008854CD" w:rsidRPr="0075091C" w:rsidRDefault="008854CD" w:rsidP="0075091C">
      <w:pPr>
        <w:tabs>
          <w:tab w:val="left" w:pos="3870"/>
        </w:tabs>
        <w:spacing w:line="360" w:lineRule="auto"/>
        <w:rPr>
          <w:sz w:val="28"/>
          <w:szCs w:val="28"/>
          <w:lang w:val="uk-UA"/>
        </w:rPr>
      </w:pPr>
      <w:r w:rsidRPr="0075091C">
        <w:rPr>
          <w:sz w:val="28"/>
          <w:szCs w:val="28"/>
          <w:lang w:val="uk-UA"/>
        </w:rPr>
        <w:t xml:space="preserve">З. Генетика. Учебник для вузов/ Под ред. Скадемика РАМН В. И. Иванова. – М.: ИКЦ «Академкнига», 2006. – 638с.: ил. </w:t>
      </w:r>
    </w:p>
    <w:p w:rsidR="00DF0859" w:rsidRPr="0075091C" w:rsidRDefault="008854CD" w:rsidP="0075091C">
      <w:pPr>
        <w:tabs>
          <w:tab w:val="left" w:pos="3870"/>
        </w:tabs>
        <w:spacing w:line="360" w:lineRule="auto"/>
        <w:rPr>
          <w:sz w:val="28"/>
          <w:szCs w:val="28"/>
          <w:lang w:val="uk-UA"/>
        </w:rPr>
      </w:pPr>
      <w:r w:rsidRPr="0075091C">
        <w:rPr>
          <w:sz w:val="28"/>
          <w:szCs w:val="28"/>
          <w:lang w:val="uk-UA"/>
        </w:rPr>
        <w:t xml:space="preserve">4. </w:t>
      </w:r>
      <w:r w:rsidR="005F2CB3" w:rsidRPr="0075091C">
        <w:rPr>
          <w:sz w:val="28"/>
          <w:szCs w:val="28"/>
          <w:lang w:val="uk-UA"/>
        </w:rPr>
        <w:t xml:space="preserve">Фогель Ф., Мотульски А. Генетика человека: В 3-х Т.: Пер. </w:t>
      </w:r>
      <w:r w:rsidR="00A919B4" w:rsidRPr="0075091C">
        <w:rPr>
          <w:sz w:val="28"/>
          <w:szCs w:val="28"/>
          <w:lang w:val="uk-UA"/>
        </w:rPr>
        <w:t>с</w:t>
      </w:r>
      <w:r w:rsidR="005F2CB3" w:rsidRPr="0075091C">
        <w:rPr>
          <w:sz w:val="28"/>
          <w:szCs w:val="28"/>
          <w:lang w:val="uk-UA"/>
        </w:rPr>
        <w:t xml:space="preserve"> англ.</w:t>
      </w:r>
      <w:r w:rsidR="00A919B4" w:rsidRPr="0075091C">
        <w:rPr>
          <w:sz w:val="28"/>
          <w:szCs w:val="28"/>
          <w:lang w:val="uk-UA"/>
        </w:rPr>
        <w:t xml:space="preserve"> – М.: Мир, 1989., ил.</w:t>
      </w:r>
      <w:r w:rsidR="00D82031" w:rsidRPr="0075091C">
        <w:rPr>
          <w:sz w:val="28"/>
          <w:szCs w:val="28"/>
          <w:lang w:val="uk-UA"/>
        </w:rPr>
        <w:t xml:space="preserve"> </w:t>
      </w:r>
    </w:p>
    <w:p w:rsidR="00F132F8" w:rsidRPr="0075091C" w:rsidRDefault="00F132F8" w:rsidP="0075091C">
      <w:pPr>
        <w:tabs>
          <w:tab w:val="left" w:pos="3870"/>
        </w:tabs>
        <w:spacing w:line="360" w:lineRule="auto"/>
        <w:rPr>
          <w:sz w:val="28"/>
          <w:szCs w:val="28"/>
        </w:rPr>
      </w:pPr>
      <w:r w:rsidRPr="0075091C">
        <w:rPr>
          <w:sz w:val="28"/>
          <w:szCs w:val="28"/>
          <w:lang w:val="uk-UA"/>
        </w:rPr>
        <w:t xml:space="preserve">5. </w:t>
      </w:r>
      <w:r w:rsidR="00E3389B" w:rsidRPr="0075091C">
        <w:rPr>
          <w:sz w:val="28"/>
          <w:szCs w:val="28"/>
        </w:rPr>
        <w:t>Лимаренко М.П. Наследственные заболевания и врожденные пороки сердца у детей // Врачеб. практика. – 2005. – № 5. – С. 4-7.</w:t>
      </w:r>
    </w:p>
    <w:p w:rsidR="00F132F8" w:rsidRPr="0075091C" w:rsidRDefault="00DF0859" w:rsidP="0075091C">
      <w:pPr>
        <w:tabs>
          <w:tab w:val="left" w:pos="3870"/>
        </w:tabs>
        <w:spacing w:line="360" w:lineRule="auto"/>
        <w:rPr>
          <w:sz w:val="28"/>
          <w:szCs w:val="28"/>
        </w:rPr>
      </w:pPr>
      <w:r w:rsidRPr="0075091C">
        <w:rPr>
          <w:sz w:val="28"/>
          <w:szCs w:val="28"/>
        </w:rPr>
        <w:t xml:space="preserve">6. </w:t>
      </w:r>
      <w:r w:rsidR="00E3389B" w:rsidRPr="0075091C">
        <w:rPr>
          <w:sz w:val="28"/>
          <w:szCs w:val="28"/>
        </w:rPr>
        <w:t>Шевченко В.А. Генетика человека: учебник для вузов / В.А. Шевченко, Н.А. Топорнина, Н.С. Стволинская. – М.: Владос, 2002.</w:t>
      </w:r>
    </w:p>
    <w:p w:rsidR="008F0242" w:rsidRPr="0075091C" w:rsidRDefault="006247CA" w:rsidP="0075091C">
      <w:pPr>
        <w:tabs>
          <w:tab w:val="left" w:pos="3870"/>
        </w:tabs>
        <w:spacing w:line="360" w:lineRule="auto"/>
        <w:rPr>
          <w:sz w:val="28"/>
          <w:szCs w:val="28"/>
        </w:rPr>
      </w:pPr>
      <w:r w:rsidRPr="0075091C">
        <w:rPr>
          <w:sz w:val="28"/>
          <w:szCs w:val="28"/>
        </w:rPr>
        <w:t>7.</w:t>
      </w:r>
      <w:r w:rsidR="00D82031" w:rsidRPr="0075091C">
        <w:rPr>
          <w:sz w:val="28"/>
          <w:szCs w:val="28"/>
        </w:rPr>
        <w:t xml:space="preserve"> </w:t>
      </w:r>
      <w:r w:rsidR="00E3389B" w:rsidRPr="0075091C">
        <w:rPr>
          <w:sz w:val="28"/>
          <w:szCs w:val="28"/>
        </w:rPr>
        <w:t>Щипков В. П., Кривошеина Г. Н.. Общая и медицинская генетика. М.: Академия, 2003. 256c.</w:t>
      </w:r>
    </w:p>
    <w:p w:rsidR="0032622E" w:rsidRPr="0075091C" w:rsidRDefault="0032622E" w:rsidP="0075091C">
      <w:pPr>
        <w:tabs>
          <w:tab w:val="left" w:pos="3870"/>
        </w:tabs>
        <w:spacing w:line="360" w:lineRule="auto"/>
        <w:rPr>
          <w:sz w:val="28"/>
          <w:szCs w:val="28"/>
        </w:rPr>
      </w:pPr>
      <w:r w:rsidRPr="0075091C">
        <w:rPr>
          <w:sz w:val="28"/>
          <w:szCs w:val="28"/>
        </w:rPr>
        <w:t>8. М.П. Лимаренко, Н.Г. Логвиненко, Т.В. Артюх</w:t>
      </w:r>
      <w:r w:rsidR="0075091C">
        <w:rPr>
          <w:sz w:val="28"/>
          <w:szCs w:val="28"/>
        </w:rPr>
        <w:t xml:space="preserve"> </w:t>
      </w:r>
      <w:r w:rsidRPr="0075091C">
        <w:rPr>
          <w:sz w:val="28"/>
          <w:szCs w:val="28"/>
        </w:rPr>
        <w:t xml:space="preserve">Донецкий национальный медицинский университет им. М. Горького «Атриовентрикулярная коммуникация как наиболее частый врожденный порок сердца у детей c синдромом Дауна». Режим доступа: </w:t>
      </w:r>
      <w:r w:rsidR="00E3389B" w:rsidRPr="00D74003">
        <w:rPr>
          <w:sz w:val="28"/>
          <w:szCs w:val="28"/>
        </w:rPr>
        <w:t>http://www.ukrcardio.org/journal.php/article/385</w:t>
      </w:r>
    </w:p>
    <w:p w:rsidR="00907CE1" w:rsidRPr="0075091C" w:rsidRDefault="00907CE1" w:rsidP="0075091C">
      <w:pPr>
        <w:tabs>
          <w:tab w:val="left" w:pos="3870"/>
        </w:tabs>
        <w:spacing w:line="360" w:lineRule="auto"/>
        <w:rPr>
          <w:sz w:val="28"/>
          <w:szCs w:val="28"/>
        </w:rPr>
      </w:pPr>
      <w:r w:rsidRPr="0075091C">
        <w:rPr>
          <w:sz w:val="28"/>
          <w:szCs w:val="28"/>
        </w:rPr>
        <w:t xml:space="preserve">9. </w:t>
      </w:r>
      <w:r w:rsidR="0032622E" w:rsidRPr="0075091C">
        <w:rPr>
          <w:sz w:val="28"/>
          <w:szCs w:val="28"/>
        </w:rPr>
        <w:t xml:space="preserve">Н.А. Скрябин, Т.Д. Павлова, А.В. Алексеева, А.Н. Ноговицына, А.Л. Сухомясова «Сведения о пациентах с синдромами, связанными с патологией половых хромосом» 2007-2(18)-С.48-52. Режим доступа: </w:t>
      </w:r>
      <w:hyperlink r:id="rId19" w:history="1">
        <w:r w:rsidR="0032622E" w:rsidRPr="0075091C">
          <w:rPr>
            <w:rStyle w:val="af3"/>
            <w:color w:val="auto"/>
            <w:sz w:val="28"/>
            <w:szCs w:val="28"/>
            <w:u w:val="none"/>
          </w:rPr>
          <w:t>http://mednauka.com/index.php?option=com_content&amp;task=view&amp;id=35&amp;Itemid=47</w:t>
        </w:r>
      </w:hyperlink>
    </w:p>
    <w:p w:rsidR="00E3389B" w:rsidRPr="0075091C" w:rsidRDefault="00E3389B" w:rsidP="0075091C">
      <w:pPr>
        <w:tabs>
          <w:tab w:val="left" w:pos="3870"/>
        </w:tabs>
        <w:spacing w:line="360" w:lineRule="auto"/>
        <w:rPr>
          <w:sz w:val="28"/>
          <w:szCs w:val="28"/>
        </w:rPr>
      </w:pPr>
      <w:r w:rsidRPr="0075091C">
        <w:rPr>
          <w:sz w:val="28"/>
          <w:szCs w:val="28"/>
        </w:rPr>
        <w:t>10. Тиганов А.С. - Патология психического развития</w:t>
      </w:r>
      <w:r w:rsidR="00D824E3" w:rsidRPr="0075091C">
        <w:rPr>
          <w:sz w:val="28"/>
          <w:szCs w:val="28"/>
        </w:rPr>
        <w:t xml:space="preserve">. Синдромы, обусловленные хромосомными аберрациями. Режим доступа: </w:t>
      </w:r>
      <w:r w:rsidR="00D824E3" w:rsidRPr="00D74003">
        <w:rPr>
          <w:sz w:val="28"/>
          <w:szCs w:val="28"/>
        </w:rPr>
        <w:t>http://www.psychiatry.ru/book_show.php?booknumber=36&amp;article_id=11</w:t>
      </w:r>
      <w:r w:rsidR="00D824E3" w:rsidRPr="0075091C">
        <w:rPr>
          <w:sz w:val="28"/>
          <w:szCs w:val="28"/>
        </w:rPr>
        <w:t xml:space="preserve"> </w:t>
      </w:r>
    </w:p>
    <w:p w:rsidR="00D824E3" w:rsidRPr="0075091C" w:rsidRDefault="00D824E3" w:rsidP="0075091C">
      <w:pPr>
        <w:tabs>
          <w:tab w:val="left" w:pos="3870"/>
        </w:tabs>
        <w:spacing w:line="360" w:lineRule="auto"/>
        <w:rPr>
          <w:sz w:val="28"/>
          <w:szCs w:val="28"/>
        </w:rPr>
      </w:pPr>
      <w:r w:rsidRPr="0075091C">
        <w:rPr>
          <w:sz w:val="28"/>
          <w:szCs w:val="28"/>
        </w:rPr>
        <w:t xml:space="preserve">11. </w:t>
      </w:r>
      <w:r w:rsidR="00993641" w:rsidRPr="0075091C">
        <w:rPr>
          <w:sz w:val="28"/>
          <w:szCs w:val="28"/>
        </w:rPr>
        <w:t xml:space="preserve">Скляренко Э. О. «Генетические заболевания: Синдром Дауна». Режим доступа: </w:t>
      </w:r>
      <w:hyperlink r:id="rId20" w:history="1">
        <w:r w:rsidR="00993641" w:rsidRPr="0075091C">
          <w:rPr>
            <w:rStyle w:val="af3"/>
            <w:color w:val="auto"/>
            <w:sz w:val="28"/>
            <w:szCs w:val="28"/>
            <w:u w:val="none"/>
          </w:rPr>
          <w:t>http://uaua.info/content/articles/4522.html</w:t>
        </w:r>
      </w:hyperlink>
      <w:r w:rsidR="00993641" w:rsidRPr="0075091C">
        <w:rPr>
          <w:sz w:val="28"/>
          <w:szCs w:val="28"/>
        </w:rPr>
        <w:t xml:space="preserve"> </w:t>
      </w:r>
    </w:p>
    <w:p w:rsidR="00003945" w:rsidRPr="0075091C" w:rsidRDefault="00003945" w:rsidP="0075091C">
      <w:pPr>
        <w:tabs>
          <w:tab w:val="left" w:pos="3870"/>
        </w:tabs>
        <w:spacing w:line="360" w:lineRule="auto"/>
        <w:rPr>
          <w:sz w:val="28"/>
          <w:szCs w:val="28"/>
        </w:rPr>
      </w:pPr>
      <w:r w:rsidRPr="0075091C">
        <w:rPr>
          <w:sz w:val="28"/>
          <w:szCs w:val="28"/>
        </w:rPr>
        <w:t xml:space="preserve">12. </w:t>
      </w:r>
      <w:r w:rsidR="00993641" w:rsidRPr="0075091C">
        <w:rPr>
          <w:sz w:val="28"/>
          <w:szCs w:val="28"/>
        </w:rPr>
        <w:t xml:space="preserve">Большой справочник здоровья. Синдром Эдвардса. Режим доступа: </w:t>
      </w:r>
      <w:r w:rsidR="00993641" w:rsidRPr="00D74003">
        <w:rPr>
          <w:sz w:val="28"/>
          <w:szCs w:val="28"/>
        </w:rPr>
        <w:t>http://spravzdrav.ru/spravochnik-boleznej/hereditary-diseases/e1/edvardsa_sindrom/</w:t>
      </w:r>
    </w:p>
    <w:p w:rsidR="00E955AC" w:rsidRPr="0075091C" w:rsidRDefault="00DE3B3F" w:rsidP="0075091C">
      <w:pPr>
        <w:tabs>
          <w:tab w:val="left" w:pos="3870"/>
        </w:tabs>
        <w:spacing w:line="360" w:lineRule="auto"/>
        <w:rPr>
          <w:sz w:val="28"/>
          <w:szCs w:val="28"/>
        </w:rPr>
      </w:pPr>
      <w:r w:rsidRPr="0075091C">
        <w:rPr>
          <w:sz w:val="28"/>
          <w:szCs w:val="28"/>
        </w:rPr>
        <w:t>13.</w:t>
      </w:r>
      <w:r w:rsidR="00993641" w:rsidRPr="0075091C">
        <w:rPr>
          <w:sz w:val="28"/>
          <w:szCs w:val="28"/>
        </w:rPr>
        <w:t xml:space="preserve"> Большой справочник здоровья. Синдром Патау. Режим доступа: </w:t>
      </w:r>
      <w:hyperlink r:id="rId21" w:history="1">
        <w:r w:rsidR="00993641" w:rsidRPr="0075091C">
          <w:rPr>
            <w:rStyle w:val="af3"/>
            <w:color w:val="auto"/>
            <w:sz w:val="28"/>
            <w:szCs w:val="28"/>
            <w:u w:val="none"/>
          </w:rPr>
          <w:t>http://spravzdrav.ru/spravochnik-boleznej/hereditary-diseases/p/patau_sindrom/</w:t>
        </w:r>
      </w:hyperlink>
      <w:r w:rsidR="00E955AC" w:rsidRPr="0075091C">
        <w:rPr>
          <w:sz w:val="28"/>
          <w:szCs w:val="28"/>
        </w:rPr>
        <w:tab/>
      </w:r>
      <w:r w:rsidR="00D82031" w:rsidRPr="0075091C">
        <w:rPr>
          <w:sz w:val="28"/>
          <w:szCs w:val="28"/>
        </w:rPr>
        <w:t xml:space="preserve"> </w:t>
      </w:r>
    </w:p>
    <w:p w:rsidR="00DE3B3F" w:rsidRPr="0075091C" w:rsidRDefault="00DE3B3F" w:rsidP="0075091C">
      <w:pPr>
        <w:tabs>
          <w:tab w:val="left" w:pos="3870"/>
        </w:tabs>
        <w:spacing w:line="360" w:lineRule="auto"/>
        <w:rPr>
          <w:sz w:val="28"/>
          <w:szCs w:val="28"/>
        </w:rPr>
      </w:pPr>
      <w:r w:rsidRPr="0075091C">
        <w:rPr>
          <w:sz w:val="28"/>
          <w:szCs w:val="28"/>
        </w:rPr>
        <w:t xml:space="preserve">14. </w:t>
      </w:r>
      <w:r w:rsidR="00154ACE" w:rsidRPr="0075091C">
        <w:rPr>
          <w:sz w:val="28"/>
          <w:szCs w:val="28"/>
        </w:rPr>
        <w:t>Синдром (болезнь) Дауна (СД)</w:t>
      </w:r>
      <w:r w:rsidR="005141FE" w:rsidRPr="0075091C">
        <w:rPr>
          <w:sz w:val="28"/>
          <w:szCs w:val="28"/>
        </w:rPr>
        <w:t>. Сайт «Биология человека</w:t>
      </w:r>
      <w:r w:rsidR="0079455E" w:rsidRPr="0075091C">
        <w:rPr>
          <w:sz w:val="28"/>
          <w:szCs w:val="28"/>
        </w:rPr>
        <w:t>»</w:t>
      </w:r>
      <w:r w:rsidR="005141FE" w:rsidRPr="0075091C">
        <w:rPr>
          <w:sz w:val="28"/>
          <w:szCs w:val="28"/>
        </w:rPr>
        <w:t xml:space="preserve">. Режим доступа: </w:t>
      </w:r>
      <w:r w:rsidR="005141FE" w:rsidRPr="00D74003">
        <w:rPr>
          <w:sz w:val="28"/>
          <w:szCs w:val="28"/>
        </w:rPr>
        <w:t>http://humbio.ru/Humbio/01122001/medgen/0005114e.htm</w:t>
      </w:r>
      <w:r w:rsidR="005141FE" w:rsidRPr="0075091C">
        <w:rPr>
          <w:sz w:val="28"/>
          <w:szCs w:val="28"/>
        </w:rPr>
        <w:t xml:space="preserve"> </w:t>
      </w:r>
    </w:p>
    <w:p w:rsidR="00DE3B3F" w:rsidRPr="0075091C" w:rsidRDefault="00DE3B3F" w:rsidP="0075091C">
      <w:pPr>
        <w:tabs>
          <w:tab w:val="left" w:pos="3870"/>
        </w:tabs>
        <w:spacing w:line="360" w:lineRule="auto"/>
        <w:rPr>
          <w:sz w:val="28"/>
          <w:szCs w:val="28"/>
        </w:rPr>
      </w:pPr>
      <w:r w:rsidRPr="0075091C">
        <w:rPr>
          <w:sz w:val="28"/>
          <w:szCs w:val="28"/>
        </w:rPr>
        <w:t xml:space="preserve">15. </w:t>
      </w:r>
      <w:r w:rsidR="00AD36B0" w:rsidRPr="0075091C">
        <w:rPr>
          <w:sz w:val="28"/>
          <w:szCs w:val="28"/>
        </w:rPr>
        <w:t xml:space="preserve">Трисомия 8. Клиническая картина синдрома трисомии 8. Основные признаки трисомии 8. Режим доступа: </w:t>
      </w:r>
      <w:hyperlink r:id="rId22" w:history="1">
        <w:r w:rsidR="00AD36B0" w:rsidRPr="0075091C">
          <w:rPr>
            <w:rStyle w:val="af3"/>
            <w:color w:val="auto"/>
            <w:sz w:val="28"/>
            <w:szCs w:val="28"/>
            <w:u w:val="none"/>
          </w:rPr>
          <w:t>http://www.eurolab.ua/encyclopedia/505/4354/</w:t>
        </w:r>
      </w:hyperlink>
      <w:r w:rsidR="00AD36B0" w:rsidRPr="0075091C">
        <w:rPr>
          <w:sz w:val="28"/>
          <w:szCs w:val="28"/>
        </w:rPr>
        <w:t xml:space="preserve"> </w:t>
      </w:r>
    </w:p>
    <w:p w:rsidR="00DE3B3F" w:rsidRPr="0075091C" w:rsidRDefault="00DE3B3F" w:rsidP="0075091C">
      <w:pPr>
        <w:tabs>
          <w:tab w:val="left" w:pos="3870"/>
        </w:tabs>
        <w:spacing w:line="360" w:lineRule="auto"/>
        <w:rPr>
          <w:sz w:val="28"/>
          <w:szCs w:val="28"/>
          <w:lang w:val="en-US"/>
        </w:rPr>
      </w:pPr>
      <w:r w:rsidRPr="0075091C">
        <w:rPr>
          <w:sz w:val="28"/>
          <w:szCs w:val="28"/>
          <w:lang w:val="en-US"/>
        </w:rPr>
        <w:t>16.</w:t>
      </w:r>
      <w:r w:rsidR="00154ACE" w:rsidRPr="0075091C">
        <w:rPr>
          <w:sz w:val="28"/>
          <w:szCs w:val="28"/>
          <w:lang w:val="en-US"/>
        </w:rPr>
        <w:t xml:space="preserve"> Sakaki, Y. et al. The complete sequence and gene catalogue of human chromosome 21. Nature 405, 921-923 (2000). </w:t>
      </w:r>
      <w:r w:rsidR="00154ACE" w:rsidRPr="0075091C">
        <w:rPr>
          <w:sz w:val="28"/>
          <w:szCs w:val="28"/>
        </w:rPr>
        <w:t>Режим</w:t>
      </w:r>
      <w:r w:rsidR="00154ACE" w:rsidRPr="0075091C">
        <w:rPr>
          <w:sz w:val="28"/>
          <w:szCs w:val="28"/>
          <w:lang w:val="en-US"/>
        </w:rPr>
        <w:t xml:space="preserve"> </w:t>
      </w:r>
      <w:r w:rsidR="00154ACE" w:rsidRPr="0075091C">
        <w:rPr>
          <w:sz w:val="28"/>
          <w:szCs w:val="28"/>
        </w:rPr>
        <w:t>доступа</w:t>
      </w:r>
      <w:r w:rsidR="00154ACE" w:rsidRPr="0075091C">
        <w:rPr>
          <w:sz w:val="28"/>
          <w:szCs w:val="28"/>
          <w:lang w:val="en-US"/>
        </w:rPr>
        <w:t xml:space="preserve">: </w:t>
      </w:r>
      <w:r w:rsidR="00154ACE" w:rsidRPr="00D74003">
        <w:rPr>
          <w:sz w:val="28"/>
          <w:szCs w:val="28"/>
          <w:lang w:val="en-US"/>
        </w:rPr>
        <w:t>www.nature.com/genomics</w:t>
      </w:r>
      <w:r w:rsidR="00154ACE" w:rsidRPr="0075091C">
        <w:rPr>
          <w:sz w:val="28"/>
          <w:szCs w:val="28"/>
          <w:lang w:val="en-US"/>
        </w:rPr>
        <w:t xml:space="preserve"> </w:t>
      </w:r>
    </w:p>
    <w:p w:rsidR="00DE3B3F" w:rsidRDefault="00DE3B3F" w:rsidP="0075091C">
      <w:pPr>
        <w:tabs>
          <w:tab w:val="left" w:pos="3870"/>
        </w:tabs>
        <w:spacing w:line="360" w:lineRule="auto"/>
        <w:rPr>
          <w:sz w:val="28"/>
          <w:szCs w:val="28"/>
        </w:rPr>
      </w:pPr>
      <w:r w:rsidRPr="0075091C">
        <w:rPr>
          <w:sz w:val="28"/>
          <w:szCs w:val="28"/>
          <w:lang w:val="en-US"/>
        </w:rPr>
        <w:t xml:space="preserve">17. </w:t>
      </w:r>
      <w:r w:rsidRPr="0075091C">
        <w:rPr>
          <w:sz w:val="28"/>
          <w:szCs w:val="28"/>
          <w:lang w:val="de-DE"/>
        </w:rPr>
        <w:t>Schaumann</w:t>
      </w:r>
      <w:r w:rsidRPr="0075091C">
        <w:rPr>
          <w:sz w:val="28"/>
          <w:szCs w:val="28"/>
          <w:lang w:val="en-US"/>
        </w:rPr>
        <w:t xml:space="preserve"> </w:t>
      </w:r>
      <w:r w:rsidRPr="0075091C">
        <w:rPr>
          <w:sz w:val="28"/>
          <w:szCs w:val="28"/>
          <w:lang w:val="de-DE"/>
        </w:rPr>
        <w:t>B</w:t>
      </w:r>
      <w:r w:rsidRPr="0075091C">
        <w:rPr>
          <w:sz w:val="28"/>
          <w:szCs w:val="28"/>
          <w:lang w:val="en-US"/>
        </w:rPr>
        <w:t xml:space="preserve">, </w:t>
      </w:r>
      <w:r w:rsidRPr="0075091C">
        <w:rPr>
          <w:sz w:val="28"/>
          <w:szCs w:val="28"/>
          <w:lang w:val="de-DE"/>
        </w:rPr>
        <w:t>Alter</w:t>
      </w:r>
      <w:r w:rsidRPr="0075091C">
        <w:rPr>
          <w:sz w:val="28"/>
          <w:szCs w:val="28"/>
          <w:lang w:val="en-US"/>
        </w:rPr>
        <w:t xml:space="preserve"> </w:t>
      </w:r>
      <w:r w:rsidRPr="0075091C">
        <w:rPr>
          <w:sz w:val="28"/>
          <w:szCs w:val="28"/>
          <w:lang w:val="de-DE"/>
        </w:rPr>
        <w:t>M</w:t>
      </w:r>
      <w:r w:rsidRPr="0075091C">
        <w:rPr>
          <w:sz w:val="28"/>
          <w:szCs w:val="28"/>
          <w:lang w:val="en-US"/>
        </w:rPr>
        <w:t xml:space="preserve">: </w:t>
      </w:r>
      <w:r w:rsidRPr="0075091C">
        <w:rPr>
          <w:sz w:val="28"/>
          <w:szCs w:val="28"/>
          <w:lang w:val="de-DE"/>
        </w:rPr>
        <w:t>Dermatoglyphics</w:t>
      </w:r>
      <w:r w:rsidRPr="0075091C">
        <w:rPr>
          <w:sz w:val="28"/>
          <w:szCs w:val="28"/>
          <w:lang w:val="en-US"/>
        </w:rPr>
        <w:t xml:space="preserve"> </w:t>
      </w:r>
      <w:r w:rsidRPr="0075091C">
        <w:rPr>
          <w:sz w:val="28"/>
          <w:szCs w:val="28"/>
          <w:lang w:val="de-DE"/>
        </w:rPr>
        <w:t>in</w:t>
      </w:r>
      <w:r w:rsidRPr="0075091C">
        <w:rPr>
          <w:sz w:val="28"/>
          <w:szCs w:val="28"/>
          <w:lang w:val="en-US"/>
        </w:rPr>
        <w:t xml:space="preserve"> </w:t>
      </w:r>
      <w:r w:rsidRPr="0075091C">
        <w:rPr>
          <w:sz w:val="28"/>
          <w:szCs w:val="28"/>
          <w:lang w:val="de-DE"/>
        </w:rPr>
        <w:t>Medical</w:t>
      </w:r>
      <w:r w:rsidRPr="0075091C">
        <w:rPr>
          <w:sz w:val="28"/>
          <w:szCs w:val="28"/>
          <w:lang w:val="en-US"/>
        </w:rPr>
        <w:t xml:space="preserve"> </w:t>
      </w:r>
      <w:r w:rsidRPr="0075091C">
        <w:rPr>
          <w:sz w:val="28"/>
          <w:szCs w:val="28"/>
          <w:lang w:val="de-DE"/>
        </w:rPr>
        <w:t>Disorders</w:t>
      </w:r>
      <w:r w:rsidRPr="0075091C">
        <w:rPr>
          <w:sz w:val="28"/>
          <w:szCs w:val="28"/>
          <w:lang w:val="en-US"/>
        </w:rPr>
        <w:t xml:space="preserve">. </w:t>
      </w:r>
      <w:r w:rsidRPr="0075091C">
        <w:rPr>
          <w:sz w:val="28"/>
          <w:szCs w:val="28"/>
        </w:rPr>
        <w:t xml:space="preserve">Springer-Verlag, New York, 1976 </w:t>
      </w:r>
    </w:p>
    <w:p w:rsidR="0075091C" w:rsidRDefault="0075091C" w:rsidP="0075091C">
      <w:pPr>
        <w:tabs>
          <w:tab w:val="left" w:pos="3870"/>
        </w:tabs>
        <w:spacing w:line="360" w:lineRule="auto"/>
        <w:rPr>
          <w:sz w:val="28"/>
          <w:szCs w:val="28"/>
        </w:rPr>
      </w:pPr>
    </w:p>
    <w:p w:rsidR="001B6DC5" w:rsidRPr="00D82031" w:rsidRDefault="0075091C" w:rsidP="0075091C">
      <w:pPr>
        <w:tabs>
          <w:tab w:val="left" w:pos="3870"/>
        </w:tabs>
        <w:spacing w:line="360" w:lineRule="auto"/>
        <w:jc w:val="center"/>
        <w:rPr>
          <w:b/>
          <w:bCs/>
          <w:sz w:val="28"/>
          <w:szCs w:val="28"/>
        </w:rPr>
      </w:pPr>
      <w:r>
        <w:rPr>
          <w:sz w:val="28"/>
          <w:szCs w:val="28"/>
        </w:rPr>
        <w:br w:type="page"/>
      </w:r>
      <w:r w:rsidR="001B6DC5" w:rsidRPr="00D82031">
        <w:rPr>
          <w:b/>
          <w:bCs/>
          <w:sz w:val="28"/>
          <w:szCs w:val="28"/>
        </w:rPr>
        <w:t>ПРИЛОЖЕНИЕ</w:t>
      </w:r>
    </w:p>
    <w:p w:rsidR="001B6DC5" w:rsidRPr="00D82031" w:rsidRDefault="001B6DC5" w:rsidP="004A66A3">
      <w:pPr>
        <w:tabs>
          <w:tab w:val="left" w:pos="3870"/>
        </w:tabs>
        <w:spacing w:line="360" w:lineRule="auto"/>
        <w:jc w:val="both"/>
        <w:rPr>
          <w:b/>
          <w:bCs/>
          <w:sz w:val="28"/>
          <w:szCs w:val="28"/>
        </w:rPr>
      </w:pPr>
    </w:p>
    <w:p w:rsidR="001B6DC5" w:rsidRPr="00D82031" w:rsidRDefault="0025065B" w:rsidP="0075091C">
      <w:pPr>
        <w:tabs>
          <w:tab w:val="left" w:pos="3870"/>
        </w:tabs>
        <w:spacing w:line="360" w:lineRule="auto"/>
        <w:ind w:firstLine="709"/>
        <w:jc w:val="center"/>
        <w:rPr>
          <w:b/>
          <w:bCs/>
          <w:sz w:val="28"/>
          <w:szCs w:val="28"/>
        </w:rPr>
      </w:pPr>
      <w:r w:rsidRPr="00D82031">
        <w:rPr>
          <w:b/>
          <w:bCs/>
          <w:sz w:val="28"/>
          <w:szCs w:val="28"/>
        </w:rPr>
        <w:t>ДЕРМАТОГЛИФИКА И СИНДРОМЫ</w:t>
      </w:r>
    </w:p>
    <w:p w:rsidR="00AA17B6" w:rsidRPr="00D82031" w:rsidRDefault="0041118E" w:rsidP="004A66A3">
      <w:pPr>
        <w:tabs>
          <w:tab w:val="left" w:pos="3870"/>
        </w:tabs>
        <w:spacing w:line="360" w:lineRule="auto"/>
        <w:jc w:val="both"/>
        <w:rPr>
          <w:b/>
          <w:bCs/>
          <w:sz w:val="28"/>
          <w:szCs w:val="28"/>
        </w:rPr>
      </w:pPr>
      <w:r>
        <w:rPr>
          <w:noProof/>
        </w:rPr>
        <w:pict>
          <v:shape id="_x0000_s1026" type="#_x0000_t75" style="position:absolute;left:0;text-align:left;margin-left:45pt;margin-top:20.4pt;width:271.5pt;height:291.75pt;z-index:-251659776" wrapcoords="-60 0 -60 21544 21600 21544 21600 0 -60 0">
            <v:imagedata r:id="rId23" o:title=""/>
            <w10:wrap type="through"/>
          </v:shape>
        </w:pict>
      </w:r>
    </w:p>
    <w:p w:rsidR="00AA17B6" w:rsidRPr="00D82031" w:rsidRDefault="00AA17B6" w:rsidP="00D82031">
      <w:pPr>
        <w:tabs>
          <w:tab w:val="left" w:pos="3870"/>
        </w:tabs>
        <w:spacing w:line="360" w:lineRule="auto"/>
        <w:ind w:firstLine="709"/>
        <w:jc w:val="both"/>
        <w:rPr>
          <w:b/>
          <w:bCs/>
          <w:sz w:val="28"/>
          <w:szCs w:val="28"/>
        </w:rPr>
      </w:pPr>
    </w:p>
    <w:p w:rsidR="00AA17B6" w:rsidRPr="00D82031" w:rsidRDefault="00AA17B6" w:rsidP="00D82031">
      <w:pPr>
        <w:spacing w:line="360" w:lineRule="auto"/>
        <w:ind w:firstLine="709"/>
        <w:jc w:val="both"/>
        <w:rPr>
          <w:sz w:val="28"/>
          <w:szCs w:val="28"/>
        </w:rPr>
      </w:pPr>
    </w:p>
    <w:p w:rsidR="00AA17B6" w:rsidRPr="00D82031" w:rsidRDefault="00AA17B6" w:rsidP="00D82031">
      <w:pPr>
        <w:spacing w:line="360" w:lineRule="auto"/>
        <w:ind w:firstLine="709"/>
        <w:jc w:val="both"/>
        <w:rPr>
          <w:sz w:val="28"/>
          <w:szCs w:val="28"/>
        </w:rPr>
      </w:pPr>
    </w:p>
    <w:p w:rsidR="00AA17B6" w:rsidRPr="00D82031" w:rsidRDefault="00AA17B6" w:rsidP="00D82031">
      <w:pPr>
        <w:spacing w:line="360" w:lineRule="auto"/>
        <w:ind w:firstLine="709"/>
        <w:jc w:val="both"/>
        <w:rPr>
          <w:sz w:val="28"/>
          <w:szCs w:val="28"/>
        </w:rPr>
      </w:pPr>
    </w:p>
    <w:p w:rsidR="00AA17B6" w:rsidRPr="00D82031" w:rsidRDefault="00AA17B6" w:rsidP="00D82031">
      <w:pPr>
        <w:spacing w:line="360" w:lineRule="auto"/>
        <w:ind w:firstLine="709"/>
        <w:jc w:val="both"/>
        <w:rPr>
          <w:sz w:val="28"/>
          <w:szCs w:val="28"/>
        </w:rPr>
      </w:pPr>
    </w:p>
    <w:p w:rsidR="00AA17B6" w:rsidRPr="00D82031" w:rsidRDefault="00AA17B6" w:rsidP="00D82031">
      <w:pPr>
        <w:spacing w:line="360" w:lineRule="auto"/>
        <w:ind w:firstLine="709"/>
        <w:jc w:val="both"/>
        <w:rPr>
          <w:sz w:val="28"/>
          <w:szCs w:val="28"/>
        </w:rPr>
      </w:pPr>
    </w:p>
    <w:p w:rsidR="00AA17B6" w:rsidRPr="00D82031" w:rsidRDefault="00AA17B6" w:rsidP="00D82031">
      <w:pPr>
        <w:spacing w:line="360" w:lineRule="auto"/>
        <w:ind w:firstLine="709"/>
        <w:jc w:val="both"/>
        <w:rPr>
          <w:sz w:val="28"/>
          <w:szCs w:val="28"/>
        </w:rPr>
      </w:pPr>
    </w:p>
    <w:p w:rsidR="00AA17B6" w:rsidRPr="00D82031" w:rsidRDefault="00AA17B6" w:rsidP="00D82031">
      <w:pPr>
        <w:spacing w:line="360" w:lineRule="auto"/>
        <w:ind w:firstLine="709"/>
        <w:jc w:val="both"/>
        <w:rPr>
          <w:sz w:val="28"/>
          <w:szCs w:val="28"/>
        </w:rPr>
      </w:pPr>
    </w:p>
    <w:p w:rsidR="00AA17B6" w:rsidRPr="00D82031" w:rsidRDefault="00AA17B6" w:rsidP="00D82031">
      <w:pPr>
        <w:spacing w:line="360" w:lineRule="auto"/>
        <w:ind w:firstLine="709"/>
        <w:jc w:val="both"/>
        <w:rPr>
          <w:sz w:val="28"/>
          <w:szCs w:val="28"/>
        </w:rPr>
      </w:pPr>
    </w:p>
    <w:p w:rsidR="00AA17B6" w:rsidRPr="00D82031" w:rsidRDefault="00AA17B6" w:rsidP="00D82031">
      <w:pPr>
        <w:spacing w:line="360" w:lineRule="auto"/>
        <w:ind w:firstLine="709"/>
        <w:jc w:val="both"/>
        <w:rPr>
          <w:sz w:val="28"/>
          <w:szCs w:val="28"/>
        </w:rPr>
      </w:pPr>
    </w:p>
    <w:p w:rsidR="00AA17B6" w:rsidRPr="00D82031" w:rsidRDefault="00AA17B6" w:rsidP="00D82031">
      <w:pPr>
        <w:spacing w:line="360" w:lineRule="auto"/>
        <w:ind w:firstLine="709"/>
        <w:jc w:val="both"/>
        <w:rPr>
          <w:sz w:val="28"/>
          <w:szCs w:val="28"/>
        </w:rPr>
      </w:pPr>
    </w:p>
    <w:p w:rsidR="00AA17B6" w:rsidRPr="00D82031" w:rsidRDefault="00AA17B6" w:rsidP="00D82031">
      <w:pPr>
        <w:spacing w:line="360" w:lineRule="auto"/>
        <w:ind w:firstLine="709"/>
        <w:jc w:val="both"/>
        <w:rPr>
          <w:sz w:val="28"/>
          <w:szCs w:val="28"/>
        </w:rPr>
      </w:pPr>
    </w:p>
    <w:p w:rsidR="00AA17B6" w:rsidRPr="00D82031" w:rsidRDefault="00AA17B6" w:rsidP="00D82031">
      <w:pPr>
        <w:tabs>
          <w:tab w:val="left" w:pos="3075"/>
        </w:tabs>
        <w:spacing w:line="360" w:lineRule="auto"/>
        <w:ind w:firstLine="709"/>
        <w:jc w:val="both"/>
        <w:rPr>
          <w:b/>
          <w:bCs/>
          <w:sz w:val="28"/>
          <w:szCs w:val="28"/>
        </w:rPr>
      </w:pPr>
      <w:r w:rsidRPr="00D82031">
        <w:rPr>
          <w:b/>
          <w:bCs/>
          <w:sz w:val="28"/>
          <w:szCs w:val="28"/>
        </w:rPr>
        <w:t>Рис. 1 Дерматоглифика при синдроме Дауна</w:t>
      </w:r>
    </w:p>
    <w:p w:rsidR="00621861" w:rsidRPr="00D82031" w:rsidRDefault="00621861" w:rsidP="004A66A3">
      <w:pPr>
        <w:tabs>
          <w:tab w:val="left" w:pos="3075"/>
        </w:tabs>
        <w:spacing w:line="360" w:lineRule="auto"/>
        <w:jc w:val="both"/>
        <w:rPr>
          <w:b/>
          <w:bCs/>
          <w:sz w:val="28"/>
          <w:szCs w:val="28"/>
        </w:rPr>
      </w:pPr>
    </w:p>
    <w:p w:rsidR="00AA17B6" w:rsidRPr="00D82031" w:rsidRDefault="00621861" w:rsidP="00D82031">
      <w:pPr>
        <w:tabs>
          <w:tab w:val="left" w:pos="3075"/>
        </w:tabs>
        <w:spacing w:line="360" w:lineRule="auto"/>
        <w:ind w:firstLine="709"/>
        <w:jc w:val="both"/>
        <w:rPr>
          <w:sz w:val="28"/>
          <w:szCs w:val="28"/>
        </w:rPr>
      </w:pPr>
      <w:r w:rsidRPr="00D82031">
        <w:rPr>
          <w:sz w:val="28"/>
          <w:szCs w:val="28"/>
        </w:rPr>
        <w:t xml:space="preserve">1. </w:t>
      </w:r>
      <w:r w:rsidR="00003011" w:rsidRPr="00D82031">
        <w:rPr>
          <w:sz w:val="28"/>
          <w:szCs w:val="28"/>
        </w:rPr>
        <w:t>П</w:t>
      </w:r>
      <w:r w:rsidR="00AA17B6" w:rsidRPr="00D82031">
        <w:rPr>
          <w:sz w:val="28"/>
          <w:szCs w:val="28"/>
        </w:rPr>
        <w:t>реобладание ульнарных петель на пальцах, часто 10 петель, петли высокие в виде буквы L</w:t>
      </w:r>
      <w:r w:rsidR="00003011" w:rsidRPr="00D82031">
        <w:rPr>
          <w:sz w:val="28"/>
          <w:szCs w:val="28"/>
        </w:rPr>
        <w:t>;</w:t>
      </w:r>
    </w:p>
    <w:p w:rsidR="00AA17B6" w:rsidRPr="00D82031" w:rsidRDefault="00621861" w:rsidP="00D82031">
      <w:pPr>
        <w:tabs>
          <w:tab w:val="left" w:pos="3075"/>
        </w:tabs>
        <w:spacing w:line="360" w:lineRule="auto"/>
        <w:ind w:firstLine="709"/>
        <w:jc w:val="both"/>
        <w:rPr>
          <w:sz w:val="28"/>
          <w:szCs w:val="28"/>
        </w:rPr>
      </w:pPr>
      <w:r w:rsidRPr="00D82031">
        <w:rPr>
          <w:sz w:val="28"/>
          <w:szCs w:val="28"/>
        </w:rPr>
        <w:t xml:space="preserve">2. </w:t>
      </w:r>
      <w:r w:rsidR="00AA17B6" w:rsidRPr="00D82031">
        <w:rPr>
          <w:sz w:val="28"/>
          <w:szCs w:val="28"/>
        </w:rPr>
        <w:t>радиальные петли на 4-5 пальцах</w:t>
      </w:r>
      <w:r w:rsidR="00003011" w:rsidRPr="00D82031">
        <w:rPr>
          <w:sz w:val="28"/>
          <w:szCs w:val="28"/>
        </w:rPr>
        <w:t>;</w:t>
      </w:r>
    </w:p>
    <w:p w:rsidR="00AA17B6" w:rsidRPr="00D82031" w:rsidRDefault="00621861" w:rsidP="00D82031">
      <w:pPr>
        <w:tabs>
          <w:tab w:val="left" w:pos="3075"/>
        </w:tabs>
        <w:spacing w:line="360" w:lineRule="auto"/>
        <w:ind w:firstLine="709"/>
        <w:jc w:val="both"/>
        <w:rPr>
          <w:sz w:val="28"/>
          <w:szCs w:val="28"/>
        </w:rPr>
      </w:pPr>
      <w:r w:rsidRPr="00D82031">
        <w:rPr>
          <w:sz w:val="28"/>
          <w:szCs w:val="28"/>
        </w:rPr>
        <w:t xml:space="preserve">3. </w:t>
      </w:r>
      <w:r w:rsidR="00AA17B6" w:rsidRPr="00D82031">
        <w:rPr>
          <w:sz w:val="28"/>
          <w:szCs w:val="28"/>
        </w:rPr>
        <w:t>большие ульнарные петли в области гипотенара в ассоциации с (4)</w:t>
      </w:r>
      <w:r w:rsidR="00003011" w:rsidRPr="00D82031">
        <w:rPr>
          <w:sz w:val="28"/>
          <w:szCs w:val="28"/>
        </w:rPr>
        <w:t>;</w:t>
      </w:r>
    </w:p>
    <w:p w:rsidR="00AA17B6" w:rsidRPr="00D82031" w:rsidRDefault="00621861" w:rsidP="00D82031">
      <w:pPr>
        <w:tabs>
          <w:tab w:val="left" w:pos="3075"/>
        </w:tabs>
        <w:spacing w:line="360" w:lineRule="auto"/>
        <w:ind w:firstLine="709"/>
        <w:jc w:val="both"/>
        <w:rPr>
          <w:sz w:val="28"/>
          <w:szCs w:val="28"/>
        </w:rPr>
      </w:pPr>
      <w:r w:rsidRPr="00D82031">
        <w:rPr>
          <w:sz w:val="28"/>
          <w:szCs w:val="28"/>
        </w:rPr>
        <w:t xml:space="preserve">4. </w:t>
      </w:r>
      <w:r w:rsidR="00AA17B6" w:rsidRPr="00D82031">
        <w:rPr>
          <w:sz w:val="28"/>
          <w:szCs w:val="28"/>
        </w:rPr>
        <w:t>высокие осевые трирадиусы</w:t>
      </w:r>
      <w:r w:rsidR="00003011" w:rsidRPr="00D82031">
        <w:rPr>
          <w:sz w:val="28"/>
          <w:szCs w:val="28"/>
        </w:rPr>
        <w:t>;</w:t>
      </w:r>
    </w:p>
    <w:p w:rsidR="00AA17B6" w:rsidRPr="00D82031" w:rsidRDefault="00621861" w:rsidP="00D82031">
      <w:pPr>
        <w:tabs>
          <w:tab w:val="left" w:pos="3075"/>
        </w:tabs>
        <w:spacing w:line="360" w:lineRule="auto"/>
        <w:ind w:firstLine="709"/>
        <w:jc w:val="both"/>
        <w:rPr>
          <w:sz w:val="28"/>
          <w:szCs w:val="28"/>
        </w:rPr>
      </w:pPr>
      <w:r w:rsidRPr="00D82031">
        <w:rPr>
          <w:sz w:val="28"/>
          <w:szCs w:val="28"/>
        </w:rPr>
        <w:t xml:space="preserve">5. </w:t>
      </w:r>
      <w:r w:rsidR="00AA17B6" w:rsidRPr="00D82031">
        <w:rPr>
          <w:sz w:val="28"/>
          <w:szCs w:val="28"/>
        </w:rPr>
        <w:t>повышенная частота узоров тенара</w:t>
      </w:r>
      <w:r w:rsidR="00003011" w:rsidRPr="00D82031">
        <w:rPr>
          <w:sz w:val="28"/>
          <w:szCs w:val="28"/>
        </w:rPr>
        <w:t>;</w:t>
      </w:r>
    </w:p>
    <w:p w:rsidR="00AA17B6" w:rsidRPr="00D82031" w:rsidRDefault="00621861" w:rsidP="00D82031">
      <w:pPr>
        <w:tabs>
          <w:tab w:val="left" w:pos="3075"/>
        </w:tabs>
        <w:spacing w:line="360" w:lineRule="auto"/>
        <w:ind w:firstLine="709"/>
        <w:jc w:val="both"/>
        <w:rPr>
          <w:sz w:val="28"/>
          <w:szCs w:val="28"/>
        </w:rPr>
      </w:pPr>
      <w:r w:rsidRPr="00D82031">
        <w:rPr>
          <w:sz w:val="28"/>
          <w:szCs w:val="28"/>
        </w:rPr>
        <w:t xml:space="preserve">6. </w:t>
      </w:r>
      <w:r w:rsidR="00AA17B6" w:rsidRPr="00D82031">
        <w:rPr>
          <w:sz w:val="28"/>
          <w:szCs w:val="28"/>
        </w:rPr>
        <w:t>повышенная частота узоров на 3-й межпальцевой подушечке</w:t>
      </w:r>
      <w:r w:rsidR="00003011" w:rsidRPr="00D82031">
        <w:rPr>
          <w:sz w:val="28"/>
          <w:szCs w:val="28"/>
        </w:rPr>
        <w:t>;</w:t>
      </w:r>
    </w:p>
    <w:p w:rsidR="00AA17B6" w:rsidRPr="00D82031" w:rsidRDefault="00621861" w:rsidP="00D82031">
      <w:pPr>
        <w:tabs>
          <w:tab w:val="left" w:pos="3075"/>
        </w:tabs>
        <w:spacing w:line="360" w:lineRule="auto"/>
        <w:ind w:firstLine="709"/>
        <w:jc w:val="both"/>
        <w:rPr>
          <w:sz w:val="28"/>
          <w:szCs w:val="28"/>
        </w:rPr>
      </w:pPr>
      <w:r w:rsidRPr="00D82031">
        <w:rPr>
          <w:sz w:val="28"/>
          <w:szCs w:val="28"/>
        </w:rPr>
        <w:t xml:space="preserve">7. </w:t>
      </w:r>
      <w:r w:rsidR="00AA17B6" w:rsidRPr="00D82031">
        <w:rPr>
          <w:sz w:val="28"/>
          <w:szCs w:val="28"/>
        </w:rPr>
        <w:t>сниженная частота (встречаемости) узоров на 4-ой межпальцевой подушечке</w:t>
      </w:r>
      <w:r w:rsidR="00003011" w:rsidRPr="00D82031">
        <w:rPr>
          <w:sz w:val="28"/>
          <w:szCs w:val="28"/>
        </w:rPr>
        <w:t>;</w:t>
      </w:r>
    </w:p>
    <w:p w:rsidR="00AA17B6" w:rsidRPr="00D82031" w:rsidRDefault="007C4510" w:rsidP="00D82031">
      <w:pPr>
        <w:tabs>
          <w:tab w:val="left" w:pos="3075"/>
        </w:tabs>
        <w:spacing w:line="360" w:lineRule="auto"/>
        <w:ind w:firstLine="709"/>
        <w:jc w:val="both"/>
        <w:rPr>
          <w:sz w:val="28"/>
          <w:szCs w:val="28"/>
        </w:rPr>
      </w:pPr>
      <w:r w:rsidRPr="00D82031">
        <w:rPr>
          <w:sz w:val="28"/>
          <w:szCs w:val="28"/>
        </w:rPr>
        <w:t xml:space="preserve">8. </w:t>
      </w:r>
      <w:r w:rsidR="00AA17B6" w:rsidRPr="00D82031">
        <w:rPr>
          <w:sz w:val="28"/>
          <w:szCs w:val="28"/>
        </w:rPr>
        <w:t>поперечная направленность главных ладонных линий</w:t>
      </w:r>
      <w:r w:rsidR="00003011" w:rsidRPr="00D82031">
        <w:rPr>
          <w:sz w:val="28"/>
          <w:szCs w:val="28"/>
        </w:rPr>
        <w:t>;</w:t>
      </w:r>
    </w:p>
    <w:p w:rsidR="00AA17B6" w:rsidRPr="00D82031" w:rsidRDefault="007C4510" w:rsidP="00D82031">
      <w:pPr>
        <w:tabs>
          <w:tab w:val="left" w:pos="3075"/>
        </w:tabs>
        <w:spacing w:line="360" w:lineRule="auto"/>
        <w:ind w:firstLine="709"/>
        <w:jc w:val="both"/>
        <w:rPr>
          <w:sz w:val="28"/>
          <w:szCs w:val="28"/>
        </w:rPr>
      </w:pPr>
      <w:r w:rsidRPr="00D82031">
        <w:rPr>
          <w:sz w:val="28"/>
          <w:szCs w:val="28"/>
        </w:rPr>
        <w:t xml:space="preserve">9. </w:t>
      </w:r>
      <w:r w:rsidR="00AA17B6" w:rsidRPr="00D82031">
        <w:rPr>
          <w:sz w:val="28"/>
          <w:szCs w:val="28"/>
        </w:rPr>
        <w:t>окончание главной ладонной линии "D" в поле 11 или на радиальном крае ладони</w:t>
      </w:r>
      <w:r w:rsidR="00003011" w:rsidRPr="00D82031">
        <w:rPr>
          <w:sz w:val="28"/>
          <w:szCs w:val="28"/>
        </w:rPr>
        <w:t>;</w:t>
      </w:r>
    </w:p>
    <w:p w:rsidR="00AA17B6" w:rsidRPr="00D82031" w:rsidRDefault="007C4510" w:rsidP="00D82031">
      <w:pPr>
        <w:tabs>
          <w:tab w:val="left" w:pos="3075"/>
        </w:tabs>
        <w:spacing w:line="360" w:lineRule="auto"/>
        <w:ind w:firstLine="709"/>
        <w:jc w:val="both"/>
        <w:rPr>
          <w:sz w:val="28"/>
          <w:szCs w:val="28"/>
        </w:rPr>
      </w:pPr>
      <w:r w:rsidRPr="00D82031">
        <w:rPr>
          <w:sz w:val="28"/>
          <w:szCs w:val="28"/>
        </w:rPr>
        <w:t xml:space="preserve">10. </w:t>
      </w:r>
      <w:r w:rsidR="00AA17B6" w:rsidRPr="00D82031">
        <w:rPr>
          <w:sz w:val="28"/>
          <w:szCs w:val="28"/>
        </w:rPr>
        <w:t>главная ладонная линия "С" формирует петлю на 3 межпальцевой подушечке</w:t>
      </w:r>
      <w:r w:rsidR="00473C80" w:rsidRPr="00D82031">
        <w:rPr>
          <w:sz w:val="28"/>
          <w:szCs w:val="28"/>
        </w:rPr>
        <w:t>;</w:t>
      </w:r>
    </w:p>
    <w:p w:rsidR="00AA17B6" w:rsidRPr="00D82031" w:rsidRDefault="007C4510" w:rsidP="00D82031">
      <w:pPr>
        <w:tabs>
          <w:tab w:val="left" w:pos="3075"/>
        </w:tabs>
        <w:spacing w:line="360" w:lineRule="auto"/>
        <w:ind w:firstLine="709"/>
        <w:jc w:val="both"/>
        <w:rPr>
          <w:sz w:val="28"/>
          <w:szCs w:val="28"/>
        </w:rPr>
      </w:pPr>
      <w:r w:rsidRPr="00D82031">
        <w:rPr>
          <w:sz w:val="28"/>
          <w:szCs w:val="28"/>
        </w:rPr>
        <w:t xml:space="preserve">11. </w:t>
      </w:r>
      <w:r w:rsidR="00AA17B6" w:rsidRPr="00D82031">
        <w:rPr>
          <w:sz w:val="28"/>
          <w:szCs w:val="28"/>
        </w:rPr>
        <w:t>часто отсутствие главной ладонной линии "С" или представлен ее абортивный вариант (Х)</w:t>
      </w:r>
      <w:r w:rsidR="00473C80" w:rsidRPr="00D82031">
        <w:rPr>
          <w:sz w:val="28"/>
          <w:szCs w:val="28"/>
        </w:rPr>
        <w:t>;</w:t>
      </w:r>
    </w:p>
    <w:p w:rsidR="00AA17B6" w:rsidRPr="00D82031" w:rsidRDefault="007C4510" w:rsidP="00D82031">
      <w:pPr>
        <w:tabs>
          <w:tab w:val="left" w:pos="3075"/>
        </w:tabs>
        <w:spacing w:line="360" w:lineRule="auto"/>
        <w:ind w:firstLine="709"/>
        <w:jc w:val="both"/>
        <w:rPr>
          <w:sz w:val="28"/>
          <w:szCs w:val="28"/>
        </w:rPr>
      </w:pPr>
      <w:r w:rsidRPr="00D82031">
        <w:rPr>
          <w:sz w:val="28"/>
          <w:szCs w:val="28"/>
        </w:rPr>
        <w:t xml:space="preserve">12. </w:t>
      </w:r>
      <w:r w:rsidR="00AA17B6" w:rsidRPr="00D82031">
        <w:rPr>
          <w:sz w:val="28"/>
          <w:szCs w:val="28"/>
        </w:rPr>
        <w:t>единственная сгибательная складка ладони</w:t>
      </w:r>
      <w:r w:rsidR="00473C80" w:rsidRPr="00D82031">
        <w:rPr>
          <w:sz w:val="28"/>
          <w:szCs w:val="28"/>
        </w:rPr>
        <w:t>;</w:t>
      </w:r>
    </w:p>
    <w:p w:rsidR="00AA17B6" w:rsidRPr="00D82031" w:rsidRDefault="007C4510" w:rsidP="00D82031">
      <w:pPr>
        <w:tabs>
          <w:tab w:val="left" w:pos="3075"/>
        </w:tabs>
        <w:spacing w:line="360" w:lineRule="auto"/>
        <w:ind w:firstLine="709"/>
        <w:jc w:val="both"/>
        <w:rPr>
          <w:sz w:val="28"/>
          <w:szCs w:val="28"/>
        </w:rPr>
      </w:pPr>
      <w:r w:rsidRPr="00D82031">
        <w:rPr>
          <w:sz w:val="28"/>
          <w:szCs w:val="28"/>
        </w:rPr>
        <w:t xml:space="preserve">13. </w:t>
      </w:r>
      <w:r w:rsidR="00AA17B6" w:rsidRPr="00D82031">
        <w:rPr>
          <w:sz w:val="28"/>
          <w:szCs w:val="28"/>
        </w:rPr>
        <w:t>Сиднеевская сгибательная складка</w:t>
      </w:r>
      <w:r w:rsidR="00473C80" w:rsidRPr="00D82031">
        <w:rPr>
          <w:sz w:val="28"/>
          <w:szCs w:val="28"/>
        </w:rPr>
        <w:t>;</w:t>
      </w:r>
    </w:p>
    <w:p w:rsidR="00AA17B6" w:rsidRPr="00D82031" w:rsidRDefault="007C4510" w:rsidP="00D82031">
      <w:pPr>
        <w:tabs>
          <w:tab w:val="left" w:pos="3075"/>
        </w:tabs>
        <w:spacing w:line="360" w:lineRule="auto"/>
        <w:ind w:firstLine="709"/>
        <w:jc w:val="both"/>
        <w:rPr>
          <w:sz w:val="28"/>
          <w:szCs w:val="28"/>
        </w:rPr>
      </w:pPr>
      <w:r w:rsidRPr="00D82031">
        <w:rPr>
          <w:sz w:val="28"/>
          <w:szCs w:val="28"/>
        </w:rPr>
        <w:t xml:space="preserve">14. </w:t>
      </w:r>
      <w:r w:rsidR="00AA17B6" w:rsidRPr="00D82031">
        <w:rPr>
          <w:sz w:val="28"/>
          <w:szCs w:val="28"/>
        </w:rPr>
        <w:t>Единственная сгибательная складка мизинца</w:t>
      </w:r>
      <w:r w:rsidR="00473C80" w:rsidRPr="00D82031">
        <w:rPr>
          <w:sz w:val="28"/>
          <w:szCs w:val="28"/>
        </w:rPr>
        <w:t>;</w:t>
      </w:r>
    </w:p>
    <w:p w:rsidR="00AA17B6" w:rsidRPr="00D82031" w:rsidRDefault="007C4510" w:rsidP="00D82031">
      <w:pPr>
        <w:tabs>
          <w:tab w:val="left" w:pos="3075"/>
        </w:tabs>
        <w:spacing w:line="360" w:lineRule="auto"/>
        <w:ind w:firstLine="709"/>
        <w:jc w:val="both"/>
        <w:rPr>
          <w:sz w:val="28"/>
          <w:szCs w:val="28"/>
        </w:rPr>
      </w:pPr>
      <w:r w:rsidRPr="00D82031">
        <w:rPr>
          <w:sz w:val="28"/>
          <w:szCs w:val="28"/>
        </w:rPr>
        <w:t xml:space="preserve">15. </w:t>
      </w:r>
      <w:r w:rsidR="00AA17B6" w:rsidRPr="00D82031">
        <w:rPr>
          <w:sz w:val="28"/>
          <w:szCs w:val="28"/>
        </w:rPr>
        <w:t>Фибулярная петля на стопе</w:t>
      </w:r>
      <w:r w:rsidR="00473C80" w:rsidRPr="00D82031">
        <w:rPr>
          <w:sz w:val="28"/>
          <w:szCs w:val="28"/>
        </w:rPr>
        <w:t>;</w:t>
      </w:r>
    </w:p>
    <w:p w:rsidR="00AA17B6" w:rsidRPr="00D82031" w:rsidRDefault="007C4510" w:rsidP="0075091C">
      <w:pPr>
        <w:tabs>
          <w:tab w:val="left" w:pos="3075"/>
        </w:tabs>
        <w:spacing w:line="360" w:lineRule="auto"/>
        <w:ind w:firstLine="709"/>
        <w:jc w:val="both"/>
        <w:rPr>
          <w:sz w:val="28"/>
          <w:szCs w:val="28"/>
        </w:rPr>
      </w:pPr>
      <w:r w:rsidRPr="00D82031">
        <w:rPr>
          <w:sz w:val="28"/>
          <w:szCs w:val="28"/>
        </w:rPr>
        <w:t xml:space="preserve">16. </w:t>
      </w:r>
      <w:r w:rsidR="00AA17B6" w:rsidRPr="00D82031">
        <w:rPr>
          <w:sz w:val="28"/>
          <w:szCs w:val="28"/>
        </w:rPr>
        <w:t>тибиальной конфигурации дуга на подушечке большого пальца стопы</w:t>
      </w:r>
      <w:r w:rsidR="00473C80" w:rsidRPr="00D82031">
        <w:rPr>
          <w:sz w:val="28"/>
          <w:szCs w:val="28"/>
        </w:rPr>
        <w:t>;</w:t>
      </w:r>
      <w:r w:rsidR="0075091C">
        <w:rPr>
          <w:sz w:val="28"/>
          <w:szCs w:val="28"/>
        </w:rPr>
        <w:t xml:space="preserve"> </w:t>
      </w:r>
      <w:r w:rsidR="00AA17B6" w:rsidRPr="00D82031">
        <w:rPr>
          <w:sz w:val="28"/>
          <w:szCs w:val="28"/>
        </w:rPr>
        <w:t>(чрезвычайно редкий признак в норме)</w:t>
      </w:r>
      <w:r w:rsidR="00473C80" w:rsidRPr="00D82031">
        <w:rPr>
          <w:sz w:val="28"/>
          <w:szCs w:val="28"/>
        </w:rPr>
        <w:t>;</w:t>
      </w:r>
    </w:p>
    <w:p w:rsidR="00473C80" w:rsidRPr="00D82031" w:rsidRDefault="007C4510" w:rsidP="00D82031">
      <w:pPr>
        <w:tabs>
          <w:tab w:val="left" w:pos="3075"/>
        </w:tabs>
        <w:spacing w:line="360" w:lineRule="auto"/>
        <w:ind w:firstLine="709"/>
        <w:jc w:val="both"/>
        <w:rPr>
          <w:sz w:val="28"/>
          <w:szCs w:val="28"/>
        </w:rPr>
      </w:pPr>
      <w:r w:rsidRPr="00D82031">
        <w:rPr>
          <w:sz w:val="28"/>
          <w:szCs w:val="28"/>
        </w:rPr>
        <w:t xml:space="preserve">17. </w:t>
      </w:r>
      <w:r w:rsidR="00AA17B6" w:rsidRPr="00D82031">
        <w:rPr>
          <w:sz w:val="28"/>
          <w:szCs w:val="28"/>
        </w:rPr>
        <w:t>дистальная петля с низким счетом (узка</w:t>
      </w:r>
      <w:r w:rsidR="00473C80" w:rsidRPr="00D82031">
        <w:rPr>
          <w:sz w:val="28"/>
          <w:szCs w:val="28"/>
        </w:rPr>
        <w:t xml:space="preserve">я петлия) на подушечке 1 пальца; </w:t>
      </w:r>
    </w:p>
    <w:p w:rsidR="00AA17B6" w:rsidRPr="00D82031" w:rsidRDefault="00003011" w:rsidP="00D82031">
      <w:pPr>
        <w:tabs>
          <w:tab w:val="left" w:pos="3075"/>
        </w:tabs>
        <w:spacing w:line="360" w:lineRule="auto"/>
        <w:ind w:firstLine="709"/>
        <w:jc w:val="both"/>
        <w:rPr>
          <w:sz w:val="28"/>
          <w:szCs w:val="28"/>
        </w:rPr>
      </w:pPr>
      <w:r w:rsidRPr="00D82031">
        <w:rPr>
          <w:sz w:val="28"/>
          <w:szCs w:val="28"/>
        </w:rPr>
        <w:t xml:space="preserve">18. </w:t>
      </w:r>
      <w:r w:rsidR="00AA17B6" w:rsidRPr="00D82031">
        <w:rPr>
          <w:sz w:val="28"/>
          <w:szCs w:val="28"/>
        </w:rPr>
        <w:t>стопы (в норме эта петля с большим гребневым счетом)</w:t>
      </w:r>
      <w:r w:rsidR="00473C80" w:rsidRPr="00D82031">
        <w:rPr>
          <w:sz w:val="28"/>
          <w:szCs w:val="28"/>
        </w:rPr>
        <w:t>;</w:t>
      </w:r>
    </w:p>
    <w:p w:rsidR="00AA17B6" w:rsidRPr="00D82031" w:rsidRDefault="00003011" w:rsidP="00D82031">
      <w:pPr>
        <w:tabs>
          <w:tab w:val="left" w:pos="3075"/>
        </w:tabs>
        <w:spacing w:line="360" w:lineRule="auto"/>
        <w:ind w:firstLine="709"/>
        <w:jc w:val="both"/>
        <w:rPr>
          <w:sz w:val="28"/>
          <w:szCs w:val="28"/>
        </w:rPr>
      </w:pPr>
      <w:r w:rsidRPr="00D82031">
        <w:rPr>
          <w:sz w:val="28"/>
          <w:szCs w:val="28"/>
        </w:rPr>
        <w:t xml:space="preserve">19. </w:t>
      </w:r>
      <w:r w:rsidR="00AA17B6" w:rsidRPr="00D82031">
        <w:rPr>
          <w:sz w:val="28"/>
          <w:szCs w:val="28"/>
        </w:rPr>
        <w:t>дистальная петля на 4 межпальцевой подушечке стопы</w:t>
      </w:r>
      <w:r w:rsidR="00473C80" w:rsidRPr="00D82031">
        <w:rPr>
          <w:sz w:val="28"/>
          <w:szCs w:val="28"/>
        </w:rPr>
        <w:t>;</w:t>
      </w:r>
    </w:p>
    <w:p w:rsidR="001B6DC5" w:rsidRDefault="00003011" w:rsidP="00D82031">
      <w:pPr>
        <w:tabs>
          <w:tab w:val="left" w:pos="3075"/>
        </w:tabs>
        <w:spacing w:line="360" w:lineRule="auto"/>
        <w:ind w:firstLine="709"/>
        <w:jc w:val="both"/>
        <w:rPr>
          <w:sz w:val="28"/>
          <w:szCs w:val="28"/>
        </w:rPr>
      </w:pPr>
      <w:r w:rsidRPr="00D82031">
        <w:rPr>
          <w:sz w:val="28"/>
          <w:szCs w:val="28"/>
        </w:rPr>
        <w:t xml:space="preserve">20. </w:t>
      </w:r>
      <w:r w:rsidR="00AA17B6" w:rsidRPr="00D82031">
        <w:rPr>
          <w:sz w:val="28"/>
          <w:szCs w:val="28"/>
        </w:rPr>
        <w:t>диссоциация гребешков</w:t>
      </w:r>
      <w:r w:rsidR="00385E99" w:rsidRPr="00D82031">
        <w:rPr>
          <w:sz w:val="28"/>
          <w:szCs w:val="28"/>
        </w:rPr>
        <w:t>. [17]</w:t>
      </w:r>
      <w:r w:rsidR="00462050" w:rsidRPr="00D82031">
        <w:rPr>
          <w:sz w:val="28"/>
          <w:szCs w:val="28"/>
        </w:rPr>
        <w:t xml:space="preserve"> </w:t>
      </w:r>
    </w:p>
    <w:p w:rsidR="0075091C" w:rsidRPr="00D82031" w:rsidRDefault="0075091C" w:rsidP="004A66A3">
      <w:pPr>
        <w:tabs>
          <w:tab w:val="left" w:pos="3075"/>
        </w:tabs>
        <w:spacing w:line="360" w:lineRule="auto"/>
        <w:jc w:val="both"/>
        <w:rPr>
          <w:sz w:val="28"/>
          <w:szCs w:val="28"/>
        </w:rPr>
      </w:pPr>
    </w:p>
    <w:p w:rsidR="00AB5E5C" w:rsidRPr="00D82031" w:rsidRDefault="0041118E" w:rsidP="00D82031">
      <w:pPr>
        <w:tabs>
          <w:tab w:val="left" w:pos="3075"/>
        </w:tabs>
        <w:spacing w:line="360" w:lineRule="auto"/>
        <w:ind w:firstLine="709"/>
        <w:jc w:val="both"/>
        <w:rPr>
          <w:sz w:val="28"/>
          <w:szCs w:val="28"/>
        </w:rPr>
      </w:pPr>
      <w:r>
        <w:rPr>
          <w:noProof/>
        </w:rPr>
        <w:pict>
          <v:shape id="_x0000_s1027" type="#_x0000_t75" style="position:absolute;left:0;text-align:left;margin-left:1in;margin-top:3.95pt;width:234pt;height:200.4pt;z-index:-251658752" wrapcoords="-50 0 -50 21538 21600 21538 21600 0 -50 0">
            <v:imagedata r:id="rId24" o:title=""/>
            <w10:wrap type="through"/>
          </v:shape>
        </w:pict>
      </w:r>
    </w:p>
    <w:p w:rsidR="00AB5E5C" w:rsidRPr="00D82031" w:rsidRDefault="00AB5E5C" w:rsidP="00D82031">
      <w:pPr>
        <w:spacing w:line="360" w:lineRule="auto"/>
        <w:ind w:firstLine="709"/>
        <w:jc w:val="both"/>
        <w:rPr>
          <w:sz w:val="28"/>
          <w:szCs w:val="28"/>
        </w:rPr>
      </w:pPr>
    </w:p>
    <w:p w:rsidR="00AB5E5C" w:rsidRPr="00D82031" w:rsidRDefault="00AB5E5C" w:rsidP="00D82031">
      <w:pPr>
        <w:spacing w:line="360" w:lineRule="auto"/>
        <w:ind w:firstLine="709"/>
        <w:jc w:val="both"/>
        <w:rPr>
          <w:sz w:val="28"/>
          <w:szCs w:val="28"/>
        </w:rPr>
      </w:pPr>
    </w:p>
    <w:p w:rsidR="00AB5E5C" w:rsidRPr="00D82031" w:rsidRDefault="00AB5E5C" w:rsidP="00D82031">
      <w:pPr>
        <w:spacing w:line="360" w:lineRule="auto"/>
        <w:ind w:firstLine="709"/>
        <w:jc w:val="both"/>
        <w:rPr>
          <w:sz w:val="28"/>
          <w:szCs w:val="28"/>
        </w:rPr>
      </w:pPr>
    </w:p>
    <w:p w:rsidR="00AB5E5C" w:rsidRPr="00D82031" w:rsidRDefault="00AB5E5C" w:rsidP="00D82031">
      <w:pPr>
        <w:spacing w:line="360" w:lineRule="auto"/>
        <w:ind w:firstLine="709"/>
        <w:jc w:val="both"/>
        <w:rPr>
          <w:sz w:val="28"/>
          <w:szCs w:val="28"/>
        </w:rPr>
      </w:pPr>
    </w:p>
    <w:p w:rsidR="00AB5E5C" w:rsidRPr="00D82031" w:rsidRDefault="00AB5E5C" w:rsidP="00D82031">
      <w:pPr>
        <w:spacing w:line="360" w:lineRule="auto"/>
        <w:ind w:firstLine="709"/>
        <w:jc w:val="both"/>
        <w:rPr>
          <w:sz w:val="28"/>
          <w:szCs w:val="28"/>
        </w:rPr>
      </w:pPr>
    </w:p>
    <w:p w:rsidR="00AB5E5C" w:rsidRPr="00D82031" w:rsidRDefault="00AB5E5C" w:rsidP="00D82031">
      <w:pPr>
        <w:spacing w:line="360" w:lineRule="auto"/>
        <w:ind w:firstLine="709"/>
        <w:jc w:val="both"/>
        <w:rPr>
          <w:sz w:val="28"/>
          <w:szCs w:val="28"/>
        </w:rPr>
      </w:pPr>
    </w:p>
    <w:p w:rsidR="00AB5E5C" w:rsidRPr="00D82031" w:rsidRDefault="00AB5E5C" w:rsidP="00D82031">
      <w:pPr>
        <w:spacing w:line="360" w:lineRule="auto"/>
        <w:ind w:firstLine="709"/>
        <w:jc w:val="both"/>
        <w:rPr>
          <w:sz w:val="28"/>
          <w:szCs w:val="28"/>
        </w:rPr>
      </w:pPr>
    </w:p>
    <w:p w:rsidR="00AB5E5C" w:rsidRPr="00D82031" w:rsidRDefault="00AB5E5C" w:rsidP="00D82031">
      <w:pPr>
        <w:spacing w:line="360" w:lineRule="auto"/>
        <w:ind w:firstLine="709"/>
        <w:jc w:val="both"/>
        <w:rPr>
          <w:sz w:val="28"/>
          <w:szCs w:val="28"/>
        </w:rPr>
      </w:pPr>
    </w:p>
    <w:p w:rsidR="00AB5E5C" w:rsidRPr="00D82031" w:rsidRDefault="00AB5E5C" w:rsidP="00D82031">
      <w:pPr>
        <w:tabs>
          <w:tab w:val="left" w:pos="2310"/>
        </w:tabs>
        <w:spacing w:line="360" w:lineRule="auto"/>
        <w:ind w:firstLine="709"/>
        <w:jc w:val="both"/>
        <w:rPr>
          <w:b/>
          <w:bCs/>
          <w:sz w:val="28"/>
          <w:szCs w:val="28"/>
        </w:rPr>
      </w:pPr>
      <w:r w:rsidRPr="00D82031">
        <w:rPr>
          <w:b/>
          <w:bCs/>
          <w:sz w:val="28"/>
          <w:szCs w:val="28"/>
        </w:rPr>
        <w:t>Рис. 2 Дерматоглифика при синдроме Патау (трисомия 13)</w:t>
      </w:r>
      <w:r w:rsidR="005F0188" w:rsidRPr="00D82031">
        <w:rPr>
          <w:b/>
          <w:bCs/>
          <w:sz w:val="28"/>
          <w:szCs w:val="28"/>
        </w:rPr>
        <w:t xml:space="preserve"> </w:t>
      </w:r>
    </w:p>
    <w:p w:rsidR="005F0188" w:rsidRPr="00D82031" w:rsidRDefault="005F0188" w:rsidP="004A66A3">
      <w:pPr>
        <w:tabs>
          <w:tab w:val="left" w:pos="2310"/>
        </w:tabs>
        <w:spacing w:line="360" w:lineRule="auto"/>
        <w:jc w:val="both"/>
        <w:rPr>
          <w:b/>
          <w:bCs/>
          <w:sz w:val="28"/>
          <w:szCs w:val="28"/>
        </w:rPr>
      </w:pPr>
    </w:p>
    <w:p w:rsidR="005F0188" w:rsidRPr="00D82031" w:rsidRDefault="005F0188" w:rsidP="00D82031">
      <w:pPr>
        <w:tabs>
          <w:tab w:val="left" w:pos="2310"/>
        </w:tabs>
        <w:spacing w:line="360" w:lineRule="auto"/>
        <w:ind w:firstLine="709"/>
        <w:jc w:val="both"/>
        <w:rPr>
          <w:sz w:val="28"/>
          <w:szCs w:val="28"/>
        </w:rPr>
      </w:pPr>
      <w:r w:rsidRPr="00D82031">
        <w:rPr>
          <w:sz w:val="28"/>
          <w:szCs w:val="28"/>
        </w:rPr>
        <w:t>1. Повышенная частота встречаемости дуг;</w:t>
      </w:r>
    </w:p>
    <w:p w:rsidR="005F0188" w:rsidRPr="00D82031" w:rsidRDefault="005F0188" w:rsidP="00D82031">
      <w:pPr>
        <w:tabs>
          <w:tab w:val="left" w:pos="2310"/>
        </w:tabs>
        <w:spacing w:line="360" w:lineRule="auto"/>
        <w:ind w:firstLine="709"/>
        <w:jc w:val="both"/>
        <w:rPr>
          <w:sz w:val="28"/>
          <w:szCs w:val="28"/>
        </w:rPr>
      </w:pPr>
      <w:r w:rsidRPr="00D82031">
        <w:rPr>
          <w:sz w:val="28"/>
          <w:szCs w:val="28"/>
        </w:rPr>
        <w:t xml:space="preserve">2. повышенная частота радиальных петель; </w:t>
      </w:r>
    </w:p>
    <w:p w:rsidR="005F0188" w:rsidRPr="00D82031" w:rsidRDefault="005F0188" w:rsidP="00D82031">
      <w:pPr>
        <w:tabs>
          <w:tab w:val="left" w:pos="2310"/>
        </w:tabs>
        <w:spacing w:line="360" w:lineRule="auto"/>
        <w:ind w:firstLine="709"/>
        <w:jc w:val="both"/>
        <w:rPr>
          <w:sz w:val="28"/>
          <w:szCs w:val="28"/>
        </w:rPr>
      </w:pPr>
      <w:r w:rsidRPr="00D82031">
        <w:rPr>
          <w:sz w:val="28"/>
          <w:szCs w:val="28"/>
        </w:rPr>
        <w:t>3. повышеная частота узора на 3 межпальцевой подушечке;</w:t>
      </w:r>
    </w:p>
    <w:p w:rsidR="005F0188" w:rsidRPr="00D82031" w:rsidRDefault="005F0188" w:rsidP="00D82031">
      <w:pPr>
        <w:tabs>
          <w:tab w:val="left" w:pos="2310"/>
        </w:tabs>
        <w:spacing w:line="360" w:lineRule="auto"/>
        <w:ind w:firstLine="709"/>
        <w:jc w:val="both"/>
        <w:rPr>
          <w:sz w:val="28"/>
          <w:szCs w:val="28"/>
        </w:rPr>
      </w:pPr>
      <w:r w:rsidRPr="00D82031">
        <w:rPr>
          <w:sz w:val="28"/>
          <w:szCs w:val="28"/>
        </w:rPr>
        <w:t>4. сниженная частота узоров на 4 межпальцевой подушечке</w:t>
      </w:r>
      <w:r w:rsidR="00B53153" w:rsidRPr="00D82031">
        <w:rPr>
          <w:sz w:val="28"/>
          <w:szCs w:val="28"/>
        </w:rPr>
        <w:t>;</w:t>
      </w:r>
    </w:p>
    <w:p w:rsidR="005F0188" w:rsidRPr="00D82031" w:rsidRDefault="00B53153" w:rsidP="00D82031">
      <w:pPr>
        <w:tabs>
          <w:tab w:val="left" w:pos="2310"/>
        </w:tabs>
        <w:spacing w:line="360" w:lineRule="auto"/>
        <w:ind w:firstLine="709"/>
        <w:jc w:val="both"/>
        <w:rPr>
          <w:sz w:val="28"/>
          <w:szCs w:val="28"/>
        </w:rPr>
      </w:pPr>
      <w:r w:rsidRPr="00D82031">
        <w:rPr>
          <w:sz w:val="28"/>
          <w:szCs w:val="28"/>
        </w:rPr>
        <w:t xml:space="preserve">5. </w:t>
      </w:r>
      <w:r w:rsidR="005F0188" w:rsidRPr="00D82031">
        <w:rPr>
          <w:sz w:val="28"/>
          <w:szCs w:val="28"/>
        </w:rPr>
        <w:t>высокий осевой трирадиус ладони</w:t>
      </w:r>
      <w:r w:rsidRPr="00D82031">
        <w:rPr>
          <w:sz w:val="28"/>
          <w:szCs w:val="28"/>
        </w:rPr>
        <w:t>;</w:t>
      </w:r>
    </w:p>
    <w:p w:rsidR="005F0188" w:rsidRPr="00D82031" w:rsidRDefault="00B53153" w:rsidP="00D82031">
      <w:pPr>
        <w:tabs>
          <w:tab w:val="left" w:pos="2310"/>
        </w:tabs>
        <w:spacing w:line="360" w:lineRule="auto"/>
        <w:ind w:firstLine="709"/>
        <w:jc w:val="both"/>
        <w:rPr>
          <w:sz w:val="28"/>
          <w:szCs w:val="28"/>
        </w:rPr>
      </w:pPr>
      <w:r w:rsidRPr="00D82031">
        <w:rPr>
          <w:sz w:val="28"/>
          <w:szCs w:val="28"/>
        </w:rPr>
        <w:t xml:space="preserve">6. </w:t>
      </w:r>
      <w:r w:rsidR="005F0188" w:rsidRPr="00D82031">
        <w:rPr>
          <w:sz w:val="28"/>
          <w:szCs w:val="28"/>
        </w:rPr>
        <w:t>часты узоры в области тенара</w:t>
      </w:r>
      <w:r w:rsidRPr="00D82031">
        <w:rPr>
          <w:sz w:val="28"/>
          <w:szCs w:val="28"/>
        </w:rPr>
        <w:t>;</w:t>
      </w:r>
    </w:p>
    <w:p w:rsidR="005F0188" w:rsidRPr="00D82031" w:rsidRDefault="00B53153" w:rsidP="00D82031">
      <w:pPr>
        <w:tabs>
          <w:tab w:val="left" w:pos="2310"/>
        </w:tabs>
        <w:spacing w:line="360" w:lineRule="auto"/>
        <w:ind w:firstLine="709"/>
        <w:jc w:val="both"/>
        <w:rPr>
          <w:sz w:val="28"/>
          <w:szCs w:val="28"/>
        </w:rPr>
      </w:pPr>
      <w:r w:rsidRPr="00D82031">
        <w:rPr>
          <w:sz w:val="28"/>
          <w:szCs w:val="28"/>
        </w:rPr>
        <w:t xml:space="preserve">7. </w:t>
      </w:r>
      <w:r w:rsidR="005F0188" w:rsidRPr="00D82031">
        <w:rPr>
          <w:sz w:val="28"/>
          <w:szCs w:val="28"/>
        </w:rPr>
        <w:t>радиальное смещение трирадиуса "а", что связано с (8)</w:t>
      </w:r>
      <w:r w:rsidRPr="00D82031">
        <w:rPr>
          <w:sz w:val="28"/>
          <w:szCs w:val="28"/>
        </w:rPr>
        <w:t>;</w:t>
      </w:r>
    </w:p>
    <w:p w:rsidR="005F0188" w:rsidRPr="00D82031" w:rsidRDefault="00B53153" w:rsidP="00D82031">
      <w:pPr>
        <w:tabs>
          <w:tab w:val="left" w:pos="2310"/>
        </w:tabs>
        <w:spacing w:line="360" w:lineRule="auto"/>
        <w:ind w:firstLine="709"/>
        <w:jc w:val="both"/>
        <w:rPr>
          <w:sz w:val="28"/>
          <w:szCs w:val="28"/>
        </w:rPr>
      </w:pPr>
      <w:r w:rsidRPr="00D82031">
        <w:rPr>
          <w:sz w:val="28"/>
          <w:szCs w:val="28"/>
        </w:rPr>
        <w:t xml:space="preserve">8. </w:t>
      </w:r>
      <w:r w:rsidR="005F0188" w:rsidRPr="00D82031">
        <w:rPr>
          <w:sz w:val="28"/>
          <w:szCs w:val="28"/>
        </w:rPr>
        <w:t>повышен гребневой счет "а-в"</w:t>
      </w:r>
      <w:r w:rsidRPr="00D82031">
        <w:rPr>
          <w:sz w:val="28"/>
          <w:szCs w:val="28"/>
        </w:rPr>
        <w:t>;</w:t>
      </w:r>
    </w:p>
    <w:p w:rsidR="005F0188" w:rsidRPr="00D82031" w:rsidRDefault="00B53153" w:rsidP="00D82031">
      <w:pPr>
        <w:tabs>
          <w:tab w:val="left" w:pos="2310"/>
        </w:tabs>
        <w:spacing w:line="360" w:lineRule="auto"/>
        <w:ind w:firstLine="709"/>
        <w:jc w:val="both"/>
        <w:rPr>
          <w:sz w:val="28"/>
          <w:szCs w:val="28"/>
        </w:rPr>
      </w:pPr>
      <w:r w:rsidRPr="00D82031">
        <w:rPr>
          <w:sz w:val="28"/>
          <w:szCs w:val="28"/>
        </w:rPr>
        <w:t xml:space="preserve">9. </w:t>
      </w:r>
      <w:r w:rsidR="005F0188" w:rsidRPr="00D82031">
        <w:rPr>
          <w:sz w:val="28"/>
          <w:szCs w:val="28"/>
        </w:rPr>
        <w:t>радиальное окончание главных ладонных линий</w:t>
      </w:r>
      <w:r w:rsidRPr="00D82031">
        <w:rPr>
          <w:sz w:val="28"/>
          <w:szCs w:val="28"/>
        </w:rPr>
        <w:t>;</w:t>
      </w:r>
    </w:p>
    <w:p w:rsidR="005F0188" w:rsidRPr="00D82031" w:rsidRDefault="00B53153" w:rsidP="00D82031">
      <w:pPr>
        <w:tabs>
          <w:tab w:val="left" w:pos="2310"/>
        </w:tabs>
        <w:spacing w:line="360" w:lineRule="auto"/>
        <w:ind w:firstLine="709"/>
        <w:jc w:val="both"/>
        <w:rPr>
          <w:sz w:val="28"/>
          <w:szCs w:val="28"/>
        </w:rPr>
      </w:pPr>
      <w:r w:rsidRPr="00D82031">
        <w:rPr>
          <w:sz w:val="28"/>
          <w:szCs w:val="28"/>
        </w:rPr>
        <w:t xml:space="preserve">10. </w:t>
      </w:r>
      <w:r w:rsidR="005F0188" w:rsidRPr="00D82031">
        <w:rPr>
          <w:sz w:val="28"/>
          <w:szCs w:val="28"/>
        </w:rPr>
        <w:t>единственная сгибательная складка ладоней встречается очень часто</w:t>
      </w:r>
      <w:r w:rsidRPr="00D82031">
        <w:rPr>
          <w:sz w:val="28"/>
          <w:szCs w:val="28"/>
        </w:rPr>
        <w:t>;</w:t>
      </w:r>
    </w:p>
    <w:p w:rsidR="005F0188" w:rsidRPr="00D82031" w:rsidRDefault="00B53153" w:rsidP="00D82031">
      <w:pPr>
        <w:tabs>
          <w:tab w:val="left" w:pos="2310"/>
        </w:tabs>
        <w:spacing w:line="360" w:lineRule="auto"/>
        <w:ind w:firstLine="709"/>
        <w:jc w:val="both"/>
        <w:rPr>
          <w:sz w:val="28"/>
          <w:szCs w:val="28"/>
        </w:rPr>
      </w:pPr>
      <w:r w:rsidRPr="00D82031">
        <w:rPr>
          <w:sz w:val="28"/>
          <w:szCs w:val="28"/>
        </w:rPr>
        <w:t xml:space="preserve">11. </w:t>
      </w:r>
      <w:r w:rsidR="005F0188" w:rsidRPr="00D82031">
        <w:rPr>
          <w:sz w:val="28"/>
          <w:szCs w:val="28"/>
        </w:rPr>
        <w:t>часты узоры типа фибулярной дуги и S-образной фибулярной дуги на стопе</w:t>
      </w:r>
      <w:r w:rsidRPr="00D82031">
        <w:rPr>
          <w:sz w:val="28"/>
          <w:szCs w:val="28"/>
        </w:rPr>
        <w:t>;</w:t>
      </w:r>
    </w:p>
    <w:p w:rsidR="005F0188" w:rsidRDefault="00B53153" w:rsidP="00D82031">
      <w:pPr>
        <w:tabs>
          <w:tab w:val="left" w:pos="2310"/>
        </w:tabs>
        <w:spacing w:line="360" w:lineRule="auto"/>
        <w:ind w:firstLine="709"/>
        <w:jc w:val="both"/>
        <w:rPr>
          <w:sz w:val="28"/>
          <w:szCs w:val="28"/>
        </w:rPr>
      </w:pPr>
      <w:r w:rsidRPr="00D82031">
        <w:rPr>
          <w:sz w:val="28"/>
          <w:szCs w:val="28"/>
        </w:rPr>
        <w:t xml:space="preserve">12 </w:t>
      </w:r>
      <w:r w:rsidR="005F0188" w:rsidRPr="00D82031">
        <w:rPr>
          <w:sz w:val="28"/>
          <w:szCs w:val="28"/>
        </w:rPr>
        <w:t>диссоциация гребней</w:t>
      </w:r>
      <w:r w:rsidRPr="00D82031">
        <w:rPr>
          <w:sz w:val="28"/>
          <w:szCs w:val="28"/>
        </w:rPr>
        <w:t xml:space="preserve">. </w:t>
      </w:r>
      <w:r w:rsidR="00462050" w:rsidRPr="00D82031">
        <w:rPr>
          <w:sz w:val="28"/>
          <w:szCs w:val="28"/>
        </w:rPr>
        <w:t xml:space="preserve">[17] </w:t>
      </w:r>
    </w:p>
    <w:p w:rsidR="0075091C" w:rsidRPr="00D82031" w:rsidRDefault="0075091C" w:rsidP="004A66A3">
      <w:pPr>
        <w:tabs>
          <w:tab w:val="left" w:pos="2310"/>
        </w:tabs>
        <w:spacing w:line="360" w:lineRule="auto"/>
        <w:jc w:val="both"/>
        <w:rPr>
          <w:sz w:val="28"/>
          <w:szCs w:val="28"/>
        </w:rPr>
      </w:pPr>
    </w:p>
    <w:p w:rsidR="0056254E" w:rsidRPr="00D82031" w:rsidRDefault="0041118E" w:rsidP="00D82031">
      <w:pPr>
        <w:tabs>
          <w:tab w:val="left" w:pos="2310"/>
        </w:tabs>
        <w:spacing w:line="360" w:lineRule="auto"/>
        <w:ind w:firstLine="709"/>
        <w:jc w:val="both"/>
        <w:rPr>
          <w:sz w:val="28"/>
          <w:szCs w:val="28"/>
        </w:rPr>
      </w:pPr>
      <w:r>
        <w:rPr>
          <w:noProof/>
        </w:rPr>
        <w:pict>
          <v:shape id="_x0000_s1028" type="#_x0000_t75" style="position:absolute;left:0;text-align:left;margin-left:1in;margin-top:7.65pt;width:261pt;height:235.5pt;z-index:-251657728" wrapcoords="-49 0 -49 21531 21600 21531 21600 0 -49 0">
            <v:imagedata r:id="rId25" o:title=""/>
            <w10:wrap type="through"/>
          </v:shape>
        </w:pict>
      </w:r>
    </w:p>
    <w:p w:rsidR="0056254E" w:rsidRPr="00D82031" w:rsidRDefault="0056254E" w:rsidP="00D82031">
      <w:pPr>
        <w:spacing w:line="360" w:lineRule="auto"/>
        <w:ind w:firstLine="709"/>
        <w:jc w:val="both"/>
        <w:rPr>
          <w:sz w:val="28"/>
          <w:szCs w:val="28"/>
        </w:rPr>
      </w:pPr>
    </w:p>
    <w:p w:rsidR="0056254E" w:rsidRPr="00D82031" w:rsidRDefault="0056254E" w:rsidP="00D82031">
      <w:pPr>
        <w:spacing w:line="360" w:lineRule="auto"/>
        <w:ind w:firstLine="709"/>
        <w:jc w:val="both"/>
        <w:rPr>
          <w:sz w:val="28"/>
          <w:szCs w:val="28"/>
        </w:rPr>
      </w:pPr>
    </w:p>
    <w:p w:rsidR="0056254E" w:rsidRPr="00D82031" w:rsidRDefault="0056254E" w:rsidP="00D82031">
      <w:pPr>
        <w:spacing w:line="360" w:lineRule="auto"/>
        <w:ind w:firstLine="709"/>
        <w:jc w:val="both"/>
        <w:rPr>
          <w:sz w:val="28"/>
          <w:szCs w:val="28"/>
        </w:rPr>
      </w:pPr>
    </w:p>
    <w:p w:rsidR="0056254E" w:rsidRPr="00D82031" w:rsidRDefault="0056254E" w:rsidP="00D82031">
      <w:pPr>
        <w:spacing w:line="360" w:lineRule="auto"/>
        <w:ind w:firstLine="709"/>
        <w:jc w:val="both"/>
        <w:rPr>
          <w:sz w:val="28"/>
          <w:szCs w:val="28"/>
        </w:rPr>
      </w:pPr>
    </w:p>
    <w:p w:rsidR="0056254E" w:rsidRPr="00D82031" w:rsidRDefault="0056254E" w:rsidP="00D82031">
      <w:pPr>
        <w:spacing w:line="360" w:lineRule="auto"/>
        <w:ind w:firstLine="709"/>
        <w:jc w:val="both"/>
        <w:rPr>
          <w:sz w:val="28"/>
          <w:szCs w:val="28"/>
        </w:rPr>
      </w:pPr>
    </w:p>
    <w:p w:rsidR="0056254E" w:rsidRPr="00D82031" w:rsidRDefault="0056254E" w:rsidP="00D82031">
      <w:pPr>
        <w:spacing w:line="360" w:lineRule="auto"/>
        <w:ind w:firstLine="709"/>
        <w:jc w:val="both"/>
        <w:rPr>
          <w:sz w:val="28"/>
          <w:szCs w:val="28"/>
        </w:rPr>
      </w:pPr>
    </w:p>
    <w:p w:rsidR="0056254E" w:rsidRPr="00D82031" w:rsidRDefault="0056254E" w:rsidP="00D82031">
      <w:pPr>
        <w:spacing w:line="360" w:lineRule="auto"/>
        <w:ind w:firstLine="709"/>
        <w:jc w:val="both"/>
        <w:rPr>
          <w:sz w:val="28"/>
          <w:szCs w:val="28"/>
        </w:rPr>
      </w:pPr>
    </w:p>
    <w:p w:rsidR="0056254E" w:rsidRPr="00D82031" w:rsidRDefault="0056254E" w:rsidP="00D82031">
      <w:pPr>
        <w:spacing w:line="360" w:lineRule="auto"/>
        <w:ind w:firstLine="709"/>
        <w:jc w:val="both"/>
        <w:rPr>
          <w:sz w:val="28"/>
          <w:szCs w:val="28"/>
        </w:rPr>
      </w:pPr>
    </w:p>
    <w:p w:rsidR="0056254E" w:rsidRPr="00D82031" w:rsidRDefault="0056254E" w:rsidP="00D82031">
      <w:pPr>
        <w:spacing w:line="360" w:lineRule="auto"/>
        <w:ind w:firstLine="709"/>
        <w:jc w:val="both"/>
        <w:rPr>
          <w:sz w:val="28"/>
          <w:szCs w:val="28"/>
        </w:rPr>
      </w:pPr>
    </w:p>
    <w:p w:rsidR="0056254E" w:rsidRPr="00D82031" w:rsidRDefault="0056254E" w:rsidP="00D82031">
      <w:pPr>
        <w:spacing w:line="360" w:lineRule="auto"/>
        <w:ind w:firstLine="709"/>
        <w:jc w:val="both"/>
        <w:rPr>
          <w:sz w:val="28"/>
          <w:szCs w:val="28"/>
        </w:rPr>
      </w:pPr>
    </w:p>
    <w:p w:rsidR="0056254E" w:rsidRPr="00D82031" w:rsidRDefault="0056254E" w:rsidP="00D82031">
      <w:pPr>
        <w:spacing w:line="360" w:lineRule="auto"/>
        <w:ind w:firstLine="709"/>
        <w:jc w:val="both"/>
        <w:rPr>
          <w:b/>
          <w:bCs/>
          <w:sz w:val="28"/>
          <w:szCs w:val="28"/>
        </w:rPr>
      </w:pPr>
      <w:r w:rsidRPr="00D82031">
        <w:rPr>
          <w:b/>
          <w:bCs/>
          <w:sz w:val="28"/>
          <w:szCs w:val="28"/>
        </w:rPr>
        <w:t>Рис. 3 Дерматоглифика при синдроме "трисомии 8 мозаицизм"</w:t>
      </w:r>
    </w:p>
    <w:p w:rsidR="0056254E" w:rsidRPr="00D82031" w:rsidRDefault="0056254E" w:rsidP="004A66A3">
      <w:pPr>
        <w:spacing w:line="360" w:lineRule="auto"/>
        <w:jc w:val="both"/>
        <w:rPr>
          <w:b/>
          <w:bCs/>
          <w:sz w:val="28"/>
          <w:szCs w:val="28"/>
        </w:rPr>
      </w:pPr>
    </w:p>
    <w:p w:rsidR="0056254E" w:rsidRPr="00D82031" w:rsidRDefault="0056254E" w:rsidP="00D82031">
      <w:pPr>
        <w:spacing w:line="360" w:lineRule="auto"/>
        <w:ind w:firstLine="709"/>
        <w:jc w:val="both"/>
        <w:rPr>
          <w:sz w:val="28"/>
          <w:szCs w:val="28"/>
        </w:rPr>
      </w:pPr>
      <w:r w:rsidRPr="00D82031">
        <w:rPr>
          <w:sz w:val="28"/>
          <w:szCs w:val="28"/>
        </w:rPr>
        <w:t>1. повышенная частота дуг</w:t>
      </w:r>
      <w:r w:rsidR="003A7336" w:rsidRPr="00D82031">
        <w:rPr>
          <w:sz w:val="28"/>
          <w:szCs w:val="28"/>
        </w:rPr>
        <w:t>;</w:t>
      </w:r>
    </w:p>
    <w:p w:rsidR="0056254E" w:rsidRPr="00D82031" w:rsidRDefault="0056254E" w:rsidP="00D82031">
      <w:pPr>
        <w:spacing w:line="360" w:lineRule="auto"/>
        <w:ind w:firstLine="709"/>
        <w:jc w:val="both"/>
        <w:rPr>
          <w:sz w:val="28"/>
          <w:szCs w:val="28"/>
        </w:rPr>
      </w:pPr>
      <w:r w:rsidRPr="00D82031">
        <w:rPr>
          <w:sz w:val="28"/>
          <w:szCs w:val="28"/>
        </w:rPr>
        <w:t>2. завитки встречаются реже, но часто присутствуют одновременно с наличием дуговых узоров на пальцах</w:t>
      </w:r>
      <w:r w:rsidR="003A7336" w:rsidRPr="00D82031">
        <w:rPr>
          <w:sz w:val="28"/>
          <w:szCs w:val="28"/>
        </w:rPr>
        <w:t>;</w:t>
      </w:r>
      <w:r w:rsidRPr="00D82031">
        <w:rPr>
          <w:sz w:val="28"/>
          <w:szCs w:val="28"/>
        </w:rPr>
        <w:t xml:space="preserve"> </w:t>
      </w:r>
    </w:p>
    <w:p w:rsidR="0056254E" w:rsidRPr="00D82031" w:rsidRDefault="003A7336" w:rsidP="00D82031">
      <w:pPr>
        <w:spacing w:line="360" w:lineRule="auto"/>
        <w:ind w:firstLine="709"/>
        <w:jc w:val="both"/>
        <w:rPr>
          <w:sz w:val="28"/>
          <w:szCs w:val="28"/>
        </w:rPr>
      </w:pPr>
      <w:r w:rsidRPr="00D82031">
        <w:rPr>
          <w:sz w:val="28"/>
          <w:szCs w:val="28"/>
        </w:rPr>
        <w:t xml:space="preserve">3. </w:t>
      </w:r>
      <w:r w:rsidR="0056254E" w:rsidRPr="00D82031">
        <w:rPr>
          <w:sz w:val="28"/>
          <w:szCs w:val="28"/>
        </w:rPr>
        <w:t>повышена частота узоров на тенаре</w:t>
      </w:r>
      <w:r w:rsidRPr="00D82031">
        <w:rPr>
          <w:sz w:val="28"/>
          <w:szCs w:val="28"/>
        </w:rPr>
        <w:t>;</w:t>
      </w:r>
    </w:p>
    <w:p w:rsidR="0056254E" w:rsidRPr="00D82031" w:rsidRDefault="003A7336" w:rsidP="00D82031">
      <w:pPr>
        <w:spacing w:line="360" w:lineRule="auto"/>
        <w:ind w:firstLine="709"/>
        <w:jc w:val="both"/>
        <w:rPr>
          <w:sz w:val="28"/>
          <w:szCs w:val="28"/>
        </w:rPr>
      </w:pPr>
      <w:r w:rsidRPr="00D82031">
        <w:rPr>
          <w:sz w:val="28"/>
          <w:szCs w:val="28"/>
        </w:rPr>
        <w:t xml:space="preserve">4. </w:t>
      </w:r>
      <w:r w:rsidR="0056254E" w:rsidRPr="00D82031">
        <w:rPr>
          <w:sz w:val="28"/>
          <w:szCs w:val="28"/>
        </w:rPr>
        <w:t>снижена частота узоров на гипотенаре</w:t>
      </w:r>
      <w:r w:rsidRPr="00D82031">
        <w:rPr>
          <w:sz w:val="28"/>
          <w:szCs w:val="28"/>
        </w:rPr>
        <w:t>;</w:t>
      </w:r>
    </w:p>
    <w:p w:rsidR="0056254E" w:rsidRPr="00D82031" w:rsidRDefault="003A7336" w:rsidP="00D82031">
      <w:pPr>
        <w:spacing w:line="360" w:lineRule="auto"/>
        <w:ind w:firstLine="709"/>
        <w:jc w:val="both"/>
        <w:rPr>
          <w:sz w:val="28"/>
          <w:szCs w:val="28"/>
        </w:rPr>
      </w:pPr>
      <w:r w:rsidRPr="00D82031">
        <w:rPr>
          <w:sz w:val="28"/>
          <w:szCs w:val="28"/>
        </w:rPr>
        <w:t xml:space="preserve">5. </w:t>
      </w:r>
      <w:r w:rsidR="0056254E" w:rsidRPr="00D82031">
        <w:rPr>
          <w:sz w:val="28"/>
          <w:szCs w:val="28"/>
        </w:rPr>
        <w:t>повышенная частота узоров на 2-й межпальцевой подушечке</w:t>
      </w:r>
      <w:r w:rsidRPr="00D82031">
        <w:rPr>
          <w:sz w:val="28"/>
          <w:szCs w:val="28"/>
        </w:rPr>
        <w:t>;</w:t>
      </w:r>
    </w:p>
    <w:p w:rsidR="0056254E" w:rsidRPr="00D82031" w:rsidRDefault="003A7336" w:rsidP="00D82031">
      <w:pPr>
        <w:spacing w:line="360" w:lineRule="auto"/>
        <w:ind w:firstLine="709"/>
        <w:jc w:val="both"/>
        <w:rPr>
          <w:sz w:val="28"/>
          <w:szCs w:val="28"/>
        </w:rPr>
      </w:pPr>
      <w:r w:rsidRPr="00D82031">
        <w:rPr>
          <w:sz w:val="28"/>
          <w:szCs w:val="28"/>
        </w:rPr>
        <w:t xml:space="preserve">6. </w:t>
      </w:r>
      <w:r w:rsidR="0056254E" w:rsidRPr="00D82031">
        <w:rPr>
          <w:sz w:val="28"/>
          <w:szCs w:val="28"/>
        </w:rPr>
        <w:t>повышенная частота узоров на 3-й межпальцевой подушечке</w:t>
      </w:r>
      <w:r w:rsidRPr="00D82031">
        <w:rPr>
          <w:sz w:val="28"/>
          <w:szCs w:val="28"/>
        </w:rPr>
        <w:t>;</w:t>
      </w:r>
    </w:p>
    <w:p w:rsidR="0056254E" w:rsidRPr="00D82031" w:rsidRDefault="003A7336" w:rsidP="00D82031">
      <w:pPr>
        <w:spacing w:line="360" w:lineRule="auto"/>
        <w:ind w:firstLine="709"/>
        <w:jc w:val="both"/>
        <w:rPr>
          <w:sz w:val="28"/>
          <w:szCs w:val="28"/>
        </w:rPr>
      </w:pPr>
      <w:r w:rsidRPr="00D82031">
        <w:rPr>
          <w:sz w:val="28"/>
          <w:szCs w:val="28"/>
        </w:rPr>
        <w:t xml:space="preserve">7. </w:t>
      </w:r>
      <w:r w:rsidR="0056254E" w:rsidRPr="00D82031">
        <w:rPr>
          <w:sz w:val="28"/>
          <w:szCs w:val="28"/>
        </w:rPr>
        <w:t>повышенная частота узоров на 4-й межпальцевой подушечке</w:t>
      </w:r>
      <w:r w:rsidRPr="00D82031">
        <w:rPr>
          <w:sz w:val="28"/>
          <w:szCs w:val="28"/>
        </w:rPr>
        <w:t>;</w:t>
      </w:r>
    </w:p>
    <w:p w:rsidR="0056254E" w:rsidRPr="00D82031" w:rsidRDefault="003A7336" w:rsidP="00D82031">
      <w:pPr>
        <w:spacing w:line="360" w:lineRule="auto"/>
        <w:ind w:firstLine="709"/>
        <w:jc w:val="both"/>
        <w:rPr>
          <w:sz w:val="28"/>
          <w:szCs w:val="28"/>
        </w:rPr>
      </w:pPr>
      <w:r w:rsidRPr="00D82031">
        <w:rPr>
          <w:sz w:val="28"/>
          <w:szCs w:val="28"/>
        </w:rPr>
        <w:t xml:space="preserve">8. </w:t>
      </w:r>
      <w:r w:rsidR="0056254E" w:rsidRPr="00D82031">
        <w:rPr>
          <w:sz w:val="28"/>
          <w:szCs w:val="28"/>
        </w:rPr>
        <w:t>единственная сгибательная складка ладони</w:t>
      </w:r>
      <w:r w:rsidR="006840CC" w:rsidRPr="00D82031">
        <w:rPr>
          <w:sz w:val="28"/>
          <w:szCs w:val="28"/>
        </w:rPr>
        <w:t>;</w:t>
      </w:r>
    </w:p>
    <w:p w:rsidR="0056254E" w:rsidRPr="00D82031" w:rsidRDefault="006840CC" w:rsidP="00D82031">
      <w:pPr>
        <w:spacing w:line="360" w:lineRule="auto"/>
        <w:ind w:firstLine="709"/>
        <w:jc w:val="both"/>
        <w:rPr>
          <w:sz w:val="28"/>
          <w:szCs w:val="28"/>
        </w:rPr>
      </w:pPr>
      <w:r w:rsidRPr="00D82031">
        <w:rPr>
          <w:sz w:val="28"/>
          <w:szCs w:val="28"/>
        </w:rPr>
        <w:t xml:space="preserve">9. </w:t>
      </w:r>
      <w:r w:rsidR="0056254E" w:rsidRPr="00D82031">
        <w:rPr>
          <w:sz w:val="28"/>
          <w:szCs w:val="28"/>
        </w:rPr>
        <w:t>повышенная частота дуг на 1 пальце стопы</w:t>
      </w:r>
      <w:r w:rsidRPr="00D82031">
        <w:rPr>
          <w:sz w:val="28"/>
          <w:szCs w:val="28"/>
        </w:rPr>
        <w:t>;</w:t>
      </w:r>
    </w:p>
    <w:p w:rsidR="0056254E" w:rsidRPr="00D82031" w:rsidRDefault="006840CC" w:rsidP="00D82031">
      <w:pPr>
        <w:spacing w:line="360" w:lineRule="auto"/>
        <w:ind w:firstLine="709"/>
        <w:jc w:val="both"/>
        <w:rPr>
          <w:sz w:val="28"/>
          <w:szCs w:val="28"/>
        </w:rPr>
      </w:pPr>
      <w:r w:rsidRPr="00D82031">
        <w:rPr>
          <w:sz w:val="28"/>
          <w:szCs w:val="28"/>
        </w:rPr>
        <w:t xml:space="preserve">10. </w:t>
      </w:r>
      <w:r w:rsidR="0056254E" w:rsidRPr="00D82031">
        <w:rPr>
          <w:sz w:val="28"/>
          <w:szCs w:val="28"/>
        </w:rPr>
        <w:t>повышенная частота завитков на подушечке 1 пальца стопы</w:t>
      </w:r>
      <w:r w:rsidRPr="00D82031">
        <w:rPr>
          <w:sz w:val="28"/>
          <w:szCs w:val="28"/>
        </w:rPr>
        <w:t>;</w:t>
      </w:r>
    </w:p>
    <w:p w:rsidR="0056254E" w:rsidRPr="00D82031" w:rsidRDefault="006840CC" w:rsidP="00D82031">
      <w:pPr>
        <w:spacing w:line="360" w:lineRule="auto"/>
        <w:ind w:firstLine="709"/>
        <w:jc w:val="both"/>
        <w:rPr>
          <w:sz w:val="28"/>
          <w:szCs w:val="28"/>
        </w:rPr>
      </w:pPr>
      <w:r w:rsidRPr="00D82031">
        <w:rPr>
          <w:sz w:val="28"/>
          <w:szCs w:val="28"/>
        </w:rPr>
        <w:t xml:space="preserve">11. </w:t>
      </w:r>
      <w:r w:rsidR="0056254E" w:rsidRPr="00D82031">
        <w:rPr>
          <w:sz w:val="28"/>
          <w:szCs w:val="28"/>
        </w:rPr>
        <w:t>повышена сложность узоров стопы</w:t>
      </w:r>
      <w:r w:rsidRPr="00D82031">
        <w:rPr>
          <w:sz w:val="28"/>
          <w:szCs w:val="28"/>
        </w:rPr>
        <w:t>;</w:t>
      </w:r>
    </w:p>
    <w:p w:rsidR="00B53153" w:rsidRDefault="006840CC" w:rsidP="00D82031">
      <w:pPr>
        <w:spacing w:line="360" w:lineRule="auto"/>
        <w:ind w:firstLine="709"/>
        <w:jc w:val="both"/>
        <w:rPr>
          <w:sz w:val="28"/>
          <w:szCs w:val="28"/>
        </w:rPr>
      </w:pPr>
      <w:r w:rsidRPr="00D82031">
        <w:rPr>
          <w:sz w:val="28"/>
          <w:szCs w:val="28"/>
        </w:rPr>
        <w:t xml:space="preserve">12 </w:t>
      </w:r>
      <w:r w:rsidR="0056254E" w:rsidRPr="00D82031">
        <w:rPr>
          <w:sz w:val="28"/>
          <w:szCs w:val="28"/>
        </w:rPr>
        <w:t>глубокие продольные сгибательные складки стопы</w:t>
      </w:r>
      <w:r w:rsidRPr="00D82031">
        <w:rPr>
          <w:sz w:val="28"/>
          <w:szCs w:val="28"/>
        </w:rPr>
        <w:t>.</w:t>
      </w:r>
      <w:r w:rsidR="00462050" w:rsidRPr="00D82031">
        <w:rPr>
          <w:sz w:val="28"/>
          <w:szCs w:val="28"/>
        </w:rPr>
        <w:t xml:space="preserve"> [</w:t>
      </w:r>
      <w:r w:rsidR="00462050" w:rsidRPr="00D82031">
        <w:rPr>
          <w:sz w:val="28"/>
          <w:szCs w:val="28"/>
          <w:lang w:val="en-US"/>
        </w:rPr>
        <w:t xml:space="preserve">17] </w:t>
      </w:r>
    </w:p>
    <w:p w:rsidR="00D82031" w:rsidRDefault="00D82031" w:rsidP="004A66A3">
      <w:pPr>
        <w:spacing w:line="360" w:lineRule="auto"/>
        <w:jc w:val="both"/>
        <w:rPr>
          <w:sz w:val="28"/>
          <w:szCs w:val="28"/>
        </w:rPr>
      </w:pPr>
    </w:p>
    <w:p w:rsidR="00D82031" w:rsidRPr="0075091C" w:rsidRDefault="00D82031" w:rsidP="0075091C">
      <w:pPr>
        <w:spacing w:line="360" w:lineRule="auto"/>
        <w:jc w:val="center"/>
        <w:rPr>
          <w:color w:val="FFFFFF"/>
          <w:sz w:val="28"/>
          <w:szCs w:val="28"/>
        </w:rPr>
      </w:pPr>
      <w:bookmarkStart w:id="0" w:name="_GoBack"/>
      <w:bookmarkEnd w:id="0"/>
    </w:p>
    <w:sectPr w:rsidR="00D82031" w:rsidRPr="0075091C" w:rsidSect="00D82031">
      <w:headerReference w:type="default" r:id="rId26"/>
      <w:footerReference w:type="default" r:id="rId27"/>
      <w:type w:val="nextColumn"/>
      <w:pgSz w:w="11905" w:h="16837"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8A8" w:rsidRDefault="009B48A8">
      <w:r>
        <w:separator/>
      </w:r>
    </w:p>
  </w:endnote>
  <w:endnote w:type="continuationSeparator" w:id="0">
    <w:p w:rsidR="009B48A8" w:rsidRDefault="009B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Franklin Gothic Book">
    <w:altName w:val="Trebuchet MS"/>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2B" w:rsidRDefault="00902A2B" w:rsidP="00D82031">
    <w:pPr>
      <w:pStyle w:val="af0"/>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D74003">
      <w:rPr>
        <w:rStyle w:val="af"/>
        <w:noProof/>
      </w:rPr>
      <w:t>2</w:t>
    </w:r>
    <w:r>
      <w:rPr>
        <w:rStyle w:val="af"/>
      </w:rPr>
      <w:fldChar w:fldCharType="end"/>
    </w:r>
  </w:p>
  <w:p w:rsidR="00902A2B" w:rsidRDefault="00902A2B" w:rsidP="00D8203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8A8" w:rsidRDefault="009B48A8">
      <w:r>
        <w:separator/>
      </w:r>
    </w:p>
  </w:footnote>
  <w:footnote w:type="continuationSeparator" w:id="0">
    <w:p w:rsidR="009B48A8" w:rsidRDefault="009B4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2B" w:rsidRPr="00D82031" w:rsidRDefault="00902A2B" w:rsidP="00D82031">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
    <w:nsid w:val="0A20250A"/>
    <w:multiLevelType w:val="hybridMultilevel"/>
    <w:tmpl w:val="33C214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A910DFD"/>
    <w:multiLevelType w:val="hybridMultilevel"/>
    <w:tmpl w:val="C4F22C6C"/>
    <w:lvl w:ilvl="0" w:tplc="B8DE98E8">
      <w:start w:val="1"/>
      <w:numFmt w:val="bullet"/>
      <w:lvlText w:val="•"/>
      <w:lvlJc w:val="left"/>
      <w:pPr>
        <w:tabs>
          <w:tab w:val="num" w:pos="720"/>
        </w:tabs>
        <w:ind w:left="720" w:hanging="360"/>
      </w:pPr>
      <w:rPr>
        <w:rFonts w:ascii="Times New Roman" w:hAnsi="Times New Roman" w:cs="Times New Roman" w:hint="default"/>
      </w:rPr>
    </w:lvl>
    <w:lvl w:ilvl="1" w:tplc="7DCC85DA">
      <w:start w:val="1"/>
      <w:numFmt w:val="bullet"/>
      <w:lvlText w:val="•"/>
      <w:lvlJc w:val="left"/>
      <w:pPr>
        <w:tabs>
          <w:tab w:val="num" w:pos="1440"/>
        </w:tabs>
        <w:ind w:left="1440" w:hanging="360"/>
      </w:pPr>
      <w:rPr>
        <w:rFonts w:ascii="Times New Roman" w:hAnsi="Times New Roman" w:cs="Times New Roman" w:hint="default"/>
      </w:rPr>
    </w:lvl>
    <w:lvl w:ilvl="2" w:tplc="9FB0ACF2">
      <w:start w:val="1"/>
      <w:numFmt w:val="bullet"/>
      <w:lvlText w:val="•"/>
      <w:lvlJc w:val="left"/>
      <w:pPr>
        <w:tabs>
          <w:tab w:val="num" w:pos="2160"/>
        </w:tabs>
        <w:ind w:left="2160" w:hanging="360"/>
      </w:pPr>
      <w:rPr>
        <w:rFonts w:ascii="Times New Roman" w:hAnsi="Times New Roman" w:cs="Times New Roman" w:hint="default"/>
      </w:rPr>
    </w:lvl>
    <w:lvl w:ilvl="3" w:tplc="365E3EAC">
      <w:start w:val="1"/>
      <w:numFmt w:val="bullet"/>
      <w:lvlText w:val="•"/>
      <w:lvlJc w:val="left"/>
      <w:pPr>
        <w:tabs>
          <w:tab w:val="num" w:pos="2880"/>
        </w:tabs>
        <w:ind w:left="2880" w:hanging="360"/>
      </w:pPr>
      <w:rPr>
        <w:rFonts w:ascii="Times New Roman" w:hAnsi="Times New Roman" w:cs="Times New Roman" w:hint="default"/>
      </w:rPr>
    </w:lvl>
    <w:lvl w:ilvl="4" w:tplc="CAB6653A">
      <w:start w:val="1"/>
      <w:numFmt w:val="bullet"/>
      <w:lvlText w:val="•"/>
      <w:lvlJc w:val="left"/>
      <w:pPr>
        <w:tabs>
          <w:tab w:val="num" w:pos="3600"/>
        </w:tabs>
        <w:ind w:left="3600" w:hanging="360"/>
      </w:pPr>
      <w:rPr>
        <w:rFonts w:ascii="Times New Roman" w:hAnsi="Times New Roman" w:cs="Times New Roman" w:hint="default"/>
      </w:rPr>
    </w:lvl>
    <w:lvl w:ilvl="5" w:tplc="F33A8F2C">
      <w:start w:val="1"/>
      <w:numFmt w:val="bullet"/>
      <w:lvlText w:val="•"/>
      <w:lvlJc w:val="left"/>
      <w:pPr>
        <w:tabs>
          <w:tab w:val="num" w:pos="4320"/>
        </w:tabs>
        <w:ind w:left="4320" w:hanging="360"/>
      </w:pPr>
      <w:rPr>
        <w:rFonts w:ascii="Times New Roman" w:hAnsi="Times New Roman" w:cs="Times New Roman" w:hint="default"/>
      </w:rPr>
    </w:lvl>
    <w:lvl w:ilvl="6" w:tplc="F730AD9C">
      <w:start w:val="1"/>
      <w:numFmt w:val="bullet"/>
      <w:lvlText w:val="•"/>
      <w:lvlJc w:val="left"/>
      <w:pPr>
        <w:tabs>
          <w:tab w:val="num" w:pos="5040"/>
        </w:tabs>
        <w:ind w:left="5040" w:hanging="360"/>
      </w:pPr>
      <w:rPr>
        <w:rFonts w:ascii="Times New Roman" w:hAnsi="Times New Roman" w:cs="Times New Roman" w:hint="default"/>
      </w:rPr>
    </w:lvl>
    <w:lvl w:ilvl="7" w:tplc="E04A345C">
      <w:start w:val="1"/>
      <w:numFmt w:val="bullet"/>
      <w:lvlText w:val="•"/>
      <w:lvlJc w:val="left"/>
      <w:pPr>
        <w:tabs>
          <w:tab w:val="num" w:pos="5760"/>
        </w:tabs>
        <w:ind w:left="5760" w:hanging="360"/>
      </w:pPr>
      <w:rPr>
        <w:rFonts w:ascii="Times New Roman" w:hAnsi="Times New Roman" w:cs="Times New Roman" w:hint="default"/>
      </w:rPr>
    </w:lvl>
    <w:lvl w:ilvl="8" w:tplc="1F963412">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13431CBA"/>
    <w:multiLevelType w:val="multilevel"/>
    <w:tmpl w:val="A94672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40A669E2"/>
    <w:multiLevelType w:val="hybridMultilevel"/>
    <w:tmpl w:val="81668A70"/>
    <w:lvl w:ilvl="0" w:tplc="63762436">
      <w:start w:val="1"/>
      <w:numFmt w:val="bullet"/>
      <w:lvlText w:val="•"/>
      <w:lvlJc w:val="left"/>
      <w:pPr>
        <w:tabs>
          <w:tab w:val="num" w:pos="720"/>
        </w:tabs>
        <w:ind w:left="720" w:hanging="360"/>
      </w:pPr>
      <w:rPr>
        <w:rFonts w:ascii="Times New Roman" w:hAnsi="Times New Roman" w:cs="Times New Roman" w:hint="default"/>
      </w:rPr>
    </w:lvl>
    <w:lvl w:ilvl="1" w:tplc="B59EE38A">
      <w:start w:val="1"/>
      <w:numFmt w:val="bullet"/>
      <w:lvlText w:val="•"/>
      <w:lvlJc w:val="left"/>
      <w:pPr>
        <w:tabs>
          <w:tab w:val="num" w:pos="1440"/>
        </w:tabs>
        <w:ind w:left="1440" w:hanging="360"/>
      </w:pPr>
      <w:rPr>
        <w:rFonts w:ascii="Times New Roman" w:hAnsi="Times New Roman" w:cs="Times New Roman" w:hint="default"/>
      </w:rPr>
    </w:lvl>
    <w:lvl w:ilvl="2" w:tplc="B9AA5C54">
      <w:start w:val="1"/>
      <w:numFmt w:val="bullet"/>
      <w:lvlText w:val="•"/>
      <w:lvlJc w:val="left"/>
      <w:pPr>
        <w:tabs>
          <w:tab w:val="num" w:pos="2160"/>
        </w:tabs>
        <w:ind w:left="2160" w:hanging="360"/>
      </w:pPr>
      <w:rPr>
        <w:rFonts w:ascii="Times New Roman" w:hAnsi="Times New Roman" w:cs="Times New Roman" w:hint="default"/>
      </w:rPr>
    </w:lvl>
    <w:lvl w:ilvl="3" w:tplc="8AB818A2">
      <w:start w:val="1"/>
      <w:numFmt w:val="bullet"/>
      <w:lvlText w:val="•"/>
      <w:lvlJc w:val="left"/>
      <w:pPr>
        <w:tabs>
          <w:tab w:val="num" w:pos="2880"/>
        </w:tabs>
        <w:ind w:left="2880" w:hanging="360"/>
      </w:pPr>
      <w:rPr>
        <w:rFonts w:ascii="Times New Roman" w:hAnsi="Times New Roman" w:cs="Times New Roman" w:hint="default"/>
      </w:rPr>
    </w:lvl>
    <w:lvl w:ilvl="4" w:tplc="596AA128">
      <w:start w:val="1"/>
      <w:numFmt w:val="bullet"/>
      <w:lvlText w:val="•"/>
      <w:lvlJc w:val="left"/>
      <w:pPr>
        <w:tabs>
          <w:tab w:val="num" w:pos="3600"/>
        </w:tabs>
        <w:ind w:left="3600" w:hanging="360"/>
      </w:pPr>
      <w:rPr>
        <w:rFonts w:ascii="Times New Roman" w:hAnsi="Times New Roman" w:cs="Times New Roman" w:hint="default"/>
      </w:rPr>
    </w:lvl>
    <w:lvl w:ilvl="5" w:tplc="19D2E23A">
      <w:start w:val="1"/>
      <w:numFmt w:val="bullet"/>
      <w:lvlText w:val="•"/>
      <w:lvlJc w:val="left"/>
      <w:pPr>
        <w:tabs>
          <w:tab w:val="num" w:pos="4320"/>
        </w:tabs>
        <w:ind w:left="4320" w:hanging="360"/>
      </w:pPr>
      <w:rPr>
        <w:rFonts w:ascii="Times New Roman" w:hAnsi="Times New Roman" w:cs="Times New Roman" w:hint="default"/>
      </w:rPr>
    </w:lvl>
    <w:lvl w:ilvl="6" w:tplc="47CCBB24">
      <w:start w:val="1"/>
      <w:numFmt w:val="bullet"/>
      <w:lvlText w:val="•"/>
      <w:lvlJc w:val="left"/>
      <w:pPr>
        <w:tabs>
          <w:tab w:val="num" w:pos="5040"/>
        </w:tabs>
        <w:ind w:left="5040" w:hanging="360"/>
      </w:pPr>
      <w:rPr>
        <w:rFonts w:ascii="Times New Roman" w:hAnsi="Times New Roman" w:cs="Times New Roman" w:hint="default"/>
      </w:rPr>
    </w:lvl>
    <w:lvl w:ilvl="7" w:tplc="F12A6D08">
      <w:start w:val="1"/>
      <w:numFmt w:val="bullet"/>
      <w:lvlText w:val="•"/>
      <w:lvlJc w:val="left"/>
      <w:pPr>
        <w:tabs>
          <w:tab w:val="num" w:pos="5760"/>
        </w:tabs>
        <w:ind w:left="5760" w:hanging="360"/>
      </w:pPr>
      <w:rPr>
        <w:rFonts w:ascii="Times New Roman" w:hAnsi="Times New Roman" w:cs="Times New Roman" w:hint="default"/>
      </w:rPr>
    </w:lvl>
    <w:lvl w:ilvl="8" w:tplc="2B466B5A">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45575E12"/>
    <w:multiLevelType w:val="multilevel"/>
    <w:tmpl w:val="A0B4C9A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3"/>
        </w:tabs>
        <w:ind w:left="1143" w:hanging="43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536D4F14"/>
    <w:multiLevelType w:val="hybridMultilevel"/>
    <w:tmpl w:val="CB1A3C46"/>
    <w:lvl w:ilvl="0" w:tplc="D31A3FC8">
      <w:start w:val="1"/>
      <w:numFmt w:val="bullet"/>
      <w:lvlText w:val="•"/>
      <w:lvlJc w:val="left"/>
      <w:pPr>
        <w:tabs>
          <w:tab w:val="num" w:pos="720"/>
        </w:tabs>
        <w:ind w:left="720" w:hanging="360"/>
      </w:pPr>
      <w:rPr>
        <w:rFonts w:ascii="Times New Roman" w:hAnsi="Times New Roman" w:cs="Times New Roman" w:hint="default"/>
      </w:rPr>
    </w:lvl>
    <w:lvl w:ilvl="1" w:tplc="2A9863B2">
      <w:start w:val="1"/>
      <w:numFmt w:val="bullet"/>
      <w:lvlText w:val="•"/>
      <w:lvlJc w:val="left"/>
      <w:pPr>
        <w:tabs>
          <w:tab w:val="num" w:pos="1440"/>
        </w:tabs>
        <w:ind w:left="1440" w:hanging="360"/>
      </w:pPr>
      <w:rPr>
        <w:rFonts w:ascii="Times New Roman" w:hAnsi="Times New Roman" w:cs="Times New Roman" w:hint="default"/>
      </w:rPr>
    </w:lvl>
    <w:lvl w:ilvl="2" w:tplc="2E92E7AC">
      <w:start w:val="1"/>
      <w:numFmt w:val="bullet"/>
      <w:lvlText w:val="•"/>
      <w:lvlJc w:val="left"/>
      <w:pPr>
        <w:tabs>
          <w:tab w:val="num" w:pos="2160"/>
        </w:tabs>
        <w:ind w:left="2160" w:hanging="360"/>
      </w:pPr>
      <w:rPr>
        <w:rFonts w:ascii="Times New Roman" w:hAnsi="Times New Roman" w:cs="Times New Roman" w:hint="default"/>
      </w:rPr>
    </w:lvl>
    <w:lvl w:ilvl="3" w:tplc="4E2413C2">
      <w:start w:val="1"/>
      <w:numFmt w:val="bullet"/>
      <w:lvlText w:val="•"/>
      <w:lvlJc w:val="left"/>
      <w:pPr>
        <w:tabs>
          <w:tab w:val="num" w:pos="2880"/>
        </w:tabs>
        <w:ind w:left="2880" w:hanging="360"/>
      </w:pPr>
      <w:rPr>
        <w:rFonts w:ascii="Times New Roman" w:hAnsi="Times New Roman" w:cs="Times New Roman" w:hint="default"/>
      </w:rPr>
    </w:lvl>
    <w:lvl w:ilvl="4" w:tplc="51B29036">
      <w:start w:val="1"/>
      <w:numFmt w:val="bullet"/>
      <w:lvlText w:val="•"/>
      <w:lvlJc w:val="left"/>
      <w:pPr>
        <w:tabs>
          <w:tab w:val="num" w:pos="3600"/>
        </w:tabs>
        <w:ind w:left="3600" w:hanging="360"/>
      </w:pPr>
      <w:rPr>
        <w:rFonts w:ascii="Times New Roman" w:hAnsi="Times New Roman" w:cs="Times New Roman" w:hint="default"/>
      </w:rPr>
    </w:lvl>
    <w:lvl w:ilvl="5" w:tplc="CD0486F6">
      <w:start w:val="1"/>
      <w:numFmt w:val="bullet"/>
      <w:lvlText w:val="•"/>
      <w:lvlJc w:val="left"/>
      <w:pPr>
        <w:tabs>
          <w:tab w:val="num" w:pos="4320"/>
        </w:tabs>
        <w:ind w:left="4320" w:hanging="360"/>
      </w:pPr>
      <w:rPr>
        <w:rFonts w:ascii="Times New Roman" w:hAnsi="Times New Roman" w:cs="Times New Roman" w:hint="default"/>
      </w:rPr>
    </w:lvl>
    <w:lvl w:ilvl="6" w:tplc="F3F8F214">
      <w:start w:val="1"/>
      <w:numFmt w:val="bullet"/>
      <w:lvlText w:val="•"/>
      <w:lvlJc w:val="left"/>
      <w:pPr>
        <w:tabs>
          <w:tab w:val="num" w:pos="5040"/>
        </w:tabs>
        <w:ind w:left="5040" w:hanging="360"/>
      </w:pPr>
      <w:rPr>
        <w:rFonts w:ascii="Times New Roman" w:hAnsi="Times New Roman" w:cs="Times New Roman" w:hint="default"/>
      </w:rPr>
    </w:lvl>
    <w:lvl w:ilvl="7" w:tplc="901AB182">
      <w:start w:val="1"/>
      <w:numFmt w:val="bullet"/>
      <w:lvlText w:val="•"/>
      <w:lvlJc w:val="left"/>
      <w:pPr>
        <w:tabs>
          <w:tab w:val="num" w:pos="5760"/>
        </w:tabs>
        <w:ind w:left="5760" w:hanging="360"/>
      </w:pPr>
      <w:rPr>
        <w:rFonts w:ascii="Times New Roman" w:hAnsi="Times New Roman" w:cs="Times New Roman" w:hint="default"/>
      </w:rPr>
    </w:lvl>
    <w:lvl w:ilvl="8" w:tplc="456E2110">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5A147C30"/>
    <w:multiLevelType w:val="hybridMultilevel"/>
    <w:tmpl w:val="3E0E0E14"/>
    <w:lvl w:ilvl="0" w:tplc="897E5148">
      <w:start w:val="1"/>
      <w:numFmt w:val="bullet"/>
      <w:lvlText w:val="•"/>
      <w:lvlJc w:val="left"/>
      <w:pPr>
        <w:tabs>
          <w:tab w:val="num" w:pos="720"/>
        </w:tabs>
        <w:ind w:left="720" w:hanging="360"/>
      </w:pPr>
      <w:rPr>
        <w:rFonts w:ascii="Times New Roman" w:hAnsi="Times New Roman" w:cs="Times New Roman" w:hint="default"/>
      </w:rPr>
    </w:lvl>
    <w:lvl w:ilvl="1" w:tplc="93F486E4">
      <w:start w:val="1"/>
      <w:numFmt w:val="bullet"/>
      <w:lvlText w:val="•"/>
      <w:lvlJc w:val="left"/>
      <w:pPr>
        <w:tabs>
          <w:tab w:val="num" w:pos="1440"/>
        </w:tabs>
        <w:ind w:left="1440" w:hanging="360"/>
      </w:pPr>
      <w:rPr>
        <w:rFonts w:ascii="Times New Roman" w:hAnsi="Times New Roman" w:cs="Times New Roman" w:hint="default"/>
      </w:rPr>
    </w:lvl>
    <w:lvl w:ilvl="2" w:tplc="656EA312">
      <w:start w:val="1"/>
      <w:numFmt w:val="bullet"/>
      <w:lvlText w:val="•"/>
      <w:lvlJc w:val="left"/>
      <w:pPr>
        <w:tabs>
          <w:tab w:val="num" w:pos="2160"/>
        </w:tabs>
        <w:ind w:left="2160" w:hanging="360"/>
      </w:pPr>
      <w:rPr>
        <w:rFonts w:ascii="Times New Roman" w:hAnsi="Times New Roman" w:cs="Times New Roman" w:hint="default"/>
      </w:rPr>
    </w:lvl>
    <w:lvl w:ilvl="3" w:tplc="725230B8">
      <w:start w:val="1"/>
      <w:numFmt w:val="bullet"/>
      <w:lvlText w:val="•"/>
      <w:lvlJc w:val="left"/>
      <w:pPr>
        <w:tabs>
          <w:tab w:val="num" w:pos="2880"/>
        </w:tabs>
        <w:ind w:left="2880" w:hanging="360"/>
      </w:pPr>
      <w:rPr>
        <w:rFonts w:ascii="Times New Roman" w:hAnsi="Times New Roman" w:cs="Times New Roman" w:hint="default"/>
      </w:rPr>
    </w:lvl>
    <w:lvl w:ilvl="4" w:tplc="6D942778">
      <w:start w:val="1"/>
      <w:numFmt w:val="bullet"/>
      <w:lvlText w:val="•"/>
      <w:lvlJc w:val="left"/>
      <w:pPr>
        <w:tabs>
          <w:tab w:val="num" w:pos="3600"/>
        </w:tabs>
        <w:ind w:left="3600" w:hanging="360"/>
      </w:pPr>
      <w:rPr>
        <w:rFonts w:ascii="Times New Roman" w:hAnsi="Times New Roman" w:cs="Times New Roman" w:hint="default"/>
      </w:rPr>
    </w:lvl>
    <w:lvl w:ilvl="5" w:tplc="6FCC6E1C">
      <w:start w:val="1"/>
      <w:numFmt w:val="bullet"/>
      <w:lvlText w:val="•"/>
      <w:lvlJc w:val="left"/>
      <w:pPr>
        <w:tabs>
          <w:tab w:val="num" w:pos="4320"/>
        </w:tabs>
        <w:ind w:left="4320" w:hanging="360"/>
      </w:pPr>
      <w:rPr>
        <w:rFonts w:ascii="Times New Roman" w:hAnsi="Times New Roman" w:cs="Times New Roman" w:hint="default"/>
      </w:rPr>
    </w:lvl>
    <w:lvl w:ilvl="6" w:tplc="AFEEAC4C">
      <w:start w:val="1"/>
      <w:numFmt w:val="bullet"/>
      <w:lvlText w:val="•"/>
      <w:lvlJc w:val="left"/>
      <w:pPr>
        <w:tabs>
          <w:tab w:val="num" w:pos="5040"/>
        </w:tabs>
        <w:ind w:left="5040" w:hanging="360"/>
      </w:pPr>
      <w:rPr>
        <w:rFonts w:ascii="Times New Roman" w:hAnsi="Times New Roman" w:cs="Times New Roman" w:hint="default"/>
      </w:rPr>
    </w:lvl>
    <w:lvl w:ilvl="7" w:tplc="7DEC63AC">
      <w:start w:val="1"/>
      <w:numFmt w:val="bullet"/>
      <w:lvlText w:val="•"/>
      <w:lvlJc w:val="left"/>
      <w:pPr>
        <w:tabs>
          <w:tab w:val="num" w:pos="5760"/>
        </w:tabs>
        <w:ind w:left="5760" w:hanging="360"/>
      </w:pPr>
      <w:rPr>
        <w:rFonts w:ascii="Times New Roman" w:hAnsi="Times New Roman" w:cs="Times New Roman" w:hint="default"/>
      </w:rPr>
    </w:lvl>
    <w:lvl w:ilvl="8" w:tplc="49BC05F8">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6"/>
  </w:num>
  <w:num w:numId="4">
    <w:abstractNumId w:val="4"/>
  </w:num>
  <w:num w:numId="5">
    <w:abstractNumId w:val="2"/>
  </w:num>
  <w:num w:numId="6">
    <w:abstractNumId w:val="7"/>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753"/>
    <w:rsid w:val="00000086"/>
    <w:rsid w:val="00003011"/>
    <w:rsid w:val="00003945"/>
    <w:rsid w:val="00011F99"/>
    <w:rsid w:val="0001621D"/>
    <w:rsid w:val="00020C0B"/>
    <w:rsid w:val="00023F54"/>
    <w:rsid w:val="00033BE0"/>
    <w:rsid w:val="00036F16"/>
    <w:rsid w:val="00060117"/>
    <w:rsid w:val="00061899"/>
    <w:rsid w:val="00067E74"/>
    <w:rsid w:val="00093AD2"/>
    <w:rsid w:val="00094C2B"/>
    <w:rsid w:val="000A1462"/>
    <w:rsid w:val="000A5E41"/>
    <w:rsid w:val="000B2FEE"/>
    <w:rsid w:val="000C0F59"/>
    <w:rsid w:val="000D08A9"/>
    <w:rsid w:val="000D1B11"/>
    <w:rsid w:val="000D2F77"/>
    <w:rsid w:val="000E745C"/>
    <w:rsid w:val="000F2900"/>
    <w:rsid w:val="00115A26"/>
    <w:rsid w:val="00123191"/>
    <w:rsid w:val="00126714"/>
    <w:rsid w:val="00141E90"/>
    <w:rsid w:val="001538C8"/>
    <w:rsid w:val="00154ACE"/>
    <w:rsid w:val="0016678E"/>
    <w:rsid w:val="00180323"/>
    <w:rsid w:val="00182A9A"/>
    <w:rsid w:val="001960C4"/>
    <w:rsid w:val="001A77A6"/>
    <w:rsid w:val="001B6DC5"/>
    <w:rsid w:val="001C16EA"/>
    <w:rsid w:val="001D3CD7"/>
    <w:rsid w:val="001F605B"/>
    <w:rsid w:val="00225566"/>
    <w:rsid w:val="00236CB1"/>
    <w:rsid w:val="0025065B"/>
    <w:rsid w:val="00255B82"/>
    <w:rsid w:val="00271BE6"/>
    <w:rsid w:val="00285B84"/>
    <w:rsid w:val="002903CC"/>
    <w:rsid w:val="00295127"/>
    <w:rsid w:val="00297BAA"/>
    <w:rsid w:val="002A425C"/>
    <w:rsid w:val="002D7F10"/>
    <w:rsid w:val="002E6D55"/>
    <w:rsid w:val="002E7C06"/>
    <w:rsid w:val="00303A45"/>
    <w:rsid w:val="00317B95"/>
    <w:rsid w:val="003209B4"/>
    <w:rsid w:val="00324896"/>
    <w:rsid w:val="0032622E"/>
    <w:rsid w:val="00330923"/>
    <w:rsid w:val="00352B4A"/>
    <w:rsid w:val="003568B4"/>
    <w:rsid w:val="00376CA7"/>
    <w:rsid w:val="003801C9"/>
    <w:rsid w:val="00385E99"/>
    <w:rsid w:val="003866B0"/>
    <w:rsid w:val="00395076"/>
    <w:rsid w:val="003A7336"/>
    <w:rsid w:val="003B0588"/>
    <w:rsid w:val="003C764C"/>
    <w:rsid w:val="003D44E9"/>
    <w:rsid w:val="003E15E5"/>
    <w:rsid w:val="003E7F41"/>
    <w:rsid w:val="003F342F"/>
    <w:rsid w:val="0040761A"/>
    <w:rsid w:val="0041118E"/>
    <w:rsid w:val="00411F6D"/>
    <w:rsid w:val="00412C61"/>
    <w:rsid w:val="004203F0"/>
    <w:rsid w:val="004277C0"/>
    <w:rsid w:val="00437071"/>
    <w:rsid w:val="004510AC"/>
    <w:rsid w:val="004548CB"/>
    <w:rsid w:val="00462050"/>
    <w:rsid w:val="00462AD9"/>
    <w:rsid w:val="00471D5B"/>
    <w:rsid w:val="00473C80"/>
    <w:rsid w:val="0048483D"/>
    <w:rsid w:val="0048776A"/>
    <w:rsid w:val="00491CFB"/>
    <w:rsid w:val="004922C8"/>
    <w:rsid w:val="00493516"/>
    <w:rsid w:val="004948FE"/>
    <w:rsid w:val="004961C3"/>
    <w:rsid w:val="00496ED0"/>
    <w:rsid w:val="004A2332"/>
    <w:rsid w:val="004A47D7"/>
    <w:rsid w:val="004A66A3"/>
    <w:rsid w:val="004B0C1D"/>
    <w:rsid w:val="004B79B2"/>
    <w:rsid w:val="004C5A16"/>
    <w:rsid w:val="004D32E8"/>
    <w:rsid w:val="004E45D2"/>
    <w:rsid w:val="004F1FCF"/>
    <w:rsid w:val="004F4811"/>
    <w:rsid w:val="00500DCD"/>
    <w:rsid w:val="0050267D"/>
    <w:rsid w:val="005076D0"/>
    <w:rsid w:val="005141FE"/>
    <w:rsid w:val="00535FB0"/>
    <w:rsid w:val="0055184F"/>
    <w:rsid w:val="00553AD1"/>
    <w:rsid w:val="0055594A"/>
    <w:rsid w:val="0056254E"/>
    <w:rsid w:val="00563D1D"/>
    <w:rsid w:val="0056483C"/>
    <w:rsid w:val="00582197"/>
    <w:rsid w:val="00593281"/>
    <w:rsid w:val="005A4BD4"/>
    <w:rsid w:val="005C0AA0"/>
    <w:rsid w:val="005C3546"/>
    <w:rsid w:val="005E1C56"/>
    <w:rsid w:val="005E36C5"/>
    <w:rsid w:val="005F0188"/>
    <w:rsid w:val="005F2CB3"/>
    <w:rsid w:val="005F58F6"/>
    <w:rsid w:val="00615688"/>
    <w:rsid w:val="0062041A"/>
    <w:rsid w:val="00621861"/>
    <w:rsid w:val="006230C3"/>
    <w:rsid w:val="006247CA"/>
    <w:rsid w:val="00647F5A"/>
    <w:rsid w:val="00652A63"/>
    <w:rsid w:val="00673E99"/>
    <w:rsid w:val="006840CC"/>
    <w:rsid w:val="00685B9F"/>
    <w:rsid w:val="00692724"/>
    <w:rsid w:val="006A01A7"/>
    <w:rsid w:val="006A3E5A"/>
    <w:rsid w:val="006B634B"/>
    <w:rsid w:val="006C0BC0"/>
    <w:rsid w:val="006C75BE"/>
    <w:rsid w:val="006C7FA7"/>
    <w:rsid w:val="006D7C42"/>
    <w:rsid w:val="006F0D03"/>
    <w:rsid w:val="006F5667"/>
    <w:rsid w:val="00724882"/>
    <w:rsid w:val="0073080D"/>
    <w:rsid w:val="00735AE7"/>
    <w:rsid w:val="00743FB6"/>
    <w:rsid w:val="0075091C"/>
    <w:rsid w:val="00752F27"/>
    <w:rsid w:val="00763BC6"/>
    <w:rsid w:val="00790C39"/>
    <w:rsid w:val="0079455E"/>
    <w:rsid w:val="007C4510"/>
    <w:rsid w:val="007D7C54"/>
    <w:rsid w:val="007F0CFD"/>
    <w:rsid w:val="00811688"/>
    <w:rsid w:val="00821003"/>
    <w:rsid w:val="00821138"/>
    <w:rsid w:val="00836D3A"/>
    <w:rsid w:val="00845A14"/>
    <w:rsid w:val="00857DE6"/>
    <w:rsid w:val="008854CD"/>
    <w:rsid w:val="00891AFB"/>
    <w:rsid w:val="008B6481"/>
    <w:rsid w:val="008E0142"/>
    <w:rsid w:val="008E05C2"/>
    <w:rsid w:val="008E2D12"/>
    <w:rsid w:val="008F0242"/>
    <w:rsid w:val="00901470"/>
    <w:rsid w:val="00902A2B"/>
    <w:rsid w:val="00904541"/>
    <w:rsid w:val="009055F2"/>
    <w:rsid w:val="00907CE1"/>
    <w:rsid w:val="00910605"/>
    <w:rsid w:val="00916291"/>
    <w:rsid w:val="00934E62"/>
    <w:rsid w:val="00942523"/>
    <w:rsid w:val="00953CA7"/>
    <w:rsid w:val="00954056"/>
    <w:rsid w:val="00955F64"/>
    <w:rsid w:val="00966755"/>
    <w:rsid w:val="00966BF8"/>
    <w:rsid w:val="0096742E"/>
    <w:rsid w:val="00970EDE"/>
    <w:rsid w:val="0097352C"/>
    <w:rsid w:val="0098612E"/>
    <w:rsid w:val="009910B2"/>
    <w:rsid w:val="00993641"/>
    <w:rsid w:val="00993D0E"/>
    <w:rsid w:val="00994788"/>
    <w:rsid w:val="009A4465"/>
    <w:rsid w:val="009B48A8"/>
    <w:rsid w:val="009C15D9"/>
    <w:rsid w:val="009D1C45"/>
    <w:rsid w:val="009D2F80"/>
    <w:rsid w:val="009D591B"/>
    <w:rsid w:val="009E0200"/>
    <w:rsid w:val="009E54AC"/>
    <w:rsid w:val="009F73EB"/>
    <w:rsid w:val="00A121B3"/>
    <w:rsid w:val="00A25453"/>
    <w:rsid w:val="00A54E22"/>
    <w:rsid w:val="00A5588E"/>
    <w:rsid w:val="00A649B1"/>
    <w:rsid w:val="00A74018"/>
    <w:rsid w:val="00A7548A"/>
    <w:rsid w:val="00A919B4"/>
    <w:rsid w:val="00AA17B6"/>
    <w:rsid w:val="00AB0831"/>
    <w:rsid w:val="00AB5E5C"/>
    <w:rsid w:val="00AD23D6"/>
    <w:rsid w:val="00AD2C4A"/>
    <w:rsid w:val="00AD36B0"/>
    <w:rsid w:val="00AE4603"/>
    <w:rsid w:val="00AE7B17"/>
    <w:rsid w:val="00B06B53"/>
    <w:rsid w:val="00B134DC"/>
    <w:rsid w:val="00B13825"/>
    <w:rsid w:val="00B20339"/>
    <w:rsid w:val="00B31D41"/>
    <w:rsid w:val="00B33F17"/>
    <w:rsid w:val="00B37705"/>
    <w:rsid w:val="00B42BBB"/>
    <w:rsid w:val="00B53153"/>
    <w:rsid w:val="00B61620"/>
    <w:rsid w:val="00B64F4B"/>
    <w:rsid w:val="00B74CF6"/>
    <w:rsid w:val="00B769EA"/>
    <w:rsid w:val="00B81FE2"/>
    <w:rsid w:val="00BA3921"/>
    <w:rsid w:val="00BA6EFC"/>
    <w:rsid w:val="00BB0527"/>
    <w:rsid w:val="00BB475E"/>
    <w:rsid w:val="00BB5F7A"/>
    <w:rsid w:val="00BD0E7A"/>
    <w:rsid w:val="00BD31C5"/>
    <w:rsid w:val="00BD49B1"/>
    <w:rsid w:val="00BE5C7E"/>
    <w:rsid w:val="00C06DA0"/>
    <w:rsid w:val="00C14EF9"/>
    <w:rsid w:val="00C31D91"/>
    <w:rsid w:val="00C44B61"/>
    <w:rsid w:val="00C55D99"/>
    <w:rsid w:val="00C75661"/>
    <w:rsid w:val="00C86049"/>
    <w:rsid w:val="00C87D8F"/>
    <w:rsid w:val="00CA5A9D"/>
    <w:rsid w:val="00CB3BBA"/>
    <w:rsid w:val="00CF2076"/>
    <w:rsid w:val="00CF3F76"/>
    <w:rsid w:val="00D021DC"/>
    <w:rsid w:val="00D2704D"/>
    <w:rsid w:val="00D3718E"/>
    <w:rsid w:val="00D46F11"/>
    <w:rsid w:val="00D4736F"/>
    <w:rsid w:val="00D54C95"/>
    <w:rsid w:val="00D5598A"/>
    <w:rsid w:val="00D61D84"/>
    <w:rsid w:val="00D6459A"/>
    <w:rsid w:val="00D74003"/>
    <w:rsid w:val="00D82031"/>
    <w:rsid w:val="00D824E3"/>
    <w:rsid w:val="00D843CD"/>
    <w:rsid w:val="00D92B01"/>
    <w:rsid w:val="00DA636C"/>
    <w:rsid w:val="00DA6BA8"/>
    <w:rsid w:val="00DB20AD"/>
    <w:rsid w:val="00DE3B3F"/>
    <w:rsid w:val="00DF0859"/>
    <w:rsid w:val="00DF1B3F"/>
    <w:rsid w:val="00E202B3"/>
    <w:rsid w:val="00E22055"/>
    <w:rsid w:val="00E32274"/>
    <w:rsid w:val="00E3389B"/>
    <w:rsid w:val="00E363F2"/>
    <w:rsid w:val="00E37A36"/>
    <w:rsid w:val="00E40336"/>
    <w:rsid w:val="00E413FE"/>
    <w:rsid w:val="00E43C40"/>
    <w:rsid w:val="00E448EB"/>
    <w:rsid w:val="00E50C77"/>
    <w:rsid w:val="00E63B6E"/>
    <w:rsid w:val="00E644EC"/>
    <w:rsid w:val="00E655FC"/>
    <w:rsid w:val="00E8605C"/>
    <w:rsid w:val="00E955AC"/>
    <w:rsid w:val="00E96257"/>
    <w:rsid w:val="00EA540F"/>
    <w:rsid w:val="00EB3A49"/>
    <w:rsid w:val="00EB4753"/>
    <w:rsid w:val="00EB6EB8"/>
    <w:rsid w:val="00EC71CC"/>
    <w:rsid w:val="00ED5298"/>
    <w:rsid w:val="00EE59D0"/>
    <w:rsid w:val="00EF1825"/>
    <w:rsid w:val="00F0348C"/>
    <w:rsid w:val="00F063BE"/>
    <w:rsid w:val="00F06E92"/>
    <w:rsid w:val="00F07276"/>
    <w:rsid w:val="00F07D14"/>
    <w:rsid w:val="00F132F8"/>
    <w:rsid w:val="00F221A3"/>
    <w:rsid w:val="00F40263"/>
    <w:rsid w:val="00F448FD"/>
    <w:rsid w:val="00F50EC6"/>
    <w:rsid w:val="00F562C0"/>
    <w:rsid w:val="00F710AD"/>
    <w:rsid w:val="00F72AB9"/>
    <w:rsid w:val="00F775B4"/>
    <w:rsid w:val="00F77F8A"/>
    <w:rsid w:val="00F95127"/>
    <w:rsid w:val="00FA2A50"/>
    <w:rsid w:val="00FA2AED"/>
    <w:rsid w:val="00FA50E2"/>
    <w:rsid w:val="00FB75BE"/>
    <w:rsid w:val="00FC4A71"/>
    <w:rsid w:val="00FD2E4A"/>
    <w:rsid w:val="00FE7A2C"/>
    <w:rsid w:val="00FF6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B93F2A02-EE89-485F-8CFF-5FD983E3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7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B4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link w:val="a4"/>
    <w:uiPriority w:val="99"/>
    <w:rsid w:val="00324896"/>
    <w:rPr>
      <w:sz w:val="18"/>
      <w:szCs w:val="18"/>
    </w:rPr>
  </w:style>
  <w:style w:type="character" w:customStyle="1" w:styleId="2">
    <w:name w:val="Основной текст (2)_"/>
    <w:link w:val="20"/>
    <w:uiPriority w:val="99"/>
    <w:rsid w:val="00324896"/>
    <w:rPr>
      <w:sz w:val="13"/>
      <w:szCs w:val="13"/>
    </w:rPr>
  </w:style>
  <w:style w:type="paragraph" w:styleId="a4">
    <w:name w:val="Body Text"/>
    <w:basedOn w:val="a"/>
    <w:link w:val="1"/>
    <w:uiPriority w:val="99"/>
    <w:rsid w:val="00324896"/>
    <w:pPr>
      <w:shd w:val="clear" w:color="auto" w:fill="FFFFFF"/>
      <w:spacing w:before="120" w:line="230" w:lineRule="exact"/>
      <w:ind w:hanging="300"/>
      <w:jc w:val="both"/>
    </w:pPr>
    <w:rPr>
      <w:noProof/>
      <w:sz w:val="18"/>
      <w:szCs w:val="18"/>
    </w:rPr>
  </w:style>
  <w:style w:type="character" w:customStyle="1" w:styleId="a5">
    <w:name w:val="Основной текст Знак"/>
    <w:uiPriority w:val="99"/>
    <w:semiHidden/>
    <w:rPr>
      <w:sz w:val="24"/>
      <w:szCs w:val="24"/>
    </w:rPr>
  </w:style>
  <w:style w:type="paragraph" w:customStyle="1" w:styleId="20">
    <w:name w:val="Основной текст (2)"/>
    <w:basedOn w:val="a"/>
    <w:link w:val="2"/>
    <w:uiPriority w:val="99"/>
    <w:rsid w:val="00324896"/>
    <w:pPr>
      <w:shd w:val="clear" w:color="auto" w:fill="FFFFFF"/>
      <w:spacing w:before="120" w:line="240" w:lineRule="atLeast"/>
      <w:jc w:val="both"/>
    </w:pPr>
    <w:rPr>
      <w:noProof/>
      <w:sz w:val="13"/>
      <w:szCs w:val="13"/>
    </w:rPr>
  </w:style>
  <w:style w:type="character" w:customStyle="1" w:styleId="a6">
    <w:name w:val="Основной текст + Курсив"/>
    <w:aliases w:val="Интервал 0 pt3"/>
    <w:uiPriority w:val="99"/>
    <w:rsid w:val="00647F5A"/>
    <w:rPr>
      <w:rFonts w:ascii="Times New Roman" w:hAnsi="Times New Roman" w:cs="Times New Roman"/>
      <w:i/>
      <w:iCs/>
      <w:spacing w:val="0"/>
      <w:sz w:val="18"/>
      <w:szCs w:val="18"/>
    </w:rPr>
  </w:style>
  <w:style w:type="character" w:customStyle="1" w:styleId="16">
    <w:name w:val="Основной текст + 16"/>
    <w:aliases w:val="5 pt,Курсив,Интервал -1 pt,Подпись к картинке (7) + Trebuchet MS,13 pt,Не полужирный2,Интервал 0 pt,Основной текст (11) + 15,Интервал 0 pt2"/>
    <w:uiPriority w:val="99"/>
    <w:rsid w:val="0048483D"/>
    <w:rPr>
      <w:rFonts w:ascii="Times New Roman" w:hAnsi="Times New Roman" w:cs="Times New Roman"/>
      <w:i/>
      <w:iCs/>
      <w:spacing w:val="-20"/>
      <w:sz w:val="33"/>
      <w:szCs w:val="33"/>
    </w:rPr>
  </w:style>
  <w:style w:type="character" w:customStyle="1" w:styleId="12">
    <w:name w:val="Основной текст + 12"/>
    <w:aliases w:val="5 pt1,Полужирный,Курсив1,Интервал 1 pt,Основной текст (11) + 14,Интервал 0 pt1,Основной текст + 14 pt,Основной текст + 16 pt,Курсив4,Подпись к таблице + Не полужирный1"/>
    <w:uiPriority w:val="99"/>
    <w:rsid w:val="00966755"/>
    <w:rPr>
      <w:rFonts w:ascii="Times New Roman" w:hAnsi="Times New Roman" w:cs="Times New Roman"/>
      <w:b/>
      <w:bCs/>
      <w:i/>
      <w:iCs/>
      <w:spacing w:val="30"/>
      <w:sz w:val="25"/>
      <w:szCs w:val="25"/>
    </w:rPr>
  </w:style>
  <w:style w:type="character" w:customStyle="1" w:styleId="3">
    <w:name w:val="Подпись к картинке (3)_"/>
    <w:link w:val="30"/>
    <w:uiPriority w:val="99"/>
    <w:rsid w:val="001960C4"/>
    <w:rPr>
      <w:rFonts w:ascii="Arial Narrow" w:hAnsi="Arial Narrow" w:cs="Arial Narrow"/>
      <w:b/>
      <w:bCs/>
      <w:sz w:val="22"/>
      <w:szCs w:val="22"/>
    </w:rPr>
  </w:style>
  <w:style w:type="character" w:customStyle="1" w:styleId="a7">
    <w:name w:val="Подпись к картинке_"/>
    <w:link w:val="a8"/>
    <w:uiPriority w:val="99"/>
    <w:rsid w:val="001960C4"/>
    <w:rPr>
      <w:b/>
      <w:bCs/>
    </w:rPr>
  </w:style>
  <w:style w:type="character" w:customStyle="1" w:styleId="TimesNewRoman">
    <w:name w:val="Подпись к картинке + Times New Roman"/>
    <w:aliases w:val="14 pt,Основной текст (6) + Times New Roman"/>
    <w:uiPriority w:val="99"/>
    <w:rsid w:val="001960C4"/>
    <w:rPr>
      <w:rFonts w:ascii="Times New Roman" w:hAnsi="Times New Roman" w:cs="Times New Roman"/>
      <w:b/>
      <w:bCs/>
      <w:sz w:val="28"/>
      <w:szCs w:val="28"/>
    </w:rPr>
  </w:style>
  <w:style w:type="character" w:customStyle="1" w:styleId="TimesNewRoman1">
    <w:name w:val="Подпись к картинке + Times New Roman1"/>
    <w:aliases w:val="13,5 pt2,Подпись к картинке (8) + 13,Основной текст (5) + Times New Roman,Полужирный1,Подпись к таблице (2) + Times New Roman,101,Не полужирный1"/>
    <w:uiPriority w:val="99"/>
    <w:rsid w:val="001960C4"/>
    <w:rPr>
      <w:rFonts w:ascii="Times New Roman" w:hAnsi="Times New Roman" w:cs="Times New Roman"/>
      <w:b/>
      <w:bCs/>
      <w:sz w:val="27"/>
      <w:szCs w:val="27"/>
    </w:rPr>
  </w:style>
  <w:style w:type="paragraph" w:customStyle="1" w:styleId="30">
    <w:name w:val="Подпись к картинке (3)"/>
    <w:basedOn w:val="a"/>
    <w:link w:val="3"/>
    <w:uiPriority w:val="99"/>
    <w:rsid w:val="001960C4"/>
    <w:pPr>
      <w:shd w:val="clear" w:color="auto" w:fill="FFFFFF"/>
      <w:spacing w:line="463" w:lineRule="exact"/>
    </w:pPr>
    <w:rPr>
      <w:rFonts w:ascii="Arial Narrow" w:hAnsi="Arial Narrow" w:cs="Arial Narrow"/>
      <w:b/>
      <w:bCs/>
      <w:noProof/>
      <w:sz w:val="22"/>
      <w:szCs w:val="22"/>
    </w:rPr>
  </w:style>
  <w:style w:type="paragraph" w:customStyle="1" w:styleId="a8">
    <w:name w:val="Подпись к картинке"/>
    <w:basedOn w:val="a"/>
    <w:link w:val="a7"/>
    <w:uiPriority w:val="99"/>
    <w:rsid w:val="001960C4"/>
    <w:pPr>
      <w:shd w:val="clear" w:color="auto" w:fill="FFFFFF"/>
      <w:spacing w:after="60" w:line="240" w:lineRule="atLeast"/>
      <w:jc w:val="both"/>
    </w:pPr>
    <w:rPr>
      <w:b/>
      <w:bCs/>
      <w:noProof/>
      <w:sz w:val="20"/>
      <w:szCs w:val="20"/>
    </w:rPr>
  </w:style>
  <w:style w:type="character" w:customStyle="1" w:styleId="11">
    <w:name w:val="Основной текст (11)_"/>
    <w:link w:val="111"/>
    <w:uiPriority w:val="99"/>
    <w:rsid w:val="009C15D9"/>
    <w:rPr>
      <w:sz w:val="32"/>
      <w:szCs w:val="32"/>
      <w:shd w:val="clear" w:color="auto" w:fill="FFFFFF"/>
    </w:rPr>
  </w:style>
  <w:style w:type="character" w:customStyle="1" w:styleId="110">
    <w:name w:val="Основной текст (11)"/>
    <w:uiPriority w:val="99"/>
    <w:rsid w:val="009C15D9"/>
  </w:style>
  <w:style w:type="character" w:customStyle="1" w:styleId="1110">
    <w:name w:val="Основной текст (11) + Курсив1"/>
    <w:uiPriority w:val="99"/>
    <w:rsid w:val="009C15D9"/>
    <w:rPr>
      <w:i/>
      <w:iCs/>
      <w:sz w:val="32"/>
      <w:szCs w:val="32"/>
      <w:shd w:val="clear" w:color="auto" w:fill="FFFFFF"/>
    </w:rPr>
  </w:style>
  <w:style w:type="paragraph" w:customStyle="1" w:styleId="111">
    <w:name w:val="Основной текст (11)1"/>
    <w:basedOn w:val="a"/>
    <w:link w:val="11"/>
    <w:uiPriority w:val="99"/>
    <w:rsid w:val="009C15D9"/>
    <w:pPr>
      <w:shd w:val="clear" w:color="auto" w:fill="FFFFFF"/>
      <w:spacing w:line="321" w:lineRule="exact"/>
      <w:jc w:val="both"/>
    </w:pPr>
    <w:rPr>
      <w:noProof/>
      <w:sz w:val="32"/>
      <w:szCs w:val="32"/>
      <w:shd w:val="clear" w:color="auto" w:fill="FFFFFF"/>
    </w:rPr>
  </w:style>
  <w:style w:type="character" w:customStyle="1" w:styleId="a9">
    <w:name w:val="Подпись к картинке + Полужирный"/>
    <w:uiPriority w:val="99"/>
    <w:rsid w:val="00FA50E2"/>
    <w:rPr>
      <w:rFonts w:ascii="Arial" w:hAnsi="Arial" w:cs="Arial"/>
      <w:b/>
      <w:bCs/>
      <w:spacing w:val="0"/>
      <w:sz w:val="17"/>
      <w:szCs w:val="17"/>
    </w:rPr>
  </w:style>
  <w:style w:type="character" w:customStyle="1" w:styleId="21">
    <w:name w:val="Подпись к картинке (2)_"/>
    <w:link w:val="22"/>
    <w:uiPriority w:val="99"/>
    <w:rsid w:val="00910605"/>
    <w:rPr>
      <w:rFonts w:ascii="Arial" w:hAnsi="Arial" w:cs="Arial"/>
      <w:b/>
      <w:bCs/>
      <w:sz w:val="17"/>
      <w:szCs w:val="17"/>
    </w:rPr>
  </w:style>
  <w:style w:type="paragraph" w:customStyle="1" w:styleId="22">
    <w:name w:val="Подпись к картинке (2)"/>
    <w:basedOn w:val="a"/>
    <w:link w:val="21"/>
    <w:uiPriority w:val="99"/>
    <w:rsid w:val="00910605"/>
    <w:pPr>
      <w:shd w:val="clear" w:color="auto" w:fill="FFFFFF"/>
      <w:spacing w:line="240" w:lineRule="atLeast"/>
    </w:pPr>
    <w:rPr>
      <w:rFonts w:ascii="Arial" w:hAnsi="Arial" w:cs="Arial"/>
      <w:b/>
      <w:bCs/>
      <w:noProof/>
      <w:sz w:val="17"/>
      <w:szCs w:val="17"/>
    </w:rPr>
  </w:style>
  <w:style w:type="character" w:customStyle="1" w:styleId="5">
    <w:name w:val="Подпись к картинке + Полужирный5"/>
    <w:uiPriority w:val="99"/>
    <w:rsid w:val="000A1462"/>
    <w:rPr>
      <w:rFonts w:ascii="Arial" w:hAnsi="Arial" w:cs="Arial"/>
      <w:b/>
      <w:bCs/>
      <w:spacing w:val="0"/>
      <w:sz w:val="17"/>
      <w:szCs w:val="17"/>
    </w:rPr>
  </w:style>
  <w:style w:type="character" w:customStyle="1" w:styleId="31">
    <w:name w:val="Основной текст (3)_"/>
    <w:link w:val="32"/>
    <w:uiPriority w:val="99"/>
    <w:rsid w:val="004922C8"/>
    <w:rPr>
      <w:b/>
      <w:bCs/>
      <w:sz w:val="17"/>
      <w:szCs w:val="17"/>
    </w:rPr>
  </w:style>
  <w:style w:type="character" w:customStyle="1" w:styleId="4">
    <w:name w:val="Основной текст (4)_"/>
    <w:link w:val="41"/>
    <w:uiPriority w:val="99"/>
    <w:rsid w:val="004922C8"/>
    <w:rPr>
      <w:rFonts w:ascii="Franklin Gothic Book" w:hAnsi="Franklin Gothic Book" w:cs="Franklin Gothic Book"/>
      <w:sz w:val="11"/>
      <w:szCs w:val="11"/>
    </w:rPr>
  </w:style>
  <w:style w:type="character" w:customStyle="1" w:styleId="50">
    <w:name w:val="Основной текст (5)_"/>
    <w:link w:val="51"/>
    <w:uiPriority w:val="99"/>
    <w:rsid w:val="004922C8"/>
    <w:rPr>
      <w:rFonts w:ascii="Arial" w:hAnsi="Arial" w:cs="Arial"/>
      <w:noProof/>
      <w:sz w:val="11"/>
      <w:szCs w:val="11"/>
    </w:rPr>
  </w:style>
  <w:style w:type="character" w:customStyle="1" w:styleId="7">
    <w:name w:val="Основной текст (7)_"/>
    <w:link w:val="70"/>
    <w:uiPriority w:val="99"/>
    <w:rsid w:val="004922C8"/>
    <w:rPr>
      <w:rFonts w:ascii="Arial" w:hAnsi="Arial" w:cs="Arial"/>
      <w:noProof/>
      <w:sz w:val="11"/>
      <w:szCs w:val="11"/>
    </w:rPr>
  </w:style>
  <w:style w:type="paragraph" w:customStyle="1" w:styleId="32">
    <w:name w:val="Основной текст (3)"/>
    <w:basedOn w:val="a"/>
    <w:link w:val="31"/>
    <w:uiPriority w:val="99"/>
    <w:rsid w:val="004922C8"/>
    <w:pPr>
      <w:shd w:val="clear" w:color="auto" w:fill="FFFFFF"/>
      <w:spacing w:line="240" w:lineRule="atLeast"/>
    </w:pPr>
    <w:rPr>
      <w:b/>
      <w:bCs/>
      <w:noProof/>
      <w:sz w:val="17"/>
      <w:szCs w:val="17"/>
    </w:rPr>
  </w:style>
  <w:style w:type="paragraph" w:customStyle="1" w:styleId="210">
    <w:name w:val="Основной текст (2)1"/>
    <w:basedOn w:val="a"/>
    <w:uiPriority w:val="99"/>
    <w:rsid w:val="004922C8"/>
    <w:pPr>
      <w:shd w:val="clear" w:color="auto" w:fill="FFFFFF"/>
      <w:spacing w:line="240" w:lineRule="atLeast"/>
    </w:pPr>
    <w:rPr>
      <w:rFonts w:ascii="Arial Unicode MS" w:eastAsia="Arial Unicode MS" w:hAnsi="Arial Unicode MS" w:cs="Arial Unicode MS"/>
      <w:sz w:val="17"/>
      <w:szCs w:val="17"/>
    </w:rPr>
  </w:style>
  <w:style w:type="paragraph" w:customStyle="1" w:styleId="41">
    <w:name w:val="Основной текст (4)1"/>
    <w:basedOn w:val="a"/>
    <w:link w:val="4"/>
    <w:uiPriority w:val="99"/>
    <w:rsid w:val="004922C8"/>
    <w:pPr>
      <w:shd w:val="clear" w:color="auto" w:fill="FFFFFF"/>
      <w:spacing w:line="240" w:lineRule="atLeast"/>
    </w:pPr>
    <w:rPr>
      <w:rFonts w:ascii="Franklin Gothic Book" w:hAnsi="Franklin Gothic Book" w:cs="Franklin Gothic Book"/>
      <w:noProof/>
      <w:sz w:val="11"/>
      <w:szCs w:val="11"/>
    </w:rPr>
  </w:style>
  <w:style w:type="paragraph" w:customStyle="1" w:styleId="51">
    <w:name w:val="Основной текст (5)"/>
    <w:basedOn w:val="a"/>
    <w:link w:val="50"/>
    <w:uiPriority w:val="99"/>
    <w:rsid w:val="004922C8"/>
    <w:pPr>
      <w:shd w:val="clear" w:color="auto" w:fill="FFFFFF"/>
      <w:spacing w:line="240" w:lineRule="atLeast"/>
    </w:pPr>
    <w:rPr>
      <w:rFonts w:ascii="Arial" w:hAnsi="Arial" w:cs="Arial"/>
      <w:noProof/>
      <w:sz w:val="11"/>
      <w:szCs w:val="11"/>
    </w:rPr>
  </w:style>
  <w:style w:type="paragraph" w:customStyle="1" w:styleId="70">
    <w:name w:val="Основной текст (7)"/>
    <w:basedOn w:val="a"/>
    <w:link w:val="7"/>
    <w:uiPriority w:val="99"/>
    <w:rsid w:val="004922C8"/>
    <w:pPr>
      <w:shd w:val="clear" w:color="auto" w:fill="FFFFFF"/>
      <w:spacing w:line="240" w:lineRule="atLeast"/>
    </w:pPr>
    <w:rPr>
      <w:rFonts w:ascii="Arial" w:hAnsi="Arial" w:cs="Arial"/>
      <w:noProof/>
      <w:sz w:val="11"/>
      <w:szCs w:val="11"/>
    </w:rPr>
  </w:style>
  <w:style w:type="character" w:customStyle="1" w:styleId="aa">
    <w:name w:val="Подпись к таблице_"/>
    <w:link w:val="10"/>
    <w:uiPriority w:val="99"/>
    <w:rsid w:val="00D2704D"/>
    <w:rPr>
      <w:rFonts w:ascii="Arial" w:hAnsi="Arial" w:cs="Arial"/>
      <w:sz w:val="17"/>
      <w:szCs w:val="17"/>
    </w:rPr>
  </w:style>
  <w:style w:type="character" w:customStyle="1" w:styleId="ab">
    <w:name w:val="Подпись к таблице + Полужирный"/>
    <w:uiPriority w:val="99"/>
    <w:rsid w:val="00D2704D"/>
    <w:rPr>
      <w:rFonts w:ascii="Arial" w:hAnsi="Arial" w:cs="Arial"/>
      <w:b/>
      <w:bCs/>
      <w:sz w:val="17"/>
      <w:szCs w:val="17"/>
    </w:rPr>
  </w:style>
  <w:style w:type="paragraph" w:customStyle="1" w:styleId="10">
    <w:name w:val="Подпись к таблице1"/>
    <w:basedOn w:val="a"/>
    <w:link w:val="aa"/>
    <w:uiPriority w:val="99"/>
    <w:rsid w:val="00D2704D"/>
    <w:pPr>
      <w:shd w:val="clear" w:color="auto" w:fill="FFFFFF"/>
      <w:spacing w:line="240" w:lineRule="atLeast"/>
    </w:pPr>
    <w:rPr>
      <w:rFonts w:ascii="Arial" w:hAnsi="Arial" w:cs="Arial"/>
      <w:noProof/>
      <w:sz w:val="17"/>
      <w:szCs w:val="17"/>
    </w:rPr>
  </w:style>
  <w:style w:type="character" w:customStyle="1" w:styleId="ac">
    <w:name w:val="Основной текст + Полужирный"/>
    <w:uiPriority w:val="99"/>
    <w:rsid w:val="0098612E"/>
    <w:rPr>
      <w:rFonts w:ascii="Times New Roman" w:hAnsi="Times New Roman" w:cs="Times New Roman"/>
      <w:b/>
      <w:bCs/>
      <w:spacing w:val="0"/>
      <w:sz w:val="21"/>
      <w:szCs w:val="21"/>
    </w:rPr>
  </w:style>
  <w:style w:type="character" w:customStyle="1" w:styleId="52">
    <w:name w:val="Подпись к таблице + Полужирный5"/>
    <w:uiPriority w:val="99"/>
    <w:rsid w:val="0098612E"/>
    <w:rPr>
      <w:rFonts w:ascii="Arial" w:hAnsi="Arial" w:cs="Arial"/>
      <w:b/>
      <w:bCs/>
      <w:spacing w:val="0"/>
      <w:sz w:val="17"/>
      <w:szCs w:val="17"/>
    </w:rPr>
  </w:style>
  <w:style w:type="character" w:customStyle="1" w:styleId="13">
    <w:name w:val="Основной текст + Полужирный1"/>
    <w:uiPriority w:val="99"/>
    <w:rsid w:val="00954056"/>
    <w:rPr>
      <w:rFonts w:ascii="Times New Roman" w:hAnsi="Times New Roman" w:cs="Times New Roman"/>
      <w:b/>
      <w:bCs/>
      <w:noProof/>
      <w:spacing w:val="0"/>
      <w:sz w:val="21"/>
      <w:szCs w:val="21"/>
    </w:rPr>
  </w:style>
  <w:style w:type="character" w:customStyle="1" w:styleId="40">
    <w:name w:val="Подпись к таблице + Полужирный4"/>
    <w:uiPriority w:val="99"/>
    <w:rsid w:val="00857DE6"/>
    <w:rPr>
      <w:rFonts w:ascii="Arial" w:hAnsi="Arial" w:cs="Arial"/>
      <w:b/>
      <w:bCs/>
      <w:spacing w:val="0"/>
      <w:sz w:val="17"/>
      <w:szCs w:val="17"/>
    </w:rPr>
  </w:style>
  <w:style w:type="character" w:customStyle="1" w:styleId="33">
    <w:name w:val="Подпись к картинке + Полужирный3"/>
    <w:uiPriority w:val="99"/>
    <w:rsid w:val="001F605B"/>
    <w:rPr>
      <w:rFonts w:ascii="Arial" w:hAnsi="Arial" w:cs="Arial"/>
      <w:b/>
      <w:bCs/>
      <w:spacing w:val="0"/>
      <w:sz w:val="17"/>
      <w:szCs w:val="17"/>
    </w:rPr>
  </w:style>
  <w:style w:type="character" w:customStyle="1" w:styleId="112">
    <w:name w:val="Основной текст (11) + Не полужирный"/>
    <w:uiPriority w:val="99"/>
    <w:rsid w:val="001F605B"/>
    <w:rPr>
      <w:rFonts w:ascii="Arial" w:hAnsi="Arial" w:cs="Arial"/>
      <w:spacing w:val="0"/>
      <w:sz w:val="17"/>
      <w:szCs w:val="17"/>
      <w:shd w:val="clear" w:color="auto" w:fill="FFFFFF"/>
    </w:rPr>
  </w:style>
  <w:style w:type="character" w:customStyle="1" w:styleId="23">
    <w:name w:val="Подпись к картинке (2) + Не полужирный"/>
    <w:uiPriority w:val="99"/>
    <w:rsid w:val="001F605B"/>
    <w:rPr>
      <w:rFonts w:ascii="Arial" w:hAnsi="Arial" w:cs="Arial"/>
      <w:b/>
      <w:bCs/>
      <w:spacing w:val="0"/>
      <w:sz w:val="17"/>
      <w:szCs w:val="17"/>
    </w:rPr>
  </w:style>
  <w:style w:type="character" w:customStyle="1" w:styleId="24">
    <w:name w:val="Подпись к картинке + Полужирный2"/>
    <w:uiPriority w:val="99"/>
    <w:rsid w:val="001F605B"/>
    <w:rPr>
      <w:rFonts w:ascii="Arial" w:hAnsi="Arial" w:cs="Arial"/>
      <w:b/>
      <w:bCs/>
      <w:spacing w:val="0"/>
      <w:sz w:val="17"/>
      <w:szCs w:val="17"/>
    </w:rPr>
  </w:style>
  <w:style w:type="character" w:customStyle="1" w:styleId="1pt">
    <w:name w:val="Основной текст + Интервал 1 pt"/>
    <w:uiPriority w:val="99"/>
    <w:rsid w:val="001F605B"/>
    <w:rPr>
      <w:rFonts w:ascii="Times New Roman" w:hAnsi="Times New Roman" w:cs="Times New Roman"/>
      <w:spacing w:val="30"/>
      <w:sz w:val="21"/>
      <w:szCs w:val="21"/>
    </w:rPr>
  </w:style>
  <w:style w:type="character" w:customStyle="1" w:styleId="34">
    <w:name w:val="Подпись к таблице + Полужирный3"/>
    <w:uiPriority w:val="99"/>
    <w:rsid w:val="001F605B"/>
    <w:rPr>
      <w:rFonts w:ascii="Arial" w:hAnsi="Arial" w:cs="Arial"/>
      <w:b/>
      <w:bCs/>
      <w:spacing w:val="0"/>
      <w:sz w:val="17"/>
      <w:szCs w:val="17"/>
    </w:rPr>
  </w:style>
  <w:style w:type="character" w:customStyle="1" w:styleId="25">
    <w:name w:val="Основной текст (2) + Полужирный"/>
    <w:uiPriority w:val="99"/>
    <w:rsid w:val="001F605B"/>
    <w:rPr>
      <w:rFonts w:ascii="Times New Roman" w:hAnsi="Times New Roman" w:cs="Times New Roman"/>
      <w:b/>
      <w:bCs/>
      <w:spacing w:val="0"/>
      <w:sz w:val="17"/>
      <w:szCs w:val="17"/>
    </w:rPr>
  </w:style>
  <w:style w:type="character" w:customStyle="1" w:styleId="26">
    <w:name w:val="Подпись к таблице (2)_"/>
    <w:link w:val="27"/>
    <w:uiPriority w:val="99"/>
    <w:rsid w:val="001F605B"/>
    <w:rPr>
      <w:rFonts w:ascii="Arial" w:hAnsi="Arial" w:cs="Arial"/>
      <w:b/>
      <w:bCs/>
      <w:sz w:val="17"/>
      <w:szCs w:val="17"/>
    </w:rPr>
  </w:style>
  <w:style w:type="paragraph" w:customStyle="1" w:styleId="27">
    <w:name w:val="Подпись к таблице (2)"/>
    <w:basedOn w:val="a"/>
    <w:link w:val="26"/>
    <w:uiPriority w:val="99"/>
    <w:rsid w:val="001F605B"/>
    <w:pPr>
      <w:shd w:val="clear" w:color="auto" w:fill="FFFFFF"/>
      <w:spacing w:line="240" w:lineRule="atLeast"/>
    </w:pPr>
    <w:rPr>
      <w:rFonts w:ascii="Arial" w:hAnsi="Arial" w:cs="Arial"/>
      <w:b/>
      <w:bCs/>
      <w:noProof/>
      <w:sz w:val="17"/>
      <w:szCs w:val="17"/>
    </w:rPr>
  </w:style>
  <w:style w:type="character" w:customStyle="1" w:styleId="35">
    <w:name w:val="Заголовок №3_"/>
    <w:link w:val="36"/>
    <w:uiPriority w:val="99"/>
    <w:rsid w:val="005C0AA0"/>
    <w:rPr>
      <w:rFonts w:ascii="Arial" w:hAnsi="Arial" w:cs="Arial"/>
      <w:b/>
      <w:bCs/>
      <w:sz w:val="23"/>
      <w:szCs w:val="23"/>
    </w:rPr>
  </w:style>
  <w:style w:type="character" w:customStyle="1" w:styleId="14">
    <w:name w:val="Подпись к картинке + Полужирный1"/>
    <w:uiPriority w:val="99"/>
    <w:rsid w:val="005C0AA0"/>
    <w:rPr>
      <w:rFonts w:ascii="Arial" w:hAnsi="Arial" w:cs="Arial"/>
      <w:b/>
      <w:bCs/>
      <w:spacing w:val="0"/>
      <w:sz w:val="17"/>
      <w:szCs w:val="17"/>
    </w:rPr>
  </w:style>
  <w:style w:type="character" w:customStyle="1" w:styleId="120">
    <w:name w:val="Основной текст (12)_"/>
    <w:link w:val="121"/>
    <w:uiPriority w:val="99"/>
    <w:rsid w:val="005C0AA0"/>
    <w:rPr>
      <w:rFonts w:ascii="Arial" w:hAnsi="Arial" w:cs="Arial"/>
      <w:sz w:val="17"/>
      <w:szCs w:val="17"/>
    </w:rPr>
  </w:style>
  <w:style w:type="character" w:customStyle="1" w:styleId="122">
    <w:name w:val="Основной текст (12) + Полужирный"/>
    <w:uiPriority w:val="99"/>
    <w:rsid w:val="005C0AA0"/>
    <w:rPr>
      <w:rFonts w:ascii="Arial" w:hAnsi="Arial" w:cs="Arial"/>
      <w:b/>
      <w:bCs/>
      <w:sz w:val="17"/>
      <w:szCs w:val="17"/>
    </w:rPr>
  </w:style>
  <w:style w:type="character" w:customStyle="1" w:styleId="28">
    <w:name w:val="Подпись к таблице + Полужирный2"/>
    <w:uiPriority w:val="99"/>
    <w:rsid w:val="005C0AA0"/>
    <w:rPr>
      <w:rFonts w:ascii="Arial" w:hAnsi="Arial" w:cs="Arial"/>
      <w:b/>
      <w:bCs/>
      <w:spacing w:val="0"/>
      <w:sz w:val="17"/>
      <w:szCs w:val="17"/>
    </w:rPr>
  </w:style>
  <w:style w:type="character" w:customStyle="1" w:styleId="37">
    <w:name w:val="Подпись к таблице (3)_"/>
    <w:link w:val="38"/>
    <w:uiPriority w:val="99"/>
    <w:rsid w:val="005C0AA0"/>
    <w:rPr>
      <w:b/>
      <w:bCs/>
      <w:sz w:val="17"/>
      <w:szCs w:val="17"/>
    </w:rPr>
  </w:style>
  <w:style w:type="paragraph" w:customStyle="1" w:styleId="36">
    <w:name w:val="Заголовок №3"/>
    <w:basedOn w:val="a"/>
    <w:link w:val="35"/>
    <w:uiPriority w:val="99"/>
    <w:rsid w:val="005C0AA0"/>
    <w:pPr>
      <w:shd w:val="clear" w:color="auto" w:fill="FFFFFF"/>
      <w:spacing w:before="120" w:after="240" w:line="240" w:lineRule="atLeast"/>
      <w:outlineLvl w:val="2"/>
    </w:pPr>
    <w:rPr>
      <w:rFonts w:ascii="Arial" w:hAnsi="Arial" w:cs="Arial"/>
      <w:b/>
      <w:bCs/>
      <w:noProof/>
      <w:sz w:val="23"/>
      <w:szCs w:val="23"/>
    </w:rPr>
  </w:style>
  <w:style w:type="paragraph" w:customStyle="1" w:styleId="121">
    <w:name w:val="Основной текст (12)"/>
    <w:basedOn w:val="a"/>
    <w:link w:val="120"/>
    <w:uiPriority w:val="99"/>
    <w:rsid w:val="005C0AA0"/>
    <w:pPr>
      <w:shd w:val="clear" w:color="auto" w:fill="FFFFFF"/>
      <w:spacing w:before="120" w:after="540" w:line="216" w:lineRule="exact"/>
      <w:jc w:val="both"/>
    </w:pPr>
    <w:rPr>
      <w:rFonts w:ascii="Arial" w:hAnsi="Arial" w:cs="Arial"/>
      <w:noProof/>
      <w:sz w:val="17"/>
      <w:szCs w:val="17"/>
    </w:rPr>
  </w:style>
  <w:style w:type="paragraph" w:customStyle="1" w:styleId="38">
    <w:name w:val="Подпись к таблице (3)"/>
    <w:basedOn w:val="a"/>
    <w:link w:val="37"/>
    <w:uiPriority w:val="99"/>
    <w:rsid w:val="005C0AA0"/>
    <w:pPr>
      <w:shd w:val="clear" w:color="auto" w:fill="FFFFFF"/>
      <w:spacing w:line="240" w:lineRule="atLeast"/>
    </w:pPr>
    <w:rPr>
      <w:b/>
      <w:bCs/>
      <w:noProof/>
      <w:sz w:val="17"/>
      <w:szCs w:val="17"/>
    </w:rPr>
  </w:style>
  <w:style w:type="paragraph" w:styleId="ad">
    <w:name w:val="header"/>
    <w:basedOn w:val="a"/>
    <w:link w:val="ae"/>
    <w:uiPriority w:val="99"/>
    <w:rsid w:val="003A7336"/>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sid w:val="003A7336"/>
  </w:style>
  <w:style w:type="character" w:customStyle="1" w:styleId="42">
    <w:name w:val="Подпись к картинке + Полужирный4"/>
    <w:uiPriority w:val="99"/>
    <w:rsid w:val="0056483C"/>
    <w:rPr>
      <w:rFonts w:ascii="Arial" w:hAnsi="Arial" w:cs="Arial"/>
      <w:b/>
      <w:bCs/>
      <w:spacing w:val="0"/>
      <w:sz w:val="17"/>
      <w:szCs w:val="17"/>
    </w:rPr>
  </w:style>
  <w:style w:type="paragraph" w:styleId="af0">
    <w:name w:val="footer"/>
    <w:basedOn w:val="a"/>
    <w:link w:val="af1"/>
    <w:uiPriority w:val="99"/>
    <w:rsid w:val="00811688"/>
    <w:pPr>
      <w:tabs>
        <w:tab w:val="center" w:pos="4677"/>
        <w:tab w:val="right" w:pos="9355"/>
      </w:tabs>
    </w:pPr>
  </w:style>
  <w:style w:type="character" w:customStyle="1" w:styleId="af1">
    <w:name w:val="Нижний колонтитул Знак"/>
    <w:link w:val="af0"/>
    <w:uiPriority w:val="99"/>
    <w:semiHidden/>
    <w:rPr>
      <w:sz w:val="24"/>
      <w:szCs w:val="24"/>
    </w:rPr>
  </w:style>
  <w:style w:type="paragraph" w:styleId="af2">
    <w:name w:val="Normal (Web)"/>
    <w:basedOn w:val="a"/>
    <w:uiPriority w:val="99"/>
    <w:rsid w:val="00F132F8"/>
    <w:pPr>
      <w:spacing w:before="100" w:beforeAutospacing="1" w:after="100" w:afterAutospacing="1"/>
    </w:pPr>
  </w:style>
  <w:style w:type="character" w:styleId="af3">
    <w:name w:val="Hyperlink"/>
    <w:uiPriority w:val="99"/>
    <w:rsid w:val="006247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22392">
      <w:marLeft w:val="0"/>
      <w:marRight w:val="0"/>
      <w:marTop w:val="0"/>
      <w:marBottom w:val="0"/>
      <w:divBdr>
        <w:top w:val="none" w:sz="0" w:space="0" w:color="auto"/>
        <w:left w:val="none" w:sz="0" w:space="0" w:color="auto"/>
        <w:bottom w:val="none" w:sz="0" w:space="0" w:color="auto"/>
        <w:right w:val="none" w:sz="0" w:space="0" w:color="auto"/>
      </w:divBdr>
      <w:divsChild>
        <w:div w:id="766122399">
          <w:marLeft w:val="0"/>
          <w:marRight w:val="0"/>
          <w:marTop w:val="0"/>
          <w:marBottom w:val="0"/>
          <w:divBdr>
            <w:top w:val="none" w:sz="0" w:space="0" w:color="auto"/>
            <w:left w:val="none" w:sz="0" w:space="0" w:color="auto"/>
            <w:bottom w:val="none" w:sz="0" w:space="0" w:color="auto"/>
            <w:right w:val="none" w:sz="0" w:space="0" w:color="auto"/>
          </w:divBdr>
        </w:div>
      </w:divsChild>
    </w:div>
    <w:div w:id="766122393">
      <w:marLeft w:val="0"/>
      <w:marRight w:val="0"/>
      <w:marTop w:val="0"/>
      <w:marBottom w:val="0"/>
      <w:divBdr>
        <w:top w:val="none" w:sz="0" w:space="0" w:color="auto"/>
        <w:left w:val="none" w:sz="0" w:space="0" w:color="auto"/>
        <w:bottom w:val="none" w:sz="0" w:space="0" w:color="auto"/>
        <w:right w:val="none" w:sz="0" w:space="0" w:color="auto"/>
      </w:divBdr>
      <w:divsChild>
        <w:div w:id="766122397">
          <w:marLeft w:val="0"/>
          <w:marRight w:val="0"/>
          <w:marTop w:val="0"/>
          <w:marBottom w:val="0"/>
          <w:divBdr>
            <w:top w:val="none" w:sz="0" w:space="0" w:color="auto"/>
            <w:left w:val="none" w:sz="0" w:space="0" w:color="auto"/>
            <w:bottom w:val="none" w:sz="0" w:space="0" w:color="auto"/>
            <w:right w:val="none" w:sz="0" w:space="0" w:color="auto"/>
          </w:divBdr>
        </w:div>
      </w:divsChild>
    </w:div>
    <w:div w:id="766122394">
      <w:marLeft w:val="0"/>
      <w:marRight w:val="0"/>
      <w:marTop w:val="0"/>
      <w:marBottom w:val="0"/>
      <w:divBdr>
        <w:top w:val="none" w:sz="0" w:space="0" w:color="auto"/>
        <w:left w:val="none" w:sz="0" w:space="0" w:color="auto"/>
        <w:bottom w:val="none" w:sz="0" w:space="0" w:color="auto"/>
        <w:right w:val="none" w:sz="0" w:space="0" w:color="auto"/>
      </w:divBdr>
      <w:divsChild>
        <w:div w:id="766122401">
          <w:marLeft w:val="0"/>
          <w:marRight w:val="0"/>
          <w:marTop w:val="0"/>
          <w:marBottom w:val="0"/>
          <w:divBdr>
            <w:top w:val="none" w:sz="0" w:space="0" w:color="auto"/>
            <w:left w:val="none" w:sz="0" w:space="0" w:color="auto"/>
            <w:bottom w:val="none" w:sz="0" w:space="0" w:color="auto"/>
            <w:right w:val="none" w:sz="0" w:space="0" w:color="auto"/>
          </w:divBdr>
        </w:div>
      </w:divsChild>
    </w:div>
    <w:div w:id="766122395">
      <w:marLeft w:val="0"/>
      <w:marRight w:val="0"/>
      <w:marTop w:val="0"/>
      <w:marBottom w:val="0"/>
      <w:divBdr>
        <w:top w:val="none" w:sz="0" w:space="0" w:color="auto"/>
        <w:left w:val="none" w:sz="0" w:space="0" w:color="auto"/>
        <w:bottom w:val="none" w:sz="0" w:space="0" w:color="auto"/>
        <w:right w:val="none" w:sz="0" w:space="0" w:color="auto"/>
      </w:divBdr>
      <w:divsChild>
        <w:div w:id="766122396">
          <w:marLeft w:val="0"/>
          <w:marRight w:val="0"/>
          <w:marTop w:val="0"/>
          <w:marBottom w:val="0"/>
          <w:divBdr>
            <w:top w:val="none" w:sz="0" w:space="0" w:color="auto"/>
            <w:left w:val="none" w:sz="0" w:space="0" w:color="auto"/>
            <w:bottom w:val="none" w:sz="0" w:space="0" w:color="auto"/>
            <w:right w:val="none" w:sz="0" w:space="0" w:color="auto"/>
          </w:divBdr>
        </w:div>
      </w:divsChild>
    </w:div>
    <w:div w:id="766122398">
      <w:marLeft w:val="0"/>
      <w:marRight w:val="0"/>
      <w:marTop w:val="0"/>
      <w:marBottom w:val="0"/>
      <w:divBdr>
        <w:top w:val="none" w:sz="0" w:space="0" w:color="auto"/>
        <w:left w:val="none" w:sz="0" w:space="0" w:color="auto"/>
        <w:bottom w:val="none" w:sz="0" w:space="0" w:color="auto"/>
        <w:right w:val="none" w:sz="0" w:space="0" w:color="auto"/>
      </w:divBdr>
      <w:divsChild>
        <w:div w:id="766122403">
          <w:marLeft w:val="0"/>
          <w:marRight w:val="0"/>
          <w:marTop w:val="0"/>
          <w:marBottom w:val="0"/>
          <w:divBdr>
            <w:top w:val="none" w:sz="0" w:space="0" w:color="auto"/>
            <w:left w:val="none" w:sz="0" w:space="0" w:color="auto"/>
            <w:bottom w:val="none" w:sz="0" w:space="0" w:color="auto"/>
            <w:right w:val="none" w:sz="0" w:space="0" w:color="auto"/>
          </w:divBdr>
        </w:div>
      </w:divsChild>
    </w:div>
    <w:div w:id="766122402">
      <w:marLeft w:val="0"/>
      <w:marRight w:val="0"/>
      <w:marTop w:val="0"/>
      <w:marBottom w:val="0"/>
      <w:divBdr>
        <w:top w:val="none" w:sz="0" w:space="0" w:color="auto"/>
        <w:left w:val="none" w:sz="0" w:space="0" w:color="auto"/>
        <w:bottom w:val="none" w:sz="0" w:space="0" w:color="auto"/>
        <w:right w:val="none" w:sz="0" w:space="0" w:color="auto"/>
      </w:divBdr>
      <w:divsChild>
        <w:div w:id="766122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pravzdrav.ru/spravochnik-boleznej/hereditary-diseases/p/patau_sindrom/"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uaua.info/content/articles/4522.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mednauka.com/index.php?option=com_content&amp;task=view&amp;id=35&amp;Itemid=4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eurolab.ua/encyclopedia/505/4354/"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7116</Words>
  <Characters>40567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XNU</Company>
  <LinksUpToDate>false</LinksUpToDate>
  <CharactersWithSpaces>47588</CharactersWithSpaces>
  <SharedDoc>false</SharedDoc>
  <HLinks>
    <vt:vector size="24" baseType="variant">
      <vt:variant>
        <vt:i4>4718677</vt:i4>
      </vt:variant>
      <vt:variant>
        <vt:i4>9</vt:i4>
      </vt:variant>
      <vt:variant>
        <vt:i4>0</vt:i4>
      </vt:variant>
      <vt:variant>
        <vt:i4>5</vt:i4>
      </vt:variant>
      <vt:variant>
        <vt:lpwstr>http://www.eurolab.ua/encyclopedia/505/4354/</vt:lpwstr>
      </vt:variant>
      <vt:variant>
        <vt:lpwstr/>
      </vt:variant>
      <vt:variant>
        <vt:i4>6094909</vt:i4>
      </vt:variant>
      <vt:variant>
        <vt:i4>6</vt:i4>
      </vt:variant>
      <vt:variant>
        <vt:i4>0</vt:i4>
      </vt:variant>
      <vt:variant>
        <vt:i4>5</vt:i4>
      </vt:variant>
      <vt:variant>
        <vt:lpwstr>http://spravzdrav.ru/spravochnik-boleznej/hereditary-diseases/p/patau_sindrom/</vt:lpwstr>
      </vt:variant>
      <vt:variant>
        <vt:lpwstr/>
      </vt:variant>
      <vt:variant>
        <vt:i4>2490411</vt:i4>
      </vt:variant>
      <vt:variant>
        <vt:i4>3</vt:i4>
      </vt:variant>
      <vt:variant>
        <vt:i4>0</vt:i4>
      </vt:variant>
      <vt:variant>
        <vt:i4>5</vt:i4>
      </vt:variant>
      <vt:variant>
        <vt:lpwstr>http://uaua.info/content/articles/4522.html</vt:lpwstr>
      </vt:variant>
      <vt:variant>
        <vt:lpwstr/>
      </vt:variant>
      <vt:variant>
        <vt:i4>8060992</vt:i4>
      </vt:variant>
      <vt:variant>
        <vt:i4>0</vt:i4>
      </vt:variant>
      <vt:variant>
        <vt:i4>0</vt:i4>
      </vt:variant>
      <vt:variant>
        <vt:i4>5</vt:i4>
      </vt:variant>
      <vt:variant>
        <vt:lpwstr>http://mednauka.com/index.php?option=com_content&amp;task=view&amp;id=35&amp;Itemid=47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Irina</dc:creator>
  <cp:keywords/>
  <dc:description/>
  <cp:lastModifiedBy>admin</cp:lastModifiedBy>
  <cp:revision>2</cp:revision>
  <dcterms:created xsi:type="dcterms:W3CDTF">2014-03-27T21:45:00Z</dcterms:created>
  <dcterms:modified xsi:type="dcterms:W3CDTF">2014-03-27T21:45:00Z</dcterms:modified>
</cp:coreProperties>
</file>