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НЕГОСУДАРСТВЕННОЕ ОБРАЗОВАТЕЛЬНОЕ УЧРЕЖДЕНИЕ</w:t>
      </w: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ВЫСШЕГО ПРОФЕССИОНАЛЬНОГО ОБРАЗОВАНИЯ</w:t>
      </w: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«СЕРГИЕВО-ПОСАДСКИЙ ГУМАНИТАРНЫЙ ИНСТИТУТ»</w:t>
      </w: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КАФЕДРА УГОЛОВНОГО ПРАВА</w:t>
      </w: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КУРСОВАЯ РАБОТА ПО ДИСЦИПЛИНЕ:</w:t>
      </w: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 УГОЛОВНОЕ ПРАВО»</w:t>
      </w: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НА ТЕМУ: УБИЙСТВО</w:t>
      </w:r>
      <w:r w:rsidR="00B31BAB">
        <w:rPr>
          <w:rFonts w:ascii="Times New Roman" w:hAnsi="Times New Roman" w:cs="Times New Roman"/>
          <w:sz w:val="28"/>
          <w:szCs w:val="28"/>
        </w:rPr>
        <w:t xml:space="preserve"> МАТЕРЬЮ НОВОРОЖДЕННОГО РЕБЕНКА</w:t>
      </w: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Выполнил:</w:t>
      </w: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Студент 2-го курса очной формы обучения</w:t>
      </w: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Юридического факультета</w:t>
      </w: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Миронов Александр Александрович</w:t>
      </w:r>
    </w:p>
    <w:p w:rsidR="002D3F79" w:rsidRPr="0031396B" w:rsidRDefault="002D3F79" w:rsidP="00B31BAB">
      <w:pPr>
        <w:snapToGrid/>
        <w:spacing w:line="360" w:lineRule="auto"/>
        <w:ind w:firstLine="709"/>
        <w:jc w:val="right"/>
        <w:rPr>
          <w:rFonts w:ascii="Times New Roman" w:hAnsi="Times New Roman" w:cs="Times New Roman"/>
          <w:sz w:val="28"/>
          <w:szCs w:val="28"/>
        </w:rPr>
      </w:pP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Научный руководитель:</w:t>
      </w:r>
    </w:p>
    <w:p w:rsidR="002D3F79" w:rsidRPr="0031396B" w:rsidRDefault="002D3F79" w:rsidP="00B31BAB">
      <w:pPr>
        <w:snapToGrid/>
        <w:spacing w:line="360" w:lineRule="auto"/>
        <w:ind w:firstLine="709"/>
        <w:jc w:val="right"/>
        <w:rPr>
          <w:rFonts w:ascii="Times New Roman" w:hAnsi="Times New Roman" w:cs="Times New Roman"/>
          <w:sz w:val="28"/>
          <w:szCs w:val="28"/>
        </w:rPr>
      </w:pPr>
      <w:r w:rsidRPr="0031396B">
        <w:rPr>
          <w:rFonts w:ascii="Times New Roman" w:hAnsi="Times New Roman" w:cs="Times New Roman"/>
          <w:sz w:val="28"/>
          <w:szCs w:val="28"/>
        </w:rPr>
        <w:t>Долгополов Анатолий Аркадьевич</w:t>
      </w: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г.</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Сергиев Посад</w:t>
      </w:r>
    </w:p>
    <w:p w:rsidR="002D3F79" w:rsidRPr="0031396B" w:rsidRDefault="002D3F79" w:rsidP="0031396B">
      <w:pPr>
        <w:snapToGrid/>
        <w:spacing w:line="360" w:lineRule="auto"/>
        <w:ind w:firstLine="709"/>
        <w:jc w:val="center"/>
        <w:rPr>
          <w:rFonts w:ascii="Times New Roman" w:hAnsi="Times New Roman" w:cs="Times New Roman"/>
          <w:sz w:val="28"/>
          <w:szCs w:val="28"/>
        </w:rPr>
      </w:pPr>
      <w:r w:rsidRPr="0031396B">
        <w:rPr>
          <w:rFonts w:ascii="Times New Roman" w:hAnsi="Times New Roman" w:cs="Times New Roman"/>
          <w:sz w:val="28"/>
          <w:szCs w:val="28"/>
        </w:rPr>
        <w:t>2006</w:t>
      </w: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1396B">
        <w:rPr>
          <w:rFonts w:ascii="Times New Roman" w:hAnsi="Times New Roman" w:cs="Times New Roman"/>
          <w:b/>
          <w:bCs/>
          <w:sz w:val="28"/>
          <w:szCs w:val="28"/>
        </w:rPr>
        <w:t>СОДЕРЖАНИЕ</w:t>
      </w:r>
    </w:p>
    <w:p w:rsidR="0031396B" w:rsidRPr="0031396B" w:rsidRDefault="0031396B"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ВВЕДЕНИЕ</w:t>
      </w: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ГЛАВА.1 ОБЩЕЕ ПОНЯТИЕ УБИЙСТВА</w:t>
      </w: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ГЛАВА.2 УБИЙСТВО МАТЕ</w:t>
      </w:r>
      <w:r w:rsidR="0031396B">
        <w:rPr>
          <w:rFonts w:ascii="Times New Roman" w:hAnsi="Times New Roman" w:cs="Times New Roman"/>
          <w:sz w:val="28"/>
          <w:szCs w:val="28"/>
        </w:rPr>
        <w:t>РЬЮ НОВОРОЖДЕННОГО РЕБЕНКА</w:t>
      </w: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ГЛАВА 3. ВИДЫ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w:t>
      </w: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ЗАКЛЮЧЕНИЕ</w:t>
      </w: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СПИСОК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ЛИТЕРАТУРЫ</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1396B">
        <w:rPr>
          <w:rFonts w:ascii="Times New Roman" w:hAnsi="Times New Roman" w:cs="Times New Roman"/>
          <w:b/>
          <w:bCs/>
          <w:sz w:val="28"/>
          <w:szCs w:val="28"/>
        </w:rPr>
        <w:t>ВВЕДЕНИЕ</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Данная курсовая работа, убийство матерью новорожденного ребенка, выбрана мной, потому что она продолжает быть актуальной в нашем тысячелетии. Так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ежегодно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возрастает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число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совершаемых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отношении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детей.</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отличие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других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 лишение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имеет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немалое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распространение,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городской,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сельской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местности.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правило,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деяния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совершаются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молодыми женщинами, еще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плохо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адоптированными, т.е.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имеющими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семьи, достаточного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материального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обеспечения,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жилья.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ряде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случаев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где-то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заднем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плане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довольно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четко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разглядеть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фигуру мужчины, сожителя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любовника,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влияния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 молчаливого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согласия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которого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совершаются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опасные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Меньше всего замужних среди женщин, совершивших убийство своего новорожденного ребенка. Все они как правило одинокие, чаще очень молодые с невысоким уровнем квалификации и образования. Убитый ребенок в значительном числе случаев оказывается, связан с первым сексуальным опытом. Большинство из них имели родителей, но боязнь негативной родительской реакции способствовало совершению ими детоубийства. Можно отметить, что будущие преступные матери, жили и воспитывались в условии, казалось бы, вполне благополучных, особенно если иметь ввиду такой важнейший признак благополучия, как хорошее отношение родителей.</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курсовой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работе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будут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поставлены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рассмотрены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следующие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задачи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 учетом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конкретных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примеров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судебной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практики:</w:t>
      </w:r>
    </w:p>
    <w:p w:rsidR="002D3F79" w:rsidRPr="0031396B" w:rsidRDefault="002D3F79" w:rsidP="0031396B">
      <w:pPr>
        <w:numPr>
          <w:ilvl w:val="0"/>
          <w:numId w:val="1"/>
        </w:numPr>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дать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четкое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определение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понятию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w:t>
      </w:r>
    </w:p>
    <w:p w:rsidR="002D3F79" w:rsidRPr="0031396B" w:rsidRDefault="002D3F79" w:rsidP="0031396B">
      <w:pPr>
        <w:numPr>
          <w:ilvl w:val="0"/>
          <w:numId w:val="1"/>
        </w:numPr>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проанализировать состав преступления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w:t>
      </w:r>
    </w:p>
    <w:p w:rsidR="002D3F79" w:rsidRPr="0031396B" w:rsidRDefault="002D3F79" w:rsidP="0031396B">
      <w:pPr>
        <w:numPr>
          <w:ilvl w:val="0"/>
          <w:numId w:val="1"/>
        </w:numPr>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рассмотреть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Данной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проблемой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занимались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известные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ученые как: Тарновская П. Н., Внуков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А. , Маньковский Б. С., Серебрякова В.А,, Михлин А. С., Голоднюк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М.Н.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многие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другие.</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Цель, курсовой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работы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следующая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основании ниже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изложенного матерьяла сделать вывод.</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Также стоит отметить, что исторически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 существовало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больше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запретов,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мужчин, причем зачастую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выполнение тех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 деяний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мужчинами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считалось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отклонением от нормы. Женщинам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нередко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предписывается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изначальная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греховность, и в ней видится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источник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безнравственности. Лоброзо, считал женщину более преступной, чем мужчину, объявив женщину стоящей на более низкой ступени органического развития,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мужчина.</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Именно, он одним из первых задумался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над причиной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поведения. Он положил</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начало систематическому изучению женщин – преступниц. Выдвинутые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 положения о преступности женщин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вызвали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оживленную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дискуссию и тем самым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способствовали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дальнейшим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научным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поискам.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моей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курсовой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работе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поднята одна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важнейших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проблем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среди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 –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Это вид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характерен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только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главная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особенность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тему. Поэтому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важно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показать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своеобразие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преступности, личности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преступницы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причин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женщинами преступлений</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1396B">
        <w:rPr>
          <w:rFonts w:ascii="Times New Roman" w:hAnsi="Times New Roman" w:cs="Times New Roman"/>
          <w:b/>
          <w:bCs/>
          <w:sz w:val="28"/>
          <w:szCs w:val="28"/>
        </w:rPr>
        <w:t>ГЛАВА.1 ОБЩЕЕ ПОНЯТИЕ УБИЙСТВА</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Прежде чем в данной курсовой работе рассматривать определенный состав преступления, убийство матерью новорожденного ребенка, необходимо разобрать, что такое есть в общем смысле убийство. Также следует отметить, что если при убийстве матерью новорожденного ребенка не будет определенных обстоятельств, условий, которые смягчают ее положение и которые будут указаны ниже, в следующей главе, то женщина преступница понесет ответственность по настоящей статье УК РФ, 105 ч.1 или 2.</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В соответствии с УК РФ со статьей 105 ч.1 под убийством понимается причинение смерти другому человеку, т.е. это противоправное умышленное причинение смерти другому человеку независимо от его возраста и состояния здоровья. Поэтому убийством будет считаться как причинение смерти физически здоровому человеку, так и безнадежно больному человеку либо только что родившемуся ребенку. Определение понятия убийства впервые дано в УК РФ 1996года.</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Объект убийства образуют общественные отношения, обеспечивающие безопасность жизни человека. Уголовно-правовой охране подлежит жизнь любого человека от начала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до момента смерти. Под началом жизни человека следует понимать начало физиологических родов. Уничтожение плода ребенка до начала родового процесса не образует состава убийства. Моментом завершения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жизни следует считать биологическую смерть, 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 Согласно Закону РФ от 22 декабря 1992 года «О трансплантации органов и (или) тканей человека», заключение о смерти дается на основе констатации необратимой гибели всего головного мозга.</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Объективная сторона убийства состоит в противоправном лишении жизни другого человека. Убийство может быть совершено как путем действия, так и путем бездействия. Чаще всего убийство совершается путем действия, нарушающего функции или анатомическую целостность жизненно важных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органов человека. Действия, которыми причиняется смерть, в большинстве своем физические. Обычно – это активное действие : удушение, отравление, удар ножом и т.д.</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могущие предотвратить смерть. Например, мать отказывается кормить своего грудного ребенка с целью причинения ему смерти, таким образом, ребенок может умереть от голодания.</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 относится к преступлениям с так называемым материальным составом. Оконченное убийство имеет место в тех случаях, когда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результате деяния виновного последовала смерть. При этом не имеет значения, наступила ли смерть сразу или последовала спустя какой-то промежуток времени после этого. Обязательным признаком объективной стороны убийства является наличие причинной связи между деянием виновного (действием или бездействием) и наступившей смертью потерпевшего.</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Субъективная сторона убийства характеризуется только умышленной виной. Умысел при этом может быть как прямым, так и косвенным. Лицо осознает, что совершает деяние (действие или бездействие), опасное для жизни другого человека, предвидит возможность или неизбежность наступления смерти потерпевшего и желает (при прямом умысле) либо сознательно допускает наступление смерти или безразлично относится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 ней (при косвенном умысле).</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Исключительно важное значение для правильной правовой оценки содеянного виновным и назначения ему справедливого наказания имеет установление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мотивов и целей лишения потерпевшего жизни (п. 1 постановления Пленума Верховного Суда РФ от 22 декабря 1992 года «О судебной практике по делам об умышленных убийствах»).</w:t>
      </w:r>
    </w:p>
    <w:p w:rsidR="002D3F79" w:rsidRPr="0031396B" w:rsidRDefault="002D3F79" w:rsidP="0031396B">
      <w:pPr>
        <w:spacing w:line="360" w:lineRule="auto"/>
        <w:ind w:firstLine="709"/>
        <w:jc w:val="both"/>
        <w:rPr>
          <w:rFonts w:ascii="Times New Roman" w:hAnsi="Times New Roman" w:cs="Times New Roman"/>
          <w:sz w:val="28"/>
          <w:szCs w:val="28"/>
          <w:vertAlign w:val="superscript"/>
        </w:rPr>
      </w:pPr>
      <w:r w:rsidRPr="0031396B">
        <w:rPr>
          <w:rFonts w:ascii="Times New Roman" w:hAnsi="Times New Roman" w:cs="Times New Roman"/>
          <w:sz w:val="28"/>
          <w:szCs w:val="28"/>
        </w:rPr>
        <w:t>Субъектом ответственности за убийство, предусмотренное ст. 105 УК РФ, может быть любое лицо, достигшее четырнадцатилетнего возраста. За остальные преступления против жизни ответственность наступает 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шестнадцати лет.</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Понятие убийство включает в себя три группы убийств:</w:t>
      </w:r>
    </w:p>
    <w:p w:rsidR="002D3F79" w:rsidRPr="0031396B" w:rsidRDefault="002D3F79" w:rsidP="0031396B">
      <w:pPr>
        <w:numPr>
          <w:ilvl w:val="0"/>
          <w:numId w:val="2"/>
        </w:numPr>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 без отягчающих и смягчающих обстоятельств, указанных в законе (ч. 1. 105 УК РФ);</w:t>
      </w:r>
    </w:p>
    <w:p w:rsidR="002D3F79" w:rsidRPr="0031396B" w:rsidRDefault="002D3F79" w:rsidP="0031396B">
      <w:pPr>
        <w:numPr>
          <w:ilvl w:val="0"/>
          <w:numId w:val="2"/>
        </w:numPr>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 при отягчающих обстоятельствах (ч. 2 ст. 105 УК РФ);</w:t>
      </w:r>
    </w:p>
    <w:p w:rsidR="002D3F79" w:rsidRPr="0031396B" w:rsidRDefault="002D3F79" w:rsidP="0031396B">
      <w:pPr>
        <w:numPr>
          <w:ilvl w:val="0"/>
          <w:numId w:val="2"/>
        </w:numPr>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 при смягчающих обстоятельствах (ст, 108 УК РФ).</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Следует иметь в виду, что убийство, совершенное при наличии как отягчающих, так и смягчающих обстоятельств, подлежат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квалификация убийства при смягчающих обстоятельствах (по правилам конкуренции специальных норм)</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Убийство (часть 1 ст. 105 УК) является основным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(“простым”) составом данного преступления. Его образует умышленное причинение смерти другому человеку при отсутствии указаны в законе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отягчающие и смягчающие обстоятельства.</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Теория и практика относит к такому виду преступлений убийство из ревности, мести на почве личных неприязненных отношений в ссоре или драке (при отсутствии хулиганских мотивов), из сострадания по просьбе потерпевшего или без таковой и тому подобные случаи убийства, когда в действиях указанные отягчающие и смягчающие обстоятельства.</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Убийство при отягчающих обстоятельствах, так называемое квалифицированное убийство; в зависимости от целого ряда обстоятельств, относящихся к объективным либо субъективным признаком убийства и его субъекту в законе, указано двенадцать пунктов:</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А) убийство двух и более лиц;</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Б) убийство лица или его близких в связи с осуществлением данным лицом служебной деятельности или выполнении общественного долга;</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В) убийство лица, заведомо для виновного находящегося в беспомощном состоянии, а равно сопряженное с похищением человека либо захватом заложника;</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Г) убийство заведомо для виновного находящегося в состоянии беременности;</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Д) убийство, совершенное с особой жестокостью;</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Е) убийство совершенное общественно опасным способом;</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Ж) убийство, совершенное группой лиц, группой по предварительному сговору или организованной группой;</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З) убийство из корыстных побуждений или по найму, а равно сопряженное с разбоем, вымогательством или бандитизмом;</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И) убийство из хулиганских побуждений;</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К) убийство с целью скрыть другое преступление или облегчить его совершение, а равно сопряженное с изнасилованием или насильственным действием сексуального характера;</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Л) убийство по мотиву национальной, расовой, религиозной ненависти или вражды либо кровной мести;</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М) убийство в целях использование органов или тканей потерпевшего,</w:t>
      </w:r>
    </w:p>
    <w:p w:rsidR="002D3F79" w:rsidRPr="0031396B" w:rsidRDefault="002D3F79" w:rsidP="0031396B">
      <w:pPr>
        <w:pStyle w:val="2"/>
        <w:spacing w:before="0" w:line="360" w:lineRule="auto"/>
        <w:ind w:firstLine="709"/>
        <w:rPr>
          <w:rFonts w:ascii="Times New Roman" w:hAnsi="Times New Roman" w:cs="Times New Roman"/>
          <w:sz w:val="28"/>
          <w:szCs w:val="28"/>
          <w:vertAlign w:val="superscript"/>
        </w:rPr>
      </w:pPr>
      <w:r w:rsidRPr="0031396B">
        <w:rPr>
          <w:rFonts w:ascii="Times New Roman" w:hAnsi="Times New Roman" w:cs="Times New Roman"/>
          <w:sz w:val="28"/>
          <w:szCs w:val="28"/>
        </w:rPr>
        <w:t>- наказывается лишением свободы от 8 до 20 лет либо смертной казнью или пожизненным лишением свободы.</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Особое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внимание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уделить п. «д» настоящей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статьи, 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судебной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практике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встречаются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случаи, когда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особой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жестокостью. И психическое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 матерей – убийц</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вполне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нормальное,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обусловлено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смягчающими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обстоятельствами ст. 106 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 В таком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случае суд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назначает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соответствие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105</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 2 п. «д» УК РФ.</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Тарновская П.М. описывает случай, редкий 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судебной практике,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книге «Женщины - убийцы». Приведем его дословно с сохранением стиля и орфографии: «Елизавета, 22 года, забеременев в отсутствии мужа, взятого в солдаты, отправилась погостить к своим родным, где и родила. Она совершенно спокойно рассказывает подробности родов, как она отправилась в хлев, а после разрешения от бремени, немедленно «придушила» младенца и оставила его лежать на соломе, с целью ночью закопать в огороде. Свинья выволокла трупик из хлева и начала его глотать на улице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таким образом, было обнаружено убийство. Елизавета прибавляет, что поступить иначе, как задушить ребенка она не могла, ибо… муж писал и возвещал о своем скором возвращении, и она его боялась. На замечание, как она не рассчитала, оставляя своего задушенного младенца в хлеве, что свиньи его могут съесть, она отвечала : «Ну да, могли съесть», потом рассмеялась и на вопрос: чему? Сказала « я вспомнила ,как свинья наша его по улице таскала и потрошила». Такое чисто зверское отношение к собственному ребенку заставляет предполагать, что младенец был оставлен на соломе в хлеву именно в том расчете, чтоб его съели свиньи, которые на ночь загонялись в хлев. Эта грубость нрава…решительно идет в разрез с впечатлением, производимым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внешностью этой красивой, веселой и кокетливой молодой женщиной, готовой петь и смеяться, которую товарки по заключению прозвали «разбитой бабенкой» и видимо приязненно к ней относятся . Елизавета никаких физических признаков вырождения не представляет. Наследственных болезней в семье нет». Данное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преступление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включает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себя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привилегированные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обстоятельства, которые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включает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себя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106 УК РФ, которые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будут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рассмотрены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следующее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главе.</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Убийство, совершенное при отягчающих обстоятельствах, предусмотренных двумя и более пунктами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часть 2 ст. 105 УК, должно квалифицироваться по всем этим пунктам. Наказание же в таких случаях не должно назначаться по каждому пункту в отдельности, однако при назначении его необходимо учитывать наличие нескольких отягчающих обстоятельств.</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Не может квалифицироваться по ч. 2 ст. 105 УК убийство, совершенное в состоянии аффекта, также убийство, совершенное при использовании оружия.</w:t>
      </w:r>
    </w:p>
    <w:p w:rsidR="002D3F79" w:rsidRPr="0031396B" w:rsidRDefault="002D3F79" w:rsidP="0031396B">
      <w:pPr>
        <w:pStyle w:val="2"/>
        <w:spacing w:before="0" w:line="360" w:lineRule="auto"/>
        <w:ind w:firstLine="709"/>
        <w:rPr>
          <w:rFonts w:ascii="Times New Roman" w:hAnsi="Times New Roman" w:cs="Times New Roman"/>
          <w:sz w:val="28"/>
          <w:szCs w:val="28"/>
        </w:rPr>
      </w:pPr>
      <w:r w:rsidRPr="0031396B">
        <w:rPr>
          <w:rFonts w:ascii="Times New Roman" w:hAnsi="Times New Roman" w:cs="Times New Roman"/>
          <w:sz w:val="28"/>
          <w:szCs w:val="28"/>
        </w:rPr>
        <w:t>Итак,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основании выше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изложенного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сказать, что объектом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любого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человека вне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зависимости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 возраста.</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center"/>
        <w:rPr>
          <w:rFonts w:ascii="Times New Roman" w:hAnsi="Times New Roman" w:cs="Times New Roman"/>
          <w:b/>
          <w:bCs/>
          <w:sz w:val="28"/>
          <w:szCs w:val="28"/>
        </w:rPr>
      </w:pPr>
      <w:r w:rsidRPr="0031396B">
        <w:rPr>
          <w:rFonts w:ascii="Times New Roman" w:hAnsi="Times New Roman" w:cs="Times New Roman"/>
          <w:b/>
          <w:bCs/>
          <w:sz w:val="28"/>
          <w:szCs w:val="28"/>
        </w:rPr>
        <w:t>ГЛАВА.2 УБИЙСТВО</w:t>
      </w:r>
      <w:r w:rsidR="0031396B" w:rsidRPr="0031396B">
        <w:rPr>
          <w:rFonts w:ascii="Times New Roman" w:hAnsi="Times New Roman" w:cs="Times New Roman"/>
          <w:b/>
          <w:bCs/>
          <w:sz w:val="28"/>
          <w:szCs w:val="28"/>
        </w:rPr>
        <w:t xml:space="preserve"> МАТЕРЬЮ НОВОРОЖДЕННОГО РЕБЕНКА</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Впервые упоминание об убийстве новорожденного ребенка содержалось в Соборном Уложении 1649 года. Многие страны Европы в восемнадцатых -в девятнадцатый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 xml:space="preserve">веках отменяли смертную казнь за детоубийство учитывая, что у роженицы появляются изменения в психике. Нельзя сказать, что в России на тот период наметилось тенденция к смягчению наказания за детоубийство. Так, в соответствии с Артикулом воинским Петра </w:t>
      </w:r>
      <w:r w:rsidRPr="0031396B">
        <w:rPr>
          <w:rFonts w:ascii="Times New Roman" w:hAnsi="Times New Roman" w:cs="Times New Roman"/>
          <w:sz w:val="28"/>
          <w:szCs w:val="28"/>
          <w:lang w:val="en-US"/>
        </w:rPr>
        <w:t>I</w:t>
      </w:r>
      <w:r w:rsidRPr="0031396B">
        <w:rPr>
          <w:rFonts w:ascii="Times New Roman" w:hAnsi="Times New Roman" w:cs="Times New Roman"/>
          <w:sz w:val="28"/>
          <w:szCs w:val="28"/>
        </w:rPr>
        <w:t xml:space="preserve"> убийство «дитя во младенчестве» относилось к квалифицированным видам и наказывалось смертной казнью.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Уложения о наказаниях уголовных и исправительных 1845 года смягчало ответственность за убийство незаконно рожденного ребенка матерью «от стыда или страха». Данное положение действовало до 1917 года. Затем в УК РСФСР данный состав преступления, рассматривается в соответствии статьи 103 УК РСФСР как простое убийство без отягчающих и смягчающих обстоятельств. Впервые в УК РФ 1996 года преступление, - «Убийство матерью новорожденного ребенка», выделено в качестве самостоятельного и привилегированного состава убийства.</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Понятие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детоубийство, встречающееся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уголовно-правовой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литературе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более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широкое, чем понятие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 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 в плане настоящей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статьи.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Статья 106 УК РФ звучит так: «убийство матерью новорожденного ребенка во время или сразу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наказывается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лишением свободы до 5 лет»</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Судя по санкции, можно утверждать, что законодатель это убийство считает совершенным при смягчающих обстоятельствах, учитывая особое психическое состояние женщины во время или после родов. Однако возможны такие случаи, когда женщина имела умысел на убийство новорожденного и использовала при этом его беспомощное состояние. Вряд ли это можно считать смягчающим обстоятельством при совершении ими убийства. Тем не менее, законодатель подобные случаи считает убийством, предусмотренной ст.106 УК РФ. В таких случаях квалификация убийства по пункту «в» части 2 ст.105 УК РФ, то есть убийство с использованием беспомощного состояния, не производится, а применяется ст.106 УК РФ</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Под объектом преступления,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понимается жизнь новорожденного. При 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спрашивает: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хочет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нет, тем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самым она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лишает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младенца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естественного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конституционного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права, «права 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жизнь». ( ст. 20 К РФ) 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провозглашается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международно-правовыми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актами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правах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человека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почти всеми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конституциями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стран мира,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неотъемлемое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человека, охраняемое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законом. Следовательно, родившийся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ребенок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человек, 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порой женщины, убивающие своего новорожденного ребенка проявляют, поразительную жестокость. Некоторые их действия заставляют думать о том, что они не воспринимают ребенка в качестве живого существа и тем более как человека, любая связь с ним – физиологическая, психологическая, иная, как бы начисто отрицается. Уже не говоря о том, что у таких женщин полностью отсутствуют материнские чувства и элементарная жалость. Более того, во многих случаях даже проявляется ненависть к ребенку, как к чему-то, что может быть обузой в жизни.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Таким образом, потерпевшим 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ребенок. В этой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связи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необходимо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определить, что характеризует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новорожденность, 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 понятие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потерпевшего, 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вызывает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определенные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трудности 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уяснении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содержания. 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 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 не содержит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данного определения, необходимо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обратиться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медицинским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критериям «живорождение». Однако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здесь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найдем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жестких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границ, определяющих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педиатрии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определяется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месяцем, акушерстве – одной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неделей, 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судебной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медицине -</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сутками. Судебная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медицина, новорожденность, измеряет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сутками, учитывая,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именно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время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наиболее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тяжелое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 вызванное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родовыми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муками. 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решения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вопроса 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уголовно -</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правовом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уровне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необходимо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учитывать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 матери, обусловленное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физическими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психическими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свойствами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организма. Исходя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этого, период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быть продлен. Одни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авторы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полагают, что в этом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пользоваться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педиатрическими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критериями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определения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длительности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новорожденности (он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равен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одному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месяцу). Другие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авторы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подход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считают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ошибочным. Период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зависит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 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развития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самого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Под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понимается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первый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этап</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рождения,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течении которого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происходит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приспособление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организма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условиям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внешней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среды. 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характерна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устойчивость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функций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внутренних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Длительность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индивидуально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колеблется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пределах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нескольких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недель, чаще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течении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трех -</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четырех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недель. 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доношенных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младенцев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период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короче,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 недоношенных.</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Объективной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стороной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то есть детоубийство. Более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полно объективная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сторона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будет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рассмотрена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третьей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главе, 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 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объективная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сторона 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p>
    <w:p w:rsidR="002D3F79" w:rsidRPr="0031396B" w:rsidRDefault="002D3F79" w:rsidP="0031396B">
      <w:pPr>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 субъективной стороны данное преступление может быть совершено как с прямым, так и с косвенным умыслом. Это означает, что роженица осознает общественную опасность своего действия (бездействия), предвидит возможность или неизбежность причинения смерти новорожденному ребенку и желает либо сознательно допускает эти действия.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Сопоставление выборочных данных свидетельствуют о том, что такое распространенное среди женщин преступление как детоубийство, чаще всего совершаются с помощью удушения (руками, веревкой, подушкой, одеялом, шубой и т.д) и утопления ( в реке, колодце, уборной). Не редки случаи, когда ребенка живым зарывают в снег, в навозную кучу, оставляют на морозе, лишают еды. Иногда ребенка убивают ударом по голове тяжелым предметом.</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 например, Зина, 16 лет, решив избавиться от своего месячного сына, понесла его подвал и там убила, ударив головкой о выступ фундамента. Труп, бросила в подвале, не предприняв ни каких мер для сокрытия преступления.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Надя, 18 лет, родила внебрачного ребенка в общежитии, когда никого в комнате не было, сразу же перерезала ему горло заранее приготовленным ножом. Труп через некоторое время выбросила в кучу мусора. Нож в качестве орудия убийства ребенка используется редко.</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Субъект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 – специальный. Исполнителем 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только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достигшая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шестнадцатилетнего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возраста. Если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непосредственно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лишении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помимо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 принимало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участие другое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лицо (соисполнитель)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 участвовали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другие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лица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организатор, подстрекатель и пособник, 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содеянное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лицами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квалифицировать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 ст. 105</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либо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33 .(виды соучастников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 34 (ответственность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соучастников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 и по ст. 105 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 так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обстоятельства, 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основании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которых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смягчается , ответственность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относится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распространяется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других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лиц.</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отметить, что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соучастниками детоубийц чаще бывают отцы детей, реже сестры, матери, подруги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Стоит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упомянуть, что в юридической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литературе своевременно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поставлен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вопрос об</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ответственности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106</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называемой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суррогатной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 зачатие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которой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происходит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средствам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имплантации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организм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оплодотворенной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яйцеклетки. Исходя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смысла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106 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 такая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является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субъектом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убийства, что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вполне оправдано. Эта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оказаться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состоянии,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истинная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лучшего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понимания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 которые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толкают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необходимо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рассмотреть личность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преступницы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факторы,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толкающие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столь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жестокое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 своего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sidRPr="0031396B">
        <w:rPr>
          <w:rFonts w:ascii="Times New Roman" w:hAnsi="Times New Roman" w:cs="Times New Roman"/>
          <w:b/>
          <w:bCs/>
          <w:sz w:val="28"/>
          <w:szCs w:val="28"/>
        </w:rPr>
        <w:t>ГЛАВА 3. ВИДЫ ДЕТОУБИЙСТВ</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Как уже упоминалось выше термин «детоубийство» более широкое,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понятие «убийство матерью новорожденного ребенка».Детоубийство предполагает, убийство любого ребенка, любым лицом и не только умышленно, но и по неосторожности. Имея в виду условность термина, мы используем его для характеристики умышленного убийства матерью своего новорожденного ребенка. Если руководствоваться учебником судебной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медицины, то 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выделить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 совершаемых матерями - убийцами: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А) пассивное;</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Б) активное.</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А) Пассивное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заключается в оставлении навороженного без помощи,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результате чего он 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погибнуть 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общего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охлаждения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тела. 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исследовании трупа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доказательств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смерти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обычно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имеется. Например, новорожденный, оставленный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помощи, 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умереть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 голода. Смерть 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наступает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 а спустя сутки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более. 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исследовании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трупа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обнаруживают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обезвоживание. Признаками оставления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помощи, кроме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того, могут быть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перевязанная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пуповина, следы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крови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большое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количество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сыровидной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смазки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теле. По делу Белоевским районным народным судом Пермской области была осуждена за детоубийство П., 34-х лет, мать двоих детей. Суд установил, что до дня родов П. работала конюхом, ребенка родила на улице при сильном морозе и оставила его на снегу, где он и умер. П. неоднократно предлагалось зарегистрироваться в женской консультации и пойти в декретный отпуск, но она отказывалась делать это, уверяя, что не беременна. По показаниям свидетелей, П. находилась в таком состоянии, что могла оказать ребенку необходимую помощь. Это же подтвердил врач, осматривавший П. в день родов.</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Б) Активное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предполагает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каких -</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либо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действий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отношению 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осуществляется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различными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способами. Смерть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наступать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 механической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асфиксии: закрытие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наружных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отверстий носа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рта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(рукой, мягкими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предметами), введение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верхние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дыхательные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пути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инородных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тел (палец, хлебный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мякиш, тряпки, бумага и т.д.), сдавливание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шеи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рукой, петлей, сдавливание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груди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живота. Так например, по приговору Пензенского областного суда, была осуждена А., 22-х лет, за детоубийство. А. тщательно скрывала беременность, а затем, родив ребенка в сарае, задушила его, отнесла на кладбище, зарыла в могилу, но была задержана.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Сюда 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отнести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утопление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Если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новорожденный тотчас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 попал</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воду, например</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родах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ванне, над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ведром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водой, 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воздух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успевает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попасть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дыхательные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пути, легкие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 желудок.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труп будет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иметь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признаки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мертвого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рождения. Иногда 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помещают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ограниченное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замкнутое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пространство – сундук, чемодан, пластмассовый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пакет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смерть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наступает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кислородного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голодания.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Весьма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разнообразны, 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встречаются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сравнительно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редко механические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повреждения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тупыми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предметами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острыми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орудиями.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Изредка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встречается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закапывание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землю, отруби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 смерть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наступает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асфиксии. Возможно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умерщвление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путем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отравления.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судебной практике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описаны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выбрасывания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съедение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животным (свиньям) 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насекомым (муравьям).</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Иногда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перечисленные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действия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могут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совершаться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отношению 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мертворожденному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 нежизнеспособному младенцу.</w:t>
      </w:r>
    </w:p>
    <w:p w:rsidR="002D3F79" w:rsidRPr="0031396B" w:rsidRDefault="002D3F79" w:rsidP="0031396B">
      <w:pPr>
        <w:pStyle w:val="HTML"/>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Руководствуясь УК РФ 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выделить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 так как статья 106 УК РФ</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включает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себя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которые при назначении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наказания смягчают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 и делают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состав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привилегированным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матерей – детоубийц:</w:t>
      </w:r>
    </w:p>
    <w:p w:rsidR="002D3F79" w:rsidRPr="0031396B" w:rsidRDefault="002D3F79" w:rsidP="0031396B">
      <w:pPr>
        <w:numPr>
          <w:ilvl w:val="0"/>
          <w:numId w:val="3"/>
        </w:numPr>
        <w:tabs>
          <w:tab w:val="clear" w:pos="720"/>
          <w:tab w:val="num" w:pos="1080"/>
        </w:tabs>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процессе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w:t>
      </w:r>
    </w:p>
    <w:p w:rsidR="002D3F79" w:rsidRPr="0031396B" w:rsidRDefault="002D3F79" w:rsidP="0031396B">
      <w:pPr>
        <w:numPr>
          <w:ilvl w:val="0"/>
          <w:numId w:val="3"/>
        </w:numPr>
        <w:tabs>
          <w:tab w:val="clear" w:pos="720"/>
          <w:tab w:val="num" w:pos="1080"/>
        </w:tabs>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психического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расстройства,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исключающего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вменяемости;</w:t>
      </w:r>
    </w:p>
    <w:p w:rsidR="002D3F79" w:rsidRPr="0031396B" w:rsidRDefault="002D3F79" w:rsidP="0031396B">
      <w:pPr>
        <w:numPr>
          <w:ilvl w:val="0"/>
          <w:numId w:val="3"/>
        </w:numPr>
        <w:tabs>
          <w:tab w:val="clear" w:pos="720"/>
          <w:tab w:val="num" w:pos="1080"/>
        </w:tabs>
        <w:snapToGrid/>
        <w:spacing w:line="360" w:lineRule="auto"/>
        <w:ind w:left="0" w:firstLine="709"/>
        <w:jc w:val="both"/>
        <w:rPr>
          <w:rFonts w:ascii="Times New Roman" w:hAnsi="Times New Roman" w:cs="Times New Roman"/>
          <w:sz w:val="28"/>
          <w:szCs w:val="28"/>
        </w:rPr>
      </w:pP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условиях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психотравмирующей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ситуации.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Теперь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рассмотрим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1.Убийство матерью новорожденного ребенка во время или сразу после родов считается привилегированной причиной в силу того, что физиологический род – это физическое страдание и психическое потрясение для организма женщины и это можно признать смягчающим обстоятельством.</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А. А. Пионтковский, полагал, что «следует рассматривать детоубийство не только как убийство новорожденного после отделения плода от утробы матери и начала самостоятельной жизни ребенка, но и убийство, совершенное во время родов, когда рождающийся ребенок еще не начал самостоятельной вне утробной жизни (например, нанесение смертельной раны в голову рождающемуся ребенку до того момента, когда он начнет дышать)». Очевидно, что мать, причиняющая смерть рождающемуся ребенку, сознает, что ее действия направлены на лишение жизни человека, а не на прерывание беременности. Такое решение вопроса принципиально правильно, оно способствует усилению уголовно-правовой охраны человеческой жизни.</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При убийстве матерью новорожденного ребенка понятие новорожденности совпадает с понятием новорожденности, установленной в судебной медицине, т.е. одни сутки, т.к. особое состояние женщины, связано с процессом физиологических родов, учитывается, в течение суток с момента рождения ребенка.</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Итак,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 матерью 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процессе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 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 означает, что оно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совершенно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течение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суток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 момента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появления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свет.</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2. 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психического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расстройства,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исключающее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вменяемости, период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равен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одному месяцу. Состояние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психического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расстройства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этом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случае должно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быть обусловлено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изменениями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организме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 вызванные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родами, которые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обуславливают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психическое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расстройство (депрессивные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формы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психоза, бред, страх, самообвинение, маниакальное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т.д.). Так например, К, в 18 лет познакомилась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 Н.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через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некоторое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время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вступила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интимные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отношения. Он вначале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обещал</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 ней жениться, 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затем отказался, сославшись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 мать. К. хотела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сделать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аборт, 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уже поздно. Боясь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родителей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знакомых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стягивала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живот,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 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беременности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никто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знал</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кроме Н. , роды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начались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когда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работе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сельском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магазине; она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убежала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туалет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которого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задушила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заранее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заготовленной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капроновой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веревкой, завернула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плащ</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оставила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там же. Сама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вернулась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магазин, 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стало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плохо,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доставлена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больницу, где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связи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обильным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кровотечением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быстро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установили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недавние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роды. Так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раскрыто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преступление.</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Если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мать будет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находиться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таком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выше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одного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месяца, 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содеянное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нельзя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квалифицировать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106 УК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РФ, но, принимая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внимание, что данное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позволяло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полностью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отдавать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себе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отчет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своих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действиях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руководить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виду отклонения 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нормального психического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суд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должен</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будет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учесть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назначении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3.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соответствии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 106 УК РФ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быть совершенно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условиях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психотравмирующей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ситуации, которая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характеризуется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эмоциональной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напряженностью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 Такой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ситуацией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негативного воздействия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психику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может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быть: 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признания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ребенком, отказ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предоставлении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жилья, отказ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отца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регистрации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заключения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брака. Ряд негативных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воздействий на психическое состояние женщины после рождения 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совокупности приводят к аффективному состоянию и поведению женщины и убийству новорожденных. В данном случаи речь идет о совершении убийства новорожденных по педиатрическому критерию, то есть в течении одного месяца со дня рождения. Убийство ребенка в возрасте более одного месяца при аналогичных обстоятельствах нельзя квалифицировать по статье 106 УК РФ.</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 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следует отметить, что наличие психотравмирующей ситуации или психического расстройства устанавливается психиатром, который дает заключение по этому поводу.</w:t>
      </w:r>
    </w:p>
    <w:p w:rsidR="002D3F79" w:rsidRPr="0031396B" w:rsidRDefault="002D3F79" w:rsidP="0031396B">
      <w:pPr>
        <w:pStyle w:val="HTML"/>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Таким образом, мотивы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детоубийства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обусловленное определенными потребностями и интересами внутреннее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побуждение,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вызывающее у лица намерения совершить преступление. Они тесно связаны 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виной,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совпадают и не сливаются с ней. Воздействуя на сознание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детоубийцы,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мотивы формируют направленность воли, обуславливают характер</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действий.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Именно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этот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момент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возникает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связь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мотивации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ситуации,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ведь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мотивы детоубийства тесно связаны с</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потребностями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интересами,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если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мотивы позволяют понять, почему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 определенной ситуации совершила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данное преступление, то потребности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интересы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раскрывают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источники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побуждения, основу избирательности и направленности поведения личности.</w:t>
      </w:r>
    </w:p>
    <w:p w:rsidR="002D3F79" w:rsidRPr="0031396B" w:rsidRDefault="002D3F79" w:rsidP="0031396B">
      <w:pPr>
        <w:pStyle w:val="HTML"/>
        <w:spacing w:line="360" w:lineRule="auto"/>
        <w:ind w:firstLine="709"/>
        <w:jc w:val="both"/>
        <w:rPr>
          <w:rFonts w:ascii="Times New Roman" w:hAnsi="Times New Roman" w:cs="Times New Roman"/>
          <w:sz w:val="28"/>
          <w:szCs w:val="28"/>
        </w:rPr>
      </w:pP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2D3F79" w:rsidRPr="0031396B">
        <w:rPr>
          <w:rFonts w:ascii="Times New Roman" w:hAnsi="Times New Roman" w:cs="Times New Roman"/>
          <w:b/>
          <w:bCs/>
          <w:sz w:val="28"/>
          <w:szCs w:val="28"/>
        </w:rPr>
        <w:t>ЗАКЛЮЧЕНИЕ</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Таким образом, можно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сделать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вывод, что если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убивают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рождения, это почти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всех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случаях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 и автоматически ) считается 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смягчающим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обстоятельством, а то, что она иногда готовится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 этому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 много дней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 всегда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получает адекватную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оценку. В итоге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иногда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выходит, что новорожденный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пользуется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меньшей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защитой закона,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другие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люди. Преступные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подвергаются,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правило, сравнительно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мягким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Вместе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 тем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трудно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представить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себе более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беззащитную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жертву,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новорожденный,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более грубое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нарушение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«законов» природы, чем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По моему мнению, чтобы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предотвратить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распространенность данного вида преступления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было бы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целесообразно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снизить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возраст</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за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данный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вид</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преступления –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14</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лет, так как многие такие преступления обусловленные привилегированными обстоятельствами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процессе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или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сразу</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после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родов; 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матерью</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состоянии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психического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расстройства, не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исключающего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вменяемости;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убийство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новорожденного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ребенка в</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условиях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психотравмирующей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ситуации.) ст. 106 УК РФ совершаемые в возрасте 14-15 лет остаются безнаказанными. Необходимо, чтобы молодые матери совершившие этот вид преступления осознали бы его и не повторили в следующий раз.</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Также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стоит сказать, что не только и не столько плохие материальные условия толкают человека, тем более женщину, на совершение преступления. Материальный достаток человека складывается из различных источников. К их числу может быть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отнесена и помощь родителей; она очень существенна для молодых людей, которых, как мы уже отмечали выше много среди преступниц. Между тем значительная часть из них к моменту осуждения не имела родителей (40% - мать, 60% - отца) конечно, неверно и без нравственно рассматривать родителей лишь как источник получение средств к существованию. Понятно, что даже взрослые люди нуждаются в родительской психологической помощи, советах. Но, многие молодые люди не могли бы воспользоваться родительской поддержкой, из-за отсутствия родителей, для преступников и преступниц характерно отсутствие доверительных связей с родителями, отчуждение от них, а многие просто ничего не знают о своих родителях, никогда не испытывали родительского попечения.</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Как правило, женщина в тюрьме – уже не представительница прекрасного пола, не всегда она вновь становиться ею и после освобождения от наказания. Очень часто она продолжает существовать на том самом грязном дне, где живут бродяги, попрошайки, алкоголики и где разница между полами почти не ощущается. Мы должны осознавать: когда преступление совершает женщина, общество несет гораздо более ощутимый нравственный ущерб, чем когда это делает мужчина.</w:t>
      </w:r>
    </w:p>
    <w:p w:rsidR="002D3F79" w:rsidRPr="0031396B" w:rsidRDefault="002D3F79" w:rsidP="0031396B">
      <w:pPr>
        <w:snapToGrid/>
        <w:spacing w:line="360" w:lineRule="auto"/>
        <w:ind w:firstLine="709"/>
        <w:jc w:val="both"/>
        <w:rPr>
          <w:rFonts w:ascii="Times New Roman" w:hAnsi="Times New Roman" w:cs="Times New Roman"/>
          <w:sz w:val="28"/>
          <w:szCs w:val="28"/>
        </w:rPr>
      </w:pPr>
      <w:r w:rsidRPr="0031396B">
        <w:rPr>
          <w:rFonts w:ascii="Times New Roman" w:hAnsi="Times New Roman" w:cs="Times New Roman"/>
          <w:sz w:val="28"/>
          <w:szCs w:val="28"/>
        </w:rPr>
        <w:t>Пока же отношения общества и его институтам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 преступницам почти такое же, как и к преступникам.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Вот почему до сих пор не выработаны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особые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способы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формы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предупреждения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преступлений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стороны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женщин, приобщение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человеческой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жизни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тех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них, которые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выбились</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нее. Уголовным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наказанием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они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часто</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подвергаются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без</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пощады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милосердия,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лишение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свободы</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назначается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свыше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десяти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лет 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правила</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отбывания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ими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уголовных</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наказаний</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почти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такие</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же, как</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и</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для</w:t>
      </w:r>
      <w:r w:rsidR="0031396B">
        <w:rPr>
          <w:rFonts w:ascii="Times New Roman" w:hAnsi="Times New Roman" w:cs="Times New Roman"/>
          <w:sz w:val="28"/>
          <w:szCs w:val="28"/>
        </w:rPr>
        <w:t xml:space="preserve"> </w:t>
      </w:r>
      <w:r w:rsidRPr="0031396B">
        <w:rPr>
          <w:rFonts w:ascii="Times New Roman" w:hAnsi="Times New Roman" w:cs="Times New Roman"/>
          <w:sz w:val="28"/>
          <w:szCs w:val="28"/>
        </w:rPr>
        <w:t>мужчин.</w:t>
      </w:r>
    </w:p>
    <w:p w:rsidR="002D3F79" w:rsidRPr="0031396B" w:rsidRDefault="0031396B" w:rsidP="0031396B">
      <w:pPr>
        <w:snapToGrid/>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2D3F79" w:rsidRPr="0031396B">
        <w:rPr>
          <w:rFonts w:ascii="Times New Roman" w:hAnsi="Times New Roman" w:cs="Times New Roman"/>
          <w:b/>
          <w:bCs/>
          <w:sz w:val="28"/>
          <w:szCs w:val="28"/>
        </w:rPr>
        <w:t>СПИСОК</w:t>
      </w:r>
      <w:r w:rsidRPr="0031396B">
        <w:rPr>
          <w:rFonts w:ascii="Times New Roman" w:hAnsi="Times New Roman" w:cs="Times New Roman"/>
          <w:b/>
          <w:bCs/>
          <w:sz w:val="28"/>
          <w:szCs w:val="28"/>
        </w:rPr>
        <w:t xml:space="preserve"> ЛИТЕРАТУРЫ</w:t>
      </w:r>
    </w:p>
    <w:p w:rsidR="002D3F79" w:rsidRPr="0031396B" w:rsidRDefault="002D3F79" w:rsidP="0031396B">
      <w:pPr>
        <w:snapToGrid/>
        <w:spacing w:line="360" w:lineRule="auto"/>
        <w:ind w:firstLine="709"/>
        <w:jc w:val="both"/>
        <w:rPr>
          <w:rFonts w:ascii="Times New Roman" w:hAnsi="Times New Roman" w:cs="Times New Roman"/>
          <w:sz w:val="28"/>
          <w:szCs w:val="28"/>
        </w:rPr>
      </w:pPr>
    </w:p>
    <w:p w:rsidR="002D3F79" w:rsidRPr="0031396B" w:rsidRDefault="002D3F79" w:rsidP="0031396B">
      <w:pPr>
        <w:snapToGrid/>
        <w:spacing w:line="360" w:lineRule="auto"/>
        <w:rPr>
          <w:rFonts w:ascii="Times New Roman" w:hAnsi="Times New Roman" w:cs="Times New Roman"/>
          <w:sz w:val="28"/>
          <w:szCs w:val="28"/>
        </w:rPr>
      </w:pPr>
      <w:r w:rsidRPr="0031396B">
        <w:rPr>
          <w:rFonts w:ascii="Times New Roman" w:hAnsi="Times New Roman" w:cs="Times New Roman"/>
          <w:sz w:val="28"/>
          <w:szCs w:val="28"/>
        </w:rPr>
        <w:t>1.Конституция РФ.- М.:2005г. – 40с.</w:t>
      </w:r>
    </w:p>
    <w:p w:rsidR="002D3F79" w:rsidRPr="0031396B" w:rsidRDefault="002D3F79" w:rsidP="0031396B">
      <w:pPr>
        <w:pStyle w:val="a3"/>
        <w:spacing w:line="360" w:lineRule="auto"/>
        <w:rPr>
          <w:sz w:val="28"/>
          <w:szCs w:val="28"/>
        </w:rPr>
      </w:pPr>
      <w:r w:rsidRPr="0031396B">
        <w:rPr>
          <w:sz w:val="28"/>
          <w:szCs w:val="28"/>
        </w:rPr>
        <w:t>2. Уголовный кодекс РФ. – М.:2005 – 280с.</w:t>
      </w:r>
    </w:p>
    <w:p w:rsidR="002D3F79" w:rsidRPr="0031396B" w:rsidRDefault="002D3F79" w:rsidP="0031396B">
      <w:pPr>
        <w:pStyle w:val="a3"/>
        <w:spacing w:line="360" w:lineRule="auto"/>
        <w:rPr>
          <w:sz w:val="28"/>
          <w:szCs w:val="28"/>
        </w:rPr>
      </w:pPr>
      <w:r w:rsidRPr="0031396B">
        <w:rPr>
          <w:sz w:val="28"/>
          <w:szCs w:val="28"/>
        </w:rPr>
        <w:t>3. Антонян Ю.М. Преступность среди женщин. – М.:1992г. – 252с.</w:t>
      </w:r>
    </w:p>
    <w:p w:rsidR="002D3F79" w:rsidRPr="0031396B" w:rsidRDefault="002D3F79" w:rsidP="0031396B">
      <w:pPr>
        <w:pStyle w:val="a3"/>
        <w:spacing w:line="360" w:lineRule="auto"/>
        <w:rPr>
          <w:sz w:val="28"/>
          <w:szCs w:val="28"/>
        </w:rPr>
      </w:pPr>
      <w:r w:rsidRPr="0031396B">
        <w:rPr>
          <w:sz w:val="28"/>
          <w:szCs w:val="28"/>
        </w:rPr>
        <w:t>4. Журавлева М.П. Уголовное право. Особенная часть. – М.:2004г. – 456с.</w:t>
      </w:r>
    </w:p>
    <w:p w:rsidR="002D3F79" w:rsidRPr="0031396B" w:rsidRDefault="002D3F79" w:rsidP="0031396B">
      <w:pPr>
        <w:pStyle w:val="a3"/>
        <w:spacing w:line="360" w:lineRule="auto"/>
        <w:rPr>
          <w:sz w:val="28"/>
          <w:szCs w:val="28"/>
        </w:rPr>
      </w:pPr>
      <w:r w:rsidRPr="0031396B">
        <w:rPr>
          <w:sz w:val="28"/>
          <w:szCs w:val="28"/>
        </w:rPr>
        <w:t>5. Игнатова А.Н., Карасикова Ю.А.. Уголовное право России. Особенная часть. – М.:2005г. – 563с.</w:t>
      </w:r>
    </w:p>
    <w:p w:rsidR="002D3F79" w:rsidRPr="0031396B" w:rsidRDefault="002D3F79" w:rsidP="0031396B">
      <w:pPr>
        <w:pStyle w:val="a3"/>
        <w:spacing w:line="360" w:lineRule="auto"/>
        <w:rPr>
          <w:sz w:val="28"/>
          <w:szCs w:val="28"/>
        </w:rPr>
      </w:pPr>
      <w:r w:rsidRPr="0031396B">
        <w:rPr>
          <w:sz w:val="28"/>
          <w:szCs w:val="28"/>
        </w:rPr>
        <w:t>6. Казаченко И.Я. Уголовное право. Особенная часть. – М.:1999г. – 782с.</w:t>
      </w:r>
    </w:p>
    <w:p w:rsidR="002D3F79" w:rsidRPr="0031396B" w:rsidRDefault="002D3F79" w:rsidP="0031396B">
      <w:pPr>
        <w:pStyle w:val="a3"/>
        <w:spacing w:line="360" w:lineRule="auto"/>
        <w:rPr>
          <w:sz w:val="28"/>
          <w:szCs w:val="28"/>
        </w:rPr>
      </w:pPr>
      <w:r w:rsidRPr="0031396B">
        <w:rPr>
          <w:sz w:val="28"/>
          <w:szCs w:val="28"/>
        </w:rPr>
        <w:t>7. Ковалева М.И. Уголовное право. Особенная часть. – М.: 2000г. – 865с.</w:t>
      </w:r>
    </w:p>
    <w:p w:rsidR="002D3F79" w:rsidRPr="0031396B" w:rsidRDefault="002D3F79" w:rsidP="0031396B">
      <w:pPr>
        <w:pStyle w:val="a3"/>
        <w:spacing w:line="360" w:lineRule="auto"/>
        <w:rPr>
          <w:sz w:val="28"/>
          <w:szCs w:val="28"/>
        </w:rPr>
      </w:pPr>
      <w:r w:rsidRPr="0031396B">
        <w:rPr>
          <w:sz w:val="28"/>
          <w:szCs w:val="28"/>
        </w:rPr>
        <w:t>8. Королькова А.Р. Комментарий к УК РФ. – М.:2003г. – 478с.</w:t>
      </w:r>
    </w:p>
    <w:p w:rsidR="002D3F79" w:rsidRPr="0031396B" w:rsidRDefault="002D3F79" w:rsidP="0031396B">
      <w:pPr>
        <w:pStyle w:val="a3"/>
        <w:spacing w:line="360" w:lineRule="auto"/>
        <w:rPr>
          <w:sz w:val="28"/>
          <w:szCs w:val="28"/>
        </w:rPr>
      </w:pPr>
      <w:r w:rsidRPr="0031396B">
        <w:rPr>
          <w:sz w:val="28"/>
          <w:szCs w:val="28"/>
        </w:rPr>
        <w:t>9. Лунев В.В, Юридическая статистика. – М.:2004г. – 534с.</w:t>
      </w:r>
    </w:p>
    <w:p w:rsidR="002D3F79" w:rsidRPr="0031396B" w:rsidRDefault="002D3F79" w:rsidP="0031396B">
      <w:pPr>
        <w:pStyle w:val="a3"/>
        <w:spacing w:line="360" w:lineRule="auto"/>
        <w:rPr>
          <w:sz w:val="28"/>
          <w:szCs w:val="28"/>
        </w:rPr>
      </w:pPr>
      <w:r w:rsidRPr="0031396B">
        <w:rPr>
          <w:sz w:val="28"/>
          <w:szCs w:val="28"/>
        </w:rPr>
        <w:t>10. Никулина С.И. Уголовное право. Особенная часть. – М.:2004г. – 397с.</w:t>
      </w:r>
    </w:p>
    <w:p w:rsidR="002D3F79" w:rsidRDefault="002D3F79" w:rsidP="0031396B">
      <w:pPr>
        <w:pStyle w:val="a3"/>
        <w:spacing w:line="360" w:lineRule="auto"/>
        <w:rPr>
          <w:sz w:val="28"/>
          <w:szCs w:val="28"/>
        </w:rPr>
      </w:pPr>
      <w:r w:rsidRPr="0031396B">
        <w:rPr>
          <w:sz w:val="28"/>
          <w:szCs w:val="28"/>
        </w:rPr>
        <w:t>11. Тартановская П.Н. Женщины – убийцы. – СПб.: 1902г. – 534с.</w:t>
      </w:r>
    </w:p>
    <w:p w:rsidR="00630C65" w:rsidRDefault="00630C65" w:rsidP="0031396B">
      <w:pPr>
        <w:pStyle w:val="a3"/>
        <w:spacing w:line="360" w:lineRule="auto"/>
        <w:rPr>
          <w:sz w:val="28"/>
          <w:szCs w:val="28"/>
        </w:rPr>
      </w:pPr>
      <w:bookmarkStart w:id="0" w:name="_GoBack"/>
      <w:bookmarkEnd w:id="0"/>
    </w:p>
    <w:sectPr w:rsidR="00630C65" w:rsidSect="003139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A1F9E"/>
    <w:multiLevelType w:val="hybridMultilevel"/>
    <w:tmpl w:val="B964AC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8650B1"/>
    <w:multiLevelType w:val="singleLevel"/>
    <w:tmpl w:val="B53416BA"/>
    <w:lvl w:ilvl="0">
      <w:start w:val="1"/>
      <w:numFmt w:val="decimal"/>
      <w:lvlText w:val="%1)"/>
      <w:lvlJc w:val="left"/>
      <w:pPr>
        <w:tabs>
          <w:tab w:val="num" w:pos="360"/>
        </w:tabs>
        <w:ind w:left="360" w:hanging="360"/>
      </w:pPr>
    </w:lvl>
  </w:abstractNum>
  <w:abstractNum w:abstractNumId="2">
    <w:nsid w:val="5D375A2B"/>
    <w:multiLevelType w:val="hybridMultilevel"/>
    <w:tmpl w:val="42923D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F79"/>
    <w:rsid w:val="00140FC0"/>
    <w:rsid w:val="00174049"/>
    <w:rsid w:val="001D2EE3"/>
    <w:rsid w:val="00214057"/>
    <w:rsid w:val="002D3F79"/>
    <w:rsid w:val="0031396B"/>
    <w:rsid w:val="00630C65"/>
    <w:rsid w:val="009B5F8C"/>
    <w:rsid w:val="00B31BAB"/>
    <w:rsid w:val="00B60EBA"/>
    <w:rsid w:val="00B62C76"/>
    <w:rsid w:val="00DE4436"/>
    <w:rsid w:val="00F5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56B56A-781A-4487-80E8-09FC50BC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D3F79"/>
    <w:pPr>
      <w:snapToGri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D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2D3F79"/>
    <w:pPr>
      <w:snapToGrid/>
    </w:pPr>
    <w:rPr>
      <w:rFonts w:ascii="Times New Roman" w:hAnsi="Times New Roman" w:cs="Times New Roman"/>
      <w:sz w:val="20"/>
      <w:szCs w:val="20"/>
    </w:rPr>
  </w:style>
  <w:style w:type="character" w:customStyle="1" w:styleId="a4">
    <w:name w:val="Текст сноски Знак"/>
    <w:link w:val="a3"/>
    <w:uiPriority w:val="99"/>
    <w:semiHidden/>
    <w:rPr>
      <w:sz w:val="20"/>
      <w:szCs w:val="20"/>
    </w:rPr>
  </w:style>
  <w:style w:type="paragraph" w:styleId="2">
    <w:name w:val="Body Text Indent 2"/>
    <w:basedOn w:val="a"/>
    <w:link w:val="20"/>
    <w:uiPriority w:val="99"/>
    <w:rsid w:val="002D3F79"/>
    <w:pPr>
      <w:autoSpaceDE w:val="0"/>
      <w:autoSpaceDN w:val="0"/>
      <w:snapToGrid/>
      <w:spacing w:before="200" w:line="320" w:lineRule="atLeast"/>
      <w:ind w:firstLine="851"/>
      <w:jc w:val="both"/>
    </w:pPr>
    <w:rPr>
      <w:sz w:val="24"/>
      <w:szCs w:val="24"/>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0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Миронов </vt:lpstr>
    </vt:vector>
  </TitlesOfParts>
  <Company>Reanimator EE</Company>
  <LinksUpToDate>false</LinksUpToDate>
  <CharactersWithSpaces>33091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Миронов </dc:title>
  <dc:subject/>
  <dc:creator>User</dc:creator>
  <cp:keywords/>
  <dc:description/>
  <cp:lastModifiedBy>admin</cp:lastModifiedBy>
  <cp:revision>2</cp:revision>
  <dcterms:created xsi:type="dcterms:W3CDTF">2014-03-07T10:59:00Z</dcterms:created>
  <dcterms:modified xsi:type="dcterms:W3CDTF">2014-03-07T10:59:00Z</dcterms:modified>
</cp:coreProperties>
</file>