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FE" w:rsidRDefault="00DF3C2F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  <w:lang w:val="en-US"/>
        </w:rPr>
      </w:pPr>
      <w:r>
        <w:rPr>
          <w:sz w:val="28"/>
          <w:szCs w:val="36"/>
        </w:rPr>
        <w:t>Расчетные данные для проекта</w:t>
      </w:r>
    </w:p>
    <w:p w:rsidR="00DF3C2F" w:rsidRPr="00DF3C2F" w:rsidRDefault="00DF3C2F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6"/>
          <w:lang w:val="en-US"/>
        </w:rPr>
      </w:pPr>
    </w:p>
    <w:p w:rsidR="00F270FE" w:rsidRPr="00DF3C2F" w:rsidRDefault="00F270FE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>1)</w:t>
      </w:r>
      <w:r w:rsidR="00DF3C2F">
        <w:rPr>
          <w:sz w:val="28"/>
          <w:szCs w:val="28"/>
          <w:lang w:val="en-US"/>
        </w:rPr>
        <w:t xml:space="preserve"> </w:t>
      </w:r>
      <w:r w:rsidRPr="00DF3C2F">
        <w:rPr>
          <w:sz w:val="28"/>
          <w:szCs w:val="28"/>
        </w:rPr>
        <w:t>Проект участка АРЗ по испытаниям и доукомплектовке двигателей</w:t>
      </w:r>
    </w:p>
    <w:p w:rsidR="00F270FE" w:rsidRPr="00DF3C2F" w:rsidRDefault="00F270FE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>2)</w:t>
      </w:r>
      <w:r w:rsidR="00DF3C2F">
        <w:rPr>
          <w:sz w:val="28"/>
          <w:szCs w:val="28"/>
          <w:lang w:val="en-US"/>
        </w:rPr>
        <w:t xml:space="preserve"> </w:t>
      </w:r>
      <w:r w:rsidRPr="00DF3C2F">
        <w:rPr>
          <w:sz w:val="28"/>
          <w:szCs w:val="28"/>
        </w:rPr>
        <w:t>Марка автомобиля: КамАЗ</w:t>
      </w:r>
    </w:p>
    <w:p w:rsidR="00F270FE" w:rsidRPr="00DF3C2F" w:rsidRDefault="00F270FE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>3)</w:t>
      </w:r>
      <w:r w:rsidR="00DF3C2F">
        <w:rPr>
          <w:sz w:val="28"/>
          <w:szCs w:val="28"/>
          <w:lang w:val="en-US"/>
        </w:rPr>
        <w:t xml:space="preserve"> </w:t>
      </w:r>
      <w:r w:rsidRPr="00DF3C2F">
        <w:rPr>
          <w:sz w:val="28"/>
          <w:szCs w:val="28"/>
        </w:rPr>
        <w:t>Программа в 20000 (А)</w:t>
      </w:r>
    </w:p>
    <w:p w:rsidR="00F270FE" w:rsidRPr="00DF3C2F" w:rsidRDefault="00F270FE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>4)</w:t>
      </w:r>
      <w:r w:rsidR="00DF3C2F">
        <w:rPr>
          <w:sz w:val="28"/>
          <w:szCs w:val="28"/>
          <w:lang w:val="en-US"/>
        </w:rPr>
        <w:t xml:space="preserve"> </w:t>
      </w:r>
      <w:r w:rsidRPr="00DF3C2F">
        <w:rPr>
          <w:sz w:val="28"/>
          <w:szCs w:val="28"/>
        </w:rPr>
        <w:t>Количество календарных дней в году Ф</w:t>
      </w:r>
      <w:r w:rsidRPr="00DF3C2F">
        <w:rPr>
          <w:sz w:val="28"/>
          <w:szCs w:val="28"/>
          <w:vertAlign w:val="subscript"/>
        </w:rPr>
        <w:t>к</w:t>
      </w:r>
      <w:r w:rsidRPr="00DF3C2F">
        <w:rPr>
          <w:sz w:val="28"/>
          <w:szCs w:val="28"/>
        </w:rPr>
        <w:t>-365</w:t>
      </w:r>
    </w:p>
    <w:p w:rsidR="00F270FE" w:rsidRPr="00DF3C2F" w:rsidRDefault="00F270FE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>5)</w:t>
      </w:r>
      <w:r w:rsidR="00DF3C2F">
        <w:rPr>
          <w:sz w:val="28"/>
          <w:szCs w:val="28"/>
          <w:lang w:val="en-US"/>
        </w:rPr>
        <w:t xml:space="preserve"> </w:t>
      </w:r>
      <w:r w:rsidRPr="00DF3C2F">
        <w:rPr>
          <w:sz w:val="28"/>
          <w:szCs w:val="28"/>
        </w:rPr>
        <w:t>Количество выходных дней в году Д</w:t>
      </w:r>
      <w:r w:rsidRPr="00DF3C2F">
        <w:rPr>
          <w:sz w:val="28"/>
          <w:szCs w:val="28"/>
          <w:vertAlign w:val="subscript"/>
        </w:rPr>
        <w:t>в</w:t>
      </w:r>
      <w:r w:rsidRPr="00DF3C2F">
        <w:rPr>
          <w:sz w:val="28"/>
          <w:szCs w:val="28"/>
        </w:rPr>
        <w:t>-104</w:t>
      </w:r>
      <w:r w:rsidRPr="00DF3C2F">
        <w:rPr>
          <w:sz w:val="28"/>
          <w:szCs w:val="28"/>
        </w:rPr>
        <w:tab/>
      </w:r>
    </w:p>
    <w:p w:rsidR="00F270FE" w:rsidRPr="00DF3C2F" w:rsidRDefault="00F270FE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>6)</w:t>
      </w:r>
      <w:r w:rsidR="00DF3C2F">
        <w:rPr>
          <w:sz w:val="28"/>
          <w:szCs w:val="28"/>
          <w:lang w:val="en-US"/>
        </w:rPr>
        <w:t xml:space="preserve"> </w:t>
      </w:r>
      <w:r w:rsidRPr="00DF3C2F">
        <w:rPr>
          <w:sz w:val="28"/>
          <w:szCs w:val="28"/>
        </w:rPr>
        <w:t>Количество праздничных дней в году Д</w:t>
      </w:r>
      <w:r w:rsidRPr="00DF3C2F">
        <w:rPr>
          <w:sz w:val="28"/>
          <w:szCs w:val="28"/>
          <w:vertAlign w:val="subscript"/>
        </w:rPr>
        <w:t>п</w:t>
      </w:r>
      <w:r w:rsidRPr="00DF3C2F">
        <w:rPr>
          <w:sz w:val="28"/>
          <w:szCs w:val="28"/>
        </w:rPr>
        <w:t>-12</w:t>
      </w:r>
    </w:p>
    <w:p w:rsidR="00F270FE" w:rsidRPr="00DF3C2F" w:rsidRDefault="00F270FE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>7)</w:t>
      </w:r>
      <w:r w:rsidRPr="00DF3C2F">
        <w:rPr>
          <w:sz w:val="28"/>
          <w:szCs w:val="32"/>
        </w:rPr>
        <w:t xml:space="preserve"> </w:t>
      </w:r>
      <w:r w:rsidRPr="00DF3C2F">
        <w:rPr>
          <w:sz w:val="28"/>
          <w:szCs w:val="28"/>
        </w:rPr>
        <w:t>Продолжительность рабочей смены Т</w:t>
      </w:r>
      <w:r w:rsidRPr="00DF3C2F">
        <w:rPr>
          <w:sz w:val="28"/>
          <w:szCs w:val="28"/>
          <w:vertAlign w:val="subscript"/>
        </w:rPr>
        <w:t>см</w:t>
      </w:r>
      <w:r w:rsidRPr="00DF3C2F">
        <w:rPr>
          <w:sz w:val="28"/>
          <w:szCs w:val="28"/>
        </w:rPr>
        <w:t>-8 часов</w:t>
      </w:r>
    </w:p>
    <w:p w:rsidR="00F270FE" w:rsidRPr="00DF3C2F" w:rsidRDefault="00F270FE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>8)</w:t>
      </w:r>
      <w:r w:rsidR="00DF3C2F">
        <w:rPr>
          <w:sz w:val="28"/>
          <w:szCs w:val="28"/>
          <w:lang w:val="en-US"/>
        </w:rPr>
        <w:t xml:space="preserve"> </w:t>
      </w:r>
      <w:r w:rsidRPr="00DF3C2F">
        <w:rPr>
          <w:sz w:val="28"/>
          <w:szCs w:val="28"/>
        </w:rPr>
        <w:t>Количество смен работ С=1, 2, 3</w:t>
      </w:r>
    </w:p>
    <w:p w:rsidR="00F270FE" w:rsidRPr="00DF3C2F" w:rsidRDefault="00F270FE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F270FE" w:rsidRPr="00DF3C2F" w:rsidRDefault="00F270FE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DF3C2F">
        <w:rPr>
          <w:rFonts w:ascii="Times New Roman" w:hAnsi="Times New Roman"/>
          <w:sz w:val="28"/>
          <w:szCs w:val="32"/>
        </w:rPr>
        <w:br w:type="page"/>
      </w:r>
    </w:p>
    <w:p w:rsidR="00B835FD" w:rsidRPr="00DF3C2F" w:rsidRDefault="00DF3C2F" w:rsidP="00DF3C2F">
      <w:pPr>
        <w:pStyle w:val="a4"/>
        <w:widowControl w:val="0"/>
        <w:spacing w:before="0" w:beforeAutospacing="0" w:after="0" w:afterAutospacing="0" w:line="360" w:lineRule="auto"/>
        <w:ind w:left="709"/>
        <w:jc w:val="both"/>
        <w:rPr>
          <w:sz w:val="28"/>
          <w:szCs w:val="32"/>
        </w:rPr>
      </w:pPr>
      <w:r>
        <w:rPr>
          <w:sz w:val="28"/>
          <w:szCs w:val="32"/>
          <w:lang w:val="en-US"/>
        </w:rPr>
        <w:t>1</w:t>
      </w:r>
      <w:r>
        <w:rPr>
          <w:sz w:val="28"/>
          <w:szCs w:val="32"/>
        </w:rPr>
        <w:t>. Введение</w:t>
      </w:r>
    </w:p>
    <w:p w:rsidR="00DF3C2F" w:rsidRDefault="00DF3C2F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 xml:space="preserve">Транспорт – одна из важнейших отраслей хозяйства, выполняющая функцию своеобразной кровеносной системы в сложном организме страны. Он не только обеспечивает потребности хозяйства и населения в перевозках, но вместе с городами образует «каркас» территории, является крупнейшей составной частью инфраструктуры, служит материально-технической базой формирования и развития территориального разделения труда, оказывает существенное влияние на динамичность и эффективность социально-экономического развития отдельных регионов и страны в целом. </w:t>
      </w: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 xml:space="preserve">На этапе становления рыночных отношений в России наиболее динамично развивающийся вид транспорта – автомобильный транспорт. Именно поэтому он выбран в качестве темы исследования в курсовой работе. </w:t>
      </w: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 xml:space="preserve">Задача курсовой работы – показать роль и место автомобильного транспорта в экономике современной России, проследить его развитие, указать насущные проблемы и осветить перспективы развития, наметившиеся тенденции. </w:t>
      </w: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>Взаимосвязь и сравнение автомобильного транспорта с другими его видами я рассмотрела в первой главе. Зависимость его развития и расположения от международных связей Ро</w:t>
      </w:r>
      <w:r w:rsidR="00DF3C2F">
        <w:rPr>
          <w:sz w:val="28"/>
          <w:szCs w:val="28"/>
        </w:rPr>
        <w:t>ссии и основные черты развития</w:t>
      </w:r>
      <w:r w:rsidRPr="00DF3C2F">
        <w:rPr>
          <w:sz w:val="28"/>
          <w:szCs w:val="28"/>
        </w:rPr>
        <w:t xml:space="preserve"> во второй. В третьей главе основное внимание было уделено современным проблемам и перспективам развития автомобильного транспорта. </w:t>
      </w: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 xml:space="preserve">При написании курсовой работы были использованы данные исследований российского представительства Ассоциации Международных Автомобильных Перевозчиков Всемирной Организации Автомобильного Транспорта ( IRU - MCAT ), который занимается исследованием и анализом деятельности автотранспортных структур в России. </w:t>
      </w: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 xml:space="preserve">Более наглядные данные получены при использовании статистического, картографического и аналитического методов исследования. </w:t>
      </w: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 xml:space="preserve">Социально-экономические реформы последних лет обусловили радикальные структурные изменения автотранспорта как отрасли. Вместе с тем изменение системы хозяйственных связей, развитие внутренних и международных товарных рынков поставило перед ним новые задачи и открыло большие перспективы. Процессы демократизации общества и либерализации экономики объективно способствуют раскрытию того огромного потенциала, который заключает в себе автомобильный транспорт и который в условиях централизованной плановой экономики использовался лишь в небольшой степени. </w:t>
      </w: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 xml:space="preserve">Именно поэтому в качестве периода исследования выбраны 1998-2003 годы как наиболее продуктивные и плодотворные. Ведь, несмотря на то, что реформы по переходу к рыночной экономике в России начались ещё в конце 80-х – начале 90-х годов, их результаты стали заметно проявляться лишь в последние несколько лет. И именно сейчас, в период подъёма и экономической стабильности, стоит проанализировать развитие автомобильного транспорта как элемента транспортной системы, наиболее полно отражающего ситуацию в стране. </w:t>
      </w: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 xml:space="preserve">На этапе становления рыночных отношений в России автомобильный транспорт превращается в один из наиболее быстро меняющихся и растущих отраслей транспортного комплекса и национальной экономики в целом. </w:t>
      </w: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 xml:space="preserve">Социально-экономические реформы обусловили радикальные структурные изменения автотранспорта как отрасли. Вместе с тем, изменение системы хозяйственных связей, развитие внутренних и международных товарных рынков диктуют отрасли новые задачи, в связи с чем открываются большие перспективы. Процессы демократизации общества и либерализации экономики способствуют раскрытию накопленного в автотранспортной отрасли огромного потенциала, который в условиях централизованной плановой экономики использовался лишь в небольшой степени. </w:t>
      </w: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 xml:space="preserve">Автомобиль превращается в основное средство передвижения населения. Массовая автомобилизация уже оказывает заметное влияние на развитие территорий и населенных пунктов, на процессы торговли и потребления, на становление предпринимательства, на весь образ жизни многих россиян. </w:t>
      </w:r>
    </w:p>
    <w:p w:rsidR="00B835FD" w:rsidRPr="00DF3C2F" w:rsidRDefault="00B835FD" w:rsidP="00DF3C2F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3C2F">
        <w:rPr>
          <w:sz w:val="28"/>
          <w:szCs w:val="28"/>
        </w:rPr>
        <w:t xml:space="preserve">В целом ряде секторов автомобильному транспорту нет альтернативы. Это обеспечение розничной торговли, перевозки дорогостоящих и срочных грузов на малые и средние расстояния, транспортное обеспечение производственной логистики, малого бизнеса. Это именно те секторы, на развитие которых ориентирована экономическая политика России. Таким образом, эффективность развития автотранспорта во многом определит эффективность и темпы экономических реформ, а сдерживание развития автомобильного транспорта, в определенной степени, равнозначно торможению экономического развития и структурных преобразований. </w:t>
      </w:r>
    </w:p>
    <w:p w:rsidR="001E1FFE" w:rsidRPr="00C10304" w:rsidRDefault="008A3912" w:rsidP="008A3912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8"/>
        </w:rPr>
      </w:pPr>
      <w:r w:rsidRPr="00C10304">
        <w:rPr>
          <w:rFonts w:ascii="Times New Roman" w:hAnsi="Times New Roman"/>
          <w:color w:val="FFFFFF"/>
          <w:sz w:val="28"/>
          <w:szCs w:val="28"/>
        </w:rPr>
        <w:t>испытание доукомплектовка двигатель автомобильный участок</w:t>
      </w:r>
    </w:p>
    <w:p w:rsidR="00DF3C2F" w:rsidRPr="00C10304" w:rsidRDefault="00DF3C2F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344B4B" w:rsidRPr="00DF3C2F" w:rsidRDefault="006062C5" w:rsidP="00DF3C2F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РАСЧЕТНО-ТЕХНОЛОГИЧЕСКАЯ ЧАСТЬ</w:t>
      </w:r>
    </w:p>
    <w:p w:rsidR="00344B4B" w:rsidRPr="00DF3C2F" w:rsidRDefault="00344B4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Pr="00DF3C2F" w:rsidRDefault="00B835FD" w:rsidP="00DF3C2F">
      <w:pPr>
        <w:pStyle w:val="a5"/>
        <w:widowControl w:val="0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Расчет год</w:t>
      </w:r>
      <w:r w:rsidR="006062C5">
        <w:rPr>
          <w:rFonts w:ascii="Times New Roman" w:hAnsi="Times New Roman"/>
          <w:sz w:val="28"/>
          <w:szCs w:val="28"/>
        </w:rPr>
        <w:t>овой производственной программы</w:t>
      </w:r>
    </w:p>
    <w:p w:rsidR="00344B4B" w:rsidRPr="00DF3C2F" w:rsidRDefault="00344B4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Default="00B835FD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Программа АРЗ измеряется в условных единицах ремонта обозначается</w:t>
      </w:r>
      <w:r w:rsidR="00DF3C2F">
        <w:rPr>
          <w:rFonts w:ascii="Times New Roman" w:hAnsi="Times New Roman"/>
          <w:sz w:val="28"/>
          <w:szCs w:val="28"/>
        </w:rPr>
        <w:t xml:space="preserve"> </w:t>
      </w:r>
      <w:r w:rsidR="00C10304" w:rsidRPr="00C10304">
        <w:rPr>
          <w:rFonts w:ascii="Times New Roman" w:hAnsi="Times New Roman"/>
          <w:sz w:val="28"/>
          <w:szCs w:val="28"/>
        </w:rPr>
        <w:fldChar w:fldCharType="begin"/>
      </w:r>
      <w:r w:rsidR="00C10304"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B370E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CB370E&quot; wsp:rsidP=&quot;00CB370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ЎР›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2"/>
        </w:rPr>
        <w:pict>
          <v:shape id="_x0000_i1026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B370E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CB370E&quot; wsp:rsidP=&quot;00CB370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ЎР›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fldChar w:fldCharType="end"/>
      </w:r>
      <w:r w:rsidRPr="00DF3C2F">
        <w:rPr>
          <w:rFonts w:ascii="Times New Roman" w:hAnsi="Times New Roman"/>
          <w:sz w:val="28"/>
          <w:szCs w:val="28"/>
        </w:rPr>
        <w:t xml:space="preserve">. За условную единицу принимается наиболее распространенная марка ремонтируемых автомобилей. Все остальные автомобили приводятся к условным единицам ремонта при помощи коэффициента приведения </w:t>
      </w:r>
      <w:r w:rsidR="00C10304" w:rsidRPr="00C10304">
        <w:rPr>
          <w:rFonts w:ascii="Times New Roman" w:hAnsi="Times New Roman"/>
          <w:sz w:val="28"/>
          <w:szCs w:val="28"/>
        </w:rPr>
        <w:fldChar w:fldCharType="begin"/>
      </w:r>
      <w:r w:rsidR="00C10304"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27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7A5527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7A5527&quot; wsp:rsidP=&quot;007A552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2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7A5527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7A5527&quot; wsp:rsidP=&quot;007A552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fldChar w:fldCharType="end"/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Default="00D170E0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9" type="#_x0000_t75" style="width:5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315BD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Pr=&quot;00A315BD&quot; wsp:rsidRDefault=&quot;00A315BD&quot; wsp:rsidP=&quot;00A315B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9&lt;/m:t&gt;&lt;/m:r&gt;&lt;/m:oMath&gt;&lt;/m:oMathPara&gt;&lt;/w:p&gt;&lt;w:sectPr wsp:rsidR=&quot;00000000&quot; wsp:rsidRPr=&quot;00A315B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DF3C2F" w:rsidRPr="00DF3C2F" w:rsidRDefault="00DF3C2F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35FD" w:rsidRDefault="00B835FD" w:rsidP="00DF3C2F">
      <w:pPr>
        <w:pStyle w:val="a5"/>
        <w:widowControl w:val="0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Опр</w:t>
      </w:r>
      <w:r w:rsidR="00DF3C2F">
        <w:rPr>
          <w:rFonts w:ascii="Times New Roman" w:hAnsi="Times New Roman"/>
          <w:sz w:val="28"/>
          <w:szCs w:val="28"/>
        </w:rPr>
        <w:t>еделение годового объема работ</w:t>
      </w:r>
    </w:p>
    <w:p w:rsidR="00DF3C2F" w:rsidRPr="00DF3C2F" w:rsidRDefault="00DF3C2F" w:rsidP="00DF3C2F">
      <w:pPr>
        <w:pStyle w:val="a5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35FD" w:rsidRPr="00DF3C2F" w:rsidRDefault="00B835FD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Годового объема работ – это суммарная трудоемкость выполнения годовой производственной программы.</w:t>
      </w:r>
    </w:p>
    <w:p w:rsidR="00B835FD" w:rsidRDefault="00B835FD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Годовой объем работ </w:t>
      </w:r>
      <w:r w:rsidR="00DF3C2F">
        <w:rPr>
          <w:rFonts w:ascii="Times New Roman" w:hAnsi="Times New Roman"/>
          <w:sz w:val="28"/>
          <w:szCs w:val="28"/>
        </w:rPr>
        <w:t>для АРЗ определяется по формуле</w:t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087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30" type="#_x0000_t75" style="width:9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3A8C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1E3A8C&quot; wsp:rsidP=&quot;001E3A8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ЎР›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ЎР›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31" type="#_x0000_t75" style="width:9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3A8C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1E3A8C&quot; wsp:rsidP=&quot;001E3A8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ЎР›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ЎР›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F75087" w:rsidRPr="00DF3C2F">
        <w:rPr>
          <w:rFonts w:ascii="Times New Roman" w:hAnsi="Times New Roman"/>
          <w:sz w:val="28"/>
          <w:szCs w:val="28"/>
        </w:rPr>
        <w:t xml:space="preserve"> </w:t>
      </w:r>
      <w:r w:rsidR="00DF3C2F">
        <w:rPr>
          <w:rFonts w:ascii="Times New Roman" w:hAnsi="Times New Roman"/>
          <w:sz w:val="28"/>
          <w:szCs w:val="28"/>
        </w:rPr>
        <w:t>ч-час</w:t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32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67C58&quot;/&gt;&lt;wsp:rsid wsp:val=&quot;00F7241F&quot;/&gt;&lt;wsp:rsid wsp:val=&quot;00F75087&quot;/&gt;&lt;wsp:rsid wsp:val=&quot;00F97FB3&quot;/&gt;&lt;/wsp:rsids&gt;&lt;/w:docPr&gt;&lt;w:body&gt;&lt;wx:sect&gt;&lt;w:p wsp:rsidR=&quot;00000000&quot; wsp:rsidRDefault=&quot;00F67C58&quot; wsp:rsidP=&quot;00F67C5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ЎР›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33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67C58&quot;/&gt;&lt;wsp:rsid wsp:val=&quot;00F7241F&quot;/&gt;&lt;wsp:rsid wsp:val=&quot;00F75087&quot;/&gt;&lt;wsp:rsid wsp:val=&quot;00F97FB3&quot;/&gt;&lt;/wsp:rsids&gt;&lt;/w:docPr&gt;&lt;w:body&gt;&lt;wx:sect&gt;&lt;w:p wsp:rsidR=&quot;00000000&quot; wsp:rsidRDefault=&quot;00F67C58&quot; wsp:rsidP=&quot;00F67C5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ЎР›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F75087" w:rsidRPr="00DF3C2F">
        <w:rPr>
          <w:rFonts w:ascii="Times New Roman" w:hAnsi="Times New Roman"/>
          <w:sz w:val="28"/>
          <w:szCs w:val="28"/>
        </w:rPr>
        <w:t xml:space="preserve"> </w:t>
      </w:r>
      <w:r w:rsidR="00B835FD" w:rsidRPr="00DF3C2F">
        <w:rPr>
          <w:rFonts w:ascii="Times New Roman" w:hAnsi="Times New Roman"/>
          <w:sz w:val="28"/>
          <w:szCs w:val="28"/>
        </w:rPr>
        <w:t>– трудоемкость</w:t>
      </w:r>
      <w:r w:rsidR="00DF3C2F">
        <w:rPr>
          <w:rFonts w:ascii="Times New Roman" w:hAnsi="Times New Roman"/>
          <w:sz w:val="28"/>
          <w:szCs w:val="28"/>
        </w:rPr>
        <w:t xml:space="preserve"> ремонта одной условной единицы</w:t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34" type="#_x0000_t75" style="width:18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356DA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E356DA&quot; wsp:rsidP=&quot;00E356D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8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1,5=7657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35" type="#_x0000_t75" style="width:18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356DA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E356DA&quot; wsp:rsidP=&quot;00E356D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8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1,5=7657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F75087" w:rsidRPr="00DF3C2F">
        <w:rPr>
          <w:rFonts w:ascii="Times New Roman" w:hAnsi="Times New Roman"/>
          <w:sz w:val="28"/>
          <w:szCs w:val="28"/>
        </w:rPr>
        <w:t xml:space="preserve"> ч-час;</w:t>
      </w:r>
    </w:p>
    <w:p w:rsidR="00B835FD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36" type="#_x0000_t75" style="width:15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A2F35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0A2F35&quot; wsp:rsidP=&quot;000A2F3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ЎР›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37" type="#_x0000_t75" style="width:15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A2F35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0A2F35&quot; wsp:rsidP=&quot;000A2F3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ЎР›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F75087" w:rsidRPr="00DF3C2F">
        <w:rPr>
          <w:rFonts w:ascii="Times New Roman" w:hAnsi="Times New Roman"/>
          <w:sz w:val="28"/>
          <w:szCs w:val="28"/>
        </w:rPr>
        <w:t xml:space="preserve"> ч-час;</w:t>
      </w:r>
      <w:r w:rsidR="00DF3C2F">
        <w:rPr>
          <w:rFonts w:ascii="Times New Roman" w:hAnsi="Times New Roman"/>
          <w:sz w:val="28"/>
          <w:szCs w:val="28"/>
        </w:rPr>
        <w:t xml:space="preserve"> </w:t>
      </w:r>
    </w:p>
    <w:p w:rsidR="00B835FD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38" type="#_x0000_t75" style="width:21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E5AF6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EE5AF6&quot; wsp:rsidP=&quot;00EE5AF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ЎР›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5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0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=201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39" type="#_x0000_t75" style="width:21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E5AF6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EE5AF6&quot; wsp:rsidP=&quot;00EE5AF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ЎР›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5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0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=201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DF3C2F">
        <w:rPr>
          <w:rFonts w:ascii="Times New Roman" w:hAnsi="Times New Roman"/>
          <w:sz w:val="28"/>
          <w:szCs w:val="28"/>
        </w:rPr>
        <w:t xml:space="preserve"> ч-час</w:t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40" type="#_x0000_t75" style="width:5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5F4D8D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5F4D8D&quot; wsp:rsidP=&quot;005F4D8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5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41" type="#_x0000_t75" style="width:5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5F4D8D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5F4D8D&quot; wsp:rsidP=&quot;005F4D8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­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5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B835FD" w:rsidRPr="00DF3C2F">
        <w:rPr>
          <w:rFonts w:ascii="Times New Roman" w:hAnsi="Times New Roman"/>
          <w:sz w:val="28"/>
          <w:szCs w:val="28"/>
        </w:rPr>
        <w:t xml:space="preserve"> - трудоемкость ремонта условной единицы в эталонных условиях;</w:t>
      </w:r>
      <w:r w:rsidR="00B835FD" w:rsidRPr="00DF3C2F">
        <w:rPr>
          <w:rFonts w:ascii="Times New Roman" w:hAnsi="Times New Roman"/>
          <w:sz w:val="28"/>
          <w:szCs w:val="28"/>
        </w:rPr>
        <w:tab/>
      </w: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42" type="#_x0000_t75" style="width:5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60AB2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460AB2&quot; wsp:rsidP=&quot;00460AB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43" type="#_x0000_t75" style="width:5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60AB2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460AB2&quot; wsp:rsidP=&quot;00460AB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B835FD" w:rsidRPr="00DF3C2F">
        <w:rPr>
          <w:rFonts w:ascii="Times New Roman" w:hAnsi="Times New Roman"/>
          <w:sz w:val="28"/>
          <w:szCs w:val="28"/>
        </w:rPr>
        <w:t xml:space="preserve"> - зависит от программы;</w:t>
      </w:r>
    </w:p>
    <w:p w:rsidR="00B835FD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44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4CEC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3D4CEC&quot; wsp:rsidP=&quot;003D4CE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45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4CEC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3D4CEC&quot; wsp:rsidP=&quot;003D4CE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B835FD" w:rsidRPr="00DF3C2F">
        <w:rPr>
          <w:rFonts w:ascii="Times New Roman" w:hAnsi="Times New Roman"/>
          <w:sz w:val="28"/>
          <w:szCs w:val="28"/>
        </w:rPr>
        <w:t xml:space="preserve"> [стр 141 Карагодин] – учитывает число ремонтируемых марок;</w:t>
      </w:r>
    </w:p>
    <w:p w:rsidR="00B835FD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46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271E6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8271E6&quot; wsp:rsidP=&quot;008271E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47" type="#_x0000_t75" style="width:6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271E6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8271E6&quot; wsp:rsidP=&quot;008271E6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,0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B835FD" w:rsidRPr="00DF3C2F">
        <w:rPr>
          <w:rFonts w:ascii="Times New Roman" w:hAnsi="Times New Roman"/>
          <w:sz w:val="28"/>
          <w:szCs w:val="28"/>
        </w:rPr>
        <w:t>-[стр 141 Карагодин] – учитывает соотношение в программе предприятия полнокомплектных автомобилей и комплектов агрегатов;</w:t>
      </w:r>
    </w:p>
    <w:p w:rsidR="00B835FD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48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33BB2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533BB2&quot; wsp:rsidP=&quot;00533BB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49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33BB2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533BB2&quot; wsp:rsidP=&quot;00533BB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5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B835FD" w:rsidRPr="00DF3C2F">
        <w:rPr>
          <w:rFonts w:ascii="Times New Roman" w:hAnsi="Times New Roman"/>
          <w:sz w:val="28"/>
          <w:szCs w:val="28"/>
        </w:rPr>
        <w:t xml:space="preserve"> - устанавливает соотношение между трудоемкостями капитального ремонта агрегатов, входящих в силовой агрегат, и комплект прочих агрег</w:t>
      </w:r>
      <w:r w:rsidR="00DF3C2F">
        <w:rPr>
          <w:rFonts w:ascii="Times New Roman" w:hAnsi="Times New Roman"/>
          <w:sz w:val="28"/>
          <w:szCs w:val="28"/>
        </w:rPr>
        <w:t>атов</w:t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2F" w:rsidRDefault="00B835FD" w:rsidP="00DF3C2F">
      <w:pPr>
        <w:pStyle w:val="a5"/>
        <w:widowControl w:val="0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Распределение трудоемкости по видам работ</w:t>
      </w:r>
    </w:p>
    <w:p w:rsidR="00DF3C2F" w:rsidRDefault="00DF3C2F" w:rsidP="00DF3C2F">
      <w:pPr>
        <w:pStyle w:val="a5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75087" w:rsidRPr="00DF3C2F" w:rsidRDefault="00C10304" w:rsidP="00DF3C2F">
      <w:pPr>
        <w:pStyle w:val="a5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20"/>
        </w:rPr>
        <w:pict>
          <v:shape id="_x0000_i1050" type="#_x0000_t75" style="width:209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51F8F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E51F8F&quot; wsp:rsidP=&quot;00E51F8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§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657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6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255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20"/>
        </w:rPr>
        <w:pict>
          <v:shape id="_x0000_i1051" type="#_x0000_t75" style="width:209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51F8F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E51F8F&quot; wsp:rsidP=&quot;00E51F8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ЈР§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7657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64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255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DF3C2F">
        <w:rPr>
          <w:rFonts w:ascii="Times New Roman" w:hAnsi="Times New Roman"/>
          <w:sz w:val="28"/>
          <w:szCs w:val="28"/>
        </w:rPr>
        <w:t xml:space="preserve"> </w:t>
      </w:r>
    </w:p>
    <w:p w:rsid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Default="00B835FD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где </w:t>
      </w:r>
      <w:r w:rsidR="00C10304" w:rsidRPr="00C10304">
        <w:rPr>
          <w:rFonts w:ascii="Times New Roman" w:hAnsi="Times New Roman"/>
          <w:sz w:val="28"/>
          <w:szCs w:val="28"/>
        </w:rPr>
        <w:fldChar w:fldCharType="begin"/>
      </w:r>
      <w:r w:rsidR="00C10304"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52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63A31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363A31&quot; wsp:rsidP=&quot;00363A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53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63A31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363A31&quot; wsp:rsidP=&quot;00363A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fldChar w:fldCharType="end"/>
      </w:r>
      <w:r w:rsidRPr="00DF3C2F">
        <w:rPr>
          <w:rFonts w:ascii="Times New Roman" w:hAnsi="Times New Roman"/>
          <w:sz w:val="28"/>
          <w:szCs w:val="28"/>
        </w:rPr>
        <w:t xml:space="preserve"> – процент данного вида работ;</w:t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Default="00B835FD" w:rsidP="00DF3C2F">
      <w:pPr>
        <w:pStyle w:val="a5"/>
        <w:widowControl w:val="0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Режим работы фонда времени</w:t>
      </w:r>
      <w:r w:rsidR="00DF3C2F">
        <w:rPr>
          <w:rFonts w:ascii="Times New Roman" w:hAnsi="Times New Roman"/>
          <w:sz w:val="28"/>
          <w:szCs w:val="28"/>
        </w:rPr>
        <w:t xml:space="preserve"> рабочих и оборудования</w:t>
      </w:r>
    </w:p>
    <w:p w:rsidR="00DF3C2F" w:rsidRPr="00DF3C2F" w:rsidRDefault="00DF3C2F" w:rsidP="00DF3C2F">
      <w:pPr>
        <w:pStyle w:val="a5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35FD" w:rsidRPr="00DF3C2F" w:rsidRDefault="00B835FD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Режим работы характеризуется:</w:t>
      </w:r>
    </w:p>
    <w:p w:rsidR="00B835FD" w:rsidRPr="00DF3C2F" w:rsidRDefault="00B835FD" w:rsidP="00DF3C2F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Количеством календарных дней в году - </w:t>
      </w:r>
      <w:r w:rsidR="00C10304" w:rsidRPr="00C10304">
        <w:rPr>
          <w:rFonts w:ascii="Times New Roman" w:hAnsi="Times New Roman"/>
          <w:sz w:val="28"/>
          <w:szCs w:val="28"/>
        </w:rPr>
        <w:fldChar w:fldCharType="begin"/>
      </w:r>
      <w:r w:rsidR="00C10304"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54" type="#_x0000_t75" style="width:8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13DE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5213DE&quot; wsp:rsidP=&quot;005213D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65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55" type="#_x0000_t75" style="width:8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13DE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5213DE&quot; wsp:rsidP=&quot;005213D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65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fldChar w:fldCharType="end"/>
      </w:r>
    </w:p>
    <w:p w:rsidR="00B835FD" w:rsidRPr="00DF3C2F" w:rsidRDefault="00B835FD" w:rsidP="00DF3C2F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Количество выходных дней в году - </w:t>
      </w:r>
      <w:r w:rsidR="00C10304" w:rsidRPr="00C10304">
        <w:rPr>
          <w:rFonts w:ascii="Times New Roman" w:hAnsi="Times New Roman"/>
          <w:sz w:val="28"/>
          <w:szCs w:val="28"/>
        </w:rPr>
        <w:fldChar w:fldCharType="begin"/>
      </w:r>
      <w:r w:rsidR="00C10304"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56" type="#_x0000_t75" style="width:7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16A67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216A67&quot; wsp:rsidP=&quot;00216A6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04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57" type="#_x0000_t75" style="width:7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16A67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216A67&quot; wsp:rsidP=&quot;00216A6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04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fldChar w:fldCharType="end"/>
      </w:r>
    </w:p>
    <w:p w:rsidR="00B835FD" w:rsidRPr="00DF3C2F" w:rsidRDefault="00B835FD" w:rsidP="00DF3C2F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Количество праздничных дней в году - </w:t>
      </w:r>
      <w:r w:rsidR="00C10304" w:rsidRPr="00C10304">
        <w:rPr>
          <w:rFonts w:ascii="Times New Roman" w:hAnsi="Times New Roman"/>
          <w:sz w:val="28"/>
          <w:szCs w:val="28"/>
        </w:rPr>
        <w:fldChar w:fldCharType="begin"/>
      </w:r>
      <w:r w:rsidR="00C10304"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58" type="#_x0000_t75" style="width:1in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81A2C&quot;/&gt;&lt;wsp:rsid wsp:val=&quot;00F97FB3&quot;/&gt;&lt;/wsp:rsids&gt;&lt;/w:docPr&gt;&lt;w:body&gt;&lt;wx:sect&gt;&lt;w:p wsp:rsidR=&quot;00000000&quot; wsp:rsidRDefault=&quot;00F81A2C&quot; wsp:rsidP=&quot;00F81A2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2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59" type="#_x0000_t75" style="width:1in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81A2C&quot;/&gt;&lt;wsp:rsid wsp:val=&quot;00F97FB3&quot;/&gt;&lt;/wsp:rsids&gt;&lt;/w:docPr&gt;&lt;w:body&gt;&lt;wx:sect&gt;&lt;w:p wsp:rsidR=&quot;00000000&quot; wsp:rsidRDefault=&quot;00F81A2C&quot; wsp:rsidP=&quot;00F81A2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2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РЅ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fldChar w:fldCharType="end"/>
      </w:r>
      <w:r w:rsidRPr="00DF3C2F">
        <w:rPr>
          <w:rFonts w:ascii="Times New Roman" w:hAnsi="Times New Roman"/>
          <w:sz w:val="28"/>
          <w:szCs w:val="28"/>
        </w:rPr>
        <w:t xml:space="preserve"> </w:t>
      </w:r>
    </w:p>
    <w:p w:rsidR="00B835FD" w:rsidRPr="00DF3C2F" w:rsidRDefault="00B835FD" w:rsidP="00DF3C2F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Продолжительность смены </w:t>
      </w:r>
      <w:r w:rsidR="00C10304" w:rsidRPr="00C10304">
        <w:rPr>
          <w:rFonts w:ascii="Times New Roman" w:hAnsi="Times New Roman"/>
          <w:sz w:val="28"/>
          <w:szCs w:val="28"/>
        </w:rPr>
        <w:fldChar w:fldCharType="begin"/>
      </w:r>
      <w:r w:rsidR="00C10304"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60" type="#_x0000_t75" style="width:8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CF0675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CF0675&quot; wsp:rsidP=&quot;00CF067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Р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8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Р°СЃРѕ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61" type="#_x0000_t75" style="width:8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CF0675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CF0675&quot; wsp:rsidP=&quot;00CF067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Р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8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Р°СЃРѕР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fldChar w:fldCharType="end"/>
      </w:r>
      <w:r w:rsidRPr="00DF3C2F">
        <w:rPr>
          <w:rFonts w:ascii="Times New Roman" w:hAnsi="Times New Roman"/>
          <w:sz w:val="28"/>
          <w:szCs w:val="28"/>
        </w:rPr>
        <w:t>;</w:t>
      </w:r>
    </w:p>
    <w:p w:rsidR="00344B4B" w:rsidRPr="00DF3C2F" w:rsidRDefault="00344B4B" w:rsidP="00DF3C2F">
      <w:pPr>
        <w:pStyle w:val="a5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Количество смен работ С = 2;</w:t>
      </w:r>
    </w:p>
    <w:p w:rsidR="00F75087" w:rsidRDefault="001E5B51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2.4.1 </w:t>
      </w:r>
      <w:r w:rsidR="00B835FD" w:rsidRPr="00DF3C2F">
        <w:rPr>
          <w:rFonts w:ascii="Times New Roman" w:hAnsi="Times New Roman"/>
          <w:sz w:val="28"/>
          <w:szCs w:val="28"/>
        </w:rPr>
        <w:t>Определение номинального годового фонда рабочего времени рабочих и оборудования.</w:t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087" w:rsidRPr="00DF3C2F" w:rsidRDefault="00C10304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5"/>
        </w:rPr>
        <w:pict>
          <v:shape id="_x0000_i1062" type="#_x0000_t75" style="width:177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12E6F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312E6F&quot; wsp:rsidP=&quot;00312E6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’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џ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Р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5"/>
        </w:rPr>
        <w:pict>
          <v:shape id="_x0000_i1063" type="#_x0000_t75" style="width:177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12E6F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312E6F&quot; wsp:rsidP=&quot;00312E6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’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џ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Р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 w:fareast=&quot;RU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DF3C2F">
        <w:rPr>
          <w:rFonts w:ascii="Times New Roman" w:hAnsi="Times New Roman"/>
          <w:sz w:val="28"/>
          <w:szCs w:val="28"/>
        </w:rPr>
        <w:t xml:space="preserve"> </w:t>
      </w:r>
    </w:p>
    <w:p w:rsid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Default="00B835FD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где </w:t>
      </w:r>
      <w:r w:rsidR="00C10304" w:rsidRPr="00C10304">
        <w:rPr>
          <w:rFonts w:ascii="Times New Roman" w:hAnsi="Times New Roman"/>
          <w:sz w:val="28"/>
          <w:szCs w:val="28"/>
        </w:rPr>
        <w:fldChar w:fldCharType="begin"/>
      </w:r>
      <w:r w:rsidR="00C10304"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64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2EA3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4A2EA3&quot; wsp:rsidP=&quot;004A2EA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65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2EA3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4A2EA3&quot; wsp:rsidP=&quot;004A2EA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fldChar w:fldCharType="end"/>
      </w:r>
      <w:r w:rsidRPr="00DF3C2F">
        <w:rPr>
          <w:rFonts w:ascii="Times New Roman" w:hAnsi="Times New Roman"/>
          <w:sz w:val="28"/>
          <w:szCs w:val="28"/>
        </w:rPr>
        <w:t xml:space="preserve"> – количество нерабочих часов за сче</w:t>
      </w:r>
      <w:r w:rsidR="00DF3C2F">
        <w:rPr>
          <w:rFonts w:ascii="Times New Roman" w:hAnsi="Times New Roman"/>
          <w:sz w:val="28"/>
          <w:szCs w:val="28"/>
        </w:rPr>
        <w:t>т сокращенных праздничных дней</w:t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087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66" type="#_x0000_t75" style="width:26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008B0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9008B0&quot; wsp:rsidP=&quot;009008B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36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5=1987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С‡Р°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67" type="#_x0000_t75" style="width:26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008B0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9008B0&quot; wsp:rsidP=&quot;009008B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36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0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5=1987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С‡Р°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DF3C2F">
        <w:rPr>
          <w:rFonts w:ascii="Times New Roman" w:hAnsi="Times New Roman"/>
          <w:sz w:val="28"/>
          <w:szCs w:val="28"/>
        </w:rPr>
        <w:t xml:space="preserve"> </w:t>
      </w:r>
    </w:p>
    <w:p w:rsidR="00B835FD" w:rsidRPr="00DF3C2F" w:rsidRDefault="00B835FD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F3C2F" w:rsidRPr="00C10304" w:rsidRDefault="00DF3C2F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35FD" w:rsidRDefault="00B835FD" w:rsidP="00DF3C2F">
      <w:pPr>
        <w:pStyle w:val="a5"/>
        <w:widowControl w:val="0"/>
        <w:numPr>
          <w:ilvl w:val="2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Определяем дейс</w:t>
      </w:r>
      <w:r w:rsidR="00DF3C2F">
        <w:rPr>
          <w:rFonts w:ascii="Times New Roman" w:hAnsi="Times New Roman"/>
          <w:sz w:val="28"/>
          <w:szCs w:val="28"/>
        </w:rPr>
        <w:t>твительный фонд времени рабочих</w:t>
      </w:r>
    </w:p>
    <w:p w:rsidR="008A3912" w:rsidRPr="00DF3C2F" w:rsidRDefault="008A3912" w:rsidP="008A3912">
      <w:pPr>
        <w:pStyle w:val="a5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32D8" w:rsidRPr="00C10304" w:rsidRDefault="00D170E0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8" type="#_x0000_t75" style="width:149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643BD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Pr=&quot;000643BD&quot; wsp:rsidRDefault=&quot;000643BD&quot; wsp:rsidP=&quot;000643B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Р 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9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РћРўРџ&lt;/m:t&gt;&lt;/m:r&gt;&lt;/m:sub&gt;&lt;/m:sSub&gt;&lt;/m:e&gt;&lt;/m:d&gt;&lt;/m:oMath&gt;&lt;/m:oMathPara&gt;&lt;/w:p&gt;&lt;w:sectPr wsp:rsidR=&quot;00000000&quot; wsp:rsidRPr=&quot;000643B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Default="00B835FD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Где 0,96 – коэффициент учитывающий прочие потери рабочего времени (болезнь,</w:t>
      </w:r>
      <w:r w:rsidR="00DF3C2F">
        <w:rPr>
          <w:rFonts w:ascii="Times New Roman" w:hAnsi="Times New Roman"/>
          <w:sz w:val="28"/>
          <w:szCs w:val="28"/>
        </w:rPr>
        <w:t xml:space="preserve"> выполнение гос. обязательств)</w:t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69" type="#_x0000_t75" style="width:9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D788D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ED788D&quot; wsp:rsidP=&quot;00ED788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РўРџ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Р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70" type="#_x0000_t75" style="width:9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D788D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ED788D&quot; wsp:rsidP=&quot;00ED788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РўРџ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Рњ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DF3C2F">
        <w:rPr>
          <w:rFonts w:ascii="Times New Roman" w:hAnsi="Times New Roman"/>
          <w:sz w:val="28"/>
          <w:szCs w:val="28"/>
        </w:rPr>
        <w:t xml:space="preserve"> </w:t>
      </w:r>
    </w:p>
    <w:p w:rsid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2D8" w:rsidRPr="00C10304" w:rsidRDefault="00F432D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где 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71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4C085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4C085A&quot; wsp:rsidP=&quot;004C085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72" type="#_x0000_t75" style="width:5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4C085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4C085A&quot; wsp:rsidP=&quot;004C085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DF3C2F" w:rsidRPr="00C10304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2D8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73" type="#_x0000_t75" style="width:14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083B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D4083B&quot; wsp:rsidP=&quot;00D4083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РўРџ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=256,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Р°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74" type="#_x0000_t75" style="width:14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083B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D4083B&quot; wsp:rsidP=&quot;00D4083B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РўРџ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3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=256,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‡Р°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F432D8" w:rsidRPr="00DF3C2F">
        <w:rPr>
          <w:rFonts w:ascii="Times New Roman" w:hAnsi="Times New Roman"/>
          <w:sz w:val="28"/>
          <w:szCs w:val="28"/>
        </w:rPr>
        <w:t xml:space="preserve"> </w:t>
      </w:r>
    </w:p>
    <w:p w:rsidR="00F432D8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5"/>
        </w:rPr>
        <w:pict>
          <v:shape id="_x0000_i1075" type="#_x0000_t75" style="width:209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781FD1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781FD1&quot; wsp:rsidP=&quot;00781FD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Р 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9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8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56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66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5"/>
        </w:rPr>
        <w:pict>
          <v:shape id="_x0000_i1076" type="#_x0000_t75" style="width:209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781FD1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781FD1&quot; wsp:rsidP=&quot;00781FD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Р 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9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8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56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66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DF3C2F">
        <w:rPr>
          <w:rFonts w:ascii="Times New Roman" w:hAnsi="Times New Roman"/>
          <w:sz w:val="28"/>
          <w:szCs w:val="28"/>
        </w:rPr>
        <w:t xml:space="preserve"> </w:t>
      </w:r>
    </w:p>
    <w:p w:rsid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</w:t>
      </w:r>
      <w:r w:rsidR="00B835FD" w:rsidRPr="00DF3C2F">
        <w:rPr>
          <w:rFonts w:ascii="Times New Roman" w:hAnsi="Times New Roman"/>
          <w:sz w:val="28"/>
          <w:szCs w:val="28"/>
        </w:rPr>
        <w:t xml:space="preserve"> Определение действительного фонд</w:t>
      </w:r>
      <w:r>
        <w:rPr>
          <w:rFonts w:ascii="Times New Roman" w:hAnsi="Times New Roman"/>
          <w:sz w:val="28"/>
          <w:szCs w:val="28"/>
        </w:rPr>
        <w:t>а рабочего времени оборудования</w:t>
      </w:r>
    </w:p>
    <w:p w:rsidR="00DF3C2F" w:rsidRPr="00C10304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2D8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5"/>
        </w:rPr>
        <w:pict>
          <v:shape id="_x0000_i1077" type="#_x0000_t75" style="width:8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C5B4D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3C5B4D&quot; wsp:rsidP=&quot;003C5B4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Рћ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5"/>
        </w:rPr>
        <w:pict>
          <v:shape id="_x0000_i1078" type="#_x0000_t75" style="width:8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C5B4D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3C5B4D&quot; wsp:rsidP=&quot;003C5B4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Рћ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DF3C2F">
        <w:rPr>
          <w:rFonts w:ascii="Times New Roman" w:hAnsi="Times New Roman"/>
          <w:sz w:val="28"/>
          <w:szCs w:val="28"/>
        </w:rPr>
        <w:t xml:space="preserve"> </w:t>
      </w:r>
    </w:p>
    <w:p w:rsid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2D8" w:rsidRPr="00DF3C2F" w:rsidRDefault="00B835FD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Где </w:t>
      </w:r>
      <w:r w:rsidR="00C10304" w:rsidRPr="00C10304">
        <w:rPr>
          <w:rFonts w:ascii="Times New Roman" w:hAnsi="Times New Roman"/>
          <w:sz w:val="28"/>
          <w:szCs w:val="28"/>
        </w:rPr>
        <w:fldChar w:fldCharType="begin"/>
      </w:r>
      <w:r w:rsidR="00C10304"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11"/>
        </w:rPr>
        <w:pict>
          <v:shape id="_x0000_i1079" type="#_x0000_t75" style="width:9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0A87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B30A87&quot; wsp:rsidP=&quot;00B30A8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8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·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11"/>
        </w:rPr>
        <w:pict>
          <v:shape id="_x0000_i1080" type="#_x0000_t75" style="width:9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0A87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B30A87&quot; wsp:rsidP=&quot;00B30A8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ћ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8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·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C10304" w:rsidRPr="00C10304">
        <w:rPr>
          <w:rFonts w:ascii="Times New Roman" w:hAnsi="Times New Roman"/>
          <w:sz w:val="28"/>
          <w:szCs w:val="28"/>
        </w:rPr>
        <w:fldChar w:fldCharType="end"/>
      </w:r>
      <w:r w:rsidRPr="00DF3C2F">
        <w:rPr>
          <w:rFonts w:ascii="Times New Roman" w:hAnsi="Times New Roman"/>
          <w:sz w:val="28"/>
          <w:szCs w:val="28"/>
        </w:rPr>
        <w:t xml:space="preserve"> – коэффициент использования рабочего времени оборудования</w:t>
      </w:r>
      <w:r w:rsidR="00F432D8" w:rsidRPr="00DF3C2F">
        <w:rPr>
          <w:rFonts w:ascii="Times New Roman" w:hAnsi="Times New Roman"/>
          <w:sz w:val="28"/>
          <w:szCs w:val="28"/>
        </w:rPr>
        <w:t>.</w:t>
      </w:r>
    </w:p>
    <w:p w:rsidR="00DF3C2F" w:rsidRPr="00C10304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32D8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15"/>
        </w:rPr>
        <w:pict>
          <v:shape id="_x0000_i1081" type="#_x0000_t75" style="width:150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8E777D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8E777D&quot; wsp:rsidP=&quot;008E777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Рћ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98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=17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15"/>
        </w:rPr>
        <w:pict>
          <v:shape id="_x0000_i1082" type="#_x0000_t75" style="width:150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8E777D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8E777D&quot; wsp:rsidP=&quot;008E777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Рћ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98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,9=17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="00F432D8" w:rsidRPr="00C10304">
        <w:rPr>
          <w:rFonts w:ascii="Times New Roman" w:hAnsi="Times New Roman"/>
          <w:sz w:val="28"/>
          <w:szCs w:val="28"/>
        </w:rPr>
        <w:t>, час</w:t>
      </w:r>
      <w:r w:rsidR="00DF3C2F">
        <w:rPr>
          <w:rFonts w:ascii="Times New Roman" w:hAnsi="Times New Roman"/>
          <w:sz w:val="28"/>
          <w:szCs w:val="28"/>
        </w:rPr>
        <w:t xml:space="preserve"> </w:t>
      </w:r>
    </w:p>
    <w:p w:rsidR="00DF3C2F" w:rsidRPr="00DF3C2F" w:rsidRDefault="00DF3C2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912" w:rsidRPr="00C10304" w:rsidRDefault="008A391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35FD" w:rsidRDefault="00B835FD" w:rsidP="00DF3C2F">
      <w:pPr>
        <w:pStyle w:val="a5"/>
        <w:widowControl w:val="0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Расчет количеств</w:t>
      </w:r>
      <w:r w:rsidR="00DF3C2F">
        <w:rPr>
          <w:rFonts w:ascii="Times New Roman" w:hAnsi="Times New Roman"/>
          <w:sz w:val="28"/>
          <w:szCs w:val="28"/>
        </w:rPr>
        <w:t>а рабочих и единиц оборудования</w:t>
      </w:r>
    </w:p>
    <w:p w:rsidR="00DF3C2F" w:rsidRPr="00DF3C2F" w:rsidRDefault="00DF3C2F" w:rsidP="00DF3C2F">
      <w:pPr>
        <w:pStyle w:val="a5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35FD" w:rsidRDefault="00B835FD" w:rsidP="00DF3C2F">
      <w:pPr>
        <w:pStyle w:val="a5"/>
        <w:widowControl w:val="0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Определяем явочное (технологически </w:t>
      </w:r>
      <w:r w:rsidR="00DF3C2F">
        <w:rPr>
          <w:rFonts w:ascii="Times New Roman" w:hAnsi="Times New Roman"/>
          <w:sz w:val="28"/>
          <w:szCs w:val="28"/>
        </w:rPr>
        <w:t>необходимое) количество рабочих</w:t>
      </w:r>
    </w:p>
    <w:p w:rsidR="00DF3C2F" w:rsidRPr="00DF3C2F" w:rsidRDefault="00DF3C2F" w:rsidP="00DF3C2F">
      <w:pPr>
        <w:pStyle w:val="a5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32D8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24"/>
        </w:rPr>
        <w:pict>
          <v:shape id="_x0000_i1083" type="#_x0000_t75" style="width:55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6C69B7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6C69B7&quot; wsp:rsidP=&quot;006C69B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’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§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24"/>
        </w:rPr>
        <w:pict>
          <v:shape id="_x0000_i1084" type="#_x0000_t75" style="width:55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6C69B7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6C69B7&quot; wsp:rsidP=&quot;006C69B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’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§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DF3C2F">
        <w:rPr>
          <w:rFonts w:ascii="Times New Roman" w:hAnsi="Times New Roman"/>
          <w:sz w:val="28"/>
          <w:szCs w:val="28"/>
        </w:rPr>
        <w:t xml:space="preserve"> </w:t>
      </w:r>
    </w:p>
    <w:p w:rsidR="00F432D8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0"/>
        </w:rPr>
        <w:pict>
          <v:shape id="_x0000_i1085" type="#_x0000_t75" style="width:10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15300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815300&quot; wsp:rsidP=&quot;0081530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’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557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87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0"/>
        </w:rPr>
        <w:pict>
          <v:shape id="_x0000_i1086" type="#_x0000_t75" style="width:10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15300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815300&quot; wsp:rsidP=&quot;0081530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’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557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987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6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="00F432D8" w:rsidRPr="00C10304">
        <w:rPr>
          <w:rFonts w:ascii="Times New Roman" w:hAnsi="Times New Roman"/>
          <w:sz w:val="28"/>
          <w:szCs w:val="28"/>
        </w:rPr>
        <w:t>, чел</w:t>
      </w:r>
      <w:r w:rsidR="00DF3C2F">
        <w:rPr>
          <w:rFonts w:ascii="Times New Roman" w:hAnsi="Times New Roman"/>
          <w:sz w:val="28"/>
          <w:szCs w:val="28"/>
        </w:rPr>
        <w:t xml:space="preserve"> </w:t>
      </w:r>
    </w:p>
    <w:p w:rsidR="00DF3C2F" w:rsidRPr="00C10304" w:rsidRDefault="00D170E0" w:rsidP="00DF3C2F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7" type="#_x0000_t75" style="width:60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D6384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Pr=&quot;005D6384&quot; wsp:rsidRDefault=&quot;005D6384&quot; wsp:rsidP=&quot;005D6384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§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”Р &lt;/m:t&gt;&lt;/m:r&gt;&lt;/m:sub&gt;&lt;/m:sSub&gt;&lt;/m:den&gt;&lt;/m:f&gt;&lt;/m:oMath&gt;&lt;/m:oMathPara&gt;&lt;/w:p&gt;&lt;w:sectPr wsp:rsidR=&quot;00000000&quot; wsp:rsidRPr=&quot;005D638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B835FD" w:rsidRDefault="00C10304" w:rsidP="00DF3C2F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0"/>
        </w:rPr>
        <w:pict>
          <v:shape id="_x0000_i1088" type="#_x0000_t75" style="width:10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65751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E65751&quot; wsp:rsidP=&quot;00E6575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557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66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0"/>
        </w:rPr>
        <w:pict>
          <v:shape id="_x0000_i1089" type="#_x0000_t75" style="width:104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65751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E65751&quot; wsp:rsidP=&quot;00E6575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5575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66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="001E5B51" w:rsidRPr="00C10304">
        <w:rPr>
          <w:rFonts w:ascii="Times New Roman" w:hAnsi="Times New Roman"/>
          <w:sz w:val="28"/>
          <w:szCs w:val="28"/>
        </w:rPr>
        <w:t>,5, чел</w:t>
      </w:r>
      <w:r w:rsidR="00DF3C2F">
        <w:rPr>
          <w:rFonts w:ascii="Times New Roman" w:hAnsi="Times New Roman"/>
          <w:sz w:val="28"/>
          <w:szCs w:val="28"/>
        </w:rPr>
        <w:t xml:space="preserve"> </w:t>
      </w:r>
    </w:p>
    <w:p w:rsidR="00DF3C2F" w:rsidRPr="00C10304" w:rsidRDefault="00DF3C2F" w:rsidP="00DF3C2F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E5B51" w:rsidRPr="00DF3C2F" w:rsidRDefault="00B835FD" w:rsidP="00DF3C2F">
      <w:pPr>
        <w:pStyle w:val="a5"/>
        <w:widowControl w:val="0"/>
        <w:numPr>
          <w:ilvl w:val="2"/>
          <w:numId w:val="9"/>
        </w:numPr>
        <w:spacing w:after="0" w:line="360" w:lineRule="auto"/>
        <w:ind w:left="0" w:firstLine="709"/>
        <w:jc w:val="both"/>
        <w:rPr>
          <w:rFonts w:ascii="Cambria Math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Расчет количества единиц оборудования</w:t>
      </w:r>
    </w:p>
    <w:p w:rsidR="00DF3C2F" w:rsidRPr="00DF3C2F" w:rsidRDefault="00DF3C2F" w:rsidP="00DF3C2F">
      <w:pPr>
        <w:pStyle w:val="a5"/>
        <w:widowControl w:val="0"/>
        <w:spacing w:after="0" w:line="360" w:lineRule="auto"/>
        <w:ind w:left="709"/>
        <w:jc w:val="both"/>
        <w:rPr>
          <w:rFonts w:ascii="Cambria Math" w:hAnsi="Times New Roman"/>
          <w:sz w:val="28"/>
          <w:szCs w:val="28"/>
        </w:rPr>
      </w:pPr>
    </w:p>
    <w:p w:rsidR="00B835FD" w:rsidRPr="00DF3C2F" w:rsidRDefault="00C10304" w:rsidP="00DF3C2F">
      <w:pPr>
        <w:widowControl w:val="0"/>
        <w:spacing w:after="0" w:line="360" w:lineRule="auto"/>
        <w:ind w:firstLine="709"/>
        <w:jc w:val="both"/>
        <w:rPr>
          <w:rFonts w:ascii="Cambria Math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fldChar w:fldCharType="begin"/>
      </w:r>
      <w:r w:rsidRPr="00C10304">
        <w:rPr>
          <w:rFonts w:ascii="Times New Roman" w:hAnsi="Times New Roman"/>
          <w:sz w:val="28"/>
          <w:szCs w:val="28"/>
        </w:rPr>
        <w:instrText xml:space="preserve"> QUOTE </w:instrText>
      </w:r>
      <w:r w:rsidR="00D170E0">
        <w:rPr>
          <w:position w:val="-27"/>
        </w:rPr>
        <w:pict>
          <v:shape id="_x0000_i1090" type="#_x0000_t75" style="width:201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BF4737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BF4737&quot; wsp:rsidP=&quot;00BF473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ћР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Ѓ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Рћ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05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,7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8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instrText xml:space="preserve"> </w:instrText>
      </w:r>
      <w:r w:rsidRPr="00C10304">
        <w:rPr>
          <w:rFonts w:ascii="Times New Roman" w:hAnsi="Times New Roman"/>
          <w:sz w:val="28"/>
          <w:szCs w:val="28"/>
        </w:rPr>
        <w:fldChar w:fldCharType="separate"/>
      </w:r>
      <w:r w:rsidR="00D170E0">
        <w:rPr>
          <w:position w:val="-27"/>
        </w:rPr>
        <w:pict>
          <v:shape id="_x0000_i1091" type="#_x0000_t75" style="width:201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BF4737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BF4737&quot; wsp:rsidP=&quot;00BF473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ћР‘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n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СЃ&lt;/m:t&gt;&lt;/m:r&gt;&lt;/m:sub&gt;&lt;/m:sSub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¤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”Рћ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Ў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,05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,7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00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8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C10304">
        <w:rPr>
          <w:rFonts w:ascii="Times New Roman" w:hAnsi="Times New Roman"/>
          <w:sz w:val="28"/>
          <w:szCs w:val="28"/>
        </w:rPr>
        <w:fldChar w:fldCharType="end"/>
      </w:r>
      <w:r w:rsidR="00B835FD" w:rsidRPr="00DF3C2F">
        <w:rPr>
          <w:rFonts w:ascii="Times New Roman" w:hAnsi="Times New Roman"/>
          <w:sz w:val="28"/>
          <w:szCs w:val="28"/>
        </w:rPr>
        <w:t>, ед.</w:t>
      </w:r>
    </w:p>
    <w:p w:rsidR="001E5B51" w:rsidRPr="00DF3C2F" w:rsidRDefault="001E5B51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4B4B" w:rsidRDefault="00344B4B" w:rsidP="00DF3C2F">
      <w:pPr>
        <w:pStyle w:val="a5"/>
        <w:widowControl w:val="0"/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Технологический п</w:t>
      </w:r>
      <w:r w:rsidR="00DF3C2F">
        <w:rPr>
          <w:rFonts w:ascii="Times New Roman" w:hAnsi="Times New Roman"/>
          <w:sz w:val="28"/>
          <w:szCs w:val="28"/>
        </w:rPr>
        <w:t>роцесс на проектируемом участке</w:t>
      </w:r>
    </w:p>
    <w:p w:rsidR="00DF3C2F" w:rsidRPr="00DF3C2F" w:rsidRDefault="00DF3C2F" w:rsidP="00DF3C2F">
      <w:pPr>
        <w:pStyle w:val="a5"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A3912" w:rsidRPr="00C10304" w:rsidRDefault="008A391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44B4B" w:rsidRPr="00DF3C2F" w:rsidRDefault="00344B4B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Схема технологического процесса</w:t>
      </w:r>
      <w:r w:rsidR="00DF3C2F">
        <w:rPr>
          <w:rFonts w:ascii="Times New Roman" w:hAnsi="Times New Roman"/>
          <w:sz w:val="28"/>
          <w:szCs w:val="28"/>
        </w:rPr>
        <w:t xml:space="preserve"> </w:t>
      </w:r>
      <w:r w:rsidRPr="00DF3C2F">
        <w:rPr>
          <w:rFonts w:ascii="Times New Roman" w:hAnsi="Times New Roman"/>
          <w:sz w:val="28"/>
          <w:szCs w:val="28"/>
        </w:rPr>
        <w:t>схема 1</w:t>
      </w:r>
    </w:p>
    <w:p w:rsidR="00344B4B" w:rsidRPr="00DF3C2F" w:rsidRDefault="00D170E0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90.45pt;margin-top:7.5pt;width:234.75pt;height:48.85pt;z-index:251606016;v-text-anchor:middle">
            <v:textbox style="mso-next-textbox:#_x0000_s1026;mso-fit-shape-to-text:t">
              <w:txbxContent>
                <w:p w:rsidR="00DF3C2F" w:rsidRDefault="00DF3C2F" w:rsidP="00344B4B">
                  <w:r>
                    <w:t>Установка и закрепление двигателя на стенд</w:t>
                  </w:r>
                </w:p>
              </w:txbxContent>
            </v:textbox>
          </v:rect>
        </w:pict>
      </w:r>
    </w:p>
    <w:p w:rsidR="00344B4B" w:rsidRPr="00DF3C2F" w:rsidRDefault="00D170E0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3.9pt;margin-top:16.75pt;width:0;height:14.25pt;z-index:251607040" o:connectortype="straight">
            <v:stroke endarrow="block"/>
          </v:shape>
        </w:pict>
      </w:r>
    </w:p>
    <w:p w:rsidR="00344B4B" w:rsidRPr="00DF3C2F" w:rsidRDefault="00D170E0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8" style="position:absolute;left:0;text-align:left;margin-left:90.45pt;margin-top:6.9pt;width:206.25pt;height:47.1pt;z-index:251608064">
            <v:textbox style="mso-next-textbox:#_x0000_s1028">
              <w:txbxContent>
                <w:p w:rsidR="00DF3C2F" w:rsidRDefault="00DF3C2F" w:rsidP="00344B4B">
                  <w:r>
                    <w:t>Присоединение централизованной     системы охлаждения и смазки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9" type="#_x0000_t32" style="position:absolute;left:0;text-align:left;margin-left:193.95pt;margin-top:117pt;width:.05pt;height:12.75pt;z-index:25161932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93.95pt;margin-top:117pt;width:166.5pt;height:0;flip:x;z-index:251618304" o:connectortype="straight"/>
        </w:pict>
      </w:r>
      <w:r>
        <w:rPr>
          <w:noProof/>
        </w:rPr>
        <w:pict>
          <v:shape id="_x0000_s1031" type="#_x0000_t32" style="position:absolute;left:0;text-align:left;margin-left:360.45pt;margin-top:110.25pt;width:0;height:6.75pt;z-index:251617280" o:connectortype="straight"/>
        </w:pict>
      </w:r>
      <w:r>
        <w:rPr>
          <w:noProof/>
        </w:rPr>
        <w:pict>
          <v:shape id="_x0000_s1032" type="#_x0000_t32" style="position:absolute;left:0;text-align:left;margin-left:57.45pt;margin-top:60.75pt;width:0;height:9.75pt;z-index:25161625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57.45pt;margin-top:60.75pt;width:136.5pt;height:0;flip:x;z-index:251615232" o:connectortype="straight"/>
        </w:pict>
      </w:r>
      <w:r>
        <w:rPr>
          <w:noProof/>
        </w:rPr>
        <w:pict>
          <v:shape id="_x0000_s1034" type="#_x0000_t32" style="position:absolute;left:0;text-align:left;margin-left:193.95pt;margin-top:54pt;width:0;height:6.75pt;z-index:251614208" o:connectortype="straight"/>
        </w:pict>
      </w:r>
      <w:r>
        <w:rPr>
          <w:noProof/>
        </w:rPr>
        <w:pict>
          <v:shape id="_x0000_s1035" type="#_x0000_t32" style="position:absolute;left:0;text-align:left;margin-left:259.2pt;margin-top:90pt;width:26.25pt;height:.05pt;z-index:25161318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left:0;text-align:left;margin-left:100.95pt;margin-top:90pt;width:21pt;height:0;z-index:251612160" o:connectortype="straight">
            <v:stroke endarrow="block"/>
          </v:shape>
        </w:pict>
      </w:r>
      <w:r>
        <w:rPr>
          <w:noProof/>
        </w:rPr>
        <w:pict>
          <v:rect id="_x0000_s1037" style="position:absolute;left:0;text-align:left;margin-left:285.45pt;margin-top:70.5pt;width:141.75pt;height:37.5pt;z-index:251611136">
            <v:textbox style="mso-next-textbox:#_x0000_s1037">
              <w:txbxContent>
                <w:p w:rsidR="00DF3C2F" w:rsidRDefault="00DF3C2F" w:rsidP="00344B4B">
                  <w:r>
                    <w:t>Горячая приработка под нагрузкой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21.95pt;margin-top:70.5pt;width:137.25pt;height:37.5pt;z-index:251610112">
            <v:textbox style="mso-next-textbox:#_x0000_s1038">
              <w:txbxContent>
                <w:p w:rsidR="00DF3C2F" w:rsidRDefault="00DF3C2F" w:rsidP="00344B4B">
                  <w:r>
                    <w:t xml:space="preserve">Горячая приработка без нагрузки </w:t>
                  </w:r>
                </w:p>
              </w:txbxContent>
            </v:textbox>
          </v:rect>
        </w:pict>
      </w:r>
    </w:p>
    <w:p w:rsidR="00344B4B" w:rsidRPr="00DF3C2F" w:rsidRDefault="00344B4B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4B4B" w:rsidRPr="00DF3C2F" w:rsidRDefault="00D170E0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9" style="position:absolute;left:0;text-align:left;margin-left:1.95pt;margin-top:22.2pt;width:99pt;height:37.5pt;z-index:251609088">
            <v:textbox style="mso-next-textbox:#_x0000_s1039">
              <w:txbxContent>
                <w:p w:rsidR="00DF3C2F" w:rsidRDefault="00DF3C2F" w:rsidP="00344B4B">
                  <w:r>
                    <w:t>Холодная приработка</w:t>
                  </w:r>
                </w:p>
              </w:txbxContent>
            </v:textbox>
          </v:rect>
        </w:pict>
      </w:r>
    </w:p>
    <w:p w:rsidR="00344B4B" w:rsidRPr="00DF3C2F" w:rsidRDefault="00344B4B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4B4B" w:rsidRPr="00DF3C2F" w:rsidRDefault="00D170E0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0" style="position:absolute;left:0;text-align:left;margin-left:46.95pt;margin-top:20.4pt;width:286.5pt;height:41.6pt;z-index:251620352">
            <v:textbox style="mso-next-textbox:#_x0000_s1040">
              <w:txbxContent>
                <w:p w:rsidR="00DF3C2F" w:rsidRDefault="00DF3C2F" w:rsidP="00344B4B">
                  <w:r>
                    <w:t xml:space="preserve">Снятие контрольной точки характеристики двигателя по эффективной мощности на тормозном стенде </w:t>
                  </w:r>
                </w:p>
              </w:txbxContent>
            </v:textbox>
          </v:rect>
        </w:pict>
      </w:r>
    </w:p>
    <w:p w:rsidR="00344B4B" w:rsidRPr="00DF3C2F" w:rsidRDefault="00344B4B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4B4B" w:rsidRPr="00DF3C2F" w:rsidRDefault="00D170E0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1" type="#_x0000_t32" style="position:absolute;left:0;text-align:left;margin-left:194.75pt;margin-top:164.1pt;width:0;height:10.5pt;z-index:251627520" o:connectortype="straight">
            <v:stroke endarrow="block"/>
          </v:shape>
        </w:pict>
      </w:r>
      <w:r>
        <w:rPr>
          <w:noProof/>
        </w:rPr>
        <w:pict>
          <v:rect id="_x0000_s1042" style="position:absolute;left:0;text-align:left;margin-left:90.45pt;margin-top:123.6pt;width:207pt;height:40.5pt;z-index:251626496">
            <v:textbox style="mso-next-textbox:#_x0000_s1042">
              <w:txbxContent>
                <w:p w:rsidR="00DF3C2F" w:rsidRDefault="00DF3C2F" w:rsidP="00344B4B">
                  <w:r>
                    <w:t>Повторная приработка двигателя после    устранения дефектов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3" type="#_x0000_t32" style="position:absolute;left:0;text-align:left;margin-left:194.65pt;margin-top:107.85pt;width:.05pt;height:15.75pt;z-index:251625472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194.7pt;margin-top:62.85pt;width:.05pt;height:14.25pt;z-index:251623424" o:connectortype="straight">
            <v:stroke endarrow="block"/>
          </v:shape>
        </w:pict>
      </w:r>
      <w:r>
        <w:rPr>
          <w:noProof/>
        </w:rPr>
        <w:pict>
          <v:rect id="_x0000_s1045" style="position:absolute;left:0;text-align:left;margin-left:129.45pt;margin-top:21.6pt;width:129.75pt;height:41.25pt;z-index:251622400">
            <v:textbox style="mso-next-textbox:#_x0000_s1045">
              <w:txbxContent>
                <w:p w:rsidR="00DF3C2F" w:rsidRDefault="00DF3C2F" w:rsidP="00344B4B">
                  <w:r>
                    <w:t>Контрольный осмотр двигателя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29.45pt;margin-top:77.1pt;width:129.75pt;height:30.75pt;z-index:251624448">
            <v:textbox style="mso-next-textbox:#_x0000_s1046">
              <w:txbxContent>
                <w:p w:rsidR="00DF3C2F" w:rsidRDefault="00DF3C2F" w:rsidP="00344B4B">
                  <w:r>
                    <w:t>Устранение дефектов</w:t>
                  </w:r>
                  <w:r>
                    <w:tab/>
                  </w:r>
                </w:p>
              </w:txbxContent>
            </v:textbox>
          </v:rect>
        </w:pict>
      </w:r>
      <w:r>
        <w:rPr>
          <w:noProof/>
        </w:rPr>
        <w:pict>
          <v:shape id="_x0000_s1047" type="#_x0000_t32" style="position:absolute;left:0;text-align:left;margin-left:194.7pt;margin-top:10.35pt;width:0;height:11.25pt;z-index:251621376" o:connectortype="straight">
            <v:stroke endarrow="block"/>
          </v:shape>
        </w:pict>
      </w:r>
    </w:p>
    <w:p w:rsidR="00344B4B" w:rsidRPr="00DF3C2F" w:rsidRDefault="00344B4B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4B4B" w:rsidRPr="00DF3C2F" w:rsidRDefault="00344B4B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4B4B" w:rsidRPr="00DF3C2F" w:rsidRDefault="00344B4B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4B4B" w:rsidRPr="00DF3C2F" w:rsidRDefault="00344B4B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4B4B" w:rsidRPr="00DF3C2F" w:rsidRDefault="00344B4B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4B4B" w:rsidRPr="00DF3C2F" w:rsidRDefault="00344B4B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4B4B" w:rsidRPr="00DF3C2F" w:rsidRDefault="00D170E0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8" style="position:absolute;left:0;text-align:left;margin-left:125.7pt;margin-top:5.55pt;width:129.75pt;height:21.95pt;z-index:251628544">
            <v:textbox style="mso-next-textbox:#_x0000_s1048">
              <w:txbxContent>
                <w:p w:rsidR="00DF3C2F" w:rsidRDefault="00DF3C2F" w:rsidP="00344B4B">
                  <w:r>
                    <w:t xml:space="preserve"> Снятие со стенда</w:t>
                  </w:r>
                </w:p>
              </w:txbxContent>
            </v:textbox>
          </v:rect>
        </w:pict>
      </w:r>
    </w:p>
    <w:p w:rsidR="00C22A1B" w:rsidRPr="00DF3C2F" w:rsidRDefault="00344B4B" w:rsidP="00DF3C2F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Рисунок 1, схема технологического процесса</w:t>
      </w:r>
    </w:p>
    <w:p w:rsidR="008A3912" w:rsidRDefault="008A3912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23D8" w:rsidRDefault="003C5A2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2</w:t>
      </w:r>
      <w:r w:rsidR="00C22A1B" w:rsidRPr="00DF3C2F">
        <w:rPr>
          <w:rFonts w:ascii="Times New Roman" w:hAnsi="Times New Roman"/>
          <w:sz w:val="28"/>
          <w:szCs w:val="28"/>
        </w:rPr>
        <w:t>.7 Подбор оборудования</w:t>
      </w:r>
      <w:r w:rsidR="00DF3C2F">
        <w:rPr>
          <w:rFonts w:ascii="Times New Roman" w:hAnsi="Times New Roman"/>
          <w:sz w:val="28"/>
          <w:szCs w:val="28"/>
        </w:rPr>
        <w:t xml:space="preserve"> </w:t>
      </w:r>
      <w:r w:rsidR="00E15D0D" w:rsidRPr="00DF3C2F">
        <w:rPr>
          <w:rFonts w:ascii="Times New Roman" w:hAnsi="Times New Roman"/>
          <w:sz w:val="28"/>
          <w:szCs w:val="28"/>
        </w:rPr>
        <w:t>Подбор технологического оборудования</w:t>
      </w:r>
    </w:p>
    <w:p w:rsidR="004923D8" w:rsidRDefault="004923D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35FD" w:rsidRPr="00DF3C2F" w:rsidRDefault="004923D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Табл.1</w:t>
      </w:r>
    </w:p>
    <w:tbl>
      <w:tblPr>
        <w:tblW w:w="8753" w:type="dxa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850"/>
        <w:gridCol w:w="709"/>
        <w:gridCol w:w="1701"/>
        <w:gridCol w:w="425"/>
        <w:gridCol w:w="567"/>
        <w:gridCol w:w="567"/>
        <w:gridCol w:w="709"/>
        <w:gridCol w:w="1276"/>
      </w:tblGrid>
      <w:tr w:rsidR="0024311B" w:rsidRPr="00C10304" w:rsidTr="00C10304">
        <w:trPr>
          <w:trHeight w:val="345"/>
        </w:trPr>
        <w:tc>
          <w:tcPr>
            <w:tcW w:w="1949" w:type="dxa"/>
            <w:vMerge w:val="restart"/>
            <w:shd w:val="clear" w:color="auto" w:fill="auto"/>
            <w:vAlign w:val="center"/>
          </w:tcPr>
          <w:p w:rsidR="00C22A1B" w:rsidRPr="00C10304" w:rsidRDefault="00C22A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22A1B" w:rsidRPr="00C10304" w:rsidRDefault="00C22A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Тип, модель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22A1B" w:rsidRPr="00C10304" w:rsidRDefault="00C22A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22A1B" w:rsidRPr="00C10304" w:rsidRDefault="00C22A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Краткая</w:t>
            </w:r>
            <w:r w:rsidR="004923D8" w:rsidRPr="00C103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0304">
              <w:rPr>
                <w:rFonts w:ascii="Times New Roman" w:hAnsi="Times New Roman"/>
                <w:sz w:val="20"/>
                <w:szCs w:val="20"/>
              </w:rPr>
              <w:t>характер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3D8" w:rsidRPr="00C10304" w:rsidRDefault="00C22A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Устан.</w:t>
            </w:r>
          </w:p>
          <w:p w:rsidR="00C22A1B" w:rsidRPr="00C10304" w:rsidRDefault="00C22A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Мощн.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A1B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Площадь, м</w:t>
            </w:r>
            <w:r w:rsidRPr="00C10304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22A1B" w:rsidRPr="00C10304" w:rsidRDefault="0072106D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Габаритные размеры</w:t>
            </w:r>
          </w:p>
        </w:tc>
      </w:tr>
      <w:tr w:rsidR="0024311B" w:rsidRPr="00C10304" w:rsidTr="00C10304">
        <w:trPr>
          <w:trHeight w:val="300"/>
        </w:trPr>
        <w:tc>
          <w:tcPr>
            <w:tcW w:w="1949" w:type="dxa"/>
            <w:vMerge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Общ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Общ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Электротормозной стенд для приработки и испытания двигателей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СТ-100-1500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Число синхр. Об. В минуту 1500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1500*1200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Регулировочный реостат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030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10304">
              <w:rPr>
                <w:rFonts w:ascii="Times New Roman" w:hAnsi="Times New Roman"/>
                <w:sz w:val="20"/>
                <w:szCs w:val="20"/>
              </w:rPr>
              <w:t>,</w:t>
            </w:r>
            <w:r w:rsidRPr="00C1030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800*800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Стенд для устранения дефектов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1500*1000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Секционный стеллаж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3000*500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Слесарный верстак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2000*1000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Насос для воды с электродвигателем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11</w:t>
            </w:r>
            <w:r w:rsidRPr="00C10304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C10304">
              <w:rPr>
                <w:rFonts w:ascii="Times New Roman" w:hAnsi="Times New Roman"/>
                <w:sz w:val="20"/>
                <w:szCs w:val="20"/>
              </w:rPr>
              <w:t>2К-6Б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Производит. 4,5-13м</w:t>
            </w:r>
            <w:r w:rsidRPr="00C1030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C10304">
              <w:rPr>
                <w:rFonts w:ascii="Times New Roman" w:hAnsi="Times New Roman"/>
                <w:sz w:val="20"/>
                <w:szCs w:val="20"/>
              </w:rPr>
              <w:t>, напор 12,8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705B2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705B2B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75*40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Масляный насос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Бак для масла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500*100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Бак для воды (нижний)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1,7м</w:t>
            </w:r>
            <w:r w:rsidRPr="00C1030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705B2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2,834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705B2B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2,834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2100*1410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24311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Масляный фильтр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ФГТ-30С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Давление 0,5-4,0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705B2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705B2B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600*600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Бак для воды (верхний)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Объём 2,15м</w:t>
            </w:r>
            <w:r w:rsidRPr="00C10304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705B2B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705B2B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2350*800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Установка для замера и расхода топлива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5,25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700*750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Топливно-раздаточный бак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600*550</w:t>
            </w:r>
          </w:p>
        </w:tc>
      </w:tr>
      <w:tr w:rsidR="0024311B" w:rsidRPr="00C10304" w:rsidTr="00C10304">
        <w:tc>
          <w:tcPr>
            <w:tcW w:w="1949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Подвесной электрический однобалочный кран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106D" w:rsidRPr="00C10304" w:rsidRDefault="0072106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D93557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hanging="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106D" w:rsidRPr="00C10304" w:rsidRDefault="00917ABD" w:rsidP="00C10304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0304">
              <w:rPr>
                <w:rFonts w:ascii="Times New Roman" w:hAnsi="Times New Roman"/>
                <w:sz w:val="20"/>
                <w:szCs w:val="20"/>
              </w:rPr>
              <w:t>6000*1000</w:t>
            </w:r>
          </w:p>
        </w:tc>
      </w:tr>
    </w:tbl>
    <w:p w:rsidR="004923D8" w:rsidRDefault="004923D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106D" w:rsidRPr="00DF3C2F" w:rsidRDefault="003C5A2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2</w:t>
      </w:r>
      <w:r w:rsidR="00F01A98" w:rsidRPr="00DF3C2F">
        <w:rPr>
          <w:rFonts w:ascii="Times New Roman" w:hAnsi="Times New Roman"/>
          <w:sz w:val="28"/>
          <w:szCs w:val="28"/>
          <w:lang w:val="en-US"/>
        </w:rPr>
        <w:t xml:space="preserve">.8 </w:t>
      </w:r>
      <w:r w:rsidR="00F01A98" w:rsidRPr="00DF3C2F">
        <w:rPr>
          <w:rFonts w:ascii="Times New Roman" w:hAnsi="Times New Roman"/>
          <w:sz w:val="28"/>
          <w:szCs w:val="28"/>
        </w:rPr>
        <w:t>Расчёт площади</w:t>
      </w:r>
      <w:r w:rsidRPr="00DF3C2F">
        <w:rPr>
          <w:rFonts w:ascii="Times New Roman" w:hAnsi="Times New Roman"/>
          <w:sz w:val="28"/>
          <w:szCs w:val="28"/>
        </w:rPr>
        <w:t xml:space="preserve"> производственного участка</w:t>
      </w:r>
    </w:p>
    <w:p w:rsidR="004923D8" w:rsidRDefault="004923D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A98" w:rsidRPr="00DF3C2F" w:rsidRDefault="00F01A9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  <w:lang w:val="en-US"/>
        </w:rPr>
        <w:t>F= F</w:t>
      </w:r>
      <w:r w:rsidRPr="00DF3C2F">
        <w:rPr>
          <w:rFonts w:ascii="Times New Roman" w:hAnsi="Times New Roman"/>
          <w:sz w:val="28"/>
          <w:szCs w:val="28"/>
          <w:vertAlign w:val="subscript"/>
        </w:rPr>
        <w:t>об</w:t>
      </w:r>
      <w:r w:rsidRPr="00DF3C2F">
        <w:rPr>
          <w:rFonts w:ascii="Times New Roman" w:hAnsi="Times New Roman"/>
          <w:sz w:val="28"/>
          <w:szCs w:val="28"/>
        </w:rPr>
        <w:t>*К</w:t>
      </w:r>
      <w:r w:rsidRPr="00DF3C2F">
        <w:rPr>
          <w:rFonts w:ascii="Times New Roman" w:hAnsi="Times New Roman"/>
          <w:sz w:val="28"/>
          <w:szCs w:val="28"/>
          <w:vertAlign w:val="subscript"/>
        </w:rPr>
        <w:t>п</w:t>
      </w:r>
      <w:r w:rsidRPr="00DF3C2F">
        <w:rPr>
          <w:rFonts w:ascii="Times New Roman" w:hAnsi="Times New Roman"/>
          <w:sz w:val="28"/>
          <w:szCs w:val="28"/>
        </w:rPr>
        <w:t>=76,6*4,5=344,7</w:t>
      </w:r>
      <w:r w:rsidR="00E152F5" w:rsidRPr="00DF3C2F">
        <w:rPr>
          <w:rFonts w:ascii="Times New Roman" w:hAnsi="Times New Roman"/>
          <w:sz w:val="28"/>
          <w:szCs w:val="28"/>
        </w:rPr>
        <w:t>м</w:t>
      </w:r>
      <w:r w:rsidR="00E152F5" w:rsidRPr="00DF3C2F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923D8" w:rsidRDefault="004923D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A98" w:rsidRPr="00DF3C2F" w:rsidRDefault="00F01A9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  <w:lang w:val="en-US"/>
        </w:rPr>
        <w:t>F</w:t>
      </w:r>
      <w:r w:rsidRPr="00DF3C2F">
        <w:rPr>
          <w:rFonts w:ascii="Times New Roman" w:hAnsi="Times New Roman"/>
          <w:sz w:val="28"/>
          <w:szCs w:val="28"/>
          <w:vertAlign w:val="subscript"/>
        </w:rPr>
        <w:t>об</w:t>
      </w:r>
      <w:r w:rsidRPr="00DF3C2F">
        <w:rPr>
          <w:rFonts w:ascii="Times New Roman" w:hAnsi="Times New Roman"/>
          <w:sz w:val="28"/>
          <w:szCs w:val="28"/>
        </w:rPr>
        <w:t xml:space="preserve">- площадь занимаемая оборудованием </w:t>
      </w:r>
    </w:p>
    <w:p w:rsidR="00F01A98" w:rsidRPr="00DF3C2F" w:rsidRDefault="00F01A9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A98" w:rsidRPr="00DF3C2F" w:rsidRDefault="003C5A2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2</w:t>
      </w:r>
      <w:r w:rsidR="00F01A98" w:rsidRPr="00DF3C2F">
        <w:rPr>
          <w:rFonts w:ascii="Times New Roman" w:hAnsi="Times New Roman"/>
          <w:sz w:val="28"/>
          <w:szCs w:val="28"/>
        </w:rPr>
        <w:t>.9 Планировочное решение</w:t>
      </w:r>
    </w:p>
    <w:p w:rsidR="004923D8" w:rsidRDefault="004923D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A98" w:rsidRPr="00DF3C2F" w:rsidRDefault="00F01A9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Шаг колонн </w:t>
      </w:r>
      <w:r w:rsidRPr="00DF3C2F">
        <w:rPr>
          <w:rFonts w:ascii="Times New Roman" w:hAnsi="Times New Roman"/>
          <w:sz w:val="28"/>
          <w:szCs w:val="28"/>
          <w:lang w:val="en-US"/>
        </w:rPr>
        <w:t>t</w:t>
      </w:r>
      <w:r w:rsidRPr="00DF3C2F">
        <w:rPr>
          <w:rFonts w:ascii="Times New Roman" w:hAnsi="Times New Roman"/>
          <w:sz w:val="28"/>
          <w:szCs w:val="28"/>
        </w:rPr>
        <w:t>=6</w:t>
      </w:r>
    </w:p>
    <w:p w:rsidR="00F01A98" w:rsidRPr="00DF3C2F" w:rsidRDefault="00F01A9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 xml:space="preserve">Длина участка </w:t>
      </w:r>
      <w:r w:rsidRPr="00DF3C2F">
        <w:rPr>
          <w:rFonts w:ascii="Times New Roman" w:hAnsi="Times New Roman"/>
          <w:sz w:val="28"/>
          <w:szCs w:val="28"/>
          <w:lang w:val="en-US"/>
        </w:rPr>
        <w:t>L</w:t>
      </w:r>
      <w:r w:rsidRPr="00DF3C2F">
        <w:rPr>
          <w:rFonts w:ascii="Times New Roman" w:hAnsi="Times New Roman"/>
          <w:sz w:val="28"/>
          <w:szCs w:val="28"/>
          <w:vertAlign w:val="subscript"/>
        </w:rPr>
        <w:t>уч</w:t>
      </w:r>
      <w:r w:rsidRPr="00DF3C2F">
        <w:rPr>
          <w:rFonts w:ascii="Times New Roman" w:hAnsi="Times New Roman"/>
          <w:sz w:val="28"/>
          <w:szCs w:val="28"/>
        </w:rPr>
        <w:t>=18</w:t>
      </w:r>
    </w:p>
    <w:p w:rsidR="004923D8" w:rsidRDefault="004923D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A98" w:rsidRPr="00DF3C2F" w:rsidRDefault="00F01A9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  <w:lang w:val="en-US"/>
        </w:rPr>
        <w:t>F</w:t>
      </w:r>
      <w:r w:rsidRPr="00DF3C2F">
        <w:rPr>
          <w:rFonts w:ascii="Times New Roman" w:hAnsi="Times New Roman"/>
          <w:sz w:val="28"/>
          <w:szCs w:val="28"/>
          <w:vertAlign w:val="subscript"/>
        </w:rPr>
        <w:t>уч</w:t>
      </w:r>
      <w:r w:rsidRPr="00DF3C2F">
        <w:rPr>
          <w:rFonts w:ascii="Times New Roman" w:hAnsi="Times New Roman"/>
          <w:sz w:val="28"/>
          <w:szCs w:val="28"/>
        </w:rPr>
        <w:t>=18*18=324 м</w:t>
      </w:r>
      <w:r w:rsidRPr="00DF3C2F">
        <w:rPr>
          <w:rFonts w:ascii="Times New Roman" w:hAnsi="Times New Roman"/>
          <w:sz w:val="28"/>
          <w:szCs w:val="28"/>
          <w:vertAlign w:val="superscript"/>
        </w:rPr>
        <w:t>2</w:t>
      </w:r>
      <w:r w:rsidRPr="00DF3C2F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F01A98" w:rsidRPr="00DF3C2F" w:rsidRDefault="00F01A9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Высота помещения Н=6</w:t>
      </w:r>
    </w:p>
    <w:p w:rsidR="00F01A98" w:rsidRPr="00DF3C2F" w:rsidRDefault="00F01A9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Сечение колонн: 500*500</w:t>
      </w:r>
    </w:p>
    <w:p w:rsidR="00F01A98" w:rsidRPr="00DF3C2F" w:rsidRDefault="00F01A9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Толщина стен: кирпичные 510 мм.</w:t>
      </w:r>
    </w:p>
    <w:p w:rsidR="00F01A98" w:rsidRPr="00DF3C2F" w:rsidRDefault="00F01A9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Перегородки: 250 мм.</w:t>
      </w:r>
    </w:p>
    <w:p w:rsidR="00F01A98" w:rsidRPr="00DF3C2F" w:rsidRDefault="00F01A9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Дверные проёмы: 3м.</w:t>
      </w:r>
    </w:p>
    <w:p w:rsidR="004923D8" w:rsidRPr="00C10304" w:rsidRDefault="004923D8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8A3912" w:rsidRPr="00C10304" w:rsidRDefault="008A3912">
      <w:pPr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</w:p>
    <w:p w:rsidR="0072106D" w:rsidRPr="00DF3C2F" w:rsidRDefault="00344B4B" w:rsidP="00DF3C2F">
      <w:pPr>
        <w:pStyle w:val="a5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noProof/>
          <w:sz w:val="28"/>
          <w:szCs w:val="28"/>
        </w:rPr>
        <w:t xml:space="preserve">ОХРАНА ТРУДА И ТБ </w:t>
      </w:r>
    </w:p>
    <w:p w:rsidR="00344B4B" w:rsidRPr="00DF3C2F" w:rsidRDefault="00344B4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A2B" w:rsidRPr="00DF3C2F" w:rsidRDefault="003C5A2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3.1.1 Расчёт освещения</w:t>
      </w:r>
    </w:p>
    <w:p w:rsidR="00344B4B" w:rsidRPr="00DF3C2F" w:rsidRDefault="00344B4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5A2B" w:rsidRPr="00C10304" w:rsidRDefault="003C5A2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∑</w:t>
      </w:r>
      <w:r w:rsidRPr="00DF3C2F">
        <w:rPr>
          <w:rFonts w:ascii="Times New Roman" w:hAnsi="Times New Roman"/>
          <w:sz w:val="28"/>
          <w:szCs w:val="28"/>
          <w:lang w:val="en-US"/>
        </w:rPr>
        <w:t>S</w:t>
      </w:r>
      <w:r w:rsidRPr="00DF3C2F">
        <w:rPr>
          <w:rFonts w:ascii="Times New Roman" w:hAnsi="Times New Roman"/>
          <w:sz w:val="28"/>
          <w:szCs w:val="28"/>
          <w:vertAlign w:val="subscript"/>
        </w:rPr>
        <w:t>б</w:t>
      </w:r>
      <w:r w:rsidR="003254D3" w:rsidRPr="00DF3C2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F3C2F">
        <w:rPr>
          <w:rFonts w:ascii="Times New Roman" w:hAnsi="Times New Roman"/>
          <w:sz w:val="28"/>
          <w:szCs w:val="28"/>
        </w:rPr>
        <w:t>=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4"/>
        </w:rPr>
        <w:pict>
          <v:shape id="_x0000_i1092" type="#_x0000_t75" style="width:4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27F17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527F17&quot; wsp:rsidP=&quot;00527F1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µ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in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4"/>
        </w:rPr>
        <w:pict>
          <v:shape id="_x0000_i1093" type="#_x0000_t75" style="width:4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27F17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527F17&quot; wsp:rsidP=&quot;00527F1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ї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µ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min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„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3254D3" w:rsidRPr="00C10304" w:rsidRDefault="003254D3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∑</w:t>
      </w:r>
      <w:r w:rsidRPr="00DF3C2F">
        <w:rPr>
          <w:rFonts w:ascii="Times New Roman" w:hAnsi="Times New Roman"/>
          <w:sz w:val="28"/>
          <w:szCs w:val="28"/>
          <w:lang w:val="en-US"/>
        </w:rPr>
        <w:t>S</w:t>
      </w:r>
      <w:r w:rsidRPr="00DF3C2F">
        <w:rPr>
          <w:rFonts w:ascii="Times New Roman" w:hAnsi="Times New Roman"/>
          <w:sz w:val="28"/>
          <w:szCs w:val="28"/>
          <w:vertAlign w:val="subscript"/>
        </w:rPr>
        <w:t xml:space="preserve">б </w:t>
      </w:r>
      <w:r w:rsidRPr="00DF3C2F">
        <w:rPr>
          <w:rFonts w:ascii="Times New Roman" w:hAnsi="Times New Roman"/>
          <w:sz w:val="28"/>
          <w:szCs w:val="28"/>
        </w:rPr>
        <w:t>=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0"/>
        </w:rPr>
        <w:pict>
          <v:shape id="_x0000_i1094" type="#_x0000_t75" style="width:7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1D06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8C1D06&quot; wsp:rsidP=&quot;008C1D06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2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0"/>
        </w:rPr>
        <w:pict>
          <v:shape id="_x0000_i1095" type="#_x0000_t75" style="width:7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1D06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8C1D06&quot; wsp:rsidP=&quot;008C1D06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2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7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0.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.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="00B50BD7" w:rsidRPr="00C10304">
        <w:rPr>
          <w:rFonts w:ascii="Times New Roman" w:hAnsi="Times New Roman"/>
          <w:sz w:val="28"/>
          <w:szCs w:val="28"/>
        </w:rPr>
        <w:t>= 83</w:t>
      </w:r>
      <w:r w:rsidR="00E152F5" w:rsidRPr="00C10304">
        <w:rPr>
          <w:rFonts w:ascii="Times New Roman" w:hAnsi="Times New Roman"/>
          <w:sz w:val="28"/>
          <w:szCs w:val="28"/>
        </w:rPr>
        <w:t>м</w:t>
      </w:r>
      <w:r w:rsidR="00E152F5" w:rsidRPr="00C10304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4923D8" w:rsidRPr="00C10304" w:rsidRDefault="004923D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761" w:rsidRPr="00C10304" w:rsidRDefault="00A02761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Глубина В=17м.</w:t>
      </w:r>
    </w:p>
    <w:p w:rsidR="00344B4B" w:rsidRPr="00C10304" w:rsidRDefault="00344B4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3D1" w:rsidRPr="00C10304" w:rsidRDefault="002E63D1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Высота окна рис.1</w:t>
      </w:r>
    </w:p>
    <w:p w:rsidR="00843328" w:rsidRPr="00C10304" w:rsidRDefault="00D170E0" w:rsidP="008433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9" type="#_x0000_t32" style="position:absolute;left:0;text-align:left;margin-left:288.45pt;margin-top:93.3pt;width:109.5pt;height:.75pt;flip:y;z-index:25164697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0" type="#_x0000_t32" style="position:absolute;left:0;text-align:left;margin-left:383.7pt;margin-top:75.3pt;width:0;height:13.5pt;z-index:2516459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1" type="#_x0000_t32" style="position:absolute;left:0;text-align:left;margin-left:362.7pt;margin-top:75.3pt;width:.05pt;height:13.5pt;flip:x y;z-index:2516449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2" type="#_x0000_t32" style="position:absolute;left:0;text-align:left;margin-left:362.7pt;margin-top:32.55pt;width:.05pt;height:16.5pt;z-index:2516439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left:0;text-align:left;margin-left:362.7pt;margin-top:46.8pt;width:0;height:28.5pt;z-index:251642880" o:connectortype="straight"/>
        </w:pict>
      </w:r>
      <w:r>
        <w:rPr>
          <w:noProof/>
          <w:lang w:eastAsia="ru-RU"/>
        </w:rPr>
        <w:pict>
          <v:shape id="_x0000_s1054" type="#_x0000_t32" style="position:absolute;left:0;text-align:left;margin-left:326.7pt;margin-top:47.55pt;width:0;height:41.25pt;z-index:25164185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55" type="#_x0000_t32" style="position:absolute;left:0;text-align:left;margin-left:288.45pt;margin-top:88.8pt;width:109.5pt;height:.05pt;z-index:251640832" o:connectortype="straight">
            <v:stroke dashstyle="dash"/>
          </v:shape>
        </w:pict>
      </w:r>
      <w:r>
        <w:rPr>
          <w:noProof/>
          <w:lang w:eastAsia="ru-RU"/>
        </w:rPr>
        <w:pict>
          <v:shape id="_x0000_s1056" type="#_x0000_t32" style="position:absolute;left:0;text-align:left;margin-left:288.45pt;margin-top:75.3pt;width:109.5pt;height:0;z-index:251639808" o:connectortype="straight">
            <v:stroke dashstyle="longDashDot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313.95pt;margin-top:46.8pt;width:62.25pt;height:.75pt;flip:y;z-index:251638784" o:connectortype="straight"/>
        </w:pict>
      </w:r>
      <w:r>
        <w:rPr>
          <w:noProof/>
          <w:lang w:eastAsia="ru-RU"/>
        </w:rPr>
        <w:pict>
          <v:shape id="_x0000_s1058" type="#_x0000_t32" style="position:absolute;left:0;text-align:left;margin-left:313.95pt;margin-top:10.05pt;width:30pt;height:22.5pt;flip:y;z-index:251633664" o:connectortype="straight"/>
        </w:pict>
      </w:r>
      <w:r>
        <w:rPr>
          <w:noProof/>
          <w:lang w:eastAsia="ru-RU"/>
        </w:rPr>
        <w:pict>
          <v:shape id="_x0000_s1059" type="#_x0000_t32" style="position:absolute;left:0;text-align:left;margin-left:343.95pt;margin-top:10.05pt;width:32.25pt;height:22.5pt;flip:x y;z-index:251637760" o:connectortype="straight"/>
        </w:pict>
      </w:r>
      <w:r>
        <w:rPr>
          <w:noProof/>
          <w:lang w:eastAsia="ru-RU"/>
        </w:rPr>
        <w:pict>
          <v:shape id="_x0000_s1060" type="#_x0000_t32" style="position:absolute;left:0;text-align:left;margin-left:376.2pt;margin-top:32.55pt;width:0;height:22.5pt;flip:y;z-index:251636736" o:connectortype="straight"/>
        </w:pict>
      </w:r>
      <w:r>
        <w:rPr>
          <w:noProof/>
          <w:lang w:eastAsia="ru-RU"/>
        </w:rPr>
        <w:pict>
          <v:shape id="_x0000_s1061" type="#_x0000_t32" style="position:absolute;left:0;text-align:left;margin-left:313.95pt;margin-top:32.55pt;width:0;height:23.25pt;flip:y;z-index:251632640" o:connectortype="straight"/>
        </w:pict>
      </w:r>
      <w:r>
        <w:rPr>
          <w:noProof/>
          <w:lang w:eastAsia="ru-RU"/>
        </w:rPr>
        <w:pict>
          <v:shape id="_x0000_s1062" type="#_x0000_t32" style="position:absolute;left:0;text-align:left;margin-left:397.95pt;margin-top:75.3pt;width:0;height:24pt;flip:y;z-index:251634688" o:connectortype="straight"/>
        </w:pict>
      </w:r>
      <w:r>
        <w:rPr>
          <w:noProof/>
          <w:lang w:eastAsia="ru-RU"/>
        </w:rPr>
        <w:pict>
          <v:shape id="_x0000_s1063" type="#_x0000_t32" style="position:absolute;left:0;text-align:left;margin-left:288.45pt;margin-top:75.3pt;width:0;height:24pt;flip:y;z-index:251630592" o:connectortype="straight"/>
        </w:pict>
      </w:r>
      <w:r>
        <w:rPr>
          <w:noProof/>
          <w:lang w:eastAsia="ru-RU"/>
        </w:rPr>
        <w:pict>
          <v:rect id="_x0000_s1064" style="position:absolute;left:0;text-align:left;margin-left:277.95pt;margin-top:99.3pt;width:129pt;height:7.15pt;z-index:251629568"/>
        </w:pict>
      </w:r>
      <w:r>
        <w:rPr>
          <w:noProof/>
          <w:lang w:eastAsia="ru-RU"/>
        </w:rPr>
        <w:pict>
          <v:shape id="_x0000_s1065" type="#_x0000_t32" style="position:absolute;left:0;text-align:left;margin-left:37.95pt;margin-top:10.05pt;width:0;height:73.5pt;z-index:25166950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66" type="#_x0000_t32" style="position:absolute;left:0;text-align:left;margin-left:107.7pt;margin-top:83.55pt;width:13.5pt;height:0;z-index:251668480" o:connectortype="straight"/>
        </w:pict>
      </w:r>
      <w:r>
        <w:rPr>
          <w:noProof/>
          <w:lang w:eastAsia="ru-RU"/>
        </w:rPr>
        <w:pict>
          <v:shape id="_x0000_s1067" type="#_x0000_t32" style="position:absolute;left:0;text-align:left;margin-left:88.75pt;margin-top:83.55pt;width:12.95pt;height:0;z-index:251667456" o:connectortype="straight"/>
        </w:pict>
      </w:r>
      <w:r>
        <w:rPr>
          <w:noProof/>
          <w:lang w:eastAsia="ru-RU"/>
        </w:rPr>
        <w:pict>
          <v:shape id="_x0000_s1068" type="#_x0000_t32" style="position:absolute;left:0;text-align:left;margin-left:68.7pt;margin-top:83.55pt;width:12.75pt;height:0;z-index:251666432" o:connectortype="straight"/>
        </w:pict>
      </w:r>
      <w:r>
        <w:rPr>
          <w:noProof/>
          <w:lang w:eastAsia="ru-RU"/>
        </w:rPr>
        <w:pict>
          <v:shape id="_x0000_s1069" type="#_x0000_t32" style="position:absolute;left:0;text-align:left;margin-left:46.2pt;margin-top:83.55pt;width:11.25pt;height:0;z-index:251665408" o:connectortype="straight"/>
        </w:pict>
      </w:r>
      <w:r>
        <w:rPr>
          <w:noProof/>
          <w:lang w:eastAsia="ru-RU"/>
        </w:rPr>
        <w:pict>
          <v:shape id="_x0000_s1070" type="#_x0000_t32" style="position:absolute;left:0;text-align:left;margin-left:25.95pt;margin-top:83.55pt;width:12pt;height:0;z-index:251664384" o:connectortype="straight"/>
        </w:pict>
      </w:r>
      <w:r>
        <w:rPr>
          <w:noProof/>
          <w:lang w:eastAsia="ru-RU"/>
        </w:rPr>
        <w:pict>
          <v:shape id="_x0000_s1071" type="#_x0000_t32" style="position:absolute;left:0;text-align:left;margin-left:101.7pt;margin-top:26.55pt;width:9.75pt;height:.05pt;z-index:251663360" o:connectortype="straight"/>
        </w:pict>
      </w:r>
      <w:r>
        <w:rPr>
          <w:noProof/>
          <w:lang w:eastAsia="ru-RU"/>
        </w:rPr>
        <w:pict>
          <v:shape id="_x0000_s1072" type="#_x0000_t32" style="position:absolute;left:0;text-align:left;margin-left:86.7pt;margin-top:26.55pt;width:9pt;height:0;z-index:251662336" o:connectortype="straight"/>
        </w:pict>
      </w:r>
      <w:r>
        <w:rPr>
          <w:noProof/>
          <w:lang w:eastAsia="ru-RU"/>
        </w:rPr>
        <w:pict>
          <v:shape id="_x0000_s1073" type="#_x0000_t32" style="position:absolute;left:0;text-align:left;margin-left:68.7pt;margin-top:26.55pt;width:8.3pt;height:.05pt;z-index:251661312" o:connectortype="straight"/>
        </w:pict>
      </w:r>
      <w:r>
        <w:rPr>
          <w:noProof/>
          <w:lang w:eastAsia="ru-RU"/>
        </w:rPr>
        <w:pict>
          <v:shape id="_x0000_s1074" type="#_x0000_t32" style="position:absolute;left:0;text-align:left;margin-left:51.45pt;margin-top:26.55pt;width:11.25pt;height:0;z-index:251660288" o:connectortype="straight"/>
        </w:pict>
      </w:r>
      <w:r>
        <w:rPr>
          <w:noProof/>
          <w:lang w:eastAsia="ru-RU"/>
        </w:rPr>
        <w:pict>
          <v:shape id="_x0000_s1075" type="#_x0000_t32" style="position:absolute;left:0;text-align:left;margin-left:37.95pt;margin-top:26.55pt;width:8.25pt;height:0;z-index:251659264" o:connectortype="straight"/>
        </w:pict>
      </w:r>
      <w:r>
        <w:rPr>
          <w:noProof/>
          <w:lang w:eastAsia="ru-RU"/>
        </w:rPr>
        <w:pict>
          <v:shape id="_x0000_s1076" type="#_x0000_t32" style="position:absolute;left:0;text-align:left;margin-left:25.95pt;margin-top:26.55pt;width:8.25pt;height:0;z-index:251658240" o:connectortype="straight"/>
        </w:pict>
      </w:r>
      <w:r>
        <w:rPr>
          <w:noProof/>
          <w:lang w:eastAsia="ru-RU"/>
        </w:rPr>
        <w:pict>
          <v:shape id="_x0000_s1077" type="#_x0000_t32" style="position:absolute;left:0;text-align:left;margin-left:90.4pt;margin-top:10.05pt;width:0;height:89.25pt;flip:y;z-index:251657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8" type="#_x0000_t32" style="position:absolute;left:0;text-align:left;margin-left:19.95pt;margin-top:88.8pt;width:6pt;height:10.5pt;flip:x;z-index:251656192" o:connectortype="straight"/>
        </w:pict>
      </w:r>
      <w:r>
        <w:rPr>
          <w:noProof/>
          <w:lang w:eastAsia="ru-RU"/>
        </w:rPr>
        <w:pict>
          <v:shape id="_x0000_s1079" type="#_x0000_t32" style="position:absolute;left:0;text-align:left;margin-left:17.9pt;margin-top:83.55pt;width:8.05pt;height:15.75pt;flip:x;z-index:251655168" o:connectortype="straight"/>
        </w:pict>
      </w:r>
      <w:r>
        <w:rPr>
          <w:noProof/>
          <w:lang w:eastAsia="ru-RU"/>
        </w:rPr>
        <w:pict>
          <v:shape id="_x0000_s1080" type="#_x0000_t32" style="position:absolute;left:0;text-align:left;margin-left:17.9pt;margin-top:83.55pt;width:2.05pt;height:5.25pt;flip:x;z-index:251654144" o:connectortype="straight"/>
        </w:pict>
      </w:r>
      <w:r>
        <w:rPr>
          <w:noProof/>
          <w:lang w:eastAsia="ru-RU"/>
        </w:rPr>
        <w:pict>
          <v:shape id="_x0000_s1081" type="#_x0000_t32" style="position:absolute;left:0;text-align:left;margin-left:19.95pt;margin-top:16.05pt;width:6pt;height:10.5pt;flip:x;z-index:251653120" o:connectortype="straight"/>
        </w:pict>
      </w:r>
      <w:r>
        <w:rPr>
          <w:noProof/>
          <w:lang w:eastAsia="ru-RU"/>
        </w:rPr>
        <w:pict>
          <v:shape id="_x0000_s1082" type="#_x0000_t32" style="position:absolute;left:0;text-align:left;margin-left:19.95pt;margin-top:10.05pt;width:6pt;height:12.75pt;flip:x;z-index:251652096" o:connectortype="straight"/>
        </w:pict>
      </w:r>
      <w:r>
        <w:rPr>
          <w:noProof/>
          <w:lang w:eastAsia="ru-RU"/>
        </w:rPr>
        <w:pict>
          <v:shape id="_x0000_s1083" type="#_x0000_t32" style="position:absolute;left:0;text-align:left;margin-left:17.9pt;margin-top:26.55pt;width:8.05pt;height:0;z-index:251651072" o:connectortype="straight"/>
        </w:pict>
      </w:r>
      <w:r>
        <w:rPr>
          <w:noProof/>
          <w:lang w:eastAsia="ru-RU"/>
        </w:rPr>
        <w:pict>
          <v:shape id="_x0000_s1084" type="#_x0000_t32" style="position:absolute;left:0;text-align:left;margin-left:25.95pt;margin-top:10.05pt;width:0;height:89.25pt;z-index:251650048" o:connectortype="straight"/>
        </w:pict>
      </w:r>
      <w:r>
        <w:rPr>
          <w:noProof/>
          <w:lang w:eastAsia="ru-RU"/>
        </w:rPr>
        <w:pict>
          <v:rect id="_x0000_s1085" style="position:absolute;left:0;text-align:left;margin-left:7.2pt;margin-top:99.3pt;width:129pt;height:7.15pt;z-index:251649024"/>
        </w:pict>
      </w:r>
      <w:r>
        <w:rPr>
          <w:noProof/>
          <w:lang w:eastAsia="ru-RU"/>
        </w:rPr>
        <w:pict>
          <v:rect id="_x0000_s1086" style="position:absolute;left:0;text-align:left;margin-left:17.9pt;margin-top:10.05pt;width:107.8pt;height:89.25pt;z-index:251648000"/>
        </w:pict>
      </w:r>
      <w:r>
        <w:rPr>
          <w:noProof/>
          <w:lang w:eastAsia="ru-RU"/>
        </w:rPr>
        <w:pict>
          <v:rect id="_x0000_s1087" style="position:absolute;left:0;text-align:left;margin-left:5.7pt;margin-top:2.9pt;width:28.5pt;height:7.15pt;rotation:-1648840fd;z-index:251671552"/>
        </w:pict>
      </w:r>
      <w:r>
        <w:rPr>
          <w:noProof/>
          <w:lang w:eastAsia="ru-RU"/>
        </w:rPr>
        <w:pict>
          <v:shape id="_x0000_s1088" type="#_x0000_t32" style="position:absolute;left:0;text-align:left;margin-left:107.7pt;margin-top:26.55pt;width:0;height:57pt;z-index:251670528" o:connectortype="straight">
            <v:stroke startarrow="block" endarrow="block"/>
          </v:shape>
        </w:pict>
      </w:r>
    </w:p>
    <w:p w:rsidR="00843328" w:rsidRPr="00C10304" w:rsidRDefault="00843328" w:rsidP="0084332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843328" w:rsidRPr="00C10304" w:rsidRDefault="00D170E0" w:rsidP="008433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89" type="#_x0000_t32" style="position:absolute;left:0;text-align:left;margin-left:376.2pt;margin-top:18pt;width:21.75pt;height:20.25pt;flip:x y;z-index:251635712" o:connectortype="straight"/>
        </w:pict>
      </w:r>
    </w:p>
    <w:p w:rsidR="00843328" w:rsidRPr="00C10304" w:rsidRDefault="00D170E0" w:rsidP="008433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90" type="#_x0000_t32" style="position:absolute;left:0;text-align:left;margin-left:288.45pt;margin-top:.25pt;width:25.5pt;height:19.5pt;flip:y;z-index:251631616" o:connectortype="straight"/>
        </w:pict>
      </w:r>
    </w:p>
    <w:p w:rsidR="00843328" w:rsidRPr="00C10304" w:rsidRDefault="00D170E0" w:rsidP="00843328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91" type="#_x0000_t32" style="position:absolute;left:0;text-align:left;margin-left:17.7pt;margin-top:9.5pt;width:8.25pt;height:0;flip:x;z-index:251672576" o:connectortype="straight"/>
        </w:pict>
      </w:r>
    </w:p>
    <w:p w:rsidR="00843328" w:rsidRPr="00C10304" w:rsidRDefault="00843328" w:rsidP="0084332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843328" w:rsidRPr="00C10304" w:rsidRDefault="00843328" w:rsidP="0084332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3.1.2 Расчёт высоты окна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  <w:vertAlign w:val="subscript"/>
        </w:rPr>
        <w:t>0</w:t>
      </w:r>
      <w:r w:rsidRPr="00C10304">
        <w:rPr>
          <w:rFonts w:ascii="Times New Roman" w:hAnsi="Times New Roman"/>
          <w:sz w:val="28"/>
          <w:szCs w:val="28"/>
        </w:rPr>
        <w:t>=</w:t>
      </w: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</w:rPr>
        <w:t xml:space="preserve">- ( </w:t>
      </w: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  <w:vertAlign w:val="subscript"/>
        </w:rPr>
        <w:t>под</w:t>
      </w:r>
      <w:r w:rsidRPr="00C10304">
        <w:rPr>
          <w:rFonts w:ascii="Times New Roman" w:hAnsi="Times New Roman"/>
          <w:sz w:val="28"/>
          <w:szCs w:val="28"/>
        </w:rPr>
        <w:t>+</w:t>
      </w: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  <w:vertAlign w:val="subscript"/>
        </w:rPr>
        <w:t>над</w:t>
      </w:r>
      <w:r w:rsidRPr="00C10304">
        <w:rPr>
          <w:rFonts w:ascii="Times New Roman" w:hAnsi="Times New Roman"/>
          <w:sz w:val="28"/>
          <w:szCs w:val="28"/>
        </w:rPr>
        <w:t>)= 6-(1,2+0,5)=4,3м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  <w:vertAlign w:val="subscript"/>
        </w:rPr>
        <w:t>под</w:t>
      </w:r>
      <w:r w:rsidRPr="00C10304">
        <w:rPr>
          <w:rFonts w:ascii="Times New Roman" w:hAnsi="Times New Roman"/>
          <w:sz w:val="28"/>
          <w:szCs w:val="28"/>
        </w:rPr>
        <w:t>- расстояние от пола до подоконника=1,2м</w:t>
      </w: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  <w:vertAlign w:val="subscript"/>
        </w:rPr>
        <w:t>над</w:t>
      </w:r>
      <w:r w:rsidRPr="00C10304">
        <w:rPr>
          <w:rFonts w:ascii="Times New Roman" w:hAnsi="Times New Roman"/>
          <w:sz w:val="28"/>
          <w:szCs w:val="28"/>
        </w:rPr>
        <w:t>= размер надоконного пространства=0,5м</w:t>
      </w: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Н- высота здания=4,25м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3.1.3 Расчёт ширины окна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Ш</w:t>
      </w:r>
      <w:r w:rsidRPr="00C10304">
        <w:rPr>
          <w:rFonts w:ascii="Times New Roman" w:hAnsi="Times New Roman"/>
          <w:sz w:val="28"/>
          <w:szCs w:val="28"/>
          <w:vertAlign w:val="subscript"/>
        </w:rPr>
        <w:t>0</w:t>
      </w:r>
      <w:r w:rsidRPr="00C10304">
        <w:rPr>
          <w:rFonts w:ascii="Times New Roman" w:hAnsi="Times New Roman"/>
          <w:sz w:val="28"/>
          <w:szCs w:val="28"/>
        </w:rPr>
        <w:t xml:space="preserve">= 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0"/>
        </w:rPr>
        <w:pict>
          <v:shape id="_x0000_i1096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03CAD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403CAD&quot; wsp:rsidP=&quot;00403CA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0"/>
        </w:rPr>
        <w:pict>
          <v:shape id="_x0000_i1097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03CAD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403CAD&quot; wsp:rsidP=&quot;00403CA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10304">
        <w:rPr>
          <w:rFonts w:ascii="Times New Roman" w:hAnsi="Times New Roman"/>
          <w:sz w:val="28"/>
          <w:szCs w:val="28"/>
        </w:rPr>
        <w:t xml:space="preserve">* </w:t>
      </w: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  <w:vertAlign w:val="subscript"/>
        </w:rPr>
        <w:t>0</w:t>
      </w:r>
      <w:r w:rsidRPr="00C10304">
        <w:rPr>
          <w:rFonts w:ascii="Times New Roman" w:hAnsi="Times New Roman"/>
          <w:sz w:val="28"/>
          <w:szCs w:val="28"/>
        </w:rPr>
        <w:t>=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0"/>
        </w:rPr>
        <w:pict>
          <v:shape id="_x0000_i1098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C7A39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AC7A39&quot; wsp:rsidP=&quot;00AC7A39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0"/>
        </w:rPr>
        <w:pict>
          <v:shape id="_x0000_i1099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C7A39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AC7A39&quot; wsp:rsidP=&quot;00AC7A39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10304">
        <w:rPr>
          <w:rFonts w:ascii="Times New Roman" w:hAnsi="Times New Roman"/>
          <w:sz w:val="28"/>
          <w:szCs w:val="28"/>
        </w:rPr>
        <w:t>*4,3=2,8м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328" w:rsidRPr="00C10304" w:rsidRDefault="00843328">
      <w:pPr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br w:type="page"/>
      </w: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3.1.4 Расчёт площади окон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S</w:t>
      </w:r>
      <w:r w:rsidRPr="00C10304">
        <w:rPr>
          <w:rFonts w:ascii="Times New Roman" w:hAnsi="Times New Roman"/>
          <w:sz w:val="28"/>
          <w:szCs w:val="28"/>
          <w:vertAlign w:val="subscript"/>
        </w:rPr>
        <w:t>ок</w:t>
      </w:r>
      <w:r w:rsidRPr="00C10304">
        <w:rPr>
          <w:rFonts w:ascii="Times New Roman" w:hAnsi="Times New Roman"/>
          <w:sz w:val="28"/>
          <w:szCs w:val="28"/>
        </w:rPr>
        <w:t xml:space="preserve">= </w:t>
      </w: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  <w:vertAlign w:val="subscript"/>
        </w:rPr>
        <w:t>0</w:t>
      </w:r>
      <w:r w:rsidRPr="00C10304">
        <w:rPr>
          <w:rFonts w:ascii="Times New Roman" w:hAnsi="Times New Roman"/>
          <w:sz w:val="28"/>
          <w:szCs w:val="28"/>
        </w:rPr>
        <w:t>* Ш</w:t>
      </w:r>
      <w:r w:rsidRPr="00C10304">
        <w:rPr>
          <w:rFonts w:ascii="Times New Roman" w:hAnsi="Times New Roman"/>
          <w:sz w:val="28"/>
          <w:szCs w:val="28"/>
          <w:vertAlign w:val="subscript"/>
        </w:rPr>
        <w:t>0</w:t>
      </w:r>
      <w:r w:rsidRPr="00C10304">
        <w:rPr>
          <w:rFonts w:ascii="Times New Roman" w:hAnsi="Times New Roman"/>
          <w:sz w:val="28"/>
          <w:szCs w:val="28"/>
        </w:rPr>
        <w:t>=4,3*2,8=12,04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3.1.5 Расчёт числа окон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N</w:t>
      </w:r>
      <w:r w:rsidRPr="00C10304">
        <w:rPr>
          <w:rFonts w:ascii="Times New Roman" w:hAnsi="Times New Roman"/>
          <w:sz w:val="28"/>
          <w:szCs w:val="28"/>
          <w:vertAlign w:val="subscript"/>
        </w:rPr>
        <w:t>б</w:t>
      </w:r>
      <w:r w:rsidRPr="00C10304">
        <w:rPr>
          <w:rFonts w:ascii="Times New Roman" w:hAnsi="Times New Roman"/>
          <w:sz w:val="28"/>
          <w:szCs w:val="28"/>
        </w:rPr>
        <w:t>=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4"/>
        </w:rPr>
        <w:pict>
          <v:shape id="_x0000_i1100" type="#_x0000_t75" style="width:17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14BB1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214BB1&quot; wsp:rsidP=&quot;00214BB1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‘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±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4"/>
        </w:rPr>
        <w:pict>
          <v:shape id="_x0000_i1101" type="#_x0000_t75" style="width:17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14BB1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214BB1&quot; wsp:rsidP=&quot;00214BB1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€‘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±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10304">
        <w:rPr>
          <w:rFonts w:ascii="Times New Roman" w:hAnsi="Times New Roman"/>
          <w:sz w:val="28"/>
          <w:szCs w:val="28"/>
        </w:rPr>
        <w:t>=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3"/>
        </w:rPr>
        <w:pict>
          <v:shape id="_x0000_i1102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6F4A2A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6F4A2A&quot; wsp:rsidP=&quot;006F4A2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2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,0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3"/>
        </w:rPr>
        <w:pict>
          <v:shape id="_x0000_i1103" type="#_x0000_t75" style="width:25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6F4A2A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6F4A2A&quot; wsp:rsidP=&quot;006F4A2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2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,0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="00B50BD7" w:rsidRPr="00C10304">
        <w:rPr>
          <w:rFonts w:ascii="Times New Roman" w:hAnsi="Times New Roman"/>
          <w:sz w:val="28"/>
          <w:szCs w:val="28"/>
        </w:rPr>
        <w:t>=7</w:t>
      </w:r>
    </w:p>
    <w:p w:rsidR="00D41958" w:rsidRPr="00C10304" w:rsidRDefault="00D4195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BD7" w:rsidRPr="00C10304" w:rsidRDefault="00B50BD7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3.1.6 Расчёт искусственного освещения</w:t>
      </w:r>
    </w:p>
    <w:p w:rsidR="00B50BD7" w:rsidRPr="00C10304" w:rsidRDefault="00B50BD7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Расчёт общей световой площади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BD7" w:rsidRPr="00C10304" w:rsidRDefault="00B50BD7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S</w:t>
      </w:r>
      <w:r w:rsidRPr="00C10304">
        <w:rPr>
          <w:rFonts w:ascii="Times New Roman" w:hAnsi="Times New Roman"/>
          <w:sz w:val="28"/>
          <w:szCs w:val="28"/>
        </w:rPr>
        <w:t>=</w:t>
      </w:r>
      <w:r w:rsidRPr="00C10304">
        <w:rPr>
          <w:rFonts w:ascii="Times New Roman" w:hAnsi="Times New Roman"/>
          <w:sz w:val="28"/>
          <w:szCs w:val="28"/>
          <w:lang w:val="en-US"/>
        </w:rPr>
        <w:t>F</w:t>
      </w:r>
      <w:r w:rsidRPr="00C10304">
        <w:rPr>
          <w:rFonts w:ascii="Times New Roman" w:hAnsi="Times New Roman"/>
          <w:sz w:val="28"/>
          <w:szCs w:val="28"/>
          <w:vertAlign w:val="subscript"/>
        </w:rPr>
        <w:t>пола</w:t>
      </w:r>
      <w:r w:rsidRPr="00C10304">
        <w:rPr>
          <w:rFonts w:ascii="Times New Roman" w:hAnsi="Times New Roman"/>
          <w:sz w:val="28"/>
          <w:szCs w:val="28"/>
          <w:lang w:val="en-US"/>
        </w:rPr>
        <w:t>S</w:t>
      </w:r>
      <w:r w:rsidRPr="00C10304">
        <w:rPr>
          <w:rFonts w:ascii="Times New Roman" w:hAnsi="Times New Roman"/>
          <w:sz w:val="28"/>
          <w:szCs w:val="28"/>
          <w:vertAlign w:val="subscript"/>
        </w:rPr>
        <w:t>0</w:t>
      </w:r>
    </w:p>
    <w:p w:rsidR="00B50BD7" w:rsidRPr="00C10304" w:rsidRDefault="00B50BD7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S</w:t>
      </w:r>
      <w:r w:rsidRPr="00C10304">
        <w:rPr>
          <w:rFonts w:ascii="Times New Roman" w:hAnsi="Times New Roman"/>
          <w:sz w:val="28"/>
          <w:szCs w:val="28"/>
        </w:rPr>
        <w:t>=324*8=2592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BD7" w:rsidRPr="00C10304" w:rsidRDefault="00B50BD7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 xml:space="preserve">Мощность одной лампы </w:t>
      </w:r>
      <w:r w:rsidRPr="00C10304">
        <w:rPr>
          <w:rFonts w:ascii="Times New Roman" w:hAnsi="Times New Roman"/>
          <w:sz w:val="28"/>
          <w:szCs w:val="28"/>
          <w:lang w:val="en-US"/>
        </w:rPr>
        <w:t>S</w:t>
      </w:r>
      <w:r w:rsidRPr="00C10304">
        <w:rPr>
          <w:rFonts w:ascii="Times New Roman" w:hAnsi="Times New Roman"/>
          <w:sz w:val="28"/>
          <w:szCs w:val="28"/>
          <w:vertAlign w:val="subscript"/>
        </w:rPr>
        <w:t>л</w:t>
      </w:r>
      <w:r w:rsidRPr="00C10304">
        <w:rPr>
          <w:rFonts w:ascii="Times New Roman" w:hAnsi="Times New Roman"/>
          <w:sz w:val="28"/>
          <w:szCs w:val="28"/>
        </w:rPr>
        <w:t>=300 Вт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BD7" w:rsidRPr="00C10304" w:rsidRDefault="00B50BD7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n</w:t>
      </w:r>
      <w:r w:rsidRPr="00C10304">
        <w:rPr>
          <w:rFonts w:ascii="Times New Roman" w:hAnsi="Times New Roman"/>
          <w:sz w:val="28"/>
          <w:szCs w:val="28"/>
          <w:vertAlign w:val="subscript"/>
        </w:rPr>
        <w:t>л</w:t>
      </w:r>
      <w:r w:rsidRPr="00C10304">
        <w:rPr>
          <w:rFonts w:ascii="Times New Roman" w:hAnsi="Times New Roman"/>
          <w:sz w:val="28"/>
          <w:szCs w:val="28"/>
        </w:rPr>
        <w:t>=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4"/>
        </w:rPr>
        <w:pict>
          <v:shape id="_x0000_i1104" type="#_x0000_t75" style="width:9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D51BF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5D51BF&quot; wsp:rsidP=&quot;005D51B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S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»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4"/>
        </w:rPr>
        <w:pict>
          <v:shape id="_x0000_i1105" type="#_x0000_t75" style="width:9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D51BF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5D51BF&quot; wsp:rsidP=&quot;005D51B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S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»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10304">
        <w:rPr>
          <w:rFonts w:ascii="Times New Roman" w:hAnsi="Times New Roman"/>
          <w:sz w:val="28"/>
          <w:szCs w:val="28"/>
        </w:rPr>
        <w:t>=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0"/>
        </w:rPr>
        <w:pict>
          <v:shape id="_x0000_i1106" type="#_x0000_t75" style="width:2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12240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F12240&quot; wsp:rsidP=&quot;00F1224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9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0"/>
        </w:rPr>
        <w:pict>
          <v:shape id="_x0000_i1107" type="#_x0000_t75" style="width:2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12240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F12240&quot; wsp:rsidP=&quot;00F1224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9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10304">
        <w:rPr>
          <w:rFonts w:ascii="Times New Roman" w:hAnsi="Times New Roman"/>
          <w:sz w:val="28"/>
          <w:szCs w:val="28"/>
        </w:rPr>
        <w:t>=9</w:t>
      </w:r>
    </w:p>
    <w:p w:rsidR="00344B4B" w:rsidRPr="00C10304" w:rsidRDefault="00344B4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BD7" w:rsidRPr="00C10304" w:rsidRDefault="00B50BD7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Схема и определение высоты подвеса светильников</w:t>
      </w:r>
    </w:p>
    <w:p w:rsidR="00843328" w:rsidRPr="00C10304" w:rsidRDefault="00D170E0" w:rsidP="0084332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92" type="#_x0000_t32" style="position:absolute;margin-left:77.7pt;margin-top:7.8pt;width:0;height:34.65pt;z-index:25168588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93" style="position:absolute;margin-left:54.45pt;margin-top:13.45pt;width:12.1pt;height:8.85pt;z-index:251681792" coordsize="242,177" path="m90,22c149,11,208,,225,22v17,22,-8,115,-30,135c173,177,122,152,90,142,58,132,15,117,,97e" filled="f">
            <v:path arrowok="t"/>
          </v:shape>
        </w:pict>
      </w:r>
      <w:r>
        <w:rPr>
          <w:noProof/>
          <w:lang w:eastAsia="ru-RU"/>
        </w:rPr>
        <w:pict>
          <v:shape id="_x0000_s1094" type="#_x0000_t32" style="position:absolute;margin-left:58.95pt;margin-top:7.8pt;width:0;height:6.75pt;z-index:251680768" o:connectortype="straight"/>
        </w:pict>
      </w:r>
      <w:r>
        <w:rPr>
          <w:noProof/>
          <w:lang w:eastAsia="ru-RU"/>
        </w:rPr>
        <w:pict>
          <v:shape id="_x0000_s1095" type="#_x0000_t32" style="position:absolute;margin-left:100.9pt;margin-top:7.8pt;width:0;height:57.75pt;z-index:25167974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96" type="#_x0000_t32" style="position:absolute;margin-left:18.45pt;margin-top:7.8pt;width:0;height:69.75pt;z-index:25167564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97" type="#_x0000_t32" style="position:absolute;margin-left:5.7pt;margin-top:7.8pt;width:108.75pt;height:0;z-index:251673600" o:connectortype="straight"/>
        </w:pict>
      </w:r>
    </w:p>
    <w:p w:rsidR="00843328" w:rsidRPr="00C10304" w:rsidRDefault="00D170E0" w:rsidP="0084332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98" type="#_x0000_t19" style="position:absolute;margin-left:51.85pt;margin-top:9.55pt;width:14.3pt;height:14.4pt;flip:x;z-index:251683840" coordsize="43200,23015" adj="11550298,,21600" path="wr,,43200,43200,46,23015,43200,21600nfewr,,43200,43200,46,23015,43200,21600l21600,21600nsxe">
            <v:path o:connectlocs="46,23015;43200,21600;21600,21600"/>
          </v:shape>
        </w:pict>
      </w:r>
      <w:r>
        <w:rPr>
          <w:noProof/>
          <w:lang w:eastAsia="ru-RU"/>
        </w:rPr>
        <w:pict>
          <v:shape id="_x0000_s1099" type="#_x0000_t32" style="position:absolute;margin-left:58.95pt;margin-top:3.8pt;width:0;height:5.75pt;z-index:251682816" o:connectortype="straight"/>
        </w:pict>
      </w:r>
    </w:p>
    <w:p w:rsidR="00843328" w:rsidRPr="00C10304" w:rsidRDefault="00D170E0" w:rsidP="0084332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00" type="#_x0000_t32" style="position:absolute;margin-left:87.45pt;margin-top:5.4pt;width:0;height:23.1pt;z-index:25168691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01" type="#_x0000_t32" style="position:absolute;margin-left:51.85pt;margin-top:5.4pt;width:39.35pt;height:0;z-index:251684864" o:connectortype="straight"/>
        </w:pict>
      </w:r>
    </w:p>
    <w:p w:rsidR="00843328" w:rsidRPr="00C10304" w:rsidRDefault="00D170E0" w:rsidP="0084332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02" type="#_x0000_t32" style="position:absolute;margin-left:97.2pt;margin-top:10pt;width:0;height:12pt;z-index:251687936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03" type="#_x0000_t32" style="position:absolute;margin-left:30.45pt;margin-top:10pt;width:79.5pt;height:0;z-index:251678720" o:connectortype="straight" strokeweight="2.25pt"/>
        </w:pict>
      </w:r>
      <w:r>
        <w:rPr>
          <w:noProof/>
          <w:lang w:eastAsia="ru-RU"/>
        </w:rPr>
        <w:pict>
          <v:shape id="_x0000_s1104" type="#_x0000_t32" style="position:absolute;margin-left:91.2pt;margin-top:10pt;width:0;height:12pt;flip:y;z-index:251677696" o:connectortype="straight"/>
        </w:pict>
      </w:r>
      <w:r>
        <w:rPr>
          <w:noProof/>
          <w:lang w:eastAsia="ru-RU"/>
        </w:rPr>
        <w:pict>
          <v:shape id="_x0000_s1105" type="#_x0000_t32" style="position:absolute;margin-left:40.2pt;margin-top:10pt;width:0;height:12pt;z-index:251676672" o:connectortype="straight"/>
        </w:pict>
      </w:r>
    </w:p>
    <w:p w:rsidR="00843328" w:rsidRPr="00C10304" w:rsidRDefault="00D170E0" w:rsidP="0084332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06" type="#_x0000_t32" style="position:absolute;margin-left:5.7pt;margin-top:3.5pt;width:104.25pt;height:0;z-index:251674624" o:connectortype="straight"/>
        </w:pict>
      </w:r>
    </w:p>
    <w:p w:rsidR="00AF6DEE" w:rsidRPr="00C10304" w:rsidRDefault="00AF6DEE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Расчёт высоты подвеса светильников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BD7" w:rsidRPr="00C10304" w:rsidRDefault="00AF6DEE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  <w:vertAlign w:val="subscript"/>
        </w:rPr>
        <w:t>п</w:t>
      </w:r>
      <w:r w:rsidRPr="00C10304">
        <w:rPr>
          <w:rFonts w:ascii="Times New Roman" w:hAnsi="Times New Roman"/>
          <w:sz w:val="28"/>
          <w:szCs w:val="28"/>
        </w:rPr>
        <w:t>=</w:t>
      </w: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</w:rPr>
        <w:t>- (</w:t>
      </w: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="009B0105" w:rsidRPr="00C10304">
        <w:rPr>
          <w:rFonts w:ascii="Times New Roman" w:hAnsi="Times New Roman"/>
          <w:sz w:val="28"/>
          <w:szCs w:val="28"/>
        </w:rPr>
        <w:t>-</w:t>
      </w: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  <w:vertAlign w:val="subscript"/>
        </w:rPr>
        <w:t>0</w:t>
      </w:r>
      <w:r w:rsidRPr="00C10304">
        <w:rPr>
          <w:rFonts w:ascii="Times New Roman" w:hAnsi="Times New Roman"/>
          <w:sz w:val="28"/>
          <w:szCs w:val="28"/>
        </w:rPr>
        <w:t>)=6- (1-0,8)=5,8 м.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328" w:rsidRPr="00C10304" w:rsidRDefault="00843328">
      <w:pPr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br w:type="page"/>
      </w:r>
    </w:p>
    <w:p w:rsidR="00843328" w:rsidRPr="00C10304" w:rsidRDefault="00D170E0" w:rsidP="0084332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07" type="#_x0000_t32" style="position:absolute;margin-left:30.45pt;margin-top:8.7pt;width:0;height:177.05pt;z-index:251693056" o:connectortype="straight">
            <v:stroke dashstyle="longDashDot"/>
          </v:shape>
        </w:pict>
      </w:r>
      <w:r>
        <w:rPr>
          <w:noProof/>
          <w:lang w:eastAsia="ru-RU"/>
        </w:rPr>
        <w:pict>
          <v:shape id="_x0000_s1108" type="#_x0000_t32" style="position:absolute;margin-left:106.2pt;margin-top:8.7pt;width:0;height:177.05pt;z-index:251694080" o:connectortype="straight">
            <v:stroke dashstyle="longDashDot"/>
          </v:shape>
        </w:pict>
      </w:r>
      <w:r>
        <w:rPr>
          <w:noProof/>
          <w:lang w:eastAsia="ru-RU"/>
        </w:rPr>
        <w:pict>
          <v:shape id="_x0000_s1109" type="#_x0000_t32" style="position:absolute;margin-left:5.7pt;margin-top:8.7pt;width:0;height:18.75pt;flip:y;z-index:251709440" o:connectortype="straight"/>
        </w:pict>
      </w:r>
      <w:r>
        <w:rPr>
          <w:noProof/>
          <w:lang w:eastAsia="ru-RU"/>
        </w:rPr>
        <w:pict>
          <v:shape id="_x0000_s1110" type="#_x0000_t32" style="position:absolute;margin-left:202.95pt;margin-top:8.7pt;width:0;height:18.75pt;flip:y;z-index:251708416" o:connectortype="straight"/>
        </w:pict>
      </w:r>
      <w:r>
        <w:rPr>
          <w:noProof/>
          <w:lang w:eastAsia="ru-RU"/>
        </w:rPr>
        <w:pict>
          <v:shape id="_x0000_s1111" type="#_x0000_t32" style="position:absolute;margin-left:177.25pt;margin-top:8.7pt;width:.75pt;height:177.05pt;z-index:251695104" o:connectortype="straight">
            <v:stroke dashstyle="longDashDot"/>
          </v:shape>
        </w:pict>
      </w:r>
      <w:r w:rsidR="00843328" w:rsidRPr="00C10304">
        <w:rPr>
          <w:rFonts w:ascii="Times New Roman" w:hAnsi="Times New Roman"/>
          <w:sz w:val="28"/>
          <w:szCs w:val="28"/>
        </w:rPr>
        <w:t xml:space="preserve">     </w:t>
      </w:r>
      <w:r w:rsidR="00843328" w:rsidRPr="00C10304">
        <w:rPr>
          <w:rFonts w:ascii="Times New Roman" w:hAnsi="Times New Roman"/>
          <w:sz w:val="28"/>
          <w:szCs w:val="28"/>
          <w:lang w:val="en-US"/>
        </w:rPr>
        <w:t>l</w:t>
      </w:r>
      <w:r w:rsidR="00843328" w:rsidRPr="00C10304">
        <w:rPr>
          <w:rFonts w:ascii="Times New Roman" w:hAnsi="Times New Roman"/>
          <w:sz w:val="28"/>
          <w:szCs w:val="28"/>
        </w:rPr>
        <w:t xml:space="preserve">          </w:t>
      </w:r>
      <w:r w:rsidR="00843328" w:rsidRPr="00C10304">
        <w:rPr>
          <w:rFonts w:ascii="Times New Roman" w:hAnsi="Times New Roman"/>
          <w:sz w:val="28"/>
          <w:szCs w:val="28"/>
          <w:lang w:val="en-US"/>
        </w:rPr>
        <w:t>L</w:t>
      </w:r>
      <w:r w:rsidR="00843328" w:rsidRPr="00C10304">
        <w:rPr>
          <w:rFonts w:ascii="Times New Roman" w:hAnsi="Times New Roman"/>
          <w:sz w:val="28"/>
          <w:szCs w:val="28"/>
          <w:vertAlign w:val="subscript"/>
        </w:rPr>
        <w:t>св</w:t>
      </w:r>
      <w:r w:rsidR="00843328" w:rsidRPr="00C10304">
        <w:rPr>
          <w:rFonts w:ascii="Times New Roman" w:hAnsi="Times New Roman"/>
          <w:sz w:val="28"/>
          <w:szCs w:val="28"/>
        </w:rPr>
        <w:t xml:space="preserve">                                 </w:t>
      </w:r>
      <w:r w:rsidR="00843328" w:rsidRPr="00C10304">
        <w:rPr>
          <w:rFonts w:ascii="Times New Roman" w:hAnsi="Times New Roman"/>
          <w:sz w:val="28"/>
          <w:szCs w:val="28"/>
          <w:lang w:val="en-US"/>
        </w:rPr>
        <w:t>l</w:t>
      </w:r>
      <w:r w:rsidR="00843328" w:rsidRPr="00C10304">
        <w:rPr>
          <w:rFonts w:ascii="Times New Roman" w:hAnsi="Times New Roman"/>
          <w:sz w:val="28"/>
          <w:szCs w:val="28"/>
        </w:rPr>
        <w:t xml:space="preserve">   </w:t>
      </w:r>
    </w:p>
    <w:p w:rsidR="00843328" w:rsidRPr="00C10304" w:rsidRDefault="00D170E0" w:rsidP="0084332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12" type="#_x0000_t32" style="position:absolute;margin-left:5.7pt;margin-top:2.2pt;width:24.75pt;height:0;z-index:251707392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13" type="#_x0000_t32" style="position:absolute;margin-left:177.25pt;margin-top:2.2pt;width:25.7pt;height:0;z-index:25170636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114" type="#_x0000_t32" style="position:absolute;margin-left:30.45pt;margin-top:2.2pt;width:75.75pt;height:0;z-index:25170534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rect id="_x0000_s1115" style="position:absolute;margin-left:5.7pt;margin-top:8.95pt;width:197.25pt;height:141.75pt;z-index:251688960"/>
        </w:pict>
      </w:r>
    </w:p>
    <w:p w:rsidR="00843328" w:rsidRPr="00C10304" w:rsidRDefault="00D170E0" w:rsidP="0084332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16" type="#_x0000_t32" style="position:absolute;margin-left:-6.3pt;margin-top:14.45pt;width:228.75pt;height:0;z-index:251689984" o:connectortype="straight">
            <v:stroke dashstyle="longDashDot"/>
          </v:shape>
        </w:pict>
      </w:r>
      <w:r>
        <w:rPr>
          <w:noProof/>
          <w:lang w:eastAsia="ru-RU"/>
        </w:rPr>
        <w:pict>
          <v:oval id="_x0000_s1117" style="position:absolute;margin-left:172.55pt;margin-top:8.45pt;width:10.15pt;height:9.75pt;z-index:251698176"/>
        </w:pict>
      </w:r>
      <w:r>
        <w:rPr>
          <w:noProof/>
          <w:lang w:eastAsia="ru-RU"/>
        </w:rPr>
        <w:pict>
          <v:oval id="_x0000_s1118" style="position:absolute;margin-left:100.9pt;margin-top:8.45pt;width:9.05pt;height:9.75pt;z-index:251697152"/>
        </w:pict>
      </w:r>
      <w:r>
        <w:rPr>
          <w:noProof/>
          <w:lang w:eastAsia="ru-RU"/>
        </w:rPr>
        <w:pict>
          <v:oval id="_x0000_s1119" style="position:absolute;margin-left:27.15pt;margin-top:8.45pt;width:9.3pt;height:9.75pt;z-index:251696128"/>
        </w:pict>
      </w:r>
    </w:p>
    <w:p w:rsidR="00843328" w:rsidRPr="00C10304" w:rsidRDefault="00843328" w:rsidP="00843328">
      <w:pPr>
        <w:spacing w:after="0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 xml:space="preserve">                                                                   3</w:t>
      </w:r>
      <w:r w:rsidRPr="00C10304">
        <w:rPr>
          <w:rFonts w:ascii="Times New Roman" w:hAnsi="Times New Roman"/>
          <w:sz w:val="28"/>
          <w:szCs w:val="28"/>
          <w:lang w:val="en-US"/>
        </w:rPr>
        <w:t>L</w:t>
      </w:r>
      <w:r w:rsidRPr="00C10304">
        <w:rPr>
          <w:rFonts w:ascii="Times New Roman" w:hAnsi="Times New Roman"/>
          <w:sz w:val="28"/>
          <w:szCs w:val="28"/>
          <w:vertAlign w:val="subscript"/>
        </w:rPr>
        <w:t>св</w:t>
      </w:r>
      <w:r w:rsidRPr="00C10304">
        <w:rPr>
          <w:rFonts w:ascii="Times New Roman" w:hAnsi="Times New Roman"/>
          <w:sz w:val="28"/>
          <w:szCs w:val="28"/>
        </w:rPr>
        <w:t>=9</w:t>
      </w:r>
    </w:p>
    <w:p w:rsidR="00843328" w:rsidRPr="00C10304" w:rsidRDefault="00843328" w:rsidP="00843328">
      <w:pPr>
        <w:spacing w:after="0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C10304">
        <w:rPr>
          <w:rFonts w:ascii="Times New Roman" w:hAnsi="Times New Roman"/>
          <w:sz w:val="28"/>
          <w:szCs w:val="28"/>
          <w:lang w:val="en-US"/>
        </w:rPr>
        <w:t>L</w:t>
      </w:r>
      <w:r w:rsidRPr="00C10304">
        <w:rPr>
          <w:rFonts w:ascii="Times New Roman" w:hAnsi="Times New Roman"/>
          <w:sz w:val="28"/>
          <w:szCs w:val="28"/>
          <w:vertAlign w:val="subscript"/>
        </w:rPr>
        <w:t>св</w:t>
      </w:r>
      <w:r w:rsidRPr="00C10304">
        <w:rPr>
          <w:rFonts w:ascii="Times New Roman" w:hAnsi="Times New Roman"/>
          <w:sz w:val="28"/>
          <w:szCs w:val="28"/>
        </w:rPr>
        <w:t>=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0"/>
        </w:rPr>
        <w:pict>
          <v:shape id="_x0000_i1108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93F67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293F67&quot; wsp:rsidP=&quot;00293F6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9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0"/>
        </w:rPr>
        <w:pict>
          <v:shape id="_x0000_i1109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93F67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293F67&quot; wsp:rsidP=&quot;00293F6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9&lt;/m:t&gt;&lt;/m:r&gt;&lt;/m:num&gt;&lt;m:den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10304">
        <w:rPr>
          <w:rFonts w:ascii="Times New Roman" w:hAnsi="Times New Roman"/>
          <w:sz w:val="28"/>
          <w:szCs w:val="28"/>
        </w:rPr>
        <w:t xml:space="preserve">= 3 м.    </w:t>
      </w:r>
    </w:p>
    <w:p w:rsidR="00843328" w:rsidRPr="00C10304" w:rsidRDefault="00D170E0" w:rsidP="0084332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20" type="#_x0000_t32" style="position:absolute;margin-left:-6.3pt;margin-top:5.4pt;width:228.75pt;height:.05pt;z-index:251692032" o:connectortype="straight">
            <v:stroke dashstyle="longDashDot"/>
          </v:shape>
        </w:pict>
      </w:r>
      <w:r>
        <w:rPr>
          <w:noProof/>
          <w:lang w:eastAsia="ru-RU"/>
        </w:rPr>
        <w:pict>
          <v:oval id="_x0000_s1121" style="position:absolute;margin-left:172.55pt;margin-top:.15pt;width:10.15pt;height:9pt;z-index:251701248"/>
        </w:pict>
      </w:r>
      <w:r>
        <w:rPr>
          <w:noProof/>
          <w:lang w:eastAsia="ru-RU"/>
        </w:rPr>
        <w:pict>
          <v:oval id="_x0000_s1122" style="position:absolute;margin-left:100.9pt;margin-top:.15pt;width:9.05pt;height:9pt;z-index:251700224"/>
        </w:pict>
      </w:r>
      <w:r>
        <w:rPr>
          <w:noProof/>
          <w:lang w:eastAsia="ru-RU"/>
        </w:rPr>
        <w:pict>
          <v:oval id="_x0000_s1123" style="position:absolute;margin-left:27.15pt;margin-top:.15pt;width:9.3pt;height:9pt;z-index:251699200"/>
        </w:pict>
      </w:r>
      <w:r w:rsidR="00843328" w:rsidRPr="00C1030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43328" w:rsidRPr="00C10304">
        <w:rPr>
          <w:rFonts w:ascii="Times New Roman" w:hAnsi="Times New Roman"/>
          <w:sz w:val="28"/>
          <w:szCs w:val="28"/>
          <w:lang w:val="en-US"/>
        </w:rPr>
        <w:t>l</w:t>
      </w:r>
      <w:r w:rsidR="00843328" w:rsidRPr="00C10304">
        <w:rPr>
          <w:rFonts w:ascii="Times New Roman" w:hAnsi="Times New Roman"/>
          <w:sz w:val="28"/>
          <w:szCs w:val="28"/>
        </w:rPr>
        <w:t>=0,5</w:t>
      </w:r>
      <w:r w:rsidR="00843328" w:rsidRPr="00C10304">
        <w:rPr>
          <w:rFonts w:ascii="Times New Roman" w:hAnsi="Times New Roman"/>
          <w:sz w:val="28"/>
          <w:szCs w:val="28"/>
          <w:lang w:val="en-US"/>
        </w:rPr>
        <w:t>L</w:t>
      </w:r>
      <w:r w:rsidR="00843328" w:rsidRPr="00C10304">
        <w:rPr>
          <w:rFonts w:ascii="Times New Roman" w:hAnsi="Times New Roman"/>
          <w:sz w:val="28"/>
          <w:szCs w:val="28"/>
          <w:vertAlign w:val="subscript"/>
        </w:rPr>
        <w:t>св</w:t>
      </w:r>
      <w:r w:rsidR="00843328" w:rsidRPr="00C10304">
        <w:rPr>
          <w:rFonts w:ascii="Times New Roman" w:hAnsi="Times New Roman"/>
          <w:sz w:val="28"/>
          <w:szCs w:val="28"/>
        </w:rPr>
        <w:t xml:space="preserve">     </w:t>
      </w:r>
    </w:p>
    <w:p w:rsidR="00843328" w:rsidRPr="00C10304" w:rsidRDefault="00843328" w:rsidP="00843328">
      <w:pPr>
        <w:spacing w:after="0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C10304">
        <w:rPr>
          <w:rFonts w:ascii="Times New Roman" w:hAnsi="Times New Roman"/>
          <w:sz w:val="28"/>
          <w:szCs w:val="28"/>
          <w:lang w:val="en-US"/>
        </w:rPr>
        <w:t>l</w:t>
      </w:r>
      <w:r w:rsidRPr="00C10304">
        <w:rPr>
          <w:rFonts w:ascii="Times New Roman" w:hAnsi="Times New Roman"/>
          <w:sz w:val="28"/>
          <w:szCs w:val="28"/>
        </w:rPr>
        <w:t>=0,5*3=1,5 м.</w:t>
      </w:r>
    </w:p>
    <w:p w:rsidR="00843328" w:rsidRPr="00C10304" w:rsidRDefault="00D170E0" w:rsidP="00843328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24" type="#_x0000_t32" style="position:absolute;margin-left:-6.3pt;margin-top:11.85pt;width:228.75pt;height:.05pt;z-index:251691008" o:connectortype="straight">
            <v:stroke dashstyle="longDashDot"/>
          </v:shape>
        </w:pict>
      </w:r>
      <w:r>
        <w:rPr>
          <w:noProof/>
          <w:lang w:eastAsia="ru-RU"/>
        </w:rPr>
        <w:pict>
          <v:oval id="_x0000_s1125" style="position:absolute;margin-left:172.55pt;margin-top:8.1pt;width:10.15pt;height:10.5pt;z-index:251704320"/>
        </w:pict>
      </w:r>
      <w:r>
        <w:rPr>
          <w:noProof/>
          <w:lang w:eastAsia="ru-RU"/>
        </w:rPr>
        <w:pict>
          <v:oval id="_x0000_s1126" style="position:absolute;margin-left:100.9pt;margin-top:8.1pt;width:9.05pt;height:10.5pt;z-index:251703296"/>
        </w:pict>
      </w:r>
      <w:r>
        <w:rPr>
          <w:noProof/>
          <w:lang w:eastAsia="ru-RU"/>
        </w:rPr>
        <w:pict>
          <v:oval id="_x0000_s1127" style="position:absolute;margin-left:27.15pt;margin-top:8.1pt;width:9.3pt;height:10.5pt;z-index:251702272"/>
        </w:pict>
      </w:r>
      <w:r w:rsidR="00843328" w:rsidRPr="00C10304">
        <w:rPr>
          <w:rFonts w:ascii="Times New Roman" w:hAnsi="Times New Roman"/>
          <w:sz w:val="28"/>
          <w:szCs w:val="28"/>
        </w:rPr>
        <w:t xml:space="preserve"> </w:t>
      </w:r>
    </w:p>
    <w:p w:rsidR="00843328" w:rsidRPr="00C10304" w:rsidRDefault="00843328" w:rsidP="00843328">
      <w:pPr>
        <w:spacing w:after="0"/>
        <w:rPr>
          <w:rFonts w:ascii="Times New Roman" w:hAnsi="Times New Roman"/>
          <w:sz w:val="28"/>
          <w:szCs w:val="28"/>
        </w:rPr>
      </w:pP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65A" w:rsidRPr="00C10304" w:rsidRDefault="008B265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3.2 Расчёт вентиляции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65A" w:rsidRPr="00C10304" w:rsidRDefault="008B265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3.2.1 Расчёт естественной вентиляции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65A" w:rsidRPr="00C10304" w:rsidRDefault="008B265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f</w:t>
      </w:r>
      <w:r w:rsidRPr="00C10304">
        <w:rPr>
          <w:rFonts w:ascii="Times New Roman" w:hAnsi="Times New Roman"/>
          <w:sz w:val="28"/>
          <w:szCs w:val="28"/>
          <w:vertAlign w:val="subscript"/>
        </w:rPr>
        <w:t>ф</w:t>
      </w:r>
      <w:r w:rsidRPr="00C10304">
        <w:rPr>
          <w:rFonts w:ascii="Times New Roman" w:hAnsi="Times New Roman"/>
          <w:sz w:val="28"/>
          <w:szCs w:val="28"/>
        </w:rPr>
        <w:t>=0,04*</w:t>
      </w:r>
      <w:r w:rsidRPr="00C10304">
        <w:rPr>
          <w:rFonts w:ascii="Times New Roman" w:hAnsi="Times New Roman"/>
          <w:sz w:val="28"/>
          <w:szCs w:val="28"/>
          <w:lang w:val="en-US"/>
        </w:rPr>
        <w:t>F</w:t>
      </w:r>
      <w:r w:rsidRPr="00C10304">
        <w:rPr>
          <w:rFonts w:ascii="Times New Roman" w:hAnsi="Times New Roman"/>
          <w:sz w:val="28"/>
          <w:szCs w:val="28"/>
          <w:vertAlign w:val="subscript"/>
        </w:rPr>
        <w:t>уч</w:t>
      </w:r>
      <w:r w:rsidRPr="00C10304">
        <w:rPr>
          <w:rFonts w:ascii="Times New Roman" w:hAnsi="Times New Roman"/>
          <w:sz w:val="28"/>
          <w:szCs w:val="28"/>
        </w:rPr>
        <w:t>=0,04*324=13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BD7" w:rsidRPr="00C10304" w:rsidRDefault="008B265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3.2.2 Расчёт искусственной вентиляции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BD7" w:rsidRPr="00C10304" w:rsidRDefault="008B265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L</w:t>
      </w:r>
      <w:r w:rsidRPr="00C10304">
        <w:rPr>
          <w:rFonts w:ascii="Times New Roman" w:hAnsi="Times New Roman"/>
          <w:sz w:val="28"/>
          <w:szCs w:val="28"/>
          <w:vertAlign w:val="subscript"/>
        </w:rPr>
        <w:t>в</w:t>
      </w:r>
      <w:r w:rsidRPr="00C10304">
        <w:rPr>
          <w:rFonts w:ascii="Times New Roman" w:hAnsi="Times New Roman"/>
          <w:sz w:val="28"/>
          <w:szCs w:val="28"/>
        </w:rPr>
        <w:t>=</w:t>
      </w:r>
      <w:r w:rsidRPr="00C10304">
        <w:rPr>
          <w:rFonts w:ascii="Times New Roman" w:hAnsi="Times New Roman"/>
          <w:sz w:val="28"/>
          <w:szCs w:val="28"/>
          <w:lang w:val="en-US"/>
        </w:rPr>
        <w:t>V</w:t>
      </w:r>
      <w:r w:rsidRPr="00C10304">
        <w:rPr>
          <w:rFonts w:ascii="Times New Roman" w:hAnsi="Times New Roman"/>
          <w:sz w:val="28"/>
          <w:szCs w:val="28"/>
          <w:vertAlign w:val="subscript"/>
        </w:rPr>
        <w:t>п</w:t>
      </w:r>
      <w:r w:rsidRPr="00C10304">
        <w:rPr>
          <w:rFonts w:ascii="Times New Roman" w:hAnsi="Times New Roman"/>
          <w:sz w:val="28"/>
          <w:szCs w:val="28"/>
          <w:lang w:val="en-US"/>
        </w:rPr>
        <w:t>K</w:t>
      </w:r>
    </w:p>
    <w:p w:rsidR="008B265A" w:rsidRPr="00C10304" w:rsidRDefault="008B265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L</w:t>
      </w:r>
      <w:r w:rsidRPr="00C10304">
        <w:rPr>
          <w:rFonts w:ascii="Times New Roman" w:hAnsi="Times New Roman"/>
          <w:sz w:val="28"/>
          <w:szCs w:val="28"/>
          <w:vertAlign w:val="subscript"/>
        </w:rPr>
        <w:t>в</w:t>
      </w:r>
      <w:r w:rsidRPr="00C10304">
        <w:rPr>
          <w:rFonts w:ascii="Times New Roman" w:hAnsi="Times New Roman"/>
          <w:sz w:val="28"/>
          <w:szCs w:val="28"/>
        </w:rPr>
        <w:t>=1944*5=9720</w:t>
      </w:r>
      <w:r w:rsidR="009B0105" w:rsidRPr="00C10304">
        <w:rPr>
          <w:rFonts w:ascii="Times New Roman" w:hAnsi="Times New Roman"/>
          <w:sz w:val="28"/>
          <w:szCs w:val="28"/>
        </w:rPr>
        <w:t xml:space="preserve"> м</w:t>
      </w:r>
      <w:r w:rsidR="009B0105" w:rsidRPr="00C10304">
        <w:rPr>
          <w:rFonts w:ascii="Times New Roman" w:hAnsi="Times New Roman"/>
          <w:sz w:val="28"/>
          <w:szCs w:val="28"/>
          <w:vertAlign w:val="superscript"/>
        </w:rPr>
        <w:t>2</w:t>
      </w:r>
      <w:r w:rsidR="009B0105" w:rsidRPr="00C10304">
        <w:rPr>
          <w:rFonts w:ascii="Times New Roman" w:hAnsi="Times New Roman"/>
          <w:sz w:val="28"/>
          <w:szCs w:val="28"/>
        </w:rPr>
        <w:t>/час</w:t>
      </w:r>
    </w:p>
    <w:p w:rsidR="00E152F5" w:rsidRPr="00C10304" w:rsidRDefault="00E152F5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V</w:t>
      </w:r>
      <w:r w:rsidRPr="00C10304">
        <w:rPr>
          <w:rFonts w:ascii="Times New Roman" w:hAnsi="Times New Roman"/>
          <w:sz w:val="28"/>
          <w:szCs w:val="28"/>
          <w:vertAlign w:val="subscript"/>
        </w:rPr>
        <w:t>п</w:t>
      </w:r>
      <w:r w:rsidRPr="00C10304">
        <w:rPr>
          <w:rFonts w:ascii="Times New Roman" w:hAnsi="Times New Roman"/>
          <w:sz w:val="28"/>
          <w:szCs w:val="28"/>
        </w:rPr>
        <w:t>=</w:t>
      </w:r>
      <w:r w:rsidRPr="00C10304">
        <w:rPr>
          <w:rFonts w:ascii="Times New Roman" w:hAnsi="Times New Roman"/>
          <w:sz w:val="28"/>
          <w:szCs w:val="28"/>
          <w:lang w:val="en-US"/>
        </w:rPr>
        <w:t>F</w:t>
      </w:r>
      <w:r w:rsidRPr="00C10304">
        <w:rPr>
          <w:rFonts w:ascii="Times New Roman" w:hAnsi="Times New Roman"/>
          <w:sz w:val="28"/>
          <w:szCs w:val="28"/>
          <w:vertAlign w:val="subscript"/>
        </w:rPr>
        <w:t>уч</w:t>
      </w:r>
      <w:r w:rsidRPr="00C10304">
        <w:rPr>
          <w:rFonts w:ascii="Times New Roman" w:hAnsi="Times New Roman"/>
          <w:sz w:val="28"/>
          <w:szCs w:val="28"/>
        </w:rPr>
        <w:t>*</w:t>
      </w:r>
      <w:r w:rsidRPr="00C10304">
        <w:rPr>
          <w:rFonts w:ascii="Times New Roman" w:hAnsi="Times New Roman"/>
          <w:sz w:val="28"/>
          <w:szCs w:val="28"/>
          <w:lang w:val="en-US"/>
        </w:rPr>
        <w:t>H</w:t>
      </w:r>
      <w:r w:rsidRPr="00C10304">
        <w:rPr>
          <w:rFonts w:ascii="Times New Roman" w:hAnsi="Times New Roman"/>
          <w:sz w:val="28"/>
          <w:szCs w:val="28"/>
          <w:vertAlign w:val="subscript"/>
        </w:rPr>
        <w:t>уч</w:t>
      </w:r>
      <w:r w:rsidRPr="00C10304">
        <w:rPr>
          <w:rFonts w:ascii="Times New Roman" w:hAnsi="Times New Roman"/>
          <w:sz w:val="28"/>
          <w:szCs w:val="28"/>
        </w:rPr>
        <w:t>=324*6=1944</w:t>
      </w:r>
    </w:p>
    <w:p w:rsidR="008B265A" w:rsidRPr="00C10304" w:rsidRDefault="008B265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L</w:t>
      </w:r>
      <w:r w:rsidRPr="00C10304">
        <w:rPr>
          <w:rFonts w:ascii="Times New Roman" w:hAnsi="Times New Roman"/>
          <w:sz w:val="28"/>
          <w:szCs w:val="28"/>
          <w:vertAlign w:val="subscript"/>
        </w:rPr>
        <w:t>в</w:t>
      </w:r>
      <w:r w:rsidRPr="00C10304">
        <w:rPr>
          <w:rFonts w:ascii="Times New Roman" w:hAnsi="Times New Roman"/>
          <w:sz w:val="28"/>
          <w:szCs w:val="28"/>
        </w:rPr>
        <w:t>=10000 м</w:t>
      </w:r>
      <w:r w:rsidRPr="00C10304">
        <w:rPr>
          <w:rFonts w:ascii="Times New Roman" w:hAnsi="Times New Roman"/>
          <w:sz w:val="28"/>
          <w:szCs w:val="28"/>
          <w:vertAlign w:val="superscript"/>
        </w:rPr>
        <w:t>3</w:t>
      </w:r>
      <w:r w:rsidRPr="00C10304">
        <w:rPr>
          <w:rFonts w:ascii="Times New Roman" w:hAnsi="Times New Roman"/>
          <w:sz w:val="28"/>
          <w:szCs w:val="28"/>
        </w:rPr>
        <w:t>/ч</w:t>
      </w:r>
    </w:p>
    <w:p w:rsidR="008B265A" w:rsidRPr="00C10304" w:rsidRDefault="008B265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Н</w:t>
      </w:r>
      <w:r w:rsidRPr="00C10304">
        <w:rPr>
          <w:rFonts w:ascii="Times New Roman" w:hAnsi="Times New Roman"/>
          <w:sz w:val="28"/>
          <w:szCs w:val="28"/>
          <w:vertAlign w:val="subscript"/>
        </w:rPr>
        <w:t>в</w:t>
      </w:r>
      <w:r w:rsidRPr="00C10304">
        <w:rPr>
          <w:rFonts w:ascii="Times New Roman" w:hAnsi="Times New Roman"/>
          <w:sz w:val="28"/>
          <w:szCs w:val="28"/>
        </w:rPr>
        <w:t>=1,3 кг/м</w:t>
      </w:r>
      <w:r w:rsidRPr="00C10304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8B265A" w:rsidRPr="00C10304" w:rsidRDefault="008B265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Cambria Math" w:hAnsi="Cambria Math"/>
          <w:sz w:val="28"/>
          <w:szCs w:val="28"/>
        </w:rPr>
        <w:t>𝛈</w:t>
      </w:r>
      <w:r w:rsidRPr="00C10304">
        <w:rPr>
          <w:rFonts w:ascii="Times New Roman" w:hAnsi="Times New Roman"/>
          <w:sz w:val="28"/>
          <w:szCs w:val="28"/>
          <w:vertAlign w:val="subscript"/>
        </w:rPr>
        <w:t>в</w:t>
      </w:r>
      <w:r w:rsidRPr="00C10304">
        <w:rPr>
          <w:rFonts w:ascii="Times New Roman" w:hAnsi="Times New Roman"/>
          <w:sz w:val="28"/>
          <w:szCs w:val="28"/>
        </w:rPr>
        <w:t>=0,67</w:t>
      </w:r>
    </w:p>
    <w:p w:rsidR="003949BD" w:rsidRPr="00C10304" w:rsidRDefault="003949BD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Cambria Math" w:hAnsi="Cambria Math"/>
          <w:sz w:val="28"/>
          <w:szCs w:val="28"/>
        </w:rPr>
        <w:t>𝛈</w:t>
      </w:r>
      <w:r w:rsidRPr="00C10304">
        <w:rPr>
          <w:rFonts w:ascii="Times New Roman" w:hAnsi="Times New Roman"/>
          <w:sz w:val="28"/>
          <w:szCs w:val="28"/>
          <w:vertAlign w:val="subscript"/>
        </w:rPr>
        <w:t>п</w:t>
      </w:r>
      <w:r w:rsidRPr="00C10304">
        <w:rPr>
          <w:rFonts w:ascii="Times New Roman" w:hAnsi="Times New Roman"/>
          <w:sz w:val="28"/>
          <w:szCs w:val="28"/>
        </w:rPr>
        <w:t>=1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65A" w:rsidRPr="00C10304" w:rsidRDefault="008B265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3.2.3 Расчёт мощности электродвигателя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9BD" w:rsidRPr="00C10304" w:rsidRDefault="008B265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  <w:lang w:val="en-US"/>
        </w:rPr>
        <w:t>N</w:t>
      </w:r>
      <w:r w:rsidRPr="00C10304">
        <w:rPr>
          <w:rFonts w:ascii="Times New Roman" w:hAnsi="Times New Roman"/>
          <w:sz w:val="28"/>
          <w:szCs w:val="28"/>
          <w:vertAlign w:val="subscript"/>
        </w:rPr>
        <w:t>э</w:t>
      </w:r>
      <w:r w:rsidRPr="00C10304">
        <w:rPr>
          <w:rFonts w:ascii="Times New Roman" w:hAnsi="Times New Roman"/>
          <w:sz w:val="28"/>
          <w:szCs w:val="28"/>
        </w:rPr>
        <w:t>=1,2*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4"/>
        </w:rPr>
        <w:pict>
          <v:shape id="_x0000_i1110" type="#_x0000_t75" style="width:71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6C1331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6C1331&quot; wsp:rsidP=&quot;006C1331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6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4"/>
        </w:rPr>
        <w:pict>
          <v:shape id="_x0000_i1111" type="#_x0000_t75" style="width:71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6C1331&quot;/&gt;&lt;wsp:rsid wsp:val=&quot;00705B2B&quot;/&gt;&lt;wsp:rsid wsp:val=&quot;0072106D&quot;/&gt;&lt;wsp:rsid wsp:val=&quot;0076542F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6C1331&quot; wsp:rsidP=&quot;006C1331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6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І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·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ї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="009E2B39" w:rsidRPr="00C10304">
        <w:rPr>
          <w:rFonts w:ascii="Times New Roman" w:hAnsi="Times New Roman"/>
          <w:sz w:val="28"/>
          <w:szCs w:val="28"/>
        </w:rPr>
        <w:t>=1,2*</w: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D170E0">
        <w:rPr>
          <w:position w:val="-23"/>
        </w:rPr>
        <w:pict>
          <v:shape id="_x0000_i1112" type="#_x0000_t75" style="width:80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5EF2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765EF2&quot; wsp:rsidP=&quot;00765EF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3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6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67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D170E0">
        <w:rPr>
          <w:position w:val="-23"/>
        </w:rPr>
        <w:pict>
          <v:shape id="_x0000_i1113" type="#_x0000_t75" style="width:80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835FD&quot;/&gt;&lt;wsp:rsid wsp:val=&quot;00040BC9&quot;/&gt;&lt;wsp:rsid wsp:val=&quot;000510DE&quot;/&gt;&lt;wsp:rsid wsp:val=&quot;000E39F3&quot;/&gt;&lt;wsp:rsid wsp:val=&quot;00112D92&quot;/&gt;&lt;wsp:rsid wsp:val=&quot;00134D7A&quot;/&gt;&lt;wsp:rsid wsp:val=&quot;00154556&quot;/&gt;&lt;wsp:rsid wsp:val=&quot;0019460B&quot;/&gt;&lt;wsp:rsid wsp:val=&quot;001A1924&quot;/&gt;&lt;wsp:rsid wsp:val=&quot;001E1FFE&quot;/&gt;&lt;wsp:rsid wsp:val=&quot;001E5B51&quot;/&gt;&lt;wsp:rsid wsp:val=&quot;002108BB&quot;/&gt;&lt;wsp:rsid wsp:val=&quot;0024311B&quot;/&gt;&lt;wsp:rsid wsp:val=&quot;00254A77&quot;/&gt;&lt;wsp:rsid wsp:val=&quot;00260C4D&quot;/&gt;&lt;wsp:rsid wsp:val=&quot;0028665D&quot;/&gt;&lt;wsp:rsid wsp:val=&quot;002E63D1&quot;/&gt;&lt;wsp:rsid wsp:val=&quot;003254D3&quot;/&gt;&lt;wsp:rsid wsp:val=&quot;00344B4B&quot;/&gt;&lt;wsp:rsid wsp:val=&quot;0036135A&quot;/&gt;&lt;wsp:rsid wsp:val=&quot;003949BD&quot;/&gt;&lt;wsp:rsid wsp:val=&quot;003C5A2B&quot;/&gt;&lt;wsp:rsid wsp:val=&quot;003D7E16&quot;/&gt;&lt;wsp:rsid wsp:val=&quot;003F4EA0&quot;/&gt;&lt;wsp:rsid wsp:val=&quot;004111EF&quot;/&gt;&lt;wsp:rsid wsp:val=&quot;00452CFD&quot;/&gt;&lt;wsp:rsid wsp:val=&quot;004752BD&quot;/&gt;&lt;wsp:rsid wsp:val=&quot;004923D8&quot;/&gt;&lt;wsp:rsid wsp:val=&quot;004A52DA&quot;/&gt;&lt;wsp:rsid wsp:val=&quot;005240FF&quot;/&gt;&lt;wsp:rsid wsp:val=&quot;0052719E&quot;/&gt;&lt;wsp:rsid wsp:val=&quot;005A74E5&quot;/&gt;&lt;wsp:rsid wsp:val=&quot;005F4736&quot;/&gt;&lt;wsp:rsid wsp:val=&quot;006062C5&quot;/&gt;&lt;wsp:rsid wsp:val=&quot;00676C90&quot;/&gt;&lt;wsp:rsid wsp:val=&quot;00705B2B&quot;/&gt;&lt;wsp:rsid wsp:val=&quot;0072106D&quot;/&gt;&lt;wsp:rsid wsp:val=&quot;0076542F&quot;/&gt;&lt;wsp:rsid wsp:val=&quot;00765EF2&quot;/&gt;&lt;wsp:rsid wsp:val=&quot;00767FBD&quot;/&gt;&lt;wsp:rsid wsp:val=&quot;00837390&quot;/&gt;&lt;wsp:rsid wsp:val=&quot;00843328&quot;/&gt;&lt;wsp:rsid wsp:val=&quot;008A3912&quot;/&gt;&lt;wsp:rsid wsp:val=&quot;008B265A&quot;/&gt;&lt;wsp:rsid wsp:val=&quot;008C21C9&quot;/&gt;&lt;wsp:rsid wsp:val=&quot;00916F22&quot;/&gt;&lt;wsp:rsid wsp:val=&quot;00917ABD&quot;/&gt;&lt;wsp:rsid wsp:val=&quot;009474F9&quot;/&gt;&lt;wsp:rsid wsp:val=&quot;00947DE9&quot;/&gt;&lt;wsp:rsid wsp:val=&quot;00975D2E&quot;/&gt;&lt;wsp:rsid wsp:val=&quot;00984708&quot;/&gt;&lt;wsp:rsid wsp:val=&quot;009B0105&quot;/&gt;&lt;wsp:rsid wsp:val=&quot;009D5FB1&quot;/&gt;&lt;wsp:rsid wsp:val=&quot;009E2B39&quot;/&gt;&lt;wsp:rsid wsp:val=&quot;00A02761&quot;/&gt;&lt;wsp:rsid wsp:val=&quot;00AF5FD2&quot;/&gt;&lt;wsp:rsid wsp:val=&quot;00AF6DEE&quot;/&gt;&lt;wsp:rsid wsp:val=&quot;00B35BD6&quot;/&gt;&lt;wsp:rsid wsp:val=&quot;00B50BD7&quot;/&gt;&lt;wsp:rsid wsp:val=&quot;00B835FD&quot;/&gt;&lt;wsp:rsid wsp:val=&quot;00BC3331&quot;/&gt;&lt;wsp:rsid wsp:val=&quot;00BC5DF0&quot;/&gt;&lt;wsp:rsid wsp:val=&quot;00BD3371&quot;/&gt;&lt;wsp:rsid wsp:val=&quot;00C10304&quot;/&gt;&lt;wsp:rsid wsp:val=&quot;00C22A1B&quot;/&gt;&lt;wsp:rsid wsp:val=&quot;00C55156&quot;/&gt;&lt;wsp:rsid wsp:val=&quot;00C7086E&quot;/&gt;&lt;wsp:rsid wsp:val=&quot;00C85447&quot;/&gt;&lt;wsp:rsid wsp:val=&quot;00C95326&quot;/&gt;&lt;wsp:rsid wsp:val=&quot;00CA3E18&quot;/&gt;&lt;wsp:rsid wsp:val=&quot;00CD49C1&quot;/&gt;&lt;wsp:rsid wsp:val=&quot;00D16A69&quot;/&gt;&lt;wsp:rsid wsp:val=&quot;00D23BB2&quot;/&gt;&lt;wsp:rsid wsp:val=&quot;00D41958&quot;/&gt;&lt;wsp:rsid wsp:val=&quot;00D57CAF&quot;/&gt;&lt;wsp:rsid wsp:val=&quot;00D93557&quot;/&gt;&lt;wsp:rsid wsp:val=&quot;00DF3C2F&quot;/&gt;&lt;wsp:rsid wsp:val=&quot;00E152F5&quot;/&gt;&lt;wsp:rsid wsp:val=&quot;00E15D0D&quot;/&gt;&lt;wsp:rsid wsp:val=&quot;00E609B6&quot;/&gt;&lt;wsp:rsid wsp:val=&quot;00E81C26&quot;/&gt;&lt;wsp:rsid wsp:val=&quot;00EC4974&quot;/&gt;&lt;wsp:rsid wsp:val=&quot;00EF52B5&quot;/&gt;&lt;wsp:rsid wsp:val=&quot;00F01A98&quot;/&gt;&lt;wsp:rsid wsp:val=&quot;00F0706E&quot;/&gt;&lt;wsp:rsid wsp:val=&quot;00F11908&quot;/&gt;&lt;wsp:rsid wsp:val=&quot;00F270FE&quot;/&gt;&lt;wsp:rsid wsp:val=&quot;00F432D8&quot;/&gt;&lt;wsp:rsid wsp:val=&quot;00F7241F&quot;/&gt;&lt;wsp:rsid wsp:val=&quot;00F75087&quot;/&gt;&lt;wsp:rsid wsp:val=&quot;00F97FB3&quot;/&gt;&lt;/wsp:rsids&gt;&lt;/w:docPr&gt;&lt;w:body&gt;&lt;wx:sect&gt;&lt;w:p wsp:rsidR=&quot;00000000&quot; wsp:rsidRDefault=&quot;00765EF2&quot; wsp:rsidP=&quot;00765EF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3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6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,67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C10304" w:rsidRPr="00C10304">
        <w:rPr>
          <w:rFonts w:ascii="Times New Roman" w:eastAsiaTheme="minorEastAsia" w:hAnsi="Times New Roman"/>
          <w:sz w:val="28"/>
          <w:szCs w:val="28"/>
        </w:rPr>
        <w:fldChar w:fldCharType="end"/>
      </w:r>
      <w:r w:rsidR="009E2B39" w:rsidRPr="00C10304">
        <w:rPr>
          <w:rFonts w:ascii="Times New Roman" w:hAnsi="Times New Roman"/>
          <w:sz w:val="28"/>
          <w:szCs w:val="28"/>
        </w:rPr>
        <w:t>=0,6 кВт.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328" w:rsidRPr="00C10304" w:rsidRDefault="00843328">
      <w:pPr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br w:type="page"/>
      </w:r>
    </w:p>
    <w:p w:rsidR="00B50BD7" w:rsidRPr="00C10304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3.3 Охрана труда и техника безопасности,</w:t>
      </w:r>
    </w:p>
    <w:p w:rsidR="00843328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bCs/>
          <w:sz w:val="28"/>
          <w:szCs w:val="28"/>
        </w:rPr>
        <w:t>Требования техники безопасности к</w:t>
      </w:r>
      <w:r w:rsidR="00DF3C2F">
        <w:rPr>
          <w:rFonts w:ascii="Times New Roman" w:hAnsi="Times New Roman"/>
          <w:bCs/>
          <w:sz w:val="28"/>
          <w:szCs w:val="28"/>
        </w:rPr>
        <w:t xml:space="preserve"> </w:t>
      </w:r>
      <w:r w:rsidRPr="00DF3C2F">
        <w:rPr>
          <w:rFonts w:ascii="Times New Roman" w:hAnsi="Times New Roman"/>
          <w:sz w:val="28"/>
          <w:szCs w:val="28"/>
          <w:lang w:eastAsia="ru-RU"/>
        </w:rPr>
        <w:t>инструментам, технологическому оборудованию и</w:t>
      </w:r>
      <w:r w:rsidR="00DF3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3C2F">
        <w:rPr>
          <w:rFonts w:ascii="Times New Roman" w:hAnsi="Times New Roman"/>
          <w:sz w:val="28"/>
          <w:szCs w:val="28"/>
          <w:lang w:eastAsia="ru-RU"/>
        </w:rPr>
        <w:t>приспособ</w:t>
      </w:r>
      <w:r w:rsidR="004A52DA" w:rsidRPr="00DF3C2F">
        <w:rPr>
          <w:rFonts w:ascii="Times New Roman" w:hAnsi="Times New Roman"/>
          <w:sz w:val="28"/>
          <w:szCs w:val="28"/>
          <w:lang w:eastAsia="ru-RU"/>
        </w:rPr>
        <w:t>лениям</w:t>
      </w:r>
      <w:r w:rsidRPr="00DF3C2F">
        <w:rPr>
          <w:rFonts w:ascii="Times New Roman" w:hAnsi="Times New Roman"/>
          <w:sz w:val="28"/>
          <w:szCs w:val="28"/>
          <w:lang w:eastAsia="ru-RU"/>
        </w:rPr>
        <w:t>.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</w:rPr>
        <w:t xml:space="preserve">Инструменты, оборудование и приспособления в течение всего срока эксплуатации должны отвечать требованиям безопасности согласно ГОСТ 12.2.003—74 </w:t>
      </w:r>
      <w:r w:rsidRPr="00DF3C2F">
        <w:rPr>
          <w:rFonts w:ascii="Times New Roman" w:hAnsi="Times New Roman"/>
          <w:sz w:val="28"/>
          <w:szCs w:val="28"/>
          <w:lang w:eastAsia="ru-RU"/>
        </w:rPr>
        <w:t xml:space="preserve">«ССБТ. Оборудование производственное. Общие требования безопасности», 12.2.027—80 «ССБТ. Оборудование гаражное и авторемонтное. Требования безопасности» и Правилам по охране труда на автомобильном транспорте. </w:t>
      </w:r>
      <w:r w:rsidRPr="00DF3C2F">
        <w:rPr>
          <w:rFonts w:ascii="Times New Roman" w:hAnsi="Times New Roman"/>
          <w:sz w:val="28"/>
          <w:szCs w:val="28"/>
          <w:vertAlign w:val="subscript"/>
          <w:lang w:val="en-US"/>
        </w:rPr>
        <w:t>v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iCs/>
          <w:sz w:val="28"/>
          <w:szCs w:val="28"/>
          <w:lang w:eastAsia="ru-RU"/>
        </w:rPr>
        <w:t>Требования к инструментам.</w:t>
      </w:r>
      <w:r w:rsidRPr="00DF3C2F">
        <w:rPr>
          <w:rFonts w:ascii="Times New Roman" w:hAnsi="Times New Roman"/>
          <w:sz w:val="28"/>
          <w:szCs w:val="28"/>
          <w:lang w:eastAsia="ru-RU"/>
        </w:rPr>
        <w:t xml:space="preserve"> В процессе работы по техническому обслуживанию и ремонту автомобиля водителю и слесарю, плотнику и кузнецу, карбю</w:t>
      </w:r>
      <w:r w:rsidR="00D57CAF" w:rsidRPr="00DF3C2F">
        <w:rPr>
          <w:rFonts w:ascii="Times New Roman" w:hAnsi="Times New Roman"/>
          <w:sz w:val="28"/>
          <w:szCs w:val="28"/>
          <w:lang w:eastAsia="ru-RU"/>
        </w:rPr>
        <w:t>раторщи</w:t>
      </w:r>
      <w:r w:rsidRPr="00DF3C2F">
        <w:rPr>
          <w:rFonts w:ascii="Times New Roman" w:hAnsi="Times New Roman"/>
          <w:sz w:val="28"/>
          <w:szCs w:val="28"/>
          <w:lang w:eastAsia="ru-RU"/>
        </w:rPr>
        <w:t>ку и электрику приходится пользоваться всевозможными инструментами: ключами, молотками, кувалдами, пилами, стамесками, коловоротами и т. п. V Снижение производственного травматизма во многом зависит не только от качества, но и исправности применяемых инструментов.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Прежде всего необходимо, чтобы все инструменты ежедневно перед началом работы тщательно осматривались мастером или механиком и в случае неисправности своевременно сдавались в инструментальную для замены. Неисправные и ненужные по характеру выполнения работы инструменты не должны храниться у рабочих. (Мастера и механики должны следить за тем, чтобы у рабочих всегда имелся комплект необходимых гаечных ключей. Типы и размеры инструментов (гаечных ключей, отверток) должны быть указаны в технологических картах, вывешенных на рабочих местах.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Инструменты всегда должны быть чистыми и сухими. Деревянные рукоятки инструментов должны быть гладкими, без сучков, трещин и задиров и изготовлены из твердых и вязких пород (молодой дуб, белый бук, ясень, кизил, рябина и др.). Во избежание травм не следует делать рукоятки инструментов из мягких пород древесины (сосны, ели,, пихты и др.).</w:t>
      </w:r>
      <w:r w:rsidRPr="00DF3C2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 xml:space="preserve">Важно, чтобы рукоятки инструментов были плотно насажены и правильно укреплены: Рукоятки молотков и кувалд насаживают строго перпендикулярно к продольной оси инструмента и расклинивают </w:t>
      </w:r>
      <w:r w:rsidR="00D57CAF" w:rsidRPr="00DF3C2F">
        <w:rPr>
          <w:rFonts w:ascii="Times New Roman" w:hAnsi="Times New Roman"/>
          <w:sz w:val="28"/>
          <w:szCs w:val="28"/>
          <w:lang w:eastAsia="ru-RU"/>
        </w:rPr>
        <w:t>завершенными</w:t>
      </w:r>
      <w:r w:rsidRPr="00DF3C2F">
        <w:rPr>
          <w:rFonts w:ascii="Times New Roman" w:hAnsi="Times New Roman"/>
          <w:sz w:val="28"/>
          <w:szCs w:val="28"/>
          <w:lang w:eastAsia="ru-RU"/>
        </w:rPr>
        <w:t xml:space="preserve"> металлическими клиньями. Утолщенный конец рукоятки молотков и кувалд должен быть ближе к руке.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Деревянные рукоятки напильников, ножовок, стамесок и отверток закрепляют на инструментах при помощи металлических колец, предохраняющих их от раскалывания.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Молотки и кувалды должны иметь слегка выпуклую, без выбоин и трещин не косую и не сбитую ,поверхность бойка. Все воспринимающие удар инструменты (зубила, крейцмейсели, бородки) не должны иметь трещин и расклепанных затыловок, а также забоин г, заусенцев, чтобы не поранить руки во время работ:. Затыловочная часть этих инструментов должна быть несколько мягче рабочей части.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Гаечные ключи должны быть исправными, строго соответствовать размеру гаек и головок болтов, удобными, высокопрочными и износоустойчивыми.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Раздвижные инструменты — клещи, ножницы, кусачки, плоскогубцы и разв</w:t>
      </w:r>
      <w:r w:rsidR="00CA3E18" w:rsidRPr="00DF3C2F">
        <w:rPr>
          <w:rFonts w:ascii="Times New Roman" w:hAnsi="Times New Roman"/>
          <w:sz w:val="28"/>
          <w:szCs w:val="28"/>
          <w:lang w:eastAsia="ru-RU"/>
        </w:rPr>
        <w:t>одные гаечные ключи необходимо</w:t>
      </w:r>
      <w:r w:rsidRPr="00DF3C2F">
        <w:rPr>
          <w:rFonts w:ascii="Times New Roman" w:hAnsi="Times New Roman"/>
          <w:sz w:val="28"/>
          <w:szCs w:val="28"/>
          <w:lang w:eastAsia="ru-RU"/>
        </w:rPr>
        <w:t xml:space="preserve"> содержать в полной исправности, периодически смазывать трущиеся части и предохранять их от ржавления. 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Во избежание травм, работать следует только инструментом, предназначенным для определенной работы.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 xml:space="preserve">Например, кузнечные клещи должны соответствовать размеру и профилю удерживаемых поковок и, кроме того, для безопасной работы они должны быть изготовлены из мягкой, не поддающейся закалке стали. Необходимо следить, чтобы режущие инструменты </w:t>
      </w:r>
      <w:r w:rsidR="00D57CAF" w:rsidRPr="00DF3C2F">
        <w:rPr>
          <w:rFonts w:ascii="Times New Roman" w:hAnsi="Times New Roman"/>
          <w:sz w:val="28"/>
          <w:szCs w:val="28"/>
          <w:lang w:eastAsia="ru-RU"/>
        </w:rPr>
        <w:t>(</w:t>
      </w:r>
      <w:r w:rsidRPr="00DF3C2F">
        <w:rPr>
          <w:rFonts w:ascii="Times New Roman" w:hAnsi="Times New Roman"/>
          <w:sz w:val="28"/>
          <w:szCs w:val="28"/>
          <w:lang w:eastAsia="ru-RU"/>
        </w:rPr>
        <w:t>свер</w:t>
      </w:r>
      <w:r w:rsidR="00D57CAF" w:rsidRPr="00DF3C2F">
        <w:rPr>
          <w:rFonts w:ascii="Times New Roman" w:hAnsi="Times New Roman"/>
          <w:sz w:val="28"/>
          <w:szCs w:val="28"/>
          <w:lang w:eastAsia="ru-RU"/>
        </w:rPr>
        <w:t>ла</w:t>
      </w:r>
      <w:r w:rsidRPr="00DF3C2F">
        <w:rPr>
          <w:rFonts w:ascii="Times New Roman" w:hAnsi="Times New Roman"/>
          <w:sz w:val="28"/>
          <w:szCs w:val="28"/>
          <w:lang w:eastAsia="ru-RU"/>
        </w:rPr>
        <w:t>, зубила, крейцмейсели) имели правильную з</w:t>
      </w:r>
      <w:r w:rsidR="00D57CAF" w:rsidRPr="00DF3C2F">
        <w:rPr>
          <w:rFonts w:ascii="Times New Roman" w:hAnsi="Times New Roman"/>
          <w:sz w:val="28"/>
          <w:szCs w:val="28"/>
          <w:lang w:eastAsia="ru-RU"/>
        </w:rPr>
        <w:t>ат</w:t>
      </w:r>
      <w:r w:rsidRPr="00DF3C2F">
        <w:rPr>
          <w:rFonts w:ascii="Times New Roman" w:hAnsi="Times New Roman"/>
          <w:sz w:val="28"/>
          <w:szCs w:val="28"/>
          <w:lang w:eastAsia="ru-RU"/>
        </w:rPr>
        <w:t>очку.</w:t>
      </w:r>
    </w:p>
    <w:p w:rsidR="00134D7A" w:rsidRPr="00DF3C2F" w:rsidRDefault="00D57CA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</w:rPr>
        <w:t xml:space="preserve">При 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>и использовани</w:t>
      </w:r>
      <w:r w:rsidRPr="00DF3C2F">
        <w:rPr>
          <w:rFonts w:ascii="Times New Roman" w:hAnsi="Times New Roman"/>
          <w:sz w:val="28"/>
          <w:szCs w:val="28"/>
          <w:lang w:eastAsia="ru-RU"/>
        </w:rPr>
        <w:t>и переносных электроинструментов,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3C2F">
        <w:rPr>
          <w:rFonts w:ascii="Times New Roman" w:hAnsi="Times New Roman"/>
          <w:sz w:val="28"/>
          <w:szCs w:val="28"/>
          <w:lang w:eastAsia="ru-RU"/>
        </w:rPr>
        <w:t>ра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ботающих на токе </w:t>
      </w:r>
      <w:r w:rsidRPr="00DF3C2F">
        <w:rPr>
          <w:rFonts w:ascii="Times New Roman" w:hAnsi="Times New Roman"/>
          <w:sz w:val="28"/>
          <w:szCs w:val="28"/>
          <w:lang w:eastAsia="ru-RU"/>
        </w:rPr>
        <w:t>напряжением</w:t>
      </w:r>
      <w:r w:rsidR="008433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3C2F">
        <w:rPr>
          <w:rFonts w:ascii="Times New Roman" w:hAnsi="Times New Roman"/>
          <w:sz w:val="28"/>
          <w:szCs w:val="28"/>
          <w:lang w:eastAsia="ru-RU"/>
        </w:rPr>
        <w:t>110</w:t>
      </w:r>
      <w:r w:rsidR="008433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3C2F">
        <w:rPr>
          <w:rFonts w:ascii="Times New Roman" w:hAnsi="Times New Roman"/>
          <w:sz w:val="28"/>
          <w:szCs w:val="28"/>
          <w:lang w:eastAsia="ru-RU"/>
        </w:rPr>
        <w:t>—</w:t>
      </w:r>
      <w:r w:rsidR="008433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3C2F">
        <w:rPr>
          <w:rFonts w:ascii="Times New Roman" w:hAnsi="Times New Roman"/>
          <w:sz w:val="28"/>
          <w:szCs w:val="28"/>
          <w:lang w:eastAsia="ru-RU"/>
        </w:rPr>
        <w:t>220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F3C2F">
        <w:rPr>
          <w:rFonts w:ascii="Times New Roman" w:hAnsi="Times New Roman"/>
          <w:sz w:val="28"/>
          <w:szCs w:val="28"/>
          <w:lang w:eastAsia="ru-RU"/>
        </w:rPr>
        <w:t>в помещениях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 независимо от их категории и особенно </w:t>
      </w:r>
      <w:r w:rsidRPr="00DF3C2F">
        <w:rPr>
          <w:rFonts w:ascii="Times New Roman" w:hAnsi="Times New Roman"/>
          <w:sz w:val="28"/>
          <w:szCs w:val="28"/>
          <w:lang w:eastAsia="ru-RU"/>
        </w:rPr>
        <w:t>вне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3C2F">
        <w:rPr>
          <w:rFonts w:ascii="Times New Roman" w:hAnsi="Times New Roman"/>
          <w:sz w:val="28"/>
          <w:szCs w:val="28"/>
          <w:lang w:eastAsia="ru-RU"/>
        </w:rPr>
        <w:t>по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мещений, необходимо предусматривать защитный </w:t>
      </w:r>
      <w:r w:rsidRPr="00DF3C2F">
        <w:rPr>
          <w:rFonts w:ascii="Times New Roman" w:hAnsi="Times New Roman"/>
          <w:sz w:val="28"/>
          <w:szCs w:val="28"/>
          <w:lang w:eastAsia="ru-RU"/>
        </w:rPr>
        <w:t>пускатель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, обеспечивающий дистанционное управление и </w:t>
      </w:r>
      <w:r w:rsidRPr="00DF3C2F">
        <w:rPr>
          <w:rFonts w:ascii="Times New Roman" w:hAnsi="Times New Roman"/>
          <w:sz w:val="28"/>
          <w:szCs w:val="28"/>
          <w:lang w:eastAsia="ru-RU"/>
        </w:rPr>
        <w:t>мгновенное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 отключение от сети электроинструментов</w:t>
      </w:r>
      <w:r w:rsidRPr="00DF3C2F">
        <w:rPr>
          <w:rFonts w:ascii="Times New Roman" w:hAnsi="Times New Roman"/>
          <w:sz w:val="28"/>
          <w:szCs w:val="28"/>
          <w:lang w:eastAsia="ru-RU"/>
        </w:rPr>
        <w:t xml:space="preserve"> в случа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ях замыкания на корпус </w:t>
      </w:r>
      <w:r w:rsidRPr="00DF3C2F">
        <w:rPr>
          <w:rFonts w:ascii="Times New Roman" w:hAnsi="Times New Roman"/>
          <w:sz w:val="28"/>
          <w:szCs w:val="28"/>
          <w:lang w:eastAsia="ru-RU"/>
        </w:rPr>
        <w:t>или обрыва заземляющего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 провода. За</w:t>
      </w:r>
      <w:r w:rsidRPr="00DF3C2F">
        <w:rPr>
          <w:rFonts w:ascii="Times New Roman" w:hAnsi="Times New Roman"/>
          <w:sz w:val="28"/>
          <w:szCs w:val="28"/>
          <w:lang w:eastAsia="ru-RU"/>
        </w:rPr>
        <w:t>прещается пользоваться ручными электро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инструментами с неисправной изоляцией </w:t>
      </w:r>
      <w:r w:rsidRPr="00DF3C2F">
        <w:rPr>
          <w:rFonts w:ascii="Times New Roman" w:hAnsi="Times New Roman"/>
          <w:sz w:val="28"/>
          <w:szCs w:val="28"/>
          <w:lang w:eastAsia="ru-RU"/>
        </w:rPr>
        <w:t>токоведущих</w:t>
      </w:r>
      <w:r w:rsidR="00134D7A" w:rsidRPr="00DF3C2F">
        <w:rPr>
          <w:rFonts w:ascii="Times New Roman" w:hAnsi="Times New Roman"/>
          <w:sz w:val="28"/>
          <w:szCs w:val="28"/>
        </w:rPr>
        <w:t xml:space="preserve"> 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частей, а также без заземляющего устройства </w:t>
      </w:r>
      <w:r w:rsidRPr="00DF3C2F">
        <w:rPr>
          <w:rFonts w:ascii="Times New Roman" w:hAnsi="Times New Roman"/>
          <w:sz w:val="28"/>
          <w:szCs w:val="28"/>
          <w:lang w:eastAsia="ru-RU"/>
        </w:rPr>
        <w:t>и вилки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 для включения в сеть.</w:t>
      </w:r>
    </w:p>
    <w:p w:rsidR="00134D7A" w:rsidRPr="00DF3C2F" w:rsidRDefault="00134D7A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И</w:t>
      </w:r>
      <w:r w:rsidR="00D57CAF" w:rsidRPr="00DF3C2F">
        <w:rPr>
          <w:rFonts w:ascii="Times New Roman" w:hAnsi="Times New Roman"/>
          <w:sz w:val="28"/>
          <w:szCs w:val="28"/>
          <w:lang w:eastAsia="ru-RU"/>
        </w:rPr>
        <w:t>нс</w:t>
      </w:r>
      <w:r w:rsidRPr="00DF3C2F">
        <w:rPr>
          <w:rFonts w:ascii="Times New Roman" w:hAnsi="Times New Roman"/>
          <w:sz w:val="28"/>
          <w:szCs w:val="28"/>
          <w:lang w:eastAsia="ru-RU"/>
        </w:rPr>
        <w:t>трументы, изг</w:t>
      </w:r>
      <w:r w:rsidR="00D57CAF" w:rsidRPr="00DF3C2F">
        <w:rPr>
          <w:rFonts w:ascii="Times New Roman" w:hAnsi="Times New Roman"/>
          <w:sz w:val="28"/>
          <w:szCs w:val="28"/>
          <w:lang w:eastAsia="ru-RU"/>
        </w:rPr>
        <w:t>отавливаемые собственными средст</w:t>
      </w:r>
      <w:r w:rsidRPr="00DF3C2F">
        <w:rPr>
          <w:rFonts w:ascii="Times New Roman" w:hAnsi="Times New Roman"/>
          <w:sz w:val="28"/>
          <w:szCs w:val="28"/>
          <w:lang w:eastAsia="ru-RU"/>
        </w:rPr>
        <w:t>вам</w:t>
      </w:r>
      <w:r w:rsidR="00D57CAF" w:rsidRPr="00DF3C2F">
        <w:rPr>
          <w:rFonts w:ascii="Times New Roman" w:hAnsi="Times New Roman"/>
          <w:sz w:val="28"/>
          <w:szCs w:val="28"/>
          <w:lang w:eastAsia="ru-RU"/>
        </w:rPr>
        <w:t>и</w:t>
      </w:r>
      <w:r w:rsidRPr="00DF3C2F">
        <w:rPr>
          <w:rFonts w:ascii="Times New Roman" w:hAnsi="Times New Roman"/>
          <w:sz w:val="28"/>
          <w:szCs w:val="28"/>
          <w:lang w:eastAsia="ru-RU"/>
        </w:rPr>
        <w:t>, должны отвечать требованиям технических ус</w:t>
      </w:r>
      <w:r w:rsidR="00D57CAF" w:rsidRPr="00DF3C2F">
        <w:rPr>
          <w:rFonts w:ascii="Times New Roman" w:hAnsi="Times New Roman"/>
          <w:sz w:val="28"/>
          <w:szCs w:val="28"/>
          <w:lang w:eastAsia="ru-RU"/>
        </w:rPr>
        <w:t>ловий</w:t>
      </w:r>
      <w:r w:rsidRPr="00DF3C2F">
        <w:rPr>
          <w:rFonts w:ascii="Times New Roman" w:hAnsi="Times New Roman"/>
          <w:sz w:val="28"/>
          <w:szCs w:val="28"/>
        </w:rPr>
        <w:t xml:space="preserve"> </w:t>
      </w:r>
      <w:r w:rsidRPr="00DF3C2F">
        <w:rPr>
          <w:rFonts w:ascii="Times New Roman" w:hAnsi="Times New Roman"/>
          <w:sz w:val="28"/>
          <w:szCs w:val="28"/>
          <w:lang w:eastAsia="ru-RU"/>
        </w:rPr>
        <w:t>и стандартов.</w:t>
      </w:r>
    </w:p>
    <w:p w:rsidR="00D57CAF" w:rsidRPr="00DF3C2F" w:rsidRDefault="00D57CA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 xml:space="preserve">Требования к технологическому оборудованию и приспособлениям. 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 xml:space="preserve">Снижение производственного </w:t>
      </w:r>
      <w:r w:rsidRPr="00DF3C2F">
        <w:rPr>
          <w:rFonts w:ascii="Times New Roman" w:hAnsi="Times New Roman"/>
          <w:sz w:val="28"/>
          <w:szCs w:val="28"/>
          <w:lang w:eastAsia="ru-RU"/>
        </w:rPr>
        <w:t>травматизма</w:t>
      </w:r>
      <w:r w:rsidR="00134D7A" w:rsidRPr="00DF3C2F">
        <w:rPr>
          <w:rFonts w:ascii="Times New Roman" w:hAnsi="Times New Roman"/>
          <w:sz w:val="28"/>
          <w:szCs w:val="28"/>
        </w:rPr>
        <w:t xml:space="preserve"> </w:t>
      </w:r>
      <w:r w:rsidR="00134D7A" w:rsidRPr="00DF3C2F">
        <w:rPr>
          <w:rFonts w:ascii="Times New Roman" w:hAnsi="Times New Roman"/>
          <w:sz w:val="28"/>
          <w:szCs w:val="28"/>
          <w:lang w:eastAsia="ru-RU"/>
        </w:rPr>
        <w:t>во многом зависит от того, в каком состоянии находится оборудование и приспособления, используе</w:t>
      </w:r>
      <w:r w:rsidRPr="00DF3C2F">
        <w:rPr>
          <w:rFonts w:ascii="Times New Roman" w:hAnsi="Times New Roman"/>
          <w:sz w:val="28"/>
          <w:szCs w:val="28"/>
          <w:lang w:eastAsia="ru-RU"/>
        </w:rPr>
        <w:t>мые ремонтными рабочими при техническом обслуживании и ремонте автомобилей. Прежде всего оборудование и приспособления должны быть чистыми и исправными. При неисправном оборудовании руководитель участка обязан вывесить табличку, запрещающую работать на данном оборудовании, и обесточить его.</w:t>
      </w:r>
    </w:p>
    <w:p w:rsidR="00D57CAF" w:rsidRPr="00DF3C2F" w:rsidRDefault="00D57CA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Управление оборудованием должно быть удобным и легким. Передаточные механизмы, такие как зубчатые, цепные и ременные передачи, с которыми возможно соприкосновение обслуживающего персонала при эксплуатации, должны быть ограждены. |/Все ограждения должны иметь электрическую или другую блокировку, отключающую механизмы оборудования, если опасная зона не закрыта.</w:t>
      </w:r>
    </w:p>
    <w:p w:rsidR="00D57CAF" w:rsidRPr="00DF3C2F" w:rsidRDefault="00D57CA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Поворотные стенды должны иметь фиксирующие приспособления для установки их в удобное для работы положение, а также приспособления, обеспечивающие быстрое и надежное крепление агрегатов и узлов автомобиля. Передвижные стенды должны иметь надежное тормозное устройство колес, обеспечивающее при необходимости быструю их остановку, приспособления для инструментов и мелких деталей и, чтобы не загрязнять рабочего места, поддоны для сбора масла и пром</w:t>
      </w:r>
      <w:r w:rsidR="00CA3E18" w:rsidRPr="00DF3C2F">
        <w:rPr>
          <w:rFonts w:ascii="Times New Roman" w:hAnsi="Times New Roman"/>
          <w:sz w:val="28"/>
          <w:szCs w:val="28"/>
          <w:lang w:eastAsia="ru-RU"/>
        </w:rPr>
        <w:t>ывочных жидкостей, стекающих из</w:t>
      </w:r>
      <w:r w:rsidRPr="00DF3C2F">
        <w:rPr>
          <w:rFonts w:ascii="Times New Roman" w:hAnsi="Times New Roman"/>
          <w:sz w:val="28"/>
          <w:szCs w:val="28"/>
          <w:lang w:eastAsia="ru-RU"/>
        </w:rPr>
        <w:t xml:space="preserve"> картеро</w:t>
      </w:r>
      <w:r w:rsidR="00CA3E18" w:rsidRPr="00DF3C2F">
        <w:rPr>
          <w:rFonts w:ascii="Times New Roman" w:hAnsi="Times New Roman"/>
          <w:sz w:val="28"/>
          <w:szCs w:val="28"/>
          <w:lang w:eastAsia="ru-RU"/>
        </w:rPr>
        <w:t>в различных агрегатов автомобил</w:t>
      </w:r>
      <w:r w:rsidRPr="00DF3C2F">
        <w:rPr>
          <w:rFonts w:ascii="Times New Roman" w:hAnsi="Times New Roman"/>
          <w:sz w:val="28"/>
          <w:szCs w:val="28"/>
          <w:lang w:eastAsia="ru-RU"/>
        </w:rPr>
        <w:t>я.</w:t>
      </w:r>
    </w:p>
    <w:p w:rsidR="00D57CAF" w:rsidRPr="00DF3C2F" w:rsidRDefault="00D57CA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Прессы должны быть снабжены оправками для различных выпрессовываемых или напрессовываемых деталей. Применение случайных предметов может привести к несчастному случаю.</w:t>
      </w:r>
    </w:p>
    <w:p w:rsidR="00D57CAF" w:rsidRPr="00DF3C2F" w:rsidRDefault="00D57CA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Стационарное оборудование необходимо устанавливать на фундаменты и надежно крепить болтами. Опасные места должны быть ограждены.</w:t>
      </w:r>
    </w:p>
    <w:p w:rsidR="00D57CAF" w:rsidRPr="00DF3C2F" w:rsidRDefault="00D57CA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Домкраты должны иметь устройства, исключающие са</w:t>
      </w:r>
      <w:r w:rsidR="00CA3E18" w:rsidRPr="00DF3C2F">
        <w:rPr>
          <w:rFonts w:ascii="Times New Roman" w:hAnsi="Times New Roman"/>
          <w:sz w:val="28"/>
          <w:szCs w:val="28"/>
          <w:lang w:eastAsia="ru-RU"/>
        </w:rPr>
        <w:t>мопроизвольное опускание груза</w:t>
      </w:r>
      <w:r w:rsidRPr="00DF3C2F">
        <w:rPr>
          <w:rFonts w:ascii="Times New Roman" w:hAnsi="Times New Roman"/>
          <w:sz w:val="28"/>
          <w:szCs w:val="28"/>
          <w:lang w:eastAsia="ru-RU"/>
        </w:rPr>
        <w:t>.</w:t>
      </w:r>
      <w:r w:rsidR="00CA3E18" w:rsidRPr="00DF3C2F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DF3C2F">
        <w:rPr>
          <w:rFonts w:ascii="Times New Roman" w:hAnsi="Times New Roman"/>
          <w:sz w:val="28"/>
          <w:szCs w:val="28"/>
          <w:lang w:eastAsia="ru-RU"/>
        </w:rPr>
        <w:t>ри снятии усилия с рычага или рукоятки, и быть снабжены стопорами, препятствующими выходу винта или рейки при нахождении штока в крайнем верхнем положении.</w:t>
      </w:r>
    </w:p>
    <w:p w:rsidR="00CA3E18" w:rsidRPr="00DF3C2F" w:rsidRDefault="00D57CA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Гидравлические и пневматические, домкраты должны иметь приспособления (обратный клапан, диафрагму), обеспечивающие медленнее, плавное опускание штока или остановку его в случае повреждения трубо</w:t>
      </w:r>
      <w:r w:rsidR="00CA3E18" w:rsidRPr="00DF3C2F">
        <w:rPr>
          <w:rFonts w:ascii="Times New Roman" w:hAnsi="Times New Roman"/>
          <w:sz w:val="28"/>
          <w:szCs w:val="28"/>
          <w:lang w:eastAsia="ru-RU"/>
        </w:rPr>
        <w:t>проводов, подводящих или отводящих жидкость (воздух).</w:t>
      </w:r>
    </w:p>
    <w:p w:rsidR="00CA3E18" w:rsidRPr="00DF3C2F" w:rsidRDefault="00CA3E1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Опорная поверхность головок домкратов должна иметь форму, не допускающую соскальзывания поднимаемого груза (автомобиля, агрегата). Домкраты необходимо испытывать (2 раза в год) статической нагрузкой на 10% больше предельной (по паспорту) в течение 10 мин при нахождении штока в крайнем верхнем положении. У гидравлических домкратов падение давления жидкости к концу испытания не должно превышать 5%.</w:t>
      </w:r>
    </w:p>
    <w:p w:rsidR="00CA3E18" w:rsidRPr="00DF3C2F" w:rsidRDefault="00CA3E1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Основное требование к подъемно-транспортному оборудованию — обеспечить безопасный плавный подъем, опускание автомобиля (агрегата) и остановку на любой высоте.</w:t>
      </w:r>
    </w:p>
    <w:p w:rsidR="00CA3E18" w:rsidRPr="00DF3C2F" w:rsidRDefault="00CA3E1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Большое число травм происходит при работе на неисправных подставках-козелках, которые для автомобилей всех марок необходимо изготавливать из металлических труб, уголков или швеллеров. Конструкция подставок должна быть достаточно жесткой, прочной и устойчивой. Наиболее удобны и безопасны подставки с выдвигающимся штоком, имеющим отверстия для фиксации на необходимой высоте опорной головки штока. Их можно подставить и под ось вывешенного автомобиля и под буфер, предварительно укрепив выдвинутый на необходимую высоту шток стопором.</w:t>
      </w:r>
    </w:p>
    <w:p w:rsidR="00CA3E18" w:rsidRPr="00DF3C2F" w:rsidRDefault="00CA3E1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Для удобства работы, снижения утомляемости и повышения производительности труда следует пользоваться различными пневматическими, гидравлическими или другими приспособлениями.</w:t>
      </w:r>
    </w:p>
    <w:p w:rsidR="00CA3E18" w:rsidRPr="00DF3C2F" w:rsidRDefault="00CA3E1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Значительно облегчают ремонт автомобилей различные съемники. Применять их надо только исправными. Захваты съемников должны обеспечивать плотное и надежное захватывание снимаемой детали. Администрация автотранспортного предприятия обязана следить за исправным состоянием оборудования и прис</w:t>
      </w:r>
      <w:r w:rsidR="00843328">
        <w:rPr>
          <w:rFonts w:ascii="Times New Roman" w:hAnsi="Times New Roman"/>
          <w:sz w:val="28"/>
          <w:szCs w:val="28"/>
          <w:lang w:eastAsia="ru-RU"/>
        </w:rPr>
        <w:t>пособлений, мастера и механики</w:t>
      </w:r>
      <w:r w:rsidRPr="00DF3C2F">
        <w:rPr>
          <w:rFonts w:ascii="Times New Roman" w:hAnsi="Times New Roman"/>
          <w:sz w:val="28"/>
          <w:szCs w:val="28"/>
          <w:lang w:eastAsia="ru-RU"/>
        </w:rPr>
        <w:t xml:space="preserve"> за рациональным использованием рабочими оборудования и правильным применением различных приспособлений и инструментов в соответствии с технологическими операциями по техническому обслуживанию и ремонту автомобилей.</w:t>
      </w:r>
    </w:p>
    <w:p w:rsidR="00CA3E18" w:rsidRPr="00DF3C2F" w:rsidRDefault="00CA3E1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Допускать к эксплуатации новое оборудование, а также оборудование, прошедшее капитальный ремонт, необходимо только после приемки его комиссией с участием инженера по технике безопасности и старшего общественного инспектора охраны труда.</w:t>
      </w:r>
    </w:p>
    <w:p w:rsidR="00D57CAF" w:rsidRPr="00DF3C2F" w:rsidRDefault="00D57CAF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50BD7" w:rsidRPr="00C10304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Охр</w:t>
      </w:r>
      <w:r w:rsidR="00843328" w:rsidRPr="00C10304">
        <w:rPr>
          <w:rFonts w:ascii="Times New Roman" w:hAnsi="Times New Roman"/>
          <w:sz w:val="28"/>
          <w:szCs w:val="28"/>
        </w:rPr>
        <w:t>ана окружающей среды</w:t>
      </w:r>
    </w:p>
    <w:p w:rsidR="00843328" w:rsidRPr="00C10304" w:rsidRDefault="00843328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Охрана природы и рациональное исп</w:t>
      </w:r>
      <w:r w:rsidR="00843328">
        <w:rPr>
          <w:rFonts w:ascii="Times New Roman" w:hAnsi="Times New Roman"/>
          <w:sz w:val="28"/>
          <w:szCs w:val="28"/>
          <w:lang w:eastAsia="ru-RU"/>
        </w:rPr>
        <w:t xml:space="preserve">ользование природных ресурсов </w:t>
      </w:r>
      <w:r w:rsidRPr="00DF3C2F">
        <w:rPr>
          <w:rFonts w:ascii="Times New Roman" w:hAnsi="Times New Roman"/>
          <w:sz w:val="28"/>
          <w:szCs w:val="28"/>
          <w:lang w:eastAsia="ru-RU"/>
        </w:rPr>
        <w:t>одна из важнейших экономических и социальных задач советского государства. В нашей стране забота об охране природы возведена в ранг государственной политики. Эти вопросы нашли отражение в Конституции СССР, решениях съездов Коммунистической партии, постановлениях ЦК КПСС и Совета Министров СССР, законах об охране природы и других нормативных актах.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В Конституции СССР записано: «В интересах настоящего и будущих поколений в СССР принимаются необходимые меры охраны и научно обоснованного, рационального использования земли и ее недр, водных ресурсов, растительного и животного мира, для сохранения в чистоте воздуха и воды, обеспечения воспроизводства природных богатств и улучшения окружающей человека среды» (ст. 18).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 xml:space="preserve">Начиная с 1974 г. в перспективных и текущих планах социального и экономического развития СССР имеется раздел «Охрана природы». Только за годы десятой пятилетки на мероприятия по охране окружающей среды, рациональному использованию и воспроизводству природных ресурсов было израсходовано около 10 млрд. руб. капитальных вложений. Общегосударственная служба наблюдения и -контроля за уровнем загрязнения природной среды контролирует загрязнение атмосферного воздуха более чем в 450 городах страны, качество поверхностных </w:t>
      </w:r>
      <w:r w:rsidR="00843328">
        <w:rPr>
          <w:rFonts w:ascii="Times New Roman" w:hAnsi="Times New Roman"/>
          <w:sz w:val="28"/>
          <w:szCs w:val="28"/>
          <w:lang w:eastAsia="ru-RU"/>
        </w:rPr>
        <w:t xml:space="preserve">вод суши </w:t>
      </w:r>
      <w:r w:rsidRPr="00DF3C2F">
        <w:rPr>
          <w:rFonts w:ascii="Times New Roman" w:hAnsi="Times New Roman"/>
          <w:sz w:val="28"/>
          <w:szCs w:val="28"/>
          <w:lang w:eastAsia="ru-RU"/>
        </w:rPr>
        <w:t>более чем в 4 тыс. пунктов, на 1200 водных объектах и т. д.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В одиннадцатой пятилетке осуществляется широкая программа по разработке и серийному освоению высокопроизводительного газо- и пылеулавливающего оборудования, систем сооружений по очистке промышленных и городских сточных вод с применением биологических и физико-химических методов. Ведутся большие работы по рекультивации (восстановлению) земель, занятых под отвалы пустых пород на шахтах и карьеры. Во все больших размерах ведутся посадки лесов взамен вырубленных. Размеры затопляемых при строительстве гидросооружений земель ограничивается защитными дамбами, резко сокращен отвод пахотных земель для промышленного и гражданского строительства. Не допускается ввод в эксплуатацию промышленных объектов до окончания строительства очистных сооружений.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К началу 1982 г. создано и внедряется свыше 30 стандартов по охране природы. В основополагающем стандарте по управлению промышленными предприятиями и производственными объединениями (ГОСТ 24525.0—80) функция защиты окружающей среды поставлена в один ряд с выполнением государственного плана.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В десятой пятилетке шесть целевых комплексных программ Государственного комитета СССР по науке и технике непосредственно были направлены на решение важнейших научно-технических проблем в области охраны окружающей среды.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Все это привело к тому, что во многих городах стабилизировался или снизился уровень загрязнения атмосферного воздуха сернистым газом, пылью и другими вредными ингредиентами. Улучшено качество вод многих водных объектов, в том числе таких крупных рек, как Кубань, Обь, Амударья, Волга, а также Балтийского, Черного, Азовского и Каспийского морей, некоторых озер.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В одиннадцатой пятилетке осуществляются новые крупные меры по рациональному использованию и воспроизводству природных ресурсов. Предстоит усилить охрану природы, земли, ее недр, атмосферного воздуха, водоемов, животного и растительного мира. На эти цели в одиннадцатой пятилетке государством ассигновано 10 млрд. руб.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sz w:val="28"/>
          <w:szCs w:val="28"/>
          <w:lang w:eastAsia="ru-RU"/>
        </w:rPr>
      </w:pPr>
      <w:r w:rsidRPr="00DF3C2F">
        <w:rPr>
          <w:rFonts w:ascii="Times New Roman" w:eastAsia="Arial Unicode MS" w:hAnsi="Times New Roman" w:cs="Arial Unicode MS"/>
          <w:sz w:val="28"/>
          <w:szCs w:val="28"/>
          <w:lang w:eastAsia="ru-RU"/>
        </w:rPr>
        <w:t>Снижение вредных влияний на природу автомобильного подвижного состава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Снижение негативного влияния автомобильного транспорта возможно по нескольким направлениям. Первое направление не требует значительных капитальных вложений. Оно заключается в организации и осуществлении контроля за составом и нормативным значением компонентов отработавших газов автотранспортных средств. Уменьшение количества вредных веществ, попадающих в окружающую среду с отработавшими газами, может быть достигнуто за счет улучшения технического состояния подвижного состава, регулировки карбюратора и системы зажигания, исключения подтекания топлива и масла. Повышение профессионального мастерства водителей, применение рациональных приемов управления автомобилем позволяет добиться снижения расхода топлива на 5-10 % и сокращения выброса вредных веществ. Существенное снижение вредных выбросов за счет уменьшения времени прогрева автомобиля перед выездом на линию дает оснащение организаций автомобильного транспорта системами подогрева двигателей автомобилей и наличие теплых стоянок. Расчеты показывают, что за счет рационального управления скоростью движения на дорогах, повышения равномерности режимов движения отдельных автомобилей, снижения разброса скоростей в транспортном потоке и задержек у светофоров, можно добиться уменьшения выбросов вредных веществ от автомобилей на 15-20 %. Уменьшают вредное влияние на окружающую среду рационально спланированные маршруты перевозок грузов и пассажиров, правильный подбор по грузоподъемности (пассажировместимости) подвижного состава, рациональное размещение автотранспортных организаций и их подразделений, сокращение непроизводительных пробегов.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Второе направление требует более существенных затрат. К сокращению выброса токсичных веществ приводит дизелизация автомобильного парка, особенно если при этом повышать качество дизельного топлива. К уменьшению вредного влияния автотранспорта приводит и улучшение качества традиционных моторных топлив, например, применение малосернистых топлив - не более 0,05 % серы по весу, отказ от этилированного бензина, например, замена ТЭС на метилтретичнобутиловый эфир (МТБЭ). Существенное снижение загрязнения окружающей среды может дать совершенствование топливной аппаратуры и режимов работы ДВС (изменение конструкций камер сгорания, повышение турбулентности подаваемой смеси - в карбюраторных двигателях; повышение давления впрыскивания топлива, выбор оптимального числа и направления струй топлива - в дизельных двигателях; внедрение микропроцессорных электронных схем управления впрыском топлива и зажиганием).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В значительной степени снизить содержание вредных веществ в отработавших газах можно за счет применения нейтрализаторов. В настоящее время наибольшее распространение получили каталитические нейтрализаторы, в которых в качестве катализатора используются редкоземельные элементы - платина, палладий, радий. Эти вещества позволяют существенно снизить порог энергии, при котором начинаются окислительно-восстановительные реакции. В мировой практике сейчас широкое применение находят нейтрализаторы тройного действия (CO/CH/NO</w:t>
      </w:r>
      <w:r w:rsidRPr="00DF3C2F">
        <w:rPr>
          <w:rFonts w:ascii="Times New Roman" w:hAnsi="Times New Roman"/>
          <w:sz w:val="28"/>
          <w:szCs w:val="28"/>
          <w:vertAlign w:val="subscript"/>
          <w:lang w:eastAsia="ru-RU"/>
        </w:rPr>
        <w:t>x</w:t>
      </w:r>
      <w:r w:rsidRPr="00DF3C2F">
        <w:rPr>
          <w:rFonts w:ascii="Times New Roman" w:hAnsi="Times New Roman"/>
          <w:sz w:val="28"/>
          <w:szCs w:val="28"/>
          <w:lang w:eastAsia="ru-RU"/>
        </w:rPr>
        <w:t>). Максимальная эффективность таких нейтрализаторов достигается при их работе в контуре автоматической системы управления подачей топлива, включающей, помимо непосредственно нейтрализатора, кислородный датчик и электронный блок управления. Эффективность очистки нейтрализатором отработавших газов по всем компонентам составляет при температуре 750 °С около 90 %. Необходимо отметить, что практическое использование нейтрализаторов сталкивается с рядом серьезных технических проблем. Во-первых, в результате реакций между присадками к топливам и маслам (в частности, тетраэтилсвинцом) и катализатором происходит его химическое «отравление». Этим, в частности, в значительной степени сдерживается пока применение нейтрализаторов в России. Во-вторых, рабочий диапазон температур нейтрализаторов составляет 250-950 °С. В связи с этим остро стоит проблема нейтрализации выхлопа при непрогретом двигателе (режим запуска двигателя, работа автомобиля с частыми остановками и т.д.). Кроме того, эффективность работы нейтрализатора резко снижается при работе с неотрегулированным двигателем (на богатой смеси) из-за повышения температуры в выхлопной системе до 870 °С и более. В-третьих, через каждые 80-100 тыс. километров пробега возникает необходимость регенерации нейтрализатора. В-четвертых, температурный режим работы нейтрализаторов предъявляет высокие требования к термостойкости их корпуса и набивки, к выбору места установки на автомобиле. В-пятых, применение нейтрализаторов, как правило, приводит к определенной (5-7 %) потере мощности двигателя за счет увеличения противодавления на выпуске. Кроме того, нейтрализаторы относительно дороги и это тоже в значительной степени тормозит их внедрение в России. Большое внимание во всем мире уделяется в настоящее время также вопросам разработки и применения сажевых фильтров и каталитических дожигателей сажи для двигателей. Применение этих устройств особенно актуально в городах с интенсивным автобусным движением. Сажевые фильтры различных конструкций позволяют снизить выбросы сажи на 60-90 %. В последние годы широко проводятся исследования в области использования присадок к топливам в целях уменьшения токсичности и дымности выбросов. В качестве присадок к дизельным топливам, снижающим содержание сажи в отработавших газах, применяются металлоорганические химические соединения, ферроцены. Механизм действия этих присадок заключается в их рассеивающем воздействии на сажу и каталитическом воздействии на процесс ее сгорания. Наиболее распространены антидымные присадки на бариевой основе. Применение присадок позволяет снизить дымность в 4-7 раз (в зависимости от процента содержания присадки в топливе и от режима работы двигателя).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Для защиты от прямого негативного воздействия на окружающую среду и человека шума работающего ДВС применяют: звукоизолирующие кожухи-капоты, кабины (от шума механического происхождения), глушители (от аэродинамического шума при впуске воздуха и при выпуске отработавших газов).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Третье направление предполагает более существенные изменения на автомобильном транспорте. В первую очередь, это замена традиционных нефтяных топлив, так называемыми альтернативными видами моторных топлив, в первую очередь, газовым топливом. В этом плане практическое применение нашли сжиженные пропан-бутановые газы и сжатый природный газ. По экспериментальным оценкам, использование газового топлива снижает выбросы окиси углерода в 2-4 раза, окислов азота - в 1,1-1,5 и суммарных углеводородов - в 1,4-2 раза. Однако переход на использование сжатого газового топлива по ряду оценок сочетается с недостатками, в частности снижением мощности двигателя на 20 % и грузоподъемности на 14 % (из-за значительной массы газовых баллонов), уменьшением запаса хода автомобилей на одной заправке до 180-220 км (вдвое по сравнению с автомобилями, работающими на бензине), необходимостью значительных затрат на переоборудование автомобилей, автотранспортных организаций, строительство газонаполнительных станций. Кроме указанных видов топлива делались и делаются попытки применить в качестве топлива ДВС этанол, метанол, водород, спирт и др.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Перспективы снижения выбросов вредных веществ связаны также с внедрением автомобилей с газотурбинными двигателями и электромобилями. Газотурбинные двигательные установки имеют более высокие экологические показатели за счет совершенствования процесса сгорания топлива (увеличение времени сжигания топлива, усовершенствование способов подачи топлива и воздуха, сгорание топлива в двухзонных камерах сгорания), применения альтернативного топлива (сжиженный газ, водород и др.) и рациональной организации движения.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Электромобиль является экологически чистым видом транспорта и будет иметь будущее при создании малогабаритного и емкого аккумулятора электрической энергии.</w:t>
      </w:r>
    </w:p>
    <w:p w:rsidR="002108BB" w:rsidRPr="00DF3C2F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C2F">
        <w:rPr>
          <w:rFonts w:ascii="Times New Roman" w:hAnsi="Times New Roman"/>
          <w:sz w:val="28"/>
          <w:szCs w:val="28"/>
          <w:lang w:eastAsia="ru-RU"/>
        </w:rPr>
        <w:t>Все перечисленные направления по снижению воздействия выбросов вредных веществ автотранспортных средств требуют своего дальнейшего развития, путем совершенствования системы государственного контроля, применения методов экономического регулирования, проведения научных исследований в области создания новых поколений автомобилей.</w:t>
      </w:r>
    </w:p>
    <w:p w:rsidR="002108BB" w:rsidRPr="00C10304" w:rsidRDefault="002108BB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328" w:rsidRPr="00C10304" w:rsidRDefault="00843328">
      <w:pPr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br w:type="page"/>
      </w:r>
    </w:p>
    <w:p w:rsidR="003D7E16" w:rsidRPr="00C10304" w:rsidRDefault="00D16A69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04">
        <w:rPr>
          <w:rFonts w:ascii="Times New Roman" w:hAnsi="Times New Roman"/>
          <w:sz w:val="28"/>
          <w:szCs w:val="28"/>
        </w:rPr>
        <w:t>ЛИТЕРАТУРА</w:t>
      </w:r>
    </w:p>
    <w:p w:rsidR="00D16A69" w:rsidRPr="00C10304" w:rsidRDefault="00D16A69" w:rsidP="00DF3C2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E16" w:rsidRPr="00DF3C2F" w:rsidRDefault="003D7E16" w:rsidP="00843328">
      <w:pPr>
        <w:pStyle w:val="a5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Карагодин В.И.- Ремонт автомобилей и двигателей</w:t>
      </w:r>
    </w:p>
    <w:p w:rsidR="003D7E16" w:rsidRPr="00DF3C2F" w:rsidRDefault="003D7E16" w:rsidP="00843328">
      <w:pPr>
        <w:pStyle w:val="a5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F3C2F">
        <w:rPr>
          <w:rFonts w:ascii="Times New Roman" w:hAnsi="Times New Roman"/>
          <w:sz w:val="28"/>
          <w:szCs w:val="28"/>
        </w:rPr>
        <w:t>Румянцев С.И. – Ремонт автомобилей</w:t>
      </w:r>
    </w:p>
    <w:p w:rsidR="003D7E16" w:rsidRPr="00DF3C2F" w:rsidRDefault="003D7E16" w:rsidP="00843328">
      <w:pPr>
        <w:pStyle w:val="a5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DF3C2F">
        <w:rPr>
          <w:rFonts w:ascii="Times New Roman" w:hAnsi="Times New Roman"/>
          <w:bCs/>
          <w:kern w:val="36"/>
          <w:sz w:val="28"/>
          <w:szCs w:val="28"/>
        </w:rPr>
        <w:t xml:space="preserve">И. С. Туревский - </w:t>
      </w:r>
      <w:r w:rsidRPr="00DF3C2F">
        <w:rPr>
          <w:rFonts w:ascii="Times New Roman" w:hAnsi="Times New Roman"/>
          <w:sz w:val="28"/>
          <w:szCs w:val="28"/>
        </w:rPr>
        <w:t>Техническое обслуживание автомобилей</w:t>
      </w:r>
    </w:p>
    <w:p w:rsidR="003D7E16" w:rsidRPr="00DF3C2F" w:rsidRDefault="00E81C26" w:rsidP="00843328">
      <w:pPr>
        <w:pStyle w:val="1"/>
        <w:widowControl w:val="0"/>
        <w:numPr>
          <w:ilvl w:val="0"/>
          <w:numId w:val="1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DF3C2F">
        <w:rPr>
          <w:b w:val="0"/>
          <w:sz w:val="28"/>
          <w:szCs w:val="28"/>
        </w:rPr>
        <w:t xml:space="preserve"> </w:t>
      </w:r>
      <w:r w:rsidR="003D7E16" w:rsidRPr="00DF3C2F">
        <w:rPr>
          <w:b w:val="0"/>
          <w:sz w:val="28"/>
          <w:szCs w:val="28"/>
        </w:rPr>
        <w:t>В.Н.Барун, Р.А.Азаматов и др</w:t>
      </w:r>
      <w:r w:rsidRPr="00DF3C2F">
        <w:rPr>
          <w:b w:val="0"/>
          <w:sz w:val="28"/>
          <w:szCs w:val="28"/>
        </w:rPr>
        <w:t>.- Автомобили КамАЗ: Техническое обслуживание и ремонт.</w:t>
      </w:r>
    </w:p>
    <w:p w:rsidR="003D7E16" w:rsidRPr="00C10304" w:rsidRDefault="003D7E16" w:rsidP="006062C5">
      <w:pPr>
        <w:pStyle w:val="a5"/>
        <w:widowControl w:val="0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3D7E16" w:rsidRPr="00C10304" w:rsidSect="00DF3C2F">
      <w:headerReference w:type="default" r:id="rId53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B6" w:rsidRDefault="00FC48B6" w:rsidP="00DF3C2F">
      <w:pPr>
        <w:spacing w:after="0" w:line="240" w:lineRule="auto"/>
      </w:pPr>
      <w:r>
        <w:separator/>
      </w:r>
    </w:p>
  </w:endnote>
  <w:endnote w:type="continuationSeparator" w:id="0">
    <w:p w:rsidR="00FC48B6" w:rsidRDefault="00FC48B6" w:rsidP="00DF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B6" w:rsidRDefault="00FC48B6" w:rsidP="00DF3C2F">
      <w:pPr>
        <w:spacing w:after="0" w:line="240" w:lineRule="auto"/>
      </w:pPr>
      <w:r>
        <w:separator/>
      </w:r>
    </w:p>
  </w:footnote>
  <w:footnote w:type="continuationSeparator" w:id="0">
    <w:p w:rsidR="00FC48B6" w:rsidRDefault="00FC48B6" w:rsidP="00DF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2F" w:rsidRPr="00DF3C2F" w:rsidRDefault="00DF3C2F" w:rsidP="00DF3C2F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0E4"/>
    <w:multiLevelType w:val="multilevel"/>
    <w:tmpl w:val="5AA627E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3990542"/>
    <w:multiLevelType w:val="hybridMultilevel"/>
    <w:tmpl w:val="87042D34"/>
    <w:lvl w:ilvl="0" w:tplc="B7D4B44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AB4E8D"/>
    <w:multiLevelType w:val="multilevel"/>
    <w:tmpl w:val="DFC8996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0690D97"/>
    <w:multiLevelType w:val="multilevel"/>
    <w:tmpl w:val="F7E0156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24114D7E"/>
    <w:multiLevelType w:val="multilevel"/>
    <w:tmpl w:val="2600113A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E9C3F1A"/>
    <w:multiLevelType w:val="hybridMultilevel"/>
    <w:tmpl w:val="107AA0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224D6B"/>
    <w:multiLevelType w:val="hybridMultilevel"/>
    <w:tmpl w:val="6FDCC92C"/>
    <w:lvl w:ilvl="0" w:tplc="526A3E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3434737"/>
    <w:multiLevelType w:val="hybridMultilevel"/>
    <w:tmpl w:val="73805CA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E42EC7"/>
    <w:multiLevelType w:val="multilevel"/>
    <w:tmpl w:val="244A75E4"/>
    <w:lvl w:ilvl="0">
      <w:start w:val="1"/>
      <w:numFmt w:val="decimal"/>
      <w:lvlText w:val="%1)"/>
      <w:lvlJc w:val="left"/>
      <w:pPr>
        <w:ind w:left="420" w:hanging="420"/>
      </w:pPr>
      <w:rPr>
        <w:rFonts w:ascii="Calibri" w:eastAsia="Times New Roman" w:hAnsi="Calibri" w:cs="Times New Roman"/>
        <w:sz w:val="36"/>
        <w:szCs w:val="3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sz w:val="24"/>
      </w:rPr>
    </w:lvl>
  </w:abstractNum>
  <w:abstractNum w:abstractNumId="9">
    <w:nsid w:val="72DF3285"/>
    <w:multiLevelType w:val="multilevel"/>
    <w:tmpl w:val="CB1C6A22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F4F4641"/>
    <w:multiLevelType w:val="hybridMultilevel"/>
    <w:tmpl w:val="B21EA9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5FD"/>
    <w:rsid w:val="00040BC9"/>
    <w:rsid w:val="000510DE"/>
    <w:rsid w:val="000E39F3"/>
    <w:rsid w:val="00112D92"/>
    <w:rsid w:val="00134D7A"/>
    <w:rsid w:val="00154556"/>
    <w:rsid w:val="0019460B"/>
    <w:rsid w:val="001A1924"/>
    <w:rsid w:val="001E1FFE"/>
    <w:rsid w:val="001E5B51"/>
    <w:rsid w:val="002108BB"/>
    <w:rsid w:val="0024311B"/>
    <w:rsid w:val="00254A77"/>
    <w:rsid w:val="00260C4D"/>
    <w:rsid w:val="0028665D"/>
    <w:rsid w:val="002E63D1"/>
    <w:rsid w:val="003254D3"/>
    <w:rsid w:val="003443B3"/>
    <w:rsid w:val="00344B4B"/>
    <w:rsid w:val="0036135A"/>
    <w:rsid w:val="003949BD"/>
    <w:rsid w:val="003C5A2B"/>
    <w:rsid w:val="003D7E16"/>
    <w:rsid w:val="003F4EA0"/>
    <w:rsid w:val="004111EF"/>
    <w:rsid w:val="00452CFD"/>
    <w:rsid w:val="004752BD"/>
    <w:rsid w:val="004923D8"/>
    <w:rsid w:val="004A52DA"/>
    <w:rsid w:val="005240FF"/>
    <w:rsid w:val="0052719E"/>
    <w:rsid w:val="005A74E5"/>
    <w:rsid w:val="005F4736"/>
    <w:rsid w:val="006062C5"/>
    <w:rsid w:val="00676C90"/>
    <w:rsid w:val="00705B2B"/>
    <w:rsid w:val="0072106D"/>
    <w:rsid w:val="0076542F"/>
    <w:rsid w:val="00767FBD"/>
    <w:rsid w:val="00837390"/>
    <w:rsid w:val="00843328"/>
    <w:rsid w:val="008A3912"/>
    <w:rsid w:val="008B265A"/>
    <w:rsid w:val="008C21C9"/>
    <w:rsid w:val="00916F22"/>
    <w:rsid w:val="00917ABD"/>
    <w:rsid w:val="009474F9"/>
    <w:rsid w:val="00947DE9"/>
    <w:rsid w:val="00975D2E"/>
    <w:rsid w:val="00984708"/>
    <w:rsid w:val="009B0105"/>
    <w:rsid w:val="009D5FB1"/>
    <w:rsid w:val="009E2B39"/>
    <w:rsid w:val="00A02761"/>
    <w:rsid w:val="00AF5FD2"/>
    <w:rsid w:val="00AF6DEE"/>
    <w:rsid w:val="00B35BD6"/>
    <w:rsid w:val="00B50BD7"/>
    <w:rsid w:val="00B835FD"/>
    <w:rsid w:val="00BC3331"/>
    <w:rsid w:val="00BC5DF0"/>
    <w:rsid w:val="00BD3371"/>
    <w:rsid w:val="00C10304"/>
    <w:rsid w:val="00C22A1B"/>
    <w:rsid w:val="00C55156"/>
    <w:rsid w:val="00C7086E"/>
    <w:rsid w:val="00C85447"/>
    <w:rsid w:val="00C95326"/>
    <w:rsid w:val="00CA3E18"/>
    <w:rsid w:val="00CD49C1"/>
    <w:rsid w:val="00D16A69"/>
    <w:rsid w:val="00D170E0"/>
    <w:rsid w:val="00D23BB2"/>
    <w:rsid w:val="00D41958"/>
    <w:rsid w:val="00D57CAF"/>
    <w:rsid w:val="00D93557"/>
    <w:rsid w:val="00DF3C2F"/>
    <w:rsid w:val="00E152F5"/>
    <w:rsid w:val="00E15D0D"/>
    <w:rsid w:val="00E609B6"/>
    <w:rsid w:val="00E81C26"/>
    <w:rsid w:val="00EC4974"/>
    <w:rsid w:val="00EF52B5"/>
    <w:rsid w:val="00F01A98"/>
    <w:rsid w:val="00F0706E"/>
    <w:rsid w:val="00F11908"/>
    <w:rsid w:val="00F270FE"/>
    <w:rsid w:val="00F432D8"/>
    <w:rsid w:val="00F7241F"/>
    <w:rsid w:val="00F75087"/>
    <w:rsid w:val="00F97FB3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41"/>
        <o:r id="V:Rule11" type="connector" idref="#_x0000_s1043"/>
        <o:r id="V:Rule12" type="connector" idref="#_x0000_s1044"/>
        <o:r id="V:Rule13" type="connector" idref="#_x0000_s1047"/>
        <o:r id="V:Rule14" type="connector" idref="#_x0000_s1049"/>
        <o:r id="V:Rule15" type="connector" idref="#_x0000_s1050"/>
        <o:r id="V:Rule16" type="connector" idref="#_x0000_s1051"/>
        <o:r id="V:Rule17" type="connector" idref="#_x0000_s1052"/>
        <o:r id="V:Rule18" type="connector" idref="#_x0000_s1053"/>
        <o:r id="V:Rule19" type="connector" idref="#_x0000_s1054"/>
        <o:r id="V:Rule20" type="connector" idref="#_x0000_s1055"/>
        <o:r id="V:Rule21" type="connector" idref="#_x0000_s1056"/>
        <o:r id="V:Rule22" type="connector" idref="#_x0000_s1057"/>
        <o:r id="V:Rule23" type="connector" idref="#_x0000_s1058"/>
        <o:r id="V:Rule24" type="connector" idref="#_x0000_s1059"/>
        <o:r id="V:Rule25" type="connector" idref="#_x0000_s1060"/>
        <o:r id="V:Rule26" type="connector" idref="#_x0000_s1061"/>
        <o:r id="V:Rule27" type="connector" idref="#_x0000_s1062"/>
        <o:r id="V:Rule28" type="connector" idref="#_x0000_s1063"/>
        <o:r id="V:Rule29" type="connector" idref="#_x0000_s1065"/>
        <o:r id="V:Rule30" type="connector" idref="#_x0000_s1066"/>
        <o:r id="V:Rule31" type="connector" idref="#_x0000_s1067"/>
        <o:r id="V:Rule32" type="connector" idref="#_x0000_s1068"/>
        <o:r id="V:Rule33" type="connector" idref="#_x0000_s1069"/>
        <o:r id="V:Rule34" type="connector" idref="#_x0000_s1070"/>
        <o:r id="V:Rule35" type="connector" idref="#_x0000_s1071"/>
        <o:r id="V:Rule36" type="connector" idref="#_x0000_s1072"/>
        <o:r id="V:Rule37" type="connector" idref="#_x0000_s1073"/>
        <o:r id="V:Rule38" type="connector" idref="#_x0000_s1074"/>
        <o:r id="V:Rule39" type="connector" idref="#_x0000_s1075"/>
        <o:r id="V:Rule40" type="connector" idref="#_x0000_s1076"/>
        <o:r id="V:Rule41" type="connector" idref="#_x0000_s1077"/>
        <o:r id="V:Rule42" type="connector" idref="#_x0000_s1078"/>
        <o:r id="V:Rule43" type="connector" idref="#_x0000_s1079"/>
        <o:r id="V:Rule44" type="connector" idref="#_x0000_s1080"/>
        <o:r id="V:Rule45" type="connector" idref="#_x0000_s1081"/>
        <o:r id="V:Rule46" type="connector" idref="#_x0000_s1082"/>
        <o:r id="V:Rule47" type="connector" idref="#_x0000_s1083"/>
        <o:r id="V:Rule48" type="connector" idref="#_x0000_s1084"/>
        <o:r id="V:Rule49" type="connector" idref="#_x0000_s1088"/>
        <o:r id="V:Rule50" type="connector" idref="#_x0000_s1089"/>
        <o:r id="V:Rule51" type="connector" idref="#_x0000_s1090"/>
        <o:r id="V:Rule52" type="connector" idref="#_x0000_s1091"/>
        <o:r id="V:Rule53" type="connector" idref="#_x0000_s1092"/>
        <o:r id="V:Rule54" type="connector" idref="#_x0000_s1094"/>
        <o:r id="V:Rule55" type="connector" idref="#_x0000_s1095"/>
        <o:r id="V:Rule56" type="connector" idref="#_x0000_s1096"/>
        <o:r id="V:Rule57" type="connector" idref="#_x0000_s1097"/>
        <o:r id="V:Rule58" type="arc" idref="#_x0000_s1098"/>
        <o:r id="V:Rule59" type="connector" idref="#_x0000_s1099"/>
        <o:r id="V:Rule60" type="connector" idref="#_x0000_s1100"/>
        <o:r id="V:Rule61" type="connector" idref="#_x0000_s1101"/>
        <o:r id="V:Rule62" type="connector" idref="#_x0000_s1102"/>
        <o:r id="V:Rule63" type="connector" idref="#_x0000_s1103"/>
        <o:r id="V:Rule64" type="connector" idref="#_x0000_s1104"/>
        <o:r id="V:Rule65" type="connector" idref="#_x0000_s1105"/>
        <o:r id="V:Rule66" type="connector" idref="#_x0000_s1106"/>
        <o:r id="V:Rule67" type="connector" idref="#_x0000_s1107"/>
        <o:r id="V:Rule68" type="connector" idref="#_x0000_s1108"/>
        <o:r id="V:Rule69" type="connector" idref="#_x0000_s1109"/>
        <o:r id="V:Rule70" type="connector" idref="#_x0000_s1110"/>
        <o:r id="V:Rule71" type="connector" idref="#_x0000_s1111"/>
        <o:r id="V:Rule72" type="connector" idref="#_x0000_s1112"/>
        <o:r id="V:Rule73" type="connector" idref="#_x0000_s1113"/>
        <o:r id="V:Rule74" type="connector" idref="#_x0000_s1114"/>
        <o:r id="V:Rule75" type="connector" idref="#_x0000_s1116"/>
        <o:r id="V:Rule76" type="connector" idref="#_x0000_s1120"/>
        <o:r id="V:Rule77" type="connector" idref="#_x0000_s1124"/>
      </o:rules>
    </o:shapelayout>
  </w:shapeDefaults>
  <w:decimalSymbol w:val=","/>
  <w:listSeparator w:val=";"/>
  <w14:defaultImageDpi w14:val="0"/>
  <w15:chartTrackingRefBased/>
  <w15:docId w15:val="{57837020-8AB1-4076-8F15-32CDE7E7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F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D7E1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D7E16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a3">
    <w:name w:val="Чертежный"/>
    <w:rsid w:val="00B835FD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4">
    <w:name w:val="Normal (Web)"/>
    <w:basedOn w:val="a"/>
    <w:uiPriority w:val="99"/>
    <w:unhideWhenUsed/>
    <w:rsid w:val="00B835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35FD"/>
    <w:pPr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835F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22A1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uiPriority w:val="99"/>
    <w:semiHidden/>
    <w:rsid w:val="00F432D8"/>
    <w:rPr>
      <w:rFonts w:cs="Times New Roman"/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DF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DF3C2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DF3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DF3C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9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75D8-DC45-49AC-BC32-2B97FCFC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4529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2014-03-24T10:48:00Z</dcterms:created>
  <dcterms:modified xsi:type="dcterms:W3CDTF">2014-03-24T10:48:00Z</dcterms:modified>
</cp:coreProperties>
</file>