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5A4" w:rsidRPr="00C81223" w:rsidRDefault="00F32D0E" w:rsidP="00C81223">
      <w:pPr>
        <w:widowControl w:val="0"/>
        <w:suppressAutoHyphens/>
        <w:spacing w:line="360" w:lineRule="auto"/>
        <w:ind w:firstLine="709"/>
        <w:jc w:val="center"/>
        <w:rPr>
          <w:sz w:val="28"/>
          <w:szCs w:val="27"/>
        </w:rPr>
      </w:pPr>
      <w:r w:rsidRPr="00C81223">
        <w:rPr>
          <w:sz w:val="28"/>
          <w:szCs w:val="27"/>
        </w:rPr>
        <w:t>Министерство образования и науки РФ</w:t>
      </w:r>
    </w:p>
    <w:p w:rsidR="00F32D0E" w:rsidRPr="00C81223" w:rsidRDefault="00F32D0E" w:rsidP="00C81223">
      <w:pPr>
        <w:widowControl w:val="0"/>
        <w:suppressAutoHyphens/>
        <w:spacing w:line="360" w:lineRule="auto"/>
        <w:ind w:firstLine="709"/>
        <w:jc w:val="center"/>
        <w:rPr>
          <w:sz w:val="28"/>
          <w:szCs w:val="28"/>
        </w:rPr>
      </w:pPr>
    </w:p>
    <w:p w:rsidR="00F32D0E" w:rsidRPr="00C81223" w:rsidRDefault="00F32D0E" w:rsidP="00C81223">
      <w:pPr>
        <w:widowControl w:val="0"/>
        <w:suppressAutoHyphens/>
        <w:spacing w:line="360" w:lineRule="auto"/>
        <w:ind w:firstLine="709"/>
        <w:jc w:val="center"/>
        <w:rPr>
          <w:sz w:val="28"/>
          <w:szCs w:val="27"/>
        </w:rPr>
      </w:pPr>
    </w:p>
    <w:p w:rsidR="003C35A4" w:rsidRDefault="003C35A4" w:rsidP="00C81223">
      <w:pPr>
        <w:widowControl w:val="0"/>
        <w:suppressAutoHyphens/>
        <w:spacing w:line="360" w:lineRule="auto"/>
        <w:ind w:firstLine="709"/>
        <w:jc w:val="center"/>
        <w:rPr>
          <w:sz w:val="28"/>
          <w:szCs w:val="28"/>
          <w:lang w:val="en-US"/>
        </w:rPr>
      </w:pPr>
    </w:p>
    <w:p w:rsidR="00C81223" w:rsidRDefault="00C81223" w:rsidP="00C81223">
      <w:pPr>
        <w:widowControl w:val="0"/>
        <w:suppressAutoHyphens/>
        <w:spacing w:line="360" w:lineRule="auto"/>
        <w:ind w:firstLine="709"/>
        <w:jc w:val="center"/>
        <w:rPr>
          <w:sz w:val="28"/>
          <w:szCs w:val="28"/>
          <w:lang w:val="en-US"/>
        </w:rPr>
      </w:pPr>
    </w:p>
    <w:p w:rsidR="00C81223" w:rsidRDefault="00C81223" w:rsidP="00C81223">
      <w:pPr>
        <w:widowControl w:val="0"/>
        <w:suppressAutoHyphens/>
        <w:spacing w:line="360" w:lineRule="auto"/>
        <w:ind w:firstLine="709"/>
        <w:jc w:val="center"/>
        <w:rPr>
          <w:sz w:val="28"/>
          <w:szCs w:val="28"/>
          <w:lang w:val="en-US"/>
        </w:rPr>
      </w:pPr>
    </w:p>
    <w:p w:rsidR="00C81223" w:rsidRDefault="00C81223" w:rsidP="00C81223">
      <w:pPr>
        <w:widowControl w:val="0"/>
        <w:suppressAutoHyphens/>
        <w:spacing w:line="360" w:lineRule="auto"/>
        <w:ind w:firstLine="709"/>
        <w:jc w:val="center"/>
        <w:rPr>
          <w:sz w:val="28"/>
          <w:szCs w:val="28"/>
          <w:lang w:val="en-US"/>
        </w:rPr>
      </w:pPr>
    </w:p>
    <w:p w:rsidR="00C81223" w:rsidRPr="00C81223" w:rsidRDefault="00C81223" w:rsidP="00C81223">
      <w:pPr>
        <w:widowControl w:val="0"/>
        <w:suppressAutoHyphens/>
        <w:spacing w:line="360" w:lineRule="auto"/>
        <w:ind w:firstLine="709"/>
        <w:jc w:val="center"/>
        <w:rPr>
          <w:sz w:val="28"/>
          <w:szCs w:val="28"/>
          <w:lang w:val="en-US"/>
        </w:rPr>
      </w:pPr>
    </w:p>
    <w:p w:rsidR="003C35A4" w:rsidRPr="00C81223" w:rsidRDefault="003C35A4" w:rsidP="00C81223">
      <w:pPr>
        <w:widowControl w:val="0"/>
        <w:suppressAutoHyphens/>
        <w:spacing w:line="360" w:lineRule="auto"/>
        <w:ind w:firstLine="709"/>
        <w:jc w:val="center"/>
        <w:rPr>
          <w:sz w:val="28"/>
          <w:szCs w:val="28"/>
        </w:rPr>
      </w:pPr>
    </w:p>
    <w:p w:rsidR="003C35A4" w:rsidRPr="00C81223" w:rsidRDefault="003C35A4" w:rsidP="00C81223">
      <w:pPr>
        <w:widowControl w:val="0"/>
        <w:suppressAutoHyphens/>
        <w:spacing w:line="360" w:lineRule="auto"/>
        <w:ind w:firstLine="709"/>
        <w:jc w:val="center"/>
        <w:rPr>
          <w:sz w:val="28"/>
        </w:rPr>
      </w:pPr>
    </w:p>
    <w:p w:rsidR="00F32D0E" w:rsidRPr="00C81223" w:rsidRDefault="00F32D0E" w:rsidP="00C81223">
      <w:pPr>
        <w:widowControl w:val="0"/>
        <w:suppressAutoHyphens/>
        <w:spacing w:line="360" w:lineRule="auto"/>
        <w:ind w:firstLine="709"/>
        <w:jc w:val="center"/>
        <w:rPr>
          <w:sz w:val="28"/>
        </w:rPr>
      </w:pPr>
    </w:p>
    <w:p w:rsidR="00F32D0E" w:rsidRPr="00C81223" w:rsidRDefault="00F32D0E" w:rsidP="00C81223">
      <w:pPr>
        <w:widowControl w:val="0"/>
        <w:suppressAutoHyphens/>
        <w:spacing w:line="360" w:lineRule="auto"/>
        <w:ind w:firstLine="709"/>
        <w:jc w:val="center"/>
        <w:rPr>
          <w:sz w:val="28"/>
        </w:rPr>
      </w:pPr>
    </w:p>
    <w:p w:rsidR="00F32D0E" w:rsidRPr="00C81223" w:rsidRDefault="00F32D0E" w:rsidP="00C81223">
      <w:pPr>
        <w:widowControl w:val="0"/>
        <w:suppressAutoHyphens/>
        <w:spacing w:line="360" w:lineRule="auto"/>
        <w:ind w:firstLine="709"/>
        <w:jc w:val="center"/>
        <w:rPr>
          <w:sz w:val="28"/>
        </w:rPr>
      </w:pPr>
    </w:p>
    <w:p w:rsidR="00C81223" w:rsidRPr="00C81223" w:rsidRDefault="003C35A4" w:rsidP="00C81223">
      <w:pPr>
        <w:widowControl w:val="0"/>
        <w:suppressAutoHyphens/>
        <w:spacing w:line="360" w:lineRule="auto"/>
        <w:ind w:firstLine="709"/>
        <w:jc w:val="center"/>
        <w:rPr>
          <w:sz w:val="28"/>
          <w:szCs w:val="48"/>
        </w:rPr>
      </w:pPr>
      <w:r w:rsidRPr="00C81223">
        <w:rPr>
          <w:sz w:val="28"/>
          <w:szCs w:val="48"/>
        </w:rPr>
        <w:t>Курсовая работа</w:t>
      </w:r>
    </w:p>
    <w:p w:rsidR="003C35A4" w:rsidRPr="00C81223" w:rsidRDefault="00F32D0E" w:rsidP="00C81223">
      <w:pPr>
        <w:widowControl w:val="0"/>
        <w:suppressAutoHyphens/>
        <w:spacing w:line="360" w:lineRule="auto"/>
        <w:ind w:firstLine="709"/>
        <w:jc w:val="center"/>
        <w:rPr>
          <w:sz w:val="28"/>
          <w:szCs w:val="36"/>
        </w:rPr>
      </w:pPr>
      <w:r w:rsidRPr="00C81223">
        <w:rPr>
          <w:sz w:val="28"/>
          <w:szCs w:val="36"/>
        </w:rPr>
        <w:t>п</w:t>
      </w:r>
      <w:r w:rsidR="003C35A4" w:rsidRPr="00C81223">
        <w:rPr>
          <w:sz w:val="28"/>
          <w:szCs w:val="36"/>
        </w:rPr>
        <w:t>о</w:t>
      </w:r>
      <w:r w:rsidRPr="00C81223">
        <w:rPr>
          <w:sz w:val="28"/>
          <w:szCs w:val="36"/>
        </w:rPr>
        <w:t xml:space="preserve"> дисциплине</w:t>
      </w:r>
      <w:r w:rsidR="00C81223" w:rsidRPr="00C81223">
        <w:rPr>
          <w:sz w:val="28"/>
          <w:szCs w:val="36"/>
        </w:rPr>
        <w:t xml:space="preserve"> "</w:t>
      </w:r>
      <w:r w:rsidRPr="00C81223">
        <w:rPr>
          <w:sz w:val="28"/>
          <w:szCs w:val="36"/>
        </w:rPr>
        <w:t>Бухгалтерский</w:t>
      </w:r>
      <w:r w:rsidR="00C81223" w:rsidRPr="00C81223">
        <w:rPr>
          <w:sz w:val="28"/>
          <w:szCs w:val="36"/>
        </w:rPr>
        <w:t xml:space="preserve"> </w:t>
      </w:r>
      <w:r w:rsidRPr="00C81223">
        <w:rPr>
          <w:sz w:val="28"/>
          <w:szCs w:val="36"/>
        </w:rPr>
        <w:t>учет и аудит</w:t>
      </w:r>
      <w:r w:rsidR="00C81223" w:rsidRPr="00C81223">
        <w:rPr>
          <w:sz w:val="28"/>
          <w:szCs w:val="36"/>
        </w:rPr>
        <w:t>"</w:t>
      </w:r>
    </w:p>
    <w:p w:rsidR="003C35A4" w:rsidRPr="00C81223" w:rsidRDefault="00C81223" w:rsidP="00C81223">
      <w:pPr>
        <w:widowControl w:val="0"/>
        <w:suppressAutoHyphens/>
        <w:spacing w:line="360" w:lineRule="auto"/>
        <w:ind w:firstLine="709"/>
        <w:jc w:val="center"/>
        <w:rPr>
          <w:sz w:val="28"/>
          <w:szCs w:val="36"/>
        </w:rPr>
      </w:pPr>
      <w:r>
        <w:rPr>
          <w:sz w:val="28"/>
          <w:szCs w:val="36"/>
        </w:rPr>
        <w:t>т</w:t>
      </w:r>
      <w:r w:rsidR="00F32D0E" w:rsidRPr="00C81223">
        <w:rPr>
          <w:sz w:val="28"/>
          <w:szCs w:val="36"/>
        </w:rPr>
        <w:t>ема</w:t>
      </w:r>
      <w:r w:rsidR="003C35A4" w:rsidRPr="00C81223">
        <w:rPr>
          <w:sz w:val="28"/>
          <w:szCs w:val="36"/>
        </w:rPr>
        <w:t>:</w:t>
      </w:r>
      <w:r w:rsidR="00F32D0E" w:rsidRPr="00C81223">
        <w:rPr>
          <w:sz w:val="28"/>
          <w:szCs w:val="36"/>
        </w:rPr>
        <w:t xml:space="preserve"> </w:t>
      </w:r>
      <w:r>
        <w:rPr>
          <w:sz w:val="28"/>
          <w:szCs w:val="36"/>
        </w:rPr>
        <w:t>"</w:t>
      </w:r>
      <w:r w:rsidR="003C35A4" w:rsidRPr="00C81223">
        <w:rPr>
          <w:sz w:val="28"/>
          <w:szCs w:val="36"/>
        </w:rPr>
        <w:t>Учет финансовых вложений в облигации</w:t>
      </w:r>
      <w:r>
        <w:rPr>
          <w:sz w:val="28"/>
          <w:szCs w:val="36"/>
        </w:rPr>
        <w:t>"</w:t>
      </w:r>
    </w:p>
    <w:p w:rsidR="003C35A4" w:rsidRPr="00C81223" w:rsidRDefault="003C35A4" w:rsidP="00C81223">
      <w:pPr>
        <w:widowControl w:val="0"/>
        <w:suppressAutoHyphens/>
        <w:spacing w:line="360" w:lineRule="auto"/>
        <w:ind w:firstLine="709"/>
        <w:jc w:val="center"/>
        <w:rPr>
          <w:sz w:val="28"/>
          <w:szCs w:val="36"/>
        </w:rPr>
      </w:pPr>
    </w:p>
    <w:p w:rsidR="003C35A4" w:rsidRPr="00C81223" w:rsidRDefault="003C35A4" w:rsidP="00C81223">
      <w:pPr>
        <w:widowControl w:val="0"/>
        <w:suppressAutoHyphens/>
        <w:spacing w:line="360" w:lineRule="auto"/>
        <w:ind w:firstLine="709"/>
        <w:jc w:val="center"/>
        <w:rPr>
          <w:sz w:val="28"/>
        </w:rPr>
      </w:pPr>
    </w:p>
    <w:p w:rsidR="003C35A4" w:rsidRPr="00C81223" w:rsidRDefault="003C35A4" w:rsidP="00C81223">
      <w:pPr>
        <w:widowControl w:val="0"/>
        <w:suppressAutoHyphens/>
        <w:spacing w:line="360" w:lineRule="auto"/>
        <w:ind w:firstLine="709"/>
        <w:jc w:val="center"/>
        <w:rPr>
          <w:sz w:val="28"/>
        </w:rPr>
      </w:pPr>
    </w:p>
    <w:p w:rsidR="003C35A4" w:rsidRPr="00C81223" w:rsidRDefault="003C35A4" w:rsidP="00C81223">
      <w:pPr>
        <w:widowControl w:val="0"/>
        <w:suppressAutoHyphens/>
        <w:spacing w:line="360" w:lineRule="auto"/>
        <w:ind w:firstLine="709"/>
        <w:jc w:val="center"/>
        <w:rPr>
          <w:sz w:val="28"/>
        </w:rPr>
      </w:pPr>
    </w:p>
    <w:p w:rsidR="003C35A4" w:rsidRPr="00C81223" w:rsidRDefault="003C35A4" w:rsidP="00C81223">
      <w:pPr>
        <w:widowControl w:val="0"/>
        <w:suppressAutoHyphens/>
        <w:spacing w:line="360" w:lineRule="auto"/>
        <w:ind w:firstLine="709"/>
        <w:jc w:val="center"/>
        <w:rPr>
          <w:sz w:val="28"/>
        </w:rPr>
      </w:pPr>
    </w:p>
    <w:p w:rsidR="003C35A4" w:rsidRPr="00C81223" w:rsidRDefault="003C35A4" w:rsidP="00C81223">
      <w:pPr>
        <w:widowControl w:val="0"/>
        <w:suppressAutoHyphens/>
        <w:spacing w:line="360" w:lineRule="auto"/>
        <w:ind w:firstLine="709"/>
        <w:jc w:val="center"/>
        <w:rPr>
          <w:sz w:val="28"/>
        </w:rPr>
      </w:pPr>
    </w:p>
    <w:p w:rsidR="003C35A4" w:rsidRPr="00C81223" w:rsidRDefault="003C35A4" w:rsidP="00C81223">
      <w:pPr>
        <w:widowControl w:val="0"/>
        <w:suppressAutoHyphens/>
        <w:spacing w:line="360" w:lineRule="auto"/>
        <w:ind w:firstLine="709"/>
        <w:jc w:val="center"/>
        <w:rPr>
          <w:sz w:val="28"/>
        </w:rPr>
      </w:pPr>
    </w:p>
    <w:p w:rsidR="00C84284" w:rsidRPr="00C81223" w:rsidRDefault="00C84284" w:rsidP="00C81223">
      <w:pPr>
        <w:widowControl w:val="0"/>
        <w:suppressAutoHyphens/>
        <w:spacing w:line="360" w:lineRule="auto"/>
        <w:ind w:firstLine="709"/>
        <w:jc w:val="center"/>
        <w:rPr>
          <w:sz w:val="28"/>
        </w:rPr>
      </w:pPr>
    </w:p>
    <w:p w:rsidR="00C84284" w:rsidRPr="00C81223" w:rsidRDefault="00C84284" w:rsidP="00C81223">
      <w:pPr>
        <w:widowControl w:val="0"/>
        <w:suppressAutoHyphens/>
        <w:spacing w:line="360" w:lineRule="auto"/>
        <w:ind w:firstLine="709"/>
        <w:jc w:val="center"/>
        <w:rPr>
          <w:sz w:val="28"/>
        </w:rPr>
      </w:pPr>
    </w:p>
    <w:p w:rsidR="00C84284" w:rsidRPr="00C81223" w:rsidRDefault="00C84284" w:rsidP="00C81223">
      <w:pPr>
        <w:widowControl w:val="0"/>
        <w:suppressAutoHyphens/>
        <w:spacing w:line="360" w:lineRule="auto"/>
        <w:ind w:firstLine="709"/>
        <w:jc w:val="center"/>
        <w:rPr>
          <w:sz w:val="28"/>
        </w:rPr>
      </w:pPr>
    </w:p>
    <w:p w:rsidR="003C35A4" w:rsidRPr="00C81223" w:rsidRDefault="003C35A4" w:rsidP="00C81223">
      <w:pPr>
        <w:widowControl w:val="0"/>
        <w:suppressAutoHyphens/>
        <w:spacing w:line="360" w:lineRule="auto"/>
        <w:ind w:firstLine="709"/>
        <w:jc w:val="center"/>
        <w:rPr>
          <w:sz w:val="28"/>
        </w:rPr>
      </w:pPr>
    </w:p>
    <w:p w:rsidR="00E04E6C" w:rsidRPr="00C81223" w:rsidRDefault="00E04E6C" w:rsidP="00C81223">
      <w:pPr>
        <w:widowControl w:val="0"/>
        <w:suppressAutoHyphens/>
        <w:spacing w:line="360" w:lineRule="auto"/>
        <w:ind w:firstLine="709"/>
        <w:jc w:val="center"/>
        <w:rPr>
          <w:sz w:val="28"/>
        </w:rPr>
      </w:pPr>
    </w:p>
    <w:p w:rsidR="003C35A4" w:rsidRPr="00C81223" w:rsidRDefault="00F32D0E" w:rsidP="00C81223">
      <w:pPr>
        <w:widowControl w:val="0"/>
        <w:suppressAutoHyphens/>
        <w:spacing w:line="360" w:lineRule="auto"/>
        <w:ind w:firstLine="709"/>
        <w:jc w:val="center"/>
        <w:rPr>
          <w:sz w:val="28"/>
          <w:szCs w:val="28"/>
        </w:rPr>
      </w:pPr>
      <w:r w:rsidRPr="00C81223">
        <w:rPr>
          <w:sz w:val="28"/>
          <w:szCs w:val="28"/>
        </w:rPr>
        <w:t>Казань, 2008</w:t>
      </w:r>
    </w:p>
    <w:p w:rsidR="003C35A4" w:rsidRPr="00C81223" w:rsidRDefault="00C81223" w:rsidP="00C81223">
      <w:pPr>
        <w:widowControl w:val="0"/>
        <w:suppressAutoHyphens/>
        <w:spacing w:line="360" w:lineRule="auto"/>
        <w:ind w:firstLine="709"/>
        <w:jc w:val="both"/>
        <w:rPr>
          <w:sz w:val="28"/>
          <w:szCs w:val="28"/>
        </w:rPr>
      </w:pPr>
      <w:r w:rsidRPr="00C81223">
        <w:rPr>
          <w:sz w:val="28"/>
          <w:szCs w:val="28"/>
        </w:rPr>
        <w:br w:type="page"/>
      </w:r>
      <w:r w:rsidR="003C35A4" w:rsidRPr="00C81223">
        <w:rPr>
          <w:sz w:val="28"/>
          <w:szCs w:val="28"/>
        </w:rPr>
        <w:t>Оглавление</w:t>
      </w:r>
    </w:p>
    <w:p w:rsidR="003C35A4" w:rsidRPr="00C81223" w:rsidRDefault="003C35A4" w:rsidP="00C81223">
      <w:pPr>
        <w:widowControl w:val="0"/>
        <w:suppressAutoHyphens/>
        <w:spacing w:line="360" w:lineRule="auto"/>
        <w:ind w:firstLine="709"/>
        <w:jc w:val="both"/>
        <w:rPr>
          <w:sz w:val="28"/>
          <w:szCs w:val="28"/>
        </w:rPr>
      </w:pPr>
    </w:p>
    <w:p w:rsidR="00C81223" w:rsidRPr="00C81223" w:rsidRDefault="003C35A4" w:rsidP="00C81223">
      <w:pPr>
        <w:widowControl w:val="0"/>
        <w:tabs>
          <w:tab w:val="left" w:pos="567"/>
        </w:tabs>
        <w:suppressAutoHyphens/>
        <w:spacing w:line="360" w:lineRule="auto"/>
        <w:rPr>
          <w:sz w:val="28"/>
          <w:szCs w:val="28"/>
        </w:rPr>
      </w:pPr>
      <w:r w:rsidRPr="00C81223">
        <w:rPr>
          <w:sz w:val="28"/>
          <w:szCs w:val="28"/>
        </w:rPr>
        <w:t>Введение</w:t>
      </w:r>
    </w:p>
    <w:p w:rsidR="003C35A4" w:rsidRPr="00C81223" w:rsidRDefault="003C35A4" w:rsidP="00C81223">
      <w:pPr>
        <w:widowControl w:val="0"/>
        <w:numPr>
          <w:ilvl w:val="0"/>
          <w:numId w:val="1"/>
        </w:numPr>
        <w:tabs>
          <w:tab w:val="left" w:pos="567"/>
        </w:tabs>
        <w:suppressAutoHyphens/>
        <w:spacing w:line="360" w:lineRule="auto"/>
        <w:ind w:left="0" w:firstLine="0"/>
        <w:rPr>
          <w:sz w:val="28"/>
          <w:szCs w:val="28"/>
        </w:rPr>
      </w:pPr>
      <w:r w:rsidRPr="00C81223">
        <w:rPr>
          <w:sz w:val="28"/>
          <w:szCs w:val="28"/>
        </w:rPr>
        <w:t>Финансовые вложения как объект бухгалтерского учета</w:t>
      </w:r>
    </w:p>
    <w:p w:rsidR="003C35A4" w:rsidRPr="00C81223" w:rsidRDefault="003C35A4" w:rsidP="00C81223">
      <w:pPr>
        <w:widowControl w:val="0"/>
        <w:numPr>
          <w:ilvl w:val="1"/>
          <w:numId w:val="1"/>
        </w:numPr>
        <w:tabs>
          <w:tab w:val="left" w:pos="567"/>
        </w:tabs>
        <w:suppressAutoHyphens/>
        <w:spacing w:line="360" w:lineRule="auto"/>
        <w:ind w:left="0" w:firstLine="0"/>
        <w:rPr>
          <w:sz w:val="28"/>
          <w:szCs w:val="28"/>
        </w:rPr>
      </w:pPr>
      <w:r w:rsidRPr="00C81223">
        <w:rPr>
          <w:sz w:val="28"/>
          <w:szCs w:val="28"/>
        </w:rPr>
        <w:t>Понятие и виды ф</w:t>
      </w:r>
      <w:r w:rsidR="00C4646D" w:rsidRPr="00C81223">
        <w:rPr>
          <w:sz w:val="28"/>
          <w:szCs w:val="28"/>
        </w:rPr>
        <w:t>инансовых вложений</w:t>
      </w:r>
    </w:p>
    <w:p w:rsidR="003C35A4" w:rsidRPr="00C81223" w:rsidRDefault="00A41F94" w:rsidP="00C81223">
      <w:pPr>
        <w:widowControl w:val="0"/>
        <w:numPr>
          <w:ilvl w:val="1"/>
          <w:numId w:val="1"/>
        </w:numPr>
        <w:tabs>
          <w:tab w:val="left" w:pos="567"/>
        </w:tabs>
        <w:suppressAutoHyphens/>
        <w:spacing w:line="360" w:lineRule="auto"/>
        <w:ind w:left="0" w:firstLine="0"/>
        <w:rPr>
          <w:sz w:val="28"/>
          <w:szCs w:val="28"/>
        </w:rPr>
      </w:pPr>
      <w:r w:rsidRPr="00C81223">
        <w:rPr>
          <w:sz w:val="28"/>
          <w:szCs w:val="28"/>
        </w:rPr>
        <w:t>Классификация и виды ценных бумаг</w:t>
      </w:r>
    </w:p>
    <w:p w:rsidR="00A41F94" w:rsidRPr="00C81223" w:rsidRDefault="00A41F94" w:rsidP="00C81223">
      <w:pPr>
        <w:widowControl w:val="0"/>
        <w:numPr>
          <w:ilvl w:val="1"/>
          <w:numId w:val="1"/>
        </w:numPr>
        <w:tabs>
          <w:tab w:val="left" w:pos="567"/>
        </w:tabs>
        <w:suppressAutoHyphens/>
        <w:spacing w:line="360" w:lineRule="auto"/>
        <w:ind w:left="0" w:firstLine="0"/>
        <w:rPr>
          <w:sz w:val="28"/>
          <w:szCs w:val="28"/>
        </w:rPr>
      </w:pPr>
      <w:r w:rsidRPr="00C81223">
        <w:rPr>
          <w:sz w:val="28"/>
          <w:szCs w:val="28"/>
        </w:rPr>
        <w:t>Оценка ценных бумаг</w:t>
      </w:r>
    </w:p>
    <w:p w:rsidR="00C4646D" w:rsidRPr="00C81223" w:rsidRDefault="00C4646D" w:rsidP="00C81223">
      <w:pPr>
        <w:widowControl w:val="0"/>
        <w:numPr>
          <w:ilvl w:val="0"/>
          <w:numId w:val="1"/>
        </w:numPr>
        <w:tabs>
          <w:tab w:val="left" w:pos="567"/>
        </w:tabs>
        <w:suppressAutoHyphens/>
        <w:spacing w:line="360" w:lineRule="auto"/>
        <w:ind w:left="0" w:firstLine="0"/>
        <w:rPr>
          <w:sz w:val="28"/>
          <w:szCs w:val="28"/>
        </w:rPr>
      </w:pPr>
      <w:r w:rsidRPr="00C81223">
        <w:rPr>
          <w:sz w:val="28"/>
          <w:szCs w:val="28"/>
        </w:rPr>
        <w:t>Учет финансовых вложений</w:t>
      </w:r>
    </w:p>
    <w:p w:rsidR="00C4646D" w:rsidRPr="00C81223" w:rsidRDefault="00A40CEF" w:rsidP="00C81223">
      <w:pPr>
        <w:widowControl w:val="0"/>
        <w:numPr>
          <w:ilvl w:val="1"/>
          <w:numId w:val="7"/>
        </w:numPr>
        <w:tabs>
          <w:tab w:val="left" w:pos="567"/>
        </w:tabs>
        <w:suppressAutoHyphens/>
        <w:spacing w:line="360" w:lineRule="auto"/>
        <w:ind w:left="0" w:firstLine="0"/>
        <w:rPr>
          <w:sz w:val="28"/>
          <w:szCs w:val="28"/>
        </w:rPr>
      </w:pPr>
      <w:r w:rsidRPr="00C81223">
        <w:rPr>
          <w:sz w:val="28"/>
          <w:szCs w:val="28"/>
        </w:rPr>
        <w:t>Общая методика бухгалтерского учета финансовых вложений</w:t>
      </w:r>
    </w:p>
    <w:p w:rsidR="007C3007" w:rsidRPr="00C81223" w:rsidRDefault="007C3007" w:rsidP="00C81223">
      <w:pPr>
        <w:widowControl w:val="0"/>
        <w:numPr>
          <w:ilvl w:val="1"/>
          <w:numId w:val="7"/>
        </w:numPr>
        <w:tabs>
          <w:tab w:val="left" w:pos="567"/>
        </w:tabs>
        <w:suppressAutoHyphens/>
        <w:spacing w:line="360" w:lineRule="auto"/>
        <w:ind w:left="0" w:firstLine="0"/>
        <w:rPr>
          <w:sz w:val="28"/>
          <w:szCs w:val="28"/>
        </w:rPr>
      </w:pPr>
      <w:r w:rsidRPr="00C81223">
        <w:rPr>
          <w:sz w:val="28"/>
          <w:szCs w:val="28"/>
        </w:rPr>
        <w:t>Учет финансовых вложений в облигации</w:t>
      </w:r>
    </w:p>
    <w:p w:rsidR="00C4646D" w:rsidRPr="00C81223" w:rsidRDefault="00C4646D" w:rsidP="00C81223">
      <w:pPr>
        <w:widowControl w:val="0"/>
        <w:numPr>
          <w:ilvl w:val="1"/>
          <w:numId w:val="7"/>
        </w:numPr>
        <w:tabs>
          <w:tab w:val="left" w:pos="567"/>
        </w:tabs>
        <w:suppressAutoHyphens/>
        <w:spacing w:line="360" w:lineRule="auto"/>
        <w:ind w:left="0" w:firstLine="0"/>
        <w:rPr>
          <w:sz w:val="28"/>
          <w:szCs w:val="28"/>
        </w:rPr>
      </w:pPr>
      <w:r w:rsidRPr="00C81223">
        <w:rPr>
          <w:sz w:val="28"/>
          <w:szCs w:val="28"/>
        </w:rPr>
        <w:t>Инвентаризация финансовых вложений</w:t>
      </w:r>
    </w:p>
    <w:p w:rsidR="00F20BE1" w:rsidRPr="00C81223" w:rsidRDefault="00422447" w:rsidP="00C81223">
      <w:pPr>
        <w:widowControl w:val="0"/>
        <w:numPr>
          <w:ilvl w:val="0"/>
          <w:numId w:val="1"/>
        </w:numPr>
        <w:tabs>
          <w:tab w:val="left" w:pos="567"/>
        </w:tabs>
        <w:suppressAutoHyphens/>
        <w:spacing w:line="360" w:lineRule="auto"/>
        <w:ind w:left="0" w:firstLine="0"/>
        <w:rPr>
          <w:sz w:val="28"/>
          <w:szCs w:val="28"/>
        </w:rPr>
      </w:pPr>
      <w:r w:rsidRPr="00C81223">
        <w:rPr>
          <w:sz w:val="28"/>
          <w:szCs w:val="28"/>
        </w:rPr>
        <w:t>Практическая часть</w:t>
      </w:r>
    </w:p>
    <w:p w:rsidR="00F3132D" w:rsidRPr="00C81223" w:rsidRDefault="00F3132D" w:rsidP="00C81223">
      <w:pPr>
        <w:widowControl w:val="0"/>
        <w:tabs>
          <w:tab w:val="left" w:pos="567"/>
        </w:tabs>
        <w:suppressAutoHyphens/>
        <w:spacing w:line="360" w:lineRule="auto"/>
        <w:rPr>
          <w:sz w:val="28"/>
          <w:szCs w:val="28"/>
          <w:lang w:val="en-US"/>
        </w:rPr>
      </w:pPr>
      <w:r w:rsidRPr="00C81223">
        <w:rPr>
          <w:sz w:val="28"/>
          <w:szCs w:val="28"/>
        </w:rPr>
        <w:t>З</w:t>
      </w:r>
      <w:r w:rsidR="00C81223" w:rsidRPr="00C81223">
        <w:rPr>
          <w:sz w:val="28"/>
          <w:szCs w:val="28"/>
        </w:rPr>
        <w:t>аключение</w:t>
      </w:r>
    </w:p>
    <w:p w:rsidR="00F3132D" w:rsidRPr="00C81223" w:rsidRDefault="00F3132D" w:rsidP="00C81223">
      <w:pPr>
        <w:widowControl w:val="0"/>
        <w:tabs>
          <w:tab w:val="left" w:pos="567"/>
        </w:tabs>
        <w:suppressAutoHyphens/>
        <w:spacing w:line="360" w:lineRule="auto"/>
        <w:rPr>
          <w:sz w:val="28"/>
          <w:szCs w:val="28"/>
        </w:rPr>
      </w:pPr>
      <w:r w:rsidRPr="00C81223">
        <w:rPr>
          <w:sz w:val="28"/>
          <w:szCs w:val="28"/>
        </w:rPr>
        <w:t>Использованна</w:t>
      </w:r>
      <w:r w:rsidR="00534AD1" w:rsidRPr="00C81223">
        <w:rPr>
          <w:sz w:val="28"/>
          <w:szCs w:val="28"/>
        </w:rPr>
        <w:t>я литература</w:t>
      </w:r>
    </w:p>
    <w:p w:rsidR="00367784" w:rsidRPr="00C81223" w:rsidRDefault="00367784" w:rsidP="00C81223">
      <w:pPr>
        <w:widowControl w:val="0"/>
        <w:tabs>
          <w:tab w:val="left" w:pos="7380"/>
        </w:tabs>
        <w:suppressAutoHyphens/>
        <w:spacing w:line="360" w:lineRule="auto"/>
        <w:ind w:firstLine="709"/>
        <w:jc w:val="both"/>
        <w:rPr>
          <w:sz w:val="28"/>
        </w:rPr>
      </w:pPr>
    </w:p>
    <w:p w:rsidR="003C35A4" w:rsidRPr="00C81223" w:rsidRDefault="00C81223" w:rsidP="00C81223">
      <w:pPr>
        <w:widowControl w:val="0"/>
        <w:tabs>
          <w:tab w:val="left" w:pos="7380"/>
        </w:tabs>
        <w:suppressAutoHyphens/>
        <w:spacing w:line="360" w:lineRule="auto"/>
        <w:ind w:firstLine="709"/>
        <w:jc w:val="both"/>
        <w:rPr>
          <w:b/>
          <w:sz w:val="28"/>
          <w:szCs w:val="28"/>
        </w:rPr>
      </w:pPr>
      <w:r w:rsidRPr="00C81223">
        <w:rPr>
          <w:b/>
          <w:sz w:val="28"/>
          <w:szCs w:val="28"/>
        </w:rPr>
        <w:br w:type="page"/>
      </w:r>
      <w:r w:rsidR="0053021A" w:rsidRPr="00C81223">
        <w:rPr>
          <w:b/>
          <w:sz w:val="28"/>
          <w:szCs w:val="28"/>
        </w:rPr>
        <w:t>Введение</w:t>
      </w:r>
    </w:p>
    <w:p w:rsidR="005B1A00" w:rsidRPr="00C81223" w:rsidRDefault="005B1A00" w:rsidP="00C81223">
      <w:pPr>
        <w:widowControl w:val="0"/>
        <w:tabs>
          <w:tab w:val="left" w:pos="7380"/>
        </w:tabs>
        <w:suppressAutoHyphens/>
        <w:spacing w:line="360" w:lineRule="auto"/>
        <w:ind w:firstLine="709"/>
        <w:jc w:val="both"/>
        <w:rPr>
          <w:b/>
          <w:sz w:val="28"/>
          <w:szCs w:val="28"/>
        </w:rPr>
      </w:pPr>
    </w:p>
    <w:p w:rsidR="005B1A00" w:rsidRPr="00C81223" w:rsidRDefault="005B1A00" w:rsidP="00C81223">
      <w:pPr>
        <w:widowControl w:val="0"/>
        <w:tabs>
          <w:tab w:val="left" w:pos="7380"/>
        </w:tabs>
        <w:suppressAutoHyphens/>
        <w:spacing w:line="360" w:lineRule="auto"/>
        <w:ind w:firstLine="709"/>
        <w:jc w:val="both"/>
        <w:rPr>
          <w:sz w:val="28"/>
          <w:szCs w:val="28"/>
        </w:rPr>
      </w:pPr>
      <w:r w:rsidRPr="00C81223">
        <w:rPr>
          <w:sz w:val="28"/>
          <w:szCs w:val="28"/>
        </w:rPr>
        <w:t>Как известно, рынок ценных бумаг является важнейшим элементом финансовой системы любой страны. С его помощью привлекаются свободные денежные средства физических и юридических лиц.</w:t>
      </w:r>
    </w:p>
    <w:p w:rsidR="005B1A00" w:rsidRPr="00C81223" w:rsidRDefault="005B1A00" w:rsidP="00C81223">
      <w:pPr>
        <w:widowControl w:val="0"/>
        <w:tabs>
          <w:tab w:val="left" w:pos="7380"/>
        </w:tabs>
        <w:suppressAutoHyphens/>
        <w:spacing w:line="360" w:lineRule="auto"/>
        <w:ind w:firstLine="709"/>
        <w:jc w:val="both"/>
        <w:rPr>
          <w:sz w:val="28"/>
          <w:szCs w:val="28"/>
        </w:rPr>
      </w:pPr>
      <w:r w:rsidRPr="00C81223">
        <w:rPr>
          <w:sz w:val="28"/>
          <w:szCs w:val="28"/>
        </w:rPr>
        <w:t>Участниками рынка ценных бумаг также выступают предприятия, не являющиеся кредитными организациями и его профессиональными участниками. Эти организации, вкладывая свои денежные средства в государственные ценные бумаги, в ценные бумаги корпораций, в уставные капиталы различных организаций, предоставляя займы, тем самым осуществляют непосредственные финансовые вложения.</w:t>
      </w:r>
    </w:p>
    <w:p w:rsidR="005B1A00" w:rsidRPr="00C81223" w:rsidRDefault="005B1A00" w:rsidP="00C81223">
      <w:pPr>
        <w:widowControl w:val="0"/>
        <w:tabs>
          <w:tab w:val="left" w:pos="7380"/>
        </w:tabs>
        <w:suppressAutoHyphens/>
        <w:spacing w:line="360" w:lineRule="auto"/>
        <w:ind w:firstLine="709"/>
        <w:jc w:val="both"/>
        <w:rPr>
          <w:sz w:val="28"/>
          <w:szCs w:val="28"/>
        </w:rPr>
      </w:pPr>
      <w:r w:rsidRPr="00C81223">
        <w:rPr>
          <w:sz w:val="28"/>
          <w:szCs w:val="28"/>
        </w:rPr>
        <w:t>На сегодняшний день рынок ценных бумаг рассматривается как область интенсивного контроля и регулирования со стороны государственных органов, и одной из форм такого контроля выступает бухгалтерский учет, а именно бухгалтерский учет финансовых вложений.</w:t>
      </w:r>
    </w:p>
    <w:p w:rsidR="00F06049" w:rsidRPr="00C81223" w:rsidRDefault="00F06049" w:rsidP="00C81223">
      <w:pPr>
        <w:widowControl w:val="0"/>
        <w:tabs>
          <w:tab w:val="left" w:pos="7380"/>
        </w:tabs>
        <w:suppressAutoHyphens/>
        <w:spacing w:line="360" w:lineRule="auto"/>
        <w:ind w:firstLine="709"/>
        <w:jc w:val="both"/>
        <w:rPr>
          <w:sz w:val="28"/>
          <w:szCs w:val="28"/>
        </w:rPr>
      </w:pPr>
      <w:r w:rsidRPr="00C81223">
        <w:rPr>
          <w:sz w:val="28"/>
          <w:szCs w:val="28"/>
        </w:rPr>
        <w:t>Основной целью данной курсовой работы является изучение теории</w:t>
      </w:r>
      <w:r w:rsidR="00C81223" w:rsidRPr="00C81223">
        <w:rPr>
          <w:sz w:val="28"/>
          <w:szCs w:val="28"/>
        </w:rPr>
        <w:t xml:space="preserve"> </w:t>
      </w:r>
      <w:r w:rsidRPr="00C81223">
        <w:rPr>
          <w:sz w:val="28"/>
          <w:szCs w:val="28"/>
        </w:rPr>
        <w:t>бухгалтерского учета финансовых вложений</w:t>
      </w:r>
      <w:r w:rsidR="005A230C" w:rsidRPr="00C81223">
        <w:rPr>
          <w:sz w:val="28"/>
          <w:szCs w:val="28"/>
        </w:rPr>
        <w:t xml:space="preserve"> в ценные бумаги, а именно, в облигации.</w:t>
      </w:r>
    </w:p>
    <w:p w:rsidR="00F06049" w:rsidRPr="00C81223" w:rsidRDefault="00F06049" w:rsidP="00C81223">
      <w:pPr>
        <w:widowControl w:val="0"/>
        <w:tabs>
          <w:tab w:val="left" w:pos="7380"/>
        </w:tabs>
        <w:suppressAutoHyphens/>
        <w:spacing w:line="360" w:lineRule="auto"/>
        <w:ind w:firstLine="709"/>
        <w:jc w:val="both"/>
        <w:rPr>
          <w:sz w:val="28"/>
          <w:szCs w:val="28"/>
        </w:rPr>
      </w:pPr>
      <w:r w:rsidRPr="00C81223">
        <w:rPr>
          <w:sz w:val="28"/>
          <w:szCs w:val="28"/>
        </w:rPr>
        <w:t>Главные задачи курсовой работы - изучение теоретической базы бухгалтерского учета финансовых вложений в ценные бумаги, в особенности в облигации, изучение методики бухгалтерского учета финансовых вложений и оценки ценных бумаг.</w:t>
      </w:r>
    </w:p>
    <w:p w:rsidR="00F06049" w:rsidRPr="00C81223" w:rsidRDefault="001B11E5" w:rsidP="00C81223">
      <w:pPr>
        <w:widowControl w:val="0"/>
        <w:tabs>
          <w:tab w:val="left" w:pos="7380"/>
        </w:tabs>
        <w:suppressAutoHyphens/>
        <w:spacing w:line="360" w:lineRule="auto"/>
        <w:ind w:firstLine="709"/>
        <w:jc w:val="both"/>
        <w:rPr>
          <w:sz w:val="28"/>
          <w:szCs w:val="28"/>
        </w:rPr>
      </w:pPr>
      <w:r w:rsidRPr="00C81223">
        <w:rPr>
          <w:sz w:val="28"/>
          <w:szCs w:val="28"/>
        </w:rPr>
        <w:t>Данная работа состоит из трех</w:t>
      </w:r>
      <w:r w:rsidR="00F06049" w:rsidRPr="00C81223">
        <w:rPr>
          <w:sz w:val="28"/>
          <w:szCs w:val="28"/>
        </w:rPr>
        <w:t xml:space="preserve"> частей. Первая часть включает в себя общие сведения о видах ценных бумаг, финансовых вложениях. Содержание второй части курсовой работы отвечает уже непосредственно самой теме </w:t>
      </w:r>
      <w:r w:rsidR="00C81223" w:rsidRPr="00C81223">
        <w:rPr>
          <w:sz w:val="28"/>
          <w:szCs w:val="28"/>
        </w:rPr>
        <w:t>"</w:t>
      </w:r>
      <w:r w:rsidR="00F06049" w:rsidRPr="00C81223">
        <w:rPr>
          <w:sz w:val="28"/>
          <w:szCs w:val="28"/>
        </w:rPr>
        <w:t>Учет ф</w:t>
      </w:r>
      <w:r w:rsidRPr="00C81223">
        <w:rPr>
          <w:sz w:val="28"/>
          <w:szCs w:val="28"/>
        </w:rPr>
        <w:t>инансовых вложений в облигации</w:t>
      </w:r>
      <w:r w:rsidR="00C81223" w:rsidRPr="00C81223">
        <w:rPr>
          <w:sz w:val="28"/>
          <w:szCs w:val="28"/>
        </w:rPr>
        <w:t>"</w:t>
      </w:r>
      <w:r w:rsidRPr="00C81223">
        <w:rPr>
          <w:sz w:val="28"/>
          <w:szCs w:val="28"/>
        </w:rPr>
        <w:t>. Третья часть курсовой работы включает наглядные примеры в виде п</w:t>
      </w:r>
      <w:r w:rsidR="00422447" w:rsidRPr="00C81223">
        <w:rPr>
          <w:sz w:val="28"/>
          <w:szCs w:val="28"/>
        </w:rPr>
        <w:t>редставленных задач и записей в журнале регистраций.</w:t>
      </w:r>
    </w:p>
    <w:p w:rsidR="0053021A" w:rsidRPr="00C81223" w:rsidRDefault="0053021A" w:rsidP="00C81223">
      <w:pPr>
        <w:widowControl w:val="0"/>
        <w:tabs>
          <w:tab w:val="left" w:pos="7380"/>
        </w:tabs>
        <w:suppressAutoHyphens/>
        <w:spacing w:line="360" w:lineRule="auto"/>
        <w:ind w:firstLine="709"/>
        <w:jc w:val="both"/>
        <w:rPr>
          <w:sz w:val="28"/>
          <w:szCs w:val="28"/>
        </w:rPr>
      </w:pPr>
    </w:p>
    <w:p w:rsidR="003C35A4" w:rsidRPr="00C81223" w:rsidRDefault="00C81223" w:rsidP="00C81223">
      <w:pPr>
        <w:widowControl w:val="0"/>
        <w:numPr>
          <w:ilvl w:val="0"/>
          <w:numId w:val="2"/>
        </w:numPr>
        <w:tabs>
          <w:tab w:val="left" w:pos="1134"/>
        </w:tabs>
        <w:suppressAutoHyphens/>
        <w:spacing w:line="360" w:lineRule="auto"/>
        <w:ind w:left="0" w:firstLine="709"/>
        <w:jc w:val="both"/>
        <w:rPr>
          <w:b/>
          <w:sz w:val="28"/>
          <w:szCs w:val="32"/>
        </w:rPr>
      </w:pPr>
      <w:r w:rsidRPr="00C81223">
        <w:rPr>
          <w:b/>
          <w:sz w:val="28"/>
          <w:szCs w:val="32"/>
        </w:rPr>
        <w:br w:type="page"/>
      </w:r>
      <w:r w:rsidR="003C35A4" w:rsidRPr="00C81223">
        <w:rPr>
          <w:b/>
          <w:sz w:val="28"/>
          <w:szCs w:val="32"/>
        </w:rPr>
        <w:t>Финансовые вложения как объект бухгалтерского учета</w:t>
      </w:r>
    </w:p>
    <w:p w:rsidR="005A230C" w:rsidRPr="00C81223" w:rsidRDefault="005A230C" w:rsidP="00C81223">
      <w:pPr>
        <w:widowControl w:val="0"/>
        <w:tabs>
          <w:tab w:val="left" w:pos="7380"/>
        </w:tabs>
        <w:suppressAutoHyphens/>
        <w:spacing w:line="360" w:lineRule="auto"/>
        <w:ind w:firstLine="709"/>
        <w:jc w:val="both"/>
        <w:rPr>
          <w:b/>
          <w:sz w:val="28"/>
          <w:szCs w:val="32"/>
        </w:rPr>
      </w:pPr>
    </w:p>
    <w:p w:rsidR="00AB7D42" w:rsidRPr="00C81223" w:rsidRDefault="001A5862" w:rsidP="00C81223">
      <w:pPr>
        <w:widowControl w:val="0"/>
        <w:tabs>
          <w:tab w:val="left" w:pos="7380"/>
        </w:tabs>
        <w:suppressAutoHyphens/>
        <w:spacing w:line="360" w:lineRule="auto"/>
        <w:ind w:firstLine="709"/>
        <w:jc w:val="both"/>
        <w:rPr>
          <w:b/>
          <w:sz w:val="28"/>
          <w:szCs w:val="28"/>
        </w:rPr>
      </w:pPr>
      <w:r w:rsidRPr="00C81223">
        <w:rPr>
          <w:b/>
          <w:sz w:val="28"/>
          <w:szCs w:val="32"/>
        </w:rPr>
        <w:t xml:space="preserve">1.1 </w:t>
      </w:r>
      <w:r w:rsidR="00AB7D42" w:rsidRPr="00C81223">
        <w:rPr>
          <w:b/>
          <w:sz w:val="28"/>
          <w:szCs w:val="28"/>
        </w:rPr>
        <w:t>Понятие и виды финансовых вложений</w:t>
      </w:r>
    </w:p>
    <w:p w:rsidR="00AB7D42" w:rsidRPr="00C81223" w:rsidRDefault="00AB7D42" w:rsidP="00C81223">
      <w:pPr>
        <w:widowControl w:val="0"/>
        <w:tabs>
          <w:tab w:val="left" w:pos="7380"/>
        </w:tabs>
        <w:suppressAutoHyphens/>
        <w:spacing w:line="360" w:lineRule="auto"/>
        <w:ind w:firstLine="709"/>
        <w:jc w:val="both"/>
        <w:rPr>
          <w:b/>
          <w:sz w:val="28"/>
          <w:szCs w:val="32"/>
        </w:rPr>
      </w:pPr>
    </w:p>
    <w:p w:rsidR="00AB7D42" w:rsidRPr="00C81223" w:rsidRDefault="00AB7D42" w:rsidP="00C81223">
      <w:pPr>
        <w:widowControl w:val="0"/>
        <w:tabs>
          <w:tab w:val="left" w:pos="7380"/>
        </w:tabs>
        <w:suppressAutoHyphens/>
        <w:spacing w:line="360" w:lineRule="auto"/>
        <w:ind w:firstLine="709"/>
        <w:jc w:val="both"/>
        <w:rPr>
          <w:sz w:val="28"/>
          <w:szCs w:val="28"/>
        </w:rPr>
      </w:pPr>
      <w:r w:rsidRPr="00C81223">
        <w:rPr>
          <w:b/>
          <w:sz w:val="28"/>
          <w:szCs w:val="28"/>
        </w:rPr>
        <w:t>Финансовые вложения</w:t>
      </w:r>
      <w:r w:rsidRPr="00C81223">
        <w:rPr>
          <w:sz w:val="28"/>
          <w:szCs w:val="28"/>
        </w:rPr>
        <w:t xml:space="preserve"> – это вложения организации своих свободных денежных средств и других ресу</w:t>
      </w:r>
      <w:r w:rsidR="00874BD9" w:rsidRPr="00C81223">
        <w:rPr>
          <w:sz w:val="28"/>
          <w:szCs w:val="28"/>
        </w:rPr>
        <w:t>рсов в активы других предприятий</w:t>
      </w:r>
      <w:r w:rsidRPr="00C81223">
        <w:rPr>
          <w:sz w:val="28"/>
          <w:szCs w:val="28"/>
        </w:rPr>
        <w:t>, не связанных с основной деятельностью инвестора, с целью получения дополнительного дохода в течение длительного времени.</w:t>
      </w:r>
    </w:p>
    <w:p w:rsidR="00AB7D42" w:rsidRPr="00C81223" w:rsidRDefault="00AB7D42" w:rsidP="00C81223">
      <w:pPr>
        <w:widowControl w:val="0"/>
        <w:tabs>
          <w:tab w:val="left" w:pos="7380"/>
        </w:tabs>
        <w:suppressAutoHyphens/>
        <w:spacing w:line="360" w:lineRule="auto"/>
        <w:ind w:firstLine="709"/>
        <w:jc w:val="both"/>
        <w:rPr>
          <w:sz w:val="28"/>
          <w:szCs w:val="28"/>
        </w:rPr>
      </w:pPr>
      <w:r w:rsidRPr="00C81223">
        <w:rPr>
          <w:sz w:val="28"/>
          <w:szCs w:val="28"/>
        </w:rPr>
        <w:t>В условия</w:t>
      </w:r>
      <w:r w:rsidR="004755E6" w:rsidRPr="00C81223">
        <w:rPr>
          <w:sz w:val="28"/>
          <w:szCs w:val="28"/>
        </w:rPr>
        <w:t>х</w:t>
      </w:r>
      <w:r w:rsidRPr="00C81223">
        <w:rPr>
          <w:sz w:val="28"/>
          <w:szCs w:val="28"/>
        </w:rPr>
        <w:t xml:space="preserve"> рыночной экономики в этих операциях присутствует фактор риска, но при продуманном разумном вложении инвестиций организация может получать</w:t>
      </w:r>
      <w:r w:rsidR="00C81223" w:rsidRPr="00C81223">
        <w:rPr>
          <w:sz w:val="28"/>
          <w:szCs w:val="28"/>
        </w:rPr>
        <w:t xml:space="preserve"> </w:t>
      </w:r>
      <w:r w:rsidRPr="00C81223">
        <w:rPr>
          <w:sz w:val="28"/>
          <w:szCs w:val="28"/>
        </w:rPr>
        <w:t>большую прибыль.</w:t>
      </w:r>
    </w:p>
    <w:p w:rsidR="00AB7D42" w:rsidRPr="00C81223" w:rsidRDefault="00AB7D42" w:rsidP="00C81223">
      <w:pPr>
        <w:widowControl w:val="0"/>
        <w:tabs>
          <w:tab w:val="left" w:pos="7380"/>
        </w:tabs>
        <w:suppressAutoHyphens/>
        <w:spacing w:line="360" w:lineRule="auto"/>
        <w:ind w:firstLine="709"/>
        <w:jc w:val="both"/>
        <w:rPr>
          <w:sz w:val="28"/>
          <w:szCs w:val="28"/>
        </w:rPr>
      </w:pPr>
      <w:r w:rsidRPr="00C81223">
        <w:rPr>
          <w:sz w:val="28"/>
          <w:szCs w:val="28"/>
        </w:rPr>
        <w:t xml:space="preserve">По </w:t>
      </w:r>
      <w:r w:rsidRPr="00C81223">
        <w:rPr>
          <w:b/>
          <w:sz w:val="28"/>
          <w:szCs w:val="28"/>
        </w:rPr>
        <w:t>экономическому содержанию</w:t>
      </w:r>
      <w:r w:rsidRPr="00C81223">
        <w:rPr>
          <w:sz w:val="28"/>
          <w:szCs w:val="28"/>
        </w:rPr>
        <w:t xml:space="preserve"> финансовые вложения подразделяются на:</w:t>
      </w:r>
    </w:p>
    <w:p w:rsidR="00AB7D42" w:rsidRPr="00C81223" w:rsidRDefault="00AB7D42" w:rsidP="00C81223">
      <w:pPr>
        <w:widowControl w:val="0"/>
        <w:numPr>
          <w:ilvl w:val="0"/>
          <w:numId w:val="3"/>
        </w:numPr>
        <w:suppressAutoHyphens/>
        <w:spacing w:line="360" w:lineRule="auto"/>
        <w:ind w:left="0" w:firstLine="709"/>
        <w:jc w:val="both"/>
        <w:rPr>
          <w:sz w:val="28"/>
          <w:szCs w:val="28"/>
        </w:rPr>
      </w:pPr>
      <w:r w:rsidRPr="00C81223">
        <w:rPr>
          <w:sz w:val="28"/>
          <w:szCs w:val="28"/>
        </w:rPr>
        <w:t>средства, вложенные инвестором в приобретение ценных бумаг других организаций –</w:t>
      </w:r>
      <w:r w:rsidR="00851C4C" w:rsidRPr="00C81223">
        <w:rPr>
          <w:sz w:val="28"/>
          <w:szCs w:val="28"/>
        </w:rPr>
        <w:t xml:space="preserve"> эмитентов. Здесь </w:t>
      </w:r>
      <w:r w:rsidR="00851C4C" w:rsidRPr="00C81223">
        <w:rPr>
          <w:b/>
          <w:sz w:val="28"/>
          <w:szCs w:val="28"/>
        </w:rPr>
        <w:t>и</w:t>
      </w:r>
      <w:r w:rsidRPr="00C81223">
        <w:rPr>
          <w:b/>
          <w:sz w:val="28"/>
          <w:szCs w:val="28"/>
        </w:rPr>
        <w:t>нвестор</w:t>
      </w:r>
      <w:r w:rsidRPr="00C81223">
        <w:rPr>
          <w:sz w:val="28"/>
          <w:szCs w:val="28"/>
        </w:rPr>
        <w:t xml:space="preserve"> – это юридическое или физическое лицо, владеющее приобретёнными ценными бумагами или внёсшее вклады в уставный фонд другой организации, а </w:t>
      </w:r>
      <w:r w:rsidRPr="00C81223">
        <w:rPr>
          <w:b/>
          <w:sz w:val="28"/>
          <w:szCs w:val="28"/>
        </w:rPr>
        <w:t>эмитент</w:t>
      </w:r>
      <w:r w:rsidRPr="00C81223">
        <w:rPr>
          <w:sz w:val="28"/>
          <w:szCs w:val="28"/>
        </w:rPr>
        <w:t xml:space="preserve"> ценных бумаг – это юридическое лицо, которое от своего имени выпускает ценные бумаги и обязуется выполнить обязательства, вытекающие из условий выпуска ценных бумаг;</w:t>
      </w:r>
    </w:p>
    <w:p w:rsidR="00AB7D42" w:rsidRPr="00C81223" w:rsidRDefault="00851C4C" w:rsidP="00C81223">
      <w:pPr>
        <w:widowControl w:val="0"/>
        <w:numPr>
          <w:ilvl w:val="0"/>
          <w:numId w:val="3"/>
        </w:numPr>
        <w:suppressAutoHyphens/>
        <w:spacing w:line="360" w:lineRule="auto"/>
        <w:ind w:left="0" w:firstLine="709"/>
        <w:jc w:val="both"/>
        <w:rPr>
          <w:sz w:val="28"/>
          <w:szCs w:val="28"/>
        </w:rPr>
      </w:pPr>
      <w:r w:rsidRPr="00C81223">
        <w:rPr>
          <w:sz w:val="28"/>
          <w:szCs w:val="28"/>
        </w:rPr>
        <w:t>взносы в уставные фонды других организаций;</w:t>
      </w:r>
    </w:p>
    <w:p w:rsidR="00851C4C" w:rsidRPr="00C81223" w:rsidRDefault="00851C4C" w:rsidP="00C81223">
      <w:pPr>
        <w:widowControl w:val="0"/>
        <w:numPr>
          <w:ilvl w:val="0"/>
          <w:numId w:val="3"/>
        </w:numPr>
        <w:suppressAutoHyphens/>
        <w:spacing w:line="360" w:lineRule="auto"/>
        <w:ind w:left="0" w:firstLine="709"/>
        <w:jc w:val="both"/>
        <w:rPr>
          <w:sz w:val="28"/>
          <w:szCs w:val="28"/>
        </w:rPr>
      </w:pPr>
      <w:r w:rsidRPr="00C81223">
        <w:rPr>
          <w:sz w:val="28"/>
          <w:szCs w:val="28"/>
        </w:rPr>
        <w:t>займы, предоставленные другим организациям и лицам;</w:t>
      </w:r>
    </w:p>
    <w:p w:rsidR="00851C4C" w:rsidRPr="00C81223" w:rsidRDefault="00851C4C" w:rsidP="00C81223">
      <w:pPr>
        <w:widowControl w:val="0"/>
        <w:numPr>
          <w:ilvl w:val="0"/>
          <w:numId w:val="3"/>
        </w:numPr>
        <w:suppressAutoHyphens/>
        <w:spacing w:line="360" w:lineRule="auto"/>
        <w:ind w:left="0" w:firstLine="709"/>
        <w:jc w:val="both"/>
        <w:rPr>
          <w:sz w:val="28"/>
          <w:szCs w:val="28"/>
        </w:rPr>
      </w:pPr>
      <w:r w:rsidRPr="00C81223">
        <w:rPr>
          <w:sz w:val="28"/>
          <w:szCs w:val="28"/>
        </w:rPr>
        <w:t>денежные средства и иное имущество, передаваемое в виде вкладов</w:t>
      </w:r>
      <w:r w:rsidR="00C81223" w:rsidRPr="00C81223">
        <w:rPr>
          <w:sz w:val="28"/>
          <w:szCs w:val="28"/>
        </w:rPr>
        <w:t xml:space="preserve"> </w:t>
      </w:r>
      <w:r w:rsidRPr="00C81223">
        <w:rPr>
          <w:sz w:val="28"/>
          <w:szCs w:val="28"/>
        </w:rPr>
        <w:t>основному участнику простого товарищества на основе договора о совместной деятельности.</w:t>
      </w:r>
    </w:p>
    <w:p w:rsidR="00851C4C" w:rsidRPr="00C81223" w:rsidRDefault="00851C4C" w:rsidP="00C81223">
      <w:pPr>
        <w:widowControl w:val="0"/>
        <w:suppressAutoHyphens/>
        <w:spacing w:line="360" w:lineRule="auto"/>
        <w:ind w:firstLine="709"/>
        <w:jc w:val="both"/>
        <w:rPr>
          <w:sz w:val="28"/>
          <w:szCs w:val="28"/>
        </w:rPr>
      </w:pPr>
      <w:r w:rsidRPr="00C81223">
        <w:rPr>
          <w:sz w:val="28"/>
          <w:szCs w:val="28"/>
        </w:rPr>
        <w:t xml:space="preserve">По </w:t>
      </w:r>
      <w:r w:rsidRPr="00C81223">
        <w:rPr>
          <w:b/>
          <w:sz w:val="28"/>
          <w:szCs w:val="28"/>
        </w:rPr>
        <w:t>срокам вложения</w:t>
      </w:r>
      <w:r w:rsidRPr="00C81223">
        <w:rPr>
          <w:sz w:val="28"/>
          <w:szCs w:val="28"/>
        </w:rPr>
        <w:t xml:space="preserve"> средств различают:</w:t>
      </w:r>
    </w:p>
    <w:p w:rsidR="00851C4C" w:rsidRPr="00C81223" w:rsidRDefault="00851C4C" w:rsidP="00C81223">
      <w:pPr>
        <w:widowControl w:val="0"/>
        <w:numPr>
          <w:ilvl w:val="0"/>
          <w:numId w:val="4"/>
        </w:numPr>
        <w:suppressAutoHyphens/>
        <w:spacing w:line="360" w:lineRule="auto"/>
        <w:ind w:left="0" w:firstLine="709"/>
        <w:jc w:val="both"/>
        <w:rPr>
          <w:sz w:val="28"/>
          <w:szCs w:val="28"/>
        </w:rPr>
      </w:pPr>
      <w:r w:rsidRPr="00C81223">
        <w:rPr>
          <w:sz w:val="28"/>
          <w:szCs w:val="28"/>
        </w:rPr>
        <w:t>краткосрочные инвестиции (на срок менее одного года);</w:t>
      </w:r>
    </w:p>
    <w:p w:rsidR="00851C4C" w:rsidRPr="00C81223" w:rsidRDefault="001A5862" w:rsidP="00C81223">
      <w:pPr>
        <w:widowControl w:val="0"/>
        <w:numPr>
          <w:ilvl w:val="0"/>
          <w:numId w:val="4"/>
        </w:numPr>
        <w:suppressAutoHyphens/>
        <w:spacing w:line="360" w:lineRule="auto"/>
        <w:ind w:left="0" w:firstLine="709"/>
        <w:jc w:val="both"/>
        <w:rPr>
          <w:sz w:val="28"/>
          <w:szCs w:val="28"/>
        </w:rPr>
      </w:pPr>
      <w:r w:rsidRPr="00C81223">
        <w:rPr>
          <w:sz w:val="28"/>
          <w:szCs w:val="28"/>
        </w:rPr>
        <w:t>долгосрочные инвестиции (</w:t>
      </w:r>
      <w:r w:rsidR="00851C4C" w:rsidRPr="00C81223">
        <w:rPr>
          <w:sz w:val="28"/>
          <w:szCs w:val="28"/>
        </w:rPr>
        <w:t>на срок более одного года).</w:t>
      </w:r>
    </w:p>
    <w:p w:rsidR="00C81223" w:rsidRPr="00C81223" w:rsidRDefault="00851C4C" w:rsidP="00C81223">
      <w:pPr>
        <w:widowControl w:val="0"/>
        <w:tabs>
          <w:tab w:val="left" w:pos="7380"/>
        </w:tabs>
        <w:suppressAutoHyphens/>
        <w:spacing w:line="360" w:lineRule="auto"/>
        <w:ind w:firstLine="709"/>
        <w:jc w:val="both"/>
        <w:rPr>
          <w:sz w:val="28"/>
          <w:szCs w:val="28"/>
        </w:rPr>
      </w:pPr>
      <w:r w:rsidRPr="00C81223">
        <w:rPr>
          <w:sz w:val="28"/>
          <w:szCs w:val="28"/>
        </w:rPr>
        <w:t>Но в новом Типовом плане счетов все финансовые вложения</w:t>
      </w:r>
      <w:r w:rsidR="00C81223" w:rsidRPr="00C81223">
        <w:rPr>
          <w:sz w:val="28"/>
          <w:szCs w:val="28"/>
        </w:rPr>
        <w:t xml:space="preserve"> </w:t>
      </w:r>
      <w:r w:rsidRPr="00C81223">
        <w:rPr>
          <w:sz w:val="28"/>
          <w:szCs w:val="28"/>
        </w:rPr>
        <w:t xml:space="preserve">независимо от срока действия учитываются на одном синтетическом счёте 58 </w:t>
      </w:r>
      <w:r w:rsidR="00C81223" w:rsidRPr="00C81223">
        <w:rPr>
          <w:sz w:val="28"/>
          <w:szCs w:val="28"/>
        </w:rPr>
        <w:t>"</w:t>
      </w:r>
      <w:r w:rsidRPr="00C81223">
        <w:rPr>
          <w:sz w:val="28"/>
          <w:szCs w:val="28"/>
        </w:rPr>
        <w:t>Финансовые вложения</w:t>
      </w:r>
      <w:r w:rsidR="00C81223" w:rsidRPr="00C81223">
        <w:rPr>
          <w:sz w:val="28"/>
          <w:szCs w:val="28"/>
        </w:rPr>
        <w:t>"</w:t>
      </w:r>
      <w:r w:rsidRPr="00C81223">
        <w:rPr>
          <w:sz w:val="28"/>
          <w:szCs w:val="28"/>
        </w:rPr>
        <w:t xml:space="preserve">. И только в форме 5 </w:t>
      </w:r>
      <w:r w:rsidR="00C81223" w:rsidRPr="00C81223">
        <w:rPr>
          <w:sz w:val="28"/>
          <w:szCs w:val="28"/>
        </w:rPr>
        <w:t>"</w:t>
      </w:r>
      <w:r w:rsidRPr="00C81223">
        <w:rPr>
          <w:sz w:val="28"/>
          <w:szCs w:val="28"/>
        </w:rPr>
        <w:t>Приложение к бухгалтерскому балансу</w:t>
      </w:r>
      <w:r w:rsidR="00C81223" w:rsidRPr="00C81223">
        <w:rPr>
          <w:sz w:val="28"/>
          <w:szCs w:val="28"/>
        </w:rPr>
        <w:t>"</w:t>
      </w:r>
      <w:r w:rsidRPr="00C81223">
        <w:rPr>
          <w:sz w:val="28"/>
          <w:szCs w:val="28"/>
        </w:rPr>
        <w:t xml:space="preserve"> финансовые вложения подразделяются на краткосрочные и долгосрочные (исходя из аналитического учёта). Такое деление необходимо</w:t>
      </w:r>
      <w:r w:rsidR="00C81223" w:rsidRPr="00C81223">
        <w:rPr>
          <w:sz w:val="28"/>
          <w:szCs w:val="28"/>
        </w:rPr>
        <w:t xml:space="preserve"> </w:t>
      </w:r>
      <w:r w:rsidRPr="00C81223">
        <w:rPr>
          <w:sz w:val="28"/>
          <w:szCs w:val="28"/>
        </w:rPr>
        <w:t>для определения платёжеспособности организации, особенно при получении кредита</w:t>
      </w:r>
      <w:r w:rsidR="001A5862" w:rsidRPr="00C81223">
        <w:rPr>
          <w:sz w:val="28"/>
          <w:szCs w:val="28"/>
        </w:rPr>
        <w:t>.</w:t>
      </w:r>
    </w:p>
    <w:p w:rsidR="00EE5361" w:rsidRPr="00C81223" w:rsidRDefault="00EE5361" w:rsidP="00C81223">
      <w:pPr>
        <w:widowControl w:val="0"/>
        <w:tabs>
          <w:tab w:val="left" w:pos="7380"/>
        </w:tabs>
        <w:suppressAutoHyphens/>
        <w:spacing w:line="360" w:lineRule="auto"/>
        <w:ind w:firstLine="709"/>
        <w:jc w:val="both"/>
        <w:rPr>
          <w:sz w:val="28"/>
          <w:szCs w:val="28"/>
        </w:rPr>
      </w:pPr>
      <w:r w:rsidRPr="00C81223">
        <w:rPr>
          <w:sz w:val="28"/>
          <w:szCs w:val="28"/>
        </w:rPr>
        <w:t xml:space="preserve">Если рассмотреть счёт 58 </w:t>
      </w:r>
      <w:r w:rsidR="00C81223" w:rsidRPr="00C81223">
        <w:rPr>
          <w:sz w:val="28"/>
          <w:szCs w:val="28"/>
        </w:rPr>
        <w:t>"</w:t>
      </w:r>
      <w:r w:rsidRPr="00C81223">
        <w:rPr>
          <w:sz w:val="28"/>
          <w:szCs w:val="28"/>
        </w:rPr>
        <w:t>Финансовые вложения</w:t>
      </w:r>
      <w:r w:rsidR="00C81223" w:rsidRPr="00C81223">
        <w:rPr>
          <w:sz w:val="28"/>
          <w:szCs w:val="28"/>
        </w:rPr>
        <w:t>"</w:t>
      </w:r>
      <w:r w:rsidRPr="00C81223">
        <w:rPr>
          <w:sz w:val="28"/>
          <w:szCs w:val="28"/>
        </w:rPr>
        <w:t>, то он имеет 4 субсчёта:</w:t>
      </w:r>
    </w:p>
    <w:p w:rsidR="00EE5361" w:rsidRPr="00C81223" w:rsidRDefault="00EE5361" w:rsidP="00C81223">
      <w:pPr>
        <w:widowControl w:val="0"/>
        <w:tabs>
          <w:tab w:val="left" w:pos="7380"/>
        </w:tabs>
        <w:suppressAutoHyphens/>
        <w:spacing w:line="360" w:lineRule="auto"/>
        <w:ind w:firstLine="709"/>
        <w:jc w:val="both"/>
        <w:rPr>
          <w:sz w:val="28"/>
          <w:szCs w:val="28"/>
        </w:rPr>
      </w:pPr>
      <w:r w:rsidRPr="00C81223">
        <w:rPr>
          <w:sz w:val="28"/>
          <w:szCs w:val="28"/>
        </w:rPr>
        <w:t xml:space="preserve">58-1 </w:t>
      </w:r>
      <w:r w:rsidR="00C81223" w:rsidRPr="00C81223">
        <w:rPr>
          <w:sz w:val="28"/>
          <w:szCs w:val="28"/>
        </w:rPr>
        <w:t>"</w:t>
      </w:r>
      <w:r w:rsidRPr="00C81223">
        <w:rPr>
          <w:sz w:val="28"/>
          <w:szCs w:val="28"/>
        </w:rPr>
        <w:t>Паи и акции</w:t>
      </w:r>
      <w:r w:rsidR="00C81223" w:rsidRPr="00C81223">
        <w:rPr>
          <w:sz w:val="28"/>
          <w:szCs w:val="28"/>
        </w:rPr>
        <w:t>"</w:t>
      </w:r>
      <w:r w:rsidRPr="00C81223">
        <w:rPr>
          <w:sz w:val="28"/>
          <w:szCs w:val="28"/>
        </w:rPr>
        <w:t>;</w:t>
      </w:r>
    </w:p>
    <w:p w:rsidR="00EE5361" w:rsidRPr="00C81223" w:rsidRDefault="00EE5361" w:rsidP="00C81223">
      <w:pPr>
        <w:widowControl w:val="0"/>
        <w:tabs>
          <w:tab w:val="left" w:pos="7380"/>
        </w:tabs>
        <w:suppressAutoHyphens/>
        <w:spacing w:line="360" w:lineRule="auto"/>
        <w:ind w:firstLine="709"/>
        <w:jc w:val="both"/>
        <w:rPr>
          <w:sz w:val="28"/>
          <w:szCs w:val="28"/>
        </w:rPr>
      </w:pPr>
      <w:r w:rsidRPr="00C81223">
        <w:rPr>
          <w:sz w:val="28"/>
          <w:szCs w:val="28"/>
        </w:rPr>
        <w:t xml:space="preserve">58-2 </w:t>
      </w:r>
      <w:r w:rsidR="00C81223" w:rsidRPr="00C81223">
        <w:rPr>
          <w:sz w:val="28"/>
          <w:szCs w:val="28"/>
        </w:rPr>
        <w:t>"</w:t>
      </w:r>
      <w:r w:rsidRPr="00C81223">
        <w:rPr>
          <w:sz w:val="28"/>
          <w:szCs w:val="28"/>
        </w:rPr>
        <w:t>Долговые ценные бумаги</w:t>
      </w:r>
      <w:r w:rsidR="00C81223" w:rsidRPr="00C81223">
        <w:rPr>
          <w:sz w:val="28"/>
          <w:szCs w:val="28"/>
        </w:rPr>
        <w:t>"</w:t>
      </w:r>
      <w:r w:rsidRPr="00C81223">
        <w:rPr>
          <w:sz w:val="28"/>
          <w:szCs w:val="28"/>
        </w:rPr>
        <w:t>;</w:t>
      </w:r>
    </w:p>
    <w:p w:rsidR="00EE5361" w:rsidRPr="00C81223" w:rsidRDefault="00EE5361" w:rsidP="00C81223">
      <w:pPr>
        <w:widowControl w:val="0"/>
        <w:tabs>
          <w:tab w:val="left" w:pos="7380"/>
        </w:tabs>
        <w:suppressAutoHyphens/>
        <w:spacing w:line="360" w:lineRule="auto"/>
        <w:ind w:firstLine="709"/>
        <w:jc w:val="both"/>
        <w:rPr>
          <w:sz w:val="28"/>
          <w:szCs w:val="28"/>
        </w:rPr>
      </w:pPr>
      <w:r w:rsidRPr="00C81223">
        <w:rPr>
          <w:sz w:val="28"/>
          <w:szCs w:val="28"/>
        </w:rPr>
        <w:t xml:space="preserve">58-3 </w:t>
      </w:r>
      <w:r w:rsidR="00C81223" w:rsidRPr="00C81223">
        <w:rPr>
          <w:sz w:val="28"/>
          <w:szCs w:val="28"/>
        </w:rPr>
        <w:t>"</w:t>
      </w:r>
      <w:r w:rsidRPr="00C81223">
        <w:rPr>
          <w:sz w:val="28"/>
          <w:szCs w:val="28"/>
        </w:rPr>
        <w:t>Предоставленные займы</w:t>
      </w:r>
      <w:r w:rsidR="00C81223" w:rsidRPr="00C81223">
        <w:rPr>
          <w:sz w:val="28"/>
          <w:szCs w:val="28"/>
        </w:rPr>
        <w:t>"</w:t>
      </w:r>
      <w:r w:rsidRPr="00C81223">
        <w:rPr>
          <w:sz w:val="28"/>
          <w:szCs w:val="28"/>
        </w:rPr>
        <w:t>;</w:t>
      </w:r>
    </w:p>
    <w:p w:rsidR="00EE5361" w:rsidRPr="00C81223" w:rsidRDefault="00EE5361" w:rsidP="00C81223">
      <w:pPr>
        <w:widowControl w:val="0"/>
        <w:tabs>
          <w:tab w:val="left" w:pos="7380"/>
        </w:tabs>
        <w:suppressAutoHyphens/>
        <w:spacing w:line="360" w:lineRule="auto"/>
        <w:ind w:firstLine="709"/>
        <w:jc w:val="both"/>
        <w:rPr>
          <w:sz w:val="28"/>
          <w:szCs w:val="28"/>
        </w:rPr>
      </w:pPr>
      <w:r w:rsidRPr="00C81223">
        <w:rPr>
          <w:sz w:val="28"/>
          <w:szCs w:val="28"/>
        </w:rPr>
        <w:t xml:space="preserve">58-4 </w:t>
      </w:r>
      <w:r w:rsidR="00C81223" w:rsidRPr="00C81223">
        <w:rPr>
          <w:sz w:val="28"/>
          <w:szCs w:val="28"/>
        </w:rPr>
        <w:t>"</w:t>
      </w:r>
      <w:r w:rsidRPr="00C81223">
        <w:rPr>
          <w:sz w:val="28"/>
          <w:szCs w:val="28"/>
        </w:rPr>
        <w:t>Вклады по договору простого товарищества</w:t>
      </w:r>
      <w:r w:rsidR="00C81223" w:rsidRPr="00C81223">
        <w:rPr>
          <w:sz w:val="28"/>
          <w:szCs w:val="28"/>
        </w:rPr>
        <w:t>"</w:t>
      </w:r>
    </w:p>
    <w:p w:rsidR="00C81223" w:rsidRPr="00C81223" w:rsidRDefault="00EE5361" w:rsidP="00C81223">
      <w:pPr>
        <w:widowControl w:val="0"/>
        <w:tabs>
          <w:tab w:val="left" w:pos="7380"/>
        </w:tabs>
        <w:suppressAutoHyphens/>
        <w:spacing w:line="360" w:lineRule="auto"/>
        <w:ind w:firstLine="709"/>
        <w:jc w:val="both"/>
        <w:rPr>
          <w:sz w:val="28"/>
          <w:szCs w:val="28"/>
        </w:rPr>
      </w:pPr>
      <w:r w:rsidRPr="00C81223">
        <w:rPr>
          <w:sz w:val="28"/>
          <w:szCs w:val="28"/>
        </w:rPr>
        <w:t>Могут быть и другие субсчета.</w:t>
      </w:r>
    </w:p>
    <w:p w:rsidR="004D4A16" w:rsidRPr="00C81223" w:rsidRDefault="00A41F94" w:rsidP="00C81223">
      <w:pPr>
        <w:widowControl w:val="0"/>
        <w:tabs>
          <w:tab w:val="left" w:pos="7380"/>
        </w:tabs>
        <w:suppressAutoHyphens/>
        <w:spacing w:line="360" w:lineRule="auto"/>
        <w:ind w:firstLine="709"/>
        <w:jc w:val="both"/>
        <w:rPr>
          <w:sz w:val="28"/>
          <w:szCs w:val="28"/>
        </w:rPr>
      </w:pPr>
      <w:r w:rsidRPr="00C81223">
        <w:rPr>
          <w:sz w:val="28"/>
          <w:szCs w:val="28"/>
        </w:rPr>
        <w:t>У</w:t>
      </w:r>
      <w:r w:rsidR="00EE5361" w:rsidRPr="00C81223">
        <w:rPr>
          <w:sz w:val="28"/>
          <w:szCs w:val="28"/>
        </w:rPr>
        <w:t xml:space="preserve">чёт по активному счёту 58 </w:t>
      </w:r>
      <w:r w:rsidR="00C81223" w:rsidRPr="00C81223">
        <w:rPr>
          <w:sz w:val="28"/>
          <w:szCs w:val="28"/>
        </w:rPr>
        <w:t>"</w:t>
      </w:r>
      <w:r w:rsidR="00EE5361" w:rsidRPr="00C81223">
        <w:rPr>
          <w:sz w:val="28"/>
          <w:szCs w:val="28"/>
        </w:rPr>
        <w:t>Финансовые вложения</w:t>
      </w:r>
      <w:r w:rsidR="00C81223" w:rsidRPr="00C81223">
        <w:rPr>
          <w:sz w:val="28"/>
          <w:szCs w:val="28"/>
        </w:rPr>
        <w:t>"</w:t>
      </w:r>
      <w:r w:rsidR="00EE5361" w:rsidRPr="00C81223">
        <w:rPr>
          <w:sz w:val="28"/>
          <w:szCs w:val="28"/>
        </w:rPr>
        <w:t xml:space="preserve"> ведётся по видам финансовых </w:t>
      </w:r>
      <w:r w:rsidRPr="00C81223">
        <w:rPr>
          <w:sz w:val="28"/>
          <w:szCs w:val="28"/>
        </w:rPr>
        <w:t>вложений и объектам, в которые осуществлены эти вложения (организациям – продавцам ценных бумаг, организациям-заёмщикам). Построение учёта должно обеспечить возможность получения данных о краткосрочных и долгосрочных финансовых вложениях, необходимых для составления бухгалтерской отчётности.</w:t>
      </w:r>
    </w:p>
    <w:p w:rsidR="004D4A16" w:rsidRPr="00C81223" w:rsidRDefault="004D4A16" w:rsidP="00C81223">
      <w:pPr>
        <w:widowControl w:val="0"/>
        <w:tabs>
          <w:tab w:val="left" w:pos="7380"/>
        </w:tabs>
        <w:suppressAutoHyphens/>
        <w:spacing w:line="360" w:lineRule="auto"/>
        <w:ind w:firstLine="709"/>
        <w:jc w:val="both"/>
        <w:rPr>
          <w:sz w:val="28"/>
          <w:szCs w:val="28"/>
        </w:rPr>
      </w:pPr>
    </w:p>
    <w:p w:rsidR="001A5862" w:rsidRPr="00C81223" w:rsidRDefault="001B6474" w:rsidP="00C81223">
      <w:pPr>
        <w:widowControl w:val="0"/>
        <w:tabs>
          <w:tab w:val="left" w:pos="7380"/>
        </w:tabs>
        <w:suppressAutoHyphens/>
        <w:spacing w:line="360" w:lineRule="auto"/>
        <w:ind w:firstLine="709"/>
        <w:jc w:val="both"/>
        <w:rPr>
          <w:b/>
          <w:sz w:val="28"/>
          <w:szCs w:val="28"/>
        </w:rPr>
      </w:pPr>
      <w:r w:rsidRPr="00C81223">
        <w:rPr>
          <w:b/>
          <w:sz w:val="28"/>
          <w:szCs w:val="28"/>
        </w:rPr>
        <w:t>1.2</w:t>
      </w:r>
      <w:r w:rsidR="001A5862" w:rsidRPr="00C81223">
        <w:rPr>
          <w:b/>
          <w:sz w:val="28"/>
          <w:szCs w:val="28"/>
        </w:rPr>
        <w:t xml:space="preserve"> Классификация и виды ценных бумаг</w:t>
      </w:r>
    </w:p>
    <w:p w:rsidR="001A5862" w:rsidRPr="00C81223" w:rsidRDefault="001A5862" w:rsidP="00C81223">
      <w:pPr>
        <w:widowControl w:val="0"/>
        <w:tabs>
          <w:tab w:val="left" w:pos="7380"/>
        </w:tabs>
        <w:suppressAutoHyphens/>
        <w:spacing w:line="360" w:lineRule="auto"/>
        <w:ind w:firstLine="709"/>
        <w:jc w:val="both"/>
        <w:rPr>
          <w:sz w:val="28"/>
          <w:szCs w:val="28"/>
        </w:rPr>
      </w:pPr>
    </w:p>
    <w:p w:rsidR="004755E6" w:rsidRPr="00C81223" w:rsidRDefault="004755E6" w:rsidP="00C81223">
      <w:pPr>
        <w:widowControl w:val="0"/>
        <w:tabs>
          <w:tab w:val="left" w:pos="7380"/>
        </w:tabs>
        <w:suppressAutoHyphens/>
        <w:spacing w:line="360" w:lineRule="auto"/>
        <w:ind w:firstLine="709"/>
        <w:jc w:val="both"/>
        <w:rPr>
          <w:sz w:val="28"/>
          <w:szCs w:val="28"/>
        </w:rPr>
      </w:pPr>
      <w:r w:rsidRPr="00C81223">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w:t>
      </w:r>
    </w:p>
    <w:p w:rsidR="001A5862" w:rsidRPr="00C81223" w:rsidRDefault="001A5862" w:rsidP="00C81223">
      <w:pPr>
        <w:widowControl w:val="0"/>
        <w:tabs>
          <w:tab w:val="left" w:pos="7380"/>
        </w:tabs>
        <w:suppressAutoHyphens/>
        <w:spacing w:line="360" w:lineRule="auto"/>
        <w:ind w:firstLine="709"/>
        <w:jc w:val="both"/>
        <w:rPr>
          <w:sz w:val="28"/>
          <w:szCs w:val="28"/>
        </w:rPr>
      </w:pPr>
      <w:r w:rsidRPr="00C81223">
        <w:rPr>
          <w:sz w:val="28"/>
          <w:szCs w:val="28"/>
        </w:rPr>
        <w:t xml:space="preserve">Ценные бумаги подразделяются на </w:t>
      </w:r>
      <w:r w:rsidRPr="00C81223">
        <w:rPr>
          <w:b/>
          <w:sz w:val="28"/>
          <w:szCs w:val="28"/>
        </w:rPr>
        <w:t>государственные</w:t>
      </w:r>
      <w:r w:rsidRPr="00C81223">
        <w:rPr>
          <w:sz w:val="28"/>
          <w:szCs w:val="28"/>
        </w:rPr>
        <w:t xml:space="preserve"> (облигации государственного внутреннего займа, облигации государственного валютного займа), они являются более надёжными для инвестора, и </w:t>
      </w:r>
      <w:r w:rsidRPr="00C81223">
        <w:rPr>
          <w:b/>
          <w:sz w:val="28"/>
          <w:szCs w:val="28"/>
        </w:rPr>
        <w:t>корпоративные</w:t>
      </w:r>
      <w:r w:rsidRPr="00C81223">
        <w:rPr>
          <w:sz w:val="28"/>
          <w:szCs w:val="28"/>
        </w:rPr>
        <w:t xml:space="preserve"> ценные бумаги.</w:t>
      </w:r>
      <w:r w:rsidR="00D40E52" w:rsidRPr="00C81223">
        <w:rPr>
          <w:sz w:val="28"/>
          <w:szCs w:val="28"/>
        </w:rPr>
        <w:t xml:space="preserve"> К ним относятся акции и облигации акционерных обществ, коммерческих банков…</w:t>
      </w:r>
    </w:p>
    <w:p w:rsidR="00D40E52" w:rsidRPr="00C81223" w:rsidRDefault="00D40E52" w:rsidP="00C81223">
      <w:pPr>
        <w:widowControl w:val="0"/>
        <w:tabs>
          <w:tab w:val="left" w:pos="7380"/>
        </w:tabs>
        <w:suppressAutoHyphens/>
        <w:spacing w:line="360" w:lineRule="auto"/>
        <w:ind w:firstLine="709"/>
        <w:jc w:val="both"/>
        <w:rPr>
          <w:sz w:val="28"/>
          <w:szCs w:val="28"/>
        </w:rPr>
      </w:pPr>
      <w:r w:rsidRPr="00C81223">
        <w:rPr>
          <w:sz w:val="28"/>
          <w:szCs w:val="28"/>
        </w:rPr>
        <w:t xml:space="preserve">По виду имущественных прав, удостоверяемых ценными бумагами, надо различать долевые ценные бумаги (от слова </w:t>
      </w:r>
      <w:r w:rsidR="00C81223" w:rsidRPr="00C81223">
        <w:rPr>
          <w:sz w:val="28"/>
          <w:szCs w:val="28"/>
        </w:rPr>
        <w:t>"</w:t>
      </w:r>
      <w:r w:rsidRPr="00C81223">
        <w:rPr>
          <w:sz w:val="28"/>
          <w:szCs w:val="28"/>
        </w:rPr>
        <w:t>доля</w:t>
      </w:r>
      <w:r w:rsidR="00C81223" w:rsidRPr="00C81223">
        <w:rPr>
          <w:sz w:val="28"/>
          <w:szCs w:val="28"/>
        </w:rPr>
        <w:t>"</w:t>
      </w:r>
      <w:r w:rsidRPr="00C81223">
        <w:rPr>
          <w:sz w:val="28"/>
          <w:szCs w:val="28"/>
        </w:rPr>
        <w:t xml:space="preserve">) и долговые ценные бумаги (от слова </w:t>
      </w:r>
      <w:r w:rsidR="00C81223" w:rsidRPr="00C81223">
        <w:rPr>
          <w:sz w:val="28"/>
          <w:szCs w:val="28"/>
        </w:rPr>
        <w:t>"</w:t>
      </w:r>
      <w:r w:rsidRPr="00C81223">
        <w:rPr>
          <w:sz w:val="28"/>
          <w:szCs w:val="28"/>
        </w:rPr>
        <w:t>долг</w:t>
      </w:r>
      <w:r w:rsidR="00C81223" w:rsidRPr="00C81223">
        <w:rPr>
          <w:sz w:val="28"/>
          <w:szCs w:val="28"/>
        </w:rPr>
        <w:t>"</w:t>
      </w:r>
      <w:r w:rsidRPr="00C81223">
        <w:rPr>
          <w:sz w:val="28"/>
          <w:szCs w:val="28"/>
        </w:rPr>
        <w:t>).</w:t>
      </w:r>
    </w:p>
    <w:p w:rsidR="00D40E52" w:rsidRPr="00C81223" w:rsidRDefault="00D40E52" w:rsidP="00C81223">
      <w:pPr>
        <w:widowControl w:val="0"/>
        <w:tabs>
          <w:tab w:val="left" w:pos="7380"/>
        </w:tabs>
        <w:suppressAutoHyphens/>
        <w:spacing w:line="360" w:lineRule="auto"/>
        <w:ind w:firstLine="709"/>
        <w:jc w:val="both"/>
        <w:rPr>
          <w:sz w:val="28"/>
          <w:szCs w:val="28"/>
        </w:rPr>
      </w:pPr>
      <w:r w:rsidRPr="00C81223">
        <w:rPr>
          <w:sz w:val="28"/>
          <w:szCs w:val="28"/>
        </w:rPr>
        <w:t xml:space="preserve">Типичным примером долевой ценной бумаги является акция. </w:t>
      </w:r>
      <w:r w:rsidRPr="00C81223">
        <w:rPr>
          <w:b/>
          <w:sz w:val="28"/>
          <w:szCs w:val="28"/>
        </w:rPr>
        <w:t xml:space="preserve">Акция </w:t>
      </w:r>
      <w:r w:rsidRPr="00C81223">
        <w:rPr>
          <w:sz w:val="28"/>
          <w:szCs w:val="28"/>
        </w:rPr>
        <w:t>представляет собой долю владельца акции в собственности акционерного общества, в его уставном фонде и даёт право на получение дивидендов при наличии прибыли, остающейся после уплаты акционерным обществом</w:t>
      </w:r>
      <w:r w:rsidR="00C81223" w:rsidRPr="00C81223">
        <w:rPr>
          <w:sz w:val="28"/>
          <w:szCs w:val="28"/>
        </w:rPr>
        <w:t xml:space="preserve"> </w:t>
      </w:r>
      <w:r w:rsidRPr="00C81223">
        <w:rPr>
          <w:sz w:val="28"/>
          <w:szCs w:val="28"/>
        </w:rPr>
        <w:t>всех налогов и сборов.</w:t>
      </w:r>
    </w:p>
    <w:p w:rsidR="00D40E52" w:rsidRPr="00C81223" w:rsidRDefault="00D40E52" w:rsidP="00C81223">
      <w:pPr>
        <w:widowControl w:val="0"/>
        <w:tabs>
          <w:tab w:val="left" w:pos="7380"/>
        </w:tabs>
        <w:suppressAutoHyphens/>
        <w:spacing w:line="360" w:lineRule="auto"/>
        <w:ind w:firstLine="709"/>
        <w:jc w:val="both"/>
        <w:rPr>
          <w:sz w:val="28"/>
          <w:szCs w:val="28"/>
        </w:rPr>
      </w:pPr>
      <w:r w:rsidRPr="00C81223">
        <w:rPr>
          <w:sz w:val="28"/>
          <w:szCs w:val="28"/>
        </w:rPr>
        <w:t>Акция является предметом купли-продажи в открытых акционерных обществах, имеет стоимостную оценку и значимость при существовании данного акционерного общества.</w:t>
      </w:r>
    </w:p>
    <w:p w:rsidR="00E73A2D" w:rsidRPr="00C81223" w:rsidRDefault="00E73A2D" w:rsidP="00C81223">
      <w:pPr>
        <w:widowControl w:val="0"/>
        <w:tabs>
          <w:tab w:val="left" w:pos="7380"/>
        </w:tabs>
        <w:suppressAutoHyphens/>
        <w:spacing w:line="360" w:lineRule="auto"/>
        <w:ind w:firstLine="709"/>
        <w:jc w:val="both"/>
        <w:rPr>
          <w:sz w:val="28"/>
          <w:szCs w:val="28"/>
        </w:rPr>
      </w:pPr>
      <w:r w:rsidRPr="00C81223">
        <w:rPr>
          <w:sz w:val="28"/>
          <w:szCs w:val="28"/>
        </w:rPr>
        <w:t>Акции выпускаются при создании акционерного общества на основе решения общего собрания акционеров или учредительной конференции. Номинальная стоимость акции указывается в уставе акционерного общества. У акции не установлено срока погашения, и она не гарантирует возврат денежных средств, кроме случаев ликвидации акционерного общества.</w:t>
      </w:r>
    </w:p>
    <w:p w:rsidR="00E73A2D" w:rsidRPr="00C81223" w:rsidRDefault="00E73A2D" w:rsidP="00C81223">
      <w:pPr>
        <w:widowControl w:val="0"/>
        <w:tabs>
          <w:tab w:val="left" w:pos="7380"/>
        </w:tabs>
        <w:suppressAutoHyphens/>
        <w:spacing w:line="360" w:lineRule="auto"/>
        <w:ind w:firstLine="709"/>
        <w:jc w:val="both"/>
        <w:rPr>
          <w:sz w:val="28"/>
          <w:szCs w:val="28"/>
        </w:rPr>
      </w:pPr>
      <w:r w:rsidRPr="00C81223">
        <w:rPr>
          <w:sz w:val="28"/>
          <w:szCs w:val="28"/>
        </w:rPr>
        <w:t>Долговые ценные бумаги – это облигации, депозитные сертификаты, векселя.</w:t>
      </w:r>
    </w:p>
    <w:p w:rsidR="00C81223" w:rsidRPr="00C81223" w:rsidRDefault="00E73A2D" w:rsidP="00C81223">
      <w:pPr>
        <w:widowControl w:val="0"/>
        <w:tabs>
          <w:tab w:val="left" w:pos="7380"/>
        </w:tabs>
        <w:suppressAutoHyphens/>
        <w:spacing w:line="360" w:lineRule="auto"/>
        <w:ind w:firstLine="709"/>
        <w:jc w:val="both"/>
        <w:rPr>
          <w:sz w:val="28"/>
          <w:szCs w:val="28"/>
        </w:rPr>
      </w:pPr>
      <w:r w:rsidRPr="00C81223">
        <w:rPr>
          <w:b/>
          <w:sz w:val="28"/>
          <w:szCs w:val="28"/>
        </w:rPr>
        <w:t xml:space="preserve">Облигация </w:t>
      </w:r>
      <w:r w:rsidRPr="00C81223">
        <w:rPr>
          <w:sz w:val="28"/>
          <w:szCs w:val="28"/>
        </w:rPr>
        <w:t>– это ценная бумага, удостоверяющая отношения займа между её владельцем (кредитором) и лицом, выпустившим её (заёмщиком).</w:t>
      </w:r>
    </w:p>
    <w:p w:rsidR="00367784" w:rsidRPr="00C81223" w:rsidRDefault="00DA17BD" w:rsidP="00C81223">
      <w:pPr>
        <w:widowControl w:val="0"/>
        <w:tabs>
          <w:tab w:val="left" w:pos="7380"/>
        </w:tabs>
        <w:suppressAutoHyphens/>
        <w:spacing w:line="360" w:lineRule="auto"/>
        <w:ind w:firstLine="709"/>
        <w:jc w:val="both"/>
        <w:rPr>
          <w:sz w:val="28"/>
          <w:szCs w:val="28"/>
        </w:rPr>
      </w:pPr>
      <w:r w:rsidRPr="00C81223">
        <w:rPr>
          <w:sz w:val="28"/>
          <w:szCs w:val="28"/>
        </w:rPr>
        <w:t xml:space="preserve">Действующее Российское законодательство определяет облигацию как </w:t>
      </w:r>
      <w:r w:rsidR="00C81223" w:rsidRPr="00C81223">
        <w:rPr>
          <w:sz w:val="28"/>
          <w:szCs w:val="28"/>
        </w:rPr>
        <w:t>"</w:t>
      </w:r>
      <w:r w:rsidRPr="00C81223">
        <w:rPr>
          <w:sz w:val="28"/>
          <w:szCs w:val="28"/>
        </w:rPr>
        <w:t>эмиссионную ценную бумагу, закрепляющую право её держателя на получение от эмитента облигации в предусмотренный ею срок её номинальной стоимости и зафиксированного в ней процента от этой стоимости или иного имущественного эквивалента</w:t>
      </w:r>
      <w:r w:rsidR="00C81223" w:rsidRPr="00C81223">
        <w:rPr>
          <w:sz w:val="28"/>
          <w:szCs w:val="28"/>
        </w:rPr>
        <w:t>"</w:t>
      </w:r>
      <w:r w:rsidRPr="00C81223">
        <w:rPr>
          <w:sz w:val="28"/>
          <w:szCs w:val="28"/>
        </w:rPr>
        <w:t>.</w:t>
      </w:r>
    </w:p>
    <w:p w:rsidR="00DA17BD" w:rsidRPr="00C81223" w:rsidRDefault="00DA17BD" w:rsidP="00C81223">
      <w:pPr>
        <w:widowControl w:val="0"/>
        <w:tabs>
          <w:tab w:val="left" w:pos="7380"/>
        </w:tabs>
        <w:suppressAutoHyphens/>
        <w:spacing w:line="360" w:lineRule="auto"/>
        <w:ind w:firstLine="709"/>
        <w:jc w:val="both"/>
        <w:rPr>
          <w:sz w:val="28"/>
          <w:szCs w:val="28"/>
        </w:rPr>
      </w:pPr>
      <w:r w:rsidRPr="00C81223">
        <w:rPr>
          <w:sz w:val="28"/>
          <w:szCs w:val="28"/>
        </w:rPr>
        <w:t>Таким образом, облигация – это долговое свидетельство, которое непременно включает два главных элемента:</w:t>
      </w:r>
    </w:p>
    <w:p w:rsidR="00DA17BD" w:rsidRPr="00C81223" w:rsidRDefault="00DA17BD" w:rsidP="00C81223">
      <w:pPr>
        <w:widowControl w:val="0"/>
        <w:numPr>
          <w:ilvl w:val="0"/>
          <w:numId w:val="5"/>
        </w:numPr>
        <w:suppressAutoHyphens/>
        <w:spacing w:line="360" w:lineRule="auto"/>
        <w:ind w:left="0" w:firstLine="709"/>
        <w:jc w:val="both"/>
        <w:rPr>
          <w:sz w:val="28"/>
          <w:szCs w:val="28"/>
        </w:rPr>
      </w:pPr>
      <w:r w:rsidRPr="00C81223">
        <w:rPr>
          <w:sz w:val="28"/>
          <w:szCs w:val="28"/>
        </w:rPr>
        <w:t>обязательство эмитента вернуть держателю облигации по истечению оговоренного срока сумму, указанную на титуле (лицевой стороне) облигации;</w:t>
      </w:r>
    </w:p>
    <w:p w:rsidR="007B7527" w:rsidRPr="00C81223" w:rsidRDefault="00DA17BD" w:rsidP="00C81223">
      <w:pPr>
        <w:widowControl w:val="0"/>
        <w:numPr>
          <w:ilvl w:val="0"/>
          <w:numId w:val="5"/>
        </w:numPr>
        <w:suppressAutoHyphens/>
        <w:spacing w:line="360" w:lineRule="auto"/>
        <w:ind w:left="0" w:firstLine="709"/>
        <w:jc w:val="both"/>
        <w:rPr>
          <w:sz w:val="28"/>
          <w:szCs w:val="28"/>
        </w:rPr>
      </w:pPr>
      <w:r w:rsidRPr="00C81223">
        <w:rPr>
          <w:sz w:val="28"/>
          <w:szCs w:val="28"/>
        </w:rPr>
        <w:t>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C81223" w:rsidRPr="00C81223" w:rsidRDefault="007B7527" w:rsidP="00C81223">
      <w:pPr>
        <w:widowControl w:val="0"/>
        <w:tabs>
          <w:tab w:val="left" w:pos="7380"/>
        </w:tabs>
        <w:suppressAutoHyphens/>
        <w:spacing w:line="360" w:lineRule="auto"/>
        <w:ind w:firstLine="709"/>
        <w:jc w:val="both"/>
        <w:rPr>
          <w:sz w:val="28"/>
          <w:szCs w:val="28"/>
        </w:rPr>
      </w:pPr>
      <w:r w:rsidRPr="00C81223">
        <w:rPr>
          <w:sz w:val="28"/>
          <w:szCs w:val="28"/>
        </w:rPr>
        <w:t>К организации и размещению облигационных займов</w:t>
      </w:r>
      <w:r w:rsidR="00C81223" w:rsidRPr="00C81223">
        <w:rPr>
          <w:sz w:val="28"/>
          <w:szCs w:val="28"/>
        </w:rPr>
        <w:t xml:space="preserve"> </w:t>
      </w:r>
      <w:r w:rsidRPr="00C81223">
        <w:rPr>
          <w:sz w:val="28"/>
          <w:szCs w:val="28"/>
        </w:rPr>
        <w:t>прибегают компании, когда у них возникает потребность в дополнительных финансовых средствах.</w:t>
      </w:r>
    </w:p>
    <w:p w:rsidR="007B7527" w:rsidRPr="00C81223" w:rsidRDefault="007B7527" w:rsidP="00C81223">
      <w:pPr>
        <w:widowControl w:val="0"/>
        <w:tabs>
          <w:tab w:val="left" w:pos="7380"/>
        </w:tabs>
        <w:suppressAutoHyphens/>
        <w:spacing w:line="360" w:lineRule="auto"/>
        <w:ind w:firstLine="709"/>
        <w:jc w:val="both"/>
        <w:rPr>
          <w:sz w:val="28"/>
          <w:szCs w:val="28"/>
        </w:rPr>
      </w:pPr>
      <w:r w:rsidRPr="00C81223">
        <w:rPr>
          <w:sz w:val="28"/>
          <w:szCs w:val="28"/>
        </w:rPr>
        <w:t>Выпуск облигаций содержит ряд привлекательных черт для компании-эмитента: по средствам их размещения хозяйственная организация может мобилизовать дополнительные ресурсы.</w:t>
      </w:r>
    </w:p>
    <w:p w:rsidR="004A00BB" w:rsidRPr="00C81223" w:rsidRDefault="00EE5361" w:rsidP="00C81223">
      <w:pPr>
        <w:widowControl w:val="0"/>
        <w:tabs>
          <w:tab w:val="left" w:pos="7380"/>
        </w:tabs>
        <w:suppressAutoHyphens/>
        <w:spacing w:line="360" w:lineRule="auto"/>
        <w:ind w:firstLine="709"/>
        <w:jc w:val="both"/>
        <w:rPr>
          <w:sz w:val="28"/>
          <w:szCs w:val="28"/>
        </w:rPr>
      </w:pPr>
      <w:r w:rsidRPr="00C81223">
        <w:rPr>
          <w:b/>
          <w:sz w:val="28"/>
          <w:szCs w:val="28"/>
        </w:rPr>
        <w:t>Депозитный</w:t>
      </w:r>
      <w:r w:rsidRPr="00C81223">
        <w:rPr>
          <w:sz w:val="28"/>
          <w:szCs w:val="28"/>
        </w:rPr>
        <w:t xml:space="preserve"> или </w:t>
      </w:r>
      <w:r w:rsidRPr="00C81223">
        <w:rPr>
          <w:b/>
          <w:sz w:val="28"/>
          <w:szCs w:val="28"/>
        </w:rPr>
        <w:t>сберегательный сертификат</w:t>
      </w:r>
      <w:r w:rsidRPr="00C81223">
        <w:rPr>
          <w:sz w:val="28"/>
          <w:szCs w:val="28"/>
        </w:rPr>
        <w:t xml:space="preserve"> – это письменное подтверждение банка о вкладе денежных средств инвестором, которое дает право на получение через установленный срок суммы депозита и процентов по нему. Депозитные сертификаты выдаются банками юридическим лицам, а сберегательные сертификаты – физическим лицам.</w:t>
      </w:r>
    </w:p>
    <w:p w:rsidR="00BE14D6" w:rsidRPr="00C81223" w:rsidRDefault="00BE14D6" w:rsidP="00C81223">
      <w:pPr>
        <w:widowControl w:val="0"/>
        <w:tabs>
          <w:tab w:val="left" w:pos="7380"/>
        </w:tabs>
        <w:suppressAutoHyphens/>
        <w:spacing w:line="360" w:lineRule="auto"/>
        <w:ind w:firstLine="709"/>
        <w:jc w:val="both"/>
        <w:rPr>
          <w:sz w:val="28"/>
          <w:szCs w:val="28"/>
        </w:rPr>
      </w:pPr>
    </w:p>
    <w:p w:rsidR="00A41F94" w:rsidRPr="00C81223" w:rsidRDefault="001B6474" w:rsidP="00C81223">
      <w:pPr>
        <w:widowControl w:val="0"/>
        <w:tabs>
          <w:tab w:val="left" w:pos="7380"/>
        </w:tabs>
        <w:suppressAutoHyphens/>
        <w:spacing w:line="360" w:lineRule="auto"/>
        <w:ind w:firstLine="709"/>
        <w:jc w:val="both"/>
        <w:rPr>
          <w:b/>
          <w:sz w:val="28"/>
          <w:szCs w:val="28"/>
        </w:rPr>
      </w:pPr>
      <w:r w:rsidRPr="00C81223">
        <w:rPr>
          <w:b/>
          <w:sz w:val="28"/>
          <w:szCs w:val="28"/>
        </w:rPr>
        <w:t>1.3</w:t>
      </w:r>
      <w:r w:rsidR="004A00BB" w:rsidRPr="00C81223">
        <w:rPr>
          <w:b/>
          <w:sz w:val="28"/>
          <w:szCs w:val="28"/>
        </w:rPr>
        <w:t xml:space="preserve"> </w:t>
      </w:r>
      <w:r w:rsidR="00A41F94" w:rsidRPr="00C81223">
        <w:rPr>
          <w:b/>
          <w:sz w:val="28"/>
          <w:szCs w:val="28"/>
        </w:rPr>
        <w:t>Оценка ценных бумаг</w:t>
      </w:r>
    </w:p>
    <w:p w:rsidR="00A41F94" w:rsidRPr="00C81223" w:rsidRDefault="00A41F94" w:rsidP="00C81223">
      <w:pPr>
        <w:widowControl w:val="0"/>
        <w:tabs>
          <w:tab w:val="left" w:pos="7380"/>
        </w:tabs>
        <w:suppressAutoHyphens/>
        <w:spacing w:line="360" w:lineRule="auto"/>
        <w:ind w:firstLine="709"/>
        <w:jc w:val="both"/>
        <w:rPr>
          <w:sz w:val="28"/>
          <w:szCs w:val="28"/>
        </w:rPr>
      </w:pPr>
    </w:p>
    <w:p w:rsidR="00B93CD2" w:rsidRPr="00C81223" w:rsidRDefault="00B93CD2" w:rsidP="00C81223">
      <w:pPr>
        <w:widowControl w:val="0"/>
        <w:tabs>
          <w:tab w:val="left" w:pos="1633"/>
        </w:tabs>
        <w:suppressAutoHyphens/>
        <w:spacing w:line="360" w:lineRule="auto"/>
        <w:ind w:firstLine="709"/>
        <w:jc w:val="both"/>
        <w:rPr>
          <w:sz w:val="28"/>
          <w:szCs w:val="28"/>
        </w:rPr>
      </w:pPr>
      <w:r w:rsidRPr="00C81223">
        <w:rPr>
          <w:sz w:val="28"/>
          <w:szCs w:val="28"/>
        </w:rPr>
        <w:t>Ценные бумаги могут иметь разные виды оценок, основными из которых являются следующие.</w:t>
      </w:r>
    </w:p>
    <w:p w:rsidR="00B93CD2" w:rsidRPr="00C81223" w:rsidRDefault="00B93CD2" w:rsidP="00C81223">
      <w:pPr>
        <w:widowControl w:val="0"/>
        <w:numPr>
          <w:ilvl w:val="0"/>
          <w:numId w:val="26"/>
        </w:numPr>
        <w:tabs>
          <w:tab w:val="num" w:pos="1080"/>
          <w:tab w:val="left" w:pos="1633"/>
        </w:tabs>
        <w:suppressAutoHyphens/>
        <w:spacing w:line="360" w:lineRule="auto"/>
        <w:ind w:left="0" w:firstLine="709"/>
        <w:jc w:val="both"/>
        <w:rPr>
          <w:sz w:val="28"/>
          <w:szCs w:val="28"/>
        </w:rPr>
      </w:pPr>
      <w:r w:rsidRPr="00C81223">
        <w:rPr>
          <w:sz w:val="28"/>
          <w:szCs w:val="28"/>
        </w:rPr>
        <w:t>Номинальная стоимость – сумма, обозначенная на бланке ценной бумаги. Иногда это условная величина, поскольку ценные бумаги продаются в большинстве случаев по ценам, не совпадающим с номиналом.</w:t>
      </w:r>
    </w:p>
    <w:p w:rsidR="00B93CD2" w:rsidRPr="00C81223" w:rsidRDefault="00B93CD2" w:rsidP="00C81223">
      <w:pPr>
        <w:widowControl w:val="0"/>
        <w:numPr>
          <w:ilvl w:val="0"/>
          <w:numId w:val="26"/>
        </w:numPr>
        <w:tabs>
          <w:tab w:val="num" w:pos="1080"/>
          <w:tab w:val="left" w:pos="1633"/>
        </w:tabs>
        <w:suppressAutoHyphens/>
        <w:spacing w:line="360" w:lineRule="auto"/>
        <w:ind w:left="0" w:firstLine="709"/>
        <w:jc w:val="both"/>
        <w:rPr>
          <w:sz w:val="28"/>
          <w:szCs w:val="28"/>
        </w:rPr>
      </w:pPr>
      <w:r w:rsidRPr="00C81223">
        <w:rPr>
          <w:sz w:val="28"/>
          <w:szCs w:val="28"/>
        </w:rPr>
        <w:t>Эмиссионная стоимость – цена продажи ценной бумаги на первичном рынке, которая может не совпадать с номинальной</w:t>
      </w:r>
      <w:r w:rsidR="00C81223" w:rsidRPr="00C81223">
        <w:rPr>
          <w:sz w:val="28"/>
          <w:szCs w:val="28"/>
        </w:rPr>
        <w:t xml:space="preserve"> </w:t>
      </w:r>
      <w:r w:rsidRPr="00C81223">
        <w:rPr>
          <w:sz w:val="28"/>
          <w:szCs w:val="28"/>
        </w:rPr>
        <w:t>стоимостью.</w:t>
      </w:r>
    </w:p>
    <w:p w:rsidR="00C81223" w:rsidRPr="00C81223" w:rsidRDefault="00B93CD2" w:rsidP="00C81223">
      <w:pPr>
        <w:widowControl w:val="0"/>
        <w:tabs>
          <w:tab w:val="left" w:pos="1633"/>
        </w:tabs>
        <w:suppressAutoHyphens/>
        <w:spacing w:line="360" w:lineRule="auto"/>
        <w:ind w:firstLine="709"/>
        <w:jc w:val="both"/>
        <w:rPr>
          <w:sz w:val="28"/>
          <w:szCs w:val="28"/>
        </w:rPr>
      </w:pPr>
      <w:r w:rsidRPr="00C81223">
        <w:rPr>
          <w:sz w:val="28"/>
          <w:szCs w:val="28"/>
        </w:rPr>
        <w:t>Разница между эмиссионной и номинальной стоимостью, умноженная на количество проданных ценных бумаг, составляет эмиссионный доход предприятия.</w:t>
      </w:r>
    </w:p>
    <w:p w:rsidR="00B93CD2" w:rsidRPr="00C81223" w:rsidRDefault="00B93CD2" w:rsidP="00C81223">
      <w:pPr>
        <w:widowControl w:val="0"/>
        <w:numPr>
          <w:ilvl w:val="0"/>
          <w:numId w:val="29"/>
        </w:numPr>
        <w:tabs>
          <w:tab w:val="clear" w:pos="1432"/>
          <w:tab w:val="num" w:pos="720"/>
          <w:tab w:val="left" w:pos="1080"/>
        </w:tabs>
        <w:suppressAutoHyphens/>
        <w:spacing w:line="360" w:lineRule="auto"/>
        <w:ind w:left="0" w:firstLine="709"/>
        <w:jc w:val="both"/>
        <w:rPr>
          <w:sz w:val="28"/>
          <w:szCs w:val="28"/>
        </w:rPr>
      </w:pPr>
      <w:r w:rsidRPr="00C81223">
        <w:rPr>
          <w:sz w:val="28"/>
          <w:szCs w:val="28"/>
        </w:rPr>
        <w:t>Учетная стоимость- стоимость, по которой ценные бумаги отражаются в текущем учете на счетах бухгалтерского учета.</w:t>
      </w:r>
    </w:p>
    <w:p w:rsidR="00B93CD2" w:rsidRPr="00C81223" w:rsidRDefault="00B93CD2" w:rsidP="00C81223">
      <w:pPr>
        <w:widowControl w:val="0"/>
        <w:numPr>
          <w:ilvl w:val="0"/>
          <w:numId w:val="29"/>
        </w:numPr>
        <w:tabs>
          <w:tab w:val="clear" w:pos="1432"/>
          <w:tab w:val="num" w:pos="1080"/>
        </w:tabs>
        <w:suppressAutoHyphens/>
        <w:spacing w:line="360" w:lineRule="auto"/>
        <w:ind w:left="0" w:firstLine="709"/>
        <w:jc w:val="both"/>
        <w:rPr>
          <w:sz w:val="28"/>
          <w:szCs w:val="28"/>
        </w:rPr>
      </w:pPr>
      <w:r w:rsidRPr="00C81223">
        <w:rPr>
          <w:sz w:val="28"/>
          <w:szCs w:val="28"/>
        </w:rPr>
        <w:t>Балансовая стоимость – стоимость, по которой ценные бумаги отражаются в бухгалтерском учете.</w:t>
      </w:r>
    </w:p>
    <w:p w:rsidR="00B93CD2" w:rsidRPr="00C81223" w:rsidRDefault="00B93CD2" w:rsidP="00C81223">
      <w:pPr>
        <w:widowControl w:val="0"/>
        <w:numPr>
          <w:ilvl w:val="0"/>
          <w:numId w:val="29"/>
        </w:numPr>
        <w:tabs>
          <w:tab w:val="clear" w:pos="1432"/>
          <w:tab w:val="num" w:pos="0"/>
          <w:tab w:val="num" w:pos="1080"/>
        </w:tabs>
        <w:suppressAutoHyphens/>
        <w:spacing w:line="360" w:lineRule="auto"/>
        <w:ind w:left="0" w:firstLine="709"/>
        <w:jc w:val="both"/>
        <w:rPr>
          <w:sz w:val="28"/>
          <w:szCs w:val="28"/>
        </w:rPr>
      </w:pPr>
      <w:r w:rsidRPr="00C81223">
        <w:rPr>
          <w:sz w:val="28"/>
          <w:szCs w:val="28"/>
        </w:rPr>
        <w:t>Ликвидационная стоимость – стоимость, реализуемого имущества ликвидируемого предприятия, выплачиваемая на одну акцию или облигацию.</w:t>
      </w:r>
    </w:p>
    <w:p w:rsidR="00B93CD2" w:rsidRPr="00C81223" w:rsidRDefault="00B93CD2" w:rsidP="00C81223">
      <w:pPr>
        <w:widowControl w:val="0"/>
        <w:numPr>
          <w:ilvl w:val="0"/>
          <w:numId w:val="29"/>
        </w:numPr>
        <w:tabs>
          <w:tab w:val="clear" w:pos="1432"/>
          <w:tab w:val="num" w:pos="0"/>
          <w:tab w:val="num" w:pos="1080"/>
        </w:tabs>
        <w:suppressAutoHyphens/>
        <w:spacing w:line="360" w:lineRule="auto"/>
        <w:ind w:left="0" w:firstLine="709"/>
        <w:jc w:val="both"/>
        <w:rPr>
          <w:sz w:val="28"/>
          <w:szCs w:val="28"/>
        </w:rPr>
      </w:pPr>
      <w:r w:rsidRPr="00C81223">
        <w:rPr>
          <w:sz w:val="28"/>
          <w:szCs w:val="28"/>
        </w:rPr>
        <w:t>Выкупная стоимость – цена, по которой эмитент выкупает собственные ценные бумаги у инвестора.</w:t>
      </w:r>
    </w:p>
    <w:p w:rsidR="00B93CD2" w:rsidRPr="00C81223" w:rsidRDefault="00B93CD2" w:rsidP="00C81223">
      <w:pPr>
        <w:widowControl w:val="0"/>
        <w:tabs>
          <w:tab w:val="left" w:pos="1080"/>
        </w:tabs>
        <w:suppressAutoHyphens/>
        <w:spacing w:line="360" w:lineRule="auto"/>
        <w:ind w:firstLine="709"/>
        <w:jc w:val="both"/>
        <w:rPr>
          <w:sz w:val="28"/>
          <w:szCs w:val="28"/>
        </w:rPr>
      </w:pPr>
      <w:r w:rsidRPr="00C81223">
        <w:rPr>
          <w:sz w:val="28"/>
          <w:szCs w:val="28"/>
        </w:rPr>
        <w:t>Согласно Положению по ведению бухгалтерского учета и бухгалтерской отчетности в РФ, финансовые вложения принимаются к учету в сумме фактических затрат, понесенных инвестором.</w:t>
      </w:r>
    </w:p>
    <w:p w:rsidR="00B93CD2" w:rsidRPr="00C81223" w:rsidRDefault="00B93CD2" w:rsidP="00C81223">
      <w:pPr>
        <w:widowControl w:val="0"/>
        <w:tabs>
          <w:tab w:val="left" w:pos="1080"/>
        </w:tabs>
        <w:suppressAutoHyphens/>
        <w:spacing w:line="360" w:lineRule="auto"/>
        <w:ind w:firstLine="709"/>
        <w:jc w:val="both"/>
        <w:rPr>
          <w:sz w:val="28"/>
          <w:szCs w:val="28"/>
        </w:rPr>
      </w:pPr>
      <w:r w:rsidRPr="00C81223">
        <w:rPr>
          <w:sz w:val="28"/>
          <w:szCs w:val="28"/>
        </w:rPr>
        <w:t>К фактическим затратам на приобретение ценных бумаг могут отнесены суммы, уплачиваемые продавцу по договору, гонорары инвестиционным консультантам, комиссионные финансовым брокерам; расходы по уплате процентов по заемным средствам, используемым на приобретение ценных бумаг до принятия их к бухгалтерскому учету; налоги по операциям с ценными бумагами и другие. (п. 3.2 Порядка отражения в бухгалтерском учете операций ценными бумагами).</w:t>
      </w:r>
    </w:p>
    <w:p w:rsidR="00B93CD2" w:rsidRPr="00C81223" w:rsidRDefault="00B93CD2" w:rsidP="00C81223">
      <w:pPr>
        <w:widowControl w:val="0"/>
        <w:tabs>
          <w:tab w:val="left" w:pos="1080"/>
        </w:tabs>
        <w:suppressAutoHyphens/>
        <w:spacing w:line="360" w:lineRule="auto"/>
        <w:ind w:firstLine="709"/>
        <w:jc w:val="both"/>
        <w:rPr>
          <w:sz w:val="28"/>
          <w:szCs w:val="28"/>
        </w:rPr>
      </w:pPr>
      <w:r w:rsidRPr="00C81223">
        <w:rPr>
          <w:sz w:val="28"/>
          <w:szCs w:val="28"/>
        </w:rPr>
        <w:t>Приобретенные ценные бумаги могут храниться как на самом предприятии, так и в специализированном хранилище ценных бумаг – депозитарии. В первом случае ценные бумаги хранятся в кассе предприятия вместе с денежными средствами и денежными документами под материальной ответственностью кассира и подлежат регистрации в Книге учета ценных бумаг, которая должна содержать следующие обязательные реквизиты:</w:t>
      </w:r>
    </w:p>
    <w:p w:rsidR="00B93CD2" w:rsidRPr="00C81223" w:rsidRDefault="00B93CD2" w:rsidP="00C81223">
      <w:pPr>
        <w:widowControl w:val="0"/>
        <w:numPr>
          <w:ilvl w:val="0"/>
          <w:numId w:val="30"/>
        </w:numPr>
        <w:tabs>
          <w:tab w:val="left" w:pos="1440"/>
        </w:tabs>
        <w:suppressAutoHyphens/>
        <w:spacing w:line="360" w:lineRule="auto"/>
        <w:ind w:left="0" w:firstLine="709"/>
        <w:jc w:val="both"/>
        <w:rPr>
          <w:sz w:val="28"/>
          <w:szCs w:val="28"/>
        </w:rPr>
      </w:pPr>
      <w:r w:rsidRPr="00C81223">
        <w:rPr>
          <w:sz w:val="28"/>
          <w:szCs w:val="28"/>
        </w:rPr>
        <w:t>Наименование эмитента;</w:t>
      </w:r>
    </w:p>
    <w:p w:rsidR="00B93CD2" w:rsidRPr="00C81223" w:rsidRDefault="00B93CD2" w:rsidP="00C81223">
      <w:pPr>
        <w:widowControl w:val="0"/>
        <w:numPr>
          <w:ilvl w:val="0"/>
          <w:numId w:val="30"/>
        </w:numPr>
        <w:tabs>
          <w:tab w:val="left" w:pos="1440"/>
        </w:tabs>
        <w:suppressAutoHyphens/>
        <w:spacing w:line="360" w:lineRule="auto"/>
        <w:ind w:left="0" w:firstLine="709"/>
        <w:jc w:val="both"/>
        <w:rPr>
          <w:sz w:val="28"/>
          <w:szCs w:val="28"/>
        </w:rPr>
      </w:pPr>
      <w:r w:rsidRPr="00C81223">
        <w:rPr>
          <w:sz w:val="28"/>
          <w:szCs w:val="28"/>
        </w:rPr>
        <w:t>Номинальную цену ценной бумаги; Ее покупную стоимость;</w:t>
      </w:r>
    </w:p>
    <w:p w:rsidR="00B93CD2" w:rsidRPr="00C81223" w:rsidRDefault="00B93CD2" w:rsidP="00C81223">
      <w:pPr>
        <w:widowControl w:val="0"/>
        <w:numPr>
          <w:ilvl w:val="0"/>
          <w:numId w:val="30"/>
        </w:numPr>
        <w:tabs>
          <w:tab w:val="left" w:pos="1440"/>
        </w:tabs>
        <w:suppressAutoHyphens/>
        <w:spacing w:line="360" w:lineRule="auto"/>
        <w:ind w:left="0" w:firstLine="709"/>
        <w:jc w:val="both"/>
        <w:rPr>
          <w:sz w:val="28"/>
          <w:szCs w:val="28"/>
        </w:rPr>
      </w:pPr>
      <w:r w:rsidRPr="00C81223">
        <w:rPr>
          <w:sz w:val="28"/>
          <w:szCs w:val="28"/>
        </w:rPr>
        <w:t>Общее количество ценных бумаг;</w:t>
      </w:r>
    </w:p>
    <w:p w:rsidR="00B93CD2" w:rsidRPr="00C81223" w:rsidRDefault="00B93CD2" w:rsidP="00C81223">
      <w:pPr>
        <w:widowControl w:val="0"/>
        <w:numPr>
          <w:ilvl w:val="0"/>
          <w:numId w:val="30"/>
        </w:numPr>
        <w:tabs>
          <w:tab w:val="left" w:pos="1440"/>
        </w:tabs>
        <w:suppressAutoHyphens/>
        <w:spacing w:line="360" w:lineRule="auto"/>
        <w:ind w:left="0" w:firstLine="709"/>
        <w:jc w:val="both"/>
        <w:rPr>
          <w:sz w:val="28"/>
          <w:szCs w:val="28"/>
        </w:rPr>
      </w:pPr>
      <w:r w:rsidRPr="00C81223">
        <w:rPr>
          <w:sz w:val="28"/>
          <w:szCs w:val="28"/>
        </w:rPr>
        <w:t>Дату покупки и дату продажи.</w:t>
      </w:r>
    </w:p>
    <w:p w:rsidR="00B93CD2" w:rsidRPr="00C81223" w:rsidRDefault="00B93CD2" w:rsidP="00C81223">
      <w:pPr>
        <w:widowControl w:val="0"/>
        <w:tabs>
          <w:tab w:val="left" w:pos="1633"/>
        </w:tabs>
        <w:suppressAutoHyphens/>
        <w:spacing w:line="360" w:lineRule="auto"/>
        <w:ind w:firstLine="709"/>
        <w:jc w:val="both"/>
        <w:rPr>
          <w:sz w:val="28"/>
          <w:szCs w:val="28"/>
        </w:rPr>
      </w:pPr>
      <w:r w:rsidRPr="00C81223">
        <w:rPr>
          <w:sz w:val="28"/>
          <w:szCs w:val="28"/>
        </w:rPr>
        <w:t>Книга учета ценных бумаг должна быть пронумерована, сброшюрована, скреплена печатью предприятиями и подписями руководителя и главного</w:t>
      </w:r>
    </w:p>
    <w:p w:rsidR="00A41F94" w:rsidRPr="00C81223" w:rsidRDefault="00A41F94" w:rsidP="00C81223">
      <w:pPr>
        <w:widowControl w:val="0"/>
        <w:tabs>
          <w:tab w:val="left" w:pos="7380"/>
        </w:tabs>
        <w:suppressAutoHyphens/>
        <w:spacing w:line="360" w:lineRule="auto"/>
        <w:ind w:firstLine="709"/>
        <w:jc w:val="both"/>
        <w:rPr>
          <w:sz w:val="28"/>
          <w:szCs w:val="28"/>
        </w:rPr>
      </w:pPr>
      <w:r w:rsidRPr="00C81223">
        <w:rPr>
          <w:sz w:val="28"/>
          <w:szCs w:val="28"/>
        </w:rPr>
        <w:t>Существует несколько видов оценки ценных бумаг.</w:t>
      </w:r>
    </w:p>
    <w:p w:rsidR="00A41F94" w:rsidRPr="00C81223" w:rsidRDefault="00A41F94" w:rsidP="00C81223">
      <w:pPr>
        <w:widowControl w:val="0"/>
        <w:tabs>
          <w:tab w:val="left" w:pos="7380"/>
        </w:tabs>
        <w:suppressAutoHyphens/>
        <w:spacing w:line="360" w:lineRule="auto"/>
        <w:ind w:firstLine="709"/>
        <w:jc w:val="both"/>
        <w:rPr>
          <w:sz w:val="28"/>
          <w:szCs w:val="28"/>
        </w:rPr>
      </w:pPr>
      <w:r w:rsidRPr="00C81223">
        <w:rPr>
          <w:b/>
          <w:sz w:val="28"/>
          <w:szCs w:val="28"/>
        </w:rPr>
        <w:t>Учётная,</w:t>
      </w:r>
      <w:r w:rsidRPr="00C81223">
        <w:rPr>
          <w:sz w:val="28"/>
          <w:szCs w:val="28"/>
        </w:rPr>
        <w:t xml:space="preserve"> или </w:t>
      </w:r>
      <w:r w:rsidRPr="00C81223">
        <w:rPr>
          <w:b/>
          <w:sz w:val="28"/>
          <w:szCs w:val="28"/>
        </w:rPr>
        <w:t>балансовая, стоимость</w:t>
      </w:r>
      <w:r w:rsidRPr="00C81223">
        <w:rPr>
          <w:sz w:val="28"/>
          <w:szCs w:val="28"/>
        </w:rPr>
        <w:t xml:space="preserve"> – это стоимость, по которой ценные бумаги числятся на балансе организации</w:t>
      </w:r>
      <w:r w:rsidR="004A00BB" w:rsidRPr="00C81223">
        <w:rPr>
          <w:sz w:val="28"/>
          <w:szCs w:val="28"/>
        </w:rPr>
        <w:t>. Она может быть фактической себестоимостью приобретения или номинальной стоимостью.</w:t>
      </w:r>
    </w:p>
    <w:p w:rsidR="004A00BB" w:rsidRPr="00C81223" w:rsidRDefault="004A00BB" w:rsidP="00C81223">
      <w:pPr>
        <w:widowControl w:val="0"/>
        <w:tabs>
          <w:tab w:val="left" w:pos="7380"/>
        </w:tabs>
        <w:suppressAutoHyphens/>
        <w:spacing w:line="360" w:lineRule="auto"/>
        <w:ind w:firstLine="709"/>
        <w:jc w:val="both"/>
        <w:rPr>
          <w:sz w:val="28"/>
          <w:szCs w:val="28"/>
        </w:rPr>
      </w:pPr>
      <w:r w:rsidRPr="00C81223">
        <w:rPr>
          <w:b/>
          <w:sz w:val="28"/>
          <w:szCs w:val="28"/>
        </w:rPr>
        <w:t>Фактическая себестоимость</w:t>
      </w:r>
      <w:r w:rsidRPr="00C81223">
        <w:rPr>
          <w:sz w:val="28"/>
          <w:szCs w:val="28"/>
        </w:rPr>
        <w:t xml:space="preserve"> отражает ту сумму, которая уплачена продавцу ценных бумаг, и иные расходы, например вознаграждение за посредничество.</w:t>
      </w:r>
    </w:p>
    <w:p w:rsidR="004A00BB" w:rsidRPr="00C81223" w:rsidRDefault="004A00BB" w:rsidP="00C81223">
      <w:pPr>
        <w:widowControl w:val="0"/>
        <w:tabs>
          <w:tab w:val="left" w:pos="7380"/>
        </w:tabs>
        <w:suppressAutoHyphens/>
        <w:spacing w:line="360" w:lineRule="auto"/>
        <w:ind w:firstLine="709"/>
        <w:jc w:val="both"/>
        <w:rPr>
          <w:sz w:val="28"/>
          <w:szCs w:val="28"/>
        </w:rPr>
      </w:pPr>
      <w:r w:rsidRPr="00C81223">
        <w:rPr>
          <w:b/>
          <w:sz w:val="28"/>
          <w:szCs w:val="28"/>
        </w:rPr>
        <w:t>Номинальная (нарицательная) стоимость</w:t>
      </w:r>
      <w:r w:rsidRPr="00C81223">
        <w:rPr>
          <w:sz w:val="28"/>
          <w:szCs w:val="28"/>
        </w:rPr>
        <w:t xml:space="preserve"> используется в учёте долговых ценных бумаг (облигаций, векселей, депозитов), и эта стоимость указана на бланке ценной бумаги. Она остаётся постоянной в течение всего срока существование долговой ценной бумаги, и эмитент должен возвратить номинальную стоимость кредитору в оговорённый срок погашения облигации.</w:t>
      </w:r>
    </w:p>
    <w:p w:rsidR="00C934A2" w:rsidRPr="00C81223" w:rsidRDefault="00C934A2" w:rsidP="00C81223">
      <w:pPr>
        <w:widowControl w:val="0"/>
        <w:tabs>
          <w:tab w:val="left" w:pos="7380"/>
        </w:tabs>
        <w:suppressAutoHyphens/>
        <w:spacing w:line="360" w:lineRule="auto"/>
        <w:ind w:firstLine="709"/>
        <w:jc w:val="both"/>
        <w:rPr>
          <w:sz w:val="28"/>
          <w:szCs w:val="28"/>
        </w:rPr>
      </w:pPr>
      <w:r w:rsidRPr="00C81223">
        <w:rPr>
          <w:b/>
          <w:sz w:val="28"/>
          <w:szCs w:val="28"/>
        </w:rPr>
        <w:t>Ликвидационная стоимость ценных бумаг</w:t>
      </w:r>
      <w:r w:rsidRPr="00C81223">
        <w:rPr>
          <w:sz w:val="28"/>
          <w:szCs w:val="28"/>
        </w:rPr>
        <w:t xml:space="preserve"> – это сумма возможной выручки от продажи ценных бумаг в момент продажи всего имеющегося имущества ликвидируемой организации в реальных, фактических ценах.</w:t>
      </w:r>
    </w:p>
    <w:p w:rsidR="00C934A2" w:rsidRPr="00C81223" w:rsidRDefault="00C934A2" w:rsidP="00C81223">
      <w:pPr>
        <w:widowControl w:val="0"/>
        <w:tabs>
          <w:tab w:val="left" w:pos="7380"/>
        </w:tabs>
        <w:suppressAutoHyphens/>
        <w:spacing w:line="360" w:lineRule="auto"/>
        <w:ind w:firstLine="709"/>
        <w:jc w:val="both"/>
        <w:rPr>
          <w:sz w:val="28"/>
          <w:szCs w:val="28"/>
        </w:rPr>
      </w:pPr>
      <w:r w:rsidRPr="00C81223">
        <w:rPr>
          <w:b/>
          <w:sz w:val="28"/>
          <w:szCs w:val="28"/>
        </w:rPr>
        <w:t>Рыночная стоимость</w:t>
      </w:r>
      <w:r w:rsidRPr="00C81223">
        <w:rPr>
          <w:sz w:val="28"/>
          <w:szCs w:val="28"/>
        </w:rPr>
        <w:t xml:space="preserve"> – это цена, по которой реально продаётся и покупается ценная бумага.</w:t>
      </w:r>
    </w:p>
    <w:p w:rsidR="004A00BB" w:rsidRPr="00C81223" w:rsidRDefault="004A00BB" w:rsidP="00C81223">
      <w:pPr>
        <w:widowControl w:val="0"/>
        <w:tabs>
          <w:tab w:val="left" w:pos="7380"/>
        </w:tabs>
        <w:suppressAutoHyphens/>
        <w:spacing w:line="360" w:lineRule="auto"/>
        <w:ind w:firstLine="709"/>
        <w:jc w:val="both"/>
        <w:rPr>
          <w:sz w:val="28"/>
          <w:szCs w:val="28"/>
        </w:rPr>
      </w:pPr>
    </w:p>
    <w:p w:rsidR="00A41F94" w:rsidRPr="00C81223" w:rsidRDefault="00C81223" w:rsidP="00C81223">
      <w:pPr>
        <w:widowControl w:val="0"/>
        <w:numPr>
          <w:ilvl w:val="1"/>
          <w:numId w:val="3"/>
        </w:numPr>
        <w:tabs>
          <w:tab w:val="left" w:pos="7380"/>
        </w:tabs>
        <w:suppressAutoHyphens/>
        <w:spacing w:line="360" w:lineRule="auto"/>
        <w:ind w:left="0" w:firstLine="709"/>
        <w:jc w:val="both"/>
        <w:rPr>
          <w:b/>
          <w:sz w:val="28"/>
          <w:szCs w:val="28"/>
        </w:rPr>
      </w:pPr>
      <w:r>
        <w:rPr>
          <w:sz w:val="28"/>
          <w:szCs w:val="28"/>
        </w:rPr>
        <w:br w:type="page"/>
      </w:r>
      <w:r w:rsidR="004D4A16" w:rsidRPr="00C81223">
        <w:rPr>
          <w:b/>
          <w:sz w:val="28"/>
          <w:szCs w:val="28"/>
        </w:rPr>
        <w:t>Учет финансовых вложений</w:t>
      </w:r>
    </w:p>
    <w:p w:rsidR="00C04AAE" w:rsidRPr="00C81223" w:rsidRDefault="00C04AAE" w:rsidP="00C81223">
      <w:pPr>
        <w:widowControl w:val="0"/>
        <w:tabs>
          <w:tab w:val="left" w:pos="7380"/>
        </w:tabs>
        <w:suppressAutoHyphens/>
        <w:spacing w:line="360" w:lineRule="auto"/>
        <w:ind w:firstLine="709"/>
        <w:jc w:val="both"/>
        <w:rPr>
          <w:b/>
          <w:sz w:val="28"/>
          <w:szCs w:val="28"/>
        </w:rPr>
      </w:pPr>
    </w:p>
    <w:p w:rsidR="004D4A16" w:rsidRPr="00C81223" w:rsidRDefault="004D4A16" w:rsidP="00C81223">
      <w:pPr>
        <w:widowControl w:val="0"/>
        <w:tabs>
          <w:tab w:val="left" w:pos="7380"/>
        </w:tabs>
        <w:suppressAutoHyphens/>
        <w:spacing w:line="360" w:lineRule="auto"/>
        <w:ind w:firstLine="709"/>
        <w:jc w:val="both"/>
        <w:rPr>
          <w:b/>
          <w:sz w:val="28"/>
          <w:szCs w:val="28"/>
        </w:rPr>
      </w:pPr>
      <w:r w:rsidRPr="00C81223">
        <w:rPr>
          <w:b/>
          <w:sz w:val="28"/>
          <w:szCs w:val="28"/>
        </w:rPr>
        <w:t xml:space="preserve">2.1 </w:t>
      </w:r>
      <w:r w:rsidR="00A40CEF" w:rsidRPr="00C81223">
        <w:rPr>
          <w:b/>
          <w:sz w:val="28"/>
          <w:szCs w:val="28"/>
        </w:rPr>
        <w:t>Общая методика бухгалтерского учета финансовых вложений</w:t>
      </w:r>
    </w:p>
    <w:p w:rsidR="004D4A16" w:rsidRPr="00C81223" w:rsidRDefault="004D4A16" w:rsidP="00C81223">
      <w:pPr>
        <w:widowControl w:val="0"/>
        <w:tabs>
          <w:tab w:val="left" w:pos="7380"/>
        </w:tabs>
        <w:suppressAutoHyphens/>
        <w:spacing w:line="360" w:lineRule="auto"/>
        <w:ind w:firstLine="709"/>
        <w:jc w:val="both"/>
        <w:rPr>
          <w:sz w:val="28"/>
          <w:szCs w:val="28"/>
        </w:rPr>
      </w:pPr>
    </w:p>
    <w:p w:rsidR="006A18B4" w:rsidRPr="00C81223" w:rsidRDefault="006A18B4" w:rsidP="00C81223">
      <w:pPr>
        <w:widowControl w:val="0"/>
        <w:suppressAutoHyphens/>
        <w:spacing w:line="360" w:lineRule="auto"/>
        <w:ind w:firstLine="709"/>
        <w:jc w:val="both"/>
        <w:rPr>
          <w:sz w:val="28"/>
          <w:szCs w:val="28"/>
        </w:rPr>
      </w:pPr>
      <w:r w:rsidRPr="00C81223">
        <w:rPr>
          <w:sz w:val="28"/>
          <w:szCs w:val="28"/>
        </w:rPr>
        <w:t xml:space="preserve">Правила формирования в бухгалтерском учете и бухгалтерской отчетности информации о финансовых вложениях организации установлены Положением по бухгалтерскому учету </w:t>
      </w:r>
      <w:r w:rsidR="00C81223" w:rsidRPr="00C81223">
        <w:rPr>
          <w:sz w:val="28"/>
          <w:szCs w:val="28"/>
        </w:rPr>
        <w:t>"</w:t>
      </w:r>
      <w:r w:rsidRPr="00C81223">
        <w:rPr>
          <w:sz w:val="28"/>
          <w:szCs w:val="28"/>
        </w:rPr>
        <w:t xml:space="preserve">Учет финансовых вложений </w:t>
      </w:r>
      <w:r w:rsidR="00C81223" w:rsidRPr="00C81223">
        <w:rPr>
          <w:sz w:val="28"/>
          <w:szCs w:val="28"/>
        </w:rPr>
        <w:t>"</w:t>
      </w:r>
      <w:r w:rsidRPr="00C81223">
        <w:rPr>
          <w:sz w:val="28"/>
          <w:szCs w:val="28"/>
        </w:rPr>
        <w:t xml:space="preserve"> (ПБУ 19/02),утвержденным Приказом Минфи</w:t>
      </w:r>
      <w:r w:rsidR="001C4183" w:rsidRPr="00C81223">
        <w:rPr>
          <w:sz w:val="28"/>
          <w:szCs w:val="28"/>
        </w:rPr>
        <w:t>на России от 10.12.02</w:t>
      </w:r>
      <w:r w:rsidR="00011BB8">
        <w:rPr>
          <w:sz w:val="28"/>
          <w:szCs w:val="28"/>
        </w:rPr>
        <w:t xml:space="preserve"> </w:t>
      </w:r>
      <w:r w:rsidR="001C4183" w:rsidRPr="00C81223">
        <w:rPr>
          <w:sz w:val="28"/>
          <w:szCs w:val="28"/>
        </w:rPr>
        <w:t>г. № 126</w:t>
      </w:r>
      <w:r w:rsidRPr="00C81223">
        <w:rPr>
          <w:sz w:val="28"/>
          <w:szCs w:val="28"/>
        </w:rPr>
        <w:t xml:space="preserve">. Данные ПБУ вводятся в действие, начиная с бухгалтерской отчетности за </w:t>
      </w:r>
      <w:smartTag w:uri="urn:schemas-microsoft-com:office:smarttags" w:element="metricconverter">
        <w:smartTagPr>
          <w:attr w:name="ProductID" w:val="2003 г"/>
        </w:smartTagPr>
        <w:r w:rsidRPr="00C81223">
          <w:rPr>
            <w:sz w:val="28"/>
            <w:szCs w:val="28"/>
          </w:rPr>
          <w:t>2003 г</w:t>
        </w:r>
      </w:smartTag>
      <w:r w:rsidRPr="00C81223">
        <w:rPr>
          <w:sz w:val="28"/>
          <w:szCs w:val="28"/>
        </w:rPr>
        <w:t>.</w:t>
      </w:r>
    </w:p>
    <w:p w:rsidR="006A18B4" w:rsidRPr="00C81223" w:rsidRDefault="006A18B4" w:rsidP="00C81223">
      <w:pPr>
        <w:widowControl w:val="0"/>
        <w:suppressAutoHyphens/>
        <w:spacing w:line="360" w:lineRule="auto"/>
        <w:ind w:firstLine="709"/>
        <w:jc w:val="both"/>
        <w:rPr>
          <w:sz w:val="28"/>
          <w:szCs w:val="28"/>
        </w:rPr>
      </w:pPr>
      <w:r w:rsidRPr="00C81223">
        <w:rPr>
          <w:sz w:val="28"/>
          <w:szCs w:val="28"/>
        </w:rPr>
        <w:t>ПБУ 19/02 разработано в соответствии с Программой реформирования бухгалтерского учета на основе международных стандартов финансовой отчетности (МСФО) и применяется для организаций юридических лиц (за исключением кредитных организаций и бюджетных учреждений), в том числе для профессиональных участников рынка ценных бумаг, страховых организаций, негосударственных пенсионных фондов.</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В ПБУ 19/02 отмечено, что для принятия к бухгалтерскому учету активов в качестве финансовых вложений необходимо выполнение определенных условий:</w:t>
      </w:r>
    </w:p>
    <w:p w:rsidR="00C81223" w:rsidRPr="00C81223" w:rsidRDefault="001B6474" w:rsidP="00C81223">
      <w:pPr>
        <w:widowControl w:val="0"/>
        <w:numPr>
          <w:ilvl w:val="0"/>
          <w:numId w:val="15"/>
        </w:numPr>
        <w:suppressAutoHyphens/>
        <w:spacing w:line="360" w:lineRule="auto"/>
        <w:ind w:left="0" w:firstLine="709"/>
        <w:jc w:val="both"/>
        <w:rPr>
          <w:sz w:val="28"/>
          <w:szCs w:val="28"/>
        </w:rPr>
      </w:pPr>
      <w:r w:rsidRPr="00C81223">
        <w:rPr>
          <w:sz w:val="28"/>
          <w:szCs w:val="28"/>
        </w:rPr>
        <w:t>наличие документов, подтверждающих право организации на финансовые вложения и на получение денежных средств или других активов, вытекающее из этого права;</w:t>
      </w:r>
    </w:p>
    <w:p w:rsidR="00C81223" w:rsidRPr="00C81223" w:rsidRDefault="001B6474" w:rsidP="00C81223">
      <w:pPr>
        <w:widowControl w:val="0"/>
        <w:numPr>
          <w:ilvl w:val="0"/>
          <w:numId w:val="15"/>
        </w:numPr>
        <w:suppressAutoHyphens/>
        <w:spacing w:line="360" w:lineRule="auto"/>
        <w:ind w:left="0" w:firstLine="709"/>
        <w:jc w:val="both"/>
        <w:rPr>
          <w:sz w:val="28"/>
          <w:szCs w:val="28"/>
        </w:rPr>
      </w:pPr>
      <w:r w:rsidRPr="00C81223">
        <w:rPr>
          <w:sz w:val="28"/>
          <w:szCs w:val="28"/>
        </w:rPr>
        <w:t>переход к организации финансовых рисков, связанных с финансовыми вложениями;</w:t>
      </w:r>
    </w:p>
    <w:p w:rsidR="001B6474" w:rsidRPr="00C81223" w:rsidRDefault="001B6474" w:rsidP="00C81223">
      <w:pPr>
        <w:widowControl w:val="0"/>
        <w:numPr>
          <w:ilvl w:val="0"/>
          <w:numId w:val="15"/>
        </w:numPr>
        <w:suppressAutoHyphens/>
        <w:spacing w:line="360" w:lineRule="auto"/>
        <w:ind w:left="0" w:firstLine="709"/>
        <w:jc w:val="both"/>
        <w:rPr>
          <w:sz w:val="28"/>
          <w:szCs w:val="28"/>
        </w:rPr>
      </w:pPr>
      <w:r w:rsidRPr="00C81223">
        <w:rPr>
          <w:sz w:val="28"/>
          <w:szCs w:val="28"/>
        </w:rPr>
        <w:t>способность приносить организации экономические выгоды (доход</w:t>
      </w:r>
      <w:r w:rsidR="00BE14D6" w:rsidRPr="00C81223">
        <w:rPr>
          <w:sz w:val="28"/>
          <w:szCs w:val="28"/>
        </w:rPr>
        <w:t>) в</w:t>
      </w:r>
      <w:r w:rsidRPr="00C81223">
        <w:rPr>
          <w:sz w:val="28"/>
          <w:szCs w:val="28"/>
        </w:rPr>
        <w:t xml:space="preserve"> будущем в форме процентов, дивидендов либо прироста их стоимости.</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В состав финансовых вложений организации в соответствии с ПБУ 19/02 включаются:</w:t>
      </w:r>
    </w:p>
    <w:p w:rsidR="00C81223" w:rsidRPr="00C81223" w:rsidRDefault="001B6474" w:rsidP="00C81223">
      <w:pPr>
        <w:widowControl w:val="0"/>
        <w:numPr>
          <w:ilvl w:val="0"/>
          <w:numId w:val="16"/>
        </w:numPr>
        <w:suppressAutoHyphens/>
        <w:spacing w:line="360" w:lineRule="auto"/>
        <w:ind w:left="0" w:firstLine="709"/>
        <w:jc w:val="both"/>
        <w:rPr>
          <w:sz w:val="28"/>
          <w:szCs w:val="28"/>
        </w:rPr>
      </w:pPr>
      <w:r w:rsidRPr="00C81223">
        <w:rPr>
          <w:sz w:val="28"/>
          <w:szCs w:val="28"/>
        </w:rPr>
        <w:t>государственные и муниципальные ценные бумаги;</w:t>
      </w:r>
    </w:p>
    <w:p w:rsidR="00C81223" w:rsidRPr="00C81223" w:rsidRDefault="001B6474" w:rsidP="00C81223">
      <w:pPr>
        <w:widowControl w:val="0"/>
        <w:numPr>
          <w:ilvl w:val="0"/>
          <w:numId w:val="16"/>
        </w:numPr>
        <w:suppressAutoHyphens/>
        <w:spacing w:line="360" w:lineRule="auto"/>
        <w:ind w:left="0" w:firstLine="709"/>
        <w:jc w:val="both"/>
        <w:rPr>
          <w:sz w:val="28"/>
          <w:szCs w:val="28"/>
        </w:rPr>
      </w:pPr>
      <w:r w:rsidRPr="00C81223">
        <w:rPr>
          <w:sz w:val="28"/>
          <w:szCs w:val="28"/>
        </w:rPr>
        <w:t>ценные бумаги других организаций (в том числе долговые ценные бумаги);</w:t>
      </w:r>
    </w:p>
    <w:p w:rsidR="00C81223" w:rsidRPr="00C81223" w:rsidRDefault="001B6474" w:rsidP="00C81223">
      <w:pPr>
        <w:widowControl w:val="0"/>
        <w:numPr>
          <w:ilvl w:val="0"/>
          <w:numId w:val="16"/>
        </w:numPr>
        <w:suppressAutoHyphens/>
        <w:spacing w:line="360" w:lineRule="auto"/>
        <w:ind w:left="0" w:firstLine="709"/>
        <w:jc w:val="both"/>
        <w:rPr>
          <w:sz w:val="28"/>
          <w:szCs w:val="28"/>
        </w:rPr>
      </w:pPr>
      <w:r w:rsidRPr="00C81223">
        <w:rPr>
          <w:sz w:val="28"/>
          <w:szCs w:val="28"/>
        </w:rPr>
        <w:t>вклады в уставные капиталы других организаций;</w:t>
      </w:r>
    </w:p>
    <w:p w:rsidR="00C81223" w:rsidRPr="00C81223" w:rsidRDefault="001B6474" w:rsidP="00C81223">
      <w:pPr>
        <w:widowControl w:val="0"/>
        <w:numPr>
          <w:ilvl w:val="0"/>
          <w:numId w:val="16"/>
        </w:numPr>
        <w:suppressAutoHyphens/>
        <w:spacing w:line="360" w:lineRule="auto"/>
        <w:ind w:left="0" w:firstLine="709"/>
        <w:jc w:val="both"/>
        <w:rPr>
          <w:sz w:val="28"/>
          <w:szCs w:val="28"/>
        </w:rPr>
      </w:pPr>
      <w:r w:rsidRPr="00C81223">
        <w:rPr>
          <w:sz w:val="28"/>
          <w:szCs w:val="28"/>
        </w:rPr>
        <w:t>займы, предоставленные другим организациям;</w:t>
      </w:r>
    </w:p>
    <w:p w:rsidR="00C81223" w:rsidRPr="00C81223" w:rsidRDefault="001B6474" w:rsidP="00C81223">
      <w:pPr>
        <w:widowControl w:val="0"/>
        <w:numPr>
          <w:ilvl w:val="0"/>
          <w:numId w:val="16"/>
        </w:numPr>
        <w:suppressAutoHyphens/>
        <w:spacing w:line="360" w:lineRule="auto"/>
        <w:ind w:left="0" w:firstLine="709"/>
        <w:jc w:val="both"/>
        <w:rPr>
          <w:sz w:val="28"/>
          <w:szCs w:val="28"/>
        </w:rPr>
      </w:pPr>
      <w:r w:rsidRPr="00C81223">
        <w:rPr>
          <w:sz w:val="28"/>
          <w:szCs w:val="28"/>
        </w:rPr>
        <w:t>депозитные вклады в кредитных организациях;</w:t>
      </w:r>
    </w:p>
    <w:p w:rsidR="00C81223" w:rsidRPr="00C81223" w:rsidRDefault="001B6474" w:rsidP="00C81223">
      <w:pPr>
        <w:widowControl w:val="0"/>
        <w:numPr>
          <w:ilvl w:val="0"/>
          <w:numId w:val="16"/>
        </w:numPr>
        <w:suppressAutoHyphens/>
        <w:spacing w:line="360" w:lineRule="auto"/>
        <w:ind w:left="0" w:firstLine="709"/>
        <w:jc w:val="both"/>
        <w:rPr>
          <w:sz w:val="28"/>
          <w:szCs w:val="28"/>
        </w:rPr>
      </w:pPr>
      <w:r w:rsidRPr="00C81223">
        <w:rPr>
          <w:sz w:val="28"/>
          <w:szCs w:val="28"/>
        </w:rPr>
        <w:t>дебиторская задолженность, приобретенная на основании уступки права требования;</w:t>
      </w:r>
    </w:p>
    <w:p w:rsidR="001B6474" w:rsidRPr="00C81223" w:rsidRDefault="001B6474" w:rsidP="00C81223">
      <w:pPr>
        <w:widowControl w:val="0"/>
        <w:numPr>
          <w:ilvl w:val="0"/>
          <w:numId w:val="16"/>
        </w:numPr>
        <w:suppressAutoHyphens/>
        <w:spacing w:line="360" w:lineRule="auto"/>
        <w:ind w:left="0" w:firstLine="709"/>
        <w:jc w:val="both"/>
        <w:rPr>
          <w:sz w:val="28"/>
          <w:szCs w:val="28"/>
        </w:rPr>
      </w:pPr>
      <w:r w:rsidRPr="00C81223">
        <w:rPr>
          <w:sz w:val="28"/>
          <w:szCs w:val="28"/>
        </w:rPr>
        <w:t>вклады организации товарища по договору простого товарищества.</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В состав финансовых вложений организации не включаются:</w:t>
      </w:r>
    </w:p>
    <w:p w:rsidR="00C81223" w:rsidRPr="00C81223" w:rsidRDefault="001B6474" w:rsidP="00C81223">
      <w:pPr>
        <w:widowControl w:val="0"/>
        <w:numPr>
          <w:ilvl w:val="0"/>
          <w:numId w:val="17"/>
        </w:numPr>
        <w:suppressAutoHyphens/>
        <w:spacing w:line="360" w:lineRule="auto"/>
        <w:ind w:left="0" w:firstLine="709"/>
        <w:jc w:val="both"/>
        <w:rPr>
          <w:sz w:val="28"/>
          <w:szCs w:val="28"/>
        </w:rPr>
      </w:pPr>
      <w:r w:rsidRPr="00C81223">
        <w:rPr>
          <w:sz w:val="28"/>
          <w:szCs w:val="28"/>
        </w:rPr>
        <w:t>собственные акции, выкупленные акционерным обществом акционеров для перепродажи или аннулирования;</w:t>
      </w:r>
    </w:p>
    <w:p w:rsidR="00C81223" w:rsidRPr="00C81223" w:rsidRDefault="001B6474" w:rsidP="00C81223">
      <w:pPr>
        <w:widowControl w:val="0"/>
        <w:numPr>
          <w:ilvl w:val="0"/>
          <w:numId w:val="17"/>
        </w:numPr>
        <w:suppressAutoHyphens/>
        <w:spacing w:line="360" w:lineRule="auto"/>
        <w:ind w:left="0" w:firstLine="709"/>
        <w:jc w:val="both"/>
        <w:rPr>
          <w:sz w:val="28"/>
          <w:szCs w:val="28"/>
        </w:rPr>
      </w:pPr>
      <w:r w:rsidRPr="00C81223">
        <w:rPr>
          <w:sz w:val="28"/>
          <w:szCs w:val="28"/>
        </w:rPr>
        <w:t>векселя, выданные организацией векселедателем продавцу при расчетах за проданные товары, продукцию, выполненные работы, оказанные услуги;</w:t>
      </w:r>
    </w:p>
    <w:p w:rsidR="00C81223" w:rsidRPr="00C81223" w:rsidRDefault="001B6474" w:rsidP="00C81223">
      <w:pPr>
        <w:widowControl w:val="0"/>
        <w:numPr>
          <w:ilvl w:val="0"/>
          <w:numId w:val="17"/>
        </w:numPr>
        <w:suppressAutoHyphens/>
        <w:spacing w:line="360" w:lineRule="auto"/>
        <w:ind w:left="0" w:firstLine="709"/>
        <w:jc w:val="both"/>
        <w:rPr>
          <w:sz w:val="28"/>
          <w:szCs w:val="28"/>
        </w:rPr>
      </w:pPr>
      <w:r w:rsidRPr="00C81223">
        <w:rPr>
          <w:sz w:val="28"/>
          <w:szCs w:val="28"/>
        </w:rPr>
        <w:t>вложения организации в недвижимое и иное имущество, имеющее материально вещественную форму, предоставляемые организацией за плату во временное пользование (временное владение и пользование) с целью получения дохода;</w:t>
      </w:r>
    </w:p>
    <w:p w:rsidR="00C81223" w:rsidRPr="00C81223" w:rsidRDefault="001B6474" w:rsidP="00C81223">
      <w:pPr>
        <w:widowControl w:val="0"/>
        <w:numPr>
          <w:ilvl w:val="0"/>
          <w:numId w:val="17"/>
        </w:numPr>
        <w:suppressAutoHyphens/>
        <w:spacing w:line="360" w:lineRule="auto"/>
        <w:ind w:left="0" w:firstLine="709"/>
        <w:jc w:val="both"/>
        <w:rPr>
          <w:sz w:val="28"/>
          <w:szCs w:val="28"/>
        </w:rPr>
      </w:pPr>
      <w:r w:rsidRPr="00C81223">
        <w:rPr>
          <w:sz w:val="28"/>
          <w:szCs w:val="28"/>
        </w:rPr>
        <w:t>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w:t>
      </w:r>
    </w:p>
    <w:p w:rsidR="001B6474" w:rsidRPr="00C81223" w:rsidRDefault="001B6474" w:rsidP="00C81223">
      <w:pPr>
        <w:widowControl w:val="0"/>
        <w:numPr>
          <w:ilvl w:val="0"/>
          <w:numId w:val="17"/>
        </w:numPr>
        <w:suppressAutoHyphens/>
        <w:spacing w:line="360" w:lineRule="auto"/>
        <w:ind w:left="0" w:firstLine="709"/>
        <w:jc w:val="both"/>
        <w:rPr>
          <w:sz w:val="28"/>
          <w:szCs w:val="28"/>
        </w:rPr>
      </w:pPr>
      <w:r w:rsidRPr="00C81223">
        <w:rPr>
          <w:sz w:val="28"/>
          <w:szCs w:val="28"/>
        </w:rPr>
        <w:t>активы, имеющие материально вещественную форму (основные средства, материально производственные запасы, а также нематериальные активы).</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Организация самостоятельно выбирает единицу бухгалтерского учета финансовых вложений, позволяющую обеспечить формирование полной и достоверной информации, а также контроль за их наличием и движением. В качестве единицы могут быть установлены серия, партия и другая однородная совокупность финансовых вложений. Аналитический учет финансовых вложений должен вестись по единицам бухгалтерского учета финансовых вложений, а также по эмитентам ценных бумаг, организациям, участником которых является данная организация, организациям заемщикам и т.п.</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Финансовые вложения принимаются к бухгалтерскому учету по первоначальной стоимости, в качестве которой признается сумма фактических затрат организации на их приобретение, за исключением налога на добавленную стоимость и иных возмещаемых налогов.</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Фактическими затратами на приобретение активов в качестве финансовых являются:</w:t>
      </w:r>
    </w:p>
    <w:p w:rsidR="00C81223" w:rsidRPr="00C81223" w:rsidRDefault="001B6474" w:rsidP="00C81223">
      <w:pPr>
        <w:widowControl w:val="0"/>
        <w:numPr>
          <w:ilvl w:val="0"/>
          <w:numId w:val="18"/>
        </w:numPr>
        <w:suppressAutoHyphens/>
        <w:spacing w:line="360" w:lineRule="auto"/>
        <w:ind w:left="0" w:firstLine="709"/>
        <w:jc w:val="both"/>
        <w:rPr>
          <w:sz w:val="28"/>
          <w:szCs w:val="28"/>
        </w:rPr>
      </w:pPr>
      <w:r w:rsidRPr="00C81223">
        <w:rPr>
          <w:sz w:val="28"/>
          <w:szCs w:val="28"/>
        </w:rPr>
        <w:t>суммы, уплачиваемые в соответствии с договором продавцу;</w:t>
      </w:r>
    </w:p>
    <w:p w:rsidR="00C81223" w:rsidRPr="00C81223" w:rsidRDefault="001B6474" w:rsidP="00C81223">
      <w:pPr>
        <w:widowControl w:val="0"/>
        <w:numPr>
          <w:ilvl w:val="0"/>
          <w:numId w:val="18"/>
        </w:numPr>
        <w:suppressAutoHyphens/>
        <w:spacing w:line="360" w:lineRule="auto"/>
        <w:ind w:left="0" w:firstLine="709"/>
        <w:jc w:val="both"/>
        <w:rPr>
          <w:sz w:val="28"/>
          <w:szCs w:val="28"/>
        </w:rPr>
      </w:pPr>
      <w:r w:rsidRPr="00C81223">
        <w:rPr>
          <w:sz w:val="28"/>
          <w:szCs w:val="28"/>
        </w:rPr>
        <w:t>суммы, уплачиваемые организациям и иным лицам за информационные и консультационные услуги, связанные с приобретением указанных активов;</w:t>
      </w:r>
    </w:p>
    <w:p w:rsidR="00C81223" w:rsidRPr="00C81223" w:rsidRDefault="001B6474" w:rsidP="00C81223">
      <w:pPr>
        <w:widowControl w:val="0"/>
        <w:numPr>
          <w:ilvl w:val="0"/>
          <w:numId w:val="18"/>
        </w:numPr>
        <w:suppressAutoHyphens/>
        <w:spacing w:line="360" w:lineRule="auto"/>
        <w:ind w:left="0" w:firstLine="709"/>
        <w:jc w:val="both"/>
        <w:rPr>
          <w:sz w:val="28"/>
          <w:szCs w:val="28"/>
        </w:rPr>
      </w:pPr>
      <w:r w:rsidRPr="00C81223">
        <w:rPr>
          <w:sz w:val="28"/>
          <w:szCs w:val="28"/>
        </w:rPr>
        <w:t>вознаграждения, уплачиваемые посреднической организации или иному лицу, через которое приобретены активы в качестве финансовых вложений;</w:t>
      </w:r>
    </w:p>
    <w:p w:rsidR="001B6474" w:rsidRPr="00C81223" w:rsidRDefault="001B6474" w:rsidP="00C81223">
      <w:pPr>
        <w:widowControl w:val="0"/>
        <w:numPr>
          <w:ilvl w:val="0"/>
          <w:numId w:val="18"/>
        </w:numPr>
        <w:suppressAutoHyphens/>
        <w:spacing w:line="360" w:lineRule="auto"/>
        <w:ind w:left="0" w:firstLine="709"/>
        <w:jc w:val="both"/>
        <w:rPr>
          <w:sz w:val="28"/>
          <w:szCs w:val="28"/>
        </w:rPr>
      </w:pPr>
      <w:r w:rsidRPr="00C81223">
        <w:rPr>
          <w:sz w:val="28"/>
          <w:szCs w:val="28"/>
        </w:rPr>
        <w:t>иные затраты, непосредственно связанные с приобретением активов в качестве финансовых вложений.</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Если в процессе принятия решения о приобретении финансовых вложений организация произвела расходы, связанные с оплатой услуг информационных и консультационных организаций, но сделка не состоялась, то стоимость услуг относится на операционные расходы организации.</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При приобретении финансовых вложений за счет заемных средств затраты по полученным кредитам и займам также включаются в состав операционных расходов организации.</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Общехозяйственные и иные аналогичные расходы не включаются в состав затрат на приобретение финансовых вложений, если они непосредственно не связаны с их приобретением.</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В случае приобретения финансовых вложений фактические затраты формируются с учетом суммовых разниц, возникающих при оплате в рублях в сумме, эквивалентной сумме в иностранной валюте (условных денежных единицах)</w:t>
      </w:r>
      <w:r w:rsidR="00BE14D6" w:rsidRPr="00C81223">
        <w:rPr>
          <w:sz w:val="28"/>
          <w:szCs w:val="28"/>
        </w:rPr>
        <w:t>, д</w:t>
      </w:r>
      <w:r w:rsidRPr="00C81223">
        <w:rPr>
          <w:sz w:val="28"/>
          <w:szCs w:val="28"/>
        </w:rPr>
        <w:t>о принятия активов в качестве финансовых вложений к бухгалтерскому учету.</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Затраты, связанные с приобретением финансовых вложений, за исключением сумм, уплачиваемых продавцу, могут признаваться организацией несущественными по сравнению с суммой, уплачиваемой продавцу, и относиться к операционным расходам отчетного периода, в котором были приняты к бухгалтерскому учету ценные бумаги.</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Первоначальная стоимость финансовых вложений, стоимость которых при приобретении установлена в иностранной валюте, определяется в рублях путем пересчета иностранной валюты по курсу Центрального банка РФ, действующему на дату их принятия к бухгалтерскому учету.</w:t>
      </w:r>
    </w:p>
    <w:p w:rsidR="00367784" w:rsidRPr="00C81223" w:rsidRDefault="001B6474" w:rsidP="00C81223">
      <w:pPr>
        <w:widowControl w:val="0"/>
        <w:suppressAutoHyphens/>
        <w:spacing w:line="360" w:lineRule="auto"/>
        <w:ind w:firstLine="709"/>
        <w:jc w:val="both"/>
        <w:rPr>
          <w:sz w:val="28"/>
          <w:szCs w:val="28"/>
        </w:rPr>
      </w:pPr>
      <w:r w:rsidRPr="00C81223">
        <w:rPr>
          <w:sz w:val="28"/>
          <w:szCs w:val="28"/>
        </w:rPr>
        <w:t>Первоначальная стоимость финансовых вложений, по которой они приняты к бухгалтерскому учету, может изменяться в случаях, установленных законодательством и ПБУ 19/02.</w:t>
      </w:r>
      <w:r w:rsidR="00011BB8">
        <w:rPr>
          <w:sz w:val="28"/>
          <w:szCs w:val="28"/>
        </w:rPr>
        <w:t xml:space="preserve"> </w:t>
      </w:r>
      <w:r w:rsidRPr="00C81223">
        <w:rPr>
          <w:sz w:val="28"/>
          <w:szCs w:val="28"/>
        </w:rPr>
        <w:t>Для целей последующей оценки финансовые вложения подразделяются на две группы:</w:t>
      </w:r>
    </w:p>
    <w:p w:rsidR="00C81223" w:rsidRPr="00C81223" w:rsidRDefault="001B6474" w:rsidP="00C81223">
      <w:pPr>
        <w:widowControl w:val="0"/>
        <w:numPr>
          <w:ilvl w:val="0"/>
          <w:numId w:val="19"/>
        </w:numPr>
        <w:suppressAutoHyphens/>
        <w:spacing w:line="360" w:lineRule="auto"/>
        <w:ind w:left="0" w:firstLine="709"/>
        <w:jc w:val="both"/>
        <w:rPr>
          <w:sz w:val="28"/>
          <w:szCs w:val="28"/>
        </w:rPr>
      </w:pPr>
      <w:r w:rsidRPr="00C81223">
        <w:rPr>
          <w:sz w:val="28"/>
          <w:szCs w:val="28"/>
        </w:rPr>
        <w:t>финансовые вложения, по которым можно определить текущую рыночную стоимость;</w:t>
      </w:r>
    </w:p>
    <w:p w:rsidR="001B6474" w:rsidRPr="00C81223" w:rsidRDefault="001B6474" w:rsidP="00C81223">
      <w:pPr>
        <w:widowControl w:val="0"/>
        <w:numPr>
          <w:ilvl w:val="0"/>
          <w:numId w:val="19"/>
        </w:numPr>
        <w:suppressAutoHyphens/>
        <w:spacing w:line="360" w:lineRule="auto"/>
        <w:ind w:left="0" w:firstLine="709"/>
        <w:jc w:val="both"/>
        <w:rPr>
          <w:sz w:val="28"/>
          <w:szCs w:val="28"/>
        </w:rPr>
      </w:pPr>
      <w:r w:rsidRPr="00C81223">
        <w:rPr>
          <w:sz w:val="28"/>
          <w:szCs w:val="28"/>
        </w:rPr>
        <w:t>финансовые вложения, по которым рыночная стоимость не определяется.</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 Корректировка может производиться ежемесячно или ежеквартально. Разница между оценкой финансовых вложений по текущей рыночной стоимости на отчетную дату и предыдущей оценкой финансовых вложений включается в состав операционных доходов или расходов в корреспонденции со счетом учета финансовых вложений.</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Финансовые вложения, по которым текущая рыночная стоимость не определяется, отражаются в бухгалтерском учете и бухгалтерской отчетности по первоначальной стоимости. Если по объекту финансовых вложений, ранее оцениваемому по текущей рыночной стоимости, на отчетную дату текущая стоимость не определяется, такой объект финансовых вложений отражается в бухгалтерской отчетности по стоимости его последней оценки.</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По долговым ценным бумагам и предоставленным займам организация может произвести расчет их оценки по дисконтированной стоимости и обеспечить подтверждение обоснованности такого расчета.</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Выбытие финансовых вложений в бухгалтерском учете организации признается на дату единовременного прекращения действия условий принятия их к бухгалтерскому учету и имеет место в случаях погашения, продажи, безвозмездной передачи, передачи в виде вклада в уставный капитал других организаций, передачи в счет вклада по договору простого товарищества и проч.</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Вклады в уставные капиталы других организаций (за исключением акций акционерных обществ)</w:t>
      </w:r>
      <w:r w:rsidR="00A40CEF" w:rsidRPr="00C81223">
        <w:rPr>
          <w:sz w:val="28"/>
          <w:szCs w:val="28"/>
        </w:rPr>
        <w:t>, п</w:t>
      </w:r>
      <w:r w:rsidRPr="00C81223">
        <w:rPr>
          <w:sz w:val="28"/>
          <w:szCs w:val="28"/>
        </w:rPr>
        <w:t>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оцениваются по первоначальной стоимости каждой выбывающей из приведенных единиц бухгалтерского учета финансовых вложений. Ценные бумаги при выбытии могут оцениваться по средней первоначальной стоимости, определяемой по каждому виду ценных бумаг как частное от деления первоначальной стоимости вида ценных бумаг на их количество. При выбытии финансовых вложений, оцениваемых по текущей рыночной стоимости,</w:t>
      </w:r>
      <w:r w:rsidR="00647295" w:rsidRPr="00C81223">
        <w:rPr>
          <w:sz w:val="28"/>
          <w:szCs w:val="28"/>
        </w:rPr>
        <w:t xml:space="preserve"> </w:t>
      </w:r>
      <w:r w:rsidRPr="00C81223">
        <w:rPr>
          <w:sz w:val="28"/>
          <w:szCs w:val="28"/>
        </w:rPr>
        <w:t>их стоимость определяется исходя из последней оценки.</w:t>
      </w:r>
      <w:r w:rsidR="00647295" w:rsidRPr="00C81223">
        <w:rPr>
          <w:sz w:val="28"/>
          <w:szCs w:val="28"/>
        </w:rPr>
        <w:t xml:space="preserve"> </w:t>
      </w:r>
      <w:r w:rsidRPr="00C81223">
        <w:rPr>
          <w:sz w:val="28"/>
          <w:szCs w:val="28"/>
        </w:rPr>
        <w:t>При этом по каждому виду финансовых вложений в течение отчетного года применяется один способ оценки.</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 xml:space="preserve">Доходы по финансовым вложениям признаются доходами от обычных видов деятельности либо операционными доходами в соответствии с ПБУ 9/99 </w:t>
      </w:r>
      <w:r w:rsidR="00C81223" w:rsidRPr="00C81223">
        <w:rPr>
          <w:sz w:val="28"/>
          <w:szCs w:val="28"/>
        </w:rPr>
        <w:t>"</w:t>
      </w:r>
      <w:r w:rsidRPr="00C81223">
        <w:rPr>
          <w:sz w:val="28"/>
          <w:szCs w:val="28"/>
        </w:rPr>
        <w:t xml:space="preserve">Доходы организации </w:t>
      </w:r>
      <w:r w:rsidR="00C81223" w:rsidRPr="00C81223">
        <w:rPr>
          <w:sz w:val="28"/>
          <w:szCs w:val="28"/>
        </w:rPr>
        <w:t>"</w:t>
      </w:r>
      <w:r w:rsidRPr="00C81223">
        <w:rPr>
          <w:sz w:val="28"/>
          <w:szCs w:val="28"/>
        </w:rPr>
        <w:t>.</w:t>
      </w:r>
    </w:p>
    <w:p w:rsidR="001B6474" w:rsidRPr="00C81223" w:rsidRDefault="001B6474" w:rsidP="00C81223">
      <w:pPr>
        <w:widowControl w:val="0"/>
        <w:suppressAutoHyphens/>
        <w:spacing w:line="360" w:lineRule="auto"/>
        <w:ind w:firstLine="709"/>
        <w:jc w:val="both"/>
        <w:rPr>
          <w:sz w:val="28"/>
          <w:szCs w:val="28"/>
        </w:rPr>
      </w:pPr>
      <w:r w:rsidRPr="00C81223">
        <w:rPr>
          <w:sz w:val="28"/>
          <w:szCs w:val="28"/>
        </w:rPr>
        <w:t>Расходы,</w:t>
      </w:r>
      <w:r w:rsidR="00647295" w:rsidRPr="00C81223">
        <w:rPr>
          <w:sz w:val="28"/>
          <w:szCs w:val="28"/>
        </w:rPr>
        <w:t xml:space="preserve"> </w:t>
      </w:r>
      <w:r w:rsidRPr="00C81223">
        <w:rPr>
          <w:sz w:val="28"/>
          <w:szCs w:val="28"/>
        </w:rPr>
        <w:t>связанные с предоставлением займов,</w:t>
      </w:r>
      <w:r w:rsidR="00647295" w:rsidRPr="00C81223">
        <w:rPr>
          <w:sz w:val="28"/>
          <w:szCs w:val="28"/>
        </w:rPr>
        <w:t xml:space="preserve"> </w:t>
      </w:r>
      <w:r w:rsidRPr="00C81223">
        <w:rPr>
          <w:sz w:val="28"/>
          <w:szCs w:val="28"/>
        </w:rPr>
        <w:t>оплатой услуг банков,</w:t>
      </w:r>
      <w:r w:rsidR="00647295" w:rsidRPr="00C81223">
        <w:rPr>
          <w:sz w:val="28"/>
          <w:szCs w:val="28"/>
        </w:rPr>
        <w:t xml:space="preserve"> </w:t>
      </w:r>
      <w:r w:rsidRPr="00C81223">
        <w:rPr>
          <w:sz w:val="28"/>
          <w:szCs w:val="28"/>
        </w:rPr>
        <w:t>депозитариев и с осуществлением других подобных операций,</w:t>
      </w:r>
      <w:r w:rsidR="00647295" w:rsidRPr="00C81223">
        <w:rPr>
          <w:sz w:val="28"/>
          <w:szCs w:val="28"/>
        </w:rPr>
        <w:t xml:space="preserve"> </w:t>
      </w:r>
      <w:r w:rsidRPr="00C81223">
        <w:rPr>
          <w:sz w:val="28"/>
          <w:szCs w:val="28"/>
        </w:rPr>
        <w:t>относятся к операционным расходам организации.</w:t>
      </w:r>
    </w:p>
    <w:p w:rsidR="00C81223" w:rsidRPr="00C81223" w:rsidRDefault="00C81223" w:rsidP="00C81223">
      <w:pPr>
        <w:widowControl w:val="0"/>
        <w:suppressAutoHyphens/>
        <w:spacing w:line="360" w:lineRule="auto"/>
        <w:ind w:firstLine="709"/>
        <w:jc w:val="both"/>
        <w:rPr>
          <w:sz w:val="28"/>
          <w:szCs w:val="28"/>
        </w:rPr>
      </w:pPr>
    </w:p>
    <w:p w:rsidR="00393255" w:rsidRPr="00C81223" w:rsidRDefault="00393255" w:rsidP="00C81223">
      <w:pPr>
        <w:widowControl w:val="0"/>
        <w:numPr>
          <w:ilvl w:val="1"/>
          <w:numId w:val="20"/>
        </w:numPr>
        <w:suppressAutoHyphens/>
        <w:spacing w:line="360" w:lineRule="auto"/>
        <w:ind w:left="0" w:firstLine="709"/>
        <w:jc w:val="both"/>
        <w:rPr>
          <w:b/>
          <w:sz w:val="28"/>
          <w:szCs w:val="28"/>
        </w:rPr>
      </w:pPr>
      <w:r w:rsidRPr="00C81223">
        <w:rPr>
          <w:b/>
          <w:sz w:val="28"/>
          <w:szCs w:val="28"/>
        </w:rPr>
        <w:t>Учет финансовых вложений в облигации</w:t>
      </w:r>
    </w:p>
    <w:p w:rsidR="00393255" w:rsidRPr="00C81223" w:rsidRDefault="00393255" w:rsidP="00C81223">
      <w:pPr>
        <w:widowControl w:val="0"/>
        <w:suppressAutoHyphens/>
        <w:spacing w:line="360" w:lineRule="auto"/>
        <w:ind w:firstLine="709"/>
        <w:jc w:val="both"/>
        <w:rPr>
          <w:b/>
          <w:sz w:val="28"/>
          <w:szCs w:val="28"/>
        </w:rPr>
      </w:pPr>
    </w:p>
    <w:p w:rsidR="004D4A16" w:rsidRPr="00C81223" w:rsidRDefault="004D4A16" w:rsidP="00C81223">
      <w:pPr>
        <w:widowControl w:val="0"/>
        <w:tabs>
          <w:tab w:val="left" w:pos="7380"/>
        </w:tabs>
        <w:suppressAutoHyphens/>
        <w:spacing w:line="360" w:lineRule="auto"/>
        <w:ind w:firstLine="709"/>
        <w:jc w:val="both"/>
        <w:rPr>
          <w:sz w:val="28"/>
          <w:szCs w:val="28"/>
        </w:rPr>
      </w:pPr>
      <w:r w:rsidRPr="00C81223">
        <w:rPr>
          <w:sz w:val="28"/>
          <w:szCs w:val="28"/>
        </w:rPr>
        <w:t>Облигация – это долговая ценная бумага, по которой эмитент обязуется возместить владельцу облигации её номинальную стоимость в установленный срок с уплатой фиксированного процента</w:t>
      </w:r>
      <w:r w:rsidR="00B06EF5" w:rsidRPr="00C81223">
        <w:rPr>
          <w:sz w:val="28"/>
          <w:szCs w:val="28"/>
        </w:rPr>
        <w:t>, если иные условия не установлены.</w:t>
      </w:r>
    </w:p>
    <w:p w:rsidR="00B06EF5" w:rsidRPr="00C81223" w:rsidRDefault="00B06EF5" w:rsidP="00C81223">
      <w:pPr>
        <w:widowControl w:val="0"/>
        <w:tabs>
          <w:tab w:val="left" w:pos="7380"/>
        </w:tabs>
        <w:suppressAutoHyphens/>
        <w:spacing w:line="360" w:lineRule="auto"/>
        <w:ind w:firstLine="709"/>
        <w:jc w:val="both"/>
        <w:rPr>
          <w:sz w:val="28"/>
          <w:szCs w:val="28"/>
        </w:rPr>
      </w:pPr>
      <w:r w:rsidRPr="00C81223">
        <w:rPr>
          <w:sz w:val="28"/>
          <w:szCs w:val="28"/>
        </w:rPr>
        <w:t>Эмитентами государственных ценных бумаг, в частности облигаций, выступают Национальный банк Российской Федерации и Министерство финансов Российской Федерации. Они выпускают государственные облигации, по которым получение дохода и выкуп гарантированы государством. Корпоративные облигации не распространены.</w:t>
      </w:r>
    </w:p>
    <w:p w:rsidR="00B06EF5" w:rsidRPr="00C81223" w:rsidRDefault="00B06EF5" w:rsidP="00C81223">
      <w:pPr>
        <w:widowControl w:val="0"/>
        <w:tabs>
          <w:tab w:val="left" w:pos="7380"/>
        </w:tabs>
        <w:suppressAutoHyphens/>
        <w:spacing w:line="360" w:lineRule="auto"/>
        <w:ind w:firstLine="709"/>
        <w:jc w:val="both"/>
        <w:rPr>
          <w:sz w:val="28"/>
          <w:szCs w:val="28"/>
        </w:rPr>
      </w:pPr>
      <w:r w:rsidRPr="00C81223">
        <w:rPr>
          <w:sz w:val="28"/>
          <w:szCs w:val="28"/>
        </w:rPr>
        <w:t>Исходя из Инструкции о порядке выпуска, размещения, обращения и погашения отдельных видов государственных ценных бумаг Р.Ф., утверждённой Министерством финансов Р.Ф. от</w:t>
      </w:r>
      <w:r w:rsidR="00797528" w:rsidRPr="00C81223">
        <w:rPr>
          <w:sz w:val="28"/>
          <w:szCs w:val="28"/>
        </w:rPr>
        <w:t xml:space="preserve"> 3 марта </w:t>
      </w:r>
      <w:smartTag w:uri="urn:schemas-microsoft-com:office:smarttags" w:element="metricconverter">
        <w:smartTagPr>
          <w:attr w:name="ProductID" w:val="1992 г"/>
        </w:smartTagPr>
        <w:r w:rsidR="00797528" w:rsidRPr="00C81223">
          <w:rPr>
            <w:sz w:val="28"/>
            <w:szCs w:val="28"/>
          </w:rPr>
          <w:t>1992 г</w:t>
        </w:r>
      </w:smartTag>
      <w:r w:rsidR="00797528" w:rsidRPr="00C81223">
        <w:rPr>
          <w:sz w:val="28"/>
          <w:szCs w:val="28"/>
        </w:rPr>
        <w:t>. № 3</w:t>
      </w:r>
      <w:r w:rsidRPr="00C81223">
        <w:rPr>
          <w:sz w:val="28"/>
          <w:szCs w:val="28"/>
        </w:rPr>
        <w:t>, государственные облигации являются именными ценными бумагами.</w:t>
      </w:r>
    </w:p>
    <w:p w:rsidR="00AC2FF3" w:rsidRPr="00C81223" w:rsidRDefault="00AC2FF3" w:rsidP="00C81223">
      <w:pPr>
        <w:widowControl w:val="0"/>
        <w:suppressAutoHyphens/>
        <w:spacing w:line="360" w:lineRule="auto"/>
        <w:ind w:firstLine="709"/>
        <w:jc w:val="both"/>
        <w:rPr>
          <w:sz w:val="28"/>
          <w:szCs w:val="28"/>
        </w:rPr>
      </w:pPr>
      <w:r w:rsidRPr="00C81223">
        <w:rPr>
          <w:sz w:val="28"/>
          <w:szCs w:val="28"/>
        </w:rPr>
        <w:t>Первоначальная стоимость приобретенных организацией ценных бумаг включает в себя фактические затраты организации на их приобретение, за исключением налога на добавленную стоимость и иных возмещаемых налогов.</w:t>
      </w:r>
    </w:p>
    <w:p w:rsidR="00AC2FF3" w:rsidRPr="00C81223" w:rsidRDefault="00A40CEF" w:rsidP="00C81223">
      <w:pPr>
        <w:widowControl w:val="0"/>
        <w:suppressAutoHyphens/>
        <w:spacing w:line="360" w:lineRule="auto"/>
        <w:ind w:firstLine="709"/>
        <w:jc w:val="both"/>
        <w:rPr>
          <w:sz w:val="28"/>
          <w:szCs w:val="28"/>
        </w:rPr>
      </w:pPr>
      <w:r w:rsidRPr="00C81223">
        <w:rPr>
          <w:sz w:val="28"/>
          <w:szCs w:val="28"/>
        </w:rPr>
        <w:t>Текущая рыночная стоимость</w:t>
      </w:r>
      <w:r w:rsidR="00C81223" w:rsidRPr="00C81223">
        <w:rPr>
          <w:sz w:val="28"/>
          <w:szCs w:val="28"/>
        </w:rPr>
        <w:t xml:space="preserve"> </w:t>
      </w:r>
      <w:r w:rsidR="00AC2FF3" w:rsidRPr="00C81223">
        <w:rPr>
          <w:sz w:val="28"/>
          <w:szCs w:val="28"/>
        </w:rPr>
        <w:t>определяется на основе средневзвешенных цен, приводимых в котировочных таблицах. При отсутствии информации о средневзвешенных ценах инвестор рассчитывает их самостоятельно по методике, приведенной в Распоряжении Федеральной комиссии по рынку це</w:t>
      </w:r>
      <w:r w:rsidRPr="00C81223">
        <w:rPr>
          <w:sz w:val="28"/>
          <w:szCs w:val="28"/>
        </w:rPr>
        <w:t>нных бумаг от 05.10.98 г.</w:t>
      </w:r>
      <w:r w:rsidR="00011BB8">
        <w:rPr>
          <w:sz w:val="28"/>
          <w:szCs w:val="28"/>
        </w:rPr>
        <w:t xml:space="preserve"> </w:t>
      </w:r>
      <w:r w:rsidRPr="00C81223">
        <w:rPr>
          <w:sz w:val="28"/>
          <w:szCs w:val="28"/>
        </w:rPr>
        <w:t>№1087</w:t>
      </w:r>
      <w:r w:rsidR="00011BB8">
        <w:rPr>
          <w:sz w:val="28"/>
          <w:szCs w:val="28"/>
        </w:rPr>
        <w:t xml:space="preserve"> </w:t>
      </w:r>
      <w:r w:rsidR="00C81223" w:rsidRPr="00C81223">
        <w:rPr>
          <w:sz w:val="28"/>
          <w:szCs w:val="28"/>
        </w:rPr>
        <w:t>"</w:t>
      </w:r>
      <w:r w:rsidR="00AC2FF3" w:rsidRPr="00C81223">
        <w:rPr>
          <w:sz w:val="28"/>
          <w:szCs w:val="28"/>
        </w:rPr>
        <w:t xml:space="preserve">Об утверждении порядка расчета рыночной цены эмиссионных бумаг, допущенных к обращению на фондовой бирже или через организатора торговли на рынке ценных бумаг, и установлении предельной границы колебаний рыночной </w:t>
      </w:r>
      <w:r w:rsidR="00C81223">
        <w:rPr>
          <w:sz w:val="28"/>
          <w:szCs w:val="28"/>
        </w:rPr>
        <w:t>цены</w:t>
      </w:r>
      <w:r w:rsidR="00C81223" w:rsidRPr="00C81223">
        <w:rPr>
          <w:sz w:val="28"/>
          <w:szCs w:val="28"/>
        </w:rPr>
        <w:t>"</w:t>
      </w:r>
      <w:r w:rsidR="00AC2FF3" w:rsidRPr="00C81223">
        <w:rPr>
          <w:sz w:val="28"/>
          <w:szCs w:val="28"/>
        </w:rPr>
        <w:t>.</w:t>
      </w:r>
    </w:p>
    <w:p w:rsidR="00AC2FF3" w:rsidRPr="00C81223" w:rsidRDefault="00AC2FF3" w:rsidP="00C81223">
      <w:pPr>
        <w:widowControl w:val="0"/>
        <w:suppressAutoHyphens/>
        <w:spacing w:line="360" w:lineRule="auto"/>
        <w:ind w:firstLine="709"/>
        <w:jc w:val="both"/>
        <w:rPr>
          <w:sz w:val="28"/>
          <w:szCs w:val="28"/>
        </w:rPr>
      </w:pPr>
      <w:r w:rsidRPr="00C81223">
        <w:rPr>
          <w:sz w:val="28"/>
          <w:szCs w:val="28"/>
        </w:rPr>
        <w:t>Первоначальной стоимостью ценных бумаг, полученных организацией безвозмездно, признается их текущая рыночная стоимость на дату принятия к бухгалтерскому учету. При этом под текущей рыночной стоимостью ценных бумаг понимается их рыночная цена, рассчитанная в установленном порядке организатором торговли на рынке ценных бумаг. Для ценных бумаг, по которым организатором торговли на рынке ценных бумаг рыночная цена не рассчитывается, первоначальной стоимостью является сумма денежных средств, которая может быть получена в</w:t>
      </w:r>
      <w:r w:rsidR="00A40CEF" w:rsidRPr="00C81223">
        <w:rPr>
          <w:sz w:val="28"/>
          <w:szCs w:val="28"/>
        </w:rPr>
        <w:t xml:space="preserve"> результате продажи</w:t>
      </w:r>
      <w:r w:rsidRPr="00C81223">
        <w:rPr>
          <w:sz w:val="28"/>
          <w:szCs w:val="28"/>
        </w:rPr>
        <w:t xml:space="preserve"> на дату их принятия к бухгалтерскому учету.</w:t>
      </w:r>
    </w:p>
    <w:p w:rsidR="00AC2FF3" w:rsidRPr="00C81223" w:rsidRDefault="00AC2FF3" w:rsidP="00C81223">
      <w:pPr>
        <w:widowControl w:val="0"/>
        <w:suppressAutoHyphens/>
        <w:spacing w:line="360" w:lineRule="auto"/>
        <w:ind w:firstLine="709"/>
        <w:jc w:val="both"/>
        <w:rPr>
          <w:sz w:val="28"/>
          <w:szCs w:val="28"/>
        </w:rPr>
      </w:pPr>
      <w:r w:rsidRPr="00C81223">
        <w:rPr>
          <w:sz w:val="28"/>
          <w:szCs w:val="28"/>
        </w:rPr>
        <w:t>Первоначальной стоимостью финансовых вложений, приобретенных по договорам, предусматривающим исполнение обязательств (оплату) не денежными средствам, признается стоимость активов, переданных или подлежащих передаче организацией, которая в свою очередь устанавливается исходя из цены, по которой в сравнимых обстоятельствах организация определяет стоимость аналогичных активов. При невозможности становить стоимость активов, переданных или подлежащих передаче организацией, стоимость финансовых вложений, полученных организацией по договорам, предусматривающим исполнение обязательств не денежными средствами, определяется исходя из стоимости, по которой в сравнимых обстоятельствах приобретаются аналогичные финансовые вложения.</w:t>
      </w:r>
    </w:p>
    <w:p w:rsidR="00AC2FF3" w:rsidRPr="00C81223" w:rsidRDefault="00AC2FF3" w:rsidP="00C81223">
      <w:pPr>
        <w:widowControl w:val="0"/>
        <w:suppressAutoHyphens/>
        <w:spacing w:line="360" w:lineRule="auto"/>
        <w:ind w:firstLine="709"/>
        <w:jc w:val="both"/>
        <w:rPr>
          <w:sz w:val="28"/>
          <w:szCs w:val="28"/>
        </w:rPr>
      </w:pPr>
      <w:r w:rsidRPr="00C81223">
        <w:rPr>
          <w:sz w:val="28"/>
          <w:szCs w:val="28"/>
        </w:rPr>
        <w:t>Ценные бумаги, не принадлежащие организации на праве собственности, хозяйственного ведения или оперативного управления, но находящиеся в ее пользовании или распоряжении в соответствии с условиями договора, принимаются к бухгалтерскому учету в оценке, предусмотренной в договоре.</w:t>
      </w:r>
    </w:p>
    <w:p w:rsidR="00AC2FF3" w:rsidRPr="00C81223" w:rsidRDefault="00AC2FF3" w:rsidP="00C81223">
      <w:pPr>
        <w:widowControl w:val="0"/>
        <w:suppressAutoHyphens/>
        <w:spacing w:line="360" w:lineRule="auto"/>
        <w:ind w:firstLine="709"/>
        <w:jc w:val="both"/>
        <w:rPr>
          <w:sz w:val="28"/>
          <w:szCs w:val="28"/>
        </w:rPr>
      </w:pPr>
      <w:r w:rsidRPr="00C81223">
        <w:rPr>
          <w:sz w:val="28"/>
          <w:szCs w:val="28"/>
        </w:rPr>
        <w:t>При переходе к инвестору прав на ценные бумаги, оплаченные не полностью, они отражаются в бухгалтерском чете в полной сумме фактических затрат на их приобретение по договору. Непогашенная сумма включается в состав кредиторской задолженности.</w:t>
      </w:r>
    </w:p>
    <w:p w:rsidR="00091B8D" w:rsidRPr="00C81223" w:rsidRDefault="00AC2FF3" w:rsidP="00C81223">
      <w:pPr>
        <w:widowControl w:val="0"/>
        <w:suppressAutoHyphens/>
        <w:spacing w:line="360" w:lineRule="auto"/>
        <w:ind w:firstLine="709"/>
        <w:jc w:val="both"/>
        <w:rPr>
          <w:sz w:val="28"/>
          <w:szCs w:val="28"/>
        </w:rPr>
      </w:pPr>
      <w:r w:rsidRPr="00C81223">
        <w:rPr>
          <w:sz w:val="28"/>
          <w:szCs w:val="28"/>
        </w:rPr>
        <w:t xml:space="preserve">Бухгалтерские записи, отражающие операции, связанные с приобретением </w:t>
      </w:r>
      <w:r w:rsidR="00A40CEF" w:rsidRPr="00C81223">
        <w:rPr>
          <w:sz w:val="28"/>
          <w:szCs w:val="28"/>
        </w:rPr>
        <w:t>облигаций</w:t>
      </w:r>
      <w:r w:rsidR="00091B8D" w:rsidRPr="00C81223">
        <w:rPr>
          <w:sz w:val="28"/>
          <w:szCs w:val="28"/>
        </w:rPr>
        <w:t>, представлены в табл.</w:t>
      </w:r>
      <w:r w:rsidR="00C81223">
        <w:rPr>
          <w:sz w:val="28"/>
          <w:szCs w:val="28"/>
        </w:rPr>
        <w:t xml:space="preserve"> </w:t>
      </w:r>
      <w:r w:rsidR="00091B8D" w:rsidRPr="00C81223">
        <w:rPr>
          <w:sz w:val="28"/>
          <w:szCs w:val="28"/>
        </w:rPr>
        <w:t>1 и 2</w:t>
      </w:r>
      <w:r w:rsidRPr="00C81223">
        <w:rPr>
          <w:sz w:val="28"/>
          <w:szCs w:val="28"/>
        </w:rPr>
        <w:t>.</w:t>
      </w:r>
      <w:r w:rsidR="00C81223">
        <w:rPr>
          <w:sz w:val="28"/>
          <w:szCs w:val="28"/>
        </w:rPr>
        <w:t xml:space="preserve"> </w:t>
      </w:r>
      <w:r w:rsidRPr="00C81223">
        <w:rPr>
          <w:sz w:val="28"/>
          <w:szCs w:val="28"/>
        </w:rPr>
        <w:t>При этом следует иметь в виду, что при переходе права собственности на ценные бумаги после полной оплаты денежные средства, внесенные в счет подлежащих приобретению объектов финансовых вложений, показываются в составе дебиторской задолженности.</w:t>
      </w:r>
    </w:p>
    <w:p w:rsidR="00C81223" w:rsidRPr="00C81223" w:rsidRDefault="00C81223" w:rsidP="00C81223">
      <w:pPr>
        <w:widowControl w:val="0"/>
        <w:suppressAutoHyphens/>
        <w:spacing w:line="360" w:lineRule="auto"/>
        <w:ind w:firstLine="709"/>
        <w:jc w:val="both"/>
        <w:rPr>
          <w:sz w:val="28"/>
          <w:szCs w:val="28"/>
        </w:rPr>
      </w:pPr>
    </w:p>
    <w:p w:rsidR="00091B8D" w:rsidRPr="00C81223" w:rsidRDefault="00091B8D" w:rsidP="00C81223">
      <w:pPr>
        <w:widowControl w:val="0"/>
        <w:suppressAutoHyphens/>
        <w:spacing w:line="360" w:lineRule="auto"/>
        <w:ind w:firstLine="709"/>
        <w:jc w:val="both"/>
        <w:rPr>
          <w:sz w:val="28"/>
          <w:szCs w:val="28"/>
        </w:rPr>
      </w:pPr>
      <w:r w:rsidRPr="00C81223">
        <w:rPr>
          <w:sz w:val="28"/>
          <w:szCs w:val="28"/>
        </w:rPr>
        <w:t>Таблица №1</w:t>
      </w:r>
      <w:r w:rsidR="00C81223" w:rsidRPr="00C81223">
        <w:rPr>
          <w:sz w:val="28"/>
          <w:szCs w:val="28"/>
        </w:rPr>
        <w:t xml:space="preserve"> </w:t>
      </w:r>
      <w:r w:rsidRPr="00C81223">
        <w:rPr>
          <w:sz w:val="28"/>
          <w:szCs w:val="28"/>
        </w:rPr>
        <w:t>Корреспонденция счетов при приобретении облигаций и переходе права собственности на объекты до полной оплаты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016"/>
        <w:gridCol w:w="720"/>
        <w:gridCol w:w="835"/>
      </w:tblGrid>
      <w:tr w:rsidR="00091B8D" w:rsidRPr="004327BE" w:rsidTr="004327BE">
        <w:trPr>
          <w:jc w:val="center"/>
        </w:trPr>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Содержание фактов хозяйственной деятельности</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Дебет</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Кредит</w:t>
            </w:r>
          </w:p>
        </w:tc>
      </w:tr>
      <w:tr w:rsidR="00091B8D" w:rsidRPr="004327BE" w:rsidTr="004327BE">
        <w:trPr>
          <w:jc w:val="center"/>
        </w:trPr>
        <w:tc>
          <w:tcPr>
            <w:tcW w:w="0" w:type="auto"/>
            <w:shd w:val="clear" w:color="auto" w:fill="auto"/>
          </w:tcPr>
          <w:p w:rsidR="00091B8D" w:rsidRPr="004327BE" w:rsidRDefault="00091B8D" w:rsidP="004327BE">
            <w:pPr>
              <w:widowControl w:val="0"/>
              <w:suppressAutoHyphens/>
              <w:spacing w:line="360" w:lineRule="auto"/>
              <w:rPr>
                <w:sz w:val="20"/>
                <w:szCs w:val="28"/>
              </w:rPr>
            </w:pPr>
            <w:r w:rsidRPr="004327BE">
              <w:rPr>
                <w:sz w:val="20"/>
                <w:szCs w:val="28"/>
              </w:rPr>
              <w:t>1. Определена задолженность продавцам облигаций</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58/2</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76</w:t>
            </w:r>
          </w:p>
        </w:tc>
      </w:tr>
      <w:tr w:rsidR="00091B8D" w:rsidRPr="004327BE" w:rsidTr="004327BE">
        <w:trPr>
          <w:jc w:val="center"/>
        </w:trPr>
        <w:tc>
          <w:tcPr>
            <w:tcW w:w="0" w:type="auto"/>
            <w:shd w:val="clear" w:color="auto" w:fill="auto"/>
          </w:tcPr>
          <w:p w:rsidR="00091B8D" w:rsidRPr="004327BE" w:rsidRDefault="00091B8D" w:rsidP="004327BE">
            <w:pPr>
              <w:widowControl w:val="0"/>
              <w:suppressAutoHyphens/>
              <w:spacing w:line="360" w:lineRule="auto"/>
              <w:rPr>
                <w:sz w:val="20"/>
                <w:szCs w:val="28"/>
              </w:rPr>
            </w:pPr>
            <w:r w:rsidRPr="004327BE">
              <w:rPr>
                <w:sz w:val="20"/>
                <w:szCs w:val="28"/>
              </w:rPr>
              <w:t>2. Определена задолженность специализированным организациям за информационные, специализированные и посреднические услуги, связанные с приобретением облигаций</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58/2</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76</w:t>
            </w:r>
          </w:p>
        </w:tc>
      </w:tr>
      <w:tr w:rsidR="00091B8D" w:rsidRPr="004327BE" w:rsidTr="004327BE">
        <w:trPr>
          <w:jc w:val="center"/>
        </w:trPr>
        <w:tc>
          <w:tcPr>
            <w:tcW w:w="0" w:type="auto"/>
            <w:shd w:val="clear" w:color="auto" w:fill="auto"/>
          </w:tcPr>
          <w:p w:rsidR="00091B8D" w:rsidRPr="004327BE" w:rsidRDefault="00091B8D" w:rsidP="004327BE">
            <w:pPr>
              <w:widowControl w:val="0"/>
              <w:suppressAutoHyphens/>
              <w:spacing w:line="360" w:lineRule="auto"/>
              <w:rPr>
                <w:sz w:val="20"/>
                <w:szCs w:val="28"/>
              </w:rPr>
            </w:pPr>
            <w:r w:rsidRPr="004327BE">
              <w:rPr>
                <w:sz w:val="20"/>
                <w:szCs w:val="28"/>
              </w:rPr>
              <w:t>3. Перечислены денежные средства с расчетного счета:</w:t>
            </w:r>
          </w:p>
          <w:p w:rsidR="00091B8D" w:rsidRPr="004327BE" w:rsidRDefault="00091B8D" w:rsidP="004327BE">
            <w:pPr>
              <w:widowControl w:val="0"/>
              <w:numPr>
                <w:ilvl w:val="0"/>
                <w:numId w:val="21"/>
              </w:numPr>
              <w:suppressAutoHyphens/>
              <w:spacing w:line="360" w:lineRule="auto"/>
              <w:ind w:left="0" w:firstLine="0"/>
              <w:rPr>
                <w:sz w:val="20"/>
                <w:szCs w:val="28"/>
              </w:rPr>
            </w:pPr>
            <w:r w:rsidRPr="004327BE">
              <w:rPr>
                <w:sz w:val="20"/>
                <w:szCs w:val="28"/>
              </w:rPr>
              <w:t>Продавцу облигаций;</w:t>
            </w:r>
          </w:p>
          <w:p w:rsidR="00091B8D" w:rsidRPr="004327BE" w:rsidRDefault="00091B8D" w:rsidP="004327BE">
            <w:pPr>
              <w:widowControl w:val="0"/>
              <w:numPr>
                <w:ilvl w:val="0"/>
                <w:numId w:val="21"/>
              </w:numPr>
              <w:suppressAutoHyphens/>
              <w:spacing w:line="360" w:lineRule="auto"/>
              <w:ind w:left="0" w:firstLine="0"/>
              <w:rPr>
                <w:sz w:val="20"/>
                <w:szCs w:val="28"/>
              </w:rPr>
            </w:pPr>
            <w:r w:rsidRPr="004327BE">
              <w:rPr>
                <w:sz w:val="20"/>
                <w:szCs w:val="28"/>
              </w:rPr>
              <w:t>Специализированным организациям за информационные, специализированные и посреднические услуги, связанные с приобретением облигаций</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p>
          <w:p w:rsidR="00091B8D" w:rsidRPr="004327BE" w:rsidRDefault="00091B8D" w:rsidP="004327BE">
            <w:pPr>
              <w:widowControl w:val="0"/>
              <w:suppressAutoHyphens/>
              <w:spacing w:line="360" w:lineRule="auto"/>
              <w:jc w:val="center"/>
              <w:rPr>
                <w:sz w:val="20"/>
                <w:szCs w:val="28"/>
              </w:rPr>
            </w:pPr>
            <w:r w:rsidRPr="004327BE">
              <w:rPr>
                <w:sz w:val="20"/>
                <w:szCs w:val="28"/>
              </w:rPr>
              <w:t>76</w:t>
            </w:r>
          </w:p>
          <w:p w:rsidR="00091B8D" w:rsidRPr="004327BE" w:rsidRDefault="00091B8D" w:rsidP="004327BE">
            <w:pPr>
              <w:widowControl w:val="0"/>
              <w:suppressAutoHyphens/>
              <w:spacing w:line="360" w:lineRule="auto"/>
              <w:jc w:val="center"/>
              <w:rPr>
                <w:sz w:val="20"/>
                <w:szCs w:val="28"/>
              </w:rPr>
            </w:pPr>
          </w:p>
          <w:p w:rsidR="00091B8D" w:rsidRPr="004327BE" w:rsidRDefault="00091B8D" w:rsidP="004327BE">
            <w:pPr>
              <w:widowControl w:val="0"/>
              <w:suppressAutoHyphens/>
              <w:spacing w:line="360" w:lineRule="auto"/>
              <w:jc w:val="center"/>
              <w:rPr>
                <w:sz w:val="20"/>
                <w:szCs w:val="28"/>
              </w:rPr>
            </w:pPr>
            <w:r w:rsidRPr="004327BE">
              <w:rPr>
                <w:sz w:val="20"/>
                <w:szCs w:val="28"/>
              </w:rPr>
              <w:t>76</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p>
          <w:p w:rsidR="00091B8D" w:rsidRPr="004327BE" w:rsidRDefault="00091B8D" w:rsidP="004327BE">
            <w:pPr>
              <w:widowControl w:val="0"/>
              <w:suppressAutoHyphens/>
              <w:spacing w:line="360" w:lineRule="auto"/>
              <w:jc w:val="center"/>
              <w:rPr>
                <w:sz w:val="20"/>
                <w:szCs w:val="28"/>
              </w:rPr>
            </w:pPr>
            <w:r w:rsidRPr="004327BE">
              <w:rPr>
                <w:sz w:val="20"/>
                <w:szCs w:val="28"/>
              </w:rPr>
              <w:t>51</w:t>
            </w:r>
          </w:p>
          <w:p w:rsidR="00091B8D" w:rsidRPr="004327BE" w:rsidRDefault="00091B8D" w:rsidP="004327BE">
            <w:pPr>
              <w:widowControl w:val="0"/>
              <w:suppressAutoHyphens/>
              <w:spacing w:line="360" w:lineRule="auto"/>
              <w:jc w:val="center"/>
              <w:rPr>
                <w:sz w:val="20"/>
                <w:szCs w:val="28"/>
              </w:rPr>
            </w:pPr>
          </w:p>
          <w:p w:rsidR="00091B8D" w:rsidRPr="004327BE" w:rsidRDefault="00091B8D" w:rsidP="004327BE">
            <w:pPr>
              <w:widowControl w:val="0"/>
              <w:suppressAutoHyphens/>
              <w:spacing w:line="360" w:lineRule="auto"/>
              <w:jc w:val="center"/>
              <w:rPr>
                <w:sz w:val="20"/>
                <w:szCs w:val="28"/>
              </w:rPr>
            </w:pPr>
            <w:r w:rsidRPr="004327BE">
              <w:rPr>
                <w:sz w:val="20"/>
                <w:szCs w:val="28"/>
              </w:rPr>
              <w:t>51</w:t>
            </w:r>
          </w:p>
        </w:tc>
      </w:tr>
    </w:tbl>
    <w:p w:rsidR="00C81223" w:rsidRPr="00C81223" w:rsidRDefault="00C81223" w:rsidP="00C81223">
      <w:pPr>
        <w:widowControl w:val="0"/>
        <w:suppressAutoHyphens/>
        <w:spacing w:line="360" w:lineRule="auto"/>
        <w:ind w:firstLine="709"/>
        <w:jc w:val="both"/>
        <w:rPr>
          <w:sz w:val="28"/>
        </w:rPr>
      </w:pPr>
    </w:p>
    <w:p w:rsidR="00091B8D" w:rsidRPr="00C81223" w:rsidRDefault="00091B8D" w:rsidP="00C81223">
      <w:pPr>
        <w:widowControl w:val="0"/>
        <w:suppressAutoHyphens/>
        <w:spacing w:line="360" w:lineRule="auto"/>
        <w:ind w:firstLine="709"/>
        <w:jc w:val="both"/>
        <w:rPr>
          <w:b/>
          <w:sz w:val="28"/>
          <w:szCs w:val="28"/>
        </w:rPr>
      </w:pPr>
      <w:r w:rsidRPr="00C81223">
        <w:rPr>
          <w:sz w:val="28"/>
          <w:szCs w:val="28"/>
        </w:rPr>
        <w:t>Таблица №2</w:t>
      </w:r>
      <w:r w:rsidR="00C81223" w:rsidRPr="00C81223">
        <w:rPr>
          <w:sz w:val="28"/>
          <w:szCs w:val="28"/>
        </w:rPr>
        <w:t xml:space="preserve"> </w:t>
      </w:r>
      <w:r w:rsidRPr="00C81223">
        <w:rPr>
          <w:sz w:val="28"/>
          <w:szCs w:val="28"/>
        </w:rPr>
        <w:t>Корреспонденция счетов при</w:t>
      </w:r>
      <w:r w:rsidR="00C81223" w:rsidRPr="00C81223">
        <w:rPr>
          <w:sz w:val="28"/>
          <w:szCs w:val="28"/>
        </w:rPr>
        <w:t xml:space="preserve"> </w:t>
      </w:r>
      <w:r w:rsidRPr="00C81223">
        <w:rPr>
          <w:sz w:val="28"/>
          <w:szCs w:val="28"/>
        </w:rPr>
        <w:t>переходе права собственности на облигации после полной оплаты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016"/>
        <w:gridCol w:w="720"/>
        <w:gridCol w:w="835"/>
      </w:tblGrid>
      <w:tr w:rsidR="00091B8D" w:rsidRPr="004327BE" w:rsidTr="004327BE">
        <w:trPr>
          <w:jc w:val="center"/>
        </w:trPr>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Содержание фактов хозяйственной деятельности</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Дебет</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Кредит</w:t>
            </w:r>
          </w:p>
        </w:tc>
      </w:tr>
      <w:tr w:rsidR="00091B8D" w:rsidRPr="004327BE" w:rsidTr="004327BE">
        <w:trPr>
          <w:jc w:val="center"/>
        </w:trPr>
        <w:tc>
          <w:tcPr>
            <w:tcW w:w="0" w:type="auto"/>
            <w:shd w:val="clear" w:color="auto" w:fill="auto"/>
          </w:tcPr>
          <w:p w:rsidR="00091B8D" w:rsidRPr="004327BE" w:rsidRDefault="00091B8D" w:rsidP="004327BE">
            <w:pPr>
              <w:widowControl w:val="0"/>
              <w:suppressAutoHyphens/>
              <w:spacing w:line="360" w:lineRule="auto"/>
              <w:rPr>
                <w:sz w:val="20"/>
                <w:szCs w:val="28"/>
              </w:rPr>
            </w:pPr>
            <w:r w:rsidRPr="004327BE">
              <w:rPr>
                <w:sz w:val="20"/>
                <w:szCs w:val="28"/>
              </w:rPr>
              <w:t>1. . Перечислены денежные средства с расчетного счета:</w:t>
            </w:r>
          </w:p>
          <w:p w:rsidR="00091B8D" w:rsidRPr="004327BE" w:rsidRDefault="00091B8D" w:rsidP="004327BE">
            <w:pPr>
              <w:widowControl w:val="0"/>
              <w:numPr>
                <w:ilvl w:val="0"/>
                <w:numId w:val="21"/>
              </w:numPr>
              <w:suppressAutoHyphens/>
              <w:spacing w:line="360" w:lineRule="auto"/>
              <w:ind w:left="0" w:firstLine="0"/>
              <w:rPr>
                <w:sz w:val="20"/>
                <w:szCs w:val="28"/>
              </w:rPr>
            </w:pPr>
            <w:r w:rsidRPr="004327BE">
              <w:rPr>
                <w:sz w:val="20"/>
                <w:szCs w:val="28"/>
              </w:rPr>
              <w:t>Продавцу облигаций;</w:t>
            </w:r>
          </w:p>
          <w:p w:rsidR="00091B8D" w:rsidRPr="004327BE" w:rsidRDefault="00091B8D" w:rsidP="004327BE">
            <w:pPr>
              <w:widowControl w:val="0"/>
              <w:numPr>
                <w:ilvl w:val="0"/>
                <w:numId w:val="21"/>
              </w:numPr>
              <w:suppressAutoHyphens/>
              <w:spacing w:line="360" w:lineRule="auto"/>
              <w:ind w:left="0" w:firstLine="0"/>
              <w:rPr>
                <w:sz w:val="20"/>
                <w:szCs w:val="28"/>
              </w:rPr>
            </w:pPr>
            <w:r w:rsidRPr="004327BE">
              <w:rPr>
                <w:sz w:val="20"/>
                <w:szCs w:val="28"/>
              </w:rPr>
              <w:t>Специализированным организациям за информационные, специализированные и посреднические услуги, связанные с приобретением облигаций</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p>
          <w:p w:rsidR="00091B8D" w:rsidRPr="004327BE" w:rsidRDefault="00091B8D" w:rsidP="004327BE">
            <w:pPr>
              <w:widowControl w:val="0"/>
              <w:suppressAutoHyphens/>
              <w:spacing w:line="360" w:lineRule="auto"/>
              <w:jc w:val="center"/>
              <w:rPr>
                <w:sz w:val="20"/>
                <w:szCs w:val="28"/>
              </w:rPr>
            </w:pPr>
            <w:r w:rsidRPr="004327BE">
              <w:rPr>
                <w:sz w:val="20"/>
                <w:szCs w:val="28"/>
              </w:rPr>
              <w:t>76</w:t>
            </w:r>
          </w:p>
          <w:p w:rsidR="00091B8D" w:rsidRPr="004327BE" w:rsidRDefault="00091B8D" w:rsidP="004327BE">
            <w:pPr>
              <w:widowControl w:val="0"/>
              <w:suppressAutoHyphens/>
              <w:spacing w:line="360" w:lineRule="auto"/>
              <w:jc w:val="center"/>
              <w:rPr>
                <w:sz w:val="20"/>
                <w:szCs w:val="28"/>
              </w:rPr>
            </w:pPr>
          </w:p>
          <w:p w:rsidR="00091B8D" w:rsidRPr="004327BE" w:rsidRDefault="00091B8D" w:rsidP="004327BE">
            <w:pPr>
              <w:widowControl w:val="0"/>
              <w:suppressAutoHyphens/>
              <w:spacing w:line="360" w:lineRule="auto"/>
              <w:jc w:val="center"/>
              <w:rPr>
                <w:sz w:val="20"/>
                <w:szCs w:val="28"/>
              </w:rPr>
            </w:pPr>
            <w:r w:rsidRPr="004327BE">
              <w:rPr>
                <w:sz w:val="20"/>
                <w:szCs w:val="28"/>
              </w:rPr>
              <w:t>76</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p>
          <w:p w:rsidR="00091B8D" w:rsidRPr="004327BE" w:rsidRDefault="00091B8D" w:rsidP="004327BE">
            <w:pPr>
              <w:widowControl w:val="0"/>
              <w:suppressAutoHyphens/>
              <w:spacing w:line="360" w:lineRule="auto"/>
              <w:jc w:val="center"/>
              <w:rPr>
                <w:sz w:val="20"/>
                <w:szCs w:val="28"/>
              </w:rPr>
            </w:pPr>
            <w:r w:rsidRPr="004327BE">
              <w:rPr>
                <w:sz w:val="20"/>
                <w:szCs w:val="28"/>
              </w:rPr>
              <w:t>51</w:t>
            </w:r>
          </w:p>
          <w:p w:rsidR="00091B8D" w:rsidRPr="004327BE" w:rsidRDefault="00091B8D" w:rsidP="004327BE">
            <w:pPr>
              <w:widowControl w:val="0"/>
              <w:suppressAutoHyphens/>
              <w:spacing w:line="360" w:lineRule="auto"/>
              <w:jc w:val="center"/>
              <w:rPr>
                <w:sz w:val="20"/>
                <w:szCs w:val="28"/>
              </w:rPr>
            </w:pPr>
          </w:p>
          <w:p w:rsidR="00091B8D" w:rsidRPr="004327BE" w:rsidRDefault="00091B8D" w:rsidP="004327BE">
            <w:pPr>
              <w:widowControl w:val="0"/>
              <w:suppressAutoHyphens/>
              <w:spacing w:line="360" w:lineRule="auto"/>
              <w:jc w:val="center"/>
              <w:rPr>
                <w:sz w:val="20"/>
                <w:szCs w:val="28"/>
              </w:rPr>
            </w:pPr>
            <w:r w:rsidRPr="004327BE">
              <w:rPr>
                <w:sz w:val="20"/>
                <w:szCs w:val="28"/>
              </w:rPr>
              <w:t>51</w:t>
            </w:r>
          </w:p>
        </w:tc>
      </w:tr>
      <w:tr w:rsidR="00091B8D" w:rsidRPr="004327BE" w:rsidTr="004327BE">
        <w:trPr>
          <w:jc w:val="center"/>
        </w:trPr>
        <w:tc>
          <w:tcPr>
            <w:tcW w:w="0" w:type="auto"/>
            <w:shd w:val="clear" w:color="auto" w:fill="auto"/>
          </w:tcPr>
          <w:p w:rsidR="00091B8D" w:rsidRPr="004327BE" w:rsidRDefault="00091B8D" w:rsidP="004327BE">
            <w:pPr>
              <w:widowControl w:val="0"/>
              <w:suppressAutoHyphens/>
              <w:spacing w:line="360" w:lineRule="auto"/>
              <w:rPr>
                <w:sz w:val="20"/>
                <w:szCs w:val="28"/>
              </w:rPr>
            </w:pPr>
            <w:r w:rsidRPr="004327BE">
              <w:rPr>
                <w:sz w:val="20"/>
                <w:szCs w:val="28"/>
              </w:rPr>
              <w:t>2.</w:t>
            </w:r>
            <w:r w:rsidR="00C81223" w:rsidRPr="004327BE">
              <w:rPr>
                <w:sz w:val="20"/>
                <w:szCs w:val="28"/>
              </w:rPr>
              <w:t xml:space="preserve"> </w:t>
            </w:r>
            <w:r w:rsidRPr="004327BE">
              <w:rPr>
                <w:sz w:val="20"/>
                <w:szCs w:val="28"/>
              </w:rPr>
              <w:t>Оприходованы финансовые вложения при переходе права собственности на облигации к инвестору</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58/2</w:t>
            </w:r>
          </w:p>
        </w:tc>
        <w:tc>
          <w:tcPr>
            <w:tcW w:w="0" w:type="auto"/>
            <w:shd w:val="clear" w:color="auto" w:fill="auto"/>
          </w:tcPr>
          <w:p w:rsidR="00091B8D" w:rsidRPr="004327BE" w:rsidRDefault="00091B8D" w:rsidP="004327BE">
            <w:pPr>
              <w:widowControl w:val="0"/>
              <w:suppressAutoHyphens/>
              <w:spacing w:line="360" w:lineRule="auto"/>
              <w:jc w:val="center"/>
              <w:rPr>
                <w:sz w:val="20"/>
                <w:szCs w:val="28"/>
              </w:rPr>
            </w:pPr>
            <w:r w:rsidRPr="004327BE">
              <w:rPr>
                <w:sz w:val="20"/>
                <w:szCs w:val="28"/>
              </w:rPr>
              <w:t>76</w:t>
            </w:r>
          </w:p>
        </w:tc>
      </w:tr>
    </w:tbl>
    <w:p w:rsidR="00091B8D" w:rsidRPr="00C81223" w:rsidRDefault="00091B8D" w:rsidP="00C81223">
      <w:pPr>
        <w:widowControl w:val="0"/>
        <w:suppressAutoHyphens/>
        <w:spacing w:line="360" w:lineRule="auto"/>
        <w:ind w:firstLine="709"/>
        <w:jc w:val="both"/>
        <w:rPr>
          <w:sz w:val="28"/>
          <w:szCs w:val="28"/>
        </w:rPr>
      </w:pPr>
    </w:p>
    <w:p w:rsidR="007C3007" w:rsidRPr="00C81223" w:rsidRDefault="00AC2FF3" w:rsidP="00C81223">
      <w:pPr>
        <w:widowControl w:val="0"/>
        <w:suppressAutoHyphens/>
        <w:spacing w:line="360" w:lineRule="auto"/>
        <w:ind w:firstLine="709"/>
        <w:jc w:val="both"/>
        <w:rPr>
          <w:sz w:val="28"/>
          <w:szCs w:val="28"/>
        </w:rPr>
      </w:pPr>
      <w:r w:rsidRPr="00C81223">
        <w:rPr>
          <w:sz w:val="28"/>
          <w:szCs w:val="28"/>
        </w:rPr>
        <w:t>Порядок отражения в бухгалтерском учете разницы между оценкой ценных бумаг по текущей рыночной стоимости на отчетную дату и их предыдущей оценкой</w:t>
      </w:r>
      <w:r w:rsidR="00091B8D" w:rsidRPr="00C81223">
        <w:rPr>
          <w:sz w:val="28"/>
          <w:szCs w:val="28"/>
        </w:rPr>
        <w:t xml:space="preserve"> представлен в табл.</w:t>
      </w:r>
      <w:r w:rsidR="00C81223">
        <w:rPr>
          <w:sz w:val="28"/>
          <w:szCs w:val="28"/>
        </w:rPr>
        <w:t xml:space="preserve"> </w:t>
      </w:r>
      <w:r w:rsidR="00091B8D" w:rsidRPr="00C81223">
        <w:rPr>
          <w:sz w:val="28"/>
          <w:szCs w:val="28"/>
        </w:rPr>
        <w:t>3</w:t>
      </w:r>
      <w:r w:rsidR="00C81223">
        <w:rPr>
          <w:sz w:val="28"/>
          <w:szCs w:val="28"/>
        </w:rPr>
        <w:t>.</w:t>
      </w:r>
    </w:p>
    <w:p w:rsidR="00C81223" w:rsidRPr="00C81223" w:rsidRDefault="00C81223" w:rsidP="00C81223">
      <w:pPr>
        <w:widowControl w:val="0"/>
        <w:suppressAutoHyphens/>
        <w:spacing w:line="360" w:lineRule="auto"/>
        <w:ind w:firstLine="709"/>
        <w:jc w:val="both"/>
        <w:rPr>
          <w:sz w:val="28"/>
          <w:szCs w:val="28"/>
        </w:rPr>
      </w:pPr>
    </w:p>
    <w:p w:rsidR="00FC1368" w:rsidRPr="00C81223" w:rsidRDefault="00C81223" w:rsidP="00C81223">
      <w:pPr>
        <w:widowControl w:val="0"/>
        <w:suppressAutoHyphens/>
        <w:spacing w:line="360" w:lineRule="auto"/>
        <w:ind w:firstLine="709"/>
        <w:jc w:val="both"/>
        <w:rPr>
          <w:b/>
          <w:sz w:val="28"/>
          <w:szCs w:val="28"/>
        </w:rPr>
      </w:pPr>
      <w:r>
        <w:rPr>
          <w:sz w:val="28"/>
          <w:szCs w:val="28"/>
        </w:rPr>
        <w:br w:type="page"/>
      </w:r>
      <w:r w:rsidR="00FC1368" w:rsidRPr="00C81223">
        <w:rPr>
          <w:sz w:val="28"/>
          <w:szCs w:val="28"/>
        </w:rPr>
        <w:t>Таблица №3</w:t>
      </w:r>
      <w:r w:rsidRPr="00C81223">
        <w:rPr>
          <w:sz w:val="28"/>
          <w:szCs w:val="28"/>
        </w:rPr>
        <w:t xml:space="preserve"> </w:t>
      </w:r>
      <w:r w:rsidR="00FC1368" w:rsidRPr="00C81223">
        <w:rPr>
          <w:sz w:val="28"/>
          <w:szCs w:val="28"/>
        </w:rPr>
        <w:t>Корреспонденция счетов при</w:t>
      </w:r>
      <w:r w:rsidRPr="00C81223">
        <w:rPr>
          <w:sz w:val="28"/>
          <w:szCs w:val="28"/>
        </w:rPr>
        <w:t xml:space="preserve"> </w:t>
      </w:r>
      <w:r w:rsidR="00FC1368" w:rsidRPr="00C81223">
        <w:rPr>
          <w:sz w:val="28"/>
          <w:szCs w:val="28"/>
        </w:rPr>
        <w:t>формировании текущей рыночной стоимости облигаций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424"/>
        <w:gridCol w:w="720"/>
        <w:gridCol w:w="835"/>
      </w:tblGrid>
      <w:tr w:rsidR="00FC1368" w:rsidRPr="004327BE" w:rsidTr="004327BE">
        <w:trPr>
          <w:jc w:val="center"/>
        </w:trPr>
        <w:tc>
          <w:tcPr>
            <w:tcW w:w="7424" w:type="dxa"/>
            <w:shd w:val="clear" w:color="auto" w:fill="auto"/>
          </w:tcPr>
          <w:p w:rsidR="00FC1368" w:rsidRPr="004327BE" w:rsidRDefault="00FC1368" w:rsidP="004327BE">
            <w:pPr>
              <w:widowControl w:val="0"/>
              <w:suppressAutoHyphens/>
              <w:spacing w:line="360" w:lineRule="auto"/>
              <w:jc w:val="center"/>
              <w:rPr>
                <w:sz w:val="20"/>
                <w:szCs w:val="28"/>
              </w:rPr>
            </w:pPr>
            <w:r w:rsidRPr="004327BE">
              <w:rPr>
                <w:sz w:val="20"/>
                <w:szCs w:val="28"/>
              </w:rPr>
              <w:t>Содержание фактов хозяйственной деятельности</w:t>
            </w:r>
          </w:p>
        </w:tc>
        <w:tc>
          <w:tcPr>
            <w:tcW w:w="0" w:type="auto"/>
            <w:shd w:val="clear" w:color="auto" w:fill="auto"/>
          </w:tcPr>
          <w:p w:rsidR="00FC1368" w:rsidRPr="004327BE" w:rsidRDefault="00FC1368" w:rsidP="004327BE">
            <w:pPr>
              <w:widowControl w:val="0"/>
              <w:suppressAutoHyphens/>
              <w:spacing w:line="360" w:lineRule="auto"/>
              <w:jc w:val="center"/>
              <w:rPr>
                <w:sz w:val="20"/>
                <w:szCs w:val="28"/>
              </w:rPr>
            </w:pPr>
            <w:r w:rsidRPr="004327BE">
              <w:rPr>
                <w:sz w:val="20"/>
                <w:szCs w:val="28"/>
              </w:rPr>
              <w:t>Дебет</w:t>
            </w:r>
          </w:p>
        </w:tc>
        <w:tc>
          <w:tcPr>
            <w:tcW w:w="0" w:type="auto"/>
            <w:shd w:val="clear" w:color="auto" w:fill="auto"/>
          </w:tcPr>
          <w:p w:rsidR="00FC1368" w:rsidRPr="004327BE" w:rsidRDefault="00FC1368" w:rsidP="004327BE">
            <w:pPr>
              <w:widowControl w:val="0"/>
              <w:suppressAutoHyphens/>
              <w:spacing w:line="360" w:lineRule="auto"/>
              <w:jc w:val="center"/>
              <w:rPr>
                <w:sz w:val="20"/>
                <w:szCs w:val="28"/>
              </w:rPr>
            </w:pPr>
            <w:r w:rsidRPr="004327BE">
              <w:rPr>
                <w:sz w:val="20"/>
                <w:szCs w:val="28"/>
              </w:rPr>
              <w:t>Кредит</w:t>
            </w:r>
          </w:p>
        </w:tc>
      </w:tr>
      <w:tr w:rsidR="00FC1368" w:rsidRPr="004327BE" w:rsidTr="004327BE">
        <w:trPr>
          <w:jc w:val="center"/>
        </w:trPr>
        <w:tc>
          <w:tcPr>
            <w:tcW w:w="7424" w:type="dxa"/>
            <w:shd w:val="clear" w:color="auto" w:fill="auto"/>
          </w:tcPr>
          <w:p w:rsidR="00FC1368" w:rsidRPr="004327BE" w:rsidRDefault="00FC1368" w:rsidP="004327BE">
            <w:pPr>
              <w:widowControl w:val="0"/>
              <w:suppressAutoHyphens/>
              <w:spacing w:line="360" w:lineRule="auto"/>
              <w:rPr>
                <w:sz w:val="20"/>
                <w:szCs w:val="28"/>
              </w:rPr>
            </w:pPr>
            <w:r w:rsidRPr="004327BE">
              <w:rPr>
                <w:sz w:val="20"/>
                <w:szCs w:val="28"/>
              </w:rPr>
              <w:t>1. Выявлена разница между текущей рыночной стоимостью и предыдущей оценкой облигаций (текущая рыночная стоимость превышает предыдущую оценку)</w:t>
            </w:r>
          </w:p>
        </w:tc>
        <w:tc>
          <w:tcPr>
            <w:tcW w:w="0" w:type="auto"/>
            <w:shd w:val="clear" w:color="auto" w:fill="auto"/>
          </w:tcPr>
          <w:p w:rsidR="00FC1368" w:rsidRPr="004327BE" w:rsidRDefault="00FC1368" w:rsidP="004327BE">
            <w:pPr>
              <w:widowControl w:val="0"/>
              <w:suppressAutoHyphens/>
              <w:spacing w:line="360" w:lineRule="auto"/>
              <w:jc w:val="center"/>
              <w:rPr>
                <w:sz w:val="20"/>
                <w:szCs w:val="28"/>
              </w:rPr>
            </w:pPr>
          </w:p>
          <w:p w:rsidR="00FC1368" w:rsidRPr="004327BE" w:rsidRDefault="00FC1368" w:rsidP="004327BE">
            <w:pPr>
              <w:widowControl w:val="0"/>
              <w:suppressAutoHyphens/>
              <w:spacing w:line="360" w:lineRule="auto"/>
              <w:jc w:val="center"/>
              <w:rPr>
                <w:sz w:val="20"/>
                <w:szCs w:val="28"/>
              </w:rPr>
            </w:pPr>
            <w:r w:rsidRPr="004327BE">
              <w:rPr>
                <w:sz w:val="20"/>
                <w:szCs w:val="28"/>
              </w:rPr>
              <w:t>58/2</w:t>
            </w:r>
          </w:p>
        </w:tc>
        <w:tc>
          <w:tcPr>
            <w:tcW w:w="0" w:type="auto"/>
            <w:shd w:val="clear" w:color="auto" w:fill="auto"/>
          </w:tcPr>
          <w:p w:rsidR="00FC1368" w:rsidRPr="004327BE" w:rsidRDefault="00FC1368" w:rsidP="004327BE">
            <w:pPr>
              <w:widowControl w:val="0"/>
              <w:suppressAutoHyphens/>
              <w:spacing w:line="360" w:lineRule="auto"/>
              <w:jc w:val="center"/>
              <w:rPr>
                <w:sz w:val="20"/>
                <w:szCs w:val="28"/>
              </w:rPr>
            </w:pPr>
          </w:p>
          <w:p w:rsidR="00FC1368" w:rsidRPr="004327BE" w:rsidRDefault="00FC1368" w:rsidP="004327BE">
            <w:pPr>
              <w:widowControl w:val="0"/>
              <w:suppressAutoHyphens/>
              <w:spacing w:line="360" w:lineRule="auto"/>
              <w:jc w:val="center"/>
              <w:rPr>
                <w:sz w:val="20"/>
                <w:szCs w:val="28"/>
              </w:rPr>
            </w:pPr>
            <w:r w:rsidRPr="004327BE">
              <w:rPr>
                <w:sz w:val="20"/>
                <w:szCs w:val="28"/>
              </w:rPr>
              <w:t>91/1</w:t>
            </w:r>
          </w:p>
        </w:tc>
      </w:tr>
      <w:tr w:rsidR="00FC1368" w:rsidRPr="004327BE" w:rsidTr="004327BE">
        <w:trPr>
          <w:jc w:val="center"/>
        </w:trPr>
        <w:tc>
          <w:tcPr>
            <w:tcW w:w="7424" w:type="dxa"/>
            <w:shd w:val="clear" w:color="auto" w:fill="auto"/>
          </w:tcPr>
          <w:p w:rsidR="00FC1368" w:rsidRPr="004327BE" w:rsidRDefault="00FC1368" w:rsidP="004327BE">
            <w:pPr>
              <w:widowControl w:val="0"/>
              <w:suppressAutoHyphens/>
              <w:spacing w:line="360" w:lineRule="auto"/>
              <w:rPr>
                <w:sz w:val="20"/>
                <w:szCs w:val="28"/>
              </w:rPr>
            </w:pPr>
            <w:r w:rsidRPr="004327BE">
              <w:rPr>
                <w:sz w:val="20"/>
                <w:szCs w:val="28"/>
              </w:rPr>
              <w:t>2.</w:t>
            </w:r>
            <w:r w:rsidR="00C81223" w:rsidRPr="004327BE">
              <w:rPr>
                <w:sz w:val="20"/>
                <w:szCs w:val="28"/>
              </w:rPr>
              <w:t xml:space="preserve"> </w:t>
            </w:r>
            <w:r w:rsidRPr="004327BE">
              <w:rPr>
                <w:sz w:val="20"/>
                <w:szCs w:val="28"/>
              </w:rPr>
              <w:t>Выявлена разница между текущей рыночной стоимостью и предыдущей оценкой облигаций (предыдущая оценка превышает текущую рыночную стоимость)</w:t>
            </w:r>
          </w:p>
        </w:tc>
        <w:tc>
          <w:tcPr>
            <w:tcW w:w="0" w:type="auto"/>
            <w:shd w:val="clear" w:color="auto" w:fill="auto"/>
          </w:tcPr>
          <w:p w:rsidR="00FC1368" w:rsidRPr="004327BE" w:rsidRDefault="00FC1368" w:rsidP="004327BE">
            <w:pPr>
              <w:widowControl w:val="0"/>
              <w:suppressAutoHyphens/>
              <w:spacing w:line="360" w:lineRule="auto"/>
              <w:jc w:val="center"/>
              <w:rPr>
                <w:sz w:val="20"/>
                <w:szCs w:val="28"/>
              </w:rPr>
            </w:pPr>
          </w:p>
          <w:p w:rsidR="00FC1368" w:rsidRPr="004327BE" w:rsidRDefault="00FC1368" w:rsidP="004327BE">
            <w:pPr>
              <w:widowControl w:val="0"/>
              <w:suppressAutoHyphens/>
              <w:spacing w:line="360" w:lineRule="auto"/>
              <w:jc w:val="center"/>
              <w:rPr>
                <w:sz w:val="20"/>
                <w:szCs w:val="28"/>
              </w:rPr>
            </w:pPr>
            <w:r w:rsidRPr="004327BE">
              <w:rPr>
                <w:sz w:val="20"/>
                <w:szCs w:val="28"/>
              </w:rPr>
              <w:t>91/2</w:t>
            </w:r>
          </w:p>
        </w:tc>
        <w:tc>
          <w:tcPr>
            <w:tcW w:w="0" w:type="auto"/>
            <w:shd w:val="clear" w:color="auto" w:fill="auto"/>
          </w:tcPr>
          <w:p w:rsidR="00FC1368" w:rsidRPr="004327BE" w:rsidRDefault="00FC1368" w:rsidP="004327BE">
            <w:pPr>
              <w:widowControl w:val="0"/>
              <w:suppressAutoHyphens/>
              <w:spacing w:line="360" w:lineRule="auto"/>
              <w:jc w:val="center"/>
              <w:rPr>
                <w:sz w:val="20"/>
                <w:szCs w:val="28"/>
              </w:rPr>
            </w:pPr>
          </w:p>
          <w:p w:rsidR="00FC1368" w:rsidRPr="004327BE" w:rsidRDefault="00FC1368" w:rsidP="004327BE">
            <w:pPr>
              <w:widowControl w:val="0"/>
              <w:suppressAutoHyphens/>
              <w:spacing w:line="360" w:lineRule="auto"/>
              <w:jc w:val="center"/>
              <w:rPr>
                <w:sz w:val="20"/>
                <w:szCs w:val="28"/>
              </w:rPr>
            </w:pPr>
            <w:r w:rsidRPr="004327BE">
              <w:rPr>
                <w:sz w:val="20"/>
                <w:szCs w:val="28"/>
              </w:rPr>
              <w:t>58/2</w:t>
            </w:r>
          </w:p>
        </w:tc>
      </w:tr>
    </w:tbl>
    <w:p w:rsidR="00AC2FF3" w:rsidRPr="00C81223" w:rsidRDefault="00AC2FF3" w:rsidP="00C81223">
      <w:pPr>
        <w:widowControl w:val="0"/>
        <w:suppressAutoHyphens/>
        <w:spacing w:line="360" w:lineRule="auto"/>
        <w:ind w:firstLine="709"/>
        <w:jc w:val="both"/>
        <w:rPr>
          <w:sz w:val="28"/>
          <w:szCs w:val="28"/>
        </w:rPr>
      </w:pPr>
    </w:p>
    <w:p w:rsidR="00AC2FF3" w:rsidRPr="00C81223" w:rsidRDefault="00AC2FF3" w:rsidP="00C81223">
      <w:pPr>
        <w:widowControl w:val="0"/>
        <w:suppressAutoHyphens/>
        <w:spacing w:line="360" w:lineRule="auto"/>
        <w:ind w:firstLine="709"/>
        <w:jc w:val="both"/>
        <w:rPr>
          <w:sz w:val="28"/>
          <w:szCs w:val="28"/>
        </w:rPr>
      </w:pPr>
      <w:r w:rsidRPr="00C81223">
        <w:rPr>
          <w:sz w:val="28"/>
          <w:szCs w:val="28"/>
        </w:rPr>
        <w:t>Начисленные доходы по ценным бумагам включаются в состав операционных и отражаются в бухгалтерском учете записью:</w:t>
      </w:r>
    </w:p>
    <w:p w:rsidR="00AC2FF3" w:rsidRPr="00C81223" w:rsidRDefault="00AC2FF3" w:rsidP="00C81223">
      <w:pPr>
        <w:widowControl w:val="0"/>
        <w:suppressAutoHyphens/>
        <w:spacing w:line="360" w:lineRule="auto"/>
        <w:ind w:firstLine="709"/>
        <w:jc w:val="both"/>
        <w:rPr>
          <w:sz w:val="28"/>
          <w:szCs w:val="28"/>
        </w:rPr>
      </w:pPr>
      <w:r w:rsidRPr="00C81223">
        <w:rPr>
          <w:sz w:val="28"/>
          <w:szCs w:val="28"/>
        </w:rPr>
        <w:t xml:space="preserve">Дебет 76 </w:t>
      </w:r>
      <w:r w:rsidR="00C81223" w:rsidRPr="00C81223">
        <w:rPr>
          <w:sz w:val="28"/>
          <w:szCs w:val="28"/>
        </w:rPr>
        <w:t>"</w:t>
      </w:r>
      <w:r w:rsidRPr="00C81223">
        <w:rPr>
          <w:sz w:val="28"/>
          <w:szCs w:val="28"/>
        </w:rPr>
        <w:t xml:space="preserve">Расчеты с разными дебиторами </w:t>
      </w:r>
      <w:r w:rsidR="00C81223" w:rsidRPr="00C81223">
        <w:rPr>
          <w:sz w:val="28"/>
          <w:szCs w:val="28"/>
        </w:rPr>
        <w:t>"</w:t>
      </w:r>
      <w:r w:rsidRPr="00C81223">
        <w:rPr>
          <w:sz w:val="28"/>
          <w:szCs w:val="28"/>
        </w:rPr>
        <w:t xml:space="preserve"> Кредит 91 </w:t>
      </w:r>
      <w:r w:rsidR="00C81223" w:rsidRPr="00C81223">
        <w:rPr>
          <w:sz w:val="28"/>
          <w:szCs w:val="28"/>
        </w:rPr>
        <w:t>"</w:t>
      </w:r>
      <w:r w:rsidRPr="00C81223">
        <w:rPr>
          <w:sz w:val="28"/>
          <w:szCs w:val="28"/>
        </w:rPr>
        <w:t xml:space="preserve">Прочие доходы и расходы </w:t>
      </w:r>
      <w:r w:rsidR="00C81223" w:rsidRPr="00C81223">
        <w:rPr>
          <w:sz w:val="28"/>
          <w:szCs w:val="28"/>
        </w:rPr>
        <w:t>"</w:t>
      </w:r>
      <w:r w:rsidRPr="00C81223">
        <w:rPr>
          <w:sz w:val="28"/>
          <w:szCs w:val="28"/>
        </w:rPr>
        <w:t>.</w:t>
      </w:r>
    </w:p>
    <w:p w:rsidR="00B06EF5" w:rsidRPr="00C81223" w:rsidRDefault="00B06EF5" w:rsidP="00C81223">
      <w:pPr>
        <w:widowControl w:val="0"/>
        <w:tabs>
          <w:tab w:val="left" w:pos="7380"/>
        </w:tabs>
        <w:suppressAutoHyphens/>
        <w:spacing w:line="360" w:lineRule="auto"/>
        <w:ind w:firstLine="709"/>
        <w:jc w:val="both"/>
        <w:rPr>
          <w:sz w:val="28"/>
          <w:szCs w:val="28"/>
        </w:rPr>
      </w:pPr>
      <w:r w:rsidRPr="00C81223">
        <w:rPr>
          <w:sz w:val="28"/>
          <w:szCs w:val="28"/>
        </w:rPr>
        <w:t>Долговые ценные бумаги покупаются по рыночному курсу с учётом спроса и предложения, а выкупаются (погашаются) по номинальной цене. У инвестора</w:t>
      </w:r>
      <w:r w:rsidR="00797528" w:rsidRPr="00C81223">
        <w:rPr>
          <w:sz w:val="28"/>
          <w:szCs w:val="28"/>
        </w:rPr>
        <w:t xml:space="preserve"> (покупателя облигаций) облигации учитываются на субсчёте 58-2 </w:t>
      </w:r>
      <w:r w:rsidR="00C81223" w:rsidRPr="00C81223">
        <w:rPr>
          <w:sz w:val="28"/>
          <w:szCs w:val="28"/>
        </w:rPr>
        <w:t>"</w:t>
      </w:r>
      <w:r w:rsidR="00797528" w:rsidRPr="00C81223">
        <w:rPr>
          <w:sz w:val="28"/>
          <w:szCs w:val="28"/>
        </w:rPr>
        <w:t>Долговые ценные бумаги</w:t>
      </w:r>
      <w:r w:rsidR="00C81223" w:rsidRPr="00C81223">
        <w:rPr>
          <w:sz w:val="28"/>
          <w:szCs w:val="28"/>
        </w:rPr>
        <w:t>"</w:t>
      </w:r>
    </w:p>
    <w:p w:rsidR="00F20BE1" w:rsidRPr="00C81223" w:rsidRDefault="00797528" w:rsidP="00C81223">
      <w:pPr>
        <w:widowControl w:val="0"/>
        <w:tabs>
          <w:tab w:val="left" w:pos="7380"/>
        </w:tabs>
        <w:suppressAutoHyphens/>
        <w:spacing w:line="360" w:lineRule="auto"/>
        <w:ind w:firstLine="709"/>
        <w:jc w:val="both"/>
        <w:rPr>
          <w:sz w:val="28"/>
          <w:szCs w:val="28"/>
        </w:rPr>
      </w:pPr>
      <w:r w:rsidRPr="00C81223">
        <w:rPr>
          <w:sz w:val="28"/>
          <w:szCs w:val="28"/>
        </w:rPr>
        <w:t>В своей учетной политике каждая организация должна предусмотреть периодичность, с которой списывается разница между фактической себестоимостью облигации и номинальной ценой облигации</w:t>
      </w:r>
      <w:r w:rsidR="00767327" w:rsidRPr="00C81223">
        <w:rPr>
          <w:sz w:val="28"/>
          <w:szCs w:val="28"/>
        </w:rPr>
        <w:t>.</w:t>
      </w:r>
    </w:p>
    <w:p w:rsidR="00C04AAE" w:rsidRPr="00C81223" w:rsidRDefault="00C04AAE" w:rsidP="00C81223">
      <w:pPr>
        <w:widowControl w:val="0"/>
        <w:suppressAutoHyphens/>
        <w:spacing w:line="360" w:lineRule="auto"/>
        <w:ind w:firstLine="709"/>
        <w:jc w:val="both"/>
        <w:rPr>
          <w:sz w:val="28"/>
          <w:szCs w:val="28"/>
        </w:rPr>
      </w:pPr>
      <w:r w:rsidRPr="00C81223">
        <w:rPr>
          <w:sz w:val="28"/>
          <w:szCs w:val="28"/>
        </w:rPr>
        <w:t>По долговым ценным бумагам, по которым текущая рыночная стоимость не определяется, организации разрешается разницу между первоначальной стоимостью и номинальной стоимостью в течение срока их обращения равномерно по мере причитающегося по ним,</w:t>
      </w:r>
      <w:r w:rsidR="006A18B4" w:rsidRPr="00C81223">
        <w:rPr>
          <w:sz w:val="28"/>
          <w:szCs w:val="28"/>
        </w:rPr>
        <w:t xml:space="preserve"> </w:t>
      </w:r>
      <w:r w:rsidRPr="00C81223">
        <w:rPr>
          <w:sz w:val="28"/>
          <w:szCs w:val="28"/>
        </w:rPr>
        <w:t>в соответствии с условиями выпуска,</w:t>
      </w:r>
      <w:r w:rsidR="006A18B4" w:rsidRPr="00C81223">
        <w:rPr>
          <w:sz w:val="28"/>
          <w:szCs w:val="28"/>
        </w:rPr>
        <w:t xml:space="preserve"> </w:t>
      </w:r>
      <w:r w:rsidRPr="00C81223">
        <w:rPr>
          <w:sz w:val="28"/>
          <w:szCs w:val="28"/>
        </w:rPr>
        <w:t>дохода включать в состав операционных доходов или расходов.</w:t>
      </w:r>
    </w:p>
    <w:p w:rsidR="00C04AAE" w:rsidRPr="00C81223" w:rsidRDefault="00C04AAE" w:rsidP="00C81223">
      <w:pPr>
        <w:widowControl w:val="0"/>
        <w:suppressAutoHyphens/>
        <w:spacing w:line="360" w:lineRule="auto"/>
        <w:ind w:firstLine="709"/>
        <w:jc w:val="both"/>
        <w:rPr>
          <w:sz w:val="28"/>
          <w:szCs w:val="28"/>
        </w:rPr>
      </w:pPr>
      <w:r w:rsidRPr="00C81223">
        <w:rPr>
          <w:sz w:val="28"/>
          <w:szCs w:val="28"/>
        </w:rPr>
        <w:t>Если первоначальная стоимость облигаций выше номинальной стоимости,</w:t>
      </w:r>
      <w:r w:rsidR="006A18B4" w:rsidRPr="00C81223">
        <w:rPr>
          <w:sz w:val="28"/>
          <w:szCs w:val="28"/>
        </w:rPr>
        <w:t xml:space="preserve"> </w:t>
      </w:r>
      <w:r w:rsidRPr="00C81223">
        <w:rPr>
          <w:sz w:val="28"/>
          <w:szCs w:val="28"/>
        </w:rPr>
        <w:t>разница списывается за счет доходов, получаемых организацией по принадлежащим ей облигациям. В случае приобретения облигаций по цене ниже их номинальной стоимости разница доначисляется и включается в состав операционных доходов.</w:t>
      </w:r>
    </w:p>
    <w:p w:rsidR="00C04AAE" w:rsidRPr="00C81223" w:rsidRDefault="00C04AAE" w:rsidP="00C81223">
      <w:pPr>
        <w:widowControl w:val="0"/>
        <w:suppressAutoHyphens/>
        <w:spacing w:line="360" w:lineRule="auto"/>
        <w:ind w:firstLine="709"/>
        <w:jc w:val="both"/>
        <w:rPr>
          <w:sz w:val="28"/>
          <w:szCs w:val="28"/>
        </w:rPr>
      </w:pPr>
      <w:r w:rsidRPr="00C81223">
        <w:rPr>
          <w:sz w:val="28"/>
          <w:szCs w:val="28"/>
        </w:rPr>
        <w:t>Если принято решение не проводить корректировку,</w:t>
      </w:r>
      <w:r w:rsidR="006A18B4" w:rsidRPr="00C81223">
        <w:rPr>
          <w:sz w:val="28"/>
          <w:szCs w:val="28"/>
        </w:rPr>
        <w:t xml:space="preserve"> </w:t>
      </w:r>
      <w:r w:rsidRPr="00C81223">
        <w:rPr>
          <w:sz w:val="28"/>
          <w:szCs w:val="28"/>
        </w:rPr>
        <w:t>разница между первоначальной и номинальной стоимостью списывается однократно при выбытии облигации.</w:t>
      </w:r>
      <w:r w:rsidR="006A18B4" w:rsidRPr="00C81223">
        <w:rPr>
          <w:sz w:val="28"/>
          <w:szCs w:val="28"/>
        </w:rPr>
        <w:t xml:space="preserve"> </w:t>
      </w:r>
      <w:r w:rsidRPr="00C81223">
        <w:rPr>
          <w:sz w:val="28"/>
          <w:szCs w:val="28"/>
        </w:rPr>
        <w:t>Осуществляемые в этом случае бухгалтерские записи представлены в табл</w:t>
      </w:r>
      <w:r w:rsidR="006A18B4" w:rsidRPr="00C81223">
        <w:rPr>
          <w:sz w:val="28"/>
          <w:szCs w:val="28"/>
        </w:rPr>
        <w:t>ице</w:t>
      </w:r>
      <w:r w:rsidRPr="00C81223">
        <w:rPr>
          <w:sz w:val="28"/>
          <w:szCs w:val="28"/>
        </w:rPr>
        <w:t>.</w:t>
      </w:r>
    </w:p>
    <w:p w:rsidR="00C81223" w:rsidRPr="00C81223" w:rsidRDefault="00C81223" w:rsidP="00C81223">
      <w:pPr>
        <w:widowControl w:val="0"/>
        <w:suppressAutoHyphens/>
        <w:spacing w:line="360" w:lineRule="auto"/>
        <w:ind w:firstLine="709"/>
        <w:jc w:val="both"/>
        <w:rPr>
          <w:sz w:val="28"/>
          <w:szCs w:val="28"/>
        </w:rPr>
      </w:pPr>
    </w:p>
    <w:p w:rsidR="007C3007" w:rsidRPr="00C81223" w:rsidRDefault="007C3007" w:rsidP="00C81223">
      <w:pPr>
        <w:widowControl w:val="0"/>
        <w:suppressAutoHyphens/>
        <w:spacing w:line="360" w:lineRule="auto"/>
        <w:ind w:firstLine="709"/>
        <w:jc w:val="both"/>
        <w:rPr>
          <w:b/>
          <w:sz w:val="28"/>
          <w:szCs w:val="28"/>
        </w:rPr>
      </w:pPr>
      <w:r w:rsidRPr="00C81223">
        <w:rPr>
          <w:sz w:val="28"/>
          <w:szCs w:val="28"/>
        </w:rPr>
        <w:t>Таблица №4</w:t>
      </w:r>
      <w:r w:rsidR="00C81223" w:rsidRPr="00C81223">
        <w:rPr>
          <w:sz w:val="28"/>
          <w:szCs w:val="28"/>
        </w:rPr>
        <w:t xml:space="preserve"> </w:t>
      </w:r>
      <w:r w:rsidRPr="00C81223">
        <w:rPr>
          <w:sz w:val="28"/>
          <w:szCs w:val="28"/>
        </w:rPr>
        <w:t>Корреспонденция счетов при отражении разницы между фактическими затратами на приобретение облигаций и номинальной стоимостью (при начислении дохода)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016"/>
        <w:gridCol w:w="720"/>
        <w:gridCol w:w="835"/>
      </w:tblGrid>
      <w:tr w:rsidR="007C3007" w:rsidRPr="004327BE" w:rsidTr="004327BE">
        <w:trPr>
          <w:jc w:val="center"/>
        </w:trPr>
        <w:tc>
          <w:tcPr>
            <w:tcW w:w="0" w:type="auto"/>
            <w:shd w:val="clear" w:color="auto" w:fill="auto"/>
          </w:tcPr>
          <w:p w:rsidR="007C3007" w:rsidRPr="004327BE" w:rsidRDefault="007C3007" w:rsidP="004327BE">
            <w:pPr>
              <w:widowControl w:val="0"/>
              <w:suppressAutoHyphens/>
              <w:spacing w:line="360" w:lineRule="auto"/>
              <w:jc w:val="center"/>
              <w:rPr>
                <w:sz w:val="20"/>
                <w:szCs w:val="28"/>
              </w:rPr>
            </w:pPr>
            <w:r w:rsidRPr="004327BE">
              <w:rPr>
                <w:sz w:val="20"/>
                <w:szCs w:val="28"/>
              </w:rPr>
              <w:t>Содержание фактов хозяйственной деятельности</w:t>
            </w:r>
          </w:p>
        </w:tc>
        <w:tc>
          <w:tcPr>
            <w:tcW w:w="0" w:type="auto"/>
            <w:shd w:val="clear" w:color="auto" w:fill="auto"/>
          </w:tcPr>
          <w:p w:rsidR="007C3007" w:rsidRPr="004327BE" w:rsidRDefault="007C3007" w:rsidP="004327BE">
            <w:pPr>
              <w:widowControl w:val="0"/>
              <w:suppressAutoHyphens/>
              <w:spacing w:line="360" w:lineRule="auto"/>
              <w:jc w:val="center"/>
              <w:rPr>
                <w:sz w:val="20"/>
                <w:szCs w:val="28"/>
              </w:rPr>
            </w:pPr>
            <w:r w:rsidRPr="004327BE">
              <w:rPr>
                <w:sz w:val="20"/>
                <w:szCs w:val="28"/>
              </w:rPr>
              <w:t>Дебет</w:t>
            </w:r>
          </w:p>
        </w:tc>
        <w:tc>
          <w:tcPr>
            <w:tcW w:w="0" w:type="auto"/>
            <w:shd w:val="clear" w:color="auto" w:fill="auto"/>
          </w:tcPr>
          <w:p w:rsidR="007C3007" w:rsidRPr="004327BE" w:rsidRDefault="007C3007" w:rsidP="004327BE">
            <w:pPr>
              <w:widowControl w:val="0"/>
              <w:suppressAutoHyphens/>
              <w:spacing w:line="360" w:lineRule="auto"/>
              <w:jc w:val="center"/>
              <w:rPr>
                <w:sz w:val="20"/>
                <w:szCs w:val="28"/>
              </w:rPr>
            </w:pPr>
            <w:r w:rsidRPr="004327BE">
              <w:rPr>
                <w:sz w:val="20"/>
                <w:szCs w:val="28"/>
              </w:rPr>
              <w:t>Кредит</w:t>
            </w:r>
          </w:p>
        </w:tc>
      </w:tr>
      <w:tr w:rsidR="007C3007" w:rsidRPr="004327BE" w:rsidTr="004327BE">
        <w:trPr>
          <w:jc w:val="center"/>
        </w:trPr>
        <w:tc>
          <w:tcPr>
            <w:tcW w:w="0" w:type="auto"/>
            <w:shd w:val="clear" w:color="auto" w:fill="auto"/>
          </w:tcPr>
          <w:p w:rsidR="007C3007" w:rsidRPr="004327BE" w:rsidRDefault="007C3007" w:rsidP="004327BE">
            <w:pPr>
              <w:widowControl w:val="0"/>
              <w:numPr>
                <w:ilvl w:val="0"/>
                <w:numId w:val="22"/>
              </w:numPr>
              <w:tabs>
                <w:tab w:val="clear" w:pos="720"/>
                <w:tab w:val="num" w:pos="426"/>
              </w:tabs>
              <w:suppressAutoHyphens/>
              <w:spacing w:line="360" w:lineRule="auto"/>
              <w:ind w:left="0" w:firstLine="0"/>
              <w:rPr>
                <w:sz w:val="20"/>
                <w:szCs w:val="28"/>
              </w:rPr>
            </w:pPr>
            <w:r w:rsidRPr="004327BE">
              <w:rPr>
                <w:sz w:val="20"/>
                <w:szCs w:val="28"/>
              </w:rPr>
              <w:t>При фактических затратах инвестора, превышающих номинальную стоимость облигаций:</w:t>
            </w:r>
          </w:p>
          <w:p w:rsidR="007C3007" w:rsidRPr="004327BE" w:rsidRDefault="007C3007" w:rsidP="004327BE">
            <w:pPr>
              <w:widowControl w:val="0"/>
              <w:numPr>
                <w:ilvl w:val="1"/>
                <w:numId w:val="22"/>
              </w:numPr>
              <w:tabs>
                <w:tab w:val="num" w:pos="426"/>
              </w:tabs>
              <w:suppressAutoHyphens/>
              <w:spacing w:line="360" w:lineRule="auto"/>
              <w:ind w:left="0" w:firstLine="0"/>
              <w:rPr>
                <w:sz w:val="20"/>
                <w:szCs w:val="28"/>
              </w:rPr>
            </w:pPr>
            <w:r w:rsidRPr="004327BE">
              <w:rPr>
                <w:sz w:val="20"/>
                <w:szCs w:val="28"/>
              </w:rPr>
              <w:t>Списана часть разницы между покупной и номинальной стоимостью;</w:t>
            </w:r>
          </w:p>
          <w:p w:rsidR="007C3007" w:rsidRPr="004327BE" w:rsidRDefault="007C3007" w:rsidP="004327BE">
            <w:pPr>
              <w:widowControl w:val="0"/>
              <w:numPr>
                <w:ilvl w:val="1"/>
                <w:numId w:val="22"/>
              </w:numPr>
              <w:tabs>
                <w:tab w:val="num" w:pos="426"/>
              </w:tabs>
              <w:suppressAutoHyphens/>
              <w:spacing w:line="360" w:lineRule="auto"/>
              <w:ind w:left="0" w:firstLine="0"/>
              <w:rPr>
                <w:sz w:val="20"/>
                <w:szCs w:val="28"/>
              </w:rPr>
            </w:pPr>
            <w:r w:rsidRPr="004327BE">
              <w:rPr>
                <w:sz w:val="20"/>
                <w:szCs w:val="28"/>
              </w:rPr>
              <w:t>Начислен доход по облигациям (расход между суммами, отнесенными на счета 76 и 58)</w:t>
            </w:r>
          </w:p>
        </w:tc>
        <w:tc>
          <w:tcPr>
            <w:tcW w:w="0" w:type="auto"/>
            <w:shd w:val="clear" w:color="auto" w:fill="auto"/>
          </w:tcPr>
          <w:p w:rsidR="007C3007" w:rsidRPr="004327BE" w:rsidRDefault="007C3007" w:rsidP="004327BE">
            <w:pPr>
              <w:widowControl w:val="0"/>
              <w:suppressAutoHyphens/>
              <w:spacing w:line="360" w:lineRule="auto"/>
              <w:jc w:val="center"/>
              <w:rPr>
                <w:sz w:val="20"/>
                <w:szCs w:val="28"/>
              </w:rPr>
            </w:pPr>
          </w:p>
          <w:p w:rsidR="007C3007" w:rsidRPr="004327BE" w:rsidRDefault="007C3007" w:rsidP="004327BE">
            <w:pPr>
              <w:widowControl w:val="0"/>
              <w:suppressAutoHyphens/>
              <w:spacing w:line="360" w:lineRule="auto"/>
              <w:jc w:val="center"/>
              <w:rPr>
                <w:sz w:val="20"/>
                <w:szCs w:val="28"/>
              </w:rPr>
            </w:pPr>
          </w:p>
          <w:p w:rsidR="007C3007" w:rsidRPr="004327BE" w:rsidRDefault="007C3007" w:rsidP="004327BE">
            <w:pPr>
              <w:widowControl w:val="0"/>
              <w:suppressAutoHyphens/>
              <w:spacing w:line="360" w:lineRule="auto"/>
              <w:jc w:val="center"/>
              <w:rPr>
                <w:sz w:val="20"/>
                <w:szCs w:val="28"/>
              </w:rPr>
            </w:pPr>
            <w:r w:rsidRPr="004327BE">
              <w:rPr>
                <w:sz w:val="20"/>
                <w:szCs w:val="28"/>
              </w:rPr>
              <w:t>76</w:t>
            </w:r>
          </w:p>
          <w:p w:rsidR="007C3007" w:rsidRPr="004327BE" w:rsidRDefault="007C3007" w:rsidP="004327BE">
            <w:pPr>
              <w:widowControl w:val="0"/>
              <w:suppressAutoHyphens/>
              <w:spacing w:line="360" w:lineRule="auto"/>
              <w:jc w:val="center"/>
              <w:rPr>
                <w:sz w:val="20"/>
                <w:szCs w:val="28"/>
              </w:rPr>
            </w:pPr>
          </w:p>
          <w:p w:rsidR="007C3007" w:rsidRPr="004327BE" w:rsidRDefault="007C3007" w:rsidP="004327BE">
            <w:pPr>
              <w:widowControl w:val="0"/>
              <w:suppressAutoHyphens/>
              <w:spacing w:line="360" w:lineRule="auto"/>
              <w:jc w:val="center"/>
              <w:rPr>
                <w:sz w:val="20"/>
                <w:szCs w:val="28"/>
              </w:rPr>
            </w:pPr>
            <w:r w:rsidRPr="004327BE">
              <w:rPr>
                <w:sz w:val="20"/>
                <w:szCs w:val="28"/>
              </w:rPr>
              <w:t>76</w:t>
            </w:r>
          </w:p>
        </w:tc>
        <w:tc>
          <w:tcPr>
            <w:tcW w:w="0" w:type="auto"/>
            <w:shd w:val="clear" w:color="auto" w:fill="auto"/>
          </w:tcPr>
          <w:p w:rsidR="007C3007" w:rsidRPr="004327BE" w:rsidRDefault="007C3007" w:rsidP="004327BE">
            <w:pPr>
              <w:widowControl w:val="0"/>
              <w:suppressAutoHyphens/>
              <w:spacing w:line="360" w:lineRule="auto"/>
              <w:jc w:val="center"/>
              <w:rPr>
                <w:sz w:val="20"/>
                <w:szCs w:val="28"/>
              </w:rPr>
            </w:pPr>
          </w:p>
          <w:p w:rsidR="007C3007" w:rsidRPr="004327BE" w:rsidRDefault="007C3007" w:rsidP="004327BE">
            <w:pPr>
              <w:widowControl w:val="0"/>
              <w:suppressAutoHyphens/>
              <w:spacing w:line="360" w:lineRule="auto"/>
              <w:jc w:val="center"/>
              <w:rPr>
                <w:sz w:val="20"/>
                <w:szCs w:val="28"/>
              </w:rPr>
            </w:pPr>
          </w:p>
          <w:p w:rsidR="007C3007" w:rsidRPr="004327BE" w:rsidRDefault="007C3007" w:rsidP="004327BE">
            <w:pPr>
              <w:widowControl w:val="0"/>
              <w:suppressAutoHyphens/>
              <w:spacing w:line="360" w:lineRule="auto"/>
              <w:jc w:val="center"/>
              <w:rPr>
                <w:sz w:val="20"/>
                <w:szCs w:val="28"/>
              </w:rPr>
            </w:pPr>
            <w:r w:rsidRPr="004327BE">
              <w:rPr>
                <w:sz w:val="20"/>
                <w:szCs w:val="28"/>
              </w:rPr>
              <w:t>58/2</w:t>
            </w:r>
          </w:p>
          <w:p w:rsidR="007C3007" w:rsidRPr="004327BE" w:rsidRDefault="007C3007" w:rsidP="004327BE">
            <w:pPr>
              <w:widowControl w:val="0"/>
              <w:suppressAutoHyphens/>
              <w:spacing w:line="360" w:lineRule="auto"/>
              <w:jc w:val="center"/>
              <w:rPr>
                <w:sz w:val="20"/>
                <w:szCs w:val="28"/>
              </w:rPr>
            </w:pPr>
          </w:p>
          <w:p w:rsidR="007C3007" w:rsidRPr="004327BE" w:rsidRDefault="007C3007" w:rsidP="004327BE">
            <w:pPr>
              <w:widowControl w:val="0"/>
              <w:suppressAutoHyphens/>
              <w:spacing w:line="360" w:lineRule="auto"/>
              <w:jc w:val="center"/>
              <w:rPr>
                <w:sz w:val="20"/>
                <w:szCs w:val="28"/>
              </w:rPr>
            </w:pPr>
            <w:r w:rsidRPr="004327BE">
              <w:rPr>
                <w:sz w:val="20"/>
                <w:szCs w:val="28"/>
              </w:rPr>
              <w:t>91/1</w:t>
            </w:r>
          </w:p>
        </w:tc>
      </w:tr>
      <w:tr w:rsidR="007C3007" w:rsidRPr="004327BE" w:rsidTr="004327BE">
        <w:trPr>
          <w:jc w:val="center"/>
        </w:trPr>
        <w:tc>
          <w:tcPr>
            <w:tcW w:w="0" w:type="auto"/>
            <w:shd w:val="clear" w:color="auto" w:fill="auto"/>
          </w:tcPr>
          <w:p w:rsidR="007C3007" w:rsidRPr="004327BE" w:rsidRDefault="007C3007" w:rsidP="004327BE">
            <w:pPr>
              <w:widowControl w:val="0"/>
              <w:numPr>
                <w:ilvl w:val="0"/>
                <w:numId w:val="22"/>
              </w:numPr>
              <w:tabs>
                <w:tab w:val="clear" w:pos="720"/>
                <w:tab w:val="num" w:pos="426"/>
              </w:tabs>
              <w:suppressAutoHyphens/>
              <w:spacing w:line="360" w:lineRule="auto"/>
              <w:ind w:left="0" w:firstLine="0"/>
              <w:rPr>
                <w:sz w:val="20"/>
                <w:szCs w:val="28"/>
              </w:rPr>
            </w:pPr>
            <w:r w:rsidRPr="004327BE">
              <w:rPr>
                <w:sz w:val="20"/>
                <w:szCs w:val="28"/>
              </w:rPr>
              <w:t>При номинальной стоимости облигаций, превышающей фактические затраты инвестора:</w:t>
            </w:r>
          </w:p>
          <w:p w:rsidR="007C3007" w:rsidRPr="004327BE" w:rsidRDefault="007C3007" w:rsidP="004327BE">
            <w:pPr>
              <w:widowControl w:val="0"/>
              <w:numPr>
                <w:ilvl w:val="1"/>
                <w:numId w:val="22"/>
              </w:numPr>
              <w:tabs>
                <w:tab w:val="num" w:pos="426"/>
              </w:tabs>
              <w:suppressAutoHyphens/>
              <w:spacing w:line="360" w:lineRule="auto"/>
              <w:ind w:left="0" w:firstLine="0"/>
              <w:rPr>
                <w:sz w:val="20"/>
                <w:szCs w:val="28"/>
              </w:rPr>
            </w:pPr>
            <w:r w:rsidRPr="004327BE">
              <w:rPr>
                <w:sz w:val="20"/>
                <w:szCs w:val="28"/>
              </w:rPr>
              <w:t>Начислен доход по облигациям;</w:t>
            </w:r>
          </w:p>
          <w:p w:rsidR="007C3007" w:rsidRPr="004327BE" w:rsidRDefault="007C3007" w:rsidP="004327BE">
            <w:pPr>
              <w:widowControl w:val="0"/>
              <w:numPr>
                <w:ilvl w:val="1"/>
                <w:numId w:val="22"/>
              </w:numPr>
              <w:tabs>
                <w:tab w:val="num" w:pos="426"/>
              </w:tabs>
              <w:suppressAutoHyphens/>
              <w:spacing w:line="360" w:lineRule="auto"/>
              <w:ind w:left="0" w:firstLine="0"/>
              <w:rPr>
                <w:sz w:val="20"/>
                <w:szCs w:val="28"/>
              </w:rPr>
            </w:pPr>
            <w:r w:rsidRPr="004327BE">
              <w:rPr>
                <w:sz w:val="20"/>
                <w:szCs w:val="28"/>
              </w:rPr>
              <w:t>Начислена часть разницы между покупной и номинальной стоимостью облигаций</w:t>
            </w:r>
          </w:p>
        </w:tc>
        <w:tc>
          <w:tcPr>
            <w:tcW w:w="0" w:type="auto"/>
            <w:shd w:val="clear" w:color="auto" w:fill="auto"/>
          </w:tcPr>
          <w:p w:rsidR="007C3007" w:rsidRPr="004327BE" w:rsidRDefault="007C3007" w:rsidP="004327BE">
            <w:pPr>
              <w:widowControl w:val="0"/>
              <w:suppressAutoHyphens/>
              <w:spacing w:line="360" w:lineRule="auto"/>
              <w:jc w:val="center"/>
              <w:rPr>
                <w:sz w:val="20"/>
                <w:szCs w:val="28"/>
              </w:rPr>
            </w:pPr>
          </w:p>
          <w:p w:rsidR="007C3007" w:rsidRPr="004327BE" w:rsidRDefault="007C3007" w:rsidP="004327BE">
            <w:pPr>
              <w:widowControl w:val="0"/>
              <w:suppressAutoHyphens/>
              <w:spacing w:line="360" w:lineRule="auto"/>
              <w:jc w:val="center"/>
              <w:rPr>
                <w:sz w:val="20"/>
                <w:szCs w:val="28"/>
              </w:rPr>
            </w:pPr>
          </w:p>
          <w:p w:rsidR="007C3007" w:rsidRPr="004327BE" w:rsidRDefault="007C3007" w:rsidP="004327BE">
            <w:pPr>
              <w:widowControl w:val="0"/>
              <w:suppressAutoHyphens/>
              <w:spacing w:line="360" w:lineRule="auto"/>
              <w:jc w:val="center"/>
              <w:rPr>
                <w:sz w:val="20"/>
                <w:szCs w:val="28"/>
              </w:rPr>
            </w:pPr>
            <w:r w:rsidRPr="004327BE">
              <w:rPr>
                <w:sz w:val="20"/>
                <w:szCs w:val="28"/>
              </w:rPr>
              <w:t>76</w:t>
            </w:r>
          </w:p>
          <w:p w:rsidR="007C3007" w:rsidRPr="004327BE" w:rsidRDefault="007C3007" w:rsidP="004327BE">
            <w:pPr>
              <w:widowControl w:val="0"/>
              <w:suppressAutoHyphens/>
              <w:spacing w:line="360" w:lineRule="auto"/>
              <w:jc w:val="center"/>
              <w:rPr>
                <w:sz w:val="20"/>
                <w:szCs w:val="28"/>
              </w:rPr>
            </w:pPr>
            <w:r w:rsidRPr="004327BE">
              <w:rPr>
                <w:sz w:val="20"/>
                <w:szCs w:val="28"/>
              </w:rPr>
              <w:t>58/2</w:t>
            </w:r>
          </w:p>
        </w:tc>
        <w:tc>
          <w:tcPr>
            <w:tcW w:w="0" w:type="auto"/>
            <w:shd w:val="clear" w:color="auto" w:fill="auto"/>
          </w:tcPr>
          <w:p w:rsidR="007C3007" w:rsidRPr="004327BE" w:rsidRDefault="007C3007" w:rsidP="004327BE">
            <w:pPr>
              <w:widowControl w:val="0"/>
              <w:suppressAutoHyphens/>
              <w:spacing w:line="360" w:lineRule="auto"/>
              <w:jc w:val="center"/>
              <w:rPr>
                <w:sz w:val="20"/>
                <w:szCs w:val="28"/>
              </w:rPr>
            </w:pPr>
          </w:p>
          <w:p w:rsidR="007C3007" w:rsidRPr="004327BE" w:rsidRDefault="007C3007" w:rsidP="004327BE">
            <w:pPr>
              <w:widowControl w:val="0"/>
              <w:suppressAutoHyphens/>
              <w:spacing w:line="360" w:lineRule="auto"/>
              <w:jc w:val="center"/>
              <w:rPr>
                <w:sz w:val="20"/>
                <w:szCs w:val="28"/>
              </w:rPr>
            </w:pPr>
          </w:p>
          <w:p w:rsidR="007C3007" w:rsidRPr="004327BE" w:rsidRDefault="007C3007" w:rsidP="004327BE">
            <w:pPr>
              <w:widowControl w:val="0"/>
              <w:suppressAutoHyphens/>
              <w:spacing w:line="360" w:lineRule="auto"/>
              <w:jc w:val="center"/>
              <w:rPr>
                <w:sz w:val="20"/>
                <w:szCs w:val="28"/>
              </w:rPr>
            </w:pPr>
            <w:r w:rsidRPr="004327BE">
              <w:rPr>
                <w:sz w:val="20"/>
                <w:szCs w:val="28"/>
              </w:rPr>
              <w:t>91/1</w:t>
            </w:r>
          </w:p>
          <w:p w:rsidR="007C3007" w:rsidRPr="004327BE" w:rsidRDefault="007C3007" w:rsidP="004327BE">
            <w:pPr>
              <w:widowControl w:val="0"/>
              <w:suppressAutoHyphens/>
              <w:spacing w:line="360" w:lineRule="auto"/>
              <w:jc w:val="center"/>
              <w:rPr>
                <w:sz w:val="20"/>
                <w:szCs w:val="28"/>
              </w:rPr>
            </w:pPr>
            <w:r w:rsidRPr="004327BE">
              <w:rPr>
                <w:sz w:val="20"/>
                <w:szCs w:val="28"/>
              </w:rPr>
              <w:t>91/1</w:t>
            </w:r>
          </w:p>
        </w:tc>
      </w:tr>
    </w:tbl>
    <w:p w:rsidR="00C04AAE" w:rsidRPr="00C81223" w:rsidRDefault="00C04AAE" w:rsidP="00C81223">
      <w:pPr>
        <w:widowControl w:val="0"/>
        <w:suppressAutoHyphens/>
        <w:spacing w:line="360" w:lineRule="auto"/>
        <w:ind w:firstLine="709"/>
        <w:jc w:val="both"/>
        <w:rPr>
          <w:sz w:val="28"/>
        </w:rPr>
      </w:pPr>
    </w:p>
    <w:p w:rsidR="00ED7B1D" w:rsidRPr="00C81223" w:rsidRDefault="00ED7B1D" w:rsidP="00C81223">
      <w:pPr>
        <w:pStyle w:val="2"/>
        <w:keepNext w:val="0"/>
        <w:widowControl w:val="0"/>
        <w:suppressAutoHyphens/>
        <w:spacing w:before="0" w:after="0" w:line="360" w:lineRule="auto"/>
        <w:ind w:left="0" w:firstLine="709"/>
        <w:jc w:val="both"/>
        <w:rPr>
          <w:rFonts w:ascii="Times New Roman" w:hAnsi="Times New Roman" w:cs="Times New Roman"/>
          <w:bCs w:val="0"/>
          <w:i w:val="0"/>
          <w:iCs w:val="0"/>
        </w:rPr>
      </w:pPr>
      <w:r w:rsidRPr="00C81223">
        <w:rPr>
          <w:rFonts w:ascii="Times New Roman" w:hAnsi="Times New Roman" w:cs="Times New Roman"/>
          <w:i w:val="0"/>
        </w:rPr>
        <w:t>2.</w:t>
      </w:r>
      <w:r w:rsidR="007C3007" w:rsidRPr="00C81223">
        <w:rPr>
          <w:rFonts w:ascii="Times New Roman" w:hAnsi="Times New Roman" w:cs="Times New Roman"/>
          <w:i w:val="0"/>
        </w:rPr>
        <w:t>3</w:t>
      </w:r>
      <w:r w:rsidR="003520AA">
        <w:rPr>
          <w:rFonts w:ascii="Times New Roman" w:hAnsi="Times New Roman" w:cs="Times New Roman"/>
          <w:i w:val="0"/>
        </w:rPr>
        <w:t xml:space="preserve"> </w:t>
      </w:r>
      <w:r w:rsidRPr="00C81223">
        <w:rPr>
          <w:rFonts w:ascii="Times New Roman" w:hAnsi="Times New Roman" w:cs="Times New Roman"/>
          <w:bCs w:val="0"/>
          <w:i w:val="0"/>
          <w:iCs w:val="0"/>
        </w:rPr>
        <w:t>Инвентаризация финансовых вложений</w:t>
      </w:r>
    </w:p>
    <w:p w:rsidR="00ED7B1D" w:rsidRPr="00C81223" w:rsidRDefault="00ED7B1D" w:rsidP="00C81223">
      <w:pPr>
        <w:widowControl w:val="0"/>
        <w:suppressAutoHyphens/>
        <w:spacing w:line="360" w:lineRule="auto"/>
        <w:ind w:firstLine="709"/>
        <w:jc w:val="both"/>
        <w:rPr>
          <w:sz w:val="28"/>
          <w:szCs w:val="28"/>
        </w:rPr>
      </w:pPr>
    </w:p>
    <w:p w:rsidR="00ED7B1D" w:rsidRPr="00C81223" w:rsidRDefault="00ED7B1D" w:rsidP="00C81223">
      <w:pPr>
        <w:widowControl w:val="0"/>
        <w:suppressAutoHyphens/>
        <w:spacing w:line="360" w:lineRule="auto"/>
        <w:ind w:firstLine="709"/>
        <w:jc w:val="both"/>
        <w:rPr>
          <w:sz w:val="28"/>
          <w:szCs w:val="28"/>
        </w:rPr>
      </w:pPr>
      <w:r w:rsidRPr="00C81223">
        <w:rPr>
          <w:sz w:val="28"/>
          <w:szCs w:val="28"/>
        </w:rPr>
        <w:t>При инвентаризации финансовых вложений проверяют фактические затраты в ценные бумаги и уставные капиталы других организаций, а также предоставленные другим организациям займы.</w:t>
      </w:r>
    </w:p>
    <w:p w:rsidR="00ED7B1D" w:rsidRPr="00C81223" w:rsidRDefault="00ED7B1D" w:rsidP="00C81223">
      <w:pPr>
        <w:widowControl w:val="0"/>
        <w:suppressAutoHyphens/>
        <w:spacing w:line="360" w:lineRule="auto"/>
        <w:ind w:firstLine="709"/>
        <w:jc w:val="both"/>
        <w:rPr>
          <w:sz w:val="28"/>
          <w:szCs w:val="28"/>
        </w:rPr>
      </w:pPr>
      <w:r w:rsidRPr="00C81223">
        <w:rPr>
          <w:sz w:val="28"/>
          <w:szCs w:val="28"/>
        </w:rPr>
        <w:t>При проверке фактического наличия ценных бумаг, в том числе облигаций, устанавливается:</w:t>
      </w:r>
    </w:p>
    <w:p w:rsidR="00ED7B1D" w:rsidRPr="00C81223" w:rsidRDefault="00ED7B1D" w:rsidP="00C81223">
      <w:pPr>
        <w:widowControl w:val="0"/>
        <w:numPr>
          <w:ilvl w:val="0"/>
          <w:numId w:val="8"/>
        </w:numPr>
        <w:suppressAutoHyphens/>
        <w:spacing w:line="360" w:lineRule="auto"/>
        <w:ind w:left="0" w:firstLine="709"/>
        <w:jc w:val="both"/>
        <w:rPr>
          <w:sz w:val="28"/>
          <w:szCs w:val="28"/>
        </w:rPr>
      </w:pPr>
      <w:r w:rsidRPr="00C81223">
        <w:rPr>
          <w:sz w:val="28"/>
          <w:szCs w:val="28"/>
        </w:rPr>
        <w:t>правильность оформления ценных бумаг;</w:t>
      </w:r>
    </w:p>
    <w:p w:rsidR="00ED7B1D" w:rsidRPr="00C81223" w:rsidRDefault="00ED7B1D" w:rsidP="00C81223">
      <w:pPr>
        <w:widowControl w:val="0"/>
        <w:numPr>
          <w:ilvl w:val="0"/>
          <w:numId w:val="8"/>
        </w:numPr>
        <w:suppressAutoHyphens/>
        <w:spacing w:line="360" w:lineRule="auto"/>
        <w:ind w:left="0" w:firstLine="709"/>
        <w:jc w:val="both"/>
        <w:rPr>
          <w:sz w:val="28"/>
          <w:szCs w:val="28"/>
        </w:rPr>
      </w:pPr>
      <w:r w:rsidRPr="00C81223">
        <w:rPr>
          <w:sz w:val="28"/>
          <w:szCs w:val="28"/>
        </w:rPr>
        <w:t>реальность стоимости учтенных на балансе ценных бумаг;</w:t>
      </w:r>
    </w:p>
    <w:p w:rsidR="00ED7B1D" w:rsidRPr="00C81223" w:rsidRDefault="00ED7B1D" w:rsidP="00C81223">
      <w:pPr>
        <w:widowControl w:val="0"/>
        <w:numPr>
          <w:ilvl w:val="0"/>
          <w:numId w:val="8"/>
        </w:numPr>
        <w:suppressAutoHyphens/>
        <w:spacing w:line="360" w:lineRule="auto"/>
        <w:ind w:left="0" w:firstLine="709"/>
        <w:jc w:val="both"/>
        <w:rPr>
          <w:sz w:val="28"/>
          <w:szCs w:val="28"/>
        </w:rPr>
      </w:pPr>
      <w:r w:rsidRPr="00C81223">
        <w:rPr>
          <w:sz w:val="28"/>
          <w:szCs w:val="28"/>
        </w:rPr>
        <w:t>сохранность ценных бумаг (путем сопоставления фактического наличия с данными бухгалтерского учета);</w:t>
      </w:r>
    </w:p>
    <w:p w:rsidR="00ED7B1D" w:rsidRPr="00C81223" w:rsidRDefault="00ED7B1D" w:rsidP="00C81223">
      <w:pPr>
        <w:widowControl w:val="0"/>
        <w:numPr>
          <w:ilvl w:val="0"/>
          <w:numId w:val="8"/>
        </w:numPr>
        <w:suppressAutoHyphens/>
        <w:spacing w:line="360" w:lineRule="auto"/>
        <w:ind w:left="0" w:firstLine="709"/>
        <w:jc w:val="both"/>
        <w:rPr>
          <w:sz w:val="28"/>
          <w:szCs w:val="28"/>
        </w:rPr>
      </w:pPr>
      <w:r w:rsidRPr="00C81223">
        <w:rPr>
          <w:sz w:val="28"/>
          <w:szCs w:val="28"/>
        </w:rPr>
        <w:t>своевременность и полнота отражения в бухгалтерском учете полученных доходов по ценным бумагам.</w:t>
      </w:r>
    </w:p>
    <w:p w:rsidR="00ED7B1D" w:rsidRPr="00C81223" w:rsidRDefault="00ED7B1D" w:rsidP="00C81223">
      <w:pPr>
        <w:widowControl w:val="0"/>
        <w:suppressAutoHyphens/>
        <w:spacing w:line="360" w:lineRule="auto"/>
        <w:ind w:firstLine="709"/>
        <w:jc w:val="both"/>
        <w:rPr>
          <w:sz w:val="28"/>
          <w:szCs w:val="28"/>
        </w:rPr>
      </w:pPr>
      <w:r w:rsidRPr="00C81223">
        <w:rPr>
          <w:sz w:val="28"/>
          <w:szCs w:val="28"/>
        </w:rPr>
        <w:t>При хранении ценных бумаг в организации их инвентаризация проводится одновременно с инвентаризацией денежных средств в кассе.</w:t>
      </w:r>
    </w:p>
    <w:p w:rsidR="00ED7B1D" w:rsidRPr="00C81223" w:rsidRDefault="00ED7B1D" w:rsidP="00C81223">
      <w:pPr>
        <w:widowControl w:val="0"/>
        <w:suppressAutoHyphens/>
        <w:spacing w:line="360" w:lineRule="auto"/>
        <w:ind w:firstLine="709"/>
        <w:jc w:val="both"/>
        <w:rPr>
          <w:sz w:val="28"/>
          <w:szCs w:val="28"/>
        </w:rPr>
      </w:pPr>
      <w:r w:rsidRPr="00C81223">
        <w:rPr>
          <w:sz w:val="28"/>
          <w:szCs w:val="28"/>
        </w:rPr>
        <w:t>Инвентаризация ценных бумаг проводится по отдельным эмитентам с указанием в акте названия, серии, номера, номинальной и фактической стоимости, сроков гашения и общей суммы.</w:t>
      </w:r>
    </w:p>
    <w:p w:rsidR="00ED7B1D" w:rsidRPr="00C81223" w:rsidRDefault="00ED7B1D" w:rsidP="00C81223">
      <w:pPr>
        <w:widowControl w:val="0"/>
        <w:suppressAutoHyphens/>
        <w:spacing w:line="360" w:lineRule="auto"/>
        <w:ind w:firstLine="709"/>
        <w:jc w:val="both"/>
        <w:rPr>
          <w:sz w:val="28"/>
          <w:szCs w:val="28"/>
        </w:rPr>
      </w:pPr>
      <w:r w:rsidRPr="00C81223">
        <w:rPr>
          <w:sz w:val="28"/>
          <w:szCs w:val="28"/>
        </w:rPr>
        <w:t>Реквизиты каждой ценной бумаги сопоставляются с данными описей (реестров, книг), хранящихся в бухгалтерии организации.</w:t>
      </w:r>
    </w:p>
    <w:p w:rsidR="00ED7B1D" w:rsidRPr="00C81223" w:rsidRDefault="00ED7B1D" w:rsidP="00C81223">
      <w:pPr>
        <w:widowControl w:val="0"/>
        <w:suppressAutoHyphens/>
        <w:spacing w:line="360" w:lineRule="auto"/>
        <w:ind w:firstLine="709"/>
        <w:jc w:val="both"/>
        <w:rPr>
          <w:sz w:val="28"/>
          <w:szCs w:val="28"/>
        </w:rPr>
      </w:pPr>
      <w:r w:rsidRPr="00C81223">
        <w:rPr>
          <w:sz w:val="28"/>
          <w:szCs w:val="28"/>
        </w:rPr>
        <w:t>Инвентаризация ценных бумаг, сданных на хранение в специальные организации (банк-депозитарий, т. е. специализированное хранилище ценных бумаг, и др.),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534AD1" w:rsidRPr="00C81223" w:rsidRDefault="00534AD1" w:rsidP="00C81223">
      <w:pPr>
        <w:widowControl w:val="0"/>
        <w:tabs>
          <w:tab w:val="left" w:pos="7380"/>
        </w:tabs>
        <w:suppressAutoHyphens/>
        <w:spacing w:line="360" w:lineRule="auto"/>
        <w:ind w:firstLine="709"/>
        <w:jc w:val="both"/>
        <w:rPr>
          <w:sz w:val="28"/>
          <w:szCs w:val="28"/>
        </w:rPr>
      </w:pPr>
    </w:p>
    <w:p w:rsidR="00B85F6D" w:rsidRPr="00C81223" w:rsidRDefault="00C81223" w:rsidP="00B85F6D">
      <w:pPr>
        <w:widowControl w:val="0"/>
        <w:tabs>
          <w:tab w:val="left" w:pos="7380"/>
        </w:tabs>
        <w:suppressAutoHyphens/>
        <w:spacing w:line="360" w:lineRule="auto"/>
        <w:ind w:firstLine="709"/>
        <w:jc w:val="both"/>
        <w:rPr>
          <w:sz w:val="28"/>
          <w:szCs w:val="28"/>
        </w:rPr>
      </w:pPr>
      <w:r w:rsidRPr="00C81223">
        <w:rPr>
          <w:b/>
          <w:sz w:val="28"/>
          <w:szCs w:val="28"/>
        </w:rPr>
        <w:br w:type="page"/>
      </w:r>
      <w:r w:rsidR="00AC2FF3" w:rsidRPr="00C81223">
        <w:rPr>
          <w:b/>
          <w:sz w:val="28"/>
          <w:szCs w:val="28"/>
        </w:rPr>
        <w:t>3.</w:t>
      </w:r>
      <w:r w:rsidRPr="00C81223">
        <w:rPr>
          <w:b/>
          <w:sz w:val="28"/>
          <w:szCs w:val="28"/>
        </w:rPr>
        <w:t xml:space="preserve"> </w:t>
      </w:r>
      <w:r w:rsidR="00B85F6D" w:rsidRPr="00B85F6D">
        <w:rPr>
          <w:b/>
          <w:sz w:val="28"/>
          <w:szCs w:val="28"/>
        </w:rPr>
        <w:t>Практическая часть</w:t>
      </w:r>
    </w:p>
    <w:p w:rsidR="00AC2FF3" w:rsidRPr="00C81223" w:rsidRDefault="00AC2FF3" w:rsidP="00C81223">
      <w:pPr>
        <w:widowControl w:val="0"/>
        <w:tabs>
          <w:tab w:val="left" w:pos="7380"/>
        </w:tabs>
        <w:suppressAutoHyphens/>
        <w:spacing w:line="360" w:lineRule="auto"/>
        <w:ind w:firstLine="709"/>
        <w:jc w:val="both"/>
        <w:rPr>
          <w:b/>
          <w:sz w:val="28"/>
          <w:szCs w:val="28"/>
        </w:rPr>
      </w:pPr>
    </w:p>
    <w:p w:rsidR="00AC2FF3" w:rsidRPr="00C81223" w:rsidRDefault="00AC2FF3" w:rsidP="00C81223">
      <w:pPr>
        <w:widowControl w:val="0"/>
        <w:tabs>
          <w:tab w:val="left" w:pos="7380"/>
        </w:tabs>
        <w:suppressAutoHyphens/>
        <w:spacing w:line="360" w:lineRule="auto"/>
        <w:ind w:firstLine="709"/>
        <w:jc w:val="both"/>
        <w:rPr>
          <w:sz w:val="28"/>
          <w:szCs w:val="28"/>
        </w:rPr>
      </w:pPr>
      <w:r w:rsidRPr="00C81223">
        <w:rPr>
          <w:sz w:val="28"/>
          <w:szCs w:val="28"/>
        </w:rPr>
        <w:t>Н</w:t>
      </w:r>
      <w:r w:rsidR="00ED7B1D" w:rsidRPr="00C81223">
        <w:rPr>
          <w:sz w:val="28"/>
          <w:szCs w:val="28"/>
        </w:rPr>
        <w:t>оминальная цена облигации 50</w:t>
      </w:r>
      <w:r w:rsidR="00C81223" w:rsidRPr="00C81223">
        <w:rPr>
          <w:sz w:val="28"/>
          <w:szCs w:val="28"/>
        </w:rPr>
        <w:t xml:space="preserve"> </w:t>
      </w:r>
      <w:r w:rsidR="00ED7B1D" w:rsidRPr="00C81223">
        <w:rPr>
          <w:sz w:val="28"/>
          <w:szCs w:val="28"/>
        </w:rPr>
        <w:t>000 руб., а с расчетного счета за неё перечислено 56</w:t>
      </w:r>
      <w:r w:rsidR="00C81223" w:rsidRPr="00C81223">
        <w:rPr>
          <w:sz w:val="28"/>
          <w:szCs w:val="28"/>
        </w:rPr>
        <w:t xml:space="preserve"> </w:t>
      </w:r>
      <w:r w:rsidR="00ED7B1D" w:rsidRPr="00C81223">
        <w:rPr>
          <w:sz w:val="28"/>
          <w:szCs w:val="28"/>
        </w:rPr>
        <w:t>000 руб. Срок обращения облигации – 1 год. Доход по облигации 18% годовых, то есть 9000 руб. разница между рыночной и номинальной ценой составит 6000 руб.</w:t>
      </w:r>
    </w:p>
    <w:p w:rsidR="00AC2FF3" w:rsidRDefault="00ED7B1D" w:rsidP="00C81223">
      <w:pPr>
        <w:widowControl w:val="0"/>
        <w:tabs>
          <w:tab w:val="left" w:pos="7380"/>
        </w:tabs>
        <w:suppressAutoHyphens/>
        <w:spacing w:line="360" w:lineRule="auto"/>
        <w:ind w:firstLine="709"/>
        <w:jc w:val="both"/>
        <w:rPr>
          <w:sz w:val="28"/>
          <w:szCs w:val="28"/>
        </w:rPr>
      </w:pPr>
      <w:r w:rsidRPr="00C81223">
        <w:rPr>
          <w:sz w:val="28"/>
          <w:szCs w:val="28"/>
        </w:rPr>
        <w:t>Записи по счетам в этом случае будут следующие:</w:t>
      </w:r>
    </w:p>
    <w:p w:rsidR="00B85F6D" w:rsidRPr="00C81223" w:rsidRDefault="00B85F6D" w:rsidP="00C81223">
      <w:pPr>
        <w:widowControl w:val="0"/>
        <w:tabs>
          <w:tab w:val="left" w:pos="7380"/>
        </w:tabs>
        <w:suppressAutoHyphen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78"/>
        <w:gridCol w:w="720"/>
        <w:gridCol w:w="835"/>
        <w:gridCol w:w="1654"/>
      </w:tblGrid>
      <w:tr w:rsidR="00ED7B1D" w:rsidRPr="004327BE" w:rsidTr="004327BE">
        <w:trPr>
          <w:jc w:val="center"/>
        </w:trPr>
        <w:tc>
          <w:tcPr>
            <w:tcW w:w="5778" w:type="dxa"/>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Содержание операции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Дебет</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Кредит</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Сумма,</w:t>
            </w:r>
            <w:r w:rsidR="00C81223" w:rsidRPr="004327BE">
              <w:rPr>
                <w:sz w:val="20"/>
                <w:szCs w:val="28"/>
              </w:rPr>
              <w:t xml:space="preserve"> </w:t>
            </w:r>
            <w:r w:rsidRPr="004327BE">
              <w:rPr>
                <w:sz w:val="20"/>
                <w:szCs w:val="28"/>
              </w:rPr>
              <w:t>тыс. руб.</w:t>
            </w:r>
          </w:p>
        </w:tc>
      </w:tr>
      <w:tr w:rsidR="00ED7B1D" w:rsidRPr="004327BE" w:rsidTr="004327BE">
        <w:trPr>
          <w:jc w:val="center"/>
        </w:trPr>
        <w:tc>
          <w:tcPr>
            <w:tcW w:w="5778"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Перечисление денежных средств за облигацию</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76</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51</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56 000</w:t>
            </w:r>
          </w:p>
        </w:tc>
      </w:tr>
      <w:tr w:rsidR="00ED7B1D" w:rsidRPr="004327BE" w:rsidTr="004327BE">
        <w:trPr>
          <w:jc w:val="center"/>
        </w:trPr>
        <w:tc>
          <w:tcPr>
            <w:tcW w:w="5778"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Получение облигации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58-2</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76</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56 000</w:t>
            </w:r>
          </w:p>
        </w:tc>
      </w:tr>
      <w:tr w:rsidR="00ED7B1D" w:rsidRPr="004327BE" w:rsidTr="004327BE">
        <w:trPr>
          <w:jc w:val="center"/>
        </w:trPr>
        <w:tc>
          <w:tcPr>
            <w:tcW w:w="5778"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Начисление причитающихся доходов по облигации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76</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91-1</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9000</w:t>
            </w:r>
          </w:p>
        </w:tc>
      </w:tr>
      <w:tr w:rsidR="00ED7B1D" w:rsidRPr="004327BE" w:rsidTr="004327BE">
        <w:trPr>
          <w:jc w:val="center"/>
        </w:trPr>
        <w:tc>
          <w:tcPr>
            <w:tcW w:w="5778"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Списание разницы между рыночной ценой облигации и номинальной ценой</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91-2</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58-2</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6000</w:t>
            </w:r>
          </w:p>
        </w:tc>
      </w:tr>
      <w:tr w:rsidR="00ED7B1D" w:rsidRPr="004327BE" w:rsidTr="004327BE">
        <w:trPr>
          <w:jc w:val="center"/>
        </w:trPr>
        <w:tc>
          <w:tcPr>
            <w:tcW w:w="5778"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Списание номинальной стоимости облигации при её погашении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91-2</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58-2</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50</w:t>
            </w:r>
            <w:r w:rsidR="00C81223" w:rsidRPr="004327BE">
              <w:rPr>
                <w:sz w:val="20"/>
                <w:szCs w:val="28"/>
              </w:rPr>
              <w:t xml:space="preserve"> </w:t>
            </w:r>
            <w:r w:rsidRPr="004327BE">
              <w:rPr>
                <w:sz w:val="20"/>
                <w:szCs w:val="28"/>
              </w:rPr>
              <w:t>000</w:t>
            </w:r>
          </w:p>
        </w:tc>
      </w:tr>
      <w:tr w:rsidR="00ED7B1D" w:rsidRPr="004327BE" w:rsidTr="004327BE">
        <w:trPr>
          <w:jc w:val="center"/>
        </w:trPr>
        <w:tc>
          <w:tcPr>
            <w:tcW w:w="5778"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Наличие задолженности эмитента по погашенным облигациям в пределах их номинальной стоимости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76</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91-1</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50 000</w:t>
            </w:r>
          </w:p>
        </w:tc>
      </w:tr>
      <w:tr w:rsidR="00ED7B1D" w:rsidRPr="004327BE" w:rsidTr="004327BE">
        <w:trPr>
          <w:jc w:val="center"/>
        </w:trPr>
        <w:tc>
          <w:tcPr>
            <w:tcW w:w="5778"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Поступление денежных средств за погашенные облигации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1</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76</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50 000</w:t>
            </w:r>
          </w:p>
        </w:tc>
      </w:tr>
      <w:tr w:rsidR="00ED7B1D" w:rsidRPr="004327BE" w:rsidTr="004327BE">
        <w:trPr>
          <w:jc w:val="center"/>
        </w:trPr>
        <w:tc>
          <w:tcPr>
            <w:tcW w:w="5778"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Получение доходов по облигациям</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51</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76</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9000</w:t>
            </w:r>
          </w:p>
        </w:tc>
      </w:tr>
    </w:tbl>
    <w:p w:rsidR="00ED7B1D" w:rsidRPr="00C81223" w:rsidRDefault="00ED7B1D" w:rsidP="00C81223">
      <w:pPr>
        <w:widowControl w:val="0"/>
        <w:tabs>
          <w:tab w:val="left" w:pos="7380"/>
        </w:tabs>
        <w:suppressAutoHyphens/>
        <w:spacing w:line="360" w:lineRule="auto"/>
        <w:ind w:firstLine="709"/>
        <w:jc w:val="both"/>
        <w:rPr>
          <w:sz w:val="28"/>
          <w:szCs w:val="28"/>
        </w:rPr>
      </w:pPr>
    </w:p>
    <w:p w:rsidR="00ED7B1D" w:rsidRPr="00C81223" w:rsidRDefault="00ED7B1D" w:rsidP="00C81223">
      <w:pPr>
        <w:widowControl w:val="0"/>
        <w:tabs>
          <w:tab w:val="left" w:pos="7380"/>
        </w:tabs>
        <w:suppressAutoHyphens/>
        <w:spacing w:line="360" w:lineRule="auto"/>
        <w:ind w:firstLine="709"/>
        <w:jc w:val="both"/>
        <w:rPr>
          <w:sz w:val="28"/>
          <w:szCs w:val="28"/>
        </w:rPr>
      </w:pPr>
      <w:r w:rsidRPr="00C81223">
        <w:rPr>
          <w:sz w:val="28"/>
          <w:szCs w:val="28"/>
        </w:rPr>
        <w:t>Если же рыночная (покупная) цена облигации будет ниже их номинальной стоимости, то записи по счетам будут другие. Например, за облигацию перечислили 44</w:t>
      </w:r>
      <w:r w:rsidR="00C81223" w:rsidRPr="00C81223">
        <w:rPr>
          <w:sz w:val="28"/>
          <w:szCs w:val="28"/>
        </w:rPr>
        <w:t xml:space="preserve"> </w:t>
      </w:r>
      <w:r w:rsidRPr="00C81223">
        <w:rPr>
          <w:sz w:val="28"/>
          <w:szCs w:val="28"/>
        </w:rPr>
        <w:t>000 руб. при номинальной цене 50</w:t>
      </w:r>
      <w:r w:rsidR="00C81223" w:rsidRPr="00C81223">
        <w:rPr>
          <w:sz w:val="28"/>
          <w:szCs w:val="28"/>
        </w:rPr>
        <w:t xml:space="preserve"> </w:t>
      </w:r>
      <w:r w:rsidRPr="00C81223">
        <w:rPr>
          <w:sz w:val="28"/>
          <w:szCs w:val="28"/>
        </w:rPr>
        <w:t>000 руб. срок обращения один год. Доход по облигации 18% годовых, то есть 9000 руб. Учетной политикой предусмотрено ежемесячное списание разницы 6000 руб.</w:t>
      </w:r>
    </w:p>
    <w:p w:rsidR="00B85F6D" w:rsidRDefault="00B85F6D" w:rsidP="00C81223">
      <w:pPr>
        <w:widowControl w:val="0"/>
        <w:tabs>
          <w:tab w:val="left" w:pos="7380"/>
        </w:tabs>
        <w:suppressAutoHyphens/>
        <w:spacing w:line="360" w:lineRule="auto"/>
        <w:ind w:firstLine="709"/>
        <w:jc w:val="both"/>
        <w:rPr>
          <w:sz w:val="28"/>
          <w:szCs w:val="28"/>
        </w:rPr>
      </w:pPr>
      <w:r w:rsidRPr="00C81223">
        <w:rPr>
          <w:sz w:val="28"/>
          <w:szCs w:val="28"/>
        </w:rPr>
        <w:t>Записи по счетам будут следующие:</w:t>
      </w:r>
    </w:p>
    <w:p w:rsidR="00B85F6D" w:rsidRDefault="00B85F6D" w:rsidP="00C81223">
      <w:pPr>
        <w:widowControl w:val="0"/>
        <w:tabs>
          <w:tab w:val="left" w:pos="7380"/>
        </w:tabs>
        <w:suppressAutoHyphens/>
        <w:spacing w:line="360" w:lineRule="auto"/>
        <w:ind w:firstLine="709"/>
        <w:jc w:val="both"/>
        <w:rPr>
          <w:sz w:val="28"/>
          <w:szCs w:val="28"/>
        </w:rPr>
      </w:pPr>
    </w:p>
    <w:p w:rsidR="00ED7B1D" w:rsidRPr="00C81223" w:rsidRDefault="00B85F6D" w:rsidP="00C81223">
      <w:pPr>
        <w:widowControl w:val="0"/>
        <w:tabs>
          <w:tab w:val="left" w:pos="7380"/>
        </w:tabs>
        <w:suppressAutoHyphens/>
        <w:spacing w:line="360" w:lineRule="auto"/>
        <w:ind w:firstLine="709"/>
        <w:jc w:val="both"/>
        <w:rPr>
          <w:sz w:val="28"/>
          <w:szCs w:val="28"/>
        </w:rPr>
      </w:pPr>
      <w:r>
        <w:rPr>
          <w:sz w:val="28"/>
          <w:szCs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345"/>
        <w:gridCol w:w="720"/>
        <w:gridCol w:w="835"/>
        <w:gridCol w:w="1654"/>
      </w:tblGrid>
      <w:tr w:rsidR="00ED7B1D" w:rsidRPr="004327BE" w:rsidTr="004327BE">
        <w:trPr>
          <w:jc w:val="center"/>
        </w:trPr>
        <w:tc>
          <w:tcPr>
            <w:tcW w:w="6345" w:type="dxa"/>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Содержание операции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Дебет</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Кредит</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Сумма,</w:t>
            </w:r>
            <w:r w:rsidR="00C81223" w:rsidRPr="004327BE">
              <w:rPr>
                <w:sz w:val="20"/>
                <w:szCs w:val="28"/>
              </w:rPr>
              <w:t xml:space="preserve"> </w:t>
            </w:r>
            <w:r w:rsidRPr="004327BE">
              <w:rPr>
                <w:sz w:val="20"/>
                <w:szCs w:val="28"/>
              </w:rPr>
              <w:t>тыс. руб.</w:t>
            </w:r>
          </w:p>
        </w:tc>
      </w:tr>
      <w:tr w:rsidR="00ED7B1D" w:rsidRPr="004327BE" w:rsidTr="004327BE">
        <w:trPr>
          <w:jc w:val="center"/>
        </w:trPr>
        <w:tc>
          <w:tcPr>
            <w:tcW w:w="6345"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Перечисление денег за облигации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76</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51</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44 000</w:t>
            </w:r>
          </w:p>
        </w:tc>
      </w:tr>
      <w:tr w:rsidR="00ED7B1D" w:rsidRPr="004327BE" w:rsidTr="004327BE">
        <w:trPr>
          <w:jc w:val="center"/>
        </w:trPr>
        <w:tc>
          <w:tcPr>
            <w:tcW w:w="6345"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 xml:space="preserve">Получение облигаций </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58-2</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76</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44 000</w:t>
            </w:r>
          </w:p>
        </w:tc>
      </w:tr>
      <w:tr w:rsidR="00ED7B1D" w:rsidRPr="004327BE" w:rsidTr="004327BE">
        <w:trPr>
          <w:jc w:val="center"/>
        </w:trPr>
        <w:tc>
          <w:tcPr>
            <w:tcW w:w="6345"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Доначисление разницы между рыночной и номинальной стоимостью</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58-2</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91-1</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6000</w:t>
            </w:r>
          </w:p>
        </w:tc>
      </w:tr>
      <w:tr w:rsidR="00ED7B1D" w:rsidRPr="004327BE" w:rsidTr="004327BE">
        <w:trPr>
          <w:jc w:val="center"/>
        </w:trPr>
        <w:tc>
          <w:tcPr>
            <w:tcW w:w="6345"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Списание номинальной стоимости при погашении облигации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91-2</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58-2</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50 000</w:t>
            </w:r>
          </w:p>
        </w:tc>
      </w:tr>
      <w:tr w:rsidR="00ED7B1D" w:rsidRPr="004327BE" w:rsidTr="004327BE">
        <w:trPr>
          <w:jc w:val="center"/>
        </w:trPr>
        <w:tc>
          <w:tcPr>
            <w:tcW w:w="6345"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Задолженность эмитента по погашенным облигациям в пределах их номинальной стоимости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76</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91-1</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50 000</w:t>
            </w:r>
          </w:p>
        </w:tc>
      </w:tr>
      <w:tr w:rsidR="00ED7B1D" w:rsidRPr="004327BE" w:rsidTr="004327BE">
        <w:trPr>
          <w:jc w:val="center"/>
        </w:trPr>
        <w:tc>
          <w:tcPr>
            <w:tcW w:w="6345" w:type="dxa"/>
            <w:shd w:val="clear" w:color="auto" w:fill="auto"/>
          </w:tcPr>
          <w:p w:rsidR="00ED7B1D" w:rsidRPr="004327BE" w:rsidRDefault="00ED7B1D" w:rsidP="004327BE">
            <w:pPr>
              <w:widowControl w:val="0"/>
              <w:tabs>
                <w:tab w:val="left" w:pos="7380"/>
              </w:tabs>
              <w:suppressAutoHyphens/>
              <w:spacing w:line="360" w:lineRule="auto"/>
              <w:jc w:val="both"/>
              <w:rPr>
                <w:sz w:val="20"/>
                <w:szCs w:val="28"/>
              </w:rPr>
            </w:pPr>
            <w:r w:rsidRPr="004327BE">
              <w:rPr>
                <w:sz w:val="20"/>
                <w:szCs w:val="28"/>
              </w:rPr>
              <w:t>Поступление денежных средств за погашенные облигации</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51</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76</w:t>
            </w:r>
          </w:p>
        </w:tc>
        <w:tc>
          <w:tcPr>
            <w:tcW w:w="0" w:type="auto"/>
            <w:shd w:val="clear" w:color="auto" w:fill="auto"/>
          </w:tcPr>
          <w:p w:rsidR="00ED7B1D" w:rsidRPr="004327BE" w:rsidRDefault="00ED7B1D" w:rsidP="004327BE">
            <w:pPr>
              <w:widowControl w:val="0"/>
              <w:tabs>
                <w:tab w:val="left" w:pos="7380"/>
              </w:tabs>
              <w:suppressAutoHyphens/>
              <w:spacing w:line="360" w:lineRule="auto"/>
              <w:jc w:val="center"/>
              <w:rPr>
                <w:sz w:val="20"/>
                <w:szCs w:val="28"/>
              </w:rPr>
            </w:pPr>
            <w:r w:rsidRPr="004327BE">
              <w:rPr>
                <w:sz w:val="20"/>
                <w:szCs w:val="28"/>
              </w:rPr>
              <w:t>50 000</w:t>
            </w:r>
          </w:p>
        </w:tc>
      </w:tr>
    </w:tbl>
    <w:p w:rsidR="00AC2FF3" w:rsidRPr="00C81223" w:rsidRDefault="00AC2FF3" w:rsidP="00C81223">
      <w:pPr>
        <w:widowControl w:val="0"/>
        <w:tabs>
          <w:tab w:val="left" w:pos="7380"/>
        </w:tabs>
        <w:suppressAutoHyphens/>
        <w:spacing w:line="360" w:lineRule="auto"/>
        <w:ind w:firstLine="709"/>
        <w:jc w:val="both"/>
        <w:rPr>
          <w:sz w:val="28"/>
          <w:szCs w:val="28"/>
        </w:rPr>
      </w:pPr>
    </w:p>
    <w:p w:rsidR="00C35FBA" w:rsidRPr="00C81223" w:rsidRDefault="00ED7B1D" w:rsidP="00C81223">
      <w:pPr>
        <w:widowControl w:val="0"/>
        <w:tabs>
          <w:tab w:val="left" w:pos="7380"/>
        </w:tabs>
        <w:suppressAutoHyphens/>
        <w:spacing w:line="360" w:lineRule="auto"/>
        <w:ind w:firstLine="709"/>
        <w:jc w:val="both"/>
        <w:rPr>
          <w:sz w:val="28"/>
          <w:szCs w:val="28"/>
        </w:rPr>
      </w:pPr>
      <w:r w:rsidRPr="00C81223">
        <w:rPr>
          <w:sz w:val="28"/>
          <w:szCs w:val="28"/>
        </w:rPr>
        <w:t xml:space="preserve">Если организация является профессиональным участником рынка ценных бумаг, тогда вместо счета 91 </w:t>
      </w:r>
      <w:r w:rsidR="00C81223" w:rsidRPr="00C81223">
        <w:rPr>
          <w:sz w:val="28"/>
          <w:szCs w:val="28"/>
        </w:rPr>
        <w:t>"</w:t>
      </w:r>
      <w:r w:rsidRPr="00C81223">
        <w:rPr>
          <w:sz w:val="28"/>
          <w:szCs w:val="28"/>
        </w:rPr>
        <w:t>Прочие доходы и расходы</w:t>
      </w:r>
      <w:r w:rsidR="00C81223" w:rsidRPr="00C81223">
        <w:rPr>
          <w:sz w:val="28"/>
          <w:szCs w:val="28"/>
        </w:rPr>
        <w:t>"</w:t>
      </w:r>
      <w:r w:rsidRPr="00C81223">
        <w:rPr>
          <w:sz w:val="28"/>
          <w:szCs w:val="28"/>
        </w:rPr>
        <w:t xml:space="preserve"> используется счет 90 </w:t>
      </w:r>
      <w:r w:rsidR="00C81223" w:rsidRPr="00C81223">
        <w:rPr>
          <w:sz w:val="28"/>
          <w:szCs w:val="28"/>
        </w:rPr>
        <w:t>"</w:t>
      </w:r>
      <w:r w:rsidRPr="00C81223">
        <w:rPr>
          <w:sz w:val="28"/>
          <w:szCs w:val="28"/>
        </w:rPr>
        <w:t>Продажа</w:t>
      </w:r>
      <w:r w:rsidR="00C81223" w:rsidRPr="00C81223">
        <w:rPr>
          <w:sz w:val="28"/>
          <w:szCs w:val="28"/>
        </w:rPr>
        <w:t>"</w:t>
      </w:r>
      <w:r w:rsidRPr="00C81223">
        <w:rPr>
          <w:sz w:val="28"/>
          <w:szCs w:val="28"/>
        </w:rPr>
        <w:t xml:space="preserve"> (с уплатой всех видов налогов и сборов от суммы реализации облигаций).</w:t>
      </w:r>
    </w:p>
    <w:p w:rsidR="00B85F6D" w:rsidRDefault="00B85F6D" w:rsidP="00C81223">
      <w:pPr>
        <w:widowControl w:val="0"/>
        <w:tabs>
          <w:tab w:val="left" w:pos="7380"/>
        </w:tabs>
        <w:suppressAutoHyphens/>
        <w:spacing w:line="360" w:lineRule="auto"/>
        <w:ind w:firstLine="709"/>
        <w:jc w:val="both"/>
        <w:rPr>
          <w:b/>
          <w:sz w:val="28"/>
          <w:szCs w:val="28"/>
        </w:rPr>
      </w:pPr>
    </w:p>
    <w:p w:rsidR="00ED7B1D" w:rsidRPr="00C81223" w:rsidRDefault="00C81223" w:rsidP="00C81223">
      <w:pPr>
        <w:widowControl w:val="0"/>
        <w:tabs>
          <w:tab w:val="left" w:pos="7380"/>
        </w:tabs>
        <w:suppressAutoHyphens/>
        <w:spacing w:line="360" w:lineRule="auto"/>
        <w:ind w:firstLine="709"/>
        <w:jc w:val="both"/>
        <w:rPr>
          <w:b/>
          <w:sz w:val="28"/>
          <w:szCs w:val="28"/>
        </w:rPr>
      </w:pPr>
      <w:r w:rsidRPr="00C81223">
        <w:rPr>
          <w:b/>
          <w:sz w:val="28"/>
          <w:szCs w:val="28"/>
        </w:rPr>
        <w:br w:type="page"/>
      </w:r>
      <w:r w:rsidR="00534AD1" w:rsidRPr="00C81223">
        <w:rPr>
          <w:b/>
          <w:sz w:val="28"/>
          <w:szCs w:val="28"/>
        </w:rPr>
        <w:t>Заключение</w:t>
      </w:r>
    </w:p>
    <w:p w:rsidR="00534AD1" w:rsidRPr="00C81223" w:rsidRDefault="00534AD1" w:rsidP="00C81223">
      <w:pPr>
        <w:widowControl w:val="0"/>
        <w:tabs>
          <w:tab w:val="left" w:pos="7380"/>
        </w:tabs>
        <w:suppressAutoHyphens/>
        <w:spacing w:line="360" w:lineRule="auto"/>
        <w:ind w:firstLine="709"/>
        <w:jc w:val="both"/>
        <w:rPr>
          <w:b/>
          <w:sz w:val="28"/>
          <w:szCs w:val="28"/>
        </w:rPr>
      </w:pPr>
    </w:p>
    <w:p w:rsidR="00C81223" w:rsidRPr="00C81223" w:rsidRDefault="00422447" w:rsidP="00C81223">
      <w:pPr>
        <w:widowControl w:val="0"/>
        <w:tabs>
          <w:tab w:val="left" w:pos="7380"/>
        </w:tabs>
        <w:suppressAutoHyphens/>
        <w:spacing w:line="360" w:lineRule="auto"/>
        <w:ind w:firstLine="709"/>
        <w:jc w:val="both"/>
        <w:rPr>
          <w:sz w:val="28"/>
          <w:szCs w:val="28"/>
        </w:rPr>
      </w:pPr>
      <w:r w:rsidRPr="00C81223">
        <w:rPr>
          <w:sz w:val="28"/>
          <w:szCs w:val="28"/>
        </w:rPr>
        <w:t>В ходе курсовой работы была изучена теория учета финансовых вложений в ценные бумаги</w:t>
      </w:r>
      <w:r w:rsidR="005A230C" w:rsidRPr="00C81223">
        <w:rPr>
          <w:sz w:val="28"/>
          <w:szCs w:val="28"/>
        </w:rPr>
        <w:t>, были представлены и раскрыты основные понятия, имеющие прямое отношение к данной теме.</w:t>
      </w:r>
    </w:p>
    <w:p w:rsidR="00C81223" w:rsidRPr="00C81223" w:rsidRDefault="006E3772" w:rsidP="00C81223">
      <w:pPr>
        <w:widowControl w:val="0"/>
        <w:suppressAutoHyphens/>
        <w:spacing w:line="360" w:lineRule="auto"/>
        <w:ind w:firstLine="709"/>
        <w:jc w:val="both"/>
        <w:rPr>
          <w:sz w:val="28"/>
          <w:szCs w:val="28"/>
        </w:rPr>
      </w:pPr>
      <w:r w:rsidRPr="00C81223">
        <w:rPr>
          <w:sz w:val="28"/>
          <w:szCs w:val="28"/>
        </w:rPr>
        <w:t>К финансовым вложениям относятся приобретённые предприятием ценные бумаги, вклады в уставные капиталы других предприятий</w:t>
      </w:r>
      <w:r w:rsidR="00EA717E" w:rsidRPr="00C81223">
        <w:rPr>
          <w:sz w:val="28"/>
          <w:szCs w:val="28"/>
        </w:rPr>
        <w:t>, займы, предоставленные другим предприятиям. Финансовые вложения бывают долгосрочные (на срок более одного года) и краткосрочные (на срок менее одного года).</w:t>
      </w:r>
    </w:p>
    <w:p w:rsidR="00EA717E" w:rsidRPr="00C81223" w:rsidRDefault="00EA717E" w:rsidP="00C81223">
      <w:pPr>
        <w:widowControl w:val="0"/>
        <w:suppressAutoHyphens/>
        <w:spacing w:line="360" w:lineRule="auto"/>
        <w:ind w:firstLine="709"/>
        <w:jc w:val="both"/>
        <w:rPr>
          <w:sz w:val="28"/>
          <w:szCs w:val="28"/>
        </w:rPr>
      </w:pPr>
      <w:r w:rsidRPr="00C81223">
        <w:rPr>
          <w:sz w:val="28"/>
          <w:szCs w:val="28"/>
        </w:rPr>
        <w:t xml:space="preserve">Для синтетического учета </w:t>
      </w:r>
      <w:r w:rsidR="0055456C" w:rsidRPr="00C81223">
        <w:rPr>
          <w:sz w:val="28"/>
          <w:szCs w:val="28"/>
        </w:rPr>
        <w:t xml:space="preserve">финансовых вложений используются активные счета 06 </w:t>
      </w:r>
      <w:r w:rsidR="00C81223" w:rsidRPr="00C81223">
        <w:rPr>
          <w:sz w:val="28"/>
          <w:szCs w:val="28"/>
        </w:rPr>
        <w:t>"</w:t>
      </w:r>
      <w:r w:rsidR="0055456C" w:rsidRPr="00C81223">
        <w:rPr>
          <w:sz w:val="28"/>
          <w:szCs w:val="28"/>
        </w:rPr>
        <w:t>Долгосрочные финансовые вложения</w:t>
      </w:r>
      <w:r w:rsidR="00C81223" w:rsidRPr="00C81223">
        <w:rPr>
          <w:sz w:val="28"/>
          <w:szCs w:val="28"/>
        </w:rPr>
        <w:t>"</w:t>
      </w:r>
      <w:r w:rsidR="0055456C" w:rsidRPr="00C81223">
        <w:rPr>
          <w:sz w:val="28"/>
          <w:szCs w:val="28"/>
        </w:rPr>
        <w:t xml:space="preserve"> и 58 </w:t>
      </w:r>
      <w:r w:rsidR="00C81223" w:rsidRPr="00C81223">
        <w:rPr>
          <w:sz w:val="28"/>
          <w:szCs w:val="28"/>
        </w:rPr>
        <w:t>"</w:t>
      </w:r>
      <w:r w:rsidR="0055456C" w:rsidRPr="00C81223">
        <w:rPr>
          <w:sz w:val="28"/>
          <w:szCs w:val="28"/>
        </w:rPr>
        <w:t>Краткосрочные финансовые вложения</w:t>
      </w:r>
      <w:r w:rsidR="00C81223" w:rsidRPr="00C81223">
        <w:rPr>
          <w:sz w:val="28"/>
          <w:szCs w:val="28"/>
        </w:rPr>
        <w:t>"</w:t>
      </w:r>
      <w:r w:rsidR="0055456C" w:rsidRPr="00C81223">
        <w:rPr>
          <w:sz w:val="28"/>
          <w:szCs w:val="28"/>
        </w:rPr>
        <w:t>. А</w:t>
      </w:r>
      <w:r w:rsidRPr="00C81223">
        <w:rPr>
          <w:sz w:val="28"/>
          <w:szCs w:val="28"/>
        </w:rPr>
        <w:t>налитический учет долгосрочных и краткосрочных финансовых вложений</w:t>
      </w:r>
      <w:r w:rsidR="0055456C" w:rsidRPr="00C81223">
        <w:rPr>
          <w:sz w:val="28"/>
          <w:szCs w:val="28"/>
        </w:rPr>
        <w:t xml:space="preserve"> ведется по видам вложений (</w:t>
      </w:r>
      <w:r w:rsidRPr="00C81223">
        <w:rPr>
          <w:sz w:val="28"/>
          <w:szCs w:val="28"/>
        </w:rPr>
        <w:t>акции, облигации и другие) и объектам, в которые осуществлены эти вложения (предприятиям-продавцам ценных бумаг, предприятиям-заемщикам и т.п.).</w:t>
      </w:r>
    </w:p>
    <w:p w:rsidR="00EA717E" w:rsidRPr="00C81223" w:rsidRDefault="00EA717E" w:rsidP="00C81223">
      <w:pPr>
        <w:widowControl w:val="0"/>
        <w:tabs>
          <w:tab w:val="left" w:pos="7380"/>
        </w:tabs>
        <w:suppressAutoHyphens/>
        <w:spacing w:line="360" w:lineRule="auto"/>
        <w:ind w:firstLine="709"/>
        <w:jc w:val="both"/>
        <w:rPr>
          <w:sz w:val="28"/>
          <w:szCs w:val="28"/>
        </w:rPr>
      </w:pPr>
      <w:r w:rsidRPr="00C81223">
        <w:rPr>
          <w:sz w:val="28"/>
          <w:szCs w:val="28"/>
        </w:rPr>
        <w:t>Финансовые вложения предприятий в ценные бумаги могут производиться в акции</w:t>
      </w:r>
      <w:r w:rsidR="00C81223" w:rsidRPr="00C81223">
        <w:rPr>
          <w:sz w:val="28"/>
          <w:szCs w:val="28"/>
        </w:rPr>
        <w:t xml:space="preserve"> </w:t>
      </w:r>
      <w:r w:rsidRPr="00C81223">
        <w:rPr>
          <w:sz w:val="28"/>
          <w:szCs w:val="28"/>
        </w:rPr>
        <w:t>и облигации коммерческих предприятий, государственные ценные бумаги, финансовые векселя. Так, облигация закрепляет право держателя на получение от лица, выпустившего облигацию, в предусмотренный ею срок номинальной стоимости и фиксированного в ней процента от этой стоимости.</w:t>
      </w:r>
    </w:p>
    <w:p w:rsidR="0055456C" w:rsidRPr="00C81223" w:rsidRDefault="0055456C" w:rsidP="00C81223">
      <w:pPr>
        <w:widowControl w:val="0"/>
        <w:suppressAutoHyphens/>
        <w:spacing w:line="360" w:lineRule="auto"/>
        <w:ind w:firstLine="709"/>
        <w:jc w:val="both"/>
        <w:rPr>
          <w:sz w:val="28"/>
          <w:szCs w:val="28"/>
        </w:rPr>
      </w:pPr>
      <w:r w:rsidRPr="00C81223">
        <w:rPr>
          <w:sz w:val="28"/>
          <w:szCs w:val="28"/>
        </w:rPr>
        <w:t>Облигации</w:t>
      </w:r>
      <w:r w:rsidR="00C81223" w:rsidRPr="00C81223">
        <w:rPr>
          <w:sz w:val="28"/>
          <w:szCs w:val="28"/>
        </w:rPr>
        <w:t xml:space="preserve"> </w:t>
      </w:r>
      <w:r w:rsidRPr="00C81223">
        <w:rPr>
          <w:sz w:val="28"/>
          <w:szCs w:val="28"/>
        </w:rPr>
        <w:t xml:space="preserve">числятся в организации до погашения или до момента принятия решения по их реализации. Бухгалтерский учет продажи ценных бумаг осуществляется с использованием счета 48 </w:t>
      </w:r>
      <w:r w:rsidR="00C81223" w:rsidRPr="00C81223">
        <w:rPr>
          <w:sz w:val="28"/>
          <w:szCs w:val="28"/>
        </w:rPr>
        <w:t>"</w:t>
      </w:r>
      <w:r w:rsidRPr="00C81223">
        <w:rPr>
          <w:sz w:val="28"/>
          <w:szCs w:val="28"/>
        </w:rPr>
        <w:t>Реализация прочих активов</w:t>
      </w:r>
      <w:r w:rsidR="00C81223" w:rsidRPr="00C81223">
        <w:rPr>
          <w:sz w:val="28"/>
          <w:szCs w:val="28"/>
        </w:rPr>
        <w:t>"</w:t>
      </w:r>
      <w:r w:rsidRPr="00C81223">
        <w:rPr>
          <w:sz w:val="28"/>
          <w:szCs w:val="28"/>
        </w:rPr>
        <w:t>. Независимо от цены, по которой приобретались ценные бумаги, к моменту их погашения (выкупа) оценка, в которой они учитываются на счетах 06 или 58, должна соответствовать номинальной стоимости.</w:t>
      </w:r>
    </w:p>
    <w:p w:rsidR="0055456C" w:rsidRPr="00C81223" w:rsidRDefault="0055456C" w:rsidP="00C81223">
      <w:pPr>
        <w:widowControl w:val="0"/>
        <w:suppressAutoHyphens/>
        <w:spacing w:line="360" w:lineRule="auto"/>
        <w:ind w:firstLine="709"/>
        <w:jc w:val="both"/>
        <w:rPr>
          <w:sz w:val="28"/>
          <w:szCs w:val="28"/>
        </w:rPr>
      </w:pPr>
      <w:r w:rsidRPr="00C81223">
        <w:rPr>
          <w:sz w:val="28"/>
          <w:szCs w:val="28"/>
        </w:rPr>
        <w:t xml:space="preserve">Начисление дивидендов отражают по дебету счета 76 </w:t>
      </w:r>
      <w:r w:rsidR="00C81223" w:rsidRPr="00C81223">
        <w:rPr>
          <w:sz w:val="28"/>
          <w:szCs w:val="28"/>
        </w:rPr>
        <w:t>"</w:t>
      </w:r>
      <w:r w:rsidRPr="00C81223">
        <w:rPr>
          <w:sz w:val="28"/>
          <w:szCs w:val="28"/>
        </w:rPr>
        <w:t>Расчеты с разными дебиторами и кредиторами</w:t>
      </w:r>
      <w:r w:rsidR="00C81223" w:rsidRPr="00C81223">
        <w:rPr>
          <w:sz w:val="28"/>
          <w:szCs w:val="28"/>
        </w:rPr>
        <w:t>"</w:t>
      </w:r>
      <w:r w:rsidRPr="00C81223">
        <w:rPr>
          <w:sz w:val="28"/>
          <w:szCs w:val="28"/>
        </w:rPr>
        <w:t xml:space="preserve">, субсчет </w:t>
      </w:r>
      <w:r w:rsidR="00C81223" w:rsidRPr="00C81223">
        <w:rPr>
          <w:sz w:val="28"/>
          <w:szCs w:val="28"/>
        </w:rPr>
        <w:t>"</w:t>
      </w:r>
      <w:r w:rsidRPr="00C81223">
        <w:rPr>
          <w:sz w:val="28"/>
          <w:szCs w:val="28"/>
        </w:rPr>
        <w:t>Расчеты по дивидендам</w:t>
      </w:r>
      <w:r w:rsidR="00C81223" w:rsidRPr="00C81223">
        <w:rPr>
          <w:sz w:val="28"/>
          <w:szCs w:val="28"/>
        </w:rPr>
        <w:t>"</w:t>
      </w:r>
      <w:r w:rsidRPr="00C81223">
        <w:rPr>
          <w:sz w:val="28"/>
          <w:szCs w:val="28"/>
        </w:rPr>
        <w:t xml:space="preserve">. Поступившие дивиденды отражают по дебету денежных средств и кредиту счета 76 </w:t>
      </w:r>
      <w:r w:rsidR="00C81223" w:rsidRPr="00C81223">
        <w:rPr>
          <w:sz w:val="28"/>
          <w:szCs w:val="28"/>
        </w:rPr>
        <w:t>"</w:t>
      </w:r>
      <w:r w:rsidRPr="00C81223">
        <w:rPr>
          <w:sz w:val="28"/>
          <w:szCs w:val="28"/>
        </w:rPr>
        <w:t>Расчеты с разными дебиторами и кредиторами</w:t>
      </w:r>
      <w:r w:rsidR="00C81223" w:rsidRPr="00C81223">
        <w:rPr>
          <w:sz w:val="28"/>
          <w:szCs w:val="28"/>
        </w:rPr>
        <w:t>"</w:t>
      </w:r>
      <w:r w:rsidRPr="00C81223">
        <w:rPr>
          <w:sz w:val="28"/>
          <w:szCs w:val="28"/>
        </w:rPr>
        <w:t xml:space="preserve">, субсчет </w:t>
      </w:r>
      <w:r w:rsidR="00C81223" w:rsidRPr="00C81223">
        <w:rPr>
          <w:sz w:val="28"/>
          <w:szCs w:val="28"/>
        </w:rPr>
        <w:t>"</w:t>
      </w:r>
      <w:r w:rsidRPr="00C81223">
        <w:rPr>
          <w:sz w:val="28"/>
          <w:szCs w:val="28"/>
        </w:rPr>
        <w:t>Расчеты по дивидендам</w:t>
      </w:r>
      <w:r w:rsidR="00C81223" w:rsidRPr="00C81223">
        <w:rPr>
          <w:sz w:val="28"/>
          <w:szCs w:val="28"/>
        </w:rPr>
        <w:t>"</w:t>
      </w:r>
      <w:r w:rsidRPr="00C81223">
        <w:rPr>
          <w:sz w:val="28"/>
          <w:szCs w:val="28"/>
        </w:rPr>
        <w:t>.</w:t>
      </w:r>
    </w:p>
    <w:p w:rsidR="00A40CEF" w:rsidRPr="00C81223" w:rsidRDefault="00A40CEF" w:rsidP="00C81223">
      <w:pPr>
        <w:widowControl w:val="0"/>
        <w:suppressAutoHyphens/>
        <w:spacing w:line="360" w:lineRule="auto"/>
        <w:ind w:firstLine="709"/>
        <w:jc w:val="both"/>
        <w:rPr>
          <w:sz w:val="28"/>
          <w:szCs w:val="28"/>
        </w:rPr>
      </w:pPr>
      <w:r w:rsidRPr="00C81223">
        <w:rPr>
          <w:sz w:val="28"/>
          <w:szCs w:val="28"/>
        </w:rPr>
        <w:t>К тому же при учете финансовых вложений в облигации необходимо помнить: если первоначальная стоимость облигаций выше номинальной стоимости, разница списывается за счет доходов, получаемых организацией по принадлежащим ей облигациям. В случае приобретения облигаций по цене ниже их номинальной стоимости разница доначисляется и включается в состав операционных доходов.</w:t>
      </w:r>
    </w:p>
    <w:p w:rsidR="00A40CEF" w:rsidRPr="00C81223" w:rsidRDefault="00A40CEF" w:rsidP="00C81223">
      <w:pPr>
        <w:widowControl w:val="0"/>
        <w:suppressAutoHyphens/>
        <w:spacing w:line="360" w:lineRule="auto"/>
        <w:ind w:firstLine="709"/>
        <w:jc w:val="both"/>
        <w:rPr>
          <w:sz w:val="28"/>
          <w:szCs w:val="28"/>
        </w:rPr>
      </w:pPr>
    </w:p>
    <w:p w:rsidR="00367784" w:rsidRPr="00C81223" w:rsidRDefault="00C81223" w:rsidP="00C81223">
      <w:pPr>
        <w:widowControl w:val="0"/>
        <w:suppressAutoHyphens/>
        <w:spacing w:line="360" w:lineRule="auto"/>
        <w:ind w:firstLine="709"/>
        <w:jc w:val="both"/>
        <w:rPr>
          <w:b/>
          <w:sz w:val="28"/>
          <w:szCs w:val="28"/>
        </w:rPr>
      </w:pPr>
      <w:r w:rsidRPr="00C81223">
        <w:rPr>
          <w:sz w:val="28"/>
          <w:szCs w:val="28"/>
        </w:rPr>
        <w:br w:type="page"/>
      </w:r>
      <w:r w:rsidR="001C4183" w:rsidRPr="00C81223">
        <w:rPr>
          <w:b/>
          <w:sz w:val="28"/>
          <w:szCs w:val="28"/>
        </w:rPr>
        <w:t>Использованная литература</w:t>
      </w:r>
    </w:p>
    <w:p w:rsidR="00FC2C07" w:rsidRPr="00C81223" w:rsidRDefault="00FC2C07" w:rsidP="00C81223">
      <w:pPr>
        <w:widowControl w:val="0"/>
        <w:suppressAutoHyphens/>
        <w:spacing w:line="360" w:lineRule="auto"/>
        <w:ind w:firstLine="709"/>
        <w:jc w:val="both"/>
        <w:rPr>
          <w:b/>
          <w:sz w:val="28"/>
          <w:szCs w:val="28"/>
        </w:rPr>
      </w:pPr>
    </w:p>
    <w:p w:rsidR="00154FEC" w:rsidRPr="00C81223" w:rsidRDefault="001C4183"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Гражданский кодекс Р.Ф. Омега-Л, М, 2007, Ст. 142, стр. 69.</w:t>
      </w:r>
    </w:p>
    <w:p w:rsidR="00154FEC" w:rsidRPr="00C81223" w:rsidRDefault="00154FEC"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 xml:space="preserve">Инструкция Минфина РФ от 03.03.92 №2 </w:t>
      </w:r>
      <w:r w:rsidR="00C81223" w:rsidRPr="00C81223">
        <w:rPr>
          <w:sz w:val="28"/>
          <w:szCs w:val="28"/>
        </w:rPr>
        <w:t>"</w:t>
      </w:r>
      <w:r w:rsidRPr="00C81223">
        <w:rPr>
          <w:sz w:val="28"/>
          <w:szCs w:val="28"/>
        </w:rPr>
        <w:t xml:space="preserve"> О правилах выпуска и регистрации ценных бумаг на территории РФ</w:t>
      </w:r>
      <w:r w:rsidR="00C81223" w:rsidRPr="00C81223">
        <w:rPr>
          <w:sz w:val="28"/>
          <w:szCs w:val="28"/>
        </w:rPr>
        <w:t>"</w:t>
      </w:r>
      <w:r w:rsidRPr="00C81223">
        <w:rPr>
          <w:sz w:val="28"/>
          <w:szCs w:val="28"/>
        </w:rPr>
        <w:t>.</w:t>
      </w:r>
    </w:p>
    <w:p w:rsidR="00C81223" w:rsidRPr="00C81223" w:rsidRDefault="005A230C" w:rsidP="00B85F6D">
      <w:pPr>
        <w:pStyle w:val="ac"/>
        <w:widowControl w:val="0"/>
        <w:numPr>
          <w:ilvl w:val="0"/>
          <w:numId w:val="23"/>
        </w:numPr>
        <w:tabs>
          <w:tab w:val="clear" w:pos="1080"/>
          <w:tab w:val="left" w:pos="567"/>
        </w:tabs>
        <w:suppressAutoHyphens/>
        <w:spacing w:before="0" w:beforeAutospacing="0" w:after="0" w:afterAutospacing="0" w:line="360" w:lineRule="auto"/>
        <w:ind w:left="0" w:firstLine="0"/>
        <w:rPr>
          <w:sz w:val="28"/>
          <w:szCs w:val="28"/>
        </w:rPr>
      </w:pPr>
      <w:r w:rsidRPr="00C81223">
        <w:rPr>
          <w:sz w:val="28"/>
          <w:szCs w:val="28"/>
        </w:rPr>
        <w:t xml:space="preserve">Комментарии к новому Плану счетов бухгалтерского учета, - М.: Информационное агентство </w:t>
      </w:r>
      <w:r w:rsidR="00C81223" w:rsidRPr="00C81223">
        <w:rPr>
          <w:sz w:val="28"/>
          <w:szCs w:val="28"/>
        </w:rPr>
        <w:t>"</w:t>
      </w:r>
      <w:r w:rsidRPr="00C81223">
        <w:rPr>
          <w:sz w:val="28"/>
          <w:szCs w:val="28"/>
        </w:rPr>
        <w:t>ИПБ-БИНФА</w:t>
      </w:r>
      <w:r w:rsidR="00C81223" w:rsidRPr="00C81223">
        <w:rPr>
          <w:sz w:val="28"/>
          <w:szCs w:val="28"/>
        </w:rPr>
        <w:t>"</w:t>
      </w:r>
      <w:r w:rsidRPr="00C81223">
        <w:rPr>
          <w:sz w:val="28"/>
          <w:szCs w:val="28"/>
        </w:rPr>
        <w:t>, 2006.</w:t>
      </w:r>
    </w:p>
    <w:p w:rsidR="001C4183" w:rsidRPr="00C81223" w:rsidRDefault="00254FAA"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Приказ Минфина Р</w:t>
      </w:r>
      <w:r w:rsidR="00154FEC" w:rsidRPr="00C81223">
        <w:rPr>
          <w:sz w:val="28"/>
          <w:szCs w:val="28"/>
        </w:rPr>
        <w:t>Ф от</w:t>
      </w:r>
      <w:r w:rsidR="00011BB8">
        <w:rPr>
          <w:sz w:val="28"/>
          <w:szCs w:val="28"/>
        </w:rPr>
        <w:t xml:space="preserve"> </w:t>
      </w:r>
      <w:r w:rsidRPr="00C81223">
        <w:rPr>
          <w:sz w:val="28"/>
          <w:szCs w:val="28"/>
        </w:rPr>
        <w:t xml:space="preserve">10.12.02 </w:t>
      </w:r>
      <w:r w:rsidR="00C81223" w:rsidRPr="00C81223">
        <w:rPr>
          <w:sz w:val="28"/>
          <w:szCs w:val="28"/>
        </w:rPr>
        <w:t>"</w:t>
      </w:r>
      <w:r w:rsidRPr="00C81223">
        <w:rPr>
          <w:sz w:val="28"/>
          <w:szCs w:val="28"/>
        </w:rPr>
        <w:t xml:space="preserve"> Учет финансовых вложений</w:t>
      </w:r>
      <w:r w:rsidR="00C81223" w:rsidRPr="00C81223">
        <w:rPr>
          <w:sz w:val="28"/>
          <w:szCs w:val="28"/>
        </w:rPr>
        <w:t>"</w:t>
      </w:r>
      <w:r w:rsidRPr="00C81223">
        <w:rPr>
          <w:sz w:val="28"/>
          <w:szCs w:val="28"/>
        </w:rPr>
        <w:t xml:space="preserve"> (ПБУ 19/02).</w:t>
      </w:r>
    </w:p>
    <w:p w:rsidR="00254FAA" w:rsidRPr="00C81223" w:rsidRDefault="00254FAA"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 xml:space="preserve">Федеральный закон от 22.04.96 № 39-ФЗ </w:t>
      </w:r>
      <w:r w:rsidR="00C81223" w:rsidRPr="00C81223">
        <w:rPr>
          <w:sz w:val="28"/>
          <w:szCs w:val="28"/>
        </w:rPr>
        <w:t>"</w:t>
      </w:r>
      <w:r w:rsidRPr="00C81223">
        <w:rPr>
          <w:sz w:val="28"/>
          <w:szCs w:val="28"/>
        </w:rPr>
        <w:t>О рынке ценных бумаг</w:t>
      </w:r>
      <w:r w:rsidR="00C81223" w:rsidRPr="00C81223">
        <w:rPr>
          <w:sz w:val="28"/>
          <w:szCs w:val="28"/>
        </w:rPr>
        <w:t>"</w:t>
      </w:r>
      <w:r w:rsidRPr="00C81223">
        <w:rPr>
          <w:sz w:val="28"/>
          <w:szCs w:val="28"/>
        </w:rPr>
        <w:t xml:space="preserve"> (принят ГД ФС РФ 20.03.96)</w:t>
      </w:r>
      <w:r w:rsidR="00154FEC" w:rsidRPr="00C81223">
        <w:rPr>
          <w:sz w:val="28"/>
          <w:szCs w:val="28"/>
        </w:rPr>
        <w:t>.</w:t>
      </w:r>
    </w:p>
    <w:p w:rsidR="0042499A" w:rsidRPr="00C81223" w:rsidRDefault="0042499A"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Астахов В.П. Ценные бумаги. Учебно-практическое пособие.-М.:</w:t>
      </w:r>
      <w:r w:rsidR="00B85F6D">
        <w:rPr>
          <w:sz w:val="28"/>
          <w:szCs w:val="28"/>
        </w:rPr>
        <w:t xml:space="preserve"> </w:t>
      </w:r>
      <w:r w:rsidRPr="00C81223">
        <w:rPr>
          <w:sz w:val="28"/>
          <w:szCs w:val="28"/>
        </w:rPr>
        <w:t>Издательство Приор, 2003.-240 с.</w:t>
      </w:r>
    </w:p>
    <w:p w:rsidR="001C2C61" w:rsidRPr="00C81223" w:rsidRDefault="00B85F6D" w:rsidP="00B85F6D">
      <w:pPr>
        <w:pStyle w:val="ac"/>
        <w:widowControl w:val="0"/>
        <w:numPr>
          <w:ilvl w:val="0"/>
          <w:numId w:val="23"/>
        </w:numPr>
        <w:tabs>
          <w:tab w:val="clear" w:pos="1080"/>
          <w:tab w:val="left" w:pos="567"/>
        </w:tabs>
        <w:suppressAutoHyphens/>
        <w:spacing w:before="0" w:beforeAutospacing="0" w:after="0" w:afterAutospacing="0" w:line="360" w:lineRule="auto"/>
        <w:ind w:left="0" w:firstLine="0"/>
        <w:rPr>
          <w:sz w:val="28"/>
          <w:szCs w:val="28"/>
        </w:rPr>
      </w:pPr>
      <w:r>
        <w:rPr>
          <w:sz w:val="28"/>
          <w:szCs w:val="28"/>
        </w:rPr>
        <w:t>Бабченко Т.Н., Галинина Е.</w:t>
      </w:r>
      <w:r w:rsidR="001C2C61" w:rsidRPr="00C81223">
        <w:rPr>
          <w:sz w:val="28"/>
          <w:szCs w:val="28"/>
        </w:rPr>
        <w:t>Н. Бухгалтерский учет в организациях. – М.: Финансы и статистика, 2002.-470 с.</w:t>
      </w:r>
    </w:p>
    <w:p w:rsidR="0042499A" w:rsidRPr="00C81223" w:rsidRDefault="0042499A"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Бакаев А.С. Бухгалтерский учет:</w:t>
      </w:r>
      <w:r w:rsidR="00B85F6D">
        <w:rPr>
          <w:sz w:val="28"/>
          <w:szCs w:val="28"/>
        </w:rPr>
        <w:t xml:space="preserve"> </w:t>
      </w:r>
      <w:r w:rsidRPr="00C81223">
        <w:rPr>
          <w:sz w:val="28"/>
          <w:szCs w:val="28"/>
        </w:rPr>
        <w:t>Учебник.</w:t>
      </w:r>
      <w:r w:rsidR="00B85F6D">
        <w:rPr>
          <w:sz w:val="28"/>
          <w:szCs w:val="28"/>
        </w:rPr>
        <w:t xml:space="preserve"> </w:t>
      </w:r>
      <w:r w:rsidRPr="00C81223">
        <w:rPr>
          <w:sz w:val="28"/>
          <w:szCs w:val="28"/>
        </w:rPr>
        <w:t>-</w:t>
      </w:r>
      <w:r w:rsidR="00B85F6D">
        <w:rPr>
          <w:sz w:val="28"/>
          <w:szCs w:val="28"/>
        </w:rPr>
        <w:t xml:space="preserve"> </w:t>
      </w:r>
      <w:r w:rsidRPr="00C81223">
        <w:rPr>
          <w:sz w:val="28"/>
          <w:szCs w:val="28"/>
        </w:rPr>
        <w:t>М.</w:t>
      </w:r>
      <w:r w:rsidR="00B85F6D">
        <w:rPr>
          <w:sz w:val="28"/>
          <w:szCs w:val="28"/>
        </w:rPr>
        <w:t xml:space="preserve"> </w:t>
      </w:r>
      <w:r w:rsidRPr="00C81223">
        <w:rPr>
          <w:sz w:val="28"/>
          <w:szCs w:val="28"/>
        </w:rPr>
        <w:t>:</w:t>
      </w:r>
      <w:r w:rsidR="00B85F6D">
        <w:rPr>
          <w:sz w:val="28"/>
          <w:szCs w:val="28"/>
        </w:rPr>
        <w:t xml:space="preserve"> </w:t>
      </w:r>
      <w:r w:rsidRPr="00C81223">
        <w:rPr>
          <w:sz w:val="28"/>
          <w:szCs w:val="28"/>
        </w:rPr>
        <w:t>Инфра</w:t>
      </w:r>
      <w:r w:rsidR="00B85F6D">
        <w:rPr>
          <w:sz w:val="28"/>
          <w:szCs w:val="28"/>
        </w:rPr>
        <w:t xml:space="preserve"> </w:t>
      </w:r>
      <w:r w:rsidRPr="00C81223">
        <w:rPr>
          <w:sz w:val="28"/>
          <w:szCs w:val="28"/>
        </w:rPr>
        <w:t>-</w:t>
      </w:r>
      <w:r w:rsidR="00B85F6D">
        <w:rPr>
          <w:sz w:val="28"/>
          <w:szCs w:val="28"/>
        </w:rPr>
        <w:t xml:space="preserve"> </w:t>
      </w:r>
      <w:r w:rsidRPr="00C81223">
        <w:rPr>
          <w:sz w:val="28"/>
          <w:szCs w:val="28"/>
        </w:rPr>
        <w:t>М, 2004.- 378 с.</w:t>
      </w:r>
    </w:p>
    <w:p w:rsidR="00AA4F83" w:rsidRPr="00C81223" w:rsidRDefault="00AA4F83"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Басов А.И., Галанов В.А. Рынок ценных бумаг: Учебное пособие. – 2-е изд., - М.: Финансы и статистика,</w:t>
      </w:r>
      <w:r w:rsidR="00B85F6D">
        <w:rPr>
          <w:sz w:val="28"/>
          <w:szCs w:val="28"/>
        </w:rPr>
        <w:t xml:space="preserve"> </w:t>
      </w:r>
      <w:r w:rsidRPr="00C81223">
        <w:rPr>
          <w:sz w:val="28"/>
          <w:szCs w:val="28"/>
        </w:rPr>
        <w:t>2007. – С. 78-80</w:t>
      </w:r>
    </w:p>
    <w:p w:rsidR="00254FAA" w:rsidRPr="00C81223" w:rsidRDefault="00E7397B"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Вещунова Н.Л., Фомина</w:t>
      </w:r>
      <w:r w:rsidR="00C81223" w:rsidRPr="00C81223">
        <w:rPr>
          <w:sz w:val="28"/>
          <w:szCs w:val="28"/>
        </w:rPr>
        <w:t xml:space="preserve"> </w:t>
      </w:r>
      <w:r w:rsidRPr="00C81223">
        <w:rPr>
          <w:sz w:val="28"/>
          <w:szCs w:val="28"/>
        </w:rPr>
        <w:t xml:space="preserve">Л.Ф. Бухгалтерский учет на предприятиях различных форм собственности: Учебно-практическое пособие. – М.: Издательский Торговый Дом </w:t>
      </w:r>
      <w:r w:rsidR="00C81223" w:rsidRPr="00C81223">
        <w:rPr>
          <w:sz w:val="28"/>
          <w:szCs w:val="28"/>
        </w:rPr>
        <w:t>"</w:t>
      </w:r>
      <w:r w:rsidRPr="00C81223">
        <w:rPr>
          <w:sz w:val="28"/>
          <w:szCs w:val="28"/>
        </w:rPr>
        <w:t>Герда</w:t>
      </w:r>
      <w:r w:rsidR="00C81223" w:rsidRPr="00C81223">
        <w:rPr>
          <w:sz w:val="28"/>
          <w:szCs w:val="28"/>
        </w:rPr>
        <w:t>"</w:t>
      </w:r>
      <w:r w:rsidRPr="00C81223">
        <w:rPr>
          <w:sz w:val="28"/>
          <w:szCs w:val="28"/>
        </w:rPr>
        <w:t>, 2000.-С. 87-94</w:t>
      </w:r>
    </w:p>
    <w:p w:rsidR="001C2C61" w:rsidRPr="00C81223" w:rsidRDefault="00B85F6D" w:rsidP="00B85F6D">
      <w:pPr>
        <w:pStyle w:val="ac"/>
        <w:widowControl w:val="0"/>
        <w:numPr>
          <w:ilvl w:val="0"/>
          <w:numId w:val="23"/>
        </w:numPr>
        <w:tabs>
          <w:tab w:val="clear" w:pos="1080"/>
          <w:tab w:val="left" w:pos="567"/>
        </w:tabs>
        <w:suppressAutoHyphens/>
        <w:spacing w:before="0" w:beforeAutospacing="0" w:after="0" w:afterAutospacing="0" w:line="360" w:lineRule="auto"/>
        <w:ind w:left="0" w:firstLine="0"/>
        <w:rPr>
          <w:sz w:val="28"/>
          <w:szCs w:val="28"/>
        </w:rPr>
      </w:pPr>
      <w:r>
        <w:rPr>
          <w:sz w:val="28"/>
          <w:szCs w:val="28"/>
        </w:rPr>
        <w:t>Гетьман В.</w:t>
      </w:r>
      <w:r w:rsidR="001C2C61" w:rsidRPr="00C81223">
        <w:rPr>
          <w:sz w:val="28"/>
          <w:szCs w:val="28"/>
        </w:rPr>
        <w:t xml:space="preserve">Г. Финансовый учет. – М.: Финансы и статистика, </w:t>
      </w:r>
      <w:r>
        <w:rPr>
          <w:sz w:val="28"/>
          <w:szCs w:val="28"/>
        </w:rPr>
        <w:t>2004.–378</w:t>
      </w:r>
      <w:r w:rsidR="001C2C61" w:rsidRPr="00C81223">
        <w:rPr>
          <w:sz w:val="28"/>
          <w:szCs w:val="28"/>
        </w:rPr>
        <w:t>с.</w:t>
      </w:r>
    </w:p>
    <w:p w:rsidR="00E7397B" w:rsidRPr="00C81223" w:rsidRDefault="00B85F6D" w:rsidP="00B85F6D">
      <w:pPr>
        <w:widowControl w:val="0"/>
        <w:numPr>
          <w:ilvl w:val="0"/>
          <w:numId w:val="23"/>
        </w:numPr>
        <w:tabs>
          <w:tab w:val="clear" w:pos="1080"/>
          <w:tab w:val="left" w:pos="567"/>
        </w:tabs>
        <w:suppressAutoHyphens/>
        <w:spacing w:line="360" w:lineRule="auto"/>
        <w:ind w:left="0" w:firstLine="0"/>
        <w:rPr>
          <w:sz w:val="28"/>
          <w:szCs w:val="28"/>
        </w:rPr>
      </w:pPr>
      <w:r>
        <w:rPr>
          <w:sz w:val="28"/>
          <w:szCs w:val="28"/>
        </w:rPr>
        <w:t>Дмитриева И.</w:t>
      </w:r>
      <w:r w:rsidR="00E7397B" w:rsidRPr="00C81223">
        <w:rPr>
          <w:sz w:val="28"/>
          <w:szCs w:val="28"/>
        </w:rPr>
        <w:t>М. Бухгалтерский учет и аудит. – М.: Финансы и статистика, 2006.-373 с.</w:t>
      </w:r>
    </w:p>
    <w:p w:rsidR="0042499A" w:rsidRPr="00C81223" w:rsidRDefault="00B85F6D" w:rsidP="00B85F6D">
      <w:pPr>
        <w:pStyle w:val="ac"/>
        <w:widowControl w:val="0"/>
        <w:numPr>
          <w:ilvl w:val="0"/>
          <w:numId w:val="23"/>
        </w:numPr>
        <w:tabs>
          <w:tab w:val="clear" w:pos="1080"/>
          <w:tab w:val="left" w:pos="567"/>
        </w:tabs>
        <w:suppressAutoHyphens/>
        <w:spacing w:before="0" w:beforeAutospacing="0" w:after="0" w:afterAutospacing="0" w:line="360" w:lineRule="auto"/>
        <w:ind w:left="0" w:firstLine="0"/>
        <w:rPr>
          <w:sz w:val="28"/>
          <w:szCs w:val="28"/>
        </w:rPr>
      </w:pPr>
      <w:r>
        <w:rPr>
          <w:sz w:val="28"/>
          <w:szCs w:val="28"/>
        </w:rPr>
        <w:t>Козлова Е.</w:t>
      </w:r>
      <w:r w:rsidR="0042499A" w:rsidRPr="00C81223">
        <w:rPr>
          <w:sz w:val="28"/>
          <w:szCs w:val="28"/>
        </w:rPr>
        <w:t xml:space="preserve">П. Ценные бумаги.- М.: Ценные бумаги </w:t>
      </w:r>
      <w:smartTag w:uri="urn:schemas-microsoft-com:office:smarttags" w:element="metricconverter">
        <w:smartTagPr>
          <w:attr w:name="ProductID" w:val="2002 г"/>
        </w:smartTagPr>
        <w:r w:rsidR="0042499A" w:rsidRPr="00C81223">
          <w:rPr>
            <w:sz w:val="28"/>
            <w:szCs w:val="28"/>
          </w:rPr>
          <w:t>2002 г</w:t>
        </w:r>
      </w:smartTag>
      <w:r w:rsidR="0042499A" w:rsidRPr="00C81223">
        <w:rPr>
          <w:sz w:val="28"/>
          <w:szCs w:val="28"/>
        </w:rPr>
        <w:t>. – 345 с.</w:t>
      </w:r>
    </w:p>
    <w:p w:rsidR="00AA4F83" w:rsidRPr="00C81223" w:rsidRDefault="00AA4F83"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Кондраков Н.П. Бухгалтерский учет: Учебное пособие. - 2-е изд., пер</w:t>
      </w:r>
      <w:r w:rsidR="008500A7" w:rsidRPr="00C81223">
        <w:rPr>
          <w:sz w:val="28"/>
          <w:szCs w:val="28"/>
        </w:rPr>
        <w:t>ераб. и доп. - М.: ИНФРА-М, 2006-590с.</w:t>
      </w:r>
    </w:p>
    <w:p w:rsidR="00E7397B" w:rsidRPr="00C81223" w:rsidRDefault="00AA4F83"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Стражева Н.С. Бухгалтерский учёт. М., Инфра-М, 2004.-465</w:t>
      </w:r>
      <w:r w:rsidR="008500A7" w:rsidRPr="00C81223">
        <w:rPr>
          <w:sz w:val="28"/>
          <w:szCs w:val="28"/>
        </w:rPr>
        <w:t>с.</w:t>
      </w:r>
    </w:p>
    <w:p w:rsidR="00ED7B1D" w:rsidRPr="00C81223" w:rsidRDefault="0042499A" w:rsidP="00B85F6D">
      <w:pPr>
        <w:widowControl w:val="0"/>
        <w:numPr>
          <w:ilvl w:val="0"/>
          <w:numId w:val="23"/>
        </w:numPr>
        <w:tabs>
          <w:tab w:val="clear" w:pos="1080"/>
          <w:tab w:val="left" w:pos="567"/>
        </w:tabs>
        <w:suppressAutoHyphens/>
        <w:spacing w:line="360" w:lineRule="auto"/>
        <w:ind w:left="0" w:firstLine="0"/>
        <w:rPr>
          <w:sz w:val="28"/>
          <w:szCs w:val="28"/>
        </w:rPr>
      </w:pPr>
      <w:r w:rsidRPr="00C81223">
        <w:rPr>
          <w:sz w:val="28"/>
          <w:szCs w:val="28"/>
        </w:rPr>
        <w:t>Хахонова Н.Н. Бухгалтерский учет: Учебник.- Ростов н/Д., Феникс, 2005.-420 с.</w:t>
      </w:r>
      <w:bookmarkStart w:id="0" w:name="_GoBack"/>
      <w:bookmarkEnd w:id="0"/>
    </w:p>
    <w:sectPr w:rsidR="00ED7B1D" w:rsidRPr="00C81223" w:rsidSect="00C81223">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7BE" w:rsidRDefault="004327BE">
      <w:r>
        <w:separator/>
      </w:r>
    </w:p>
  </w:endnote>
  <w:endnote w:type="continuationSeparator" w:id="0">
    <w:p w:rsidR="004327BE" w:rsidRDefault="0043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47" w:rsidRDefault="00422447" w:rsidP="00432378">
    <w:pPr>
      <w:pStyle w:val="a6"/>
      <w:framePr w:wrap="around" w:vAnchor="text" w:hAnchor="margin" w:xAlign="center" w:y="1"/>
      <w:rPr>
        <w:rStyle w:val="a8"/>
      </w:rPr>
    </w:pPr>
  </w:p>
  <w:p w:rsidR="00422447" w:rsidRDefault="0042244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7BE" w:rsidRDefault="004327BE">
      <w:r>
        <w:separator/>
      </w:r>
    </w:p>
  </w:footnote>
  <w:footnote w:type="continuationSeparator" w:id="0">
    <w:p w:rsidR="004327BE" w:rsidRDefault="00432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1CB1"/>
    <w:multiLevelType w:val="multilevel"/>
    <w:tmpl w:val="BC185B9E"/>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48A63B6"/>
    <w:multiLevelType w:val="multilevel"/>
    <w:tmpl w:val="2B8A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74AF0"/>
    <w:multiLevelType w:val="hybridMultilevel"/>
    <w:tmpl w:val="392256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9EA0E89"/>
    <w:multiLevelType w:val="multilevel"/>
    <w:tmpl w:val="A2704E1E"/>
    <w:lvl w:ilvl="0">
      <w:start w:val="2"/>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31C5CDC"/>
    <w:multiLevelType w:val="multilevel"/>
    <w:tmpl w:val="6F5A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7D5EBB"/>
    <w:multiLevelType w:val="multilevel"/>
    <w:tmpl w:val="06FA0FC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2D6227B"/>
    <w:multiLevelType w:val="hybridMultilevel"/>
    <w:tmpl w:val="3A9E120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7">
    <w:nsid w:val="2A8A1C09"/>
    <w:multiLevelType w:val="multilevel"/>
    <w:tmpl w:val="746A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25BB4"/>
    <w:multiLevelType w:val="multilevel"/>
    <w:tmpl w:val="8B4E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532ED"/>
    <w:multiLevelType w:val="hybridMultilevel"/>
    <w:tmpl w:val="57B4E66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175F64"/>
    <w:multiLevelType w:val="hybridMultilevel"/>
    <w:tmpl w:val="599E748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1">
    <w:nsid w:val="2FE76A42"/>
    <w:multiLevelType w:val="multilevel"/>
    <w:tmpl w:val="6A5CC75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2">
    <w:nsid w:val="34282874"/>
    <w:multiLevelType w:val="multilevel"/>
    <w:tmpl w:val="5420A4D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366155F9"/>
    <w:multiLevelType w:val="hybridMultilevel"/>
    <w:tmpl w:val="E10AB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433FAE"/>
    <w:multiLevelType w:val="hybridMultilevel"/>
    <w:tmpl w:val="398AD6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983E03"/>
    <w:multiLevelType w:val="multilevel"/>
    <w:tmpl w:val="54A4A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882E59"/>
    <w:multiLevelType w:val="hybridMultilevel"/>
    <w:tmpl w:val="F8FC698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ECF10B5"/>
    <w:multiLevelType w:val="hybridMultilevel"/>
    <w:tmpl w:val="22B00EE8"/>
    <w:lvl w:ilvl="0" w:tplc="6166080E">
      <w:start w:val="1"/>
      <w:numFmt w:val="bullet"/>
      <w:lvlText w:val=""/>
      <w:lvlJc w:val="left"/>
      <w:pPr>
        <w:tabs>
          <w:tab w:val="num" w:pos="1134"/>
        </w:tabs>
        <w:ind w:left="340" w:firstLine="369"/>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24325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54004401"/>
    <w:multiLevelType w:val="hybridMultilevel"/>
    <w:tmpl w:val="FCFA91AC"/>
    <w:lvl w:ilvl="0" w:tplc="D19AA06A">
      <w:start w:val="1"/>
      <w:numFmt w:val="decimal"/>
      <w:lvlText w:val="%1."/>
      <w:lvlJc w:val="left"/>
      <w:pPr>
        <w:tabs>
          <w:tab w:val="num" w:pos="851"/>
        </w:tabs>
        <w:ind w:left="567" w:firstLine="142"/>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4F61819"/>
    <w:multiLevelType w:val="hybridMultilevel"/>
    <w:tmpl w:val="3B78F23E"/>
    <w:lvl w:ilvl="0" w:tplc="D19AA06A">
      <w:start w:val="1"/>
      <w:numFmt w:val="decimal"/>
      <w:lvlText w:val="%1."/>
      <w:lvlJc w:val="left"/>
      <w:pPr>
        <w:tabs>
          <w:tab w:val="num" w:pos="284"/>
        </w:tabs>
        <w:ind w:firstLine="142"/>
      </w:pPr>
      <w:rPr>
        <w:rFonts w:ascii="Times New Roman" w:eastAsia="Times New Roman" w:hAnsi="Times New Roman" w:cs="Times New Roman"/>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1">
    <w:nsid w:val="5FD82DD4"/>
    <w:multiLevelType w:val="multilevel"/>
    <w:tmpl w:val="9CF296D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nsid w:val="6E394D67"/>
    <w:multiLevelType w:val="hybridMultilevel"/>
    <w:tmpl w:val="F23807C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3">
    <w:nsid w:val="6FCF2FCF"/>
    <w:multiLevelType w:val="hybridMultilevel"/>
    <w:tmpl w:val="8FE01D9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4">
    <w:nsid w:val="71EC3CB0"/>
    <w:multiLevelType w:val="hybridMultilevel"/>
    <w:tmpl w:val="16D8ABA4"/>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5">
    <w:nsid w:val="72F56076"/>
    <w:multiLevelType w:val="hybridMultilevel"/>
    <w:tmpl w:val="BA8E6802"/>
    <w:lvl w:ilvl="0" w:tplc="D19AA06A">
      <w:start w:val="1"/>
      <w:numFmt w:val="decimal"/>
      <w:lvlText w:val="%1."/>
      <w:lvlJc w:val="left"/>
      <w:pPr>
        <w:tabs>
          <w:tab w:val="num" w:pos="284"/>
        </w:tabs>
        <w:ind w:firstLine="142"/>
      </w:pPr>
      <w:rPr>
        <w:rFonts w:ascii="Times New Roman" w:eastAsia="Times New Roman" w:hAnsi="Times New Roman" w:cs="Times New Roman"/>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26">
    <w:nsid w:val="73F4329F"/>
    <w:multiLevelType w:val="hybridMultilevel"/>
    <w:tmpl w:val="DD4ADB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75410AA"/>
    <w:multiLevelType w:val="hybridMultilevel"/>
    <w:tmpl w:val="18E0BFD2"/>
    <w:lvl w:ilvl="0" w:tplc="3BA8248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A6B3FDD"/>
    <w:multiLevelType w:val="hybridMultilevel"/>
    <w:tmpl w:val="8EE451AE"/>
    <w:lvl w:ilvl="0" w:tplc="8A2E7554">
      <w:start w:val="3"/>
      <w:numFmt w:val="decimal"/>
      <w:lvlText w:val="%1."/>
      <w:lvlJc w:val="left"/>
      <w:pPr>
        <w:tabs>
          <w:tab w:val="num" w:pos="1432"/>
        </w:tabs>
        <w:ind w:left="644" w:firstLine="78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9">
    <w:nsid w:val="7F82739A"/>
    <w:multiLevelType w:val="hybridMultilevel"/>
    <w:tmpl w:val="03E857AE"/>
    <w:lvl w:ilvl="0" w:tplc="04190011">
      <w:start w:val="1"/>
      <w:numFmt w:val="decimal"/>
      <w:lvlText w:val="%1)"/>
      <w:lvlJc w:val="left"/>
      <w:pPr>
        <w:tabs>
          <w:tab w:val="num" w:pos="720"/>
        </w:tabs>
        <w:ind w:left="720" w:hanging="360"/>
      </w:pPr>
      <w:rPr>
        <w:rFonts w:cs="Times New Roman" w:hint="default"/>
      </w:rPr>
    </w:lvl>
    <w:lvl w:ilvl="1" w:tplc="6D0A924C">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1"/>
  </w:num>
  <w:num w:numId="3">
    <w:abstractNumId w:val="29"/>
  </w:num>
  <w:num w:numId="4">
    <w:abstractNumId w:val="14"/>
  </w:num>
  <w:num w:numId="5">
    <w:abstractNumId w:val="16"/>
  </w:num>
  <w:num w:numId="6">
    <w:abstractNumId w:val="5"/>
  </w:num>
  <w:num w:numId="7">
    <w:abstractNumId w:val="3"/>
  </w:num>
  <w:num w:numId="8">
    <w:abstractNumId w:val="2"/>
  </w:num>
  <w:num w:numId="9">
    <w:abstractNumId w:val="0"/>
  </w:num>
  <w:num w:numId="10">
    <w:abstractNumId w:val="4"/>
  </w:num>
  <w:num w:numId="11">
    <w:abstractNumId w:val="8"/>
  </w:num>
  <w:num w:numId="12">
    <w:abstractNumId w:val="7"/>
  </w:num>
  <w:num w:numId="13">
    <w:abstractNumId w:val="15"/>
  </w:num>
  <w:num w:numId="14">
    <w:abstractNumId w:val="1"/>
  </w:num>
  <w:num w:numId="15">
    <w:abstractNumId w:val="23"/>
  </w:num>
  <w:num w:numId="16">
    <w:abstractNumId w:val="24"/>
  </w:num>
  <w:num w:numId="17">
    <w:abstractNumId w:val="6"/>
  </w:num>
  <w:num w:numId="18">
    <w:abstractNumId w:val="22"/>
  </w:num>
  <w:num w:numId="19">
    <w:abstractNumId w:val="10"/>
  </w:num>
  <w:num w:numId="20">
    <w:abstractNumId w:val="12"/>
  </w:num>
  <w:num w:numId="21">
    <w:abstractNumId w:val="13"/>
  </w:num>
  <w:num w:numId="22">
    <w:abstractNumId w:val="9"/>
  </w:num>
  <w:num w:numId="23">
    <w:abstractNumId w:val="27"/>
  </w:num>
  <w:num w:numId="24">
    <w:abstractNumId w:val="18"/>
    <w:lvlOverride w:ilvl="0">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5"/>
  </w:num>
  <w:num w:numId="28">
    <w:abstractNumId w:val="20"/>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5A4"/>
    <w:rsid w:val="00011BB8"/>
    <w:rsid w:val="00091B8D"/>
    <w:rsid w:val="00154FEC"/>
    <w:rsid w:val="001A5862"/>
    <w:rsid w:val="001B11E5"/>
    <w:rsid w:val="001B6474"/>
    <w:rsid w:val="001C2C61"/>
    <w:rsid w:val="001C4183"/>
    <w:rsid w:val="002257AD"/>
    <w:rsid w:val="00254FAA"/>
    <w:rsid w:val="0029708D"/>
    <w:rsid w:val="003520AA"/>
    <w:rsid w:val="003651B7"/>
    <w:rsid w:val="00367784"/>
    <w:rsid w:val="00372AB8"/>
    <w:rsid w:val="00380B4E"/>
    <w:rsid w:val="00393255"/>
    <w:rsid w:val="003C35A4"/>
    <w:rsid w:val="00402F29"/>
    <w:rsid w:val="00422447"/>
    <w:rsid w:val="0042499A"/>
    <w:rsid w:val="00432378"/>
    <w:rsid w:val="004327BE"/>
    <w:rsid w:val="004755E6"/>
    <w:rsid w:val="004A00BB"/>
    <w:rsid w:val="004D4A16"/>
    <w:rsid w:val="0053021A"/>
    <w:rsid w:val="00534AD1"/>
    <w:rsid w:val="005501FA"/>
    <w:rsid w:val="0055456C"/>
    <w:rsid w:val="005619E0"/>
    <w:rsid w:val="005733DD"/>
    <w:rsid w:val="005A230C"/>
    <w:rsid w:val="005B1A00"/>
    <w:rsid w:val="0062285C"/>
    <w:rsid w:val="00647295"/>
    <w:rsid w:val="006A18B4"/>
    <w:rsid w:val="006E3772"/>
    <w:rsid w:val="00715479"/>
    <w:rsid w:val="00741CD3"/>
    <w:rsid w:val="00767327"/>
    <w:rsid w:val="007743E2"/>
    <w:rsid w:val="00797528"/>
    <w:rsid w:val="007B7527"/>
    <w:rsid w:val="007C3007"/>
    <w:rsid w:val="00827AC5"/>
    <w:rsid w:val="008471D7"/>
    <w:rsid w:val="008500A7"/>
    <w:rsid w:val="00851C4C"/>
    <w:rsid w:val="00874BD9"/>
    <w:rsid w:val="008C6C18"/>
    <w:rsid w:val="009A4A44"/>
    <w:rsid w:val="009D3EF7"/>
    <w:rsid w:val="009E13DE"/>
    <w:rsid w:val="00A04A1E"/>
    <w:rsid w:val="00A072E3"/>
    <w:rsid w:val="00A16EBC"/>
    <w:rsid w:val="00A40CEF"/>
    <w:rsid w:val="00A41F94"/>
    <w:rsid w:val="00AA4F83"/>
    <w:rsid w:val="00AB7D42"/>
    <w:rsid w:val="00AC2FF3"/>
    <w:rsid w:val="00B06EF5"/>
    <w:rsid w:val="00B12388"/>
    <w:rsid w:val="00B57111"/>
    <w:rsid w:val="00B85F6D"/>
    <w:rsid w:val="00B93A85"/>
    <w:rsid w:val="00B93CD2"/>
    <w:rsid w:val="00BE14D6"/>
    <w:rsid w:val="00C04AAE"/>
    <w:rsid w:val="00C35FBA"/>
    <w:rsid w:val="00C4646D"/>
    <w:rsid w:val="00C81223"/>
    <w:rsid w:val="00C84284"/>
    <w:rsid w:val="00C934A2"/>
    <w:rsid w:val="00D40E52"/>
    <w:rsid w:val="00DA17BD"/>
    <w:rsid w:val="00E04E6C"/>
    <w:rsid w:val="00E16BDC"/>
    <w:rsid w:val="00E7397B"/>
    <w:rsid w:val="00E73A2D"/>
    <w:rsid w:val="00EA717E"/>
    <w:rsid w:val="00ED7B1D"/>
    <w:rsid w:val="00EE5361"/>
    <w:rsid w:val="00F00C36"/>
    <w:rsid w:val="00F06049"/>
    <w:rsid w:val="00F20BE1"/>
    <w:rsid w:val="00F21C1D"/>
    <w:rsid w:val="00F3132D"/>
    <w:rsid w:val="00F32D0E"/>
    <w:rsid w:val="00F53761"/>
    <w:rsid w:val="00FC1368"/>
    <w:rsid w:val="00FC2C07"/>
    <w:rsid w:val="00FD1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0E8E21B-EAC3-42EB-8F24-AA9C9ACE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E16BDC"/>
    <w:pPr>
      <w:keepNext/>
      <w:spacing w:before="480" w:after="240"/>
      <w:ind w:left="1344" w:hanging="624"/>
      <w:outlineLvl w:val="1"/>
    </w:pPr>
    <w:rPr>
      <w:rFonts w:ascii="Arial" w:hAnsi="Arial" w:cs="Arial"/>
      <w:b/>
      <w:bCs/>
      <w:i/>
      <w:iCs/>
      <w:sz w:val="28"/>
      <w:szCs w:val="28"/>
    </w:rPr>
  </w:style>
  <w:style w:type="paragraph" w:styleId="3">
    <w:name w:val="heading 3"/>
    <w:basedOn w:val="a"/>
    <w:next w:val="a"/>
    <w:link w:val="30"/>
    <w:uiPriority w:val="9"/>
    <w:qFormat/>
    <w:rsid w:val="006A18B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E16BDC"/>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4755E6"/>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4755E6"/>
    <w:rPr>
      <w:rFonts w:cs="Times New Roman"/>
      <w:vertAlign w:val="superscript"/>
    </w:rPr>
  </w:style>
  <w:style w:type="paragraph" w:styleId="a6">
    <w:name w:val="footer"/>
    <w:basedOn w:val="a"/>
    <w:link w:val="a7"/>
    <w:uiPriority w:val="99"/>
    <w:rsid w:val="00E73A2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E73A2D"/>
    <w:rPr>
      <w:rFonts w:cs="Times New Roman"/>
    </w:rPr>
  </w:style>
  <w:style w:type="table" w:styleId="a9">
    <w:name w:val="Table Grid"/>
    <w:basedOn w:val="a1"/>
    <w:uiPriority w:val="59"/>
    <w:rsid w:val="00767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E16BDC"/>
    <w:pPr>
      <w:ind w:firstLine="720"/>
      <w:jc w:val="both"/>
    </w:pPr>
  </w:style>
  <w:style w:type="character" w:customStyle="1" w:styleId="ab">
    <w:name w:val="Основной текст с отступом Знак"/>
    <w:link w:val="aa"/>
    <w:uiPriority w:val="99"/>
    <w:semiHidden/>
    <w:locked/>
    <w:rsid w:val="00E16BDC"/>
    <w:rPr>
      <w:rFonts w:cs="Times New Roman"/>
      <w:sz w:val="24"/>
      <w:szCs w:val="24"/>
      <w:lang w:val="ru-RU" w:eastAsia="ru-RU" w:bidi="ar-SA"/>
    </w:rPr>
  </w:style>
  <w:style w:type="paragraph" w:styleId="ac">
    <w:name w:val="Normal (Web)"/>
    <w:basedOn w:val="a"/>
    <w:uiPriority w:val="99"/>
    <w:rsid w:val="00C04AAE"/>
    <w:pPr>
      <w:spacing w:before="100" w:beforeAutospacing="1" w:after="100" w:afterAutospacing="1"/>
    </w:pPr>
  </w:style>
  <w:style w:type="paragraph" w:styleId="ad">
    <w:name w:val="header"/>
    <w:basedOn w:val="a"/>
    <w:link w:val="ae"/>
    <w:uiPriority w:val="99"/>
    <w:rsid w:val="00C81223"/>
    <w:pPr>
      <w:tabs>
        <w:tab w:val="center" w:pos="4819"/>
        <w:tab w:val="right" w:pos="9639"/>
      </w:tabs>
    </w:pPr>
  </w:style>
  <w:style w:type="character" w:customStyle="1" w:styleId="ae">
    <w:name w:val="Верхний колонтитул Знак"/>
    <w:link w:val="ad"/>
    <w:uiPriority w:val="99"/>
    <w:locked/>
    <w:rsid w:val="00C812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E8C5-6BC9-447D-89E3-27039261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5063</Words>
  <Characters>28861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Курсовая работа по бухгалтерскому учету</vt:lpstr>
    </vt:vector>
  </TitlesOfParts>
  <Company/>
  <LinksUpToDate>false</LinksUpToDate>
  <CharactersWithSpaces>33857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бухгалтерскому учету</dc:title>
  <dc:subject/>
  <dc:creator>Acer</dc:creator>
  <cp:keywords/>
  <dc:description/>
  <cp:lastModifiedBy>admin</cp:lastModifiedBy>
  <cp:revision>2</cp:revision>
  <dcterms:created xsi:type="dcterms:W3CDTF">2014-03-04T05:24:00Z</dcterms:created>
  <dcterms:modified xsi:type="dcterms:W3CDTF">2014-03-04T05:24:00Z</dcterms:modified>
</cp:coreProperties>
</file>