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1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Содержание</w:t>
      </w:r>
    </w:p>
    <w:p w:rsidR="008E48D3" w:rsidRPr="00AF09D2" w:rsidRDefault="008E48D3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AF09D2">
        <w:rPr>
          <w:bCs/>
          <w:sz w:val="28"/>
          <w:szCs w:val="28"/>
        </w:rPr>
        <w:t>Экономическое содержание живо</w:t>
      </w:r>
      <w:r>
        <w:rPr>
          <w:bCs/>
          <w:sz w:val="28"/>
          <w:szCs w:val="28"/>
        </w:rPr>
        <w:t>тные на выращивание и откормке</w:t>
      </w:r>
      <w:r>
        <w:rPr>
          <w:bCs/>
          <w:sz w:val="28"/>
          <w:szCs w:val="28"/>
        </w:rPr>
        <w:tab/>
      </w:r>
    </w:p>
    <w:p w:rsidR="00AF09D2" w:rsidRPr="00AF09D2" w:rsidRDefault="00A13925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Организационно - </w:t>
      </w:r>
      <w:r w:rsidR="00AF09D2" w:rsidRPr="00AF09D2">
        <w:rPr>
          <w:bCs/>
          <w:sz w:val="28"/>
          <w:szCs w:val="28"/>
        </w:rPr>
        <w:t>экономическая характеристи</w:t>
      </w:r>
      <w:r w:rsidR="00AF09D2">
        <w:rPr>
          <w:bCs/>
          <w:sz w:val="28"/>
          <w:szCs w:val="28"/>
        </w:rPr>
        <w:t>ка ОАО «Шильдовский элеватор»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>2.1 Природн</w:t>
      </w:r>
      <w:r>
        <w:rPr>
          <w:bCs/>
          <w:sz w:val="28"/>
          <w:szCs w:val="28"/>
        </w:rPr>
        <w:t>ая характеристика предприятия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 xml:space="preserve">2.2 Основные показатели </w:t>
      </w:r>
      <w:r>
        <w:rPr>
          <w:bCs/>
          <w:sz w:val="28"/>
          <w:szCs w:val="28"/>
        </w:rPr>
        <w:t>производственной деятельности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 xml:space="preserve">3. Организация учета животных на выращивании и откормке </w:t>
      </w:r>
      <w:r>
        <w:rPr>
          <w:bCs/>
          <w:sz w:val="28"/>
          <w:szCs w:val="28"/>
        </w:rPr>
        <w:t>на ОАО «Шильдовский элеватор»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 xml:space="preserve"> </w:t>
      </w:r>
      <w:r w:rsidRPr="00AF09D2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поступления и выбытие животных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>3.2</w:t>
      </w:r>
      <w:r>
        <w:rPr>
          <w:bCs/>
          <w:sz w:val="28"/>
          <w:szCs w:val="28"/>
        </w:rPr>
        <w:t xml:space="preserve"> Выбытие животных</w:t>
      </w:r>
      <w:r>
        <w:rPr>
          <w:bCs/>
          <w:sz w:val="28"/>
          <w:szCs w:val="28"/>
        </w:rPr>
        <w:tab/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Выводы и предложения</w:t>
      </w:r>
    </w:p>
    <w:p w:rsidR="00AF09D2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F09D2">
        <w:rPr>
          <w:bCs/>
          <w:sz w:val="28"/>
          <w:szCs w:val="28"/>
        </w:rPr>
        <w:t>Спи</w:t>
      </w:r>
      <w:r>
        <w:rPr>
          <w:bCs/>
          <w:sz w:val="28"/>
          <w:szCs w:val="28"/>
        </w:rPr>
        <w:t>сок использованной литературы</w:t>
      </w: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DB5711" w:rsidRPr="00AF09D2" w:rsidRDefault="00AF09D2" w:rsidP="00AF09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85646745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36987" w:rsidRPr="00AF09D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C42045" w:rsidRPr="00AF09D2">
        <w:rPr>
          <w:rFonts w:ascii="Times New Roman" w:hAnsi="Times New Roman" w:cs="Times New Roman"/>
          <w:b w:val="0"/>
          <w:bCs w:val="0"/>
          <w:sz w:val="28"/>
          <w:szCs w:val="28"/>
        </w:rPr>
        <w:t>ведение</w:t>
      </w:r>
      <w:bookmarkEnd w:id="0"/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Проблему</w:t>
      </w:r>
      <w:r w:rsidR="00AF09D2">
        <w:rPr>
          <w:sz w:val="28"/>
        </w:rPr>
        <w:t xml:space="preserve"> </w:t>
      </w:r>
      <w:r w:rsidRPr="00AF09D2">
        <w:rPr>
          <w:sz w:val="28"/>
        </w:rPr>
        <w:t>достаточного обеспечения населения мясной продукцией невозможно решить без интенсивного развития скотоводства. Наличие в России развитого лугового кормопроизводства и способность крупного рогатого скота эффективно трансформировать в продукцию значительные объемы грубого растительного корма позволяют успешно заниматься производством продукции выращивания крупного рогатого скота. В связи с этим в России традиционно ведущее место занимает говядина, так</w:t>
      </w:r>
      <w:r w:rsidR="00AF09D2">
        <w:rPr>
          <w:sz w:val="28"/>
        </w:rPr>
        <w:t xml:space="preserve"> </w:t>
      </w:r>
      <w:r w:rsidRPr="00AF09D2">
        <w:rPr>
          <w:sz w:val="28"/>
        </w:rPr>
        <w:t>в 2006 году во всех категориях хозяйств было произведено 883 тысячи тонн мяса, в том числе 376,9 тысяч тонн говядины (в живом весе), что составило 43% от произведенного.</w:t>
      </w:r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Одной из важнейших задач животноводства является увеличение объема производства продукции. Поэтому в современных условиях хозяйствование перед сельскохозяйственными предприятиями Российской Федерации стоит сложная задача создать прочную кормовую базу и на ее основе обеспечить высокие приросты массы животных, что позволяет насытить рынок республики мясом и мясопродуктами.</w:t>
      </w:r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Ускоренное развитие технического прогресса в сельском хозяйстве, внедрение более современной технологии производства, перевод предприятий на самофинансирование и самоокупаемость требуют дальнейшего совершенствования учета и анализа производства продукции животноводства, позволяющих в свою очередь обеспечить систематический контроль наличия поголовья, своевременное отражение всех изменений в составе поголовья скота, правильное определение прироста и другой продукции животных, а так же изучить влияние факторов на изменение уровня производства продукции выращивания и выявить резервы увеличения объемов его производства.</w:t>
      </w:r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Бухгалтерский учет помогает осуществить контроль над производством продукции животноводства, вскрыть внутренние резервы отрасли. Все вышеизложенное и подтверждает актуальность темы курсовой работы.</w:t>
      </w:r>
    </w:p>
    <w:p w:rsidR="00596362" w:rsidRPr="00AF09D2" w:rsidRDefault="00596362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Все выше сказанное обусловило выбор темы курсовой работы: «Учет животных на выращивании и откормке».</w:t>
      </w:r>
    </w:p>
    <w:p w:rsidR="00C42045" w:rsidRPr="00AF09D2" w:rsidRDefault="00C42045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 xml:space="preserve">Цель курсовой работы - </w:t>
      </w:r>
      <w:r w:rsidR="00596362" w:rsidRPr="00AF09D2">
        <w:rPr>
          <w:sz w:val="28"/>
          <w:szCs w:val="28"/>
        </w:rPr>
        <w:t>изучение</w:t>
      </w:r>
      <w:r w:rsidRPr="00AF09D2">
        <w:rPr>
          <w:sz w:val="28"/>
          <w:szCs w:val="28"/>
        </w:rPr>
        <w:t xml:space="preserve"> методик учета живо</w:t>
      </w:r>
      <w:r w:rsidR="00A13925">
        <w:rPr>
          <w:sz w:val="28"/>
          <w:szCs w:val="28"/>
        </w:rPr>
        <w:t>тных на выращивании и откормке.</w:t>
      </w:r>
    </w:p>
    <w:p w:rsidR="00C42045" w:rsidRPr="003A3671" w:rsidRDefault="00A13925" w:rsidP="00A13925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r w:rsidRPr="003A3671">
        <w:rPr>
          <w:color w:val="FFFFFF"/>
          <w:sz w:val="28"/>
        </w:rPr>
        <w:t>животные выращивание откормка учет выбытие</w:t>
      </w:r>
    </w:p>
    <w:p w:rsidR="00DB5711" w:rsidRPr="00AF09D2" w:rsidRDefault="00AF09D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_Toc185646746"/>
      <w:r>
        <w:rPr>
          <w:bCs/>
          <w:sz w:val="28"/>
          <w:szCs w:val="28"/>
        </w:rPr>
        <w:br w:type="page"/>
      </w:r>
      <w:r w:rsidR="00DB5711" w:rsidRPr="00AF09D2">
        <w:rPr>
          <w:bCs/>
          <w:sz w:val="28"/>
          <w:szCs w:val="28"/>
        </w:rPr>
        <w:t xml:space="preserve">1 Экономическое содержание </w:t>
      </w:r>
      <w:r w:rsidR="00596362" w:rsidRPr="00AF09D2">
        <w:rPr>
          <w:bCs/>
          <w:sz w:val="28"/>
          <w:szCs w:val="28"/>
        </w:rPr>
        <w:t xml:space="preserve">животные на выращивание и </w:t>
      </w:r>
      <w:r w:rsidR="00596362" w:rsidRPr="00AF09D2">
        <w:rPr>
          <w:sz w:val="28"/>
          <w:szCs w:val="28"/>
        </w:rPr>
        <w:t>откормке</w:t>
      </w:r>
      <w:bookmarkEnd w:id="1"/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bCs/>
          <w:sz w:val="28"/>
          <w:szCs w:val="28"/>
        </w:rPr>
        <w:t>Счет 11 «Животные на выращивании и откорм</w:t>
      </w:r>
      <w:r w:rsidR="00596362" w:rsidRPr="00AF09D2">
        <w:rPr>
          <w:bCs/>
          <w:sz w:val="28"/>
          <w:szCs w:val="28"/>
        </w:rPr>
        <w:t>к</w:t>
      </w:r>
      <w:r w:rsidRPr="00AF09D2">
        <w:rPr>
          <w:bCs/>
          <w:sz w:val="28"/>
          <w:szCs w:val="28"/>
        </w:rPr>
        <w:t xml:space="preserve">е» предназначен для обобщения информации о наличии и движении молодняка животных; взрослых животных, находящихся на </w:t>
      </w:r>
      <w:r w:rsidR="00596362" w:rsidRPr="00AF09D2">
        <w:rPr>
          <w:bCs/>
          <w:sz w:val="28"/>
          <w:szCs w:val="28"/>
        </w:rPr>
        <w:t>откормке</w:t>
      </w:r>
      <w:r w:rsidRPr="00AF09D2">
        <w:rPr>
          <w:bCs/>
          <w:sz w:val="28"/>
          <w:szCs w:val="28"/>
        </w:rPr>
        <w:t xml:space="preserve"> и в нагуле; птицы; зверей; кроликов; семей пчел; взрослого скота, выбракованного из основного стада </w:t>
      </w:r>
      <w:r w:rsidRPr="00AF09D2">
        <w:rPr>
          <w:bCs/>
          <w:iCs/>
          <w:sz w:val="28"/>
          <w:szCs w:val="28"/>
        </w:rPr>
        <w:t xml:space="preserve">для </w:t>
      </w:r>
      <w:r w:rsidRPr="00AF09D2">
        <w:rPr>
          <w:bCs/>
          <w:sz w:val="28"/>
          <w:szCs w:val="28"/>
        </w:rPr>
        <w:t>продажи (без постановки на откорм); скота, принятого от населения для продажи. Затраты по выращиванию или откорму ука</w:t>
      </w:r>
      <w:r w:rsidRPr="00AF09D2">
        <w:rPr>
          <w:sz w:val="28"/>
          <w:szCs w:val="28"/>
        </w:rPr>
        <w:t>занных животных учитываются на счете 20 «Основное производство» или 29 «Обслуживающие производства и хозяйства».</w:t>
      </w: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Приобретение животных у других организаций и лиц отражается по дебету счета 11 «Животные на выращивании и </w:t>
      </w:r>
      <w:r w:rsidR="00596362" w:rsidRPr="00AF09D2">
        <w:rPr>
          <w:sz w:val="28"/>
          <w:szCs w:val="28"/>
        </w:rPr>
        <w:t>откормке</w:t>
      </w:r>
      <w:r w:rsidRPr="00AF09D2">
        <w:rPr>
          <w:sz w:val="28"/>
          <w:szCs w:val="28"/>
        </w:rPr>
        <w:t>» и кредиту счета 15 «Заготовление и приобретение материальных ценностей» или 60 «Расчеты с поставщиками и подрядчиками» и других соответствующих счетов (на сумму расходов по доставке и других подобных расходов).</w:t>
      </w: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Животные, выбракованные из основного стада, принимаются на учет по счету 11 «Животные на выращивании и </w:t>
      </w:r>
      <w:r w:rsidR="00596362" w:rsidRPr="00AF09D2">
        <w:rPr>
          <w:sz w:val="28"/>
          <w:szCs w:val="28"/>
        </w:rPr>
        <w:t>откормке</w:t>
      </w:r>
      <w:r w:rsidRPr="00AF09D2">
        <w:rPr>
          <w:sz w:val="28"/>
          <w:szCs w:val="28"/>
        </w:rPr>
        <w:t>» с кредита счета 01 «Основные средства» (продуктивный скот по первоначальной стоимости; рабочий скот — в размере фактически полученных сумм от продажи и выбраковки).</w:t>
      </w: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Молодняк животных, полученный в качестве приплода, приходуется по дебету счета 11 «Животные на выращивании и </w:t>
      </w:r>
      <w:r w:rsidR="00596362" w:rsidRPr="00AF09D2">
        <w:rPr>
          <w:sz w:val="28"/>
          <w:szCs w:val="28"/>
        </w:rPr>
        <w:t>откормке</w:t>
      </w:r>
      <w:r w:rsidRPr="00AF09D2">
        <w:rPr>
          <w:sz w:val="28"/>
          <w:szCs w:val="28"/>
        </w:rPr>
        <w:t>» и кредиту счета, на котором учитываются затраты по содержанию животных, принесших приплод.</w:t>
      </w:r>
    </w:p>
    <w:p w:rsidR="00DB5711" w:rsidRPr="00AF09D2" w:rsidRDefault="00DB5711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Стоимость привеса молодняка крупного рогатого скота, свиней и животных на </w:t>
      </w:r>
      <w:r w:rsidR="00596362" w:rsidRPr="00AF09D2">
        <w:rPr>
          <w:sz w:val="28"/>
          <w:szCs w:val="28"/>
        </w:rPr>
        <w:t>откормке</w:t>
      </w:r>
      <w:r w:rsidRPr="00AF09D2">
        <w:rPr>
          <w:sz w:val="28"/>
          <w:szCs w:val="28"/>
        </w:rPr>
        <w:t xml:space="preserve"> (нагуле), а также стоимость прироста молодняка животных (жеребят и др.) ежемесячно относится в дебет счета 11 «Животные на выращивании и </w:t>
      </w:r>
      <w:r w:rsidR="00596362" w:rsidRPr="00AF09D2">
        <w:rPr>
          <w:sz w:val="28"/>
          <w:szCs w:val="28"/>
        </w:rPr>
        <w:t>откормке</w:t>
      </w:r>
      <w:r w:rsidRPr="00AF09D2">
        <w:rPr>
          <w:sz w:val="28"/>
          <w:szCs w:val="28"/>
        </w:rPr>
        <w:t>» с кредита счета, на котором учитываются затраты по выращиванию этих животных, по плановой себестоимости выращивания. В конце отчетного года по указанным счетам производится запись, корректирующая стоимость привеса или прироста, принятую на учет в течение отчетного года по плановой себестоимости выращивания, до фактической себестоимости выращивания.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 оформлении хозяйственных операций, связанных с движением животных, должны использоваться унифицированные формы первичных документов. В сельхозпредприятии стадо крупного рогатого скота (КРС) может формироваться несколькими способами. Рассмотрим каждый из них.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Для оформления полученного на ферме приплода применяется Акт на оприходование приплода животных (форма N СП-39). Этот акт составляется в двух экземплярах заведующим фермой, зоотехником или бригадиром в день получения приплода отдельно по каждому виду. В нем отражается фамилия, имя, отчество работника, за которым закреплены животные, кличка или номер матки, количество голов и масса полученного приплода, присвоенные инвентарные номера, делаются отметки об отличительных признаках. Акты подписываются материально ответственными лицами. Отдельно фиксируются мертворожденные животные.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Один экземпляр акта используют для записей в зоотехническом учете, а затем передают материально ответственному лицу. Второй - передается в бухгалтерию на следующий день после его составления. Порядок учета приплода и прироста животных предусмотрен: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- Методическими рекомендациями по бухгалтерскому учету животных на выращивании и откорме в сельскохозяйственных организациях, утвержденными приказом Минсельхоза России от 2 февраля 2004 г. N 73;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- Методическими рекомендациями по бухгалтерскому учету затрат на производство и калькулированию себестоимости продукции (работ, услуг) в сельском хозяйстве, утвержденными приказом Минсельхоза России от 6 июня 2003 г. N 792. На основании актов на оприходование приплода в бухгалтерии делают запись: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11Кредит 20 субсчет "Животноводство" - оприходован приплод молодняка КРС.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 покупке скота у населения с постановкой его на доращивание и откорм для получения прироста живой массы оформляют договор купли-продажи и Приемо - расчетную ведомость на животных, принятых от населения (форма N СП-40), с указанием стоимости по ценам приобретения, голов, веса и упитанности.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Животные, приобретенные со стороны, а также поступившие в порядке безвозмездной передачи, приходуются на основании товарно-транспортных накладных и счетов-фактур, актов приема-передачи, ветеринарных, племенных свидетельств и других документов. Приобретение животных у поставщиков отражают в бухгалтерском учете следующими записями: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60- оприходован для выращивания и откорма полученный от поставщиков молодняк КРС;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19 Кредит 60- отражена сумма НДС, предъявленная поставщиком по счету-фактуре.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Животных, выбракованных из основного стада и поставленных на откорм, принимают на учет записью: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01 - принят на учет продуктивный скот по первоначальной стоимости.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Безвозмездное получение молодняка КРС для дальнейшего выращивания и откорма отражают в учете записью: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98 - оприходован безвозмездно полученный молодняк животных.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От животных на выращивании и откорме получают прирост живой массы как основной вид продукции. Для определения прироста (привеса) молодняк и животных на откорме ежемесячно взвешивают по группам. Результаты отражают в Ведомости взвешивания животных (форма N СП-43). Ведомость составляет зоотехник, заведующий фермой или бригадир. В ней указывают массу на дату взвешивания и данные на дату предыдущего взвешивания. Разница в данных составит либо прирост живой массы, либо отвес. Ведомость подписывают зоотехник, бригадир и работник, за которым закреплен скот. Общие итоги ведомости используют для составления Расчета определения прироста живой массы (форма N СП-44). Он составляется в целом по ферме в разрезе материально ответственных лиц и половозрастных групп животных. Для этого к массе животных на конец отчетного периода прибавляют массу выбывшего поголовья (включая павшего) и вычитают массу поголовья на начало отчетного периода и поступившего за отчетный период. Итог расчета представляет собой валовой прирост живой массы скота по возрастной группе, находящейся на выращивании или откорме в течение отчетного периода, то есть без вычета массы павших животных. Данные о привесе отражают так: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F09D2">
        <w:rPr>
          <w:sz w:val="28"/>
          <w:szCs w:val="28"/>
        </w:rPr>
        <w:t>Дебет 11 Кредит 20 субсчет "Животноводство" - отражен привес животных.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Выбытие животных происходит по разным причинам: перевод скота в другую возрастную группу, продажа, забой, падеж и др.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По мере увеличения возраста и веса животных их переводят из группы в группу. При этом составляют Акт на перевод животных (форма N СП-47). Документ является универсальным, так как используется по всем видам и учетным группам животных, в том числе при переводе КРС в основное стадо. Акт составляет зоотехник, заведующий фермой или бригадир непосредственно в день перевода животных из одной группы в другую. В документе указывается, из какой группы в какую переводятся животные, их инвентарные номера, пол, класс, масть и другие особенности, время рождения, количество голов, балансовая стоимость, подписи работников, принявших и сдавших скот. В бухучете записывают следующее:</w:t>
      </w:r>
    </w:p>
    <w:p w:rsidR="00585927" w:rsidRPr="00AF09D2" w:rsidRDefault="00585927" w:rsidP="00AF09D2">
      <w:pPr>
        <w:widowControl w:val="0"/>
        <w:numPr>
          <w:ilvl w:val="0"/>
          <w:numId w:val="2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11 - переведены животные из одной группы в другую (внутренняя проводка);</w:t>
      </w:r>
    </w:p>
    <w:p w:rsidR="00585927" w:rsidRPr="00AF09D2" w:rsidRDefault="00585927" w:rsidP="00AF09D2">
      <w:pPr>
        <w:widowControl w:val="0"/>
        <w:numPr>
          <w:ilvl w:val="0"/>
          <w:numId w:val="2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08 Кредит 11 - определена стоимость животных, переводимых в основное стадо;</w:t>
      </w:r>
    </w:p>
    <w:p w:rsidR="00585927" w:rsidRPr="00AF09D2" w:rsidRDefault="00585927" w:rsidP="00AF09D2">
      <w:pPr>
        <w:widowControl w:val="0"/>
        <w:numPr>
          <w:ilvl w:val="0"/>
          <w:numId w:val="2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01 Кредит 08 - переведены животные в основное стадо.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На каждый случай забоя, вынужденной прирезки, падежа, гибели от стихийных бедствий, пропажи животных составляется Акт на выбытие животных по форме N СП-54.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Акт составляется комиссией, в которую входят заведующий фермой, зоотехник, ветврач и работник, ответственный за содержание данного животного. Он оформляется в день выбытия (забоя, падежа, прирезки, пропажи) и немедленно передается на рассмотрение администрации сельхозпредприятия. В акте должны быть подробно указаны причины и обстоятельства выбытия, а также возможное использование продукции (в пищу, на корм скоту, на уничтожение и др.). В случае падежа или вынужденной прирезки в акте указываются причина и диагноз.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Продукция забоя в виде мяса и шкур сдается на склад сельхозпредприятия по накладной, которая с подписью кладовщика, принявшего продукцию, прилагается к акту на выбытие животных. Если шкура имеет товарную ценность, в акте указывается: "Шкура снята и сдана на склад, накладная N _____". Если шкура не используется, то записывают: "Труп утилизирован вместе со шкурой".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 продаже животных на сторону составляются товарно-транспортные накладные или накладные отпуска на сторону и т.п. При этом обязательно прилагаются ветеринарные свидетельства.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Операции, связанные с выбытием животных, отражают так: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20 Кредит 11 - списана стоимость забитого на мясо взрослого скота после откорма, а также молодняка животных;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43 Кредит 20 - оприходованы на склад готовой продукции мясо, сбой и шкура;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94 Кредит 11 - отражены падеж и пропажа скота;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62 Кредит 90 субсчет "Выручка" - отражена выручка от продажи животных на сторону;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"Себестоимость продаж" Кредит 11 - списана себестоимость выбывших животных (в том числе при сдаче заготовительным организациям скота, находящегося на откорме);</w:t>
      </w:r>
    </w:p>
    <w:p w:rsidR="00585927" w:rsidRPr="00AF09D2" w:rsidRDefault="00585927" w:rsidP="00AF09D2">
      <w:pPr>
        <w:widowControl w:val="0"/>
        <w:numPr>
          <w:ilvl w:val="0"/>
          <w:numId w:val="4"/>
        </w:numPr>
        <w:tabs>
          <w:tab w:val="clear" w:pos="1418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"Налог на добавленную стоимость" Кредит 68 субсчет "Расчеты по НДС" - исчислен НДС по проданным животным.</w:t>
      </w:r>
    </w:p>
    <w:p w:rsidR="00585927" w:rsidRPr="00AF09D2" w:rsidRDefault="00585927" w:rsidP="00AF09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конце месяца заведующий фермой составляет Отчет о движении скота на ферме (форма N СП-51) и представляет его вместе с первичными документами в бухгалтерию предприятия.</w:t>
      </w:r>
    </w:p>
    <w:p w:rsidR="00596362" w:rsidRPr="00AF09D2" w:rsidRDefault="00596362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AF09D2" w:rsidP="00AF09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_Toc185646747"/>
      <w:r>
        <w:rPr>
          <w:sz w:val="28"/>
          <w:szCs w:val="28"/>
        </w:rPr>
        <w:br w:type="page"/>
      </w:r>
      <w:r w:rsidR="00585927" w:rsidRPr="00AF09D2">
        <w:rPr>
          <w:sz w:val="28"/>
          <w:szCs w:val="28"/>
        </w:rPr>
        <w:t>Организационно- экономическая характеристика</w:t>
      </w:r>
      <w:r w:rsidR="008E48D3" w:rsidRPr="00AF09D2">
        <w:rPr>
          <w:sz w:val="28"/>
          <w:szCs w:val="28"/>
        </w:rPr>
        <w:t xml:space="preserve"> </w:t>
      </w:r>
      <w:r w:rsidR="00070B16" w:rsidRPr="00AF09D2">
        <w:rPr>
          <w:sz w:val="28"/>
          <w:szCs w:val="28"/>
        </w:rPr>
        <w:t>ОАО «Шильдовский элеватор»</w:t>
      </w:r>
      <w:bookmarkEnd w:id="2"/>
    </w:p>
    <w:p w:rsidR="00BF4E70" w:rsidRPr="00AF09D2" w:rsidRDefault="00BF4E70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5927" w:rsidRPr="00AF09D2" w:rsidRDefault="00070B16" w:rsidP="00AF09D2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3" w:name="_Toc185646748"/>
      <w:r w:rsidRPr="00AF09D2">
        <w:rPr>
          <w:sz w:val="28"/>
          <w:szCs w:val="28"/>
        </w:rPr>
        <w:t>Природная характеристика предприятия</w:t>
      </w:r>
      <w:bookmarkEnd w:id="3"/>
    </w:p>
    <w:p w:rsidR="00070B16" w:rsidRPr="00AF09D2" w:rsidRDefault="00070B16" w:rsidP="00AF09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pStyle w:val="31"/>
        <w:widowControl w:val="0"/>
        <w:spacing w:line="360" w:lineRule="auto"/>
        <w:ind w:firstLine="709"/>
        <w:jc w:val="both"/>
      </w:pPr>
      <w:r w:rsidRPr="00AF09D2">
        <w:t>Сельскохозяйственный производственный</w:t>
      </w:r>
      <w:r w:rsidR="00AF09D2">
        <w:t xml:space="preserve"> </w:t>
      </w:r>
      <w:r w:rsidRPr="00AF09D2">
        <w:t>ОАО «Шильдовский элеватор»</w:t>
      </w:r>
      <w:r w:rsidR="006B3672" w:rsidRPr="00AF09D2">
        <w:t xml:space="preserve"> </w:t>
      </w:r>
      <w:r w:rsidRPr="00AF09D2">
        <w:t>расположенный в Оренбургской области, Адамовский район.</w:t>
      </w:r>
    </w:p>
    <w:p w:rsidR="00070B16" w:rsidRPr="00AF09D2" w:rsidRDefault="00070B16" w:rsidP="00AF09D2">
      <w:pPr>
        <w:pStyle w:val="31"/>
        <w:widowControl w:val="0"/>
        <w:spacing w:line="360" w:lineRule="auto"/>
        <w:ind w:firstLine="709"/>
        <w:jc w:val="both"/>
      </w:pPr>
      <w:r w:rsidRPr="00AF09D2">
        <w:t>Большое значение для развития хозяйства имеют его местоположение и природные условия.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Место нахождение: 462820, Оренбургская область, Адамовский район, п. Шильда, ул. Элеваторная, 1</w:t>
      </w:r>
    </w:p>
    <w:p w:rsidR="00070B16" w:rsidRPr="00AF09D2" w:rsidRDefault="00070B16" w:rsidP="00AF09D2">
      <w:pPr>
        <w:pStyle w:val="31"/>
        <w:widowControl w:val="0"/>
        <w:spacing w:line="360" w:lineRule="auto"/>
        <w:ind w:firstLine="709"/>
        <w:jc w:val="both"/>
      </w:pPr>
      <w:r w:rsidRPr="00AF09D2">
        <w:t>Природные условия удовлетворяют требованиям развития животноводства и растениеводства.</w:t>
      </w:r>
      <w:r w:rsidR="00AF09D2">
        <w:t xml:space="preserve"> </w:t>
      </w:r>
      <w:r w:rsidRPr="00AF09D2">
        <w:t>ОАО «Шильдовский элеватор» имеет два основных направления сельского хозяйства, такие как растениеводство и животноводство. Хозяйство имеет молочно-мясное направление и производит молоко, мясо говядины и конины. Поголовье крупного рогатого скота представлено симментальской породой. Кроме этого хозяйство занимается растениеводством, которое обеспечивает кормовую базу животноводства, а также производит зерно и картофель на продажу.</w:t>
      </w:r>
    </w:p>
    <w:p w:rsidR="00070B16" w:rsidRPr="00AF09D2" w:rsidRDefault="00070B16" w:rsidP="00AF09D2">
      <w:pPr>
        <w:pStyle w:val="31"/>
        <w:widowControl w:val="0"/>
        <w:spacing w:line="360" w:lineRule="auto"/>
        <w:ind w:firstLine="709"/>
        <w:jc w:val="both"/>
      </w:pPr>
      <w:r w:rsidRPr="00AF09D2">
        <w:t>Маркетинговая служба в</w:t>
      </w:r>
      <w:r w:rsidR="00AF09D2">
        <w:t xml:space="preserve"> </w:t>
      </w:r>
      <w:r w:rsidRPr="00AF09D2">
        <w:t xml:space="preserve">ОАО «Шильдовский элеватор» отсутствует. Поиском новых покупателей, расширением рынка сбыта и реализацией продукции занимаются председатель СПК и реализаторы. </w:t>
      </w:r>
    </w:p>
    <w:p w:rsidR="00070B16" w:rsidRPr="00AF09D2" w:rsidRDefault="00070B16" w:rsidP="00AF09D2">
      <w:pPr>
        <w:pStyle w:val="31"/>
        <w:widowControl w:val="0"/>
        <w:spacing w:line="360" w:lineRule="auto"/>
        <w:ind w:firstLine="709"/>
        <w:jc w:val="both"/>
      </w:pPr>
      <w:r w:rsidRPr="00AF09D2">
        <w:t xml:space="preserve">Целью АО является насыщение рынка сельскохозяйственными продуктами и потребительскими товарами. АО является юридическим лицом, имеет самостоятельный баланс, расчетный и другие счета, фирменное наименование, круглую печать. АО приобретает права юридического лица с момента государственной регистрации. АО для достижения своей деятельности вправе от своего имени совершать сделки, приобретать имущественные права и нести обязанности, быть истцом и ответчиком в суде. АО отвечает по своим обязательствам всем своим имуществом, а его акционеры несут риски по обязательствам общества в пределах стоимости принадлежащих им акций. </w:t>
      </w:r>
    </w:p>
    <w:p w:rsidR="006B3672" w:rsidRPr="00AF09D2" w:rsidRDefault="006B3672" w:rsidP="00AF09D2">
      <w:pPr>
        <w:pStyle w:val="a8"/>
        <w:widowControl w:val="0"/>
        <w:spacing w:after="0"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Наибольший удельный вес занимает сельскохозяйственные угодья (84,5%) (таблица 1). По сравнению с базисным годом в структуре земельных угодий особых изменений не произошло.</w:t>
      </w:r>
    </w:p>
    <w:p w:rsidR="00AF09D2" w:rsidRDefault="00AF09D2" w:rsidP="00AF09D2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B3672" w:rsidRPr="00AF09D2" w:rsidRDefault="006B3672" w:rsidP="00AF09D2">
      <w:pPr>
        <w:pStyle w:val="a8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F09D2">
        <w:rPr>
          <w:sz w:val="28"/>
          <w:szCs w:val="28"/>
        </w:rPr>
        <w:t xml:space="preserve">Таблица 1 - </w:t>
      </w:r>
      <w:r w:rsidRPr="00AF09D2">
        <w:rPr>
          <w:bCs/>
          <w:sz w:val="28"/>
          <w:szCs w:val="28"/>
        </w:rPr>
        <w:t>Состав и структура земельных угодий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37"/>
        <w:gridCol w:w="870"/>
        <w:gridCol w:w="842"/>
        <w:gridCol w:w="632"/>
        <w:gridCol w:w="842"/>
        <w:gridCol w:w="879"/>
        <w:gridCol w:w="719"/>
        <w:gridCol w:w="912"/>
        <w:gridCol w:w="912"/>
      </w:tblGrid>
      <w:tr w:rsidR="006B3672" w:rsidRPr="00AF09D2" w:rsidTr="00AF09D2">
        <w:trPr>
          <w:cantSplit/>
          <w:trHeight w:val="400"/>
        </w:trPr>
        <w:tc>
          <w:tcPr>
            <w:tcW w:w="1881" w:type="dxa"/>
            <w:vMerge w:val="restart"/>
          </w:tcPr>
          <w:p w:rsidR="006B3672" w:rsidRPr="00AF09D2" w:rsidRDefault="00AF09D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3672" w:rsidRPr="00AF09D2">
              <w:rPr>
                <w:sz w:val="20"/>
                <w:szCs w:val="20"/>
              </w:rPr>
              <w:t>оказатели</w:t>
            </w:r>
          </w:p>
        </w:tc>
        <w:tc>
          <w:tcPr>
            <w:tcW w:w="2449" w:type="dxa"/>
            <w:gridSpan w:val="3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2004 г.</w:t>
            </w:r>
          </w:p>
        </w:tc>
        <w:tc>
          <w:tcPr>
            <w:tcW w:w="2353" w:type="dxa"/>
            <w:gridSpan w:val="3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2005 г.</w:t>
            </w:r>
          </w:p>
        </w:tc>
        <w:tc>
          <w:tcPr>
            <w:tcW w:w="2543" w:type="dxa"/>
            <w:gridSpan w:val="3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2006 г.</w:t>
            </w:r>
          </w:p>
        </w:tc>
      </w:tr>
      <w:tr w:rsidR="006B3672" w:rsidRPr="00AF09D2" w:rsidTr="00AF09D2">
        <w:trPr>
          <w:cantSplit/>
          <w:trHeight w:val="360"/>
        </w:trPr>
        <w:tc>
          <w:tcPr>
            <w:tcW w:w="1881" w:type="dxa"/>
            <w:vMerge/>
            <w:vAlign w:val="center"/>
          </w:tcPr>
          <w:p w:rsidR="006B3672" w:rsidRPr="00AF09D2" w:rsidRDefault="006B3672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га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%с с/х удод.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 к об.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пл.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га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%с с/х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удод.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%к об.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пл.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tabs>
                <w:tab w:val="left" w:pos="17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tabs>
                <w:tab w:val="left" w:pos="17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га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%с с/х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удод.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 к об.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пл.</w:t>
            </w:r>
          </w:p>
        </w:tc>
      </w:tr>
      <w:tr w:rsidR="006B3672" w:rsidRPr="00AF09D2" w:rsidTr="00AF09D2">
        <w:trPr>
          <w:trHeight w:val="32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Общая зем. пл,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том числе:</w:t>
            </w:r>
            <w:r w:rsidR="00AF09D2" w:rsidRPr="00AF09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8909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9005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х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х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9006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</w:tr>
      <w:tr w:rsidR="006B3672" w:rsidRPr="00AF09D2" w:rsidTr="00AF09D2">
        <w:trPr>
          <w:trHeight w:val="38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Всего с/х угд.,</w:t>
            </w: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Из них: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7514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84,3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7485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83,1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7611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84,5</w:t>
            </w:r>
          </w:p>
        </w:tc>
      </w:tr>
      <w:tr w:rsidR="006B3672" w:rsidRPr="00AF09D2" w:rsidTr="00AF09D2">
        <w:trPr>
          <w:trHeight w:val="34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Пашня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5473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72,8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5435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72,6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4877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54,2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</w:tr>
      <w:tr w:rsidR="006B3672" w:rsidRPr="00AF09D2" w:rsidTr="00AF09D2">
        <w:trPr>
          <w:trHeight w:val="36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Сенокосы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636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8,5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968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12,9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636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8,3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</w:tr>
      <w:tr w:rsidR="006B3672" w:rsidRPr="00AF09D2" w:rsidTr="00AF09D2">
        <w:trPr>
          <w:trHeight w:val="34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Пастбища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842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11,2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1078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14,4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1405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18,5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</w:tr>
      <w:tr w:rsidR="006B3672" w:rsidRPr="00AF09D2" w:rsidTr="00AF09D2">
        <w:trPr>
          <w:trHeight w:val="36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Пл. леса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146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1,6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146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1,6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266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</w:t>
            </w:r>
          </w:p>
        </w:tc>
      </w:tr>
      <w:tr w:rsidR="006B3672" w:rsidRPr="00AF09D2" w:rsidTr="00AF09D2">
        <w:trPr>
          <w:trHeight w:val="34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Пруды и водоемы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2,7</w:t>
            </w:r>
          </w:p>
        </w:tc>
      </w:tr>
      <w:tr w:rsidR="006B3672" w:rsidRPr="00AF09D2" w:rsidTr="00AF09D2">
        <w:trPr>
          <w:trHeight w:val="36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Приусад. уч-ки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39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130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1,4</w:t>
            </w:r>
          </w:p>
        </w:tc>
      </w:tr>
      <w:tr w:rsidR="006B3672" w:rsidRPr="00AF09D2" w:rsidTr="00AF09D2">
        <w:trPr>
          <w:trHeight w:val="730"/>
        </w:trPr>
        <w:tc>
          <w:tcPr>
            <w:tcW w:w="1881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Пл. паш. в краткосрочном пользовании хоз-ва</w:t>
            </w:r>
          </w:p>
        </w:tc>
        <w:tc>
          <w:tcPr>
            <w:tcW w:w="737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64</w:t>
            </w:r>
          </w:p>
        </w:tc>
        <w:tc>
          <w:tcPr>
            <w:tcW w:w="870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0,9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63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96</w:t>
            </w:r>
          </w:p>
        </w:tc>
        <w:tc>
          <w:tcPr>
            <w:tcW w:w="84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1,3</w:t>
            </w:r>
          </w:p>
        </w:tc>
        <w:tc>
          <w:tcPr>
            <w:tcW w:w="87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  <w:tc>
          <w:tcPr>
            <w:tcW w:w="719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693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14,2</w:t>
            </w:r>
          </w:p>
        </w:tc>
        <w:tc>
          <w:tcPr>
            <w:tcW w:w="912" w:type="dxa"/>
          </w:tcPr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6B3672" w:rsidRPr="00AF09D2" w:rsidRDefault="006B3672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---</w:t>
            </w:r>
          </w:p>
        </w:tc>
      </w:tr>
    </w:tbl>
    <w:p w:rsidR="00AF09D2" w:rsidRDefault="00AF09D2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6B3672" w:rsidRPr="00AF09D2" w:rsidRDefault="006B3672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Незначительное увеличение пастбищ произошло за счет сокращение пахотных земель, которые в свою очередь восполняются за счет краткосрочной аренды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Результаты хозяйственной деятельности во многом зависит от специализации производства. Основным показателем, характеризующим специализацию сельскохозяйственных предприятий, является структура товарной продукции. (таблица 2)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AF09D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672" w:rsidRPr="00AF09D2">
        <w:rPr>
          <w:sz w:val="28"/>
          <w:szCs w:val="28"/>
        </w:rPr>
        <w:t>Таблица 2 -</w:t>
      </w:r>
      <w:r w:rsidR="00070B16" w:rsidRPr="00AF09D2">
        <w:rPr>
          <w:sz w:val="28"/>
          <w:szCs w:val="28"/>
        </w:rPr>
        <w:t xml:space="preserve"> Состав и структура товарной продукции</w:t>
      </w:r>
    </w:p>
    <w:tbl>
      <w:tblPr>
        <w:tblW w:w="91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53"/>
        <w:gridCol w:w="640"/>
        <w:gridCol w:w="1067"/>
        <w:gridCol w:w="720"/>
        <w:gridCol w:w="1080"/>
        <w:gridCol w:w="720"/>
        <w:gridCol w:w="1080"/>
        <w:gridCol w:w="913"/>
      </w:tblGrid>
      <w:tr w:rsidR="00070B16" w:rsidRPr="00AF09D2" w:rsidTr="00AF09D2">
        <w:trPr>
          <w:cantSplit/>
          <w:trHeight w:val="317"/>
        </w:trPr>
        <w:tc>
          <w:tcPr>
            <w:tcW w:w="1951" w:type="dxa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5180" w:type="dxa"/>
            <w:gridSpan w:val="6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Годы</w:t>
            </w:r>
          </w:p>
        </w:tc>
        <w:tc>
          <w:tcPr>
            <w:tcW w:w="1993" w:type="dxa"/>
            <w:gridSpan w:val="2"/>
            <w:vMerge w:val="restart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среднем за 3 года</w:t>
            </w:r>
          </w:p>
        </w:tc>
      </w:tr>
      <w:tr w:rsidR="00070B16" w:rsidRPr="00AF09D2" w:rsidTr="00AF09D2">
        <w:trPr>
          <w:cantSplit/>
          <w:trHeight w:val="332"/>
        </w:trPr>
        <w:tc>
          <w:tcPr>
            <w:tcW w:w="1951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6B3672" w:rsidRPr="00AF09D2">
              <w:rPr>
                <w:sz w:val="20"/>
                <w:szCs w:val="20"/>
              </w:rPr>
              <w:t>4</w:t>
            </w:r>
          </w:p>
        </w:tc>
        <w:tc>
          <w:tcPr>
            <w:tcW w:w="1787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6B3672" w:rsidRPr="00AF09D2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6B3672" w:rsidRPr="00AF09D2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gridSpan w:val="2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AF09D2">
        <w:trPr>
          <w:cantSplit/>
          <w:trHeight w:val="664"/>
        </w:trPr>
        <w:tc>
          <w:tcPr>
            <w:tcW w:w="1951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руб.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</w:t>
            </w:r>
            <w:r w:rsidR="006B3672" w:rsidRPr="00AF09D2">
              <w:rPr>
                <w:sz w:val="20"/>
                <w:szCs w:val="20"/>
              </w:rPr>
              <w:t>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млн.руб.</w:t>
            </w:r>
            <w:r w:rsidR="00AF09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руб.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</w:tr>
      <w:tr w:rsidR="00070B16" w:rsidRPr="00AF09D2" w:rsidTr="00AF09D2">
        <w:trPr>
          <w:trHeight w:val="70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271,3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37,5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372,7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33,9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449,0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27,0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364,3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32,8</w:t>
            </w:r>
          </w:p>
        </w:tc>
      </w:tr>
      <w:tr w:rsidR="00070B16" w:rsidRPr="00AF09D2" w:rsidTr="00AF09D2">
        <w:trPr>
          <w:trHeight w:val="70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pStyle w:val="a8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том числе: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AF09D2">
        <w:trPr>
          <w:trHeight w:val="634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зерновые и зернобобовые - всего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111,2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15,4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215,9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19,7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209,0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12,6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178,7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15,9</w:t>
            </w:r>
          </w:p>
        </w:tc>
      </w:tr>
      <w:tr w:rsidR="00070B16" w:rsidRPr="00AF09D2" w:rsidTr="00AF09D2">
        <w:trPr>
          <w:trHeight w:val="317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картофель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3,5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0,5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33,1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75,0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37,2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2,7</w:t>
            </w:r>
          </w:p>
        </w:tc>
      </w:tr>
      <w:tr w:rsidR="00070B16" w:rsidRPr="00AF09D2" w:rsidTr="00AF09D2">
        <w:trPr>
          <w:trHeight w:val="70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101,1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13,9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74,5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6,8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110,0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6,6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95,2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9,1</w:t>
            </w:r>
          </w:p>
        </w:tc>
      </w:tr>
      <w:tr w:rsidR="00070B16" w:rsidRPr="00AF09D2" w:rsidTr="00AF09D2">
        <w:trPr>
          <w:trHeight w:val="634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55,5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7,7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49,2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55,0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3,3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53,2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5,1</w:t>
            </w:r>
          </w:p>
        </w:tc>
      </w:tr>
      <w:tr w:rsidR="00070B16" w:rsidRPr="00AF09D2" w:rsidTr="00AF09D2">
        <w:trPr>
          <w:trHeight w:val="70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452,7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62,5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726,1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66,1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1212,0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73,0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796,9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67,2</w:t>
            </w:r>
          </w:p>
        </w:tc>
      </w:tr>
      <w:tr w:rsidR="00070B16" w:rsidRPr="00AF09D2" w:rsidTr="00AF09D2">
        <w:trPr>
          <w:trHeight w:val="649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т.ч. мясо КРС (в живом весе)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125,6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17,4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199,5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18,1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353,0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21,3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226,0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18,9</w:t>
            </w:r>
          </w:p>
        </w:tc>
      </w:tr>
      <w:tr w:rsidR="00070B16" w:rsidRPr="00AF09D2" w:rsidTr="00AF09D2">
        <w:trPr>
          <w:trHeight w:val="104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286,7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39,6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486,7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44,3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846,0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50,9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539,8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44,9</w:t>
            </w:r>
          </w:p>
        </w:tc>
      </w:tr>
      <w:tr w:rsidR="00070B16" w:rsidRPr="00AF09D2" w:rsidTr="00AF09D2">
        <w:trPr>
          <w:trHeight w:val="317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Мед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0,7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0,1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0,6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0,1</w:t>
            </w:r>
          </w:p>
        </w:tc>
      </w:tr>
      <w:tr w:rsidR="00070B16" w:rsidRPr="00AF09D2" w:rsidTr="00AF09D2">
        <w:trPr>
          <w:trHeight w:val="515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39,7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5,4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39,7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3,7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30,5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3,3</w:t>
            </w:r>
          </w:p>
        </w:tc>
      </w:tr>
      <w:tr w:rsidR="00070B16" w:rsidRPr="00AF09D2" w:rsidTr="00AF09D2">
        <w:trPr>
          <w:trHeight w:val="664"/>
        </w:trPr>
        <w:tc>
          <w:tcPr>
            <w:tcW w:w="1951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Всего сельскохозяйственной продукции</w:t>
            </w:r>
          </w:p>
        </w:tc>
        <w:tc>
          <w:tcPr>
            <w:tcW w:w="95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724,0</w:t>
            </w:r>
          </w:p>
        </w:tc>
        <w:tc>
          <w:tcPr>
            <w:tcW w:w="64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1098,0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1661,0</w:t>
            </w:r>
          </w:p>
        </w:tc>
        <w:tc>
          <w:tcPr>
            <w:tcW w:w="72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1161,2</w:t>
            </w:r>
          </w:p>
        </w:tc>
        <w:tc>
          <w:tcPr>
            <w:tcW w:w="913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</w:tr>
    </w:tbl>
    <w:p w:rsidR="00AF09D2" w:rsidRDefault="00AF09D2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6B3672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Данные таблицы 2 свидетельствует, что наибольший удельный вес в структуре товарной продукции колхоза занимает продукция животноводства, доля которой в среднем за 3 года составила 67,2%. В структуре товарной продукции животноводства наибольший удел</w:t>
      </w:r>
      <w:r w:rsidR="00AF09D2">
        <w:rPr>
          <w:sz w:val="28"/>
        </w:rPr>
        <w:t xml:space="preserve">ьный вес приходится на молоко </w:t>
      </w:r>
      <w:r w:rsidRPr="00AF09D2">
        <w:rPr>
          <w:sz w:val="28"/>
        </w:rPr>
        <w:t>в среднем за 3 года 44,9%.</w:t>
      </w:r>
    </w:p>
    <w:p w:rsid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 xml:space="preserve"> В структуре товарной продукции растениеводства наибольший удельный вес приходится на зерновые и зернобобовые культуры – 15,9%. 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Таким образом, проведенный анализ показывает, что в колхозе ведущей отраслью является животноводство и хозяйство имеет молочно – мясное направление, а также занимается производством зерновых и зернобобовых культур.</w:t>
      </w:r>
    </w:p>
    <w:p w:rsidR="006B3672" w:rsidRPr="00AF09D2" w:rsidRDefault="006B3672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6B3672" w:rsidRPr="00AF09D2" w:rsidRDefault="006B3672" w:rsidP="00AF09D2">
      <w:pPr>
        <w:widowControl w:val="0"/>
        <w:spacing w:line="360" w:lineRule="auto"/>
        <w:ind w:firstLine="709"/>
        <w:jc w:val="both"/>
        <w:rPr>
          <w:sz w:val="28"/>
        </w:rPr>
      </w:pPr>
      <w:bookmarkStart w:id="4" w:name="_Toc185646749"/>
      <w:r w:rsidRPr="00AF09D2">
        <w:rPr>
          <w:sz w:val="28"/>
        </w:rPr>
        <w:t>2.2 Основные показатели производственной деятельности</w:t>
      </w:r>
      <w:bookmarkEnd w:id="4"/>
    </w:p>
    <w:p w:rsidR="006B3672" w:rsidRPr="00AF09D2" w:rsidRDefault="006B3672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Одним из условий стабильности производства, выполнение намеченных планов и принятых обязательств, своевременного и качественного выполнения технологических операций и производственных процессов на всех участках производства является обеспеченность предприятия рабочей силой.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На территории хозяйства расположен 791 двор, в которых проживают 2104 человека. Основными источниками трудовых ресурсов являются трудоспособные лица этих населённых пунктов. Состав и структура рабочей силы представлены в таблице 3.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3</w:t>
      </w:r>
      <w:r w:rsidR="000F061F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>Состав и структура рабочей силы</w:t>
      </w:r>
    </w:p>
    <w:tbl>
      <w:tblPr>
        <w:tblW w:w="9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6"/>
        <w:gridCol w:w="706"/>
        <w:gridCol w:w="636"/>
        <w:gridCol w:w="706"/>
        <w:gridCol w:w="636"/>
        <w:gridCol w:w="706"/>
        <w:gridCol w:w="647"/>
        <w:gridCol w:w="718"/>
      </w:tblGrid>
      <w:tr w:rsidR="00070B16" w:rsidRPr="00AF09D2" w:rsidTr="00AF09D2">
        <w:trPr>
          <w:cantSplit/>
        </w:trPr>
        <w:tc>
          <w:tcPr>
            <w:tcW w:w="3794" w:type="dxa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Группа работников</w:t>
            </w:r>
          </w:p>
        </w:tc>
        <w:tc>
          <w:tcPr>
            <w:tcW w:w="4026" w:type="dxa"/>
            <w:gridSpan w:val="6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Годы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среднем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за 3 года</w:t>
            </w:r>
          </w:p>
        </w:tc>
      </w:tr>
      <w:tr w:rsidR="00070B16" w:rsidRPr="00AF09D2" w:rsidTr="00AF09D2">
        <w:trPr>
          <w:cantSplit/>
        </w:trPr>
        <w:tc>
          <w:tcPr>
            <w:tcW w:w="3794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811EA2" w:rsidRPr="00AF09D2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811EA2" w:rsidRPr="00AF09D2">
              <w:rPr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811EA2" w:rsidRPr="00AF09D2">
              <w:rPr>
                <w:sz w:val="20"/>
                <w:szCs w:val="20"/>
              </w:rPr>
              <w:t>6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AF09D2">
        <w:trPr>
          <w:cantSplit/>
        </w:trPr>
        <w:tc>
          <w:tcPr>
            <w:tcW w:w="3794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чел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чел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чел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чел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Численность работников, занятых сельскохозяйственным производством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609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91,2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576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91,4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526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92,6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570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91,6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из них: рабочие, колхозники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545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89,5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511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88,7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475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90,3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510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89,5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служащие колхоза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64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9,6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65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10,3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51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9,0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60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9,6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В т.ч. руководители 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3,2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2,9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3,2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19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3,0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специалисты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43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6,4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47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7,4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5,8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41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6,6</w:t>
            </w:r>
          </w:p>
        </w:tc>
      </w:tr>
      <w:tr w:rsidR="00070B16" w:rsidRPr="00AF09D2" w:rsidTr="00AF09D2">
        <w:tc>
          <w:tcPr>
            <w:tcW w:w="3794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Численность работников, занятых неосновными видами деятельности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59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8,8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54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8,6</w:t>
            </w:r>
          </w:p>
        </w:tc>
        <w:tc>
          <w:tcPr>
            <w:tcW w:w="63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42</w:t>
            </w:r>
          </w:p>
        </w:tc>
        <w:tc>
          <w:tcPr>
            <w:tcW w:w="70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7,4</w:t>
            </w:r>
          </w:p>
        </w:tc>
        <w:tc>
          <w:tcPr>
            <w:tcW w:w="647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52</w:t>
            </w:r>
          </w:p>
        </w:tc>
        <w:tc>
          <w:tcPr>
            <w:tcW w:w="718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8,4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AF09D2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</w:t>
            </w:r>
            <w:r w:rsidR="000F061F" w:rsidRPr="00AF09D2">
              <w:rPr>
                <w:sz w:val="20"/>
                <w:szCs w:val="20"/>
              </w:rPr>
              <w:t xml:space="preserve">Из них: подсобное производство 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5,4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35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5,6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4,7</w:t>
            </w:r>
          </w:p>
        </w:tc>
        <w:tc>
          <w:tcPr>
            <w:tcW w:w="647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</w:t>
            </w:r>
          </w:p>
        </w:tc>
        <w:tc>
          <w:tcPr>
            <w:tcW w:w="718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5,3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Капремонт зданий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2,1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1,7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1,7</w:t>
            </w:r>
          </w:p>
        </w:tc>
        <w:tc>
          <w:tcPr>
            <w:tcW w:w="647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</w:t>
            </w:r>
          </w:p>
        </w:tc>
        <w:tc>
          <w:tcPr>
            <w:tcW w:w="718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1,9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0,2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0,2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0,2</w:t>
            </w:r>
          </w:p>
        </w:tc>
        <w:tc>
          <w:tcPr>
            <w:tcW w:w="647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0,2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строительство хозяйственным способом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0,3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0,3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647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0,3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0,8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0,8</w:t>
            </w:r>
          </w:p>
        </w:tc>
        <w:tc>
          <w:tcPr>
            <w:tcW w:w="63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647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center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0,7</w:t>
            </w:r>
          </w:p>
        </w:tc>
      </w:tr>
      <w:tr w:rsidR="000F061F" w:rsidRPr="00AF09D2" w:rsidTr="00AF09D2">
        <w:tc>
          <w:tcPr>
            <w:tcW w:w="3794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Всего:</w:t>
            </w:r>
          </w:p>
        </w:tc>
        <w:tc>
          <w:tcPr>
            <w:tcW w:w="63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668</w:t>
            </w:r>
          </w:p>
        </w:tc>
        <w:tc>
          <w:tcPr>
            <w:tcW w:w="70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630</w:t>
            </w:r>
          </w:p>
        </w:tc>
        <w:tc>
          <w:tcPr>
            <w:tcW w:w="70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568</w:t>
            </w:r>
          </w:p>
        </w:tc>
        <w:tc>
          <w:tcPr>
            <w:tcW w:w="706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622</w:t>
            </w:r>
          </w:p>
        </w:tc>
        <w:tc>
          <w:tcPr>
            <w:tcW w:w="718" w:type="dxa"/>
          </w:tcPr>
          <w:p w:rsidR="000F061F" w:rsidRPr="00AF09D2" w:rsidRDefault="000F061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</w:tr>
    </w:tbl>
    <w:p w:rsidR="00AF09D2" w:rsidRDefault="00AF09D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Данные таблицы 3 показывают, что в колхозе происходит ежегодное сокращение рабочей силы. В сельскохозяйственном производстве занята основная часть рабочих: в 200</w:t>
      </w:r>
      <w:r w:rsidR="000F061F" w:rsidRPr="00AF09D2">
        <w:rPr>
          <w:sz w:val="28"/>
          <w:szCs w:val="28"/>
        </w:rPr>
        <w:t>4</w:t>
      </w:r>
      <w:r w:rsidRPr="00AF09D2">
        <w:rPr>
          <w:sz w:val="28"/>
          <w:szCs w:val="28"/>
        </w:rPr>
        <w:t>г.- 91,2%, в 200</w:t>
      </w:r>
      <w:r w:rsidR="000F061F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>г. –91,4%, в 200</w:t>
      </w:r>
      <w:r w:rsidR="000F061F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– 92,6%, в среднем за 3 года – 91,6%.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Обеспеченность сельскохозяйственного предприятия основными средствами производства и эффективность их использования являются важными факторами, от которых зависят результаты хозяйственной деятельности, в частности качество, полнота и своевременность выполнения сельскохозяйственных работ, а следовательно, и объем производства продукции, её себестоимость, финансовое состояние предприятий. В связи с этим анализ обеспеченности предприятий основными фондами имеет большое значение. Состав и структура основных фондов представлены в таблице 4.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4</w:t>
      </w:r>
      <w:r w:rsidR="000F061F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>Состав и структура основных фондов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588"/>
        <w:gridCol w:w="900"/>
        <w:gridCol w:w="720"/>
        <w:gridCol w:w="789"/>
        <w:gridCol w:w="706"/>
        <w:gridCol w:w="1078"/>
        <w:gridCol w:w="875"/>
      </w:tblGrid>
      <w:tr w:rsidR="00070B16" w:rsidRPr="00AF09D2" w:rsidTr="00AF09D2">
        <w:trPr>
          <w:cantSplit/>
        </w:trPr>
        <w:tc>
          <w:tcPr>
            <w:tcW w:w="2340" w:type="dxa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03" w:type="dxa"/>
            <w:gridSpan w:val="6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Годы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среднем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за 3 года</w:t>
            </w:r>
          </w:p>
        </w:tc>
      </w:tr>
      <w:tr w:rsidR="00070B16" w:rsidRPr="00AF09D2" w:rsidTr="00AF09D2">
        <w:trPr>
          <w:cantSplit/>
        </w:trPr>
        <w:tc>
          <w:tcPr>
            <w:tcW w:w="2340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F061F" w:rsidRPr="00AF09D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F061F" w:rsidRPr="00AF09D2">
              <w:rPr>
                <w:sz w:val="20"/>
                <w:szCs w:val="20"/>
              </w:rPr>
              <w:t>5</w:t>
            </w:r>
          </w:p>
        </w:tc>
        <w:tc>
          <w:tcPr>
            <w:tcW w:w="1495" w:type="dxa"/>
            <w:gridSpan w:val="2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F061F" w:rsidRPr="00AF09D2">
              <w:rPr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AF09D2">
        <w:trPr>
          <w:cantSplit/>
        </w:trPr>
        <w:tc>
          <w:tcPr>
            <w:tcW w:w="2340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</w:t>
            </w:r>
          </w:p>
        </w:tc>
        <w:tc>
          <w:tcPr>
            <w:tcW w:w="58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</w:t>
            </w:r>
          </w:p>
        </w:tc>
        <w:tc>
          <w:tcPr>
            <w:tcW w:w="72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руб</w:t>
            </w:r>
          </w:p>
        </w:tc>
        <w:tc>
          <w:tcPr>
            <w:tcW w:w="7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Млн.</w:t>
            </w:r>
            <w:r w:rsidR="000F061F" w:rsidRPr="00AF09D2">
              <w:rPr>
                <w:sz w:val="20"/>
                <w:szCs w:val="20"/>
              </w:rPr>
              <w:t>р</w:t>
            </w:r>
            <w:r w:rsidRPr="00AF09D2">
              <w:rPr>
                <w:sz w:val="20"/>
                <w:szCs w:val="20"/>
              </w:rPr>
              <w:t>уб</w:t>
            </w:r>
            <w:r w:rsidR="000F061F" w:rsidRPr="00AF09D2">
              <w:rPr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%</w:t>
            </w:r>
          </w:p>
        </w:tc>
      </w:tr>
      <w:tr w:rsidR="00070B16" w:rsidRPr="00AF09D2" w:rsidTr="00AF09D2">
        <w:tc>
          <w:tcPr>
            <w:tcW w:w="234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Здания 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6125</w:t>
            </w:r>
          </w:p>
        </w:tc>
        <w:tc>
          <w:tcPr>
            <w:tcW w:w="58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51,9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8025</w:t>
            </w:r>
          </w:p>
        </w:tc>
        <w:tc>
          <w:tcPr>
            <w:tcW w:w="72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52,3</w:t>
            </w:r>
          </w:p>
        </w:tc>
        <w:tc>
          <w:tcPr>
            <w:tcW w:w="789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10104</w:t>
            </w:r>
          </w:p>
        </w:tc>
        <w:tc>
          <w:tcPr>
            <w:tcW w:w="7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53,7</w:t>
            </w:r>
          </w:p>
        </w:tc>
        <w:tc>
          <w:tcPr>
            <w:tcW w:w="107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8085</w:t>
            </w:r>
          </w:p>
        </w:tc>
        <w:tc>
          <w:tcPr>
            <w:tcW w:w="87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52,6</w:t>
            </w:r>
          </w:p>
        </w:tc>
      </w:tr>
      <w:tr w:rsidR="00070B16" w:rsidRPr="00AF09D2" w:rsidTr="00AF09D2">
        <w:tc>
          <w:tcPr>
            <w:tcW w:w="234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Сооружения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1957</w:t>
            </w:r>
          </w:p>
        </w:tc>
        <w:tc>
          <w:tcPr>
            <w:tcW w:w="58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16,6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2346</w:t>
            </w:r>
          </w:p>
        </w:tc>
        <w:tc>
          <w:tcPr>
            <w:tcW w:w="72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15,3</w:t>
            </w:r>
          </w:p>
        </w:tc>
        <w:tc>
          <w:tcPr>
            <w:tcW w:w="789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2777</w:t>
            </w:r>
          </w:p>
        </w:tc>
        <w:tc>
          <w:tcPr>
            <w:tcW w:w="7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14,8</w:t>
            </w:r>
          </w:p>
        </w:tc>
        <w:tc>
          <w:tcPr>
            <w:tcW w:w="107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2360</w:t>
            </w:r>
          </w:p>
        </w:tc>
        <w:tc>
          <w:tcPr>
            <w:tcW w:w="87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15,6</w:t>
            </w:r>
          </w:p>
        </w:tc>
      </w:tr>
      <w:tr w:rsidR="00070B16" w:rsidRPr="00AF09D2" w:rsidTr="00AF09D2">
        <w:tc>
          <w:tcPr>
            <w:tcW w:w="234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3331</w:t>
            </w:r>
          </w:p>
        </w:tc>
        <w:tc>
          <w:tcPr>
            <w:tcW w:w="58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28,2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4337</w:t>
            </w:r>
          </w:p>
        </w:tc>
        <w:tc>
          <w:tcPr>
            <w:tcW w:w="72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28,3</w:t>
            </w:r>
          </w:p>
        </w:tc>
        <w:tc>
          <w:tcPr>
            <w:tcW w:w="789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5109</w:t>
            </w:r>
          </w:p>
        </w:tc>
        <w:tc>
          <w:tcPr>
            <w:tcW w:w="7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27,1</w:t>
            </w:r>
          </w:p>
        </w:tc>
        <w:tc>
          <w:tcPr>
            <w:tcW w:w="107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4259</w:t>
            </w:r>
          </w:p>
        </w:tc>
        <w:tc>
          <w:tcPr>
            <w:tcW w:w="87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27,9</w:t>
            </w:r>
          </w:p>
        </w:tc>
      </w:tr>
      <w:tr w:rsidR="00070B16" w:rsidRPr="00AF09D2" w:rsidTr="00AF09D2">
        <w:tc>
          <w:tcPr>
            <w:tcW w:w="234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170</w:t>
            </w:r>
          </w:p>
        </w:tc>
        <w:tc>
          <w:tcPr>
            <w:tcW w:w="58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1,5</w:t>
            </w:r>
          </w:p>
        </w:tc>
        <w:tc>
          <w:tcPr>
            <w:tcW w:w="789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275</w:t>
            </w:r>
          </w:p>
        </w:tc>
        <w:tc>
          <w:tcPr>
            <w:tcW w:w="7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1,5</w:t>
            </w:r>
          </w:p>
        </w:tc>
        <w:tc>
          <w:tcPr>
            <w:tcW w:w="1078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224</w:t>
            </w:r>
          </w:p>
        </w:tc>
        <w:tc>
          <w:tcPr>
            <w:tcW w:w="87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1,5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Инструмент, производственный и хозяйственный инвентарь, принадлежности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84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64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0,4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Рабочий скот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Продуктивный скот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110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257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1,7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356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1,9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241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1,5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57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0,5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111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0,6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82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0,5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11798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15336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18822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15319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100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т.ч. производственные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11424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96,8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14834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96,7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18418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97,9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14892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97,1</w:t>
            </w:r>
          </w:p>
        </w:tc>
      </w:tr>
      <w:tr w:rsidR="00C8249F" w:rsidRPr="00AF09D2" w:rsidTr="00AF09D2">
        <w:tc>
          <w:tcPr>
            <w:tcW w:w="234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непроизводственные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374</w:t>
            </w:r>
          </w:p>
        </w:tc>
        <w:tc>
          <w:tcPr>
            <w:tcW w:w="58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502</w:t>
            </w:r>
          </w:p>
        </w:tc>
        <w:tc>
          <w:tcPr>
            <w:tcW w:w="720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3,3</w:t>
            </w:r>
          </w:p>
        </w:tc>
        <w:tc>
          <w:tcPr>
            <w:tcW w:w="789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404</w:t>
            </w:r>
          </w:p>
        </w:tc>
        <w:tc>
          <w:tcPr>
            <w:tcW w:w="706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2,1</w:t>
            </w:r>
          </w:p>
        </w:tc>
        <w:tc>
          <w:tcPr>
            <w:tcW w:w="1078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427</w:t>
            </w:r>
          </w:p>
        </w:tc>
        <w:tc>
          <w:tcPr>
            <w:tcW w:w="875" w:type="dxa"/>
          </w:tcPr>
          <w:p w:rsidR="00C8249F" w:rsidRPr="00AF09D2" w:rsidRDefault="00C8249F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2,9</w:t>
            </w:r>
          </w:p>
        </w:tc>
      </w:tr>
    </w:tbl>
    <w:p w:rsidR="00AF09D2" w:rsidRDefault="00AF09D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Данные таблицы 4 показывают, что в анализируемом хозяйстве происходит ежегодное увеличение стоимости основных фондов, основной причиной этого являются инфляционные процессы. Наибольший удельный вес в структуре основных фондов занимают здания (в 200</w:t>
      </w:r>
      <w:r w:rsidR="00C8249F" w:rsidRPr="00AF09D2">
        <w:rPr>
          <w:sz w:val="28"/>
          <w:szCs w:val="28"/>
        </w:rPr>
        <w:t>4</w:t>
      </w:r>
      <w:r w:rsidRPr="00AF09D2">
        <w:rPr>
          <w:sz w:val="28"/>
          <w:szCs w:val="28"/>
        </w:rPr>
        <w:t>г.-51,9%, в 200</w:t>
      </w:r>
      <w:r w:rsidR="00C8249F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>г.-52,3%, в 200</w:t>
      </w:r>
      <w:r w:rsidR="00C8249F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г.-53,7%, в среднем за 3 года – 52,6%), а наименьший – рабочий скот, инструмент, производственный и хозяйственный инвентарь, принадлежности.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Обобщающие показатели обеспеченности хозяйства основными фондами являются показатели наличия и использования энергоресурсов (таблица 5)</w:t>
      </w:r>
      <w:r w:rsidR="008E48D3" w:rsidRPr="00AF09D2">
        <w:rPr>
          <w:sz w:val="28"/>
          <w:szCs w:val="28"/>
        </w:rPr>
        <w:t>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5</w:t>
      </w:r>
      <w:r w:rsidR="00C8249F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>Показатели наличия и использования энергоресурсов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46"/>
        <w:gridCol w:w="986"/>
        <w:gridCol w:w="986"/>
        <w:gridCol w:w="2143"/>
      </w:tblGrid>
      <w:tr w:rsidR="00070B16" w:rsidRPr="00AF09D2" w:rsidTr="00AF09D2">
        <w:trPr>
          <w:cantSplit/>
        </w:trPr>
        <w:tc>
          <w:tcPr>
            <w:tcW w:w="3227" w:type="dxa"/>
            <w:vMerge w:val="restart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Показатели</w:t>
            </w:r>
          </w:p>
        </w:tc>
        <w:tc>
          <w:tcPr>
            <w:tcW w:w="2818" w:type="dxa"/>
            <w:gridSpan w:val="3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Годы</w:t>
            </w:r>
          </w:p>
        </w:tc>
        <w:tc>
          <w:tcPr>
            <w:tcW w:w="2143" w:type="dxa"/>
            <w:vMerge w:val="restart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C8249F" w:rsidRPr="00AF09D2">
              <w:rPr>
                <w:sz w:val="20"/>
                <w:szCs w:val="20"/>
              </w:rPr>
              <w:t>5</w:t>
            </w:r>
            <w:r w:rsidRPr="00AF09D2">
              <w:rPr>
                <w:sz w:val="20"/>
                <w:szCs w:val="20"/>
              </w:rPr>
              <w:t xml:space="preserve">г. </w:t>
            </w:r>
            <w:r w:rsidR="00AF09D2" w:rsidRPr="00AF09D2">
              <w:rPr>
                <w:sz w:val="20"/>
                <w:szCs w:val="20"/>
              </w:rPr>
              <w:t>В</w:t>
            </w:r>
            <w:r w:rsid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% к 200</w:t>
            </w:r>
            <w:r w:rsidR="00C8249F" w:rsidRPr="00AF09D2">
              <w:rPr>
                <w:sz w:val="20"/>
                <w:szCs w:val="20"/>
              </w:rPr>
              <w:t>4</w:t>
            </w:r>
            <w:r w:rsidRPr="00AF09D2">
              <w:rPr>
                <w:sz w:val="20"/>
                <w:szCs w:val="20"/>
              </w:rPr>
              <w:t>г.</w:t>
            </w:r>
          </w:p>
        </w:tc>
      </w:tr>
      <w:tr w:rsidR="00070B16" w:rsidRPr="00AF09D2" w:rsidTr="00AF09D2">
        <w:trPr>
          <w:cantSplit/>
        </w:trPr>
        <w:tc>
          <w:tcPr>
            <w:tcW w:w="3227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C8249F" w:rsidRPr="00AF09D2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C8249F" w:rsidRPr="00AF09D2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C8249F" w:rsidRPr="00AF09D2">
              <w:rPr>
                <w:sz w:val="20"/>
                <w:szCs w:val="20"/>
              </w:rPr>
              <w:t>6</w:t>
            </w:r>
          </w:p>
        </w:tc>
        <w:tc>
          <w:tcPr>
            <w:tcW w:w="2143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AF09D2">
        <w:tc>
          <w:tcPr>
            <w:tcW w:w="322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Энерговооруженность, л.с./чел.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28</w:t>
            </w:r>
          </w:p>
        </w:tc>
        <w:tc>
          <w:tcPr>
            <w:tcW w:w="2143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112</w:t>
            </w:r>
          </w:p>
        </w:tc>
      </w:tr>
      <w:tr w:rsidR="00070B16" w:rsidRPr="00AF09D2" w:rsidTr="00AF09D2">
        <w:tc>
          <w:tcPr>
            <w:tcW w:w="322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Энергообеспеченность, л.с./га.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2,0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3,2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3,1</w:t>
            </w:r>
          </w:p>
        </w:tc>
        <w:tc>
          <w:tcPr>
            <w:tcW w:w="2143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155</w:t>
            </w:r>
          </w:p>
        </w:tc>
      </w:tr>
      <w:tr w:rsidR="00070B16" w:rsidRPr="00AF09D2" w:rsidTr="00AF09D2">
        <w:tc>
          <w:tcPr>
            <w:tcW w:w="322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Энергоемкость, л.с./тыс.руб.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0,012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0,008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0,005</w:t>
            </w:r>
          </w:p>
        </w:tc>
        <w:tc>
          <w:tcPr>
            <w:tcW w:w="2143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41,7</w:t>
            </w:r>
          </w:p>
        </w:tc>
      </w:tr>
      <w:tr w:rsidR="00070B16" w:rsidRPr="00AF09D2" w:rsidTr="00AF09D2">
        <w:tc>
          <w:tcPr>
            <w:tcW w:w="322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Энергоотдача, тыс.руб./л.с.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81,03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124,04</w:t>
            </w:r>
          </w:p>
        </w:tc>
        <w:tc>
          <w:tcPr>
            <w:tcW w:w="98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183,86</w:t>
            </w:r>
          </w:p>
        </w:tc>
        <w:tc>
          <w:tcPr>
            <w:tcW w:w="2143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226,9</w:t>
            </w:r>
          </w:p>
        </w:tc>
      </w:tr>
    </w:tbl>
    <w:p w:rsidR="00AF09D2" w:rsidRDefault="00AF09D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Данные таблицы 5 показывают, что энерговооруженность в период с 200</w:t>
      </w:r>
      <w:r w:rsidR="00C8249F" w:rsidRPr="00AF09D2">
        <w:rPr>
          <w:sz w:val="28"/>
          <w:szCs w:val="28"/>
        </w:rPr>
        <w:t>4</w:t>
      </w:r>
      <w:r w:rsidRPr="00AF09D2">
        <w:rPr>
          <w:sz w:val="28"/>
          <w:szCs w:val="28"/>
        </w:rPr>
        <w:t>г. по 200</w:t>
      </w:r>
      <w:r w:rsidR="00C8249F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увеличилась на 12%. Это связано с тем, что в хозяйстве происходит ежегодное сокращение рабочей силы. Энергообеспеченность за данный период увеличилась на 55%, это произошло за счет уменьшения земельной площади. Энергоемкость в 200</w:t>
      </w:r>
      <w:r w:rsidR="00C8249F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по сравнению с 200</w:t>
      </w:r>
      <w:r w:rsidR="00C8249F" w:rsidRPr="00AF09D2">
        <w:rPr>
          <w:sz w:val="28"/>
          <w:szCs w:val="28"/>
        </w:rPr>
        <w:t>4</w:t>
      </w:r>
      <w:r w:rsidRPr="00AF09D2">
        <w:rPr>
          <w:sz w:val="28"/>
          <w:szCs w:val="28"/>
        </w:rPr>
        <w:t>г. уменьшилась на 58,3%, а энергоотдача увеличилась на 126,9%, причиной таких изменений является ежегодное увеличение стоимости валовой продукции. Необходимо также отметить, что снижение энергоемкости в хозяйстве свидетельствует о том, что уменьшается количество энергетических мощностей для производства продукции, наряду с этим увеличивается энергоотдача, что говорит об эффективном их использовании.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Организационная структура хозяйства представлена одной полеводческой бригадой, одной строительной бригадой пятью фермами КРС, свиноводческим комплексом на 24000гол.,а также одним пищекомбинатом.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Наряду с развитием животноводства хозяйство занимается производством зерна, картофеля, овощей и других сельскохозяйственных культур. В 200</w:t>
      </w:r>
      <w:r w:rsidR="00011763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 xml:space="preserve"> году под посевами сельскохозяйственных культур было занято 2905 га, что составляет 63,2% сельхозугодий. В структуре посевных площадей зерновые занимают 45,6%, сахарная свекла – 2,8%, картофель – 3,5%, рапс – 3,5%, кормовые корнеплоды – 2,1%.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Урожайность основных культур и продуктивность животных приведены в таблице 6.</w:t>
      </w:r>
    </w:p>
    <w:p w:rsidR="008E48D3" w:rsidRPr="00AF09D2" w:rsidRDefault="008E48D3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11763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6</w:t>
      </w:r>
      <w:r w:rsidR="00070B16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 xml:space="preserve">- </w:t>
      </w:r>
      <w:r w:rsidR="00070B16" w:rsidRPr="00AF09D2">
        <w:rPr>
          <w:sz w:val="28"/>
          <w:szCs w:val="28"/>
        </w:rPr>
        <w:t>Урожайность основных культур и продуктивность животных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846"/>
        <w:gridCol w:w="846"/>
        <w:gridCol w:w="846"/>
        <w:gridCol w:w="906"/>
        <w:gridCol w:w="1247"/>
        <w:gridCol w:w="1305"/>
      </w:tblGrid>
      <w:tr w:rsidR="00070B16" w:rsidRPr="00AF09D2" w:rsidTr="00C10E4E">
        <w:trPr>
          <w:cantSplit/>
        </w:trPr>
        <w:tc>
          <w:tcPr>
            <w:tcW w:w="2901" w:type="dxa"/>
            <w:vMerge w:val="restart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Показатели</w:t>
            </w:r>
          </w:p>
        </w:tc>
        <w:tc>
          <w:tcPr>
            <w:tcW w:w="2538" w:type="dxa"/>
            <w:gridSpan w:val="3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Годы</w:t>
            </w:r>
          </w:p>
        </w:tc>
        <w:tc>
          <w:tcPr>
            <w:tcW w:w="906" w:type="dxa"/>
            <w:vMerge w:val="restart"/>
          </w:tcPr>
          <w:p w:rsidR="00070B16" w:rsidRPr="00AF09D2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11763" w:rsidRPr="00AF09D2">
              <w:rPr>
                <w:sz w:val="20"/>
                <w:szCs w:val="20"/>
              </w:rPr>
              <w:t>6</w:t>
            </w:r>
            <w:r w:rsidRPr="00AF09D2">
              <w:rPr>
                <w:sz w:val="20"/>
                <w:szCs w:val="20"/>
              </w:rPr>
              <w:t>г. в %</w:t>
            </w:r>
            <w:r w:rsidR="00C10E4E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к 200</w:t>
            </w:r>
            <w:r w:rsidR="00011763" w:rsidRPr="00AF09D2">
              <w:rPr>
                <w:sz w:val="20"/>
                <w:szCs w:val="20"/>
              </w:rPr>
              <w:t>4</w:t>
            </w:r>
            <w:r w:rsidRPr="00AF09D2">
              <w:rPr>
                <w:sz w:val="20"/>
                <w:szCs w:val="20"/>
              </w:rPr>
              <w:t>г.</w:t>
            </w:r>
          </w:p>
        </w:tc>
        <w:tc>
          <w:tcPr>
            <w:tcW w:w="1247" w:type="dxa"/>
            <w:vMerge w:val="restart"/>
          </w:tcPr>
          <w:p w:rsidR="00070B16" w:rsidRPr="00AF09D2" w:rsidRDefault="00011763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В </w:t>
            </w:r>
            <w:r w:rsidR="00070B16" w:rsidRPr="00AF09D2">
              <w:rPr>
                <w:sz w:val="20"/>
                <w:szCs w:val="20"/>
              </w:rPr>
              <w:t>среднем</w:t>
            </w:r>
            <w:r w:rsidR="00C10E4E">
              <w:rPr>
                <w:sz w:val="20"/>
                <w:szCs w:val="20"/>
              </w:rPr>
              <w:t xml:space="preserve"> </w:t>
            </w:r>
            <w:r w:rsidR="00070B16" w:rsidRPr="00AF09D2">
              <w:rPr>
                <w:sz w:val="20"/>
                <w:szCs w:val="20"/>
              </w:rPr>
              <w:t>по району</w:t>
            </w:r>
          </w:p>
        </w:tc>
        <w:tc>
          <w:tcPr>
            <w:tcW w:w="1305" w:type="dxa"/>
            <w:vMerge w:val="restart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11763" w:rsidRPr="00AF09D2">
              <w:rPr>
                <w:sz w:val="20"/>
                <w:szCs w:val="20"/>
              </w:rPr>
              <w:t xml:space="preserve">6 </w:t>
            </w:r>
            <w:r w:rsidRPr="00AF09D2">
              <w:rPr>
                <w:sz w:val="20"/>
                <w:szCs w:val="20"/>
              </w:rPr>
              <w:t xml:space="preserve">г. в % </w:t>
            </w:r>
            <w:r w:rsidR="00011763" w:rsidRPr="00AF09D2">
              <w:rPr>
                <w:sz w:val="20"/>
                <w:szCs w:val="20"/>
              </w:rPr>
              <w:t xml:space="preserve">к </w:t>
            </w:r>
            <w:r w:rsidRPr="00AF09D2">
              <w:rPr>
                <w:sz w:val="20"/>
                <w:szCs w:val="20"/>
              </w:rPr>
              <w:t>средне районным данным</w:t>
            </w:r>
          </w:p>
        </w:tc>
      </w:tr>
      <w:tr w:rsidR="00070B16" w:rsidRPr="00AF09D2" w:rsidTr="00C10E4E">
        <w:trPr>
          <w:cantSplit/>
          <w:trHeight w:val="729"/>
        </w:trPr>
        <w:tc>
          <w:tcPr>
            <w:tcW w:w="2901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11763" w:rsidRPr="00AF09D2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11763" w:rsidRPr="00AF09D2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vAlign w:val="center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200</w:t>
            </w:r>
            <w:r w:rsidR="00011763" w:rsidRPr="00AF09D2"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C10E4E">
        <w:tc>
          <w:tcPr>
            <w:tcW w:w="2901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Урожайность,</w:t>
            </w:r>
            <w:r w:rsidR="00011763" w:rsidRPr="00AF09D2">
              <w:rPr>
                <w:sz w:val="20"/>
                <w:szCs w:val="20"/>
              </w:rPr>
              <w:t xml:space="preserve"> </w:t>
            </w:r>
            <w:r w:rsidRPr="00AF09D2">
              <w:rPr>
                <w:sz w:val="20"/>
                <w:szCs w:val="20"/>
              </w:rPr>
              <w:t>ц/га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AF09D2" w:rsidTr="00C10E4E">
        <w:tc>
          <w:tcPr>
            <w:tcW w:w="2901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-зерновые 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17,7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21,6</w:t>
            </w:r>
          </w:p>
        </w:tc>
        <w:tc>
          <w:tcPr>
            <w:tcW w:w="84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27,1</w:t>
            </w:r>
          </w:p>
        </w:tc>
        <w:tc>
          <w:tcPr>
            <w:tcW w:w="906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153,1</w:t>
            </w:r>
          </w:p>
        </w:tc>
        <w:tc>
          <w:tcPr>
            <w:tcW w:w="1247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21,8</w:t>
            </w:r>
          </w:p>
        </w:tc>
        <w:tc>
          <w:tcPr>
            <w:tcW w:w="1305" w:type="dxa"/>
          </w:tcPr>
          <w:p w:rsidR="00070B16" w:rsidRPr="00AF09D2" w:rsidRDefault="00070B16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124,3</w:t>
            </w: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 том числе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AF09D2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</w:t>
            </w:r>
            <w:r w:rsidR="00011763" w:rsidRPr="00AF09D2">
              <w:rPr>
                <w:sz w:val="20"/>
                <w:szCs w:val="20"/>
              </w:rPr>
              <w:t>озимые зерновые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25,4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25,2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32,2</w:t>
            </w: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128,0</w:t>
            </w: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22,4</w:t>
            </w: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144,2</w:t>
            </w: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AF09D2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</w:t>
            </w:r>
            <w:r w:rsidR="00011763" w:rsidRPr="00AF09D2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16,0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22,1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23,4</w:t>
            </w: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146,3</w:t>
            </w: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23,0</w:t>
            </w: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101,7</w:t>
            </w: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AF09D2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 xml:space="preserve"> </w:t>
            </w:r>
            <w:r w:rsidR="00011763" w:rsidRPr="00AF09D2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12,5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16,6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13,3</w:t>
            </w: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106,4</w:t>
            </w: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15,0</w:t>
            </w: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88,7</w:t>
            </w: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-картофель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43,8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129,5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132,5</w:t>
            </w: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302,5</w:t>
            </w: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117</w:t>
            </w: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113,2</w:t>
            </w:r>
          </w:p>
        </w:tc>
      </w:tr>
      <w:tr w:rsidR="00011763" w:rsidRPr="00AF09D2" w:rsidTr="00C10E4E">
        <w:tc>
          <w:tcPr>
            <w:tcW w:w="2901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-корнеплоды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459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375,4</w:t>
            </w:r>
          </w:p>
        </w:tc>
        <w:tc>
          <w:tcPr>
            <w:tcW w:w="84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399,2</w:t>
            </w:r>
          </w:p>
        </w:tc>
        <w:tc>
          <w:tcPr>
            <w:tcW w:w="906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87,0</w:t>
            </w:r>
          </w:p>
        </w:tc>
        <w:tc>
          <w:tcPr>
            <w:tcW w:w="1247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285</w:t>
            </w:r>
          </w:p>
        </w:tc>
        <w:tc>
          <w:tcPr>
            <w:tcW w:w="1305" w:type="dxa"/>
          </w:tcPr>
          <w:p w:rsidR="00011763" w:rsidRPr="00AF09D2" w:rsidRDefault="00011763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140,1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-сахарная свекла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306,2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226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306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99,9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249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122,9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Удой от одной среднегодовой коровы, кг.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2940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3083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3316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112,8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2572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128,9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Среднесуточные приросты кг.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-КРС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438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448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364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83,1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341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106,7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-свиней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89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187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238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267,4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160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148,8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Выход приплода на 100 голов, гол.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-коров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106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116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138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130,2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112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123,2</w:t>
            </w:r>
          </w:p>
        </w:tc>
      </w:tr>
      <w:tr w:rsidR="00D36987" w:rsidRPr="00AF09D2" w:rsidTr="00C10E4E">
        <w:tc>
          <w:tcPr>
            <w:tcW w:w="2901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-свиней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1634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1047</w:t>
            </w:r>
          </w:p>
        </w:tc>
        <w:tc>
          <w:tcPr>
            <w:tcW w:w="84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678</w:t>
            </w:r>
          </w:p>
        </w:tc>
        <w:tc>
          <w:tcPr>
            <w:tcW w:w="906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41,5</w:t>
            </w:r>
          </w:p>
        </w:tc>
        <w:tc>
          <w:tcPr>
            <w:tcW w:w="1247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1215</w:t>
            </w:r>
          </w:p>
        </w:tc>
        <w:tc>
          <w:tcPr>
            <w:tcW w:w="1305" w:type="dxa"/>
          </w:tcPr>
          <w:p w:rsidR="00D36987" w:rsidRPr="00AF09D2" w:rsidRDefault="00D36987" w:rsidP="00AF09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09D2">
              <w:rPr>
                <w:sz w:val="20"/>
                <w:szCs w:val="20"/>
              </w:rPr>
              <w:t>55,8</w:t>
            </w:r>
          </w:p>
        </w:tc>
      </w:tr>
    </w:tbl>
    <w:p w:rsidR="00C10E4E" w:rsidRDefault="00C10E4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2F1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Данные таблицы 6 показывают, что в колхозе в течении анализируемого периода произошло увеличение урожайности основных культур. Так, урожайность озимых зерновых в 200</w:t>
      </w:r>
      <w:r w:rsidR="003C62F1" w:rsidRPr="00AF09D2">
        <w:rPr>
          <w:sz w:val="28"/>
          <w:szCs w:val="28"/>
        </w:rPr>
        <w:t>6г. по сравнению с 2004</w:t>
      </w:r>
      <w:r w:rsidRPr="00AF09D2">
        <w:rPr>
          <w:sz w:val="28"/>
          <w:szCs w:val="28"/>
        </w:rPr>
        <w:t>г. увеличилась на 28%, яровых зерновых – на 46,3%, зернобобовых – на 6,4, картофеля – на</w:t>
      </w:r>
      <w:r w:rsid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 xml:space="preserve">202,5%. </w:t>
      </w:r>
    </w:p>
    <w:p w:rsidR="003C62F1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Важным этапом экономической характеристики хозяйства является динамика основных показателей экономического развития хозяйства.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 Экономическая эффективность показывает конечный, полезный эффект от применения средств производства и живого труда, отдачу совокупных вложений. Данные, характеризующие уровень производства основных видов сельскохозяйственной продукции, производительность труда и эффективность сельскохозяйственного производства приведены в таблицах 7 и 8.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7</w:t>
      </w:r>
      <w:r w:rsidR="003C62F1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 xml:space="preserve">Уровень производства основных видов </w:t>
      </w:r>
      <w:r w:rsidR="003C62F1" w:rsidRPr="00AF09D2">
        <w:rPr>
          <w:sz w:val="28"/>
          <w:szCs w:val="28"/>
        </w:rPr>
        <w:t>с</w:t>
      </w:r>
      <w:r w:rsidRPr="00AF09D2">
        <w:rPr>
          <w:sz w:val="28"/>
          <w:szCs w:val="28"/>
        </w:rPr>
        <w:t>ельскохозяйственной продукции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986"/>
        <w:gridCol w:w="986"/>
        <w:gridCol w:w="1467"/>
      </w:tblGrid>
      <w:tr w:rsidR="00070B16" w:rsidRPr="00C10E4E" w:rsidTr="00C10E4E">
        <w:trPr>
          <w:cantSplit/>
        </w:trPr>
        <w:tc>
          <w:tcPr>
            <w:tcW w:w="5023" w:type="dxa"/>
            <w:vMerge w:val="restart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Показатели</w:t>
            </w:r>
          </w:p>
        </w:tc>
        <w:tc>
          <w:tcPr>
            <w:tcW w:w="1972" w:type="dxa"/>
            <w:gridSpan w:val="2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Годы</w:t>
            </w:r>
          </w:p>
        </w:tc>
        <w:tc>
          <w:tcPr>
            <w:tcW w:w="1467" w:type="dxa"/>
            <w:vMerge w:val="restart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6</w:t>
            </w:r>
            <w:r w:rsidRPr="00C10E4E">
              <w:rPr>
                <w:sz w:val="20"/>
                <w:szCs w:val="20"/>
              </w:rPr>
              <w:t>г. в %</w:t>
            </w:r>
            <w:r w:rsid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к 200</w:t>
            </w:r>
            <w:r w:rsidR="003C62F1" w:rsidRPr="00C10E4E">
              <w:rPr>
                <w:sz w:val="20"/>
                <w:szCs w:val="20"/>
              </w:rPr>
              <w:t>5</w:t>
            </w:r>
            <w:r w:rsidRPr="00C10E4E">
              <w:rPr>
                <w:sz w:val="20"/>
                <w:szCs w:val="20"/>
              </w:rPr>
              <w:t>г.</w:t>
            </w:r>
          </w:p>
        </w:tc>
      </w:tr>
      <w:tr w:rsidR="00070B16" w:rsidRPr="00C10E4E" w:rsidTr="00C10E4E">
        <w:trPr>
          <w:cantSplit/>
        </w:trPr>
        <w:tc>
          <w:tcPr>
            <w:tcW w:w="5023" w:type="dxa"/>
            <w:vMerge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vMerge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C10E4E" w:rsidTr="00C10E4E">
        <w:tc>
          <w:tcPr>
            <w:tcW w:w="5023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Приходится на 100 га. сельхозугодий:</w:t>
            </w:r>
          </w:p>
        </w:tc>
        <w:tc>
          <w:tcPr>
            <w:tcW w:w="9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C10E4E" w:rsidTr="00C10E4E">
        <w:tc>
          <w:tcPr>
            <w:tcW w:w="5023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-КРС,</w:t>
            </w:r>
            <w:r w:rsidR="00AF09D2" w:rsidRP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гол.</w:t>
            </w:r>
          </w:p>
        </w:tc>
        <w:tc>
          <w:tcPr>
            <w:tcW w:w="986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89,7</w:t>
            </w:r>
          </w:p>
        </w:tc>
        <w:tc>
          <w:tcPr>
            <w:tcW w:w="986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100,7</w:t>
            </w:r>
          </w:p>
        </w:tc>
        <w:tc>
          <w:tcPr>
            <w:tcW w:w="146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112,3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-молока ( в живом весе ), ц.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809,6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867,2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107,1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мяса КРС (в живом весе), ц.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89,7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79,9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89,1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-валовой продукции, млн.руб.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63,9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44,9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70,3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Приходится на 100 га. пашни, ц.: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-зерна 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2079,7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2804,4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134,8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-картофеля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776,2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1046,9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134,9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-свинины (в живом весе)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3,3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3,1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93,9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Валовая продукция сельского хозяйства в ценах 2001 года – всего, млн.руб.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1730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1851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107,0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В т.ч. растениеводство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929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1078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116,0</w:t>
            </w:r>
          </w:p>
        </w:tc>
      </w:tr>
      <w:tr w:rsidR="00D36987" w:rsidRPr="00C10E4E" w:rsidTr="00C10E4E">
        <w:tc>
          <w:tcPr>
            <w:tcW w:w="5023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801</w:t>
            </w:r>
          </w:p>
        </w:tc>
        <w:tc>
          <w:tcPr>
            <w:tcW w:w="986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773</w:t>
            </w:r>
          </w:p>
        </w:tc>
        <w:tc>
          <w:tcPr>
            <w:tcW w:w="1467" w:type="dxa"/>
            <w:vAlign w:val="center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96,5</w:t>
            </w:r>
          </w:p>
        </w:tc>
      </w:tr>
    </w:tbl>
    <w:p w:rsidR="00C10E4E" w:rsidRDefault="00C10E4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2F1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Из данных таблицы 7 следует, что плотность поголовья КРС на 100 га сельхозугодий в 200</w:t>
      </w:r>
      <w:r w:rsidR="003C62F1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по сравнению с 200</w:t>
      </w:r>
      <w:r w:rsidR="003C62F1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 xml:space="preserve">г. увеличилась на 12,3%, производство молока – увеличилось на 7,1%, а производство мяса КРС – снизилось на 10,9%. 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Производство зерна на 100га пашни в 200</w:t>
      </w:r>
      <w:r w:rsidR="003C62F1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по сравнению с 200</w:t>
      </w:r>
      <w:r w:rsidR="003C62F1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>г. увеличилось на 34,8%, картофеля – на 34,9%, а свинины (в живом весе) – снизилось на 6,1%. Валовая продукция сельского хозяйства в сопоставляемых ценах увеличилась на 7%, в т. ч. по растениеводству – на 16%, а по животноводству снизилось на 3,5%.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8</w:t>
      </w:r>
      <w:r w:rsidR="003C62F1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>Производительность труда и эффективность производства</w:t>
      </w:r>
    </w:p>
    <w:tbl>
      <w:tblPr>
        <w:tblW w:w="89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1060"/>
        <w:gridCol w:w="992"/>
        <w:gridCol w:w="1186"/>
      </w:tblGrid>
      <w:tr w:rsidR="00070B16" w:rsidRPr="00C10E4E" w:rsidTr="00C10E4E">
        <w:trPr>
          <w:cantSplit/>
        </w:trPr>
        <w:tc>
          <w:tcPr>
            <w:tcW w:w="5744" w:type="dxa"/>
            <w:vMerge w:val="restart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Показатели</w:t>
            </w:r>
          </w:p>
        </w:tc>
        <w:tc>
          <w:tcPr>
            <w:tcW w:w="2052" w:type="dxa"/>
            <w:gridSpan w:val="2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Годы</w:t>
            </w:r>
          </w:p>
        </w:tc>
        <w:tc>
          <w:tcPr>
            <w:tcW w:w="1186" w:type="dxa"/>
            <w:vMerge w:val="restart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6</w:t>
            </w:r>
            <w:r w:rsidRPr="00C10E4E">
              <w:rPr>
                <w:sz w:val="20"/>
                <w:szCs w:val="20"/>
              </w:rPr>
              <w:t>г.</w:t>
            </w:r>
            <w:r w:rsidR="00AF09D2" w:rsidRP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в %</w:t>
            </w:r>
            <w:r w:rsid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к 200</w:t>
            </w:r>
            <w:r w:rsidR="003C62F1" w:rsidRPr="00C10E4E">
              <w:rPr>
                <w:sz w:val="20"/>
                <w:szCs w:val="20"/>
              </w:rPr>
              <w:t>5</w:t>
            </w:r>
            <w:r w:rsidRPr="00C10E4E">
              <w:rPr>
                <w:sz w:val="20"/>
                <w:szCs w:val="20"/>
              </w:rPr>
              <w:t>г.</w:t>
            </w:r>
          </w:p>
        </w:tc>
      </w:tr>
      <w:tr w:rsidR="00070B16" w:rsidRPr="00C10E4E" w:rsidTr="00C10E4E">
        <w:trPr>
          <w:cantSplit/>
        </w:trPr>
        <w:tc>
          <w:tcPr>
            <w:tcW w:w="5744" w:type="dxa"/>
            <w:vMerge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vMerge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C10E4E" w:rsidTr="00C10E4E">
        <w:tc>
          <w:tcPr>
            <w:tcW w:w="574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Произведено валовой продукции сельского</w:t>
            </w:r>
            <w:r w:rsid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хозяйства на одного среднегодового работника,</w:t>
            </w:r>
            <w:r w:rsidR="003C62F1" w:rsidRP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занятого в сельхозпроизводстве, руб.</w:t>
            </w:r>
          </w:p>
        </w:tc>
        <w:tc>
          <w:tcPr>
            <w:tcW w:w="1060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2833333</w:t>
            </w:r>
          </w:p>
        </w:tc>
        <w:tc>
          <w:tcPr>
            <w:tcW w:w="992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9202000</w:t>
            </w:r>
          </w:p>
        </w:tc>
        <w:tc>
          <w:tcPr>
            <w:tcW w:w="1186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113,0</w:t>
            </w:r>
          </w:p>
        </w:tc>
      </w:tr>
      <w:tr w:rsidR="00070B16" w:rsidRPr="00C10E4E" w:rsidTr="00C10E4E">
        <w:tc>
          <w:tcPr>
            <w:tcW w:w="5744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На 1 чел.</w:t>
            </w:r>
            <w:r w:rsidR="003C62F1" w:rsidRP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-</w:t>
            </w:r>
            <w:r w:rsidR="003C62F1" w:rsidRPr="00C10E4E">
              <w:rPr>
                <w:sz w:val="20"/>
                <w:szCs w:val="20"/>
              </w:rPr>
              <w:t xml:space="preserve"> </w:t>
            </w:r>
            <w:r w:rsidRPr="00C10E4E">
              <w:rPr>
                <w:sz w:val="20"/>
                <w:szCs w:val="20"/>
              </w:rPr>
              <w:t>час.</w:t>
            </w:r>
            <w:r w:rsidR="003C62F1" w:rsidRPr="00C10E4E">
              <w:rPr>
                <w:sz w:val="20"/>
                <w:szCs w:val="20"/>
              </w:rPr>
              <w:t xml:space="preserve"> р</w:t>
            </w:r>
            <w:r w:rsidRPr="00C10E4E">
              <w:rPr>
                <w:sz w:val="20"/>
                <w:szCs w:val="20"/>
              </w:rPr>
              <w:t>уб</w:t>
            </w:r>
            <w:r w:rsidR="003C62F1" w:rsidRPr="00C10E4E">
              <w:rPr>
                <w:sz w:val="20"/>
                <w:szCs w:val="20"/>
              </w:rPr>
              <w:t>.</w:t>
            </w:r>
          </w:p>
        </w:tc>
        <w:tc>
          <w:tcPr>
            <w:tcW w:w="1060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2188</w:t>
            </w:r>
          </w:p>
        </w:tc>
        <w:tc>
          <w:tcPr>
            <w:tcW w:w="992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2061</w:t>
            </w:r>
          </w:p>
        </w:tc>
        <w:tc>
          <w:tcPr>
            <w:tcW w:w="11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94,2</w:t>
            </w:r>
          </w:p>
        </w:tc>
      </w:tr>
      <w:tr w:rsidR="00070B16" w:rsidRPr="00C10E4E" w:rsidTr="00C10E4E">
        <w:tc>
          <w:tcPr>
            <w:tcW w:w="5744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В т.ч. в растениеводстве</w:t>
            </w:r>
          </w:p>
        </w:tc>
        <w:tc>
          <w:tcPr>
            <w:tcW w:w="1060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3475</w:t>
            </w:r>
          </w:p>
        </w:tc>
        <w:tc>
          <w:tcPr>
            <w:tcW w:w="992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3892</w:t>
            </w:r>
          </w:p>
        </w:tc>
        <w:tc>
          <w:tcPr>
            <w:tcW w:w="11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112,0</w:t>
            </w:r>
          </w:p>
        </w:tc>
      </w:tr>
      <w:tr w:rsidR="00070B16" w:rsidRPr="00C10E4E" w:rsidTr="00C10E4E">
        <w:tc>
          <w:tcPr>
            <w:tcW w:w="5744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В животноводстве</w:t>
            </w:r>
          </w:p>
        </w:tc>
        <w:tc>
          <w:tcPr>
            <w:tcW w:w="1060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1584</w:t>
            </w:r>
          </w:p>
        </w:tc>
        <w:tc>
          <w:tcPr>
            <w:tcW w:w="992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1245</w:t>
            </w:r>
          </w:p>
        </w:tc>
        <w:tc>
          <w:tcPr>
            <w:tcW w:w="11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78,6</w:t>
            </w:r>
          </w:p>
        </w:tc>
      </w:tr>
      <w:tr w:rsidR="00070B16" w:rsidRPr="00C10E4E" w:rsidTr="00C10E4E">
        <w:tc>
          <w:tcPr>
            <w:tcW w:w="5744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Трудоемкость производства</w:t>
            </w:r>
            <w:r w:rsidR="003C62F1" w:rsidRPr="00C10E4E">
              <w:rPr>
                <w:sz w:val="20"/>
                <w:szCs w:val="20"/>
              </w:rPr>
              <w:t>:</w:t>
            </w:r>
          </w:p>
        </w:tc>
        <w:tc>
          <w:tcPr>
            <w:tcW w:w="1060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B16" w:rsidRPr="00C10E4E" w:rsidTr="00C10E4E">
        <w:tc>
          <w:tcPr>
            <w:tcW w:w="5744" w:type="dxa"/>
          </w:tcPr>
          <w:p w:rsidR="00070B16" w:rsidRPr="00C10E4E" w:rsidRDefault="00AF09D2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</w:t>
            </w:r>
            <w:r w:rsidR="00070B16" w:rsidRPr="00C10E4E">
              <w:rPr>
                <w:sz w:val="20"/>
                <w:szCs w:val="20"/>
              </w:rPr>
              <w:t>-зерна</w:t>
            </w:r>
          </w:p>
        </w:tc>
        <w:tc>
          <w:tcPr>
            <w:tcW w:w="1060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0,9</w:t>
            </w:r>
          </w:p>
        </w:tc>
        <w:tc>
          <w:tcPr>
            <w:tcW w:w="1186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100</w:t>
            </w:r>
          </w:p>
        </w:tc>
      </w:tr>
      <w:tr w:rsidR="00D36987" w:rsidRPr="00C10E4E" w:rsidTr="00C10E4E">
        <w:tc>
          <w:tcPr>
            <w:tcW w:w="5744" w:type="dxa"/>
          </w:tcPr>
          <w:p w:rsidR="00D36987" w:rsidRPr="00C10E4E" w:rsidRDefault="00AF09D2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</w:t>
            </w:r>
            <w:r w:rsidR="00D36987" w:rsidRPr="00C10E4E">
              <w:rPr>
                <w:sz w:val="20"/>
                <w:szCs w:val="20"/>
              </w:rPr>
              <w:t>-картофеля</w:t>
            </w:r>
          </w:p>
        </w:tc>
        <w:tc>
          <w:tcPr>
            <w:tcW w:w="1060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3,4</w:t>
            </w:r>
          </w:p>
        </w:tc>
        <w:tc>
          <w:tcPr>
            <w:tcW w:w="1186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80,9</w:t>
            </w:r>
          </w:p>
        </w:tc>
      </w:tr>
      <w:tr w:rsidR="00D36987" w:rsidRPr="00C10E4E" w:rsidTr="00C10E4E">
        <w:tc>
          <w:tcPr>
            <w:tcW w:w="5744" w:type="dxa"/>
          </w:tcPr>
          <w:p w:rsidR="00D36987" w:rsidRPr="00C10E4E" w:rsidRDefault="00AF09D2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</w:t>
            </w:r>
            <w:r w:rsidR="00D36987" w:rsidRPr="00C10E4E">
              <w:rPr>
                <w:sz w:val="20"/>
                <w:szCs w:val="20"/>
              </w:rPr>
              <w:t>-молока</w:t>
            </w:r>
          </w:p>
        </w:tc>
        <w:tc>
          <w:tcPr>
            <w:tcW w:w="1060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6,6</w:t>
            </w:r>
          </w:p>
        </w:tc>
        <w:tc>
          <w:tcPr>
            <w:tcW w:w="1186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90,4</w:t>
            </w:r>
          </w:p>
        </w:tc>
      </w:tr>
      <w:tr w:rsidR="00D36987" w:rsidRPr="00C10E4E" w:rsidTr="00C10E4E">
        <w:tc>
          <w:tcPr>
            <w:tcW w:w="5744" w:type="dxa"/>
          </w:tcPr>
          <w:p w:rsidR="00D36987" w:rsidRPr="00C10E4E" w:rsidRDefault="00AF09D2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</w:t>
            </w:r>
            <w:r w:rsidR="00D36987" w:rsidRPr="00C10E4E">
              <w:rPr>
                <w:sz w:val="20"/>
                <w:szCs w:val="20"/>
              </w:rPr>
              <w:t>-прироста КРС</w:t>
            </w:r>
          </w:p>
        </w:tc>
        <w:tc>
          <w:tcPr>
            <w:tcW w:w="1060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52,9</w:t>
            </w:r>
          </w:p>
        </w:tc>
        <w:tc>
          <w:tcPr>
            <w:tcW w:w="1186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114,3</w:t>
            </w:r>
          </w:p>
        </w:tc>
      </w:tr>
      <w:tr w:rsidR="00D36987" w:rsidRPr="00C10E4E" w:rsidTr="00C10E4E">
        <w:tc>
          <w:tcPr>
            <w:tcW w:w="5744" w:type="dxa"/>
          </w:tcPr>
          <w:p w:rsidR="00D36987" w:rsidRPr="00C10E4E" w:rsidRDefault="00AF09D2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 xml:space="preserve"> </w:t>
            </w:r>
            <w:r w:rsidR="00D36987" w:rsidRPr="00C10E4E">
              <w:rPr>
                <w:sz w:val="20"/>
                <w:szCs w:val="20"/>
              </w:rPr>
              <w:t>-прироста свиней</w:t>
            </w:r>
          </w:p>
        </w:tc>
        <w:tc>
          <w:tcPr>
            <w:tcW w:w="1060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186,0</w:t>
            </w:r>
          </w:p>
        </w:tc>
        <w:tc>
          <w:tcPr>
            <w:tcW w:w="992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200,0</w:t>
            </w:r>
          </w:p>
        </w:tc>
        <w:tc>
          <w:tcPr>
            <w:tcW w:w="1186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107,5</w:t>
            </w:r>
          </w:p>
        </w:tc>
      </w:tr>
      <w:tr w:rsidR="00D36987" w:rsidRPr="00C10E4E" w:rsidTr="00C10E4E">
        <w:tc>
          <w:tcPr>
            <w:tcW w:w="5744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1060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17,7</w:t>
            </w:r>
          </w:p>
        </w:tc>
        <w:tc>
          <w:tcPr>
            <w:tcW w:w="1186" w:type="dxa"/>
          </w:tcPr>
          <w:p w:rsidR="00D36987" w:rsidRPr="00C10E4E" w:rsidRDefault="00D36987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105,3</w:t>
            </w:r>
          </w:p>
        </w:tc>
      </w:tr>
    </w:tbl>
    <w:p w:rsidR="00C10E4E" w:rsidRDefault="00C10E4E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</w:rPr>
        <w:t xml:space="preserve">Данные таблицы 8 показывают, что производство валовой продукции </w:t>
      </w:r>
      <w:r w:rsidRPr="00AF09D2">
        <w:rPr>
          <w:sz w:val="28"/>
          <w:szCs w:val="28"/>
        </w:rPr>
        <w:t>сельского хозяйства на 1-го среднегодового работника в 200</w:t>
      </w:r>
      <w:r w:rsidR="003C62F1" w:rsidRPr="00AF09D2">
        <w:rPr>
          <w:sz w:val="28"/>
          <w:szCs w:val="28"/>
        </w:rPr>
        <w:t>6</w:t>
      </w:r>
      <w:r w:rsidRPr="00AF09D2">
        <w:rPr>
          <w:sz w:val="28"/>
          <w:szCs w:val="28"/>
        </w:rPr>
        <w:t>г. по сравнению с 200</w:t>
      </w:r>
      <w:r w:rsidR="003C62F1" w:rsidRPr="00AF09D2">
        <w:rPr>
          <w:sz w:val="28"/>
          <w:szCs w:val="28"/>
        </w:rPr>
        <w:t>5</w:t>
      </w:r>
      <w:r w:rsidRPr="00AF09D2">
        <w:rPr>
          <w:sz w:val="28"/>
          <w:szCs w:val="28"/>
        </w:rPr>
        <w:t>г. увеличилось на 13%, а на 1чел.- ас. – снизилась на 5,8%, в т.ч. в растениеводстве – увеличилось на 12%, а в животноводстве – снизилось на 21,4%. Наиболее трудоемким в хозяйстве является производство свинины, а наименее трудоемким – производство зерна. Наблюдается увеличение уровня рентабельности с 16,8% до17,7%.При достижении устойчивого роста и повышении общественного производства большую роль играют финансы предприятий. От того, как своевременно и в полном объёме обеспечивается соответствующими финансовыми ресурсами развитие отрасли зависят выполнение планов производства и результаты деятельности хозяйства. Показатели экономико – финансового состояния приведены в таблице 9.</w:t>
      </w:r>
    </w:p>
    <w:p w:rsidR="008E48D3" w:rsidRPr="00AF09D2" w:rsidRDefault="008E48D3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Таблица 2.9</w:t>
      </w:r>
      <w:r w:rsidR="003C62F1" w:rsidRPr="00AF09D2">
        <w:rPr>
          <w:sz w:val="28"/>
          <w:szCs w:val="28"/>
        </w:rPr>
        <w:t xml:space="preserve"> - </w:t>
      </w:r>
      <w:r w:rsidRPr="00AF09D2">
        <w:rPr>
          <w:sz w:val="28"/>
          <w:szCs w:val="28"/>
        </w:rPr>
        <w:t>Показатели, характеризу</w:t>
      </w:r>
      <w:r w:rsidR="00C10E4E">
        <w:rPr>
          <w:sz w:val="28"/>
          <w:szCs w:val="28"/>
        </w:rPr>
        <w:t>ющие платёжеспособность колхоза</w:t>
      </w:r>
    </w:p>
    <w:tbl>
      <w:tblPr>
        <w:tblW w:w="8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197"/>
        <w:gridCol w:w="1134"/>
        <w:gridCol w:w="1363"/>
      </w:tblGrid>
      <w:tr w:rsidR="00070B16" w:rsidRPr="00AF09D2" w:rsidTr="00C10E4E">
        <w:trPr>
          <w:cantSplit/>
        </w:trPr>
        <w:tc>
          <w:tcPr>
            <w:tcW w:w="5148" w:type="dxa"/>
            <w:vMerge w:val="restart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Показатели</w:t>
            </w:r>
          </w:p>
        </w:tc>
        <w:tc>
          <w:tcPr>
            <w:tcW w:w="3694" w:type="dxa"/>
            <w:gridSpan w:val="3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Годы</w:t>
            </w:r>
          </w:p>
        </w:tc>
      </w:tr>
      <w:tr w:rsidR="00070B16" w:rsidRPr="00AF09D2" w:rsidTr="00C10E4E">
        <w:trPr>
          <w:cantSplit/>
        </w:trPr>
        <w:tc>
          <w:tcPr>
            <w:tcW w:w="5148" w:type="dxa"/>
            <w:vMerge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200</w:t>
            </w:r>
            <w:r w:rsidR="003C62F1" w:rsidRPr="00C10E4E">
              <w:rPr>
                <w:sz w:val="20"/>
                <w:szCs w:val="20"/>
              </w:rPr>
              <w:t>6</w:t>
            </w:r>
          </w:p>
        </w:tc>
      </w:tr>
      <w:tr w:rsidR="00070B16" w:rsidRPr="00AF09D2" w:rsidTr="00C10E4E">
        <w:tc>
          <w:tcPr>
            <w:tcW w:w="5148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Наличие собственных оборотных средств</w:t>
            </w:r>
          </w:p>
        </w:tc>
        <w:tc>
          <w:tcPr>
            <w:tcW w:w="119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2253384</w:t>
            </w:r>
          </w:p>
        </w:tc>
        <w:tc>
          <w:tcPr>
            <w:tcW w:w="113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194891</w:t>
            </w:r>
          </w:p>
        </w:tc>
        <w:tc>
          <w:tcPr>
            <w:tcW w:w="1363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199000</w:t>
            </w:r>
          </w:p>
        </w:tc>
      </w:tr>
      <w:tr w:rsidR="00070B16" w:rsidRPr="00AF09D2" w:rsidTr="00C10E4E">
        <w:tc>
          <w:tcPr>
            <w:tcW w:w="5148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9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0,19</w:t>
            </w:r>
          </w:p>
        </w:tc>
        <w:tc>
          <w:tcPr>
            <w:tcW w:w="1363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0,12</w:t>
            </w:r>
          </w:p>
        </w:tc>
      </w:tr>
      <w:tr w:rsidR="00070B16" w:rsidRPr="00AF09D2" w:rsidTr="00C10E4E">
        <w:tc>
          <w:tcPr>
            <w:tcW w:w="5148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19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1,86</w:t>
            </w:r>
          </w:p>
        </w:tc>
        <w:tc>
          <w:tcPr>
            <w:tcW w:w="113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1,37</w:t>
            </w:r>
          </w:p>
        </w:tc>
        <w:tc>
          <w:tcPr>
            <w:tcW w:w="1363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1,84</w:t>
            </w:r>
          </w:p>
        </w:tc>
      </w:tr>
      <w:tr w:rsidR="00070B16" w:rsidRPr="00AF09D2" w:rsidTr="00C10E4E">
        <w:tc>
          <w:tcPr>
            <w:tcW w:w="5148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Коэффициент платежеспособности</w:t>
            </w:r>
          </w:p>
        </w:tc>
        <w:tc>
          <w:tcPr>
            <w:tcW w:w="119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1,51</w:t>
            </w:r>
          </w:p>
        </w:tc>
        <w:tc>
          <w:tcPr>
            <w:tcW w:w="113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1,24</w:t>
            </w:r>
          </w:p>
        </w:tc>
        <w:tc>
          <w:tcPr>
            <w:tcW w:w="1363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1,14</w:t>
            </w:r>
          </w:p>
        </w:tc>
      </w:tr>
      <w:tr w:rsidR="00070B16" w:rsidRPr="00AF09D2" w:rsidTr="00C10E4E">
        <w:tc>
          <w:tcPr>
            <w:tcW w:w="5148" w:type="dxa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Приходится долгов на 1 тыс.руб. выручки от реализации продукции, тыс.руб.</w:t>
            </w:r>
          </w:p>
        </w:tc>
        <w:tc>
          <w:tcPr>
            <w:tcW w:w="1197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0,58</w:t>
            </w:r>
          </w:p>
        </w:tc>
        <w:tc>
          <w:tcPr>
            <w:tcW w:w="1134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0,79</w:t>
            </w:r>
          </w:p>
        </w:tc>
        <w:tc>
          <w:tcPr>
            <w:tcW w:w="1363" w:type="dxa"/>
            <w:vAlign w:val="center"/>
          </w:tcPr>
          <w:p w:rsidR="00070B16" w:rsidRPr="00C10E4E" w:rsidRDefault="00070B16" w:rsidP="00C10E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E4E">
              <w:rPr>
                <w:sz w:val="20"/>
                <w:szCs w:val="20"/>
              </w:rPr>
              <w:t>0,89</w:t>
            </w:r>
          </w:p>
        </w:tc>
      </w:tr>
    </w:tbl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811EA2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Данные таблицы 9 свидетельствуют, что в хозяйстве в период 200</w:t>
      </w:r>
      <w:r w:rsidR="00811EA2" w:rsidRPr="00AF09D2">
        <w:rPr>
          <w:sz w:val="28"/>
        </w:rPr>
        <w:t>4</w:t>
      </w:r>
      <w:r w:rsidRPr="00AF09D2">
        <w:rPr>
          <w:sz w:val="28"/>
        </w:rPr>
        <w:t xml:space="preserve"> – 200</w:t>
      </w:r>
      <w:r w:rsidR="00811EA2" w:rsidRPr="00AF09D2">
        <w:rPr>
          <w:sz w:val="28"/>
        </w:rPr>
        <w:t>6</w:t>
      </w:r>
      <w:r w:rsidRPr="00AF09D2">
        <w:rPr>
          <w:sz w:val="28"/>
        </w:rPr>
        <w:t>г.г. произошло уменьшение собственных оборотных средств более чем в 10 раз. Коэффициент обеспеченности собственными оборотными средствами в 200</w:t>
      </w:r>
      <w:r w:rsidR="00811EA2" w:rsidRPr="00AF09D2">
        <w:rPr>
          <w:sz w:val="28"/>
        </w:rPr>
        <w:t>6</w:t>
      </w:r>
      <w:r w:rsidRPr="00AF09D2">
        <w:rPr>
          <w:sz w:val="28"/>
        </w:rPr>
        <w:t xml:space="preserve">г. был менее 0.3, это говорит о том, что предприятие имеет неудовлетворительную структуру баланса и что основными источниками формирования оборотных средств явились заемные средства. </w:t>
      </w:r>
    </w:p>
    <w:p w:rsidR="00811EA2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 xml:space="preserve">Анализируя коэффициент текущей ликвидности, можно сказать, что хозяйство способно выполнить свои краткосрочные обязательства. 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Коэффициент платёжеспособности в течении трех лет был выше 1, это говорит о том, что хозяйство имеет возможность погасить свои платёжные обязательства за счёт собственных средств. Несмотря на то, что увеличивается количество долгов на 1 тыс. руб. выручки, можно сказать, что колхоз</w:t>
      </w:r>
      <w:r w:rsidR="00AF09D2">
        <w:rPr>
          <w:sz w:val="28"/>
        </w:rPr>
        <w:t xml:space="preserve"> </w:t>
      </w:r>
      <w:r w:rsidRPr="00AF09D2">
        <w:rPr>
          <w:sz w:val="28"/>
        </w:rPr>
        <w:t>является платёжеспособным хозяйством.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Изучение финансового состояния колхоза позволяет сделать выводы о том, что в работе хозяйства заложены значительные резервы в повышении эффективности сельскохозяйственного производства и в частности производства продукции выращивания крупного рогатого скота.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Для чёткой регламентации движения документов в хозяйстве составляется график документооборота.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Перечень служебных обязанностей разрабатывается главным бухгалтером для всех работников центральной бухгалтерии и подразделений и утверждается руководителем.</w:t>
      </w:r>
    </w:p>
    <w:p w:rsidR="00070B16" w:rsidRPr="00AF09D2" w:rsidRDefault="00070B16" w:rsidP="00AF09D2">
      <w:pPr>
        <w:widowControl w:val="0"/>
        <w:spacing w:line="360" w:lineRule="auto"/>
        <w:ind w:firstLine="709"/>
        <w:jc w:val="both"/>
        <w:rPr>
          <w:sz w:val="28"/>
        </w:rPr>
      </w:pPr>
      <w:r w:rsidRPr="00AF09D2">
        <w:rPr>
          <w:sz w:val="28"/>
        </w:rPr>
        <w:t>В административном отношении колхоз подчинён управлению сельского исполкома.</w:t>
      </w:r>
    </w:p>
    <w:p w:rsidR="00811EA2" w:rsidRPr="00AF09D2" w:rsidRDefault="00811EA2" w:rsidP="00AF09D2">
      <w:pPr>
        <w:widowControl w:val="0"/>
        <w:spacing w:line="360" w:lineRule="auto"/>
        <w:ind w:firstLine="709"/>
        <w:jc w:val="both"/>
        <w:rPr>
          <w:sz w:val="28"/>
        </w:rPr>
      </w:pPr>
    </w:p>
    <w:p w:rsidR="00811EA2" w:rsidRPr="00AF09D2" w:rsidRDefault="00C10E4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Toc185646750"/>
      <w:r>
        <w:rPr>
          <w:sz w:val="28"/>
        </w:rPr>
        <w:br w:type="page"/>
      </w:r>
      <w:r w:rsidR="00811EA2" w:rsidRPr="00AF09D2">
        <w:rPr>
          <w:sz w:val="28"/>
        </w:rPr>
        <w:t xml:space="preserve">3. Организация учета животных на выращивании и откормке на </w:t>
      </w:r>
      <w:r w:rsidR="00811EA2" w:rsidRPr="00AF09D2">
        <w:rPr>
          <w:sz w:val="28"/>
          <w:szCs w:val="28"/>
        </w:rPr>
        <w:t>ОАО «Шильдовский элеватор»</w:t>
      </w:r>
      <w:bookmarkEnd w:id="5"/>
    </w:p>
    <w:p w:rsidR="00811EA2" w:rsidRPr="00AF09D2" w:rsidRDefault="00811EA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18D" w:rsidRPr="00AF09D2" w:rsidRDefault="00811EA2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185646751"/>
      <w:r w:rsidRPr="00AF09D2">
        <w:rPr>
          <w:sz w:val="28"/>
          <w:szCs w:val="28"/>
        </w:rPr>
        <w:t>3.1</w:t>
      </w:r>
      <w:r w:rsidR="00D36987" w:rsidRPr="00AF09D2">
        <w:rPr>
          <w:sz w:val="28"/>
          <w:szCs w:val="28"/>
        </w:rPr>
        <w:t xml:space="preserve"> Учет поступления и выбытие животных</w:t>
      </w:r>
      <w:bookmarkEnd w:id="6"/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Приплод животных в зависимости от их вида нужно оприходовать в разные сроки. Так, телят, поросят, ягнят и козлят приходуют в день их рождения. Жеребят, цыплят, гусят, утят и индюшат - на следующие сутки. Крольчат же и щенков пушных зверей берут на учет не позднее последнего дня месяца, а тех, кто родился в последние 10 дней месяца, - в следующем месяце.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 этом составляется акт на оприходование приплода животных. В нем необходимо указать, за кем из животноводов закреплена матка, ее кличку и номер, количество и массу родившихся животных, их пол, присвоенные номера, отличительные признаки (масть, приметы).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На детенышей зверей, которые родились в специализированных звероводческих хозяйствах, составляют акт на оприходование приплода зверей. В этом акте отражают количество найденных в каждом гнезде щенков (живых и мертвых).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Бухгалтер делает такие записи: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20 субсчет "Животноводство"- оприходован приплод продуктивного скота;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23 - оприходован приплод рабочего скота.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ОАО «Шильдовский элеватор» в основном стаде продуктивного скота молочного направления родилось 25 телят. По плановой себестоимости один теленок оценивается в 1200 руб.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бухгалтерском учете ОАО «Шильдовский элеватор» сделана проводка: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20 субсчет "Животноводство" - 30 000 руб. (25 гол. х 1200 руб/гол.) - оприходован приплод.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Сельскохозяйственные организации покупают молодняк у организаций или у частных лиц. 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 этом в учете делают проводки: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60 (76) - оприходованы животные, купленные у организации и у частных лиц;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19 Кредит 60 (76) - отражен НДС (если животные приобретены у организации или у индивидуального предпринимателя).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Животные из основного стада переводятся на откорм (или нагул). В этом случае нужно составить Акт на перевод животных из группы в группу (форма N 214-АПК, СП-47). На основании этого акта бухгалтер делает проводку: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01 - переведены животные из основного стада на откорм (или нагул).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этом случае опять-таки нужно заполнить Акт на перевод животных из группы в группу (форма N 214-АПК, СП-47). На основании этого документа бухгалтер должен сделать проводку по разным субсчетам счета</w:t>
      </w:r>
      <w:r w:rsidR="008E48D3" w:rsidRPr="00AF09D2">
        <w:rPr>
          <w:sz w:val="28"/>
          <w:szCs w:val="28"/>
        </w:rPr>
        <w:t>.</w:t>
      </w:r>
      <w:r w:rsidRPr="00AF09D2">
        <w:rPr>
          <w:sz w:val="28"/>
          <w:szCs w:val="28"/>
        </w:rPr>
        <w:t xml:space="preserve"> </w:t>
      </w:r>
      <w:bookmarkStart w:id="7" w:name="sub_400"/>
    </w:p>
    <w:bookmarkEnd w:id="7"/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Животные, находящиеся на выращивании и откорме, постоянно прибавляют в весе, а следовательно, вырастает и их стоимость. Чтобы определить прирост живой массы, животных необходимо взвешивать. Результаты взвешивания отражают в ведомости взвешивания животных (форма N 216-АПК, СП-43). Эта ведомость составляется по видам и учетным группам скота.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Молодняк крупного рогатого скота и свиней, а также взрослое поголовье этих животных, находящееся на откорме, необходимо взвешивать ежемесячно. Кроме того, животных нужно взвешивать: при переводе в следующую возрастную группу и в основное стадо, при переводе из основного стада на откорм, при снятии с откорма, перед забоем. Разумеется, взвешивают только что родившихся животных и молодняк, купленный у других организаций и у населения. Что касается нетелей, супоросных разовых и проверяемых свиноматок, суягных молодых овцематок на определенной стадии беременности и т.д., то их взвешивают только после отела или опороса, а во время беременности учитывают по результатам последнего взвешивания.</w:t>
      </w:r>
    </w:p>
    <w:p w:rsidR="0078318D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М</w:t>
      </w:r>
      <w:r w:rsidR="0078318D" w:rsidRPr="00AF09D2">
        <w:rPr>
          <w:sz w:val="28"/>
          <w:szCs w:val="28"/>
        </w:rPr>
        <w:t>олодняк лошадей и других видов рабочего скота, а также кроликов и прочих мелких животных взвешивать не надо. У этих животных определяется не прирост живой массы, а расчетный прирост.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Крупнорогатый скот и свиней необходимо взвешивать полностью. Овец, коз и некоторых других мелких животных взвешивают выборочно. Для этого отбирают определенное количество (обычно 5%) типичных для каждой возрастной группы животных. Находят среднюю массу взвешенных животных и умножают ее на общее количество голов в данной возрастной группе. Так получают живую массу всего поголовья на конец отчетного периода.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Прирост веса трехмесячных телят за февраль 200</w:t>
      </w:r>
      <w:r w:rsidR="00874F74" w:rsidRPr="00AF09D2">
        <w:rPr>
          <w:sz w:val="28"/>
          <w:szCs w:val="28"/>
        </w:rPr>
        <w:t>7</w:t>
      </w:r>
      <w:r w:rsidRPr="00AF09D2">
        <w:rPr>
          <w:sz w:val="28"/>
          <w:szCs w:val="28"/>
        </w:rPr>
        <w:t xml:space="preserve"> года согласно ведомости взвешивания составил 2 центнера. Плановая оценка 1 центнера прироста равна 3000 руб.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Бухгалтер делает проводку: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11 Кредит 20 субсчет "Животноводство"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- 6000 руб. (2 ц х 3000 руб/ц) - увеличена стоимость трехмесячного молодняка на его прирост.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18D" w:rsidRPr="00AF09D2" w:rsidRDefault="00874F74" w:rsidP="00AF09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185646752"/>
      <w:bookmarkStart w:id="9" w:name="sub_500"/>
      <w:r w:rsidRPr="00AF09D2">
        <w:rPr>
          <w:rFonts w:ascii="Times New Roman" w:hAnsi="Times New Roman" w:cs="Times New Roman"/>
          <w:b w:val="0"/>
          <w:sz w:val="28"/>
          <w:szCs w:val="28"/>
        </w:rPr>
        <w:t xml:space="preserve">3.2 </w:t>
      </w:r>
      <w:r w:rsidR="0078318D" w:rsidRPr="00AF09D2">
        <w:rPr>
          <w:rFonts w:ascii="Times New Roman" w:hAnsi="Times New Roman" w:cs="Times New Roman"/>
          <w:b w:val="0"/>
          <w:sz w:val="28"/>
          <w:szCs w:val="28"/>
        </w:rPr>
        <w:t>Выбытие животных</w:t>
      </w:r>
      <w:bookmarkEnd w:id="8"/>
    </w:p>
    <w:bookmarkEnd w:id="9"/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По истечении определенного срока молодняк переводится в основное стадо. Телок старше двух лет переводят в группу коров в день отела. Бычков старше года (выращиваемых на племя) переводят во взрослое стадо в 18-месячном возрасте. Ягнят или козлят переводят в основное стадо в возрасте 18-20 месяцев после того, как они сгруппированы в маточные отары и проведена случка. Проверяемых свиноматок переводят в основную группу после отъема поросят первого опороса, а проверяемых хряков включают в основное стадо в возрасте 18-22 месяцев после того, как будет оценена продуктивность покрытых ими маток.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Перевод животных в основное стадо оформляется Актом на перевод животных из группы в группу (форма N 214-АПК, СП-54). Этот документ составляют в день перевода. В нем необходимо охарактеризовать переводимых животных (пол, масса, возраст, количество, оценка и др.), а также указать фамилии работников, под чьей ответственностью они находились до перевода и будут находиться. Помимо животноводов в составлении акта обязательно принимают участие ветеринары.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учете бухгалтер делает проводку: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08 Кредит 11 - отражены затраты на формирование основного стада.</w:t>
      </w:r>
    </w:p>
    <w:p w:rsidR="00874F74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0" w:name="sub_1"/>
      <w:r w:rsidRPr="00AF09D2">
        <w:rPr>
          <w:sz w:val="28"/>
          <w:szCs w:val="28"/>
        </w:rPr>
        <w:t>Выращенных животных часто продают</w:t>
      </w:r>
      <w:bookmarkEnd w:id="10"/>
      <w:r w:rsidR="00874F74" w:rsidRPr="00AF09D2">
        <w:rPr>
          <w:sz w:val="28"/>
          <w:szCs w:val="28"/>
        </w:rPr>
        <w:t>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62 Кредит 90 субсчет "Выручка"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начислена выручка за реализованных животных;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"Себестоимость продаж" Кредит 11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списана балансовая стоимость реализованных животных;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"Налог на добавленную стоимость"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Кредит 68 субсчет "Расчеты по НДС"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начислен НДС;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"Прибыль/убыток от продаж" Кредит 99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отражена прибыль от продажи животных.</w:t>
      </w:r>
    </w:p>
    <w:p w:rsidR="0078318D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ОАО «Шильдовский элеватор»</w:t>
      </w:r>
      <w:r w:rsidR="0078318D" w:rsidRPr="00AF09D2">
        <w:rPr>
          <w:sz w:val="28"/>
          <w:szCs w:val="28"/>
        </w:rPr>
        <w:t xml:space="preserve"> продало соседнему хозяйству партию телят за 33 000 руб. (в том числе НДС по ставке </w:t>
      </w:r>
      <w:r w:rsidRPr="00AF09D2">
        <w:rPr>
          <w:sz w:val="28"/>
          <w:szCs w:val="28"/>
        </w:rPr>
        <w:t>10</w:t>
      </w:r>
      <w:r w:rsidR="0078318D" w:rsidRPr="00AF09D2">
        <w:rPr>
          <w:sz w:val="28"/>
          <w:szCs w:val="28"/>
        </w:rPr>
        <w:t xml:space="preserve">% - 3000 руб.). Фактическая себестоимость телят - 20 000 руб. </w:t>
      </w:r>
      <w:r w:rsidRPr="00AF09D2">
        <w:rPr>
          <w:sz w:val="28"/>
          <w:szCs w:val="28"/>
        </w:rPr>
        <w:t>ОАО «Шильдовский элеватор»</w:t>
      </w:r>
      <w:r w:rsidR="0078318D" w:rsidRPr="00AF09D2">
        <w:rPr>
          <w:sz w:val="28"/>
          <w:szCs w:val="28"/>
        </w:rPr>
        <w:t>определяет выручку для целей исчисления НДС "по отгрузке".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В учете </w:t>
      </w:r>
      <w:r w:rsidR="00874F74" w:rsidRPr="00AF09D2">
        <w:rPr>
          <w:sz w:val="28"/>
          <w:szCs w:val="28"/>
        </w:rPr>
        <w:t>ОАО «Шильдовский элеватор»</w:t>
      </w:r>
      <w:r w:rsidRPr="00AF09D2">
        <w:rPr>
          <w:sz w:val="28"/>
          <w:szCs w:val="28"/>
        </w:rPr>
        <w:t xml:space="preserve"> эта операция была отражена следующими проводками: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62 Кредит 90 субсчет "Выручка"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- 33 000 руб. - начислена выручка за реализованных животных;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"Налог на добавленную стоимость"Кредит 68 субсчет "Расчеты по НДС"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- 3000 руб. - начислен НДС;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"Себестоимость продаж" Кредит 11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- 20 000 руб. - списана балансовая стоимость реализованных животных;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90 субсчет "Прибыль/убыток от продаж" Кредит 99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- 10 000 руб. (33 000 - 3000 - 20 000) - отражена прибыль от продажи животных;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51 Кредит 62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- 33 000 руб. - получены деньги за реализованных животных.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Отправляя животных покупателю на автомобильном транспорте, нужно составить Товарно-транспортную накладную на отправку-приемку животных и птицы (форма N 191-АПК). Ее выписывают на каждую партию скота и птицы. В накладной необходимо зафиксировать также данные об отправляемой партии: количество, масса, пункт назначения, получатель. Выписывается накладная в четырех экземплярах. На первом экземпляре водитель расписывается и оставляет его на ферме, а три остальных забирает с собой. Один из них (второй экземпляр) он передает грузополучателю, а два других (с отметкой о приеме скота) возвращает в бухгалтерию. Они нужны бухгалтерии для учета автотранспортных перевозок и для учета поголовья скота. При отправке скота по железной дороге ведут Путевой журнал следования скота, отправленного по железной дороге (форма N 219-АПК).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Иногда животные, которые находятся на выращивании и откорме, гибнут или организация вынуждена их забивать. В этом случае составляется Акт на выбытие животных и птицы (забой, прирезки и падеж) по форме N 220-АПК. В этом акте необходимо привести характеристику выбывшего животного и указать причину его выбытия. На обратной стороне акта записывают, сколько и какой продукции получено от выбытия скота и как она будет использоваться (в пищу, на откорм животных и т.д.). Подписывают акт заведующий фермой, зоотехник, ветеринарный врач, а также лицо, за которым было закреплено выбывшее животное.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Продукты забоя либо используемые продукты падежа животных сдают на склад по накладной. На ней расписывается кладовщик, принявший продукцию, и затем она прилагается к акту на выбытие. Ответственные лица должны проследить, чтобы продукты забоя были оприходованы полностью. При этом нужно сопоставить количество полученного мяса и субпродуктов с действующими коэффициентами выхода продукции, а также учесть упитанность животных. Все акты на выбытие животных и птицы утверждает руководитель хозяйства.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На основании Акта на выбытие животных и птицы бухгалтер делает проводку: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94 Кредит 11 - отражена стоимость павших или вынужденно забитых животных.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Если падеж и забой животных произошел по вине материально ответственных лиц, в учете делается запись: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73 субсчет "Расчеты по возмещению материального ущерба" Кредит 94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списана на виновных лиц стоимость павших и вынужденно забитых животных.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Если виновные лица не найдены, то следует сделать такую проводку: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Дебет 20 субсчет "Животноводство" Кредит 94</w:t>
      </w:r>
      <w:r w:rsidR="00874F74" w:rsidRP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- списана на расходы стоимость павших и вынужденно забитых животных.</w:t>
      </w:r>
    </w:p>
    <w:p w:rsidR="0078318D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На </w:t>
      </w:r>
      <w:r w:rsidR="0078318D" w:rsidRPr="00AF09D2">
        <w:rPr>
          <w:sz w:val="28"/>
          <w:szCs w:val="28"/>
        </w:rPr>
        <w:t>ферме ведут книгу учета движения животных и птицы. По данным этой книги ежемесячно на каждый вид и группу животных составляют отчет о движении скота и птицы. Данные отчетов записывают в журнал-ордер N 9 и ведомость N 9а по счету 11 "Животные на выращивании и откорме".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Журнал ордер N 9 и ведомость N 9а - это единый регистр. На его лицевой части приводятся сводные обороты за каждый месяц по дебету и кредиту счета 11 с разбивкой по корреспондирующим счетам (собственно журнал-ордер N 9). А на внутреннем развороте регистра (ведомость N 9а) отражаются аналитические данные, итог которых переносится в конце месяца и на лицевую часть.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Этот регистр можно открывать на месяц, квартал, полугодие или год. Для ведомости предусмотрены вкладные листы, а в лицевой части регистра можно отразить сводные обороты по счету 11 за все 12 месяцев.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Она состоит из двух частей. В первой (приходная часть, дебет счета 11) записывают количество и стоимость поступивших животных и указывают кредитуемые счета. Во второй части (расходная часть, кредит счета 11) отражают выбытие животных с указанием дебетуемых счетов. Здесь же выводят остаток животных на конец месяца.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Обороты показывают нарастающим итогом с начала года и за каждый отчетный месяц. Итоговые данные за месяц, как мы уже сказали, переносят на лицевую часть регистра.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Записи в ведомости делают по видам и группам животных. Кроме того, если одна и та же группа скота содержится на нескольких фермах и за нее отвечают разные работники, то промежуточные итоги за месяцы и с начала года выводят также по каждой ферме и каждому материально ответственному лицу.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Возможен и более простой вариант: записи делаются в целом по хозяйству, без разбивки по фермерам и материально ответственным лицам.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Так можно поступать, когда та или иная группа животных содержится полностью на одной ферме и у одного материально ответственного лица.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В этом случае в ведомости на каждый вид и на каждую группу животных отводят одну страницу (или раздел). Причем графы "N фермы" и "Код материально ответственного лица" не заполняют и все данные группируют только по учетным группам животных.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Сделав записи по всем учетным группам животных, в журнале-ордере выводят общие обороты по разделам и графам (корреспондирующим счетам) в стоимостном выражении как за месяц, так и нарастающим итогом с начала года. Эти обороты сверяют с данными других регистров.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Так, оборот по графе "Приплод, привес, прирост" должен быть равен соответствующему обороту в журнале-ордере N 10/2 по кредиту счета 20 и дебету счета 11. Оборот по графе "Приплод молодняка рабочего скота" также контролируется данными журнала-ордера N 10/2 по кредиту счета 23 и дебету счета 11. Сумма по графе "Переведено из других групп" должна быть равна сумме по графе "Переведено в другие группы" в том же журнале-ордере N 9 (дебет счета 11 и кредит счета 11).</w:t>
      </w:r>
    </w:p>
    <w:p w:rsidR="0078318D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С</w:t>
      </w:r>
      <w:r w:rsidR="0078318D" w:rsidRPr="00AF09D2">
        <w:rPr>
          <w:sz w:val="28"/>
          <w:szCs w:val="28"/>
        </w:rPr>
        <w:t>умма оборота по графе "Выбраковано из основного стада" должна соответствовать данным в журнале-ордере N 13.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Оборот за месяц по графам покупки скота сверяют с данными журнала-ордера N 6 (по кредиту счета 60), если скот был приобретен у поставщиков, и журнала-ордера N 8 (по кредиту счета 76) - при покупке молодняка у граждан.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Расходную часть журнала-ордера сверяют со следующими регистрами.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Обороты по графам реализации должны соответствовать данным ведомости N 11а "Реализация продукции, товарно-материальных ценностей, услуг" (дебет счета 90). С этой же ведомос</w:t>
      </w:r>
      <w:r w:rsidR="00A13925">
        <w:rPr>
          <w:sz w:val="28"/>
          <w:szCs w:val="28"/>
        </w:rPr>
        <w:t xml:space="preserve">тью сравнивают оборот по графе </w:t>
      </w:r>
      <w:r w:rsidRPr="00AF09D2">
        <w:rPr>
          <w:sz w:val="28"/>
          <w:szCs w:val="28"/>
        </w:rPr>
        <w:t>Забой в хозяйстве. А данные графы "Переведено в основное стадо" сопоставляют с данными в журнале-ордере N 16.</w:t>
      </w:r>
    </w:p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1" w:name="sub_270"/>
      <w:r w:rsidRPr="00AF09D2">
        <w:rPr>
          <w:sz w:val="28"/>
          <w:szCs w:val="28"/>
        </w:rPr>
        <w:t>После проверки всех записей обороты за месяц по дебету и кредиту счета 11 в целом и с разбивкой по корреспондирующим счетам переносят из лицевой части журнала-ордера N 9 в Главную книгу.</w:t>
      </w:r>
    </w:p>
    <w:bookmarkEnd w:id="11"/>
    <w:p w:rsidR="0078318D" w:rsidRPr="00AF09D2" w:rsidRDefault="0078318D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4F74" w:rsidRPr="00AF09D2" w:rsidRDefault="00C10E4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_Toc185646753"/>
      <w:r>
        <w:rPr>
          <w:sz w:val="28"/>
          <w:szCs w:val="28"/>
        </w:rPr>
        <w:br w:type="page"/>
      </w:r>
      <w:r w:rsidR="00874F74" w:rsidRPr="00AF09D2">
        <w:rPr>
          <w:sz w:val="28"/>
          <w:szCs w:val="28"/>
        </w:rPr>
        <w:t>Выводы и предложения</w:t>
      </w:r>
      <w:bookmarkEnd w:id="12"/>
    </w:p>
    <w:p w:rsidR="00874F74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3E3E" w:rsidRPr="00AF09D2" w:rsidRDefault="00F33E3E" w:rsidP="00AF09D2">
      <w:pPr>
        <w:pStyle w:val="23"/>
        <w:widowControl w:val="0"/>
        <w:suppressLineNumbers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На основании проведенных исследований в курсовой работе на тему “Учет животных на выращивании и откорме в колхозе ОАО «Шильдовский элеватор» можно сделать следующие выводы и предложения:</w:t>
      </w:r>
    </w:p>
    <w:p w:rsidR="00F33E3E" w:rsidRPr="00AF09D2" w:rsidRDefault="00F33E3E" w:rsidP="00AF09D2">
      <w:pPr>
        <w:pStyle w:val="aa"/>
        <w:widowControl w:val="0"/>
        <w:suppressLineNumbers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-</w:t>
      </w:r>
      <w:r w:rsidRPr="00AF09D2">
        <w:rPr>
          <w:sz w:val="28"/>
          <w:szCs w:val="28"/>
        </w:rPr>
        <w:tab/>
        <w:t>Объектом исследований явился ОАО «Шильдовский элеватор» который имеет молочно-мясное направление с развитым производством зерновых и зернобобовых культур. На протяжении 2005-2007 гг. сельскохозяйственное производство в кооперативе было прибыльным, уровень рентабельности за рассматриваемый период возрастает и составляет в 2007 году 17,7%;</w:t>
      </w:r>
    </w:p>
    <w:p w:rsidR="00F33E3E" w:rsidRPr="00AF09D2" w:rsidRDefault="00F33E3E" w:rsidP="00AF09D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-</w:t>
      </w:r>
      <w:r w:rsidRPr="00AF09D2">
        <w:rPr>
          <w:sz w:val="28"/>
          <w:szCs w:val="28"/>
        </w:rPr>
        <w:tab/>
        <w:t>Бухгалтерский учет в в колхозе ОАО «Шильдовский элеватор»</w:t>
      </w:r>
      <w:r w:rsid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ведется по журнально-ордерной форме учета. Для учета животных на выращивании и откорме</w:t>
      </w:r>
      <w:r w:rsid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предназначен счет 11 “ Животные на выращивании и откорме” По дебету счета 11 отражают наличие животных на начало года, поступление, а также дооценку молодняка и откормочного поголовья вследствие прироста живой массы.</w:t>
      </w:r>
    </w:p>
    <w:p w:rsidR="00F33E3E" w:rsidRPr="00AF09D2" w:rsidRDefault="00F33E3E" w:rsidP="00AF09D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По кредиту счета учитывают уменьшение животных в связи с переводом молодняка в основное стадо и выбытие из хозяйства.</w:t>
      </w:r>
    </w:p>
    <w:p w:rsidR="00F33E3E" w:rsidRPr="00AF09D2" w:rsidRDefault="00F33E3E" w:rsidP="00AF09D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-</w:t>
      </w:r>
      <w:r w:rsidRPr="00AF09D2">
        <w:rPr>
          <w:sz w:val="28"/>
          <w:szCs w:val="28"/>
        </w:rPr>
        <w:tab/>
        <w:t>Для организации учета животных на ферме нужно использовать определенные первичные документы, правильное ведение которых в совмещении с производственно – техническим учетом позволяет осуществлять действенный контроль за сохранностью и движением животных. Однако, для оперативного руководства хозяйственной деятельностью данных первичного учета недостаточно и администрации хозяйства требуется сводная и более подробная информация, которая отражается на синтетических и аналитических счетах.</w:t>
      </w:r>
    </w:p>
    <w:p w:rsidR="00F33E3E" w:rsidRPr="00AF09D2" w:rsidRDefault="00F33E3E" w:rsidP="00AF09D2">
      <w:pPr>
        <w:pStyle w:val="aa"/>
        <w:widowControl w:val="0"/>
        <w:suppressLineNumbers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Указанные предложения помогут существенно повлиять на развитие хозяйственной деятельности, способствовать увеличению объемов производства, повышению прибыли, рентабельности, что положительно скажется на финансовых результатах деятельности предприятия, улучшит, повысит качество и достоверность ведения бухгалтерского учета.</w:t>
      </w:r>
    </w:p>
    <w:p w:rsidR="00874F74" w:rsidRPr="00AF09D2" w:rsidRDefault="00874F74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3E3E" w:rsidRPr="00AF09D2" w:rsidRDefault="00C10E4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3" w:name="_Toc185646754"/>
      <w:r>
        <w:rPr>
          <w:sz w:val="28"/>
          <w:szCs w:val="28"/>
        </w:rPr>
        <w:br w:type="page"/>
      </w:r>
      <w:r w:rsidR="00F33E3E" w:rsidRPr="00AF09D2">
        <w:rPr>
          <w:sz w:val="28"/>
          <w:szCs w:val="28"/>
        </w:rPr>
        <w:t>Список использованной литературы</w:t>
      </w:r>
      <w:bookmarkEnd w:id="13"/>
    </w:p>
    <w:p w:rsidR="00F33E3E" w:rsidRPr="00AF09D2" w:rsidRDefault="00F33E3E" w:rsidP="00AF09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Грузинов В. П., Грибов В. Д. Экономика предприятия М. :Финансы и статистика, 2007. – с.124,150.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Добровенский В. Шевелев В.</w:t>
      </w:r>
      <w:r w:rsid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Как оценить доходность предприятия // Экономика и жизнь. –2005 №30. – с. 37.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Зельднер А. Г. Резервы повышения рентабельности сельскохозяйственного производства. М. :Колос. 2007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Коваленко Н. Я. Экономика сельского хозяйства / Курс лекций. – М. : ЭКМОС 2005. – с. 268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Литвин М. Н. О факторном методе планирования прибыли и рентабельности // Финансы, 2004. - №3. – с. 29-35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Петренко Н. Я., Чужинов П. Н. Экономика сельскохозяйственного производства Алма–Ата Кайнар, 2004 –с. 221 – 238.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Сиротинский А. Слагаемые рентабельности // АПК: экономика, управление, 2007. - №10. –с. 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Смородин М. Б. Основы анализа рентабельности сельскохозяйственных предприятий М.: Статистика, 2007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Экономика предприятия / Под ред. Горфинкеля В. О., Швандара В. А. // М.: ЮНИТИ,2004с. 60-65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Экономика сельского хозяйства / Под ред. Добрынина В. А. М.: Агропромиздат, 2007.- с. 248-251</w:t>
      </w:r>
    </w:p>
    <w:p w:rsidR="00B42441" w:rsidRPr="00AF09D2" w:rsidRDefault="00B42441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Эйнштейн Д. Рентабельность сельского хозяйства как фактор социально-экономической стабильности // АПК: экономика, управление. 2005, -№10.- с. 66-72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Грузинов В. П., Грибов В. Д. Экономика предприятия М. :Финансы и статистика, 2004. – с.124,150.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Добровенский В. Шевелев В.</w:t>
      </w:r>
      <w:r w:rsidR="00AF09D2">
        <w:rPr>
          <w:sz w:val="28"/>
          <w:szCs w:val="28"/>
        </w:rPr>
        <w:t xml:space="preserve"> </w:t>
      </w:r>
      <w:r w:rsidRPr="00AF09D2">
        <w:rPr>
          <w:sz w:val="28"/>
          <w:szCs w:val="28"/>
        </w:rPr>
        <w:t>Как оценить доходность предприятия // Экономика и жизнь. – 2005 №30. – с. 37.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Зельднер А. Г. Резервы повышения рентабельности сельскохозяйственного производства. М. :Колос. 2007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Коваленко Н. Я. Экономика сельского хозяйства / Курс лекций. – М. : ЭКМОС 2004. – с. 268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Литвин М. Н. О факторном методе планирования прибыли и рентабельности // Финансы, 2004. - №3. – с. 29-35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Петренко Н. Я., Чужинов П. Н. Экономика сельскохозяйственного производства Алма–Ата Кайнар, 2004. –с. 221 – 238.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 xml:space="preserve">Сиротинский А. Слагаемые рентабельности // АПК: экономика, управление, 2007. - №10. –с. 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Смородин М. Б. Основы анализа рентабельности сельскохозяйственных предприятий М.: Статистика, 2007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Экономика предприятия / Под ред. Горфинкеля В. О., Швандара В. А. // М.: Банки и биржи, ЮНИТИ, 2004. – с. 60-65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Экономика сельского хозяйства / Под ред. Добрынина В. А. М.: Агропромиздат, 2005.- с. 248-251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Эйнштейн Д. Рентабельность сельского хозяйства как фактор социально-экономической стабильности // АПК: экономика, управление. 2004, -№10.- с. 66-72</w:t>
      </w:r>
    </w:p>
    <w:p w:rsidR="008E48D3" w:rsidRPr="00AF09D2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Козлова Е.П. Бабиченко Т.Н. Галанина Е.Н. «Бухгалтерский учет в организациях» - М: Финансы и статистика, 2004г. С.720</w:t>
      </w:r>
    </w:p>
    <w:p w:rsidR="008E48D3" w:rsidRDefault="008E48D3" w:rsidP="00C10E4E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F09D2">
        <w:rPr>
          <w:sz w:val="28"/>
          <w:szCs w:val="28"/>
        </w:rPr>
        <w:t>Кондраков Н.П. Кондраков И.Н. «План и корреспонденция счетов бухгалтерского учета» - М: Гросс Бух, 2005г. С.304</w:t>
      </w:r>
    </w:p>
    <w:p w:rsidR="00C10E4E" w:rsidRPr="003A3671" w:rsidRDefault="00C10E4E" w:rsidP="00C10E4E">
      <w:pPr>
        <w:pStyle w:val="a8"/>
        <w:widowControl w:val="0"/>
        <w:spacing w:after="0" w:line="360" w:lineRule="auto"/>
        <w:jc w:val="center"/>
        <w:rPr>
          <w:color w:val="FFFFFF"/>
          <w:sz w:val="28"/>
          <w:szCs w:val="28"/>
        </w:rPr>
      </w:pPr>
      <w:bookmarkStart w:id="14" w:name="_GoBack"/>
      <w:bookmarkEnd w:id="14"/>
    </w:p>
    <w:sectPr w:rsidR="00C10E4E" w:rsidRPr="003A3671" w:rsidSect="00AF09D2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71" w:rsidRDefault="003A3671">
      <w:r>
        <w:separator/>
      </w:r>
    </w:p>
  </w:endnote>
  <w:endnote w:type="continuationSeparator" w:id="0">
    <w:p w:rsidR="003A3671" w:rsidRDefault="003A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CF" w:rsidRDefault="007954CF" w:rsidP="00585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4CF" w:rsidRDefault="007954CF" w:rsidP="005859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71" w:rsidRDefault="003A3671">
      <w:r>
        <w:separator/>
      </w:r>
    </w:p>
  </w:footnote>
  <w:footnote w:type="continuationSeparator" w:id="0">
    <w:p w:rsidR="003A3671" w:rsidRDefault="003A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CF" w:rsidRDefault="007954CF" w:rsidP="004652B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4CF" w:rsidRDefault="007954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2" w:rsidRPr="00AF09D2" w:rsidRDefault="00AF09D2" w:rsidP="00AF09D2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D2" w:rsidRPr="00AF09D2" w:rsidRDefault="00AF09D2" w:rsidP="00AF09D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F5A"/>
    <w:multiLevelType w:val="hybridMultilevel"/>
    <w:tmpl w:val="800CC146"/>
    <w:lvl w:ilvl="0" w:tplc="BEC62FAE">
      <w:start w:val="1"/>
      <w:numFmt w:val="bullet"/>
      <w:lvlText w:val="-"/>
      <w:lvlJc w:val="left"/>
      <w:pPr>
        <w:tabs>
          <w:tab w:val="num" w:pos="2858"/>
        </w:tabs>
        <w:ind w:left="1440" w:firstLine="106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5834"/>
    <w:multiLevelType w:val="multilevel"/>
    <w:tmpl w:val="BD56257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6442FA8"/>
    <w:multiLevelType w:val="hybridMultilevel"/>
    <w:tmpl w:val="033ECF1A"/>
    <w:lvl w:ilvl="0" w:tplc="BEC62FAE">
      <w:start w:val="1"/>
      <w:numFmt w:val="bullet"/>
      <w:lvlText w:val="-"/>
      <w:lvlJc w:val="left"/>
      <w:pPr>
        <w:tabs>
          <w:tab w:val="num" w:pos="2149"/>
        </w:tabs>
        <w:ind w:left="731" w:firstLine="106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266B1019"/>
    <w:multiLevelType w:val="hybridMultilevel"/>
    <w:tmpl w:val="F42C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BA14EC"/>
    <w:multiLevelType w:val="hybridMultilevel"/>
    <w:tmpl w:val="B8DEC9BC"/>
    <w:lvl w:ilvl="0" w:tplc="BEC62FAE">
      <w:start w:val="1"/>
      <w:numFmt w:val="bullet"/>
      <w:lvlText w:val="-"/>
      <w:lvlJc w:val="left"/>
      <w:pPr>
        <w:tabs>
          <w:tab w:val="num" w:pos="2858"/>
        </w:tabs>
        <w:ind w:left="1440" w:firstLine="106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1204E4"/>
    <w:multiLevelType w:val="hybridMultilevel"/>
    <w:tmpl w:val="8340A1F8"/>
    <w:lvl w:ilvl="0" w:tplc="BEC62FAE">
      <w:start w:val="1"/>
      <w:numFmt w:val="bullet"/>
      <w:lvlText w:val="-"/>
      <w:lvlJc w:val="left"/>
      <w:pPr>
        <w:tabs>
          <w:tab w:val="num" w:pos="1418"/>
        </w:tabs>
        <w:ind w:firstLine="106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68E7BB5"/>
    <w:multiLevelType w:val="hybridMultilevel"/>
    <w:tmpl w:val="3A74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711"/>
    <w:rsid w:val="00011763"/>
    <w:rsid w:val="00070B16"/>
    <w:rsid w:val="000F061F"/>
    <w:rsid w:val="000F2689"/>
    <w:rsid w:val="003A3671"/>
    <w:rsid w:val="003C62F1"/>
    <w:rsid w:val="004652BB"/>
    <w:rsid w:val="00585927"/>
    <w:rsid w:val="00596362"/>
    <w:rsid w:val="006B3672"/>
    <w:rsid w:val="0078318D"/>
    <w:rsid w:val="007954CF"/>
    <w:rsid w:val="00811EA2"/>
    <w:rsid w:val="00866F5B"/>
    <w:rsid w:val="00874F74"/>
    <w:rsid w:val="008E48D3"/>
    <w:rsid w:val="00A13925"/>
    <w:rsid w:val="00AF09D2"/>
    <w:rsid w:val="00AF3D20"/>
    <w:rsid w:val="00B42441"/>
    <w:rsid w:val="00BF4E70"/>
    <w:rsid w:val="00C10E4E"/>
    <w:rsid w:val="00C42045"/>
    <w:rsid w:val="00C8249F"/>
    <w:rsid w:val="00D36987"/>
    <w:rsid w:val="00DB5711"/>
    <w:rsid w:val="00F3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54705B-1AFB-4A54-B43C-A5CD0774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70B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70B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859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85927"/>
    <w:rPr>
      <w:rFonts w:cs="Times New Roman"/>
    </w:rPr>
  </w:style>
  <w:style w:type="paragraph" w:styleId="a6">
    <w:name w:val="header"/>
    <w:basedOn w:val="a"/>
    <w:link w:val="a7"/>
    <w:uiPriority w:val="99"/>
    <w:rsid w:val="00585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070B16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rsid w:val="00070B1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070B1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070B1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character" w:styleId="ac">
    <w:name w:val="Strong"/>
    <w:uiPriority w:val="22"/>
    <w:qFormat/>
    <w:rsid w:val="006B3672"/>
    <w:rPr>
      <w:rFonts w:cs="Times New Roman"/>
      <w:b/>
      <w:bCs/>
    </w:rPr>
  </w:style>
  <w:style w:type="character" w:customStyle="1" w:styleId="ad">
    <w:name w:val="Цветовое выделение"/>
    <w:rsid w:val="0078318D"/>
    <w:rPr>
      <w:b/>
      <w:color w:val="000080"/>
      <w:sz w:val="20"/>
    </w:rPr>
  </w:style>
  <w:style w:type="paragraph" w:styleId="23">
    <w:name w:val="Body Text Indent 2"/>
    <w:basedOn w:val="a"/>
    <w:link w:val="24"/>
    <w:uiPriority w:val="99"/>
    <w:rsid w:val="00F33E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8E48D3"/>
  </w:style>
  <w:style w:type="paragraph" w:styleId="41">
    <w:name w:val="toc 4"/>
    <w:basedOn w:val="a"/>
    <w:next w:val="a"/>
    <w:autoRedefine/>
    <w:uiPriority w:val="39"/>
    <w:semiHidden/>
    <w:rsid w:val="008E48D3"/>
    <w:pPr>
      <w:ind w:left="720"/>
    </w:pPr>
  </w:style>
  <w:style w:type="paragraph" w:styleId="33">
    <w:name w:val="toc 3"/>
    <w:basedOn w:val="a"/>
    <w:next w:val="a"/>
    <w:autoRedefine/>
    <w:uiPriority w:val="39"/>
    <w:semiHidden/>
    <w:rsid w:val="008E48D3"/>
    <w:pPr>
      <w:ind w:left="480"/>
    </w:pPr>
  </w:style>
  <w:style w:type="character" w:styleId="ae">
    <w:name w:val="Hyperlink"/>
    <w:uiPriority w:val="99"/>
    <w:rsid w:val="008E48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Частное лицо</Company>
  <LinksUpToDate>false</LinksUpToDate>
  <CharactersWithSpaces>44797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Андрей</dc:creator>
  <cp:keywords/>
  <dc:description/>
  <cp:lastModifiedBy>admin</cp:lastModifiedBy>
  <cp:revision>2</cp:revision>
  <dcterms:created xsi:type="dcterms:W3CDTF">2014-03-26T16:16:00Z</dcterms:created>
  <dcterms:modified xsi:type="dcterms:W3CDTF">2014-03-26T16:16:00Z</dcterms:modified>
</cp:coreProperties>
</file>