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3A" w:rsidRDefault="00D90F3A" w:rsidP="00DE374D">
      <w:pPr>
        <w:pStyle w:val="a4"/>
        <w:ind w:left="-360" w:right="21" w:firstLine="360"/>
        <w:outlineLvl w:val="0"/>
        <w:rPr>
          <w:sz w:val="24"/>
          <w:szCs w:val="24"/>
        </w:rPr>
      </w:pPr>
      <w:bookmarkStart w:id="0" w:name="_Toc79567537"/>
    </w:p>
    <w:p w:rsidR="002943FF" w:rsidRPr="002C7FE2" w:rsidRDefault="002943FF" w:rsidP="00DE374D">
      <w:pPr>
        <w:pStyle w:val="a4"/>
        <w:ind w:left="-360" w:right="21" w:firstLine="360"/>
        <w:outlineLvl w:val="0"/>
        <w:rPr>
          <w:sz w:val="24"/>
          <w:szCs w:val="24"/>
        </w:rPr>
      </w:pPr>
      <w:r w:rsidRPr="002C7FE2">
        <w:rPr>
          <w:sz w:val="24"/>
          <w:szCs w:val="24"/>
        </w:rPr>
        <w:t>Министерство образования и науки РФ</w:t>
      </w:r>
    </w:p>
    <w:p w:rsidR="002943FF" w:rsidRPr="002C7FE2" w:rsidRDefault="002943FF" w:rsidP="00DE374D">
      <w:pPr>
        <w:ind w:left="-360" w:right="21" w:firstLine="360"/>
        <w:jc w:val="center"/>
        <w:outlineLvl w:val="0"/>
      </w:pPr>
      <w:r w:rsidRPr="002C7FE2">
        <w:t>Федеральное агентство по образованию</w:t>
      </w:r>
    </w:p>
    <w:p w:rsidR="002943FF" w:rsidRPr="002C7FE2" w:rsidRDefault="002943FF" w:rsidP="00DE374D">
      <w:pPr>
        <w:ind w:left="-360" w:right="21" w:firstLine="360"/>
        <w:jc w:val="center"/>
        <w:outlineLvl w:val="0"/>
      </w:pPr>
      <w:r w:rsidRPr="002C7FE2">
        <w:t>Пермский государственный технический университет</w:t>
      </w:r>
    </w:p>
    <w:p w:rsidR="00742C5B" w:rsidRPr="002C7FE2" w:rsidRDefault="00742C5B" w:rsidP="00DE374D">
      <w:pPr>
        <w:ind w:left="-360" w:right="21" w:firstLine="360"/>
        <w:jc w:val="center"/>
        <w:outlineLvl w:val="0"/>
      </w:pPr>
      <w:r w:rsidRPr="002C7FE2">
        <w:t xml:space="preserve">Кафедра </w:t>
      </w:r>
      <w:r w:rsidR="00710232" w:rsidRPr="002C7FE2">
        <w:t>Управление финансами</w:t>
      </w:r>
      <w:r w:rsidRPr="002C7FE2">
        <w:t xml:space="preserve"> </w:t>
      </w:r>
    </w:p>
    <w:p w:rsidR="002943FF" w:rsidRPr="00853190" w:rsidRDefault="002943FF" w:rsidP="00DE374D">
      <w:pPr>
        <w:ind w:left="-360" w:right="21" w:firstLine="360"/>
        <w:jc w:val="center"/>
      </w:pPr>
    </w:p>
    <w:p w:rsidR="002943FF" w:rsidRPr="00853190" w:rsidRDefault="002943FF" w:rsidP="00DE374D">
      <w:pPr>
        <w:ind w:left="-360" w:right="21" w:firstLine="360"/>
        <w:jc w:val="center"/>
        <w:rPr>
          <w:sz w:val="28"/>
        </w:rPr>
      </w:pPr>
    </w:p>
    <w:p w:rsidR="002943FF" w:rsidRPr="00853190" w:rsidRDefault="002943FF" w:rsidP="00DE374D">
      <w:pPr>
        <w:ind w:left="-360" w:right="21" w:firstLine="360"/>
        <w:jc w:val="center"/>
        <w:rPr>
          <w:sz w:val="28"/>
        </w:rPr>
      </w:pPr>
    </w:p>
    <w:p w:rsidR="002943FF" w:rsidRPr="00853190" w:rsidRDefault="002943FF" w:rsidP="00DE374D">
      <w:pPr>
        <w:ind w:left="-360" w:right="21" w:firstLine="360"/>
        <w:jc w:val="center"/>
        <w:rPr>
          <w:sz w:val="28"/>
        </w:rPr>
      </w:pPr>
    </w:p>
    <w:p w:rsidR="002943FF" w:rsidRPr="00853190" w:rsidRDefault="002943FF" w:rsidP="00DE374D">
      <w:pPr>
        <w:ind w:left="-360" w:right="21" w:firstLine="360"/>
        <w:rPr>
          <w:sz w:val="28"/>
        </w:rPr>
      </w:pPr>
    </w:p>
    <w:p w:rsidR="005817E2" w:rsidRPr="00853190" w:rsidRDefault="005817E2" w:rsidP="00DE374D">
      <w:pPr>
        <w:ind w:left="-360" w:right="21" w:firstLine="360"/>
        <w:rPr>
          <w:sz w:val="28"/>
        </w:rPr>
      </w:pPr>
    </w:p>
    <w:p w:rsidR="008D1874" w:rsidRDefault="008D1874" w:rsidP="00F5693B">
      <w:pPr>
        <w:ind w:right="21"/>
        <w:rPr>
          <w:sz w:val="28"/>
        </w:rPr>
      </w:pPr>
    </w:p>
    <w:p w:rsidR="008D1874" w:rsidRDefault="008D1874" w:rsidP="00DE374D">
      <w:pPr>
        <w:ind w:left="-360" w:right="21" w:firstLine="360"/>
        <w:jc w:val="center"/>
        <w:rPr>
          <w:sz w:val="28"/>
        </w:rPr>
      </w:pPr>
    </w:p>
    <w:p w:rsidR="008D1874" w:rsidRDefault="008D1874" w:rsidP="00DE374D">
      <w:pPr>
        <w:ind w:left="-360" w:right="21" w:firstLine="360"/>
        <w:jc w:val="center"/>
        <w:rPr>
          <w:sz w:val="28"/>
        </w:rPr>
      </w:pPr>
    </w:p>
    <w:p w:rsidR="002943FF" w:rsidRPr="00853190" w:rsidRDefault="002943FF" w:rsidP="00C73170">
      <w:pPr>
        <w:ind w:right="21"/>
        <w:rPr>
          <w:sz w:val="28"/>
        </w:rPr>
      </w:pPr>
    </w:p>
    <w:p w:rsidR="00777B58" w:rsidRPr="00F9046F" w:rsidRDefault="00036852" w:rsidP="003409A9">
      <w:pPr>
        <w:spacing w:line="360" w:lineRule="auto"/>
        <w:ind w:left="-360" w:right="21"/>
        <w:jc w:val="center"/>
        <w:rPr>
          <w:caps/>
          <w:sz w:val="52"/>
          <w:szCs w:val="52"/>
        </w:rPr>
      </w:pPr>
      <w:r>
        <w:rPr>
          <w:caps/>
          <w:sz w:val="52"/>
          <w:szCs w:val="52"/>
        </w:rPr>
        <w:t>Курсовая</w:t>
      </w:r>
      <w:r w:rsidR="00FE3D31" w:rsidRPr="008E1B87">
        <w:rPr>
          <w:caps/>
          <w:sz w:val="52"/>
          <w:szCs w:val="52"/>
        </w:rPr>
        <w:t xml:space="preserve"> работа</w:t>
      </w:r>
    </w:p>
    <w:p w:rsidR="005F332A" w:rsidRDefault="00777B58" w:rsidP="003409A9">
      <w:pPr>
        <w:spacing w:line="360" w:lineRule="auto"/>
        <w:ind w:left="-360" w:right="21"/>
        <w:jc w:val="center"/>
        <w:rPr>
          <w:sz w:val="32"/>
          <w:szCs w:val="32"/>
        </w:rPr>
      </w:pPr>
      <w:r w:rsidRPr="008E1B87">
        <w:rPr>
          <w:sz w:val="32"/>
          <w:szCs w:val="32"/>
        </w:rPr>
        <w:t>по дисциплине «</w:t>
      </w:r>
      <w:r w:rsidR="00710232">
        <w:rPr>
          <w:sz w:val="32"/>
          <w:szCs w:val="32"/>
        </w:rPr>
        <w:t>Бухгалтерский учет</w:t>
      </w:r>
      <w:r w:rsidR="00A86FEA">
        <w:rPr>
          <w:sz w:val="32"/>
          <w:szCs w:val="32"/>
        </w:rPr>
        <w:t>»</w:t>
      </w:r>
    </w:p>
    <w:p w:rsidR="00184102" w:rsidRDefault="00885EDE" w:rsidP="003409A9">
      <w:pPr>
        <w:spacing w:line="360" w:lineRule="auto"/>
        <w:ind w:left="-360" w:right="21"/>
        <w:jc w:val="center"/>
        <w:rPr>
          <w:sz w:val="32"/>
          <w:szCs w:val="32"/>
        </w:rPr>
      </w:pPr>
      <w:r>
        <w:rPr>
          <w:sz w:val="32"/>
          <w:szCs w:val="32"/>
        </w:rPr>
        <w:t>на тему: «</w:t>
      </w:r>
      <w:r w:rsidR="003727EF">
        <w:rPr>
          <w:sz w:val="32"/>
          <w:szCs w:val="32"/>
        </w:rPr>
        <w:t>Учет готовой продукции и ее реализации</w:t>
      </w:r>
      <w:r w:rsidR="00184102">
        <w:rPr>
          <w:sz w:val="32"/>
          <w:szCs w:val="32"/>
        </w:rPr>
        <w:t xml:space="preserve"> </w:t>
      </w:r>
    </w:p>
    <w:p w:rsidR="00885EDE" w:rsidRDefault="00184102" w:rsidP="003409A9">
      <w:pPr>
        <w:spacing w:line="360" w:lineRule="auto"/>
        <w:ind w:left="-360" w:right="21"/>
        <w:jc w:val="center"/>
        <w:rPr>
          <w:sz w:val="32"/>
          <w:szCs w:val="32"/>
        </w:rPr>
      </w:pPr>
      <w:r>
        <w:rPr>
          <w:sz w:val="32"/>
          <w:szCs w:val="32"/>
        </w:rPr>
        <w:t>на примере ООО «ТЕМП</w:t>
      </w:r>
      <w:r w:rsidR="00885EDE">
        <w:rPr>
          <w:sz w:val="32"/>
          <w:szCs w:val="32"/>
        </w:rPr>
        <w:t>»</w:t>
      </w:r>
    </w:p>
    <w:p w:rsidR="00777B58" w:rsidRPr="008E1B87" w:rsidRDefault="00777B58" w:rsidP="00DE374D">
      <w:pPr>
        <w:ind w:left="-360" w:right="21" w:firstLine="360"/>
        <w:jc w:val="center"/>
        <w:rPr>
          <w:sz w:val="20"/>
          <w:szCs w:val="20"/>
        </w:rPr>
      </w:pPr>
    </w:p>
    <w:p w:rsidR="002943FF" w:rsidRPr="00853190" w:rsidRDefault="002943FF" w:rsidP="00DE374D">
      <w:pPr>
        <w:ind w:left="-360" w:right="21" w:firstLine="360"/>
        <w:jc w:val="center"/>
        <w:rPr>
          <w:u w:val="single"/>
        </w:rPr>
      </w:pPr>
    </w:p>
    <w:p w:rsidR="005E50FA" w:rsidRDefault="005E50FA" w:rsidP="00F9046F">
      <w:pPr>
        <w:ind w:right="21"/>
      </w:pPr>
    </w:p>
    <w:p w:rsidR="00A86FEA" w:rsidRDefault="00A86FEA" w:rsidP="00F9046F">
      <w:pPr>
        <w:ind w:right="21"/>
      </w:pPr>
    </w:p>
    <w:p w:rsidR="00A86FEA" w:rsidRDefault="00A86FEA" w:rsidP="00F9046F">
      <w:pPr>
        <w:ind w:right="21"/>
      </w:pPr>
    </w:p>
    <w:p w:rsidR="008D66A8" w:rsidRDefault="008D66A8" w:rsidP="00F9046F">
      <w:pPr>
        <w:ind w:right="21"/>
      </w:pPr>
    </w:p>
    <w:p w:rsidR="008D66A8" w:rsidRDefault="008D66A8" w:rsidP="00F9046F">
      <w:pPr>
        <w:ind w:right="21"/>
      </w:pPr>
    </w:p>
    <w:p w:rsidR="00214588" w:rsidRPr="00853190" w:rsidRDefault="00214588" w:rsidP="00F9046F">
      <w:pPr>
        <w:ind w:right="21"/>
      </w:pPr>
    </w:p>
    <w:p w:rsidR="002943FF" w:rsidRPr="00853190" w:rsidRDefault="002943FF" w:rsidP="00915A38">
      <w:pPr>
        <w:ind w:right="21"/>
      </w:pPr>
    </w:p>
    <w:p w:rsidR="002943FF" w:rsidRPr="002C7FE2" w:rsidRDefault="00F65A39" w:rsidP="00036852">
      <w:pPr>
        <w:ind w:left="6480" w:right="21"/>
      </w:pPr>
      <w:r w:rsidRPr="002C7FE2">
        <w:t>Исполнитель</w:t>
      </w:r>
      <w:r w:rsidR="00DE421C" w:rsidRPr="002C7FE2">
        <w:t>:</w:t>
      </w:r>
    </w:p>
    <w:p w:rsidR="00D94453" w:rsidRPr="002C7FE2" w:rsidRDefault="002943FF" w:rsidP="00036852">
      <w:pPr>
        <w:ind w:left="6480" w:right="21"/>
      </w:pPr>
      <w:r w:rsidRPr="002C7FE2">
        <w:t>студент</w:t>
      </w:r>
      <w:r w:rsidR="00D70DAC" w:rsidRPr="002C7FE2">
        <w:t>ка</w:t>
      </w:r>
      <w:r w:rsidRPr="002C7FE2">
        <w:t xml:space="preserve">  гр. </w:t>
      </w:r>
      <w:r w:rsidR="00A86FEA" w:rsidRPr="002C7FE2">
        <w:t>ИЭ-05</w:t>
      </w:r>
      <w:r w:rsidR="004F278E" w:rsidRPr="002C7FE2">
        <w:t>С</w:t>
      </w:r>
    </w:p>
    <w:p w:rsidR="002943FF" w:rsidRPr="002C7FE2" w:rsidRDefault="002943FF" w:rsidP="00036852">
      <w:pPr>
        <w:ind w:left="6480" w:right="21"/>
      </w:pPr>
      <w:r w:rsidRPr="002C7FE2">
        <w:t>Пепеляева З.С.</w:t>
      </w:r>
    </w:p>
    <w:p w:rsidR="00DE421C" w:rsidRPr="002C7FE2" w:rsidRDefault="00DE421C" w:rsidP="00036852">
      <w:pPr>
        <w:ind w:left="6480" w:right="21"/>
      </w:pPr>
      <w:r w:rsidRPr="002C7FE2">
        <w:t xml:space="preserve">                                       </w:t>
      </w:r>
    </w:p>
    <w:p w:rsidR="002943FF" w:rsidRPr="002C7FE2" w:rsidRDefault="00121EE5" w:rsidP="00036852">
      <w:pPr>
        <w:ind w:left="6480" w:right="21"/>
      </w:pPr>
      <w:r w:rsidRPr="002C7FE2">
        <w:t>Пр</w:t>
      </w:r>
      <w:r w:rsidR="00D5277A" w:rsidRPr="002C7FE2">
        <w:t>оверил</w:t>
      </w:r>
      <w:r w:rsidR="008D66A8" w:rsidRPr="002C7FE2">
        <w:t>а</w:t>
      </w:r>
      <w:r w:rsidR="00DE421C" w:rsidRPr="002C7FE2">
        <w:t>:</w:t>
      </w:r>
    </w:p>
    <w:p w:rsidR="008D66A8" w:rsidRPr="002C7FE2" w:rsidRDefault="00710232" w:rsidP="00036852">
      <w:pPr>
        <w:ind w:left="6480" w:right="21"/>
      </w:pPr>
      <w:r w:rsidRPr="002C7FE2">
        <w:t>Бельтюкова С.М.</w:t>
      </w:r>
    </w:p>
    <w:p w:rsidR="00D94453" w:rsidRPr="002C7FE2" w:rsidRDefault="00D94453" w:rsidP="00D94453">
      <w:pPr>
        <w:ind w:left="-360" w:right="21" w:firstLine="360"/>
        <w:jc w:val="center"/>
      </w:pPr>
    </w:p>
    <w:p w:rsidR="00777B58" w:rsidRPr="008E1B87" w:rsidRDefault="00777B58" w:rsidP="00DE374D">
      <w:pPr>
        <w:ind w:left="-360" w:right="21" w:firstLine="360"/>
        <w:rPr>
          <w:sz w:val="28"/>
          <w:szCs w:val="28"/>
        </w:rPr>
      </w:pPr>
    </w:p>
    <w:p w:rsidR="002943FF" w:rsidRPr="008E1B87" w:rsidRDefault="002943FF" w:rsidP="00DE374D">
      <w:pPr>
        <w:ind w:left="-360" w:right="21" w:firstLine="360"/>
        <w:jc w:val="center"/>
        <w:rPr>
          <w:sz w:val="28"/>
          <w:szCs w:val="28"/>
        </w:rPr>
      </w:pPr>
      <w:r w:rsidRPr="008E1B87">
        <w:rPr>
          <w:sz w:val="28"/>
          <w:szCs w:val="28"/>
        </w:rPr>
        <w:t xml:space="preserve">    </w:t>
      </w:r>
    </w:p>
    <w:p w:rsidR="005E50FA" w:rsidRPr="008E1B87" w:rsidRDefault="005E50FA" w:rsidP="006351DF">
      <w:pPr>
        <w:ind w:right="21"/>
        <w:rPr>
          <w:sz w:val="28"/>
          <w:szCs w:val="28"/>
        </w:rPr>
      </w:pPr>
    </w:p>
    <w:p w:rsidR="0051396B" w:rsidRDefault="0051396B" w:rsidP="00D94453">
      <w:pPr>
        <w:ind w:right="21"/>
        <w:rPr>
          <w:sz w:val="28"/>
          <w:szCs w:val="28"/>
        </w:rPr>
      </w:pPr>
    </w:p>
    <w:p w:rsidR="004A6A6E" w:rsidRDefault="004A6A6E" w:rsidP="00D94453">
      <w:pPr>
        <w:ind w:right="21"/>
        <w:rPr>
          <w:sz w:val="28"/>
          <w:szCs w:val="28"/>
        </w:rPr>
      </w:pPr>
    </w:p>
    <w:p w:rsidR="002943FF" w:rsidRDefault="002943FF" w:rsidP="00E4511E">
      <w:pPr>
        <w:ind w:right="21"/>
        <w:rPr>
          <w:sz w:val="28"/>
          <w:szCs w:val="28"/>
        </w:rPr>
      </w:pPr>
    </w:p>
    <w:p w:rsidR="005B2D09" w:rsidRDefault="005B2D09" w:rsidP="00E4511E">
      <w:pPr>
        <w:ind w:right="21"/>
        <w:rPr>
          <w:sz w:val="28"/>
          <w:szCs w:val="28"/>
        </w:rPr>
      </w:pPr>
    </w:p>
    <w:p w:rsidR="005B2D09" w:rsidRDefault="005B2D09" w:rsidP="00E4511E">
      <w:pPr>
        <w:ind w:right="21"/>
        <w:rPr>
          <w:sz w:val="28"/>
          <w:szCs w:val="28"/>
        </w:rPr>
      </w:pPr>
    </w:p>
    <w:p w:rsidR="002C7FE2" w:rsidRDefault="002C7FE2" w:rsidP="00E4511E">
      <w:pPr>
        <w:ind w:right="21"/>
        <w:rPr>
          <w:sz w:val="28"/>
          <w:szCs w:val="28"/>
        </w:rPr>
      </w:pPr>
    </w:p>
    <w:p w:rsidR="003727EF" w:rsidRDefault="003727EF" w:rsidP="00E4511E">
      <w:pPr>
        <w:ind w:right="21"/>
        <w:rPr>
          <w:sz w:val="28"/>
          <w:szCs w:val="28"/>
        </w:rPr>
      </w:pPr>
    </w:p>
    <w:p w:rsidR="002C7FE2" w:rsidRPr="008E1B87" w:rsidRDefault="002C7FE2" w:rsidP="00E4511E">
      <w:pPr>
        <w:ind w:right="21"/>
        <w:rPr>
          <w:sz w:val="28"/>
          <w:szCs w:val="28"/>
        </w:rPr>
      </w:pPr>
    </w:p>
    <w:p w:rsidR="00092261" w:rsidRPr="002C7FE2" w:rsidRDefault="002F3297" w:rsidP="005B2D09">
      <w:pPr>
        <w:ind w:left="-360" w:right="21" w:firstLine="360"/>
        <w:jc w:val="center"/>
      </w:pPr>
      <w:r w:rsidRPr="002C7FE2">
        <w:lastRenderedPageBreak/>
        <w:t>Пермь 2010</w:t>
      </w:r>
      <w:r w:rsidR="002943FF" w:rsidRPr="002C7FE2">
        <w:t xml:space="preserve"> </w:t>
      </w:r>
      <w:bookmarkEnd w:id="0"/>
    </w:p>
    <w:p w:rsidR="006E46DF" w:rsidRDefault="006E46DF" w:rsidP="006E46DF">
      <w:pPr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6E46DF">
        <w:rPr>
          <w:caps/>
          <w:color w:val="000000"/>
          <w:sz w:val="28"/>
          <w:szCs w:val="28"/>
        </w:rPr>
        <w:t>Содержание</w:t>
      </w:r>
    </w:p>
    <w:p w:rsidR="00A708A0" w:rsidRDefault="00A708A0" w:rsidP="006E46DF">
      <w:pPr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880"/>
        <w:gridCol w:w="819"/>
      </w:tblGrid>
      <w:tr w:rsidR="00185AA6" w:rsidTr="00A708A0">
        <w:trPr>
          <w:trHeight w:val="560"/>
          <w:jc w:val="center"/>
        </w:trPr>
        <w:tc>
          <w:tcPr>
            <w:tcW w:w="7880" w:type="dxa"/>
          </w:tcPr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</w:p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1. Понятие и документальное оформление готовой продукции</w:t>
            </w:r>
            <w:r>
              <w:rPr>
                <w:sz w:val="28"/>
                <w:szCs w:val="28"/>
              </w:rPr>
              <w:t>..</w:t>
            </w:r>
          </w:p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1.1 Понятие и оценка готовой продукции</w:t>
            </w:r>
            <w:r>
              <w:rPr>
                <w:sz w:val="28"/>
                <w:szCs w:val="28"/>
              </w:rPr>
              <w:t>………………………..</w:t>
            </w:r>
          </w:p>
          <w:p w:rsidR="00A708A0" w:rsidRPr="00AC07E3" w:rsidRDefault="00A708A0" w:rsidP="00A708A0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1.2 Основные нормативные документы. Документальное оформление готовой продукции</w:t>
            </w:r>
            <w:r>
              <w:rPr>
                <w:sz w:val="28"/>
                <w:szCs w:val="28"/>
              </w:rPr>
              <w:t>…………………………………</w:t>
            </w:r>
          </w:p>
          <w:p w:rsidR="00A708A0" w:rsidRPr="00AC07E3" w:rsidRDefault="00A708A0" w:rsidP="00A708A0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2. Учет выпуска готовой продукции и ее реализации в организации</w:t>
            </w:r>
            <w:r>
              <w:rPr>
                <w:sz w:val="28"/>
                <w:szCs w:val="28"/>
              </w:rPr>
              <w:t>………………………………………………………....</w:t>
            </w:r>
          </w:p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2.1 Особенности учета выпуска продукции</w:t>
            </w:r>
            <w:r>
              <w:rPr>
                <w:sz w:val="28"/>
                <w:szCs w:val="28"/>
              </w:rPr>
              <w:t>………………………</w:t>
            </w:r>
          </w:p>
          <w:p w:rsidR="00A708A0" w:rsidRPr="00AC07E3" w:rsidRDefault="00A708A0" w:rsidP="00A708A0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2.2 Учет готовой продукции в местах хранения и в бухгалтерии. Учет и оценка отгруженной продукции</w:t>
            </w:r>
            <w:r>
              <w:rPr>
                <w:sz w:val="28"/>
                <w:szCs w:val="28"/>
              </w:rPr>
              <w:t>…………..</w:t>
            </w:r>
          </w:p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AC07E3">
              <w:rPr>
                <w:sz w:val="28"/>
                <w:szCs w:val="28"/>
              </w:rPr>
              <w:t>Практическая часть</w:t>
            </w:r>
            <w:r>
              <w:rPr>
                <w:sz w:val="28"/>
                <w:szCs w:val="28"/>
              </w:rPr>
              <w:t>………………………………………………</w:t>
            </w:r>
          </w:p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…………………………………………………….</w:t>
            </w:r>
          </w:p>
          <w:p w:rsidR="00A708A0" w:rsidRPr="00AC07E3" w:rsidRDefault="00A708A0" w:rsidP="00A708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AC07E3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  <w:p w:rsidR="00185AA6" w:rsidRDefault="00185AA6" w:rsidP="00185AA6">
            <w:pPr>
              <w:suppressAutoHyphens/>
              <w:spacing w:line="360" w:lineRule="auto"/>
              <w:ind w:firstLine="709"/>
              <w:jc w:val="center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</w:tcPr>
          <w:p w:rsidR="00185AA6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3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5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5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8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11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11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15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18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36</w:t>
            </w:r>
          </w:p>
          <w:p w:rsidR="001A4425" w:rsidRDefault="001A4425" w:rsidP="00A708A0">
            <w:pPr>
              <w:suppressAutoHyphens/>
              <w:spacing w:line="360" w:lineRule="auto"/>
              <w:ind w:firstLine="2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37</w:t>
            </w:r>
          </w:p>
        </w:tc>
      </w:tr>
    </w:tbl>
    <w:p w:rsidR="00185AA6" w:rsidRPr="006E46DF" w:rsidRDefault="00185AA6" w:rsidP="006E46DF">
      <w:pPr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</w:p>
    <w:p w:rsidR="00823268" w:rsidRDefault="00823268" w:rsidP="00184102">
      <w:pPr>
        <w:suppressAutoHyphens/>
        <w:spacing w:line="360" w:lineRule="auto"/>
        <w:rPr>
          <w:sz w:val="28"/>
          <w:szCs w:val="28"/>
        </w:rPr>
      </w:pPr>
    </w:p>
    <w:p w:rsidR="006E46DF" w:rsidRPr="00AC07E3" w:rsidRDefault="006E46DF" w:rsidP="006E46DF">
      <w:pPr>
        <w:suppressAutoHyphens/>
        <w:spacing w:line="360" w:lineRule="auto"/>
        <w:rPr>
          <w:sz w:val="28"/>
          <w:szCs w:val="28"/>
        </w:rPr>
      </w:pPr>
    </w:p>
    <w:p w:rsidR="006E46DF" w:rsidRPr="00AC07E3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36"/>
        </w:rPr>
        <w:br w:type="page"/>
      </w:r>
      <w:r w:rsidR="00CD39DF" w:rsidRPr="00AC07E3">
        <w:rPr>
          <w:color w:val="000000"/>
          <w:sz w:val="28"/>
          <w:szCs w:val="28"/>
        </w:rPr>
        <w:t>ВВЕДЕНИЕ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Бухгалтерский учет представляет собой систему сбора, регистрации, обработки, обобщения информации в денежном выражении об имуществе организации и ее обязательствах; их движении путем сплошного, непрерывного документирования всех хозяйственных операций.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Объектами бухгалтерского учета, соответственно, являются имущество предприятия, источники средств, обязательства, хозяйственные операции, осуществляемые в процессе деятельности.</w:t>
      </w:r>
    </w:p>
    <w:p w:rsidR="006E46DF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Главными задачами бухгалтерского учета являются:</w:t>
      </w:r>
    </w:p>
    <w:p w:rsidR="006E46DF" w:rsidRDefault="006E46DF" w:rsidP="006E46DF">
      <w:pPr>
        <w:numPr>
          <w:ilvl w:val="0"/>
          <w:numId w:val="26"/>
        </w:numPr>
        <w:tabs>
          <w:tab w:val="clear" w:pos="138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обеспечение контроля за наличием и движением имущества, использованием материальных, трудовых и финансовых ресурсов в соответствии с установленными нормами, нормативами и сметами;</w:t>
      </w:r>
    </w:p>
    <w:p w:rsidR="006E46DF" w:rsidRDefault="006E46DF" w:rsidP="006E46DF">
      <w:pPr>
        <w:numPr>
          <w:ilvl w:val="0"/>
          <w:numId w:val="26"/>
        </w:numPr>
        <w:tabs>
          <w:tab w:val="clear" w:pos="138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формирование полной и достоверной информации о хозяйственных процессах и финансовых результатах деятельности предприятия, необходимой для оперативного руководства и управления, а также для использования инвесторами, поставщиками, покупателями, кредиторами, налоговыми и банковскими органами;</w:t>
      </w:r>
    </w:p>
    <w:p w:rsidR="006E46DF" w:rsidRPr="00AC07E3" w:rsidRDefault="006E46DF" w:rsidP="006E46DF">
      <w:pPr>
        <w:numPr>
          <w:ilvl w:val="0"/>
          <w:numId w:val="26"/>
        </w:numPr>
        <w:tabs>
          <w:tab w:val="clear" w:pos="138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выявление внутрипроизводственных резервов, их мобилизация и эффективное использование, своевременное предупреждение негативных явлений в хозяйственно-финансовой деятельности.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Как известно, хозяйственная деятельность любого предприятия складывается из трех непрерывных взаимосвязанных хозяйственных процессов: снабжения (заготовления и приобретения материально-технических ресурсов), производства продукции и ее сбыта (реализации). Эти процессы осуществляются одновременно.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Под готовой продукцией понимаются полностью готовое изделие, объект строительства, законченные работы или оказанные услуги, соответствующие стандарту или техническим указаниям и принятые отделом технического контроля или заказчиком.</w:t>
      </w:r>
    </w:p>
    <w:p w:rsidR="006E46DF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Большую роль в достижении главной цели деятельности любого предприятия – получения максимальной прибыли при минимальных затратах– играет четкая организация учета готовой продукции на предприятии.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Задачи учета: правильный и своевременный учет наличия и движения готовой продукции; оценка готовой продукции; контроль за сохранностью готовой продукции; контроль за процессом реализации продукции; выявление рентабельности всей продукции и ее отдельных видов.</w:t>
      </w:r>
    </w:p>
    <w:p w:rsidR="006E46DF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курсовой работы:</w:t>
      </w:r>
    </w:p>
    <w:p w:rsidR="006E46DF" w:rsidRDefault="006E46DF" w:rsidP="006E46DF">
      <w:pPr>
        <w:numPr>
          <w:ilvl w:val="1"/>
          <w:numId w:val="25"/>
        </w:numPr>
        <w:tabs>
          <w:tab w:val="clear" w:pos="1021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изучение понятия готовой продукции, работ и услуг;</w:t>
      </w:r>
    </w:p>
    <w:p w:rsidR="006E46DF" w:rsidRDefault="006E46DF" w:rsidP="006E46DF">
      <w:pPr>
        <w:numPr>
          <w:ilvl w:val="1"/>
          <w:numId w:val="25"/>
        </w:numPr>
        <w:tabs>
          <w:tab w:val="clear" w:pos="1021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изучение нормативно-правовой базы и документирования учета готовой продукции, работ, услуг;</w:t>
      </w:r>
    </w:p>
    <w:p w:rsidR="006E46DF" w:rsidRDefault="006E46DF" w:rsidP="006E46DF">
      <w:pPr>
        <w:numPr>
          <w:ilvl w:val="1"/>
          <w:numId w:val="25"/>
        </w:numPr>
        <w:tabs>
          <w:tab w:val="clear" w:pos="1021"/>
          <w:tab w:val="num" w:pos="1260"/>
          <w:tab w:val="num" w:pos="16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теоретическое изучение учета выпуска и реализации готовой продукции.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6DF" w:rsidRPr="00AC07E3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br w:type="page"/>
        <w:t>1. Понятие и документальное оформление готовой продукции</w:t>
      </w:r>
    </w:p>
    <w:p w:rsidR="006E46DF" w:rsidRPr="00AC07E3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1.1 Понятие и оценка готовой продукции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Готовая продукция – 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 методических указаниях по учету материально-производственных запасов готовая продукция определена как часть материально-производственных запасов, предназначенных для продажи, технические и качественные характеристики которых соответствуют условиям договора или требованиям иных документов в случаях, установленных законодательством.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bCs/>
          <w:color w:val="000000"/>
          <w:sz w:val="28"/>
          <w:szCs w:val="28"/>
        </w:rPr>
        <w:t xml:space="preserve">Работы и услуги </w:t>
      </w:r>
      <w:r w:rsidRPr="00AC07E3">
        <w:rPr>
          <w:color w:val="000000"/>
          <w:sz w:val="28"/>
          <w:szCs w:val="28"/>
        </w:rPr>
        <w:t>- это стоимость различных работ и услуг, выполненных и оказанных сторонним организациям и лицам, а также работникам организации на условиях оплаты.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Основные задачи бухгалтерского учета готовой продукции:</w:t>
      </w:r>
    </w:p>
    <w:p w:rsidR="006E46DF" w:rsidRPr="00AC07E3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правильный и своевременный учет наличия и движения готовой продукции на складах, холодильниках и других местах хранения продукции;</w:t>
      </w:r>
    </w:p>
    <w:p w:rsidR="006E46DF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контроль за выполнением планов по объему, ассортименту,</w:t>
      </w:r>
    </w:p>
    <w:p w:rsidR="006E46DF" w:rsidRPr="00AC07E3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качеству выпущенной продукции и обязательств по ее поставкам;</w:t>
      </w:r>
    </w:p>
    <w:p w:rsidR="006E46DF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контроль за сохранностью готовой продукции и соблюдением</w:t>
      </w:r>
    </w:p>
    <w:p w:rsidR="006E46DF" w:rsidRPr="00AC07E3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установленных лимитов;</w:t>
      </w:r>
    </w:p>
    <w:p w:rsidR="006E46DF" w:rsidRPr="00AC07E3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контроль за соблюдением плана по продаже продукции и своевременностью оплаты проданной продукции;</w:t>
      </w:r>
    </w:p>
    <w:p w:rsidR="006E46DF" w:rsidRPr="00AC07E3" w:rsidRDefault="006E46DF" w:rsidP="006E46DF">
      <w:pPr>
        <w:numPr>
          <w:ilvl w:val="0"/>
          <w:numId w:val="27"/>
        </w:numPr>
        <w:shd w:val="clear" w:color="auto" w:fill="FFFFFF"/>
        <w:tabs>
          <w:tab w:val="clear" w:pos="1381"/>
          <w:tab w:val="left" w:pos="360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выявление рентабельности всей продукции и ее отдельных видов.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Готовая продукция, как правило, должна быть сдана на склад в подотчет материально ответственному лицу. Крупногабаритные изделия и продукция, которая не может быть сдана на склад по техническим причинам, принимаются представителем заказчика на месте их изготовления, комплектации и сборки.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Планирование и учет готовой продукции ведут в натуральных, условно-натуральных и стоимостных показателях.</w:t>
      </w:r>
    </w:p>
    <w:p w:rsidR="006E46DF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Условно-натуральные показатели используют для получения обобщенных данных об однородной продукции.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Оценка готовой продукции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Учет наличия и движения готовой продукции осуществляют на активном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Готовые изделия, приобретенные для комплектации или в качестве товаров для продажи, учитывают на счете 41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Стоимость выполненных работ и оказанных услуг на сторону на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не отражают, так как их не приходуют на склад.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 балансе в соответствии с Положением по ведению бухгалтерского учета и бухгалтерской отчетности готовая продукция подлежит оценке по фактической или нормативной (плановой) производственной себестоимости либо по прямым статьям затрат. Фактическая себестоимость, а также прямые затраты также могут быть исчислены лишь по окончании месяца после инвентаризации и соответствующей оценки незавершенного производства. Движение готовых изделий и их реализация происходят непрерывно. Вопрос об оценке созданной продукции в текущем учете должен решаться в учетной политике организации.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Возможны такие </w:t>
      </w:r>
      <w:r w:rsidRPr="00AC07E3">
        <w:rPr>
          <w:iCs/>
          <w:color w:val="000000"/>
          <w:sz w:val="28"/>
          <w:szCs w:val="28"/>
        </w:rPr>
        <w:t xml:space="preserve">варианты оценки </w:t>
      </w:r>
      <w:r w:rsidRPr="00AC07E3">
        <w:rPr>
          <w:color w:val="000000"/>
          <w:sz w:val="28"/>
          <w:szCs w:val="28"/>
        </w:rPr>
        <w:t xml:space="preserve">в текущем учете. В течение месяца используют </w:t>
      </w:r>
      <w:r w:rsidRPr="00AC07E3">
        <w:rPr>
          <w:iCs/>
          <w:color w:val="000000"/>
          <w:sz w:val="28"/>
          <w:szCs w:val="28"/>
        </w:rPr>
        <w:t xml:space="preserve">учетные цены, </w:t>
      </w:r>
      <w:r w:rsidRPr="00AC07E3">
        <w:rPr>
          <w:color w:val="000000"/>
          <w:sz w:val="28"/>
          <w:szCs w:val="28"/>
        </w:rPr>
        <w:t>разрабатываемые организацией самостоятельно. Записывают их при синтетическом учете на счет 43. По окончании месяца исчисляют фактическую себестоимость выпущенной продукции и отклонения ее в учетных ценах. Эти показатели фиксируют по группам изделий в регистрах аналитического учета по счету 43, т. е. фактическая себестоимость и ее отклонения в бухгалтерских проводках по дебету и кредиту счета 43 не участвуют.</w:t>
      </w:r>
    </w:p>
    <w:p w:rsidR="006E46DF" w:rsidRPr="00AC07E3" w:rsidRDefault="006E46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В крупных организациях текущий учет продукции ведут по </w:t>
      </w:r>
      <w:r w:rsidRPr="00AC07E3">
        <w:rPr>
          <w:iCs/>
          <w:color w:val="000000"/>
          <w:sz w:val="28"/>
          <w:szCs w:val="28"/>
        </w:rPr>
        <w:t xml:space="preserve">нормативной (плановой) производственной себестоимости </w:t>
      </w:r>
      <w:r w:rsidRPr="00AC07E3">
        <w:rPr>
          <w:color w:val="000000"/>
          <w:sz w:val="28"/>
          <w:szCs w:val="28"/>
        </w:rPr>
        <w:t xml:space="preserve">с использованием или без применения счета 40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Выпуск продукции (работ, услуг)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После определения фактической себестоимости готовой продукции исчисляют разность (отклонения) между нормативной (плановой) и фактической себестоимостью. Эти отклонения отражают на бухгалтерских счетах синтетического учета. Перерасход, т. е. превышение плана (нормы), записывают обычной проводкой, экономию - отрицательными числами (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красное сторно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). Общая стоимость готовой продукции тем самым доводится до ее оценки по фактической себестоимости.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Возможна оценка готовой продукции по прямым статьям расходов</w:t>
      </w:r>
      <w:r w:rsidRPr="00AC07E3">
        <w:rPr>
          <w:bCs/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с добавлением общепроизводственных (цеховых) расходов, т.е. по неполной производственной себестоимости. При этом методика текущего учета готовой продукции аналогична изложенной применительно к учету по нормативной (плановой) производственной себестоимости.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При любых ценах, используемых для текущего учета выпущенной продукции, по окончании месяца возникает необходимость в расчете среднего процента отклонений между учетной ценой и фактической себестоимостью готовой продукции. Его используют для установления фактической себестоимости реализованной (при экспортных поставках - отгруженной) продукции.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C07E3">
        <w:rPr>
          <w:color w:val="000000"/>
          <w:sz w:val="28"/>
          <w:szCs w:val="28"/>
        </w:rPr>
        <w:t>При исчислении указанного процента отклонений следует принимать в расчет и входящее сальдо, т. е. остаток на начало месяца как по готовой продукции, так и по отклонениям.</w:t>
      </w:r>
    </w:p>
    <w:p w:rsidR="006E46DF" w:rsidRDefault="006E46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DF" w:rsidRPr="00AC07E3" w:rsidRDefault="00CD39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6DF" w:rsidRPr="00AC07E3" w:rsidRDefault="006E46DF" w:rsidP="00CD39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1.2 Основные нормативные документы. Документальное оформление готовой продукции</w:t>
      </w:r>
    </w:p>
    <w:p w:rsidR="006E46DF" w:rsidRPr="00AC07E3" w:rsidRDefault="006E46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Основными регулирующими нормативными документами учета готовой продукции и ее реализации являются: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 бухгалтерском учете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 Федеральный закон от 21.11.96 г.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№ 129-ФЗ.</w:t>
      </w:r>
    </w:p>
    <w:p w:rsidR="006E46DF" w:rsidRPr="00AC07E3" w:rsidRDefault="006E46DF" w:rsidP="006E46DF">
      <w:p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Закон имеет большое значение для развития бухгалтерского учета в стране, поскольку он повышает юридический статус норм бухгалтерского учета для коммерческих и некоммерческих организаций; закрепляет обязанность ведения бухгалтерского учета в юридических лицах; повышает статус норм бухгалтерского учета до уровня статуса норм другого законодательства.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Гражданский кодекс Российской Федерации. Части </w:t>
      </w:r>
      <w:r w:rsidRPr="00AC07E3">
        <w:rPr>
          <w:color w:val="000000"/>
          <w:sz w:val="28"/>
          <w:szCs w:val="28"/>
          <w:lang w:val="en-US"/>
        </w:rPr>
        <w:t>I</w:t>
      </w:r>
      <w:r w:rsidRPr="00AC07E3">
        <w:rPr>
          <w:color w:val="000000"/>
          <w:sz w:val="28"/>
          <w:szCs w:val="28"/>
        </w:rPr>
        <w:t xml:space="preserve"> и П. - М: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Проспект, 1998.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Положение по ведению бухгалтерского учета и бухгалтерской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отчетности в Российской Федерации. Утверждено приказом Минфина РФ от 29.07.98 г. № 34н (в ред. приказа Минфина РФ от 24.03.2000 г. № 31н).</w:t>
      </w:r>
    </w:p>
    <w:p w:rsidR="006E46DF" w:rsidRPr="00AC07E3" w:rsidRDefault="006E46DF" w:rsidP="006E46DF">
      <w:p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Положение следует отнести к нормативным документам второго уровня. Оно призвано конкретизировать ФЗ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 бухгалтерском учете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 г. № 94н.</w:t>
      </w:r>
    </w:p>
    <w:p w:rsidR="006E46DF" w:rsidRPr="00AC07E3" w:rsidRDefault="006E46DF" w:rsidP="006E46DF">
      <w:p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План счетов бухгалтерского учета представляет собой схему регистрации и группировки фактов хозяйственной деятельности в бухгалтерском учете. В нем приведены наименования и номера синтетических счетов (счетов первого порядка) и субсчетов (счетов второго порядка).</w:t>
      </w:r>
    </w:p>
    <w:p w:rsidR="006E46DF" w:rsidRPr="00AC07E3" w:rsidRDefault="006E46DF" w:rsidP="006E46DF">
      <w:p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Порядок ведения аналитического учета устанавливается организацией исходя из положений Инструкции по применению Плана счетов и нормативных актов по отдельным разделам учета: ПБУ и Методических указаний.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Положение по бухгалтерскому учету материально-производственных запасов - ПБУ 5/01. Утверждено приказом Минфина РФ от 09.06.01 г. №44н.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Положение по бухгалтерскому учету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Доходы организации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-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ПБУ 9/99. Утверждено приказом Минфина РФ от 06.05.99 г. № 32н.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Методические указания по инвентаризации имущества и финансовых обязательств. Утверждены приказом Минфина РФ от 13.06.95 г. №49.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Методические указания по бухгалтерскому учету материально-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производственных запасов. Утверждены приказом Минфина РФ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от 28.12.01 г. №119н.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Общероссийский классификатор продукции. Утвержден постановлением Госстандарта России от 30.12.93 г.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Методические рекомендации по формированию и применению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свободных цен и тарифов на продукцию, товары и услуги.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Утверждены Минэкономики России 06.12.95 г. № СН-484/7-982.</w:t>
      </w:r>
    </w:p>
    <w:p w:rsidR="006E46DF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Методические рекомендации по бухгалтерскому учету затрат,</w:t>
      </w:r>
    </w:p>
    <w:p w:rsidR="006E46DF" w:rsidRPr="00AC07E3" w:rsidRDefault="006E46DF" w:rsidP="006E46DF">
      <w:pPr>
        <w:numPr>
          <w:ilvl w:val="0"/>
          <w:numId w:val="11"/>
        </w:num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включаемых в издержки обращения и производства, </w:t>
      </w:r>
      <w:r w:rsidRPr="00AC07E3">
        <w:rPr>
          <w:bCs/>
          <w:color w:val="000000"/>
          <w:sz w:val="28"/>
          <w:szCs w:val="28"/>
        </w:rPr>
        <w:t xml:space="preserve">и </w:t>
      </w:r>
      <w:r w:rsidRPr="00AC07E3">
        <w:rPr>
          <w:color w:val="000000"/>
          <w:sz w:val="28"/>
          <w:szCs w:val="28"/>
        </w:rPr>
        <w:t>финансовых результатов на предприятиях торговли и общественного питания. Утверждены приказом Комитета Российской Федерации по торговле от 20.04.95 г. № 1-55/32-2.</w:t>
      </w:r>
    </w:p>
    <w:p w:rsidR="006E46DF" w:rsidRPr="00AC07E3" w:rsidRDefault="006E46DF" w:rsidP="006E46DF">
      <w:pPr>
        <w:shd w:val="clear" w:color="auto" w:fill="FFFFFF"/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Методические рекомендации в системе нормативного регулирования бухгалтерского учета относятся к документам третьего уровня. Они призваны конкретизировать основные положения, изложенные в нормативных документах первого и второго уровней, т.е. Федеральном законе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 бухгалтерском учете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ПБУ.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Поступление из производства готовой продукции оформляется накладными, спецификациями, приемными актами и другими первичными документами.</w:t>
      </w:r>
    </w:p>
    <w:p w:rsidR="006E46DF" w:rsidRPr="00AC07E3" w:rsidRDefault="006E46DF" w:rsidP="00CD39DF">
      <w:pPr>
        <w:shd w:val="clear" w:color="auto" w:fill="FFFFFF"/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Отпуск готовой продукции покупателям оформляется, как правило, накладными. В качестве типовой формы накладной можно использовать форму № М-15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Накладная на отпуск материалов на сторону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  <w:r w:rsidRPr="0075038C"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В зависимости от отраслевой специфики организации могут применять специализированные формы накладных и других первичных документов с указанием в них обязательных реквизитов.</w:t>
      </w:r>
      <w:r w:rsidRPr="0075038C"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Основанием для выписки накладных являются распоряжения руководителя организации или уполномоченного им лица, а также договор с покупателем (заказчиком).</w:t>
      </w:r>
      <w:r w:rsidRPr="0075038C"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Методическими указаниями по учету МПЗ рекомендуется следующий порядок учета отпуска готовой продукции.</w:t>
      </w:r>
      <w:r w:rsidRPr="0075038C">
        <w:rPr>
          <w:color w:val="000000"/>
          <w:sz w:val="28"/>
          <w:szCs w:val="28"/>
        </w:rPr>
        <w:t xml:space="preserve"> </w:t>
      </w:r>
      <w:r w:rsidR="003B21C0">
        <w:rPr>
          <w:noProof/>
        </w:rPr>
        <w:pict>
          <v:line id="_x0000_s1732" style="position:absolute;left:0;text-align:left;z-index:251656704;mso-position-horizontal-relative:margin;mso-position-vertical-relative:text" from="741.1pt,307.7pt" to="741.1pt,519.85pt" o:allowincell="f" strokeweight="1.9pt">
            <w10:wrap anchorx="margin"/>
          </v:line>
        </w:pict>
      </w:r>
      <w:r w:rsidRPr="00AC07E3">
        <w:rPr>
          <w:color w:val="000000"/>
          <w:sz w:val="28"/>
          <w:szCs w:val="28"/>
        </w:rPr>
        <w:t>Накладные формы М-15 выписываются на складе или в отделе сбыта в четырех экземплярах и передаются в бухгалтерию для регистрации в журнале регистрации накладных на отпуск готовой продукции и подписи их главным бухгалтером или лицом, им уполномоченным.</w:t>
      </w:r>
    </w:p>
    <w:p w:rsidR="006E46DF" w:rsidRPr="00AC07E3" w:rsidRDefault="006E46DF" w:rsidP="00CD39DF">
      <w:pPr>
        <w:shd w:val="clear" w:color="auto" w:fill="FFFFFF"/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Из бухгалтерии подписанные накладные возвращаются в отдел сбыта (или другое аналогичное подразделение организации). Один экземпляр накладной передается кладовщику (или другому материально ответственному лицу), второй служит основанием для выписки счета-фактуры, третий и четвертый передаются получателю готовой продукции. На всех экземплярах накладной получатель обязан расписаться в получении продукции.</w:t>
      </w:r>
      <w:r w:rsidRPr="0075038C"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При вывозе продукции через пропускной пункт один экземпляр накладной (четвертый) остается у службы охраны, а третий экземпляр передается получателю в качестве сопроводительного документа на груз.</w:t>
      </w:r>
    </w:p>
    <w:p w:rsidR="006E46DF" w:rsidRPr="00AC07E3" w:rsidRDefault="006E46DF" w:rsidP="00CD39DF">
      <w:pPr>
        <w:shd w:val="clear" w:color="auto" w:fill="FFFFFF"/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Служба охраны записывает накладные в журнал регистрации грузов и затем передает их в бухгалтерию по описи, где делают отметки о вывозе в журнале регистрации накладных на вывоз (продажу) готовой продукции.</w:t>
      </w:r>
    </w:p>
    <w:p w:rsidR="00CD39DF" w:rsidRDefault="006E46DF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Счета-фактуры выписываются в двух экземплярах: первый экземпляр не позднее 10 дней с даты отгрузки продукции высылается или передается покупателю, а второй остается у организации-поставщика для отражения в книге продаж и начисления НДС.</w:t>
      </w: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184102" w:rsidRDefault="00184102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</w:p>
    <w:p w:rsidR="006E46DF" w:rsidRPr="00AC07E3" w:rsidRDefault="006E46DF" w:rsidP="00CD39DF">
      <w:pPr>
        <w:suppressAutoHyphens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2. Учет выпуска готовой продукции и ее реализации в организации</w:t>
      </w:r>
    </w:p>
    <w:p w:rsidR="006E46DF" w:rsidRPr="00AC07E3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2.1 Особенности учета выпуска продукции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 балансе в соответствии с Положением по ведению бухгалтерского учета и бухгалтерской отчетности готовая продукция подлежит оценке по фактической или нормативной (плановой) производственной себестоимости либо по прямым статьям затрат. Фактическая себестоимость, а также прямые затраты также могут быть исчислены лишь по окончании месяца после инвентаризации и соответствующей оценки незавершенного производства. Движение готовых изделий и их реализация происходят непрерывно. Вопрос об оценке созданной продукции в текущем учете должен решаться в учетной политике организации.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Возможны такие </w:t>
      </w:r>
      <w:r w:rsidRPr="00AC07E3">
        <w:rPr>
          <w:iCs/>
          <w:color w:val="000000"/>
          <w:sz w:val="28"/>
          <w:szCs w:val="28"/>
        </w:rPr>
        <w:t xml:space="preserve">варианты оценки </w:t>
      </w:r>
      <w:r w:rsidRPr="00AC07E3">
        <w:rPr>
          <w:color w:val="000000"/>
          <w:sz w:val="28"/>
          <w:szCs w:val="28"/>
        </w:rPr>
        <w:t xml:space="preserve">в текущем учете. В течение месяца используют </w:t>
      </w:r>
      <w:r w:rsidRPr="00AC07E3">
        <w:rPr>
          <w:iCs/>
          <w:color w:val="000000"/>
          <w:sz w:val="28"/>
          <w:szCs w:val="28"/>
        </w:rPr>
        <w:t xml:space="preserve">учетные цены, </w:t>
      </w:r>
      <w:r w:rsidRPr="00AC07E3">
        <w:rPr>
          <w:color w:val="000000"/>
          <w:sz w:val="28"/>
          <w:szCs w:val="28"/>
        </w:rPr>
        <w:t>разрабатываемые организацией самостоятельно. Записывают их при синтетическом учете на счет 43. По окончании месяца исчисляют фактическую себестоимость выпущенной продукции и отклонения ее в учетных ценах. Эти показатели фиксируют по группам изделий в регистрах аналитического учета по счету 43, т. е. фактическая себестоимость и ее отклонения в бухгалтерских проводках по дебету и кредиту счета 43 не участвуют.</w:t>
      </w:r>
    </w:p>
    <w:p w:rsidR="006E46DF" w:rsidRPr="00AC07E3" w:rsidRDefault="006E46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В крупных организациях текущий учет продукции ведут по </w:t>
      </w:r>
      <w:r w:rsidRPr="00AC07E3">
        <w:rPr>
          <w:iCs/>
          <w:color w:val="000000"/>
          <w:sz w:val="28"/>
          <w:szCs w:val="28"/>
        </w:rPr>
        <w:t xml:space="preserve">нормативной (плановой) производственной себестоимости </w:t>
      </w:r>
      <w:r w:rsidRPr="00AC07E3">
        <w:rPr>
          <w:color w:val="000000"/>
          <w:sz w:val="28"/>
          <w:szCs w:val="28"/>
        </w:rPr>
        <w:t xml:space="preserve">с использованием или без применения счета 40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Выпуск продукции (работ, услуг)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После определения фактической себестоимости готовой продукции исчисляют разность (отклонения) между нормативной (плановой) и фактической себестоимостью. Эти отклонения отражают на бухгалтерских счетах синтетического учета. Перерасход, т. е. превышение плана (нормы), записывают обычной проводкой, экономию - отрицательными числами (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красное сторно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). Общая стоимость готовой продукции тем самым доводится до ее оценки по фактической себестоимости.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Возможна оценка готовой продукции по прямым статьям расходов</w:t>
      </w:r>
      <w:r w:rsidRPr="00AC07E3">
        <w:rPr>
          <w:bCs/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с добавлением общепроизводственных (цеховых) расходов, т.е. по неполной производственной себестоимости. При этом методика текущего учета готовой продукции аналогична изложенной применительно к учету по нормативной (плановой) производственной себестоимости.</w:t>
      </w:r>
    </w:p>
    <w:p w:rsidR="006E46DF" w:rsidRPr="00AC07E3" w:rsidRDefault="006E46DF" w:rsidP="006E46D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При любых ценах, используемых для текущего учета выпущенной продукции, по окончании месяца возникает необходимость в расчете среднего процента отклонений между учетной ценой и фактической себестоимостью готовой продукции. Его используют для установления фактической себестоимости реализованной (при экспортных поставках - отгруженной) продукции.</w:t>
      </w:r>
    </w:p>
    <w:p w:rsidR="006E46DF" w:rsidRPr="00AC07E3" w:rsidRDefault="006E46DF" w:rsidP="006E46DF">
      <w:pPr>
        <w:tabs>
          <w:tab w:val="left" w:pos="8364"/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  <w:szCs w:val="28"/>
        </w:rPr>
        <w:t>При исчислении указанного процента отклонений следует принимать в расчет и входящее сальдо, т. е. остаток на начало месяца как по готовой продукции, так и по отклонениям.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Учет наличия и движения готовой продукции осуществляют на активном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 Этот счет используется организациями отраслей материального производства.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Готовые изделия, приобретенные для комплектации или в качестве товаров для продажи, учитывают на счете 41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Стоимость выполненных работ и оказанных услуг на сторону также не отражают на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Фактические затраты по ним списывают со счетов учета затрат на производство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Продукция, не подлежащая сдаче на месте и не оформленная актом приемки, остается в составе незавершенного производства и на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не учитывается.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Синтетический учет готовой продукции может осуществляться в двух вариантах: без использования счета 40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Выпуск продукции (работ, услуг)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с использованием счета 40.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При первом варианте, являющемся традиционным для нашей учетной практики, готовую продукцию учитывают на синтетическом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по фактической производственной себестоимости. Однако аналитический учет отдельных видов готовой продукции осуществляют, как правило, по учетным ценам (нормативной себестоимости, договорным ценам и др.)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Оприходование готовой продукции по учетным ценам оформляют бухгалтерской записью по дебету счета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кредиту счета 20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Основное производство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По окончании месяца исчисляют фактическую себестоимость оприходованной готовой продукции, определяют отклонение фактической себестоимости продукции от стоимости ее по учетным ценам и списывают это отклонение с кредита счета 20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Основное производство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способом дополнительной бухгалтерской проводки или способом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красное сторно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Если готовая продукция полностью используется в самой организации, то ее можно приходовать по дебету счета 10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других аналогичных счетов с кредита счета 20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Основное производство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Сельскохозяйственные организации учитывают движение сельскохозяйственной продукции в течение года по плановой себестоимости, а по окончании года ее доводят до фактической себестоимости.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Отгруженную или сданную на месте готовую продукцию в зависимости от условий поставки, оговоренных в договоре на поставку продукции, списывают по учетным ценам с кредита счета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счетов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или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По окончании месяца определяют отклонение фактической себестоимости отгруженной (реализованной) продукции от стоимости ее по учетным ценам и списывают с кредита счета 43 дополнительной проводкой или способом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красное сторно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счетов 45 или 90.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Готовую продукцию, переданную другим организациям для реализации на комиссионных началах, списывают с кредита счета 43 в дебет счета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При использовании для учета затрат на производство продукции счета 40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Выпуск продукции (работ, услуг)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синтетический учет готовой продукции осуществляют на счете 43 по нормативной или плановой себестоимости.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По дебету счета 40 отражают фактическую себестоимость продукции (работ, услуг), по кредиту - нормативную или плановую себестоимость.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Фактическую производственную себестоимость продукции (работ, услуг) списывают с кредита счетов 20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Основное производство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, 23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Вспомогательные производства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, 29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Обслуживающие производства и хозяйства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40.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Нормативную или плановую себестоимость продукции (работ, услуг) списывают с кредита счета 40 в дебет счетов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,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других счетов (10, 11, 21, 28,41 и др.).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Сопоставлением дебетовых и кредитовых оборотов по счету 40 на 1 -е число месяца определяют отклонение фактической себестоимости продукции от нормативной или плановой и списывают с кредита счета 40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других счетов. При этом превышение фактической себестоимости продукции над нормативной или плановой списывают дополнительной проводкой, а экономию - способом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красное сторно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 Счет 40 закрывают ежемесячно, и сальдо на отчетную дату он не имеет.</w:t>
      </w:r>
    </w:p>
    <w:p w:rsidR="00CD39DF" w:rsidRPr="00184102" w:rsidRDefault="006E46DF" w:rsidP="0018410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готовой, отгруженной и Проданной продукции, поскольку выявленное отклонение по готовой продукции сразу списывают на счет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В бухгалтерском балансе готовую продукцию отражают:</w:t>
      </w:r>
    </w:p>
    <w:p w:rsidR="006E46DF" w:rsidRPr="00AC07E3" w:rsidRDefault="006E46DF" w:rsidP="006E46DF">
      <w:pPr>
        <w:numPr>
          <w:ilvl w:val="0"/>
          <w:numId w:val="28"/>
        </w:numPr>
        <w:shd w:val="clear" w:color="auto" w:fill="FFFFFF"/>
        <w:tabs>
          <w:tab w:val="clear" w:pos="1730"/>
          <w:tab w:val="left" w:pos="35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 фактической производственной себестоимости (если не используется счет 40);</w:t>
      </w:r>
    </w:p>
    <w:p w:rsidR="006E46DF" w:rsidRDefault="006E46DF" w:rsidP="006E46DF">
      <w:pPr>
        <w:numPr>
          <w:ilvl w:val="0"/>
          <w:numId w:val="28"/>
        </w:numPr>
        <w:shd w:val="clear" w:color="auto" w:fill="FFFFFF"/>
        <w:tabs>
          <w:tab w:val="clear" w:pos="1730"/>
          <w:tab w:val="left" w:pos="35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нормативной или плановой себестоимости (если используется</w:t>
      </w:r>
    </w:p>
    <w:p w:rsidR="006E46DF" w:rsidRPr="00AC07E3" w:rsidRDefault="006E46DF" w:rsidP="006E46DF">
      <w:pPr>
        <w:numPr>
          <w:ilvl w:val="0"/>
          <w:numId w:val="28"/>
        </w:numPr>
        <w:shd w:val="clear" w:color="auto" w:fill="FFFFFF"/>
        <w:tabs>
          <w:tab w:val="clear" w:pos="1730"/>
          <w:tab w:val="left" w:pos="35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счет 40);</w:t>
      </w:r>
    </w:p>
    <w:p w:rsidR="006E46DF" w:rsidRDefault="006E46DF" w:rsidP="006E46DF">
      <w:pPr>
        <w:numPr>
          <w:ilvl w:val="0"/>
          <w:numId w:val="28"/>
        </w:numPr>
        <w:shd w:val="clear" w:color="auto" w:fill="FFFFFF"/>
        <w:tabs>
          <w:tab w:val="clear" w:pos="1730"/>
          <w:tab w:val="left" w:pos="35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неполной (сокращенной) фактической себестоимости (по прямым</w:t>
      </w:r>
    </w:p>
    <w:p w:rsidR="006E46DF" w:rsidRPr="00AC07E3" w:rsidRDefault="006E46DF" w:rsidP="006E46DF">
      <w:pPr>
        <w:numPr>
          <w:ilvl w:val="0"/>
          <w:numId w:val="28"/>
        </w:numPr>
        <w:shd w:val="clear" w:color="auto" w:fill="FFFFFF"/>
        <w:tabs>
          <w:tab w:val="clear" w:pos="1730"/>
          <w:tab w:val="left" w:pos="35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статьям расходов), когда косвенные расходы списываются со счета 26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Общехозяйственные расходы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;</w:t>
      </w:r>
    </w:p>
    <w:p w:rsidR="00CD39DF" w:rsidRPr="00184102" w:rsidRDefault="006E46DF" w:rsidP="00184102">
      <w:pPr>
        <w:numPr>
          <w:ilvl w:val="0"/>
          <w:numId w:val="28"/>
        </w:numPr>
        <w:shd w:val="clear" w:color="auto" w:fill="FFFFFF"/>
        <w:tabs>
          <w:tab w:val="clear" w:pos="1730"/>
          <w:tab w:val="left" w:pos="35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неполной нормативной или плановой себестоимости (при использовании счета 40 и списании общехозяйственных расходов со счета 26 на счет 90).</w:t>
      </w:r>
    </w:p>
    <w:p w:rsidR="006E46DF" w:rsidRPr="00AC07E3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2.2 Учет готовой продукции в местах хранения и в бухгалтерии. Учет и оценка отгруженной продукции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Количественный учет готовой продукции по ее видам и местам хранения обычно осуществляется аналогично учету материальных запасов, т.е. в карточках учета материалов.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В последнее время многие организации применяют </w:t>
      </w:r>
      <w:r w:rsidRPr="00AC07E3">
        <w:rPr>
          <w:iCs/>
          <w:color w:val="000000"/>
          <w:sz w:val="28"/>
          <w:szCs w:val="28"/>
        </w:rPr>
        <w:t xml:space="preserve">бескарточный метод </w:t>
      </w:r>
      <w:r w:rsidRPr="00AC07E3">
        <w:rPr>
          <w:color w:val="000000"/>
          <w:sz w:val="28"/>
          <w:szCs w:val="28"/>
        </w:rPr>
        <w:t>учета готовой продукции: с помощью ЭВМ ежедневно составляют оборотные ведомости учета выпуска из производства и движения готовой продукции относительно складов (других мест хранения). Остатки готовой продукции периодически инвентаризируют.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На автоматизированных складах вместо карточек складского учета используют, как правило, оперативные </w:t>
      </w:r>
      <w:r w:rsidRPr="00AC07E3">
        <w:rPr>
          <w:iCs/>
          <w:color w:val="000000"/>
          <w:sz w:val="28"/>
          <w:szCs w:val="28"/>
        </w:rPr>
        <w:t xml:space="preserve">машинограммы и видеограммы </w:t>
      </w:r>
      <w:r w:rsidRPr="00AC07E3">
        <w:rPr>
          <w:color w:val="000000"/>
          <w:sz w:val="28"/>
          <w:szCs w:val="28"/>
        </w:rPr>
        <w:t>остатков и движения готовой продукции по каждому наименованию и виду.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По готовой продукции составляют </w:t>
      </w:r>
      <w:r w:rsidRPr="00AC07E3">
        <w:rPr>
          <w:iCs/>
          <w:color w:val="000000"/>
          <w:sz w:val="28"/>
          <w:szCs w:val="28"/>
        </w:rPr>
        <w:t xml:space="preserve">номенклатуру-ценник, </w:t>
      </w:r>
      <w:r w:rsidRPr="00AC07E3">
        <w:rPr>
          <w:color w:val="000000"/>
          <w:sz w:val="28"/>
          <w:szCs w:val="28"/>
        </w:rPr>
        <w:t xml:space="preserve">а также </w:t>
      </w:r>
      <w:r w:rsidRPr="00AC07E3">
        <w:rPr>
          <w:iCs/>
          <w:color w:val="000000"/>
          <w:sz w:val="28"/>
          <w:szCs w:val="28"/>
        </w:rPr>
        <w:t xml:space="preserve">справочники продукции, </w:t>
      </w:r>
      <w:r w:rsidRPr="00AC07E3">
        <w:rPr>
          <w:color w:val="000000"/>
          <w:sz w:val="28"/>
          <w:szCs w:val="28"/>
        </w:rPr>
        <w:t>в которых содержатся сведения об облагаемой и не облагаемой различными видами налогов продукции, о плательщиках и грузополучателях, среднеквартальной и среднегодовой себестоимости и др.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Движение готовой продукции в бухгалтерии учитывают также аналогично учету материалов.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C07E3">
        <w:rPr>
          <w:color w:val="000000"/>
          <w:sz w:val="28"/>
          <w:szCs w:val="28"/>
        </w:rPr>
        <w:t xml:space="preserve">Кроме того, данные платежных требований по отгруженной продукции ежедневно записывают в </w:t>
      </w:r>
      <w:r w:rsidRPr="00AC07E3">
        <w:rPr>
          <w:iCs/>
          <w:color w:val="000000"/>
          <w:sz w:val="28"/>
          <w:szCs w:val="28"/>
        </w:rPr>
        <w:t xml:space="preserve">ведомость учета и реализации продукции </w:t>
      </w:r>
      <w:r w:rsidRPr="00AC07E3">
        <w:rPr>
          <w:color w:val="000000"/>
          <w:sz w:val="28"/>
          <w:szCs w:val="28"/>
        </w:rPr>
        <w:t>(работ, услуг) (ф. № 16 или 16а). В ведомости указывают дату и номер платежного требования, наименование поставщика, количество отгруженной продукции по ее видам, суммы, предъявляемые по счетам, и отметку об оплате счетов. Ведомость является формой аналитического учета товаров отгруженных. Готовую продукцию в ведомости отражают по учетным и отпускным ценам. Ведомость ф. № 16 используют при определении выручки по отгрузке, а № 16а - при определении выручки по оплате.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Как уже отмечалось, готовая продукция и товары отгруженные</w:t>
      </w:r>
      <w:r w:rsidRPr="00AC07E3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могут отражаться в учете и балансе:</w:t>
      </w:r>
    </w:p>
    <w:p w:rsidR="006E46DF" w:rsidRPr="00AC07E3" w:rsidRDefault="006E46DF" w:rsidP="006E46DF">
      <w:pPr>
        <w:numPr>
          <w:ilvl w:val="0"/>
          <w:numId w:val="30"/>
        </w:numPr>
        <w:tabs>
          <w:tab w:val="clear" w:pos="1730"/>
          <w:tab w:val="num" w:pos="1260"/>
          <w:tab w:val="left" w:pos="963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по полной фактической производственной себестоимости (если в учете не используется счет 40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Выпуск продукции (работ, услуг)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общехозяйственные расходы списываются на счета 20, 23, 29);</w:t>
      </w:r>
    </w:p>
    <w:p w:rsidR="006E46DF" w:rsidRPr="0075038C" w:rsidRDefault="006E46DF" w:rsidP="006E46DF">
      <w:pPr>
        <w:numPr>
          <w:ilvl w:val="0"/>
          <w:numId w:val="30"/>
        </w:numPr>
        <w:shd w:val="clear" w:color="auto" w:fill="FFFFFF"/>
        <w:tabs>
          <w:tab w:val="clear" w:pos="1730"/>
          <w:tab w:val="left" w:pos="365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 неполной фактической производственной себестоимости</w:t>
      </w:r>
      <w:r w:rsidRPr="0075038C">
        <w:rPr>
          <w:color w:val="000000"/>
          <w:sz w:val="28"/>
          <w:szCs w:val="28"/>
        </w:rPr>
        <w:t xml:space="preserve"> (если в учете не используется счет 40 и со счета 26 расходы списываются на счет 90);</w:t>
      </w:r>
    </w:p>
    <w:p w:rsidR="006E46DF" w:rsidRPr="0075038C" w:rsidRDefault="006E46DF" w:rsidP="006E46DF">
      <w:pPr>
        <w:numPr>
          <w:ilvl w:val="0"/>
          <w:numId w:val="30"/>
        </w:numPr>
        <w:shd w:val="clear" w:color="auto" w:fill="FFFFFF"/>
        <w:tabs>
          <w:tab w:val="clear" w:pos="1730"/>
          <w:tab w:val="left" w:pos="365"/>
          <w:tab w:val="num" w:pos="1260"/>
          <w:tab w:val="left" w:pos="3557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 полной нормативной или плановой себестоимости (если в</w:t>
      </w:r>
      <w:r w:rsidRPr="0075038C">
        <w:rPr>
          <w:color w:val="000000"/>
          <w:sz w:val="28"/>
          <w:szCs w:val="28"/>
        </w:rPr>
        <w:t xml:space="preserve"> учете используется счет 40 и со счета 26 расходы списываются на счета 20, 23, 29);</w:t>
      </w:r>
    </w:p>
    <w:p w:rsidR="006E46DF" w:rsidRDefault="006E46DF" w:rsidP="006E46DF">
      <w:pPr>
        <w:numPr>
          <w:ilvl w:val="0"/>
          <w:numId w:val="30"/>
        </w:numPr>
        <w:shd w:val="clear" w:color="auto" w:fill="FFFFFF"/>
        <w:tabs>
          <w:tab w:val="clear" w:pos="1730"/>
          <w:tab w:val="left" w:pos="37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 неполной нормативной или плановой себестоимости продукции (по прямым статьям расходов, когда используется счет 40 и расходы списываются со счета 26 на счет 90).</w:t>
      </w:r>
    </w:p>
    <w:p w:rsidR="006E46DF" w:rsidRPr="00AC07E3" w:rsidRDefault="006E46DF" w:rsidP="006E46DF">
      <w:pPr>
        <w:shd w:val="clear" w:color="auto" w:fill="FFFFFF"/>
        <w:tabs>
          <w:tab w:val="left" w:pos="3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Отгруженная или предъявленная покупателям готовая продукция по ценам реализации (включая НДС и акцизы) отражается по дебету счета 62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кредиту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Одновременно себестоимость отгруженной или предъявленной покупателю продукции списывается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с кредита счета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Если выручка от продажи отгруженной продукции в течение определенного времени не может быть признана в бухгалтерском учете (например, при экспорте продукции), то для учета такой отгруженной продукции используют счет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При отгрузке указанной продукции она списывается с кредита счета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После получения извещения о признании выручки от продажи продукции поставщик списывает ее с кредита счета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Одновременно стоимость продукции по цене реализации (включая НДС и акцизы) отражается по кредиту счета 90 и дебету счета 62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На счете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указываются также готовые изделия и товары, переданные другим предприятиям для продажи на комиссионных и иных подобных началах. При отпуске таких изделий они списываются с кредита счета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. При поступлении извещения от комиссионера о продаже переданных ему изделий они списываются с кредита счета 45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Товары отгруженные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с одновременным отражением по дебету счета 62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кредиту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tabs>
          <w:tab w:val="left" w:pos="96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Стоимость сданных работ и оказанных услуг списывается по фактической или нормативной (плановой) себестоимости с кредита счета 20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Основное производство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или 40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Выпуск продукции (работ, услуг)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по мере предъявления счетов за выполненные работы и услуги. Одновременно сумму выручки отражают по кредиту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и дебету счета 62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</w:rPr>
      </w:pPr>
    </w:p>
    <w:p w:rsidR="006E46DF" w:rsidRPr="00AC07E3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sz w:val="28"/>
        </w:rPr>
        <w:br w:type="page"/>
      </w:r>
      <w:r w:rsidR="00823268">
        <w:rPr>
          <w:sz w:val="28"/>
        </w:rPr>
        <w:t xml:space="preserve">3 </w:t>
      </w:r>
      <w:r w:rsidRPr="00AC07E3">
        <w:rPr>
          <w:color w:val="000000"/>
          <w:sz w:val="28"/>
          <w:szCs w:val="28"/>
        </w:rPr>
        <w:t>Практическая часть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На основании исходных данных необходимо составить журнал регистрации хозяйственных операций предлагаемой формы, где в зависимости от влияния на баланс хозяйственных операций указать их тип.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Используя исходные данные об остатках средств организации и источников их образования на 01.12. 2009г., открыть счета учебной формы, произвести в них разноску сумм хозяйственных операций согласно журналу регистрации, подсчитать обороты по каждому счету и определить сальдо на конец отчетного периода.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Для контроля учетных записей необходимо использовать форму оборотно-сальдовой ведомости по синтетическим счетам.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После выполнения требуемых расчетов составить бухгалтерский баланс установленной формы и отчет о прибылях и убытках.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Исходные данные:</w:t>
      </w:r>
    </w:p>
    <w:p w:rsidR="006E46DF" w:rsidRPr="0075038C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Согласно Главной книги ООО </w:t>
      </w:r>
      <w:r>
        <w:rPr>
          <w:color w:val="000000"/>
          <w:sz w:val="28"/>
          <w:szCs w:val="28"/>
        </w:rPr>
        <w:t>"</w:t>
      </w:r>
      <w:r w:rsidR="00B47282">
        <w:rPr>
          <w:color w:val="000000"/>
          <w:sz w:val="28"/>
          <w:szCs w:val="28"/>
        </w:rPr>
        <w:t>ТЕМП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сальдо на 01.12.2009 г по счетам синтетического учета составляют: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24"/>
        <w:gridCol w:w="5251"/>
        <w:gridCol w:w="960"/>
        <w:gridCol w:w="960"/>
      </w:tblGrid>
      <w:tr w:rsidR="006E46DF" w:rsidRPr="00CD39DF" w:rsidTr="00CD39DF">
        <w:trPr>
          <w:jc w:val="center"/>
        </w:trPr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Номер счета/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субсчета</w:t>
            </w:r>
          </w:p>
        </w:tc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Наименование счета/субсчета</w:t>
            </w:r>
          </w:p>
        </w:tc>
        <w:tc>
          <w:tcPr>
            <w:tcW w:w="0" w:type="auto"/>
            <w:gridSpan w:val="2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Сальдо на 1.12.2009 г.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дебет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кредит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130000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Амортизация нематериальных активов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60000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Вложения во внеоборотные активы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97000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Заготовление и приобретение материальных ценностей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Отклонение в стоимости материальных ценностей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11030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19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В.т.ч.: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19/1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19/3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19/4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НДС при приобретении основных средств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НДС по приобретенных материально-производственным запасам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НДС по прочим расходам (командировочные, услуги и др.)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Основное производство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Общепроизводственные расходы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Готовая продукция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Касса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Расчетные счета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с поставщиками и подрядчиками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с покупателями и заказчиками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по налогам и сборам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5200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5200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69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В т.ч.: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69/1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69/2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69/3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по социальному страхованию и обеспечению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14240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по пенсионному обеспечению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11200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по социальному страхованию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1600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по обязательному медицинскому страхованию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1440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с персоналом по оплате труда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34800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Расчеты с разными дебиторами и кредиторами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Уставный капитал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428790</w:t>
            </w: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90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В т.ч.: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90/1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90/2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90/3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90/6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90/9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Продажи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 xml:space="preserve">Выручка 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Себестоимость продаж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Прибыль/убыток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 w:val="restart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91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В т.ч.: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91/1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912/2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91/9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Прочие доходы и расходы</w:t>
            </w:r>
          </w:p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vMerge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Сальдо прочих доходов и расходов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Прибыли и убытки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E46DF" w:rsidRPr="00CD39DF" w:rsidTr="00CD39DF">
        <w:trPr>
          <w:jc w:val="center"/>
        </w:trPr>
        <w:tc>
          <w:tcPr>
            <w:tcW w:w="0" w:type="auto"/>
            <w:gridSpan w:val="2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673030</w:t>
            </w:r>
          </w:p>
        </w:tc>
        <w:tc>
          <w:tcPr>
            <w:tcW w:w="0" w:type="auto"/>
          </w:tcPr>
          <w:p w:rsidR="006E46DF" w:rsidRPr="00CD39DF" w:rsidRDefault="006E46DF" w:rsidP="00CD39DF">
            <w:pPr>
              <w:suppressAutoHyphens/>
              <w:rPr>
                <w:color w:val="000000"/>
                <w:sz w:val="18"/>
                <w:szCs w:val="18"/>
              </w:rPr>
            </w:pPr>
            <w:r w:rsidRPr="00CD39DF">
              <w:rPr>
                <w:color w:val="000000"/>
                <w:sz w:val="18"/>
                <w:szCs w:val="18"/>
              </w:rPr>
              <w:t>673030</w:t>
            </w:r>
          </w:p>
        </w:tc>
      </w:tr>
    </w:tbl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6DF" w:rsidRPr="006E46DF" w:rsidRDefault="006E46DF" w:rsidP="00CD39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br w:type="page"/>
        <w:t xml:space="preserve">Журнал хозяйственных операций ООО </w:t>
      </w:r>
      <w:r>
        <w:rPr>
          <w:color w:val="000000"/>
          <w:sz w:val="28"/>
          <w:szCs w:val="28"/>
        </w:rPr>
        <w:t>"</w:t>
      </w:r>
      <w:r w:rsidR="00B47282">
        <w:rPr>
          <w:color w:val="000000"/>
          <w:sz w:val="28"/>
          <w:szCs w:val="28"/>
        </w:rPr>
        <w:t>ТЕМП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за декабрь 2009 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3817"/>
        <w:gridCol w:w="1140"/>
        <w:gridCol w:w="1146"/>
        <w:gridCol w:w="1049"/>
        <w:gridCol w:w="1114"/>
      </w:tblGrid>
      <w:tr w:rsidR="006E46DF" w:rsidRPr="006E46DF" w:rsidTr="006E46DF">
        <w:trPr>
          <w:jc w:val="center"/>
        </w:trPr>
        <w:tc>
          <w:tcPr>
            <w:tcW w:w="828" w:type="dxa"/>
            <w:vMerge w:val="restart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№</w:t>
            </w:r>
          </w:p>
        </w:tc>
        <w:tc>
          <w:tcPr>
            <w:tcW w:w="3954" w:type="dxa"/>
            <w:vMerge w:val="restart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Содержание хозяйственной операции</w:t>
            </w:r>
          </w:p>
        </w:tc>
        <w:tc>
          <w:tcPr>
            <w:tcW w:w="1175" w:type="dxa"/>
            <w:vMerge w:val="restart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Сумма, руб.</w:t>
            </w:r>
          </w:p>
        </w:tc>
        <w:tc>
          <w:tcPr>
            <w:tcW w:w="2261" w:type="dxa"/>
            <w:gridSpan w:val="2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Корреспонди-рующие счета</w:t>
            </w:r>
          </w:p>
        </w:tc>
        <w:tc>
          <w:tcPr>
            <w:tcW w:w="1148" w:type="dxa"/>
            <w:vMerge w:val="restart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Тип изм. в балансе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  <w:vMerge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3954" w:type="dxa"/>
            <w:vMerge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75" w:type="dxa"/>
            <w:vMerge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дебет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кредит</w:t>
            </w:r>
          </w:p>
        </w:tc>
        <w:tc>
          <w:tcPr>
            <w:tcW w:w="1148" w:type="dxa"/>
            <w:vMerge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1.Учет внеоборотных активов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Приобретено технологическое оборудование у завода – изготовителя – ООО "Молот"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Отпускная цена с учетом доставки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08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Технологическое оборудование принято в эксплуатацию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08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 связи с невозможностью дальнейшей эксплуатации списан токарно-винторезный станок со 100%-ным износом: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Амортизация на дату выбытия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Начислена заработная плата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 единый социальный налог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356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3.3.1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Фонд социального страхования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3.3.2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Пенсионный фонд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280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3.3.3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ФОМС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36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Оприходованы на склад материалы от демонтажа станка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210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Продано ООО "Казбек" технологическое оборудование, не используемое в производстве: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Стоимость продажи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24000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 (в том числе)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амортизации, начисленная на момент выбытия оборудования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Остаточная стоимость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Приобретен сервер "</w:t>
            </w:r>
            <w:r w:rsidRPr="006E46DF">
              <w:rPr>
                <w:color w:val="000000"/>
                <w:szCs w:val="28"/>
                <w:lang w:val="en-US"/>
              </w:rPr>
              <w:t>Pentium</w:t>
            </w:r>
            <w:r w:rsidRPr="006E46DF">
              <w:rPr>
                <w:color w:val="000000"/>
                <w:szCs w:val="28"/>
              </w:rPr>
              <w:t>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9600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Фактическая цена приобретения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08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 xml:space="preserve">6. 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Сервер "</w:t>
            </w:r>
            <w:r w:rsidRPr="006E46DF">
              <w:rPr>
                <w:color w:val="000000"/>
                <w:szCs w:val="28"/>
                <w:lang w:val="en-US"/>
              </w:rPr>
              <w:t>Pentium</w:t>
            </w:r>
            <w:r w:rsidRPr="006E46DF">
              <w:rPr>
                <w:color w:val="000000"/>
                <w:szCs w:val="28"/>
              </w:rPr>
              <w:t>" принят к учету в составе основных средств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08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Продано ОАО "Чайка" исключительное право патентообладателя на изобретение: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Стоимость продажи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 (в том числе)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Амортизация на дату продажи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04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Остаточная стоимость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04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2. Учет производственных запасов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Акцептован счет поставщика материалов ОАО "Электросила":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24000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Покупная стоимость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Акцептован счет поставщика материалов ООО "Путь":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Покупная стоимость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Оприходованы материалы на склад ООО "</w:t>
            </w:r>
            <w:r w:rsidR="00B47282">
              <w:rPr>
                <w:color w:val="000000"/>
                <w:szCs w:val="28"/>
              </w:rPr>
              <w:t>ТЕМП</w:t>
            </w:r>
            <w:r w:rsidRPr="006E46DF">
              <w:rPr>
                <w:color w:val="000000"/>
                <w:szCs w:val="28"/>
              </w:rPr>
              <w:t>" по учетным ценам, поступившие от: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ОАО "Электросила"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ООО "Путь"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Списаны отклонения фактической себестоимости приобретенных материалов от учетных цен, полученных от: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ОАО "Электросила"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ООО "Путь"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3. Учет затрат на производство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Отпущены со склада и израс-ходованы в отчетном месяце материалы по учетным ценам: основному цеху для про-ва: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47000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54000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 общехозяйственные нужды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 нужды заводоуправления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13.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Списаны и распределены отклонения, относящиеся к отпущенным материалам: основному цеху для производства: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13.1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3290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13.2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3780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13.3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 общехозяйственные нужды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350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13.4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 нужды заводоуправления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140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 xml:space="preserve">14. 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Согласно расчету бухгалтерии списана стоимость сервера "</w:t>
            </w:r>
            <w:r w:rsidRPr="006E46DF">
              <w:rPr>
                <w:color w:val="000000"/>
                <w:szCs w:val="28"/>
                <w:lang w:val="en-US"/>
              </w:rPr>
              <w:t>Pentium</w:t>
            </w:r>
            <w:r w:rsidRPr="006E46DF">
              <w:rPr>
                <w:color w:val="000000"/>
                <w:szCs w:val="28"/>
              </w:rPr>
              <w:t>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Начислена амортизация основных средств: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Производственного оборудования основного цеха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Оборудования общепроиз-водственного назначения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заводоуправления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Начислена амортизация нематериальных активов, использованных: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 основном цехе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 заводоуправлении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210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05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Согласно полученным счетам-фактурам от ОАО "ЦЭС" начислены: затраты за исполь-зование электроэнергии в процессе обслуживания основного производства: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Основного цеха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Цехов общепроизводственного назначения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заводоуправления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2700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НДС по потребленным услугам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1760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19/4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Начислена и распределена заработная плата за декабрь месяц: рабочим основного цеха по производству: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15000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27000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Рабочим, обслуживающим оборудование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Персоналу заводоуправления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 ЕСН: рабочим основного цеха по производству: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"А"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Фонд социального страхования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Пенсионный фонд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ФОМС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435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3000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465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69/2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69/1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- изделия "Б"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Фонд социального страхования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Пенсионный фонд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ФОМС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783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5400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837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69/2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69/1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Рабочим, обслуживающим оборудование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Фонд социального страхования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Пенсионный фонд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ФОМС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290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69/2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69/1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Персоналу управления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Фонд социального страхования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Пенсионный фонд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ФОМС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290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69/2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69/1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Оприходованы на склад возвратные отходы по цене возможного использования: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Изделия "А"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Изделия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1150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21.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Списаны расходы по командировке заместителя главного бухгалтера – Иванова П.П.: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21.1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расходов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21.2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Сумма НДС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19/4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22.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Распределены общепроизводственные расходы основных цехов между изделиями "А" и "Б" пропорционально прямой заработной плате производст-венных рабочих: основной производственный цех: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22.1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Изделия "А"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11053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22.2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Изделия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19897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23.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Списаны общехозяйственные расходы на сумму себестоимости проданной продукции (дебетовый оборот счета 26)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33850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4. Учет готовой продукции и товаров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24.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Списана фактическая производственная себестоимость готовых изделий. Незавершенное производство на конец месяца составило по: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Изделию "А" - 37000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Изделию "Б" - 42000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 xml:space="preserve">Фактическая себестоимость оприходованных на склад 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24.1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Изделий "А"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79243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24.2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Изделий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111697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5. Учет денежных средств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25.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Перечислено с расчетного счета ОАО "Молот" за технологическое оборудование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26.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Поступило на расчетный счет в оплату за проданное ООО "Казбек" оборудование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24000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27.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Оплачено с расчетного счета за сервер "</w:t>
            </w:r>
            <w:r w:rsidRPr="006E46DF">
              <w:rPr>
                <w:color w:val="000000"/>
                <w:szCs w:val="28"/>
                <w:lang w:val="en-US"/>
              </w:rPr>
              <w:t>Pentium</w:t>
            </w:r>
            <w:r w:rsidRPr="006E46DF">
              <w:rPr>
                <w:color w:val="000000"/>
                <w:szCs w:val="28"/>
              </w:rPr>
              <w:t>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9600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28.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Получено на расчетный счет от ОАО "Чайка" в оплату нематериальных активов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29.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Оплачено с расчетного счета за материалы, полученные от ООО "Путь"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 xml:space="preserve">30. 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Получено в кассу по чеку на выплату заработной платы за ноябрь месяц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34800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Перечислен с расчетного счета ЕСН за ноябрь месяц: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 т.ч.: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14240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Фонд социального страхования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Пенсионный фонд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11200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31.3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ФОМС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1440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69/3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32.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Перечислен с расчетного счета НДФЛ, удержанный из заработной платы за ноябрь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5200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68/3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33.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Выдана из кассы заработная плата за ноябрь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34800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Учет расчетов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34.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Произведены удержания НДФЛ из заработной платы персонала организации по ставке 13%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7133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70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35.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 НДС по полученным и оплаченным основным ср-вам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11600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36.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 НДС по полученным и оплаченным материалам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37.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 НДС по командировочным расходам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180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19/4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Учет финансовых результатов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38.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Выдана со склада и отгружена покупателю готовая продукция "Б":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38.1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Фактическая себестоимость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38.2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Продажная стоимость, включая НДС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62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38.3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 НДС с выручки от проданной продукции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90/3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39.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 финансовый результат от продажи продукции "Б"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16150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99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40.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Списано в конце месяца сальдо прочих доходов и расходов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54854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99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41.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Начислен налог на прибыль за декабрь по ставке 24%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17041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68/2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42.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Закрыты субсчета к счету 90 "Продажи" в конце отчетного периода: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42.1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90/1 "Выручка"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90/1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90/9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42.2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90/2 "Себестоимость продаж"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90/1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42.3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90/3 "НДС"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20000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90/3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42.4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90/6 "Общехозяйственные расходы"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33850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90/6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90/9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43.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Закрыты субсчета к счету 91 "Прочие доходы и расходы" в конце отчетного периода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91/1 "Прочие доходы"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 "Прочие расходы"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144210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89356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91/1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91/9</w:t>
            </w:r>
          </w:p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91/2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  <w:tr w:rsidR="006E46DF" w:rsidRPr="006E46DF" w:rsidTr="006E46DF">
        <w:trPr>
          <w:jc w:val="center"/>
        </w:trPr>
        <w:tc>
          <w:tcPr>
            <w:tcW w:w="9366" w:type="dxa"/>
            <w:gridSpan w:val="6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Учет капитала</w:t>
            </w:r>
          </w:p>
        </w:tc>
      </w:tr>
      <w:tr w:rsidR="006E46DF" w:rsidRPr="006E46DF" w:rsidTr="006E46DF">
        <w:trPr>
          <w:jc w:val="center"/>
        </w:trPr>
        <w:tc>
          <w:tcPr>
            <w:tcW w:w="82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44.</w:t>
            </w:r>
          </w:p>
        </w:tc>
        <w:tc>
          <w:tcPr>
            <w:tcW w:w="3954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Списана заключительными оборотами декабря чистая прибыль отчетного года</w:t>
            </w:r>
          </w:p>
        </w:tc>
        <w:tc>
          <w:tcPr>
            <w:tcW w:w="1175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53963</w:t>
            </w:r>
          </w:p>
        </w:tc>
        <w:tc>
          <w:tcPr>
            <w:tcW w:w="1181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99</w:t>
            </w:r>
          </w:p>
        </w:tc>
        <w:tc>
          <w:tcPr>
            <w:tcW w:w="1080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  <w:r w:rsidRPr="006E46DF">
              <w:rPr>
                <w:color w:val="000000"/>
                <w:szCs w:val="28"/>
              </w:rPr>
              <w:t>84</w:t>
            </w:r>
          </w:p>
        </w:tc>
        <w:tc>
          <w:tcPr>
            <w:tcW w:w="1148" w:type="dxa"/>
          </w:tcPr>
          <w:p w:rsidR="006E46DF" w:rsidRPr="006E46DF" w:rsidRDefault="006E46DF" w:rsidP="00CD39DF">
            <w:pPr>
              <w:suppressAutoHyphens/>
              <w:rPr>
                <w:color w:val="000000"/>
                <w:szCs w:val="28"/>
              </w:rPr>
            </w:pPr>
          </w:p>
        </w:tc>
      </w:tr>
    </w:tbl>
    <w:p w:rsidR="004D5930" w:rsidRDefault="004D5930" w:rsidP="00823268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01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2"/>
        <w:gridCol w:w="3470"/>
        <w:gridCol w:w="1072"/>
        <w:gridCol w:w="493"/>
        <w:gridCol w:w="3264"/>
        <w:gridCol w:w="893"/>
      </w:tblGrid>
      <w:tr w:rsidR="006E46DF" w:rsidRPr="004D5930" w:rsidTr="004D5930">
        <w:trPr>
          <w:jc w:val="center"/>
        </w:trPr>
        <w:tc>
          <w:tcPr>
            <w:tcW w:w="2584" w:type="pct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416" w:type="pct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340000</w:t>
            </w: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Технологическое оборудование принято в эксплуатацию</w:t>
            </w: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Амортизация на дату выбытия</w:t>
            </w: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Сервер "</w:t>
            </w:r>
            <w:r w:rsidRPr="004D5930">
              <w:rPr>
                <w:color w:val="000000"/>
                <w:sz w:val="20"/>
                <w:szCs w:val="20"/>
                <w:lang w:val="en-US"/>
              </w:rPr>
              <w:t>Pentium</w:t>
            </w:r>
            <w:r w:rsidRPr="004D5930">
              <w:rPr>
                <w:color w:val="000000"/>
                <w:sz w:val="20"/>
                <w:szCs w:val="20"/>
              </w:rPr>
              <w:t>" принят к учету в составе основных средств</w:t>
            </w: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 амортизации, начисленная на момент выбытия оборудования</w:t>
            </w: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Согласно расчету бухгалтерии списана стоимость сервера "</w:t>
            </w:r>
            <w:r w:rsidRPr="004D5930">
              <w:rPr>
                <w:color w:val="000000"/>
                <w:sz w:val="20"/>
                <w:szCs w:val="20"/>
                <w:lang w:val="en-US"/>
              </w:rPr>
              <w:t>Pentium</w:t>
            </w:r>
            <w:r w:rsidRPr="004D593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6E46DF" w:rsidRPr="004D5930" w:rsidTr="004D5930">
        <w:trPr>
          <w:jc w:val="center"/>
        </w:trPr>
        <w:tc>
          <w:tcPr>
            <w:tcW w:w="224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557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25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5930" w:rsidRPr="004D5930" w:rsidRDefault="004D5930" w:rsidP="004D5930">
      <w:pPr>
        <w:suppressAutoHyphens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02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1"/>
        <w:gridCol w:w="2822"/>
        <w:gridCol w:w="1056"/>
        <w:gridCol w:w="700"/>
        <w:gridCol w:w="2739"/>
        <w:gridCol w:w="1134"/>
      </w:tblGrid>
      <w:tr w:rsidR="006E46DF" w:rsidRPr="004D5930" w:rsidTr="006E46DF">
        <w:trPr>
          <w:jc w:val="center"/>
        </w:trPr>
        <w:tc>
          <w:tcPr>
            <w:tcW w:w="4791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0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130000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Амортизация на дату выбытия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Производственного оборудования основного цеха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 амортизации, начисленная на момент выбытия оборудования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15.2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Оборудования обще-производственного назначения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заводоуправления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117000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04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0"/>
        <w:gridCol w:w="2851"/>
        <w:gridCol w:w="1063"/>
        <w:gridCol w:w="693"/>
        <w:gridCol w:w="2702"/>
        <w:gridCol w:w="1143"/>
      </w:tblGrid>
      <w:tr w:rsidR="006E46DF" w:rsidRPr="004D5930" w:rsidTr="006E46DF">
        <w:trPr>
          <w:jc w:val="center"/>
        </w:trPr>
        <w:tc>
          <w:tcPr>
            <w:tcW w:w="4792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79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Амортизация на дату продажи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  <w:lang w:val="en-US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05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2"/>
        <w:gridCol w:w="2826"/>
        <w:gridCol w:w="1058"/>
        <w:gridCol w:w="701"/>
        <w:gridCol w:w="2728"/>
        <w:gridCol w:w="1137"/>
      </w:tblGrid>
      <w:tr w:rsidR="006E46DF" w:rsidRPr="004D5930" w:rsidTr="006E46DF">
        <w:trPr>
          <w:jc w:val="center"/>
        </w:trPr>
        <w:tc>
          <w:tcPr>
            <w:tcW w:w="4791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0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Амортизация на дату продажи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Амортизация НМА основного цеха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Амортизация НМА заводоуправления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30360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08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3"/>
        <w:gridCol w:w="2869"/>
        <w:gridCol w:w="1045"/>
        <w:gridCol w:w="680"/>
        <w:gridCol w:w="2718"/>
        <w:gridCol w:w="1137"/>
      </w:tblGrid>
      <w:tr w:rsidR="006E46DF" w:rsidRPr="004D5930" w:rsidTr="006E46DF">
        <w:trPr>
          <w:jc w:val="center"/>
        </w:trPr>
        <w:tc>
          <w:tcPr>
            <w:tcW w:w="478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Акцептирован счет ООО "Молот" за технологическое оборудование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Технологическое оборудование принято в эксплуатацию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Приобретен сервер "</w:t>
            </w:r>
            <w:r w:rsidRPr="004D5930">
              <w:rPr>
                <w:color w:val="000000"/>
                <w:sz w:val="20"/>
                <w:szCs w:val="20"/>
                <w:lang w:val="en-US"/>
              </w:rPr>
              <w:t>Pentium</w:t>
            </w:r>
            <w:r w:rsidRPr="004D593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Сервер принят в эксплуатацию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10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82"/>
        <w:gridCol w:w="2863"/>
        <w:gridCol w:w="908"/>
        <w:gridCol w:w="696"/>
        <w:gridCol w:w="2851"/>
        <w:gridCol w:w="888"/>
      </w:tblGrid>
      <w:tr w:rsidR="006E46DF" w:rsidRPr="004D5930" w:rsidTr="006E46DF">
        <w:trPr>
          <w:jc w:val="center"/>
        </w:trPr>
        <w:tc>
          <w:tcPr>
            <w:tcW w:w="4453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43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мате-риалы от демонтажа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 на изделие А</w:t>
            </w: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47000</w:t>
            </w: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материалы от ООО "Электросила"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 на изделие Б</w:t>
            </w: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54000</w:t>
            </w: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материалы от ООО "Путь"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 на общехозяйственные нужды</w:t>
            </w: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возвратные материалы от изделия А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12.4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 на нужды заводоуправления</w:t>
            </w: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возвратные материалы от изделия Б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90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41360</w:t>
            </w:r>
          </w:p>
        </w:tc>
        <w:tc>
          <w:tcPr>
            <w:tcW w:w="6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  <w:lang w:val="en-US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15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3134"/>
        <w:gridCol w:w="859"/>
        <w:gridCol w:w="679"/>
        <w:gridCol w:w="3112"/>
        <w:gridCol w:w="840"/>
      </w:tblGrid>
      <w:tr w:rsidR="006E46DF" w:rsidRPr="004D5930" w:rsidTr="006E46DF">
        <w:trPr>
          <w:jc w:val="center"/>
        </w:trPr>
        <w:tc>
          <w:tcPr>
            <w:tcW w:w="4809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5019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Отражена покуп. стоимость</w:t>
            </w: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материалы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Покупная стоимость</w:t>
            </w: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материалы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35000</w:t>
            </w: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6E46DF" w:rsidRPr="004D5930" w:rsidTr="006E46DF">
        <w:trPr>
          <w:jc w:val="center"/>
        </w:trPr>
        <w:tc>
          <w:tcPr>
            <w:tcW w:w="46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9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16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2732"/>
        <w:gridCol w:w="859"/>
        <w:gridCol w:w="677"/>
        <w:gridCol w:w="3299"/>
        <w:gridCol w:w="840"/>
      </w:tblGrid>
      <w:tr w:rsidR="006E46DF" w:rsidRPr="004D5930" w:rsidTr="006E46DF">
        <w:trPr>
          <w:jc w:val="center"/>
        </w:trPr>
        <w:tc>
          <w:tcPr>
            <w:tcW w:w="460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5223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Сумма,руб.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11030</w:t>
            </w: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</w:t>
            </w: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отклонения на изделие А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3290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</w:t>
            </w: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отклонения на изделие Б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3780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отклонения на общехоз. нужды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отклонения на нужды заводоуправления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9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13470</w:t>
            </w:r>
          </w:p>
        </w:tc>
        <w:tc>
          <w:tcPr>
            <w:tcW w:w="72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5930" w:rsidRDefault="004D5930" w:rsidP="00823268">
      <w:pPr>
        <w:suppressAutoHyphens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19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3081"/>
        <w:gridCol w:w="840"/>
        <w:gridCol w:w="679"/>
        <w:gridCol w:w="2967"/>
        <w:gridCol w:w="840"/>
      </w:tblGrid>
      <w:tr w:rsidR="006E46DF" w:rsidRPr="004D5930" w:rsidTr="006E46DF">
        <w:trPr>
          <w:jc w:val="center"/>
        </w:trPr>
        <w:tc>
          <w:tcPr>
            <w:tcW w:w="4968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60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товары от ООО "Молот", НДС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НДС по основным средствам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11600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Приобретен сервер, НДС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НДС по мат-лам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Акцептирован счет ОАО "Электросила", НДС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НДС по командировкам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Акцептирован счет ООО "Путь", НДС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17.4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НДС по потребленным услугам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1760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 НДС по командировке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Pr="004D5930" w:rsidRDefault="00823268" w:rsidP="00823268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25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3897"/>
        <w:gridCol w:w="779"/>
        <w:gridCol w:w="54"/>
        <w:gridCol w:w="553"/>
        <w:gridCol w:w="2398"/>
        <w:gridCol w:w="785"/>
      </w:tblGrid>
      <w:tr w:rsidR="00823268" w:rsidRPr="004D5930" w:rsidTr="00F5414A">
        <w:trPr>
          <w:jc w:val="center"/>
        </w:trPr>
        <w:tc>
          <w:tcPr>
            <w:tcW w:w="5868" w:type="dxa"/>
            <w:gridSpan w:val="4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088" w:type="dxa"/>
            <w:gridSpan w:val="3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650" w:type="dxa"/>
            <w:gridSpan w:val="2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50" w:type="dxa"/>
            <w:gridSpan w:val="2"/>
            <w:vMerge w:val="restart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2648" w:type="dxa"/>
            <w:vMerge w:val="restart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общепроизводс-твенные расходы</w:t>
            </w:r>
          </w:p>
        </w:tc>
        <w:tc>
          <w:tcPr>
            <w:tcW w:w="848" w:type="dxa"/>
            <w:vMerge w:val="restart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11053</w:t>
            </w: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50" w:type="dxa"/>
            <w:gridSpan w:val="2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амортизация основных средств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650" w:type="dxa"/>
            <w:gridSpan w:val="2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затраты на электроэнерг.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50" w:type="dxa"/>
            <w:gridSpan w:val="2"/>
            <w:vMerge w:val="restart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2648" w:type="dxa"/>
            <w:vMerge w:val="restart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общепроизводс-твенные расходы</w:t>
            </w:r>
          </w:p>
        </w:tc>
        <w:tc>
          <w:tcPr>
            <w:tcW w:w="848" w:type="dxa"/>
            <w:vMerge w:val="restart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19897</w:t>
            </w: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18.3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зарплата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650" w:type="dxa"/>
            <w:gridSpan w:val="2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ЕСН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650" w:type="dxa"/>
            <w:gridSpan w:val="2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23268" w:rsidRPr="004D5930" w:rsidTr="00F5414A">
        <w:trPr>
          <w:jc w:val="center"/>
        </w:trPr>
        <w:tc>
          <w:tcPr>
            <w:tcW w:w="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842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</w:tcPr>
          <w:p w:rsidR="00823268" w:rsidRPr="004D5930" w:rsidRDefault="00823268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823268" w:rsidRPr="004D5930" w:rsidRDefault="00823268" w:rsidP="00823268">
      <w:pPr>
        <w:suppressAutoHyphens/>
        <w:ind w:firstLine="709"/>
        <w:jc w:val="both"/>
        <w:rPr>
          <w:color w:val="000000"/>
          <w:sz w:val="20"/>
          <w:szCs w:val="20"/>
          <w:lang w:val="en-US"/>
        </w:rPr>
      </w:pPr>
    </w:p>
    <w:p w:rsidR="00823268" w:rsidRP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823268">
      <w:pPr>
        <w:suppressAutoHyphens/>
        <w:jc w:val="both"/>
        <w:rPr>
          <w:color w:val="000000"/>
          <w:sz w:val="20"/>
          <w:szCs w:val="20"/>
        </w:rPr>
      </w:pPr>
    </w:p>
    <w:p w:rsidR="00823268" w:rsidRDefault="00823268" w:rsidP="00823268">
      <w:pPr>
        <w:suppressAutoHyphens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20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6"/>
        <w:gridCol w:w="3198"/>
        <w:gridCol w:w="898"/>
        <w:gridCol w:w="566"/>
        <w:gridCol w:w="2961"/>
        <w:gridCol w:w="883"/>
      </w:tblGrid>
      <w:tr w:rsidR="006E46DF" w:rsidRPr="004D5930" w:rsidTr="006E46DF">
        <w:trPr>
          <w:jc w:val="center"/>
        </w:trPr>
        <w:tc>
          <w:tcPr>
            <w:tcW w:w="5028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95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bookmarkStart w:id="1" w:name="_Hlk258050805"/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 на изделие А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47000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возвратные отходы по изделию А</w:t>
            </w: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 на изделие Б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20.2</w:t>
            </w: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возвратные отходы по изделию Б</w:t>
            </w: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 на изделие А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24.1</w:t>
            </w: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Фактическая себесто-имость изделия А</w:t>
            </w: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79243</w:t>
            </w: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 на изделие Б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Фактическая себесто-имость изделия Б</w:t>
            </w: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111697</w:t>
            </w: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амортизация основных средств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амортизация НМА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Начислены затраты на электроэнергию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зарплата по изделию А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зарплата по изделию Б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ЕСН рабочим основного цеха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10920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общепроизв-ные расходы на изделие А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11053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Распределены общепроизводственные расходы на изделие Б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19897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9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55100</w:t>
            </w:r>
          </w:p>
        </w:tc>
        <w:tc>
          <w:tcPr>
            <w:tcW w:w="56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:rsidR="00823268" w:rsidRDefault="00823268" w:rsidP="00823268">
      <w:pPr>
        <w:suppressAutoHyphens/>
        <w:jc w:val="both"/>
        <w:rPr>
          <w:color w:val="000000"/>
          <w:sz w:val="20"/>
          <w:szCs w:val="20"/>
        </w:rPr>
      </w:pPr>
    </w:p>
    <w:p w:rsidR="006E46DF" w:rsidRPr="004D5930" w:rsidRDefault="006E46DF" w:rsidP="00823268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26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50"/>
        <w:gridCol w:w="4046"/>
        <w:gridCol w:w="842"/>
        <w:gridCol w:w="495"/>
        <w:gridCol w:w="2185"/>
        <w:gridCol w:w="842"/>
      </w:tblGrid>
      <w:tr w:rsidR="006E46DF" w:rsidRPr="004D5930" w:rsidTr="006E46DF">
        <w:trPr>
          <w:jc w:val="center"/>
        </w:trPr>
        <w:tc>
          <w:tcPr>
            <w:tcW w:w="5538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3522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Отпущены материалы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расходы на себестоимость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33850</w:t>
            </w: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отклонения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Списана стоимость сервера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амортизация основных средств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амортизация НМА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Списана электроэнергия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18.4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зарплата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ЕСН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расходы по командировке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43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87"/>
        <w:gridCol w:w="2838"/>
        <w:gridCol w:w="1057"/>
        <w:gridCol w:w="701"/>
        <w:gridCol w:w="2654"/>
        <w:gridCol w:w="1135"/>
      </w:tblGrid>
      <w:tr w:rsidR="006E46DF" w:rsidRPr="004D5930" w:rsidTr="006E46DF">
        <w:trPr>
          <w:jc w:val="center"/>
        </w:trPr>
        <w:tc>
          <w:tcPr>
            <w:tcW w:w="4823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48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70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3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70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24.1</w:t>
            </w:r>
          </w:p>
        </w:tc>
        <w:tc>
          <w:tcPr>
            <w:tcW w:w="303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Оприходована произведенная готовая продукция по себестоимости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79243</w:t>
            </w:r>
          </w:p>
        </w:tc>
        <w:tc>
          <w:tcPr>
            <w:tcW w:w="7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38.1</w:t>
            </w: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Выдана продукция Б</w:t>
            </w:r>
          </w:p>
        </w:tc>
        <w:tc>
          <w:tcPr>
            <w:tcW w:w="11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6E46DF" w:rsidRPr="004D5930" w:rsidTr="006E46DF">
        <w:trPr>
          <w:jc w:val="center"/>
        </w:trPr>
        <w:tc>
          <w:tcPr>
            <w:tcW w:w="70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303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Оприходована произведенная готовая продукция по себестоимости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111697</w:t>
            </w:r>
          </w:p>
        </w:tc>
        <w:tc>
          <w:tcPr>
            <w:tcW w:w="7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0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140940</w:t>
            </w:r>
          </w:p>
        </w:tc>
        <w:tc>
          <w:tcPr>
            <w:tcW w:w="72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50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2"/>
        <w:gridCol w:w="2737"/>
        <w:gridCol w:w="842"/>
        <w:gridCol w:w="510"/>
        <w:gridCol w:w="3283"/>
        <w:gridCol w:w="1009"/>
      </w:tblGrid>
      <w:tr w:rsidR="006E46DF" w:rsidRPr="004D5930" w:rsidTr="006E46DF">
        <w:trPr>
          <w:jc w:val="center"/>
        </w:trPr>
        <w:tc>
          <w:tcPr>
            <w:tcW w:w="4021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02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4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7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51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2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4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51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4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Получено в кассу для выплаты заработной платы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51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Выдана из кассы заработная плата</w:t>
            </w:r>
          </w:p>
        </w:tc>
        <w:tc>
          <w:tcPr>
            <w:tcW w:w="10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</w:tr>
      <w:tr w:rsidR="006E46DF" w:rsidRPr="004D5930" w:rsidTr="006E46DF">
        <w:trPr>
          <w:jc w:val="center"/>
        </w:trPr>
        <w:tc>
          <w:tcPr>
            <w:tcW w:w="4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84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51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5930" w:rsidRDefault="004D5930" w:rsidP="004D5930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51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0"/>
        <w:gridCol w:w="2869"/>
        <w:gridCol w:w="1050"/>
        <w:gridCol w:w="688"/>
        <w:gridCol w:w="2701"/>
        <w:gridCol w:w="1144"/>
      </w:tblGrid>
      <w:tr w:rsidR="006E46DF" w:rsidRPr="004D5930" w:rsidTr="006E46DF">
        <w:trPr>
          <w:jc w:val="center"/>
        </w:trPr>
        <w:tc>
          <w:tcPr>
            <w:tcW w:w="478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Поступило за оборудование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Перечислено ОО "Молот"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Получено за НМА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Перечислено за сервер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9600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Оплачено за материалы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48000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Получено в кассу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 ЕСН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14240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 НДФЛ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32160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4D5930" w:rsidRPr="004D5930" w:rsidRDefault="004D5930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62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9"/>
        <w:gridCol w:w="2858"/>
        <w:gridCol w:w="1048"/>
        <w:gridCol w:w="686"/>
        <w:gridCol w:w="2700"/>
        <w:gridCol w:w="1141"/>
      </w:tblGrid>
      <w:tr w:rsidR="004D5930" w:rsidRPr="004D5930" w:rsidTr="00F5414A">
        <w:trPr>
          <w:jc w:val="center"/>
        </w:trPr>
        <w:tc>
          <w:tcPr>
            <w:tcW w:w="4785" w:type="dxa"/>
            <w:gridSpan w:val="3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4D5930" w:rsidRPr="004D5930" w:rsidTr="00F5414A">
        <w:trPr>
          <w:jc w:val="center"/>
        </w:trPr>
        <w:tc>
          <w:tcPr>
            <w:tcW w:w="64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4D5930" w:rsidRPr="004D5930" w:rsidTr="00F5414A">
        <w:trPr>
          <w:jc w:val="center"/>
        </w:trPr>
        <w:tc>
          <w:tcPr>
            <w:tcW w:w="64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77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D5930" w:rsidRPr="004D5930" w:rsidTr="00F5414A">
        <w:trPr>
          <w:jc w:val="center"/>
        </w:trPr>
        <w:tc>
          <w:tcPr>
            <w:tcW w:w="64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06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Продано оборудование</w:t>
            </w:r>
          </w:p>
        </w:tc>
        <w:tc>
          <w:tcPr>
            <w:tcW w:w="1077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72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8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Поступило за оборудование</w:t>
            </w:r>
          </w:p>
        </w:tc>
        <w:tc>
          <w:tcPr>
            <w:tcW w:w="118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4D5930" w:rsidRPr="004D5930" w:rsidTr="00F5414A">
        <w:trPr>
          <w:jc w:val="center"/>
        </w:trPr>
        <w:tc>
          <w:tcPr>
            <w:tcW w:w="64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306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Продан НМА</w:t>
            </w:r>
          </w:p>
        </w:tc>
        <w:tc>
          <w:tcPr>
            <w:tcW w:w="1077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72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Поступило за НМА</w:t>
            </w:r>
          </w:p>
        </w:tc>
        <w:tc>
          <w:tcPr>
            <w:tcW w:w="118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</w:tr>
      <w:tr w:rsidR="004D5930" w:rsidRPr="004D5930" w:rsidTr="00F5414A">
        <w:trPr>
          <w:jc w:val="center"/>
        </w:trPr>
        <w:tc>
          <w:tcPr>
            <w:tcW w:w="64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38.2</w:t>
            </w:r>
          </w:p>
        </w:tc>
        <w:tc>
          <w:tcPr>
            <w:tcW w:w="306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Продана продукция</w:t>
            </w:r>
          </w:p>
        </w:tc>
        <w:tc>
          <w:tcPr>
            <w:tcW w:w="1077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72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D5930" w:rsidRPr="004D5930" w:rsidTr="00F5414A">
        <w:trPr>
          <w:jc w:val="center"/>
        </w:trPr>
        <w:tc>
          <w:tcPr>
            <w:tcW w:w="64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77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72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5930" w:rsidRDefault="004D5930" w:rsidP="004D5930">
      <w:pPr>
        <w:suppressAutoHyphens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60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2843"/>
        <w:gridCol w:w="1061"/>
        <w:gridCol w:w="683"/>
        <w:gridCol w:w="2726"/>
        <w:gridCol w:w="1140"/>
      </w:tblGrid>
      <w:tr w:rsidR="006E46DF" w:rsidRPr="004D5930" w:rsidTr="006E46DF">
        <w:trPr>
          <w:jc w:val="center"/>
        </w:trPr>
        <w:tc>
          <w:tcPr>
            <w:tcW w:w="4791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0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Перечислено ОАО "Молот"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Приобретено технологическое оборудование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Оплачено за сервер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Приобретен сервер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9600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Оплачено ООО "Путь"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Акцептирован счет за материалы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Акцептирован счет за материалы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48000</w:t>
            </w:r>
          </w:p>
        </w:tc>
      </w:tr>
      <w:tr w:rsidR="006E46DF" w:rsidRPr="004D5930" w:rsidTr="006E46DF">
        <w:trPr>
          <w:jc w:val="center"/>
        </w:trPr>
        <w:tc>
          <w:tcPr>
            <w:tcW w:w="64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68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1"/>
        <w:gridCol w:w="2866"/>
        <w:gridCol w:w="1049"/>
        <w:gridCol w:w="704"/>
        <w:gridCol w:w="2689"/>
        <w:gridCol w:w="1143"/>
      </w:tblGrid>
      <w:tr w:rsidR="006E46DF" w:rsidRPr="004D5930" w:rsidTr="006E46DF">
        <w:trPr>
          <w:jc w:val="center"/>
        </w:trPr>
        <w:tc>
          <w:tcPr>
            <w:tcW w:w="478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 НДФЛ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НДС с технол. оборуд.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НДС по осн. средствам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11600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НДС с НМА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НДС по материалам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Удержан НДФЛ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7133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НДС по командировке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38.3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НДС с выручки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налог на прибыль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17041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48394</w:t>
            </w:r>
          </w:p>
        </w:tc>
      </w:tr>
    </w:tbl>
    <w:p w:rsidR="006E46DF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823268" w:rsidRPr="004D5930" w:rsidRDefault="00823268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69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2"/>
        <w:gridCol w:w="2860"/>
        <w:gridCol w:w="1051"/>
        <w:gridCol w:w="694"/>
        <w:gridCol w:w="2700"/>
        <w:gridCol w:w="1145"/>
      </w:tblGrid>
      <w:tr w:rsidR="006E46DF" w:rsidRPr="004D5930" w:rsidTr="006E46DF">
        <w:trPr>
          <w:jc w:val="center"/>
        </w:trPr>
        <w:tc>
          <w:tcPr>
            <w:tcW w:w="478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14240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Перечислен ЕСН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14240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ЕСН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356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ЕСН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16120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16476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70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7"/>
        <w:gridCol w:w="2361"/>
        <w:gridCol w:w="1061"/>
        <w:gridCol w:w="691"/>
        <w:gridCol w:w="3449"/>
        <w:gridCol w:w="893"/>
      </w:tblGrid>
      <w:tr w:rsidR="006E46DF" w:rsidRPr="004D5930" w:rsidTr="006E46DF">
        <w:trPr>
          <w:jc w:val="center"/>
        </w:trPr>
        <w:tc>
          <w:tcPr>
            <w:tcW w:w="4230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5341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4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1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8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8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</w:tr>
      <w:tr w:rsidR="006E46DF" w:rsidRPr="004D5930" w:rsidTr="006E46DF">
        <w:trPr>
          <w:jc w:val="center"/>
        </w:trPr>
        <w:tc>
          <w:tcPr>
            <w:tcW w:w="64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Выдана из кассы заработная плата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71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Начислена заработная плата </w:t>
            </w:r>
          </w:p>
        </w:tc>
        <w:tc>
          <w:tcPr>
            <w:tcW w:w="8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6E46DF" w:rsidRPr="004D5930" w:rsidTr="006E46DF">
        <w:trPr>
          <w:jc w:val="center"/>
        </w:trPr>
        <w:tc>
          <w:tcPr>
            <w:tcW w:w="64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Удержан НДФЛ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7133</w:t>
            </w:r>
          </w:p>
        </w:tc>
        <w:tc>
          <w:tcPr>
            <w:tcW w:w="71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заработная плата</w:t>
            </w:r>
          </w:p>
        </w:tc>
        <w:tc>
          <w:tcPr>
            <w:tcW w:w="8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62000</w:t>
            </w:r>
          </w:p>
        </w:tc>
      </w:tr>
      <w:tr w:rsidR="006E46DF" w:rsidRPr="004D5930" w:rsidTr="006E46DF">
        <w:trPr>
          <w:jc w:val="center"/>
        </w:trPr>
        <w:tc>
          <w:tcPr>
            <w:tcW w:w="64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89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64867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71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6"/>
        <w:gridCol w:w="2264"/>
        <w:gridCol w:w="1309"/>
        <w:gridCol w:w="683"/>
        <w:gridCol w:w="2500"/>
        <w:gridCol w:w="1700"/>
      </w:tblGrid>
      <w:tr w:rsidR="006E46DF" w:rsidRPr="004D5930" w:rsidTr="006E46DF">
        <w:trPr>
          <w:jc w:val="center"/>
        </w:trPr>
        <w:tc>
          <w:tcPr>
            <w:tcW w:w="4189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83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1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2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6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5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7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1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7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46DF" w:rsidRPr="004D5930" w:rsidTr="006E46DF">
        <w:trPr>
          <w:jc w:val="center"/>
        </w:trPr>
        <w:tc>
          <w:tcPr>
            <w:tcW w:w="61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Списаны расходы на командировку </w:t>
            </w:r>
          </w:p>
        </w:tc>
        <w:tc>
          <w:tcPr>
            <w:tcW w:w="17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1380</w:t>
            </w:r>
          </w:p>
        </w:tc>
      </w:tr>
      <w:tr w:rsidR="006E46DF" w:rsidRPr="004D5930" w:rsidTr="006E46DF">
        <w:trPr>
          <w:jc w:val="center"/>
        </w:trPr>
        <w:tc>
          <w:tcPr>
            <w:tcW w:w="61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70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1380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  <w:lang w:val="en-US"/>
        </w:rPr>
      </w:pPr>
    </w:p>
    <w:p w:rsidR="004D5930" w:rsidRPr="004D5930" w:rsidRDefault="004D5930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80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2"/>
        <w:gridCol w:w="2214"/>
        <w:gridCol w:w="1700"/>
        <w:gridCol w:w="688"/>
        <w:gridCol w:w="2290"/>
        <w:gridCol w:w="1558"/>
      </w:tblGrid>
      <w:tr w:rsidR="004D5930" w:rsidRPr="004D5930" w:rsidTr="00F5414A">
        <w:trPr>
          <w:jc w:val="center"/>
        </w:trPr>
        <w:tc>
          <w:tcPr>
            <w:tcW w:w="4536" w:type="dxa"/>
            <w:gridSpan w:val="3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gridSpan w:val="3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4D5930" w:rsidRPr="004D5930" w:rsidTr="00F5414A">
        <w:trPr>
          <w:jc w:val="center"/>
        </w:trPr>
        <w:tc>
          <w:tcPr>
            <w:tcW w:w="622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214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70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68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29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55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4D5930" w:rsidRPr="004D5930" w:rsidTr="00F5414A">
        <w:trPr>
          <w:jc w:val="center"/>
        </w:trPr>
        <w:tc>
          <w:tcPr>
            <w:tcW w:w="622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55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428790</w:t>
            </w:r>
          </w:p>
        </w:tc>
      </w:tr>
      <w:tr w:rsidR="004D5930" w:rsidRPr="004D5930" w:rsidTr="00F5414A">
        <w:trPr>
          <w:jc w:val="center"/>
        </w:trPr>
        <w:tc>
          <w:tcPr>
            <w:tcW w:w="622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558" w:type="dxa"/>
          </w:tcPr>
          <w:p w:rsidR="004D5930" w:rsidRPr="004D5930" w:rsidRDefault="004D5930" w:rsidP="00F5414A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428790</w:t>
            </w:r>
          </w:p>
        </w:tc>
      </w:tr>
    </w:tbl>
    <w:p w:rsidR="004D5930" w:rsidRDefault="004D5930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76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8"/>
        <w:gridCol w:w="2218"/>
        <w:gridCol w:w="1436"/>
        <w:gridCol w:w="935"/>
        <w:gridCol w:w="2307"/>
        <w:gridCol w:w="1309"/>
      </w:tblGrid>
      <w:tr w:rsidR="006E46DF" w:rsidRPr="004D5930" w:rsidTr="006E46DF">
        <w:trPr>
          <w:jc w:val="center"/>
        </w:trPr>
        <w:tc>
          <w:tcPr>
            <w:tcW w:w="4272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551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2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43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9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30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46DF" w:rsidRPr="004D5930" w:rsidTr="006E46DF">
        <w:trPr>
          <w:jc w:val="center"/>
        </w:trPr>
        <w:tc>
          <w:tcPr>
            <w:tcW w:w="6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Списаны расходы на электроэнергию </w:t>
            </w: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10560</w:t>
            </w:r>
          </w:p>
        </w:tc>
      </w:tr>
      <w:tr w:rsidR="006E46DF" w:rsidRPr="004D5930" w:rsidTr="006E46DF">
        <w:trPr>
          <w:jc w:val="center"/>
        </w:trPr>
        <w:tc>
          <w:tcPr>
            <w:tcW w:w="6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309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10560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84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2"/>
        <w:gridCol w:w="2863"/>
        <w:gridCol w:w="1051"/>
        <w:gridCol w:w="689"/>
        <w:gridCol w:w="2702"/>
        <w:gridCol w:w="1145"/>
      </w:tblGrid>
      <w:tr w:rsidR="006E46DF" w:rsidRPr="004D5930" w:rsidTr="006E46DF">
        <w:trPr>
          <w:jc w:val="center"/>
        </w:trPr>
        <w:tc>
          <w:tcPr>
            <w:tcW w:w="478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Списана чистая прибыль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53963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53963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90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8"/>
        <w:gridCol w:w="2865"/>
        <w:gridCol w:w="1048"/>
        <w:gridCol w:w="698"/>
        <w:gridCol w:w="2682"/>
        <w:gridCol w:w="1141"/>
      </w:tblGrid>
      <w:tr w:rsidR="006E46DF" w:rsidRPr="004D5930" w:rsidTr="006E46DF">
        <w:trPr>
          <w:jc w:val="center"/>
        </w:trPr>
        <w:tc>
          <w:tcPr>
            <w:tcW w:w="4785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6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Списаны общехозяй-ственные расходы на себестоимость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33850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Продажная стоимость</w:t>
            </w: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38.1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Фактическая себестоимостб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38.3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НДС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финансовый результат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16150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7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5930" w:rsidRDefault="004D5930" w:rsidP="004D5930">
      <w:pPr>
        <w:suppressAutoHyphens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jc w:val="both"/>
        <w:rPr>
          <w:color w:val="000000"/>
          <w:sz w:val="20"/>
          <w:szCs w:val="20"/>
        </w:rPr>
      </w:pPr>
    </w:p>
    <w:p w:rsidR="00823268" w:rsidRDefault="00823268" w:rsidP="004D5930">
      <w:pPr>
        <w:suppressAutoHyphens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91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6"/>
        <w:gridCol w:w="2842"/>
        <w:gridCol w:w="1061"/>
        <w:gridCol w:w="691"/>
        <w:gridCol w:w="2711"/>
        <w:gridCol w:w="1141"/>
      </w:tblGrid>
      <w:tr w:rsidR="006E46DF" w:rsidRPr="004D5930" w:rsidTr="006E46DF">
        <w:trPr>
          <w:jc w:val="center"/>
        </w:trPr>
        <w:tc>
          <w:tcPr>
            <w:tcW w:w="4792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79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Начислена зарплата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Оприходованы материалы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ЕСН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Стоимость продажи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НДС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Стоимость продажи</w:t>
            </w: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НДС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финансовый результат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54854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6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091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4D5930">
        <w:rPr>
          <w:color w:val="000000"/>
          <w:sz w:val="20"/>
          <w:szCs w:val="20"/>
        </w:rPr>
        <w:t>Счет 99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8"/>
        <w:gridCol w:w="2835"/>
        <w:gridCol w:w="1061"/>
        <w:gridCol w:w="685"/>
        <w:gridCol w:w="2679"/>
        <w:gridCol w:w="1194"/>
      </w:tblGrid>
      <w:tr w:rsidR="006E46DF" w:rsidRPr="004D5930" w:rsidTr="006E46DF">
        <w:trPr>
          <w:jc w:val="center"/>
        </w:trPr>
        <w:tc>
          <w:tcPr>
            <w:tcW w:w="4762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09" w:type="dxa"/>
            <w:gridSpan w:val="3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6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3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23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6E46DF" w:rsidRPr="004D5930" w:rsidTr="006E46DF">
        <w:trPr>
          <w:jc w:val="center"/>
        </w:trPr>
        <w:tc>
          <w:tcPr>
            <w:tcW w:w="6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123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46DF" w:rsidRPr="004D5930" w:rsidTr="006E46DF">
        <w:trPr>
          <w:jc w:val="center"/>
        </w:trPr>
        <w:tc>
          <w:tcPr>
            <w:tcW w:w="6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3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Начислен налог на прибыль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17041</w:t>
            </w:r>
          </w:p>
        </w:tc>
        <w:tc>
          <w:tcPr>
            <w:tcW w:w="7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финансовый результат</w:t>
            </w:r>
          </w:p>
        </w:tc>
        <w:tc>
          <w:tcPr>
            <w:tcW w:w="123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16150</w:t>
            </w:r>
          </w:p>
        </w:tc>
      </w:tr>
      <w:tr w:rsidR="006E46DF" w:rsidRPr="004D5930" w:rsidTr="006E46DF">
        <w:trPr>
          <w:jc w:val="center"/>
        </w:trPr>
        <w:tc>
          <w:tcPr>
            <w:tcW w:w="6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Списана чистая прибыль</w:t>
            </w: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53963</w:t>
            </w:r>
          </w:p>
        </w:tc>
        <w:tc>
          <w:tcPr>
            <w:tcW w:w="7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Списан финансовый результат</w:t>
            </w:r>
          </w:p>
        </w:tc>
        <w:tc>
          <w:tcPr>
            <w:tcW w:w="123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54854</w:t>
            </w:r>
          </w:p>
        </w:tc>
      </w:tr>
      <w:tr w:rsidR="006E46DF" w:rsidRPr="004D5930" w:rsidTr="006E46DF">
        <w:trPr>
          <w:jc w:val="center"/>
        </w:trPr>
        <w:tc>
          <w:tcPr>
            <w:tcW w:w="64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конечное</w:t>
            </w:r>
          </w:p>
        </w:tc>
        <w:tc>
          <w:tcPr>
            <w:tcW w:w="1238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p w:rsidR="006E46DF" w:rsidRPr="007B0D3F" w:rsidRDefault="006E46DF" w:rsidP="004D5930">
      <w:pPr>
        <w:suppressAutoHyphens/>
        <w:ind w:firstLine="709"/>
        <w:jc w:val="both"/>
        <w:rPr>
          <w:color w:val="000000"/>
        </w:rPr>
      </w:pPr>
      <w:r w:rsidRPr="004D5930">
        <w:rPr>
          <w:color w:val="000000"/>
          <w:sz w:val="20"/>
          <w:szCs w:val="20"/>
        </w:rPr>
        <w:br w:type="page"/>
      </w:r>
      <w:r w:rsidRPr="007B0D3F">
        <w:rPr>
          <w:color w:val="000000"/>
        </w:rPr>
        <w:t>Сводная оборотно-сальдовая ведомость по счетам синтетического учета ООО "</w:t>
      </w:r>
      <w:r w:rsidR="00B47282">
        <w:rPr>
          <w:color w:val="000000"/>
        </w:rPr>
        <w:t>ТЕМП</w:t>
      </w:r>
      <w:r w:rsidRPr="007B0D3F">
        <w:rPr>
          <w:color w:val="000000"/>
        </w:rPr>
        <w:t>"</w:t>
      </w:r>
    </w:p>
    <w:p w:rsidR="006E46DF" w:rsidRPr="004D5930" w:rsidRDefault="006E46DF" w:rsidP="004D5930">
      <w:pPr>
        <w:suppressAutoHyphens/>
        <w:ind w:firstLine="709"/>
        <w:jc w:val="both"/>
        <w:rPr>
          <w:color w:val="000000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3"/>
        <w:gridCol w:w="1303"/>
        <w:gridCol w:w="1348"/>
        <w:gridCol w:w="1291"/>
        <w:gridCol w:w="1470"/>
        <w:gridCol w:w="1441"/>
        <w:gridCol w:w="1446"/>
      </w:tblGrid>
      <w:tr w:rsidR="006E46DF" w:rsidRPr="004D5930" w:rsidTr="006E46DF">
        <w:trPr>
          <w:jc w:val="center"/>
        </w:trPr>
        <w:tc>
          <w:tcPr>
            <w:tcW w:w="796" w:type="dxa"/>
            <w:vMerge w:val="restart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21" w:type="dxa"/>
            <w:gridSpan w:val="2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 01.12.2009г.</w:t>
            </w:r>
          </w:p>
        </w:tc>
        <w:tc>
          <w:tcPr>
            <w:tcW w:w="2918" w:type="dxa"/>
            <w:gridSpan w:val="2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Оборот за декабрь 2009г.</w:t>
            </w:r>
          </w:p>
        </w:tc>
        <w:tc>
          <w:tcPr>
            <w:tcW w:w="3097" w:type="dxa"/>
            <w:gridSpan w:val="2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Сальдо на 01.01.2010г.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  <w:vMerge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340000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117000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30360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52360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41360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11030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7560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13470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25540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5760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210190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193090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55100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30950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30950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33850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33850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190940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140940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171840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32160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117600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141600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264000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24980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68174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48394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14240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14240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16476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16476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41933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64867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1380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  <w:r w:rsidRPr="004D5930">
              <w:rPr>
                <w:sz w:val="20"/>
                <w:szCs w:val="20"/>
              </w:rPr>
              <w:t>10560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428790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  <w:r w:rsidRPr="004D5930">
              <w:rPr>
                <w:sz w:val="20"/>
                <w:szCs w:val="20"/>
              </w:rPr>
              <w:t>428790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53963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  <w:r w:rsidRPr="004D5930">
              <w:rPr>
                <w:sz w:val="20"/>
                <w:szCs w:val="20"/>
              </w:rPr>
              <w:t>53963</w:t>
            </w: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144210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144210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sz w:val="20"/>
                <w:szCs w:val="20"/>
              </w:rPr>
            </w:pPr>
          </w:p>
        </w:tc>
      </w:tr>
      <w:tr w:rsidR="006E46DF" w:rsidRPr="004D5930" w:rsidTr="006E46DF">
        <w:trPr>
          <w:jc w:val="center"/>
        </w:trPr>
        <w:tc>
          <w:tcPr>
            <w:tcW w:w="79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Итог</w:t>
            </w:r>
          </w:p>
        </w:tc>
        <w:tc>
          <w:tcPr>
            <w:tcW w:w="1386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673030</w:t>
            </w:r>
          </w:p>
        </w:tc>
        <w:tc>
          <w:tcPr>
            <w:tcW w:w="1435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673030</w:t>
            </w:r>
          </w:p>
        </w:tc>
        <w:tc>
          <w:tcPr>
            <w:tcW w:w="135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1781597</w:t>
            </w:r>
          </w:p>
        </w:tc>
        <w:tc>
          <w:tcPr>
            <w:tcW w:w="1564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1781597</w:t>
            </w:r>
          </w:p>
        </w:tc>
        <w:tc>
          <w:tcPr>
            <w:tcW w:w="1547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795790</w:t>
            </w:r>
          </w:p>
        </w:tc>
        <w:tc>
          <w:tcPr>
            <w:tcW w:w="1550" w:type="dxa"/>
          </w:tcPr>
          <w:p w:rsidR="006E46DF" w:rsidRPr="004D5930" w:rsidRDefault="006E46DF" w:rsidP="004D5930">
            <w:pPr>
              <w:suppressAutoHyphens/>
              <w:rPr>
                <w:color w:val="000000"/>
                <w:sz w:val="20"/>
                <w:szCs w:val="20"/>
              </w:rPr>
            </w:pPr>
            <w:r w:rsidRPr="004D5930">
              <w:rPr>
                <w:color w:val="000000"/>
                <w:sz w:val="20"/>
                <w:szCs w:val="20"/>
              </w:rPr>
              <w:t>795790</w:t>
            </w:r>
          </w:p>
        </w:tc>
      </w:tr>
    </w:tbl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Pr="006E46DF" w:rsidRDefault="00823268" w:rsidP="00823268">
      <w:pPr>
        <w:suppressAutoHyphens/>
        <w:ind w:firstLine="709"/>
        <w:jc w:val="both"/>
        <w:rPr>
          <w:bCs/>
          <w:sz w:val="28"/>
          <w:szCs w:val="28"/>
        </w:rPr>
      </w:pPr>
      <w:r w:rsidRPr="00AC07E3">
        <w:rPr>
          <w:bCs/>
          <w:sz w:val="28"/>
          <w:szCs w:val="28"/>
        </w:rPr>
        <w:t>Отчет о прибылях и убытках</w:t>
      </w:r>
      <w:r w:rsidRPr="00196AEE">
        <w:rPr>
          <w:sz w:val="28"/>
          <w:szCs w:val="28"/>
        </w:rPr>
        <w:t xml:space="preserve"> </w:t>
      </w:r>
      <w:r w:rsidRPr="00AC07E3">
        <w:rPr>
          <w:bCs/>
          <w:sz w:val="28"/>
          <w:szCs w:val="28"/>
        </w:rPr>
        <w:t>за декабрь 2009 г.</w:t>
      </w:r>
    </w:p>
    <w:p w:rsidR="00823268" w:rsidRPr="00B47282" w:rsidRDefault="00823268" w:rsidP="00823268">
      <w:pPr>
        <w:suppressAutoHyphens/>
        <w:ind w:firstLine="709"/>
        <w:jc w:val="both"/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474"/>
        <w:gridCol w:w="720"/>
        <w:gridCol w:w="180"/>
        <w:gridCol w:w="540"/>
        <w:gridCol w:w="1005"/>
      </w:tblGrid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2445" w:type="dxa"/>
            <w:gridSpan w:val="4"/>
          </w:tcPr>
          <w:p w:rsidR="00823268" w:rsidRPr="00AC07E3" w:rsidRDefault="00823268" w:rsidP="00F5414A">
            <w:pPr>
              <w:suppressAutoHyphens/>
            </w:pPr>
            <w:r w:rsidRPr="00AC07E3">
              <w:t>КОДЫ</w:t>
            </w: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823268" w:rsidP="00F5414A">
            <w:pPr>
              <w:suppressAutoHyphens/>
              <w:rPr>
                <w:szCs w:val="22"/>
              </w:rPr>
            </w:pPr>
            <w:r w:rsidRPr="006E46DF">
              <w:rPr>
                <w:szCs w:val="22"/>
              </w:rPr>
              <w:t>Форма №2 по ОКУД</w:t>
            </w:r>
          </w:p>
        </w:tc>
        <w:tc>
          <w:tcPr>
            <w:tcW w:w="2445" w:type="dxa"/>
            <w:gridSpan w:val="4"/>
          </w:tcPr>
          <w:p w:rsidR="00823268" w:rsidRPr="00AC07E3" w:rsidRDefault="00823268" w:rsidP="00F5414A">
            <w:pPr>
              <w:suppressAutoHyphens/>
            </w:pPr>
            <w:r w:rsidRPr="00AC07E3">
              <w:t>0710002</w:t>
            </w: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823268" w:rsidP="00F5414A">
            <w:pPr>
              <w:suppressAutoHyphens/>
              <w:rPr>
                <w:szCs w:val="22"/>
              </w:rPr>
            </w:pPr>
            <w:r w:rsidRPr="006E46DF">
              <w:rPr>
                <w:szCs w:val="22"/>
              </w:rPr>
              <w:t>Дата (год, месяц, число)</w:t>
            </w:r>
          </w:p>
        </w:tc>
        <w:tc>
          <w:tcPr>
            <w:tcW w:w="720" w:type="dxa"/>
          </w:tcPr>
          <w:p w:rsidR="00823268" w:rsidRPr="00AC07E3" w:rsidRDefault="00823268" w:rsidP="00F5414A">
            <w:pPr>
              <w:tabs>
                <w:tab w:val="left" w:pos="764"/>
              </w:tabs>
              <w:suppressAutoHyphens/>
            </w:pPr>
          </w:p>
        </w:tc>
        <w:tc>
          <w:tcPr>
            <w:tcW w:w="720" w:type="dxa"/>
            <w:gridSpan w:val="2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005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823268" w:rsidP="00F5414A">
            <w:pPr>
              <w:suppressAutoHyphens/>
              <w:rPr>
                <w:szCs w:val="22"/>
              </w:rPr>
            </w:pPr>
            <w:r w:rsidRPr="006E46DF">
              <w:rPr>
                <w:szCs w:val="22"/>
              </w:rPr>
              <w:t>Организация _______________________________________ по ОКПО</w:t>
            </w:r>
          </w:p>
        </w:tc>
        <w:tc>
          <w:tcPr>
            <w:tcW w:w="2445" w:type="dxa"/>
            <w:gridSpan w:val="4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3B21C0" w:rsidP="00F5414A">
            <w:pPr>
              <w:suppressAutoHyphens/>
              <w:rPr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35" type="#_x0000_t202" style="position:absolute;margin-left:104.4pt;margin-top:13.8pt;width:174.6pt;height:17.9pt;z-index:251657728;mso-position-horizontal-relative:text;mso-position-vertical-relative:text" stroked="f">
                  <v:textbox style="mso-next-textbox:#_x0000_s1735">
                    <w:txbxContent>
                      <w:p w:rsidR="00823268" w:rsidRDefault="00823268" w:rsidP="00823268"/>
                    </w:txbxContent>
                  </v:textbox>
                </v:shape>
              </w:pict>
            </w:r>
            <w:r w:rsidR="00823268" w:rsidRPr="006E46DF">
              <w:rPr>
                <w:szCs w:val="22"/>
              </w:rPr>
              <w:t>Идентификационный номер налогоплательщика ИНН</w:t>
            </w:r>
          </w:p>
        </w:tc>
        <w:tc>
          <w:tcPr>
            <w:tcW w:w="2445" w:type="dxa"/>
            <w:gridSpan w:val="4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823268" w:rsidP="00F5414A">
            <w:pPr>
              <w:suppressAutoHyphens/>
              <w:rPr>
                <w:szCs w:val="22"/>
              </w:rPr>
            </w:pPr>
            <w:r w:rsidRPr="006E46DF">
              <w:rPr>
                <w:szCs w:val="22"/>
              </w:rPr>
              <w:t>Вид деятельности___________________________________ по ОКВЭД</w:t>
            </w:r>
          </w:p>
        </w:tc>
        <w:tc>
          <w:tcPr>
            <w:tcW w:w="2445" w:type="dxa"/>
            <w:gridSpan w:val="4"/>
          </w:tcPr>
          <w:p w:rsidR="00823268" w:rsidRPr="00AC07E3" w:rsidRDefault="00823268" w:rsidP="00F5414A">
            <w:pPr>
              <w:suppressAutoHyphens/>
            </w:pPr>
            <w:r w:rsidRPr="00AC07E3">
              <w:t>15.81</w:t>
            </w: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3B21C0" w:rsidP="00F5414A">
            <w:pPr>
              <w:suppressAutoHyphens/>
              <w:rPr>
                <w:szCs w:val="22"/>
              </w:rPr>
            </w:pPr>
            <w:r>
              <w:rPr>
                <w:noProof/>
              </w:rPr>
              <w:pict>
                <v:shape id="_x0000_s1736" type="#_x0000_t202" style="position:absolute;margin-left:81pt;margin-top:11.9pt;width:45pt;height:18pt;z-index:251658752;mso-position-horizontal-relative:text;mso-position-vertical-relative:text" stroked="f">
                  <v:textbox style="mso-next-textbox:#_x0000_s1736">
                    <w:txbxContent>
                      <w:p w:rsidR="00823268" w:rsidRDefault="00823268" w:rsidP="00823268">
                        <w:r>
                          <w:t>ООО</w:t>
                        </w:r>
                      </w:p>
                    </w:txbxContent>
                  </v:textbox>
                </v:shape>
              </w:pict>
            </w:r>
            <w:r w:rsidR="00823268" w:rsidRPr="006E46DF">
              <w:rPr>
                <w:szCs w:val="22"/>
              </w:rPr>
              <w:t xml:space="preserve">Организационно-правовая форма/форма собственности _____________ </w:t>
            </w:r>
            <w:r w:rsidR="00823268" w:rsidRPr="006E46DF">
              <w:rPr>
                <w:color w:val="FFFFFF"/>
                <w:szCs w:val="22"/>
              </w:rPr>
              <w:t>_________________</w:t>
            </w:r>
            <w:r w:rsidR="00823268" w:rsidRPr="006E46DF">
              <w:rPr>
                <w:szCs w:val="22"/>
              </w:rPr>
              <w:t>_____</w:t>
            </w:r>
            <w:r w:rsidR="00823268" w:rsidRPr="006E46DF">
              <w:rPr>
                <w:color w:val="FFFFFF"/>
                <w:szCs w:val="22"/>
              </w:rPr>
              <w:t xml:space="preserve">___________________ </w:t>
            </w:r>
            <w:r w:rsidR="00823268" w:rsidRPr="006E46DF">
              <w:rPr>
                <w:szCs w:val="22"/>
              </w:rPr>
              <w:t>по ОКОПФ/ОКФС</w:t>
            </w:r>
          </w:p>
        </w:tc>
        <w:tc>
          <w:tcPr>
            <w:tcW w:w="900" w:type="dxa"/>
            <w:gridSpan w:val="2"/>
          </w:tcPr>
          <w:p w:rsidR="00823268" w:rsidRPr="00AC07E3" w:rsidRDefault="00823268" w:rsidP="00F5414A">
            <w:pPr>
              <w:suppressAutoHyphens/>
            </w:pPr>
            <w:r w:rsidRPr="00AC07E3">
              <w:t>65</w:t>
            </w:r>
          </w:p>
        </w:tc>
        <w:tc>
          <w:tcPr>
            <w:tcW w:w="1545" w:type="dxa"/>
            <w:gridSpan w:val="2"/>
          </w:tcPr>
          <w:p w:rsidR="00823268" w:rsidRPr="00AC07E3" w:rsidRDefault="00823268" w:rsidP="00F5414A">
            <w:pPr>
              <w:suppressAutoHyphens/>
            </w:pPr>
            <w:r w:rsidRPr="00AC07E3">
              <w:t>19</w:t>
            </w:r>
          </w:p>
        </w:tc>
      </w:tr>
      <w:tr w:rsidR="00823268" w:rsidRPr="00AC07E3" w:rsidTr="00F5414A">
        <w:trPr>
          <w:jc w:val="center"/>
        </w:trPr>
        <w:tc>
          <w:tcPr>
            <w:tcW w:w="6474" w:type="dxa"/>
          </w:tcPr>
          <w:p w:rsidR="00823268" w:rsidRPr="006E46DF" w:rsidRDefault="00823268" w:rsidP="00F5414A">
            <w:pPr>
              <w:suppressAutoHyphens/>
              <w:rPr>
                <w:szCs w:val="22"/>
              </w:rPr>
            </w:pPr>
            <w:r w:rsidRPr="006E46DF">
              <w:rPr>
                <w:szCs w:val="22"/>
              </w:rPr>
              <w:t>Единица измерения: тыс.руб./млн.руб.(ненужное зачеркнуть) по ОКЕИ</w:t>
            </w:r>
          </w:p>
        </w:tc>
        <w:tc>
          <w:tcPr>
            <w:tcW w:w="2445" w:type="dxa"/>
            <w:gridSpan w:val="4"/>
          </w:tcPr>
          <w:p w:rsidR="00823268" w:rsidRPr="00AC07E3" w:rsidRDefault="00823268" w:rsidP="00F5414A">
            <w:pPr>
              <w:suppressAutoHyphens/>
            </w:pPr>
            <w:r w:rsidRPr="00AC07E3">
              <w:t>384/385</w:t>
            </w:r>
          </w:p>
        </w:tc>
      </w:tr>
    </w:tbl>
    <w:p w:rsidR="00823268" w:rsidRPr="00AC07E3" w:rsidRDefault="00823268" w:rsidP="00823268">
      <w:pPr>
        <w:suppressAutoHyphens/>
        <w:ind w:firstLine="709"/>
        <w:jc w:val="both"/>
        <w:rPr>
          <w:sz w:val="28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679"/>
        <w:gridCol w:w="1339"/>
        <w:gridCol w:w="1831"/>
      </w:tblGrid>
      <w:tr w:rsidR="00823268" w:rsidRPr="00AC07E3" w:rsidTr="00F5414A">
        <w:trPr>
          <w:jc w:val="center"/>
        </w:trPr>
        <w:tc>
          <w:tcPr>
            <w:tcW w:w="5925" w:type="dxa"/>
            <w:gridSpan w:val="2"/>
          </w:tcPr>
          <w:p w:rsidR="00823268" w:rsidRPr="00AC07E3" w:rsidRDefault="00823268" w:rsidP="00F5414A">
            <w:pPr>
              <w:suppressAutoHyphens/>
            </w:pPr>
            <w:r w:rsidRPr="00AC07E3">
              <w:t>Показатель</w:t>
            </w:r>
          </w:p>
        </w:tc>
        <w:tc>
          <w:tcPr>
            <w:tcW w:w="1339" w:type="dxa"/>
            <w:vMerge w:val="restart"/>
          </w:tcPr>
          <w:p w:rsidR="00823268" w:rsidRPr="00B47282" w:rsidRDefault="00823268" w:rsidP="00F5414A">
            <w:pPr>
              <w:suppressAutoHyphens/>
              <w:rPr>
                <w:sz w:val="22"/>
                <w:szCs w:val="22"/>
              </w:rPr>
            </w:pPr>
            <w:r w:rsidRPr="00B47282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31" w:type="dxa"/>
            <w:vMerge w:val="restart"/>
          </w:tcPr>
          <w:p w:rsidR="00823268" w:rsidRPr="00B47282" w:rsidRDefault="00823268" w:rsidP="00F5414A">
            <w:pPr>
              <w:suppressAutoHyphens/>
              <w:rPr>
                <w:sz w:val="22"/>
                <w:szCs w:val="22"/>
              </w:rPr>
            </w:pPr>
            <w:r w:rsidRPr="00B47282">
              <w:rPr>
                <w:sz w:val="22"/>
                <w:szCs w:val="22"/>
              </w:rPr>
              <w:t>За аналогичный период предыдущего года</w:t>
            </w: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наименование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код</w:t>
            </w:r>
          </w:p>
        </w:tc>
        <w:tc>
          <w:tcPr>
            <w:tcW w:w="1339" w:type="dxa"/>
            <w:vMerge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  <w:vMerge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6E46DF" w:rsidRDefault="00823268" w:rsidP="00F5414A">
            <w:pPr>
              <w:suppressAutoHyphens/>
              <w:rPr>
                <w:bCs/>
              </w:rPr>
            </w:pPr>
            <w:r w:rsidRPr="006E46DF">
              <w:rPr>
                <w:bCs/>
              </w:rPr>
              <w:t>Доходы и расходы по обычным видам деятельности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Выручка (нетто) от продажи товаров, продукции, работ, услуг (за минусом налога на добавленную стоимость акцизов и аналогичных обязательных платежей)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010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100000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Себестоимость продан. товаров, продукции работ, услуг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020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(83850)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Валовая прибыль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029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16150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Коммерческие расходы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030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Управленческие расходы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040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Прибыль (убыток) от продаж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050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16150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6E46DF" w:rsidRDefault="00823268" w:rsidP="00F5414A">
            <w:pPr>
              <w:pStyle w:val="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  <w:sz w:val="20"/>
              </w:rPr>
            </w:pPr>
            <w:r w:rsidRPr="006E46DF">
              <w:rPr>
                <w:rFonts w:ascii="Times New Roman" w:hAnsi="Times New Roman"/>
                <w:b w:val="0"/>
                <w:i/>
                <w:sz w:val="20"/>
              </w:rPr>
              <w:t>Прочие доходы и расходы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Проценты к получению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060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Проценты к уплате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070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Доходы от участия в других организациях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080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Прочие операционные доходы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090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144210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Прочие операционные расходы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100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(89356)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Внереализационные доходы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120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Внереализационные расходы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130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6E46DF" w:rsidRDefault="00823268" w:rsidP="00F5414A">
            <w:pPr>
              <w:pStyle w:val="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  <w:sz w:val="20"/>
              </w:rPr>
            </w:pPr>
            <w:r w:rsidRPr="006E46DF">
              <w:rPr>
                <w:rFonts w:ascii="Times New Roman" w:hAnsi="Times New Roman"/>
                <w:b w:val="0"/>
                <w:bCs w:val="0"/>
                <w:i/>
                <w:sz w:val="20"/>
              </w:rPr>
              <w:t>Прибыль (убыток) до налогообложения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140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71004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Отложенные налоговые активы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141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Отложенные налоговые обязательства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142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Текущий налог на прибыль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150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(17041)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ЕНВД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151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6E46DF" w:rsidRDefault="00823268" w:rsidP="00F5414A">
            <w:pPr>
              <w:pStyle w:val="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  <w:sz w:val="20"/>
              </w:rPr>
            </w:pPr>
            <w:r w:rsidRPr="006E46DF">
              <w:rPr>
                <w:rFonts w:ascii="Times New Roman" w:hAnsi="Times New Roman"/>
                <w:b w:val="0"/>
                <w:bCs w:val="0"/>
                <w:i/>
                <w:sz w:val="20"/>
              </w:rPr>
              <w:t>Чистая прибыль (убыток) отчетного периода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190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53963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6E46DF" w:rsidRDefault="00823268" w:rsidP="00F5414A">
            <w:pPr>
              <w:pStyle w:val="2"/>
              <w:suppressAutoHyphens/>
              <w:spacing w:before="0" w:after="0"/>
              <w:rPr>
                <w:rFonts w:ascii="Times New Roman" w:hAnsi="Times New Roman"/>
                <w:b w:val="0"/>
                <w:i/>
                <w:sz w:val="20"/>
              </w:rPr>
            </w:pPr>
            <w:r w:rsidRPr="006E46DF">
              <w:rPr>
                <w:rFonts w:ascii="Times New Roman" w:hAnsi="Times New Roman"/>
                <w:b w:val="0"/>
                <w:i/>
                <w:sz w:val="20"/>
              </w:rPr>
              <w:t>Справочно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Постоянные налоговые обязательства (активы)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200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Базовая прибыль (убыток) на акцию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201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  <w:tr w:rsidR="00823268" w:rsidRPr="00AC07E3" w:rsidTr="00F5414A">
        <w:trPr>
          <w:jc w:val="center"/>
        </w:trPr>
        <w:tc>
          <w:tcPr>
            <w:tcW w:w="5246" w:type="dxa"/>
          </w:tcPr>
          <w:p w:rsidR="00823268" w:rsidRPr="00AC07E3" w:rsidRDefault="00823268" w:rsidP="00F5414A">
            <w:pPr>
              <w:suppressAutoHyphens/>
            </w:pPr>
            <w:r w:rsidRPr="00AC07E3">
              <w:t>Разведенная прибыль (убыток) на акцию</w:t>
            </w:r>
          </w:p>
        </w:tc>
        <w:tc>
          <w:tcPr>
            <w:tcW w:w="679" w:type="dxa"/>
          </w:tcPr>
          <w:p w:rsidR="00823268" w:rsidRPr="00AC07E3" w:rsidRDefault="00823268" w:rsidP="00F5414A">
            <w:pPr>
              <w:suppressAutoHyphens/>
            </w:pPr>
            <w:r w:rsidRPr="00AC07E3">
              <w:t>202</w:t>
            </w:r>
          </w:p>
        </w:tc>
        <w:tc>
          <w:tcPr>
            <w:tcW w:w="133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831" w:type="dxa"/>
          </w:tcPr>
          <w:p w:rsidR="00823268" w:rsidRPr="00AC07E3" w:rsidRDefault="00823268" w:rsidP="00F5414A">
            <w:pPr>
              <w:suppressAutoHyphens/>
            </w:pPr>
          </w:p>
        </w:tc>
      </w:tr>
    </w:tbl>
    <w:p w:rsidR="00823268" w:rsidRPr="00AC07E3" w:rsidRDefault="00823268" w:rsidP="00823268">
      <w:pPr>
        <w:suppressAutoHyphens/>
        <w:ind w:firstLine="709"/>
        <w:jc w:val="both"/>
        <w:rPr>
          <w:sz w:val="28"/>
          <w:lang w:val="en-US"/>
        </w:rPr>
      </w:pPr>
    </w:p>
    <w:p w:rsidR="00823268" w:rsidRPr="00AC07E3" w:rsidRDefault="00823268" w:rsidP="00823268">
      <w:pPr>
        <w:suppressAutoHyphens/>
        <w:ind w:firstLine="709"/>
        <w:jc w:val="right"/>
        <w:rPr>
          <w:sz w:val="28"/>
        </w:rPr>
      </w:pPr>
      <w:r w:rsidRPr="00AC07E3">
        <w:rPr>
          <w:sz w:val="28"/>
        </w:rPr>
        <w:t>Форма 0710002 с.2</w:t>
      </w:r>
    </w:p>
    <w:p w:rsidR="00823268" w:rsidRDefault="00823268" w:rsidP="00823268">
      <w:pPr>
        <w:pStyle w:val="1"/>
        <w:keepNext w:val="0"/>
        <w:suppressAutoHyphens/>
        <w:spacing w:line="240" w:lineRule="auto"/>
        <w:ind w:firstLine="709"/>
      </w:pPr>
      <w:r w:rsidRPr="00AC07E3">
        <w:t>Расшифровка отдельных прибылей и убытков</w:t>
      </w:r>
    </w:p>
    <w:p w:rsidR="00823268" w:rsidRPr="00A409A7" w:rsidRDefault="00823268" w:rsidP="00823268"/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43"/>
        <w:gridCol w:w="727"/>
        <w:gridCol w:w="1206"/>
        <w:gridCol w:w="1002"/>
        <w:gridCol w:w="1162"/>
        <w:gridCol w:w="1289"/>
      </w:tblGrid>
      <w:tr w:rsidR="00823268" w:rsidRPr="00AC07E3" w:rsidTr="00F5414A">
        <w:trPr>
          <w:jc w:val="center"/>
        </w:trPr>
        <w:tc>
          <w:tcPr>
            <w:tcW w:w="4570" w:type="dxa"/>
            <w:gridSpan w:val="2"/>
          </w:tcPr>
          <w:p w:rsidR="00823268" w:rsidRPr="00AC07E3" w:rsidRDefault="00823268" w:rsidP="00F5414A">
            <w:pPr>
              <w:suppressAutoHyphens/>
            </w:pPr>
            <w:r w:rsidRPr="00AC07E3">
              <w:t>Показатель</w:t>
            </w:r>
          </w:p>
        </w:tc>
        <w:tc>
          <w:tcPr>
            <w:tcW w:w="2208" w:type="dxa"/>
            <w:gridSpan w:val="2"/>
          </w:tcPr>
          <w:p w:rsidR="00823268" w:rsidRPr="00AC07E3" w:rsidRDefault="00823268" w:rsidP="00F5414A">
            <w:pPr>
              <w:suppressAutoHyphens/>
            </w:pPr>
            <w:r w:rsidRPr="00AC07E3">
              <w:t>За отчетный период</w:t>
            </w:r>
          </w:p>
        </w:tc>
        <w:tc>
          <w:tcPr>
            <w:tcW w:w="2451" w:type="dxa"/>
            <w:gridSpan w:val="2"/>
          </w:tcPr>
          <w:p w:rsidR="00823268" w:rsidRPr="00AC07E3" w:rsidRDefault="00823268" w:rsidP="00F5414A">
            <w:pPr>
              <w:suppressAutoHyphens/>
            </w:pPr>
            <w:r w:rsidRPr="00AC07E3">
              <w:t>За аналогичный период предыдущего года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AC07E3" w:rsidRDefault="00823268" w:rsidP="00F5414A">
            <w:pPr>
              <w:suppressAutoHyphens/>
            </w:pPr>
            <w:r w:rsidRPr="00AC07E3">
              <w:t>наименование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  <w:r w:rsidRPr="00AC07E3">
              <w:t>код</w:t>
            </w: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прибыль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убыток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прибыль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убыток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AC07E3" w:rsidRDefault="00823268" w:rsidP="00F5414A">
            <w:pPr>
              <w:suppressAutoHyphens/>
            </w:pPr>
            <w:r w:rsidRPr="00AC07E3">
              <w:t>Штрафы, пени и неустойки, признанные или по которым получены решения суда (арбитражного суда) об их взыскании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  <w:r w:rsidRPr="00AC07E3">
              <w:t>210</w:t>
            </w: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Default="00823268" w:rsidP="00F5414A">
            <w:pPr>
              <w:suppressAutoHyphens/>
            </w:pPr>
            <w:r w:rsidRPr="00AC07E3">
              <w:t>Прибыль (убыток)</w:t>
            </w:r>
          </w:p>
          <w:p w:rsidR="00823268" w:rsidRPr="00AC07E3" w:rsidRDefault="00823268" w:rsidP="00F5414A">
            <w:pPr>
              <w:suppressAutoHyphens/>
            </w:pPr>
            <w:r w:rsidRPr="00AC07E3">
              <w:t>прошлых лет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  <w:r w:rsidRPr="00AC07E3">
              <w:t>220</w:t>
            </w: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AC07E3" w:rsidRDefault="00823268" w:rsidP="00F5414A">
            <w:pPr>
              <w:suppressAutoHyphens/>
            </w:pPr>
            <w:r w:rsidRPr="00AC07E3">
              <w:t>Возмещение убытков, причиненных неисполнением или ненадлежащим исполнением обязательств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  <w:r w:rsidRPr="00AC07E3">
              <w:t>230</w:t>
            </w: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AC07E3" w:rsidRDefault="00823268" w:rsidP="00F5414A">
            <w:pPr>
              <w:suppressAutoHyphens/>
            </w:pPr>
            <w:r w:rsidRPr="00AC07E3">
              <w:t>Курсовые разницы по операциям в иностранной валюте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AC07E3" w:rsidRDefault="00823268" w:rsidP="00F5414A">
            <w:pPr>
              <w:suppressAutoHyphens/>
            </w:pPr>
            <w:r w:rsidRPr="00AC07E3">
              <w:t>Снижение себестоимости материально-производственных запасов на конец отчетного периода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х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х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AC07E3" w:rsidRDefault="00823268" w:rsidP="00F5414A">
            <w:pPr>
              <w:suppressAutoHyphens/>
            </w:pPr>
            <w:r w:rsidRPr="00AC07E3"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  <w:r w:rsidRPr="00AC07E3">
              <w:t>260</w:t>
            </w: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8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3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11</w:t>
            </w:r>
          </w:p>
        </w:tc>
      </w:tr>
      <w:tr w:rsidR="00823268" w:rsidRPr="00AC07E3" w:rsidTr="00F5414A">
        <w:trPr>
          <w:jc w:val="center"/>
        </w:trPr>
        <w:tc>
          <w:tcPr>
            <w:tcW w:w="3843" w:type="dxa"/>
          </w:tcPr>
          <w:p w:rsidR="00823268" w:rsidRPr="006E46DF" w:rsidRDefault="00823268" w:rsidP="00F5414A">
            <w:pPr>
              <w:suppressAutoHyphens/>
              <w:rPr>
                <w:lang w:val="en-US"/>
              </w:rPr>
            </w:pPr>
            <w:r w:rsidRPr="00AC07E3">
              <w:t>Сдача металлолома</w:t>
            </w:r>
          </w:p>
        </w:tc>
        <w:tc>
          <w:tcPr>
            <w:tcW w:w="727" w:type="dxa"/>
          </w:tcPr>
          <w:p w:rsidR="00823268" w:rsidRPr="00AC07E3" w:rsidRDefault="00823268" w:rsidP="00F5414A">
            <w:pPr>
              <w:suppressAutoHyphens/>
            </w:pPr>
            <w:r w:rsidRPr="00AC07E3">
              <w:t>270</w:t>
            </w:r>
          </w:p>
        </w:tc>
        <w:tc>
          <w:tcPr>
            <w:tcW w:w="1206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00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162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  <w:tc>
          <w:tcPr>
            <w:tcW w:w="1289" w:type="dxa"/>
          </w:tcPr>
          <w:p w:rsidR="00823268" w:rsidRPr="00AC07E3" w:rsidRDefault="00823268" w:rsidP="00F5414A">
            <w:pPr>
              <w:suppressAutoHyphens/>
            </w:pPr>
            <w:r w:rsidRPr="00AC07E3">
              <w:t>0</w:t>
            </w:r>
          </w:p>
        </w:tc>
      </w:tr>
    </w:tbl>
    <w:p w:rsidR="00823268" w:rsidRPr="00AC07E3" w:rsidRDefault="00823268" w:rsidP="00823268">
      <w:pPr>
        <w:suppressAutoHyphens/>
        <w:ind w:firstLine="709"/>
        <w:jc w:val="both"/>
        <w:rPr>
          <w:sz w:val="28"/>
        </w:rPr>
      </w:pPr>
    </w:p>
    <w:p w:rsidR="00823268" w:rsidRPr="00196AEE" w:rsidRDefault="00823268" w:rsidP="00823268">
      <w:pPr>
        <w:suppressAutoHyphens/>
        <w:ind w:firstLine="709"/>
        <w:jc w:val="both"/>
        <w:rPr>
          <w:sz w:val="28"/>
          <w:lang w:val="en-US"/>
        </w:rPr>
      </w:pPr>
      <w:r w:rsidRPr="00AC07E3">
        <w:rPr>
          <w:sz w:val="28"/>
        </w:rPr>
        <w:t>Руководитель ______________________</w:t>
      </w:r>
    </w:p>
    <w:p w:rsidR="00823268" w:rsidRPr="00196AEE" w:rsidRDefault="00823268" w:rsidP="00823268">
      <w:pPr>
        <w:suppressAutoHyphens/>
        <w:ind w:firstLine="709"/>
        <w:jc w:val="both"/>
        <w:rPr>
          <w:sz w:val="28"/>
          <w:lang w:val="en-US"/>
        </w:rPr>
      </w:pPr>
      <w:r w:rsidRPr="00AC07E3">
        <w:rPr>
          <w:sz w:val="28"/>
        </w:rPr>
        <w:t>Главн</w:t>
      </w:r>
      <w:r>
        <w:rPr>
          <w:sz w:val="28"/>
        </w:rPr>
        <w:t>ый бухгалтер _________________</w:t>
      </w:r>
    </w:p>
    <w:p w:rsidR="00823268" w:rsidRPr="00AC07E3" w:rsidRDefault="00823268" w:rsidP="00823268">
      <w:pPr>
        <w:suppressAutoHyphens/>
        <w:ind w:firstLine="709"/>
        <w:jc w:val="both"/>
        <w:rPr>
          <w:sz w:val="28"/>
        </w:rPr>
      </w:pPr>
      <w:r>
        <w:rPr>
          <w:sz w:val="28"/>
        </w:rPr>
        <w:t>"</w:t>
      </w:r>
      <w:r w:rsidRPr="00AC07E3">
        <w:rPr>
          <w:sz w:val="28"/>
        </w:rPr>
        <w:t>_____</w:t>
      </w:r>
      <w:r>
        <w:rPr>
          <w:sz w:val="28"/>
        </w:rPr>
        <w:t xml:space="preserve">" </w:t>
      </w:r>
      <w:r w:rsidRPr="00AC07E3">
        <w:rPr>
          <w:sz w:val="28"/>
        </w:rPr>
        <w:t>_____________</w:t>
      </w:r>
      <w:r>
        <w:rPr>
          <w:sz w:val="28"/>
        </w:rPr>
        <w:t xml:space="preserve"> </w:t>
      </w:r>
      <w:r w:rsidRPr="00AC07E3">
        <w:rPr>
          <w:sz w:val="28"/>
        </w:rPr>
        <w:t>200___ г.</w:t>
      </w:r>
    </w:p>
    <w:p w:rsidR="00823268" w:rsidRPr="00AC07E3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p w:rsidR="00823268" w:rsidRPr="00AC07E3" w:rsidRDefault="00823268" w:rsidP="00823268">
      <w:pPr>
        <w:suppressAutoHyphens/>
        <w:ind w:firstLine="709"/>
        <w:jc w:val="both"/>
        <w:rPr>
          <w:sz w:val="28"/>
          <w:szCs w:val="28"/>
        </w:rPr>
      </w:pPr>
      <w:r w:rsidRPr="00AC07E3">
        <w:rPr>
          <w:sz w:val="28"/>
          <w:szCs w:val="28"/>
        </w:rPr>
        <w:t>Бухгалтерский баланс</w:t>
      </w:r>
      <w:r w:rsidRPr="00196AEE">
        <w:rPr>
          <w:sz w:val="28"/>
          <w:szCs w:val="28"/>
        </w:rPr>
        <w:t xml:space="preserve"> </w:t>
      </w:r>
      <w:r w:rsidRPr="00AC07E3">
        <w:rPr>
          <w:sz w:val="28"/>
          <w:szCs w:val="28"/>
        </w:rPr>
        <w:t>за декабрь 2009 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74"/>
        <w:gridCol w:w="3914"/>
        <w:gridCol w:w="660"/>
        <w:gridCol w:w="181"/>
        <w:gridCol w:w="326"/>
        <w:gridCol w:w="517"/>
      </w:tblGrid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Коды</w:t>
            </w: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Форма № 1 по ОКУД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070001</w:t>
            </w: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Дата (год, месяц, число)</w:t>
            </w:r>
          </w:p>
        </w:tc>
        <w:tc>
          <w:tcPr>
            <w:tcW w:w="684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30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Организация ООО "ТЕМП" по ОКПО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Идентификационный номер налогоплательщика ИНН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Вид деятельности по ОКВЭД 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15.81</w:t>
            </w: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 Организационно-правовая форма / форма собственности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 ООО по ОКОПФ / ОКФС </w:t>
            </w:r>
          </w:p>
        </w:tc>
        <w:tc>
          <w:tcPr>
            <w:tcW w:w="873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65</w:t>
            </w:r>
          </w:p>
        </w:tc>
        <w:tc>
          <w:tcPr>
            <w:tcW w:w="87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19</w:t>
            </w: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Единица измерения: тыс.руб./млн.руб. (ненужное зачеркнуть) по ОКЕИ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384/385</w:t>
            </w:r>
          </w:p>
        </w:tc>
      </w:tr>
      <w:tr w:rsidR="00823268" w:rsidRPr="00A409A7" w:rsidTr="00F5414A">
        <w:trPr>
          <w:jc w:val="center"/>
        </w:trPr>
        <w:tc>
          <w:tcPr>
            <w:tcW w:w="7824" w:type="dxa"/>
            <w:gridSpan w:val="2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 Местонахождение (адрес) 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37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103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37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103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Дата отправки (принятия)</w:t>
            </w:r>
          </w:p>
        </w:tc>
        <w:tc>
          <w:tcPr>
            <w:tcW w:w="1747" w:type="dxa"/>
            <w:gridSpan w:val="4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823268" w:rsidRPr="00AC07E3" w:rsidRDefault="00823268" w:rsidP="0082326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60"/>
        <w:gridCol w:w="1271"/>
        <w:gridCol w:w="1220"/>
        <w:gridCol w:w="1721"/>
      </w:tblGrid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Актив 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Код показа-теля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На начало отчетного года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На конец отчетного периода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  <w:lang w:val="en-US"/>
              </w:rPr>
              <w:t>I</w:t>
            </w:r>
            <w:r w:rsidRPr="00A409A7">
              <w:rPr>
                <w:sz w:val="22"/>
                <w:szCs w:val="22"/>
              </w:rPr>
              <w:t>. ВНЕОБОРОТНЫЕ АКТИВЫ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110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60000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19640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120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210000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213000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Незавершенное строительство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130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Доходные вложения в материальные ценности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135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140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145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Прочие внеоборотные активы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150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ИТОГО по разделу </w:t>
            </w:r>
            <w:r w:rsidRPr="00A409A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190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270000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232640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  <w:lang w:val="en-US"/>
              </w:rPr>
              <w:t>II</w:t>
            </w:r>
            <w:r w:rsidRPr="00A409A7">
              <w:rPr>
                <w:sz w:val="22"/>
                <w:szCs w:val="22"/>
              </w:rPr>
              <w:t>. ОБОРОТНЫЕ АКТИВЫ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Запасы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146030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250870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в том числе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сырье, материалы и другие аналогичные ценности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211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97000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41360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212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затраты на незавершенное производство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213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38000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55100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готовая продукция и товары для перепродажи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214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140940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товары отгруженные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215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216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прочие запасы и затраты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217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11030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13470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Налог на добавленную стоимость по приобретенным ценностям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220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5760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230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в том числе покупатели и заказчики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240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120000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в том числе покупатели и заказчики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250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260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67000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39160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Прочие оборотные активы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270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ИТОГО по разделу </w:t>
            </w:r>
            <w:r w:rsidRPr="00A409A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290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213030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415790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БАЛАНС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300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483030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648430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Пассив 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Код показа-теля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На начало отчет года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На конец отчет. периода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  <w:lang w:val="en-US"/>
              </w:rPr>
              <w:t>III</w:t>
            </w:r>
            <w:r w:rsidRPr="00A409A7">
              <w:rPr>
                <w:sz w:val="22"/>
                <w:szCs w:val="22"/>
              </w:rPr>
              <w:t>. КАПИТАЛ И РЕЗЕРВЫ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410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428790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428790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Собственные акции, выкупленные у акционеров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420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430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в том числе: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резервы, образованные в соответствии с законодательством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470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53963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ИТОГО по разделу </w:t>
            </w:r>
            <w:r w:rsidRPr="00A409A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490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428790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482753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  <w:lang w:val="en-US"/>
              </w:rPr>
              <w:t>IV</w:t>
            </w:r>
            <w:r w:rsidRPr="00A409A7">
              <w:rPr>
                <w:sz w:val="22"/>
                <w:szCs w:val="22"/>
              </w:rPr>
              <w:t>. ДОЛГОСРОЧНЫЕ ОБЯЗАТЕЛЬСТВА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Займы и кредиты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510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515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520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ИТОГО по разделу </w:t>
            </w:r>
            <w:r w:rsidRPr="00A409A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590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  <w:lang w:val="en-US"/>
              </w:rPr>
              <w:t>V</w:t>
            </w:r>
            <w:r w:rsidRPr="00A409A7">
              <w:rPr>
                <w:sz w:val="22"/>
                <w:szCs w:val="22"/>
              </w:rPr>
              <w:t>. КРАТКОСРОЧНЫЕ ОБЯЗАТЕЛЬСТВА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Займы и кредиты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610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620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54240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165677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в том числе: поставщики и подрядчики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621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24000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задолженность перед персоналом организации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624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34800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64867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задолженность перед государственными внебюджетными фондами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625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14240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16476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задолженность по налогам и сборам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626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5200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48394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прочие кредиторы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629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11940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630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640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Резервы предстоящих расходов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650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660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 xml:space="preserve">ИТОГО по разделу </w:t>
            </w:r>
            <w:r w:rsidRPr="00A409A7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690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54240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165677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БАЛАНС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700</w:t>
            </w: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483030</w:t>
            </w: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648630</w:t>
            </w: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Справка о наличии ценностей,</w:t>
            </w:r>
          </w:p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учитываемых на забалансовых счетах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Арендованные основные средства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в том числе по лизингу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Товары, принятые на комиссию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Обеспечения обязательств и платежей полученные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Обеспечения обязательств и платежей выданные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Износ жилищного фонда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  <w:tr w:rsidR="00823268" w:rsidRPr="00A409A7" w:rsidTr="00F5414A">
        <w:trPr>
          <w:jc w:val="center"/>
        </w:trPr>
        <w:tc>
          <w:tcPr>
            <w:tcW w:w="5222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A409A7">
              <w:rPr>
                <w:sz w:val="22"/>
                <w:szCs w:val="22"/>
              </w:rPr>
              <w:t>Нематериальные активы, полученные в пользование</w:t>
            </w:r>
          </w:p>
        </w:tc>
        <w:tc>
          <w:tcPr>
            <w:tcW w:w="1321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23268" w:rsidRPr="00A409A7" w:rsidRDefault="00823268" w:rsidP="00F5414A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823268" w:rsidRPr="00AC07E3" w:rsidRDefault="00823268" w:rsidP="00823268">
      <w:pPr>
        <w:suppressAutoHyphens/>
        <w:ind w:firstLine="709"/>
        <w:jc w:val="both"/>
        <w:rPr>
          <w:sz w:val="28"/>
        </w:rPr>
      </w:pPr>
    </w:p>
    <w:p w:rsidR="00823268" w:rsidRPr="00AC07E3" w:rsidRDefault="00823268" w:rsidP="00823268">
      <w:pPr>
        <w:suppressAutoHyphens/>
        <w:ind w:firstLine="709"/>
        <w:jc w:val="both"/>
        <w:rPr>
          <w:sz w:val="28"/>
        </w:rPr>
      </w:pPr>
      <w:r w:rsidRPr="00AC07E3">
        <w:rPr>
          <w:sz w:val="28"/>
        </w:rPr>
        <w:t>Руководитель ___________</w:t>
      </w:r>
      <w:r>
        <w:rPr>
          <w:sz w:val="28"/>
        </w:rPr>
        <w:t xml:space="preserve"> </w:t>
      </w:r>
      <w:r w:rsidRPr="00AC07E3">
        <w:rPr>
          <w:sz w:val="28"/>
        </w:rPr>
        <w:t>Главный бухгалтер __________</w:t>
      </w:r>
    </w:p>
    <w:p w:rsidR="00823268" w:rsidRPr="00AC07E3" w:rsidRDefault="00823268" w:rsidP="00823268">
      <w:pPr>
        <w:suppressAutoHyphens/>
        <w:ind w:firstLine="709"/>
        <w:jc w:val="both"/>
        <w:rPr>
          <w:color w:val="000000"/>
          <w:sz w:val="28"/>
        </w:rPr>
      </w:pPr>
      <w:r w:rsidRPr="00AC07E3">
        <w:rPr>
          <w:sz w:val="28"/>
        </w:rPr>
        <w:t>Дата</w:t>
      </w: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823268" w:rsidRDefault="00823268" w:rsidP="007B0D3F">
      <w:pPr>
        <w:suppressAutoHyphens/>
        <w:spacing w:line="360" w:lineRule="auto"/>
        <w:ind w:firstLine="709"/>
        <w:jc w:val="both"/>
        <w:rPr>
          <w:sz w:val="28"/>
        </w:rPr>
      </w:pPr>
    </w:p>
    <w:p w:rsidR="006E46DF" w:rsidRPr="00AC07E3" w:rsidRDefault="006E46DF" w:rsidP="007B0D3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sz w:val="28"/>
        </w:rPr>
        <w:br w:type="page"/>
      </w:r>
      <w:r w:rsidR="007B0D3F" w:rsidRPr="00AC07E3">
        <w:rPr>
          <w:sz w:val="28"/>
          <w:szCs w:val="28"/>
        </w:rPr>
        <w:t>ЗАКЛЮЧЕНИЕ</w:t>
      </w:r>
    </w:p>
    <w:p w:rsidR="006E46DF" w:rsidRDefault="006E46DF" w:rsidP="006E46D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Готовая продукция – 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заказчиком.</w:t>
      </w:r>
    </w:p>
    <w:p w:rsidR="006E46DF" w:rsidRPr="00AC07E3" w:rsidRDefault="006E46DF" w:rsidP="006E46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28"/>
        </w:rPr>
        <w:t>Планирование и учет готовой продукции ведут в натуральных, условно-натуральных и стоимостных показателях. Условно-натуральные показатели используют для получения обобщенных данных об однородной продукции.</w:t>
      </w:r>
      <w:r w:rsidRPr="00196AEE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Поступление из производства готовой продукции оформляется накладными, спецификациями, приемными актами и другими первичными документами.</w:t>
      </w:r>
      <w:r w:rsidRPr="00196AEE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 xml:space="preserve">Учет наличия и движения готовой продукции осуществляют на активном счете 43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Готовая продукция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 Этот счет используется организациями отраслей материального производства.</w:t>
      </w:r>
    </w:p>
    <w:p w:rsidR="006E46DF" w:rsidRPr="00AC07E3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В бухгалтерском балансе готовую продукцию отражают:</w:t>
      </w:r>
      <w:r w:rsidRPr="00AC07E3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по фактической производственной себестоимости;</w:t>
      </w:r>
      <w:r w:rsidRPr="00AC07E3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нормативной или плановой себестоимости;</w:t>
      </w:r>
      <w:r w:rsidRPr="00AC07E3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 xml:space="preserve">неполной (сокращенной) фактической себестоимости, когда косвенные расходы списываются со счета 26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Общехозяйственные расходы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 xml:space="preserve"> в дебет счета 90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;</w:t>
      </w:r>
      <w:r w:rsidRPr="00AC07E3">
        <w:rPr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неполной нормативной или плановой себестоимости (при использовании счета 40 и списании общехозяйственных расходов со счета 26 на счет 90).</w:t>
      </w:r>
      <w:r w:rsidRPr="00196AEE"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Количественный учет готовой продукции по ее видам и местам хранения обычно осуществляется в карточках учета материалов.</w:t>
      </w:r>
      <w:r w:rsidRPr="00196AEE">
        <w:rPr>
          <w:color w:val="000000"/>
          <w:sz w:val="28"/>
          <w:szCs w:val="28"/>
        </w:rPr>
        <w:t xml:space="preserve"> </w:t>
      </w:r>
      <w:r w:rsidRPr="00AC07E3">
        <w:rPr>
          <w:color w:val="000000"/>
          <w:sz w:val="28"/>
          <w:szCs w:val="28"/>
        </w:rPr>
        <w:t>Реализацией продукции завершается процесс кругооборота оборотных средств предприятия. Под реализованной продукцией понимается готовая продукция, отгруженная покупателю, в оплату которой полностью поступили средства на расчетный счет или наличными.</w:t>
      </w:r>
    </w:p>
    <w:p w:rsidR="006E46DF" w:rsidRPr="006E46DF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Отпуск готовой продукции покупателям оформляется накладными. Основанием для выписки накладных являются распоряжения руководителя организации, а также договор с покупателем.</w:t>
      </w:r>
    </w:p>
    <w:p w:rsidR="006E46DF" w:rsidRPr="006E46DF" w:rsidRDefault="006E46DF" w:rsidP="006E46D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6DF" w:rsidRPr="007B0D3F" w:rsidRDefault="006E46DF" w:rsidP="00C238F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AC07E3">
        <w:rPr>
          <w:color w:val="000000"/>
          <w:sz w:val="28"/>
          <w:szCs w:val="36"/>
        </w:rPr>
        <w:br w:type="page"/>
      </w:r>
      <w:r w:rsidR="007B0D3F" w:rsidRPr="00AC07E3">
        <w:rPr>
          <w:color w:val="000000"/>
          <w:sz w:val="28"/>
          <w:szCs w:val="28"/>
        </w:rPr>
        <w:t>СПИСОК ЛИТЕРАТУРЫ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sz w:val="28"/>
          <w:szCs w:val="28"/>
        </w:rPr>
        <w:t>Гражданский кодекс РФ (части 1 и 2) – М.: Проспект, 1998.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sz w:val="28"/>
          <w:szCs w:val="28"/>
        </w:rPr>
        <w:t>Налоговый кодекс РФ (части 1, 2 и 3) – М.: Проспект, 2006.</w:t>
      </w:r>
    </w:p>
    <w:p w:rsidR="006E46DF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 xml:space="preserve">Федеральный закон от 21.11.96 №129-ФЗ. 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О бухгалтерском учете</w:t>
      </w:r>
      <w:r>
        <w:rPr>
          <w:color w:val="000000"/>
          <w:sz w:val="28"/>
          <w:szCs w:val="28"/>
        </w:rPr>
        <w:t>"</w:t>
      </w:r>
      <w:r w:rsidRPr="00AC07E3">
        <w:rPr>
          <w:color w:val="000000"/>
          <w:sz w:val="28"/>
          <w:szCs w:val="28"/>
        </w:rPr>
        <w:t>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 г. № 94н.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  <w:szCs w:val="28"/>
        </w:rPr>
        <w:t>Комментарии к новому Плану счетов бухгалтерского учета / А.С. Бакаев и др. / Под ред. А.С. Бакаева. – М.: ИПБ-БИНФА, 2005.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color w:val="000000"/>
          <w:sz w:val="28"/>
        </w:rPr>
        <w:t>Методические рекомендации о порядке формирования показателей бухгалтерской отчетности организации, утвержденные приказом Минфина России от 22.07.2003 №67н.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sz w:val="28"/>
          <w:szCs w:val="28"/>
        </w:rPr>
        <w:t>Бухгалтерский учет: Учебник/ А.С. Бакаев, П.С. Безруких, Н.Д. Врублевский и др. / Под ред. П.С. Безруких. – 4-е изд., перераб. и доп. – М.: Бухгалтерский учет, 2005.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AC07E3">
        <w:rPr>
          <w:sz w:val="28"/>
          <w:szCs w:val="28"/>
        </w:rPr>
        <w:t>Бухгалтерский учет: Учебник для вузов / Под ред. Проф Ю.А. Бакаева. – М.: ЮНИТИ-ДАНА, 2006.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sz w:val="28"/>
          <w:szCs w:val="28"/>
        </w:rPr>
        <w:t xml:space="preserve">Бухгалтерский учет: Автор-составитель Руденко В.И. – М.: Издательско-торговая корпорация </w:t>
      </w:r>
      <w:r>
        <w:rPr>
          <w:sz w:val="28"/>
          <w:szCs w:val="28"/>
        </w:rPr>
        <w:t>"</w:t>
      </w:r>
      <w:r w:rsidRPr="00AC07E3">
        <w:rPr>
          <w:sz w:val="28"/>
          <w:szCs w:val="28"/>
        </w:rPr>
        <w:t>Дашков и К</w:t>
      </w:r>
      <w:r>
        <w:rPr>
          <w:sz w:val="28"/>
          <w:szCs w:val="28"/>
        </w:rPr>
        <w:t>"</w:t>
      </w:r>
      <w:r w:rsidRPr="00AC07E3">
        <w:rPr>
          <w:sz w:val="28"/>
          <w:szCs w:val="28"/>
        </w:rPr>
        <w:t>, 2005.</w:t>
      </w:r>
    </w:p>
    <w:p w:rsidR="006E46DF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</w:rPr>
        <w:t>Камышанов П.И., Камышанов А.П. Бухгалтерский финансовый учет: Учебное пособие: - М.:, 2004.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</w:rPr>
        <w:t xml:space="preserve">Керимов В.А. Бухгалтерский учет на производственных предприятиях: Учебник. – М.: Издательский Дом </w:t>
      </w:r>
      <w:r>
        <w:rPr>
          <w:color w:val="000000"/>
          <w:sz w:val="28"/>
        </w:rPr>
        <w:t>"</w:t>
      </w:r>
      <w:r w:rsidRPr="00AC07E3">
        <w:rPr>
          <w:color w:val="000000"/>
          <w:sz w:val="28"/>
        </w:rPr>
        <w:t>Дашков и К</w:t>
      </w:r>
      <w:r>
        <w:rPr>
          <w:color w:val="000000"/>
          <w:sz w:val="28"/>
        </w:rPr>
        <w:t>"</w:t>
      </w:r>
      <w:r w:rsidRPr="00AC07E3">
        <w:rPr>
          <w:color w:val="000000"/>
          <w:sz w:val="28"/>
        </w:rPr>
        <w:t>, 2006.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</w:rPr>
        <w:t>Кондраков Н.П. Бухгалтерский учет: Учебное пособие. – 6-е изд., перераб. И доп. – М.: ИНФРА-М, 2006.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  <w:tab w:val="num" w:pos="142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</w:rPr>
        <w:t>Краснова Л.П. и др. Бухгалтерский учет: Учебник.- М.: Юристъ,2006.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  <w:tab w:val="num" w:pos="142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</w:rPr>
        <w:t>Палий В.Ф., Палий В.В. Финансовый учет: Учебное пособие. – М.: ИД ФБК – ПРЕСС, 2006.</w:t>
      </w:r>
    </w:p>
    <w:p w:rsidR="006E46DF" w:rsidRPr="00AC07E3" w:rsidRDefault="006E46DF" w:rsidP="00C238FB">
      <w:pPr>
        <w:numPr>
          <w:ilvl w:val="0"/>
          <w:numId w:val="19"/>
        </w:numPr>
        <w:tabs>
          <w:tab w:val="clear" w:pos="720"/>
          <w:tab w:val="left" w:pos="709"/>
          <w:tab w:val="num" w:pos="142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sz w:val="28"/>
          <w:szCs w:val="28"/>
        </w:rPr>
        <w:t>Палий В. Ф. Современный бухгалтерский учет. – М.: Бухгалтерский учет, 2005.</w:t>
      </w:r>
    </w:p>
    <w:p w:rsidR="006E46DF" w:rsidRDefault="006E46DF" w:rsidP="00C238FB">
      <w:pPr>
        <w:numPr>
          <w:ilvl w:val="0"/>
          <w:numId w:val="19"/>
        </w:numPr>
        <w:tabs>
          <w:tab w:val="clear" w:pos="720"/>
          <w:tab w:val="left" w:pos="709"/>
          <w:tab w:val="num" w:pos="1429"/>
        </w:tabs>
        <w:suppressAutoHyphens/>
        <w:spacing w:line="336" w:lineRule="auto"/>
        <w:ind w:left="0" w:firstLine="709"/>
        <w:jc w:val="both"/>
        <w:rPr>
          <w:color w:val="000000"/>
          <w:sz w:val="28"/>
        </w:rPr>
      </w:pPr>
      <w:r w:rsidRPr="00AC07E3">
        <w:rPr>
          <w:color w:val="000000"/>
          <w:sz w:val="28"/>
        </w:rPr>
        <w:t xml:space="preserve">Пономарева Г.А. Самоучитель по бухгалтерскому учету. – М.: </w:t>
      </w:r>
      <w:r>
        <w:rPr>
          <w:color w:val="000000"/>
          <w:sz w:val="28"/>
        </w:rPr>
        <w:t>"</w:t>
      </w:r>
      <w:r w:rsidRPr="00AC07E3">
        <w:rPr>
          <w:color w:val="000000"/>
          <w:sz w:val="28"/>
        </w:rPr>
        <w:t>Приор – Издат</w:t>
      </w:r>
      <w:r>
        <w:rPr>
          <w:color w:val="000000"/>
          <w:sz w:val="28"/>
        </w:rPr>
        <w:t>"</w:t>
      </w:r>
      <w:r w:rsidRPr="00AC07E3">
        <w:rPr>
          <w:color w:val="000000"/>
          <w:sz w:val="28"/>
        </w:rPr>
        <w:t>, 2006.</w:t>
      </w:r>
    </w:p>
    <w:p w:rsidR="000C5AA2" w:rsidRPr="00B07586" w:rsidRDefault="000C5AA2" w:rsidP="007B0D3F">
      <w:pPr>
        <w:pStyle w:val="1"/>
        <w:spacing w:line="240" w:lineRule="auto"/>
        <w:ind w:firstLine="425"/>
        <w:jc w:val="both"/>
        <w:rPr>
          <w:rFonts w:cs="Times New Roman"/>
          <w:b w:val="0"/>
          <w:caps w:val="0"/>
          <w:kern w:val="0"/>
          <w:sz w:val="24"/>
          <w:szCs w:val="24"/>
        </w:rPr>
      </w:pPr>
      <w:bookmarkStart w:id="2" w:name="_GoBack"/>
      <w:bookmarkEnd w:id="2"/>
    </w:p>
    <w:sectPr w:rsidR="000C5AA2" w:rsidRPr="00B07586" w:rsidSect="00710232">
      <w:footerReference w:type="even" r:id="rId7"/>
      <w:footerReference w:type="default" r:id="rId8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0F" w:rsidRDefault="00D60C0F">
      <w:r>
        <w:separator/>
      </w:r>
    </w:p>
  </w:endnote>
  <w:endnote w:type="continuationSeparator" w:id="0">
    <w:p w:rsidR="00D60C0F" w:rsidRDefault="00D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DF" w:rsidRDefault="00CD39DF" w:rsidP="000D0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9DF" w:rsidRDefault="00CD39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DF" w:rsidRDefault="00CD39DF" w:rsidP="000D0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F3A">
      <w:rPr>
        <w:rStyle w:val="a7"/>
        <w:noProof/>
      </w:rPr>
      <w:t>2</w:t>
    </w:r>
    <w:r>
      <w:rPr>
        <w:rStyle w:val="a7"/>
      </w:rPr>
      <w:fldChar w:fldCharType="end"/>
    </w:r>
  </w:p>
  <w:p w:rsidR="00CD39DF" w:rsidRDefault="00CD39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0F" w:rsidRDefault="00D60C0F">
      <w:r>
        <w:separator/>
      </w:r>
    </w:p>
  </w:footnote>
  <w:footnote w:type="continuationSeparator" w:id="0">
    <w:p w:rsidR="00D60C0F" w:rsidRDefault="00D6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9A55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1509FD6"/>
    <w:lvl w:ilvl="0">
      <w:numFmt w:val="bullet"/>
      <w:lvlText w:val="*"/>
      <w:lvlJc w:val="left"/>
    </w:lvl>
  </w:abstractNum>
  <w:abstractNum w:abstractNumId="2">
    <w:nsid w:val="02D4245C"/>
    <w:multiLevelType w:val="hybridMultilevel"/>
    <w:tmpl w:val="15C455E6"/>
    <w:lvl w:ilvl="0" w:tplc="3336F37C">
      <w:start w:val="1"/>
      <w:numFmt w:val="bullet"/>
      <w:lvlText w:val=""/>
      <w:lvlJc w:val="left"/>
      <w:pPr>
        <w:tabs>
          <w:tab w:val="num" w:pos="186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3B61E29"/>
    <w:multiLevelType w:val="hybridMultilevel"/>
    <w:tmpl w:val="A47EEC40"/>
    <w:lvl w:ilvl="0" w:tplc="CC9050C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094142D2"/>
    <w:multiLevelType w:val="hybridMultilevel"/>
    <w:tmpl w:val="5CD01470"/>
    <w:lvl w:ilvl="0" w:tplc="3C62D376">
      <w:start w:val="1"/>
      <w:numFmt w:val="bullet"/>
      <w:lvlText w:val=""/>
      <w:lvlJc w:val="left"/>
      <w:pPr>
        <w:tabs>
          <w:tab w:val="num" w:pos="1730"/>
        </w:tabs>
        <w:ind w:left="173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DF4E78"/>
    <w:multiLevelType w:val="hybridMultilevel"/>
    <w:tmpl w:val="4BCAF110"/>
    <w:lvl w:ilvl="0" w:tplc="CC9050C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3597F"/>
    <w:multiLevelType w:val="hybridMultilevel"/>
    <w:tmpl w:val="455A1976"/>
    <w:lvl w:ilvl="0" w:tplc="CC9050C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9125D"/>
    <w:multiLevelType w:val="hybridMultilevel"/>
    <w:tmpl w:val="5262FD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A62321"/>
    <w:multiLevelType w:val="hybridMultilevel"/>
    <w:tmpl w:val="B970B6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7030385"/>
    <w:multiLevelType w:val="hybridMultilevel"/>
    <w:tmpl w:val="4DC4C1F4"/>
    <w:lvl w:ilvl="0" w:tplc="3336F37C">
      <w:start w:val="1"/>
      <w:numFmt w:val="bullet"/>
      <w:lvlText w:val=""/>
      <w:lvlJc w:val="left"/>
      <w:pPr>
        <w:tabs>
          <w:tab w:val="num" w:pos="180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A8D3BC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C0066A5"/>
    <w:multiLevelType w:val="hybridMultilevel"/>
    <w:tmpl w:val="193463E8"/>
    <w:lvl w:ilvl="0" w:tplc="3C62D376">
      <w:start w:val="1"/>
      <w:numFmt w:val="bullet"/>
      <w:lvlText w:val=""/>
      <w:lvlJc w:val="left"/>
      <w:pPr>
        <w:tabs>
          <w:tab w:val="num" w:pos="1381"/>
        </w:tabs>
        <w:ind w:left="138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3337F8"/>
    <w:multiLevelType w:val="hybridMultilevel"/>
    <w:tmpl w:val="E6D89168"/>
    <w:lvl w:ilvl="0" w:tplc="CC9050C2">
      <w:start w:val="1"/>
      <w:numFmt w:val="bullet"/>
      <w:lvlText w:val=""/>
      <w:lvlJc w:val="left"/>
      <w:pPr>
        <w:tabs>
          <w:tab w:val="num" w:pos="2114"/>
        </w:tabs>
        <w:ind w:left="2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5"/>
        </w:tabs>
        <w:ind w:left="2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5"/>
        </w:tabs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5"/>
        </w:tabs>
        <w:ind w:left="4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5"/>
        </w:tabs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5"/>
        </w:tabs>
        <w:ind w:left="6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5"/>
        </w:tabs>
        <w:ind w:left="7525" w:hanging="360"/>
      </w:pPr>
      <w:rPr>
        <w:rFonts w:ascii="Wingdings" w:hAnsi="Wingdings" w:hint="default"/>
      </w:rPr>
    </w:lvl>
  </w:abstractNum>
  <w:abstractNum w:abstractNumId="13">
    <w:nsid w:val="20A10666"/>
    <w:multiLevelType w:val="hybridMultilevel"/>
    <w:tmpl w:val="73C851FC"/>
    <w:lvl w:ilvl="0" w:tplc="C4405B20">
      <w:start w:val="1"/>
      <w:numFmt w:val="decimal"/>
      <w:lvlText w:val="%1)"/>
      <w:lvlJc w:val="left"/>
      <w:pPr>
        <w:tabs>
          <w:tab w:val="num" w:pos="1791"/>
        </w:tabs>
        <w:ind w:left="414" w:firstLine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22CB78F0"/>
    <w:multiLevelType w:val="hybridMultilevel"/>
    <w:tmpl w:val="E0E66C1C"/>
    <w:lvl w:ilvl="0" w:tplc="F9E2E4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F51284"/>
    <w:multiLevelType w:val="hybridMultilevel"/>
    <w:tmpl w:val="E952904C"/>
    <w:lvl w:ilvl="0" w:tplc="3C62D376">
      <w:start w:val="1"/>
      <w:numFmt w:val="bullet"/>
      <w:lvlText w:val=""/>
      <w:lvlJc w:val="left"/>
      <w:pPr>
        <w:tabs>
          <w:tab w:val="num" w:pos="1730"/>
        </w:tabs>
        <w:ind w:left="173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81B4FB6"/>
    <w:multiLevelType w:val="hybridMultilevel"/>
    <w:tmpl w:val="6AC0CA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8BD04FC"/>
    <w:multiLevelType w:val="hybridMultilevel"/>
    <w:tmpl w:val="56B4AD5A"/>
    <w:lvl w:ilvl="0" w:tplc="C2D63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AA36C14"/>
    <w:multiLevelType w:val="hybridMultilevel"/>
    <w:tmpl w:val="1F069E80"/>
    <w:lvl w:ilvl="0" w:tplc="CC9050C2">
      <w:start w:val="1"/>
      <w:numFmt w:val="bullet"/>
      <w:lvlText w:val="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9">
    <w:nsid w:val="35524CA6"/>
    <w:multiLevelType w:val="multilevel"/>
    <w:tmpl w:val="148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72749"/>
    <w:multiLevelType w:val="hybridMultilevel"/>
    <w:tmpl w:val="B89AA404"/>
    <w:lvl w:ilvl="0" w:tplc="83BC3E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36837BFC"/>
    <w:multiLevelType w:val="hybridMultilevel"/>
    <w:tmpl w:val="9718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3E87"/>
    <w:multiLevelType w:val="hybridMultilevel"/>
    <w:tmpl w:val="ECECDF60"/>
    <w:lvl w:ilvl="0" w:tplc="CC9050C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352D10"/>
    <w:multiLevelType w:val="hybridMultilevel"/>
    <w:tmpl w:val="F7CAC4A8"/>
    <w:lvl w:ilvl="0" w:tplc="3336F37C">
      <w:start w:val="1"/>
      <w:numFmt w:val="bullet"/>
      <w:lvlText w:val=""/>
      <w:lvlJc w:val="left"/>
      <w:pPr>
        <w:tabs>
          <w:tab w:val="num" w:pos="179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443B496C"/>
    <w:multiLevelType w:val="hybridMultilevel"/>
    <w:tmpl w:val="4094C1EC"/>
    <w:lvl w:ilvl="0" w:tplc="B338EA9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0E1C8F"/>
    <w:multiLevelType w:val="hybridMultilevel"/>
    <w:tmpl w:val="97E01B0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4E1B16C0"/>
    <w:multiLevelType w:val="hybridMultilevel"/>
    <w:tmpl w:val="CB8C6EB4"/>
    <w:lvl w:ilvl="0" w:tplc="CC9050C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7">
    <w:nsid w:val="531F118D"/>
    <w:multiLevelType w:val="hybridMultilevel"/>
    <w:tmpl w:val="E18A117C"/>
    <w:lvl w:ilvl="0" w:tplc="B4383E8C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3C62D376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3A3537C"/>
    <w:multiLevelType w:val="singleLevel"/>
    <w:tmpl w:val="E6389F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5A5E1972"/>
    <w:multiLevelType w:val="hybridMultilevel"/>
    <w:tmpl w:val="AA4E1C48"/>
    <w:lvl w:ilvl="0" w:tplc="CC9050C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CF0259D"/>
    <w:multiLevelType w:val="hybridMultilevel"/>
    <w:tmpl w:val="462A4F52"/>
    <w:lvl w:ilvl="0" w:tplc="3C62D376">
      <w:start w:val="1"/>
      <w:numFmt w:val="bullet"/>
      <w:lvlText w:val=""/>
      <w:lvlJc w:val="left"/>
      <w:pPr>
        <w:tabs>
          <w:tab w:val="num" w:pos="1381"/>
        </w:tabs>
        <w:ind w:left="138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D041EF8"/>
    <w:multiLevelType w:val="singleLevel"/>
    <w:tmpl w:val="70F872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607002D5"/>
    <w:multiLevelType w:val="hybridMultilevel"/>
    <w:tmpl w:val="6B143954"/>
    <w:lvl w:ilvl="0" w:tplc="AAF02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D02378"/>
    <w:multiLevelType w:val="hybridMultilevel"/>
    <w:tmpl w:val="C4A4629E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34">
    <w:nsid w:val="6B9467EE"/>
    <w:multiLevelType w:val="hybridMultilevel"/>
    <w:tmpl w:val="B8B0E182"/>
    <w:lvl w:ilvl="0" w:tplc="CC9050C2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35">
    <w:nsid w:val="6D9B2941"/>
    <w:multiLevelType w:val="hybridMultilevel"/>
    <w:tmpl w:val="AB4AE5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6E2A0380"/>
    <w:multiLevelType w:val="hybridMultilevel"/>
    <w:tmpl w:val="D0FAA4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6EAD28D9"/>
    <w:multiLevelType w:val="hybridMultilevel"/>
    <w:tmpl w:val="9914057E"/>
    <w:lvl w:ilvl="0" w:tplc="3C62D376">
      <w:start w:val="1"/>
      <w:numFmt w:val="bullet"/>
      <w:lvlText w:val=""/>
      <w:lvlJc w:val="left"/>
      <w:pPr>
        <w:tabs>
          <w:tab w:val="num" w:pos="1730"/>
        </w:tabs>
        <w:ind w:left="173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350056F"/>
    <w:multiLevelType w:val="hybridMultilevel"/>
    <w:tmpl w:val="4086C7B6"/>
    <w:lvl w:ilvl="0" w:tplc="B4383E8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343097"/>
    <w:multiLevelType w:val="multilevel"/>
    <w:tmpl w:val="F3640324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6AF5C82"/>
    <w:multiLevelType w:val="hybridMultilevel"/>
    <w:tmpl w:val="6932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63382A"/>
    <w:multiLevelType w:val="hybridMultilevel"/>
    <w:tmpl w:val="E89C687A"/>
    <w:lvl w:ilvl="0" w:tplc="CC9050C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92470C"/>
    <w:multiLevelType w:val="singleLevel"/>
    <w:tmpl w:val="CAF2555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>
    <w:nsid w:val="7EA00409"/>
    <w:multiLevelType w:val="hybridMultilevel"/>
    <w:tmpl w:val="F3640324"/>
    <w:lvl w:ilvl="0" w:tplc="B4383E8C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2"/>
  </w:num>
  <w:num w:numId="5">
    <w:abstractNumId w:val="9"/>
  </w:num>
  <w:num w:numId="6">
    <w:abstractNumId w:val="10"/>
  </w:num>
  <w:num w:numId="7">
    <w:abstractNumId w:val="19"/>
  </w:num>
  <w:num w:numId="8">
    <w:abstractNumId w:val="21"/>
  </w:num>
  <w:num w:numId="9">
    <w:abstractNumId w:val="32"/>
  </w:num>
  <w:num w:numId="10">
    <w:abstractNumId w:val="1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1">
    <w:abstractNumId w:val="42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3">
    <w:abstractNumId w:val="33"/>
  </w:num>
  <w:num w:numId="14">
    <w:abstractNumId w:val="25"/>
  </w:num>
  <w:num w:numId="15">
    <w:abstractNumId w:val="17"/>
  </w:num>
  <w:num w:numId="16">
    <w:abstractNumId w:val="24"/>
  </w:num>
  <w:num w:numId="17">
    <w:abstractNumId w:val="16"/>
  </w:num>
  <w:num w:numId="18">
    <w:abstractNumId w:val="8"/>
  </w:num>
  <w:num w:numId="19">
    <w:abstractNumId w:val="7"/>
  </w:num>
  <w:num w:numId="20">
    <w:abstractNumId w:val="36"/>
  </w:num>
  <w:num w:numId="21">
    <w:abstractNumId w:val="35"/>
  </w:num>
  <w:num w:numId="22">
    <w:abstractNumId w:val="38"/>
  </w:num>
  <w:num w:numId="23">
    <w:abstractNumId w:val="43"/>
  </w:num>
  <w:num w:numId="24">
    <w:abstractNumId w:val="39"/>
  </w:num>
  <w:num w:numId="25">
    <w:abstractNumId w:val="27"/>
  </w:num>
  <w:num w:numId="26">
    <w:abstractNumId w:val="11"/>
  </w:num>
  <w:num w:numId="27">
    <w:abstractNumId w:val="30"/>
  </w:num>
  <w:num w:numId="28">
    <w:abstractNumId w:val="15"/>
  </w:num>
  <w:num w:numId="29">
    <w:abstractNumId w:val="37"/>
  </w:num>
  <w:num w:numId="30">
    <w:abstractNumId w:val="4"/>
  </w:num>
  <w:num w:numId="31">
    <w:abstractNumId w:val="20"/>
  </w:num>
  <w:num w:numId="32">
    <w:abstractNumId w:val="14"/>
  </w:num>
  <w:num w:numId="33">
    <w:abstractNumId w:val="1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4">
    <w:abstractNumId w:val="28"/>
  </w:num>
  <w:num w:numId="35">
    <w:abstractNumId w:val="1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6">
    <w:abstractNumId w:val="31"/>
  </w:num>
  <w:num w:numId="37">
    <w:abstractNumId w:val="1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8">
    <w:abstractNumId w:val="12"/>
  </w:num>
  <w:num w:numId="39">
    <w:abstractNumId w:val="34"/>
  </w:num>
  <w:num w:numId="40">
    <w:abstractNumId w:val="26"/>
  </w:num>
  <w:num w:numId="41">
    <w:abstractNumId w:val="6"/>
  </w:num>
  <w:num w:numId="42">
    <w:abstractNumId w:val="41"/>
  </w:num>
  <w:num w:numId="43">
    <w:abstractNumId w:val="22"/>
  </w:num>
  <w:num w:numId="44">
    <w:abstractNumId w:val="5"/>
  </w:num>
  <w:num w:numId="45">
    <w:abstractNumId w:val="29"/>
  </w:num>
  <w:num w:numId="46">
    <w:abstractNumId w:val="18"/>
  </w:num>
  <w:num w:numId="47">
    <w:abstractNumId w:val="3"/>
  </w:num>
  <w:num w:numId="4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FE4"/>
    <w:rsid w:val="0000047A"/>
    <w:rsid w:val="00004A62"/>
    <w:rsid w:val="000064E0"/>
    <w:rsid w:val="00006E28"/>
    <w:rsid w:val="000073A9"/>
    <w:rsid w:val="000108CB"/>
    <w:rsid w:val="00010F7E"/>
    <w:rsid w:val="00011DF5"/>
    <w:rsid w:val="00012657"/>
    <w:rsid w:val="00021738"/>
    <w:rsid w:val="00022330"/>
    <w:rsid w:val="000272E0"/>
    <w:rsid w:val="00031349"/>
    <w:rsid w:val="0003491A"/>
    <w:rsid w:val="00036852"/>
    <w:rsid w:val="00041B4F"/>
    <w:rsid w:val="00043018"/>
    <w:rsid w:val="00043DCA"/>
    <w:rsid w:val="00044287"/>
    <w:rsid w:val="00044392"/>
    <w:rsid w:val="00047FC1"/>
    <w:rsid w:val="00050CA0"/>
    <w:rsid w:val="00051437"/>
    <w:rsid w:val="00052155"/>
    <w:rsid w:val="000544CA"/>
    <w:rsid w:val="00056D48"/>
    <w:rsid w:val="000570D9"/>
    <w:rsid w:val="000602FD"/>
    <w:rsid w:val="000618DE"/>
    <w:rsid w:val="00065B5E"/>
    <w:rsid w:val="000665EC"/>
    <w:rsid w:val="00067282"/>
    <w:rsid w:val="00067478"/>
    <w:rsid w:val="000674E7"/>
    <w:rsid w:val="000716B6"/>
    <w:rsid w:val="000735F4"/>
    <w:rsid w:val="00077C48"/>
    <w:rsid w:val="00081DB3"/>
    <w:rsid w:val="0008606A"/>
    <w:rsid w:val="00087385"/>
    <w:rsid w:val="00091268"/>
    <w:rsid w:val="0009204C"/>
    <w:rsid w:val="00092261"/>
    <w:rsid w:val="000926EE"/>
    <w:rsid w:val="00093F25"/>
    <w:rsid w:val="000941EB"/>
    <w:rsid w:val="000974E1"/>
    <w:rsid w:val="00097D4B"/>
    <w:rsid w:val="000A0C92"/>
    <w:rsid w:val="000A1823"/>
    <w:rsid w:val="000A4EA6"/>
    <w:rsid w:val="000A526D"/>
    <w:rsid w:val="000A6975"/>
    <w:rsid w:val="000B02BE"/>
    <w:rsid w:val="000B0E8C"/>
    <w:rsid w:val="000B7BDA"/>
    <w:rsid w:val="000C558B"/>
    <w:rsid w:val="000C5AA2"/>
    <w:rsid w:val="000C7846"/>
    <w:rsid w:val="000D030B"/>
    <w:rsid w:val="000D0F28"/>
    <w:rsid w:val="000D29AC"/>
    <w:rsid w:val="000D510D"/>
    <w:rsid w:val="000E0026"/>
    <w:rsid w:val="000E2B16"/>
    <w:rsid w:val="000E2F33"/>
    <w:rsid w:val="000E3A11"/>
    <w:rsid w:val="000E607F"/>
    <w:rsid w:val="000E6BB2"/>
    <w:rsid w:val="000E6C69"/>
    <w:rsid w:val="000E7CBA"/>
    <w:rsid w:val="000F2F26"/>
    <w:rsid w:val="000F3174"/>
    <w:rsid w:val="000F365B"/>
    <w:rsid w:val="000F54C8"/>
    <w:rsid w:val="000F706F"/>
    <w:rsid w:val="000F77B9"/>
    <w:rsid w:val="00101D3B"/>
    <w:rsid w:val="00102E28"/>
    <w:rsid w:val="001062BA"/>
    <w:rsid w:val="00107AEB"/>
    <w:rsid w:val="0011011B"/>
    <w:rsid w:val="00112196"/>
    <w:rsid w:val="00113E32"/>
    <w:rsid w:val="00116139"/>
    <w:rsid w:val="00120AC5"/>
    <w:rsid w:val="0012157A"/>
    <w:rsid w:val="00121EE5"/>
    <w:rsid w:val="00123B68"/>
    <w:rsid w:val="00125D4B"/>
    <w:rsid w:val="001320B9"/>
    <w:rsid w:val="00132EC1"/>
    <w:rsid w:val="00133C7A"/>
    <w:rsid w:val="00133CA9"/>
    <w:rsid w:val="001360C0"/>
    <w:rsid w:val="00136468"/>
    <w:rsid w:val="00143970"/>
    <w:rsid w:val="001449C8"/>
    <w:rsid w:val="001450B7"/>
    <w:rsid w:val="0014552E"/>
    <w:rsid w:val="00145861"/>
    <w:rsid w:val="0015306C"/>
    <w:rsid w:val="0015327D"/>
    <w:rsid w:val="00155439"/>
    <w:rsid w:val="0015606C"/>
    <w:rsid w:val="00163EB8"/>
    <w:rsid w:val="00164327"/>
    <w:rsid w:val="0016492C"/>
    <w:rsid w:val="001650A2"/>
    <w:rsid w:val="00171075"/>
    <w:rsid w:val="00172C18"/>
    <w:rsid w:val="00174327"/>
    <w:rsid w:val="00174F98"/>
    <w:rsid w:val="0017616E"/>
    <w:rsid w:val="00180DD5"/>
    <w:rsid w:val="0018252F"/>
    <w:rsid w:val="0018274B"/>
    <w:rsid w:val="00184102"/>
    <w:rsid w:val="00185AA6"/>
    <w:rsid w:val="0019177B"/>
    <w:rsid w:val="0019269D"/>
    <w:rsid w:val="00193314"/>
    <w:rsid w:val="001942C1"/>
    <w:rsid w:val="00195C46"/>
    <w:rsid w:val="001A015A"/>
    <w:rsid w:val="001A091C"/>
    <w:rsid w:val="001A3EBA"/>
    <w:rsid w:val="001A4425"/>
    <w:rsid w:val="001A5ACA"/>
    <w:rsid w:val="001A6747"/>
    <w:rsid w:val="001A7C5B"/>
    <w:rsid w:val="001B0D09"/>
    <w:rsid w:val="001B25D0"/>
    <w:rsid w:val="001B377E"/>
    <w:rsid w:val="001B4AE8"/>
    <w:rsid w:val="001B5C4B"/>
    <w:rsid w:val="001B5CE7"/>
    <w:rsid w:val="001B6E76"/>
    <w:rsid w:val="001B7424"/>
    <w:rsid w:val="001B7E39"/>
    <w:rsid w:val="001C2F41"/>
    <w:rsid w:val="001C385C"/>
    <w:rsid w:val="001C3A9E"/>
    <w:rsid w:val="001C50F2"/>
    <w:rsid w:val="001C55CA"/>
    <w:rsid w:val="001C7CAA"/>
    <w:rsid w:val="001D21C7"/>
    <w:rsid w:val="001D249C"/>
    <w:rsid w:val="001D2986"/>
    <w:rsid w:val="001D3604"/>
    <w:rsid w:val="001D40DD"/>
    <w:rsid w:val="001D5086"/>
    <w:rsid w:val="001D58EE"/>
    <w:rsid w:val="001D6755"/>
    <w:rsid w:val="001D78A8"/>
    <w:rsid w:val="001D7E86"/>
    <w:rsid w:val="001E18C5"/>
    <w:rsid w:val="001E1CD2"/>
    <w:rsid w:val="001E2F64"/>
    <w:rsid w:val="001E5EAB"/>
    <w:rsid w:val="001E6E1C"/>
    <w:rsid w:val="001F14F7"/>
    <w:rsid w:val="001F3FD8"/>
    <w:rsid w:val="001F4E11"/>
    <w:rsid w:val="002004A5"/>
    <w:rsid w:val="00203491"/>
    <w:rsid w:val="00205779"/>
    <w:rsid w:val="0021066F"/>
    <w:rsid w:val="00211684"/>
    <w:rsid w:val="002117A3"/>
    <w:rsid w:val="00211CDD"/>
    <w:rsid w:val="002134ED"/>
    <w:rsid w:val="00214588"/>
    <w:rsid w:val="002149FC"/>
    <w:rsid w:val="00220281"/>
    <w:rsid w:val="0022039F"/>
    <w:rsid w:val="00224BEB"/>
    <w:rsid w:val="00224F4F"/>
    <w:rsid w:val="00227BA4"/>
    <w:rsid w:val="00227D24"/>
    <w:rsid w:val="002306E9"/>
    <w:rsid w:val="00230D39"/>
    <w:rsid w:val="0023115A"/>
    <w:rsid w:val="0023249A"/>
    <w:rsid w:val="00234704"/>
    <w:rsid w:val="00236508"/>
    <w:rsid w:val="00237005"/>
    <w:rsid w:val="00237D24"/>
    <w:rsid w:val="00242986"/>
    <w:rsid w:val="0024561B"/>
    <w:rsid w:val="00245FE4"/>
    <w:rsid w:val="002469DA"/>
    <w:rsid w:val="002516AC"/>
    <w:rsid w:val="00252CAF"/>
    <w:rsid w:val="00253F6C"/>
    <w:rsid w:val="002549EF"/>
    <w:rsid w:val="0026131F"/>
    <w:rsid w:val="00265AD8"/>
    <w:rsid w:val="00265C0F"/>
    <w:rsid w:val="00270133"/>
    <w:rsid w:val="00270DB5"/>
    <w:rsid w:val="00272A6C"/>
    <w:rsid w:val="00272CD2"/>
    <w:rsid w:val="002800B7"/>
    <w:rsid w:val="00282FFD"/>
    <w:rsid w:val="00284DD0"/>
    <w:rsid w:val="00286A87"/>
    <w:rsid w:val="00290EAE"/>
    <w:rsid w:val="002926F4"/>
    <w:rsid w:val="002939B2"/>
    <w:rsid w:val="00293C73"/>
    <w:rsid w:val="002943FF"/>
    <w:rsid w:val="002945D2"/>
    <w:rsid w:val="00294D1F"/>
    <w:rsid w:val="0029654E"/>
    <w:rsid w:val="00297041"/>
    <w:rsid w:val="002A0128"/>
    <w:rsid w:val="002A070A"/>
    <w:rsid w:val="002A1A10"/>
    <w:rsid w:val="002A34C2"/>
    <w:rsid w:val="002A4195"/>
    <w:rsid w:val="002A4FF1"/>
    <w:rsid w:val="002A6934"/>
    <w:rsid w:val="002A7799"/>
    <w:rsid w:val="002B095A"/>
    <w:rsid w:val="002B23DB"/>
    <w:rsid w:val="002B267D"/>
    <w:rsid w:val="002B3FC0"/>
    <w:rsid w:val="002B6247"/>
    <w:rsid w:val="002C1B80"/>
    <w:rsid w:val="002C534C"/>
    <w:rsid w:val="002C5E13"/>
    <w:rsid w:val="002C6FAE"/>
    <w:rsid w:val="002C7FE2"/>
    <w:rsid w:val="002D1DF9"/>
    <w:rsid w:val="002D48AD"/>
    <w:rsid w:val="002D5BA1"/>
    <w:rsid w:val="002D6A20"/>
    <w:rsid w:val="002E09C8"/>
    <w:rsid w:val="002E3ABF"/>
    <w:rsid w:val="002E5394"/>
    <w:rsid w:val="002F3297"/>
    <w:rsid w:val="002F3638"/>
    <w:rsid w:val="002F4A36"/>
    <w:rsid w:val="002F5AD3"/>
    <w:rsid w:val="002F5BED"/>
    <w:rsid w:val="002F6231"/>
    <w:rsid w:val="002F6818"/>
    <w:rsid w:val="002F774A"/>
    <w:rsid w:val="0030112B"/>
    <w:rsid w:val="003014FE"/>
    <w:rsid w:val="00301701"/>
    <w:rsid w:val="00302DB1"/>
    <w:rsid w:val="0030470E"/>
    <w:rsid w:val="00304C4F"/>
    <w:rsid w:val="00306BCC"/>
    <w:rsid w:val="00307E83"/>
    <w:rsid w:val="0031148C"/>
    <w:rsid w:val="00311518"/>
    <w:rsid w:val="0031266A"/>
    <w:rsid w:val="00316561"/>
    <w:rsid w:val="00320900"/>
    <w:rsid w:val="00321751"/>
    <w:rsid w:val="00324A27"/>
    <w:rsid w:val="00324FAB"/>
    <w:rsid w:val="00327C93"/>
    <w:rsid w:val="00332BFF"/>
    <w:rsid w:val="00333887"/>
    <w:rsid w:val="00335B4A"/>
    <w:rsid w:val="003409A9"/>
    <w:rsid w:val="00344657"/>
    <w:rsid w:val="00346330"/>
    <w:rsid w:val="0035025A"/>
    <w:rsid w:val="003529CF"/>
    <w:rsid w:val="003557D3"/>
    <w:rsid w:val="003618A8"/>
    <w:rsid w:val="00361CA0"/>
    <w:rsid w:val="003727EF"/>
    <w:rsid w:val="003728CD"/>
    <w:rsid w:val="0037439A"/>
    <w:rsid w:val="00375AA0"/>
    <w:rsid w:val="00376135"/>
    <w:rsid w:val="00380811"/>
    <w:rsid w:val="00384FA6"/>
    <w:rsid w:val="00386968"/>
    <w:rsid w:val="00387255"/>
    <w:rsid w:val="0038749D"/>
    <w:rsid w:val="00390FA3"/>
    <w:rsid w:val="00391639"/>
    <w:rsid w:val="0039273D"/>
    <w:rsid w:val="00392A97"/>
    <w:rsid w:val="0039550E"/>
    <w:rsid w:val="00395848"/>
    <w:rsid w:val="00395C0A"/>
    <w:rsid w:val="003977B6"/>
    <w:rsid w:val="00397FB8"/>
    <w:rsid w:val="003A30AE"/>
    <w:rsid w:val="003A7B7D"/>
    <w:rsid w:val="003B0E8B"/>
    <w:rsid w:val="003B21C0"/>
    <w:rsid w:val="003B294B"/>
    <w:rsid w:val="003B5C8B"/>
    <w:rsid w:val="003B6E43"/>
    <w:rsid w:val="003C2A35"/>
    <w:rsid w:val="003C5AB1"/>
    <w:rsid w:val="003C5DC3"/>
    <w:rsid w:val="003C5EA1"/>
    <w:rsid w:val="003C749B"/>
    <w:rsid w:val="003D1C55"/>
    <w:rsid w:val="003D277E"/>
    <w:rsid w:val="003D2B95"/>
    <w:rsid w:val="003D4012"/>
    <w:rsid w:val="003D562B"/>
    <w:rsid w:val="003E3793"/>
    <w:rsid w:val="003E3B27"/>
    <w:rsid w:val="003E6515"/>
    <w:rsid w:val="003E6E42"/>
    <w:rsid w:val="003E72C4"/>
    <w:rsid w:val="003F09E2"/>
    <w:rsid w:val="003F1361"/>
    <w:rsid w:val="003F173C"/>
    <w:rsid w:val="003F2473"/>
    <w:rsid w:val="003F48E5"/>
    <w:rsid w:val="003F4C27"/>
    <w:rsid w:val="003F571F"/>
    <w:rsid w:val="003F6F2D"/>
    <w:rsid w:val="003F76AE"/>
    <w:rsid w:val="00406910"/>
    <w:rsid w:val="004079B2"/>
    <w:rsid w:val="00413219"/>
    <w:rsid w:val="00414C09"/>
    <w:rsid w:val="00414C9D"/>
    <w:rsid w:val="00417B50"/>
    <w:rsid w:val="00421819"/>
    <w:rsid w:val="004222A3"/>
    <w:rsid w:val="00422652"/>
    <w:rsid w:val="0042386C"/>
    <w:rsid w:val="004247CA"/>
    <w:rsid w:val="00424A1A"/>
    <w:rsid w:val="00426592"/>
    <w:rsid w:val="00430DAD"/>
    <w:rsid w:val="00430FFD"/>
    <w:rsid w:val="00431C8D"/>
    <w:rsid w:val="004333B9"/>
    <w:rsid w:val="004358DD"/>
    <w:rsid w:val="00436A2F"/>
    <w:rsid w:val="00440FD0"/>
    <w:rsid w:val="00442F5C"/>
    <w:rsid w:val="004448DB"/>
    <w:rsid w:val="00447BEB"/>
    <w:rsid w:val="0045463C"/>
    <w:rsid w:val="0046125E"/>
    <w:rsid w:val="0046167A"/>
    <w:rsid w:val="004625C7"/>
    <w:rsid w:val="00463EED"/>
    <w:rsid w:val="0046753A"/>
    <w:rsid w:val="00467547"/>
    <w:rsid w:val="0047197F"/>
    <w:rsid w:val="00472871"/>
    <w:rsid w:val="004733EF"/>
    <w:rsid w:val="004755B0"/>
    <w:rsid w:val="00477A6D"/>
    <w:rsid w:val="00480CEF"/>
    <w:rsid w:val="00485FCF"/>
    <w:rsid w:val="00490673"/>
    <w:rsid w:val="00490E2F"/>
    <w:rsid w:val="004914CC"/>
    <w:rsid w:val="00491CBE"/>
    <w:rsid w:val="004921A4"/>
    <w:rsid w:val="004934B7"/>
    <w:rsid w:val="00494249"/>
    <w:rsid w:val="004960D2"/>
    <w:rsid w:val="004A1E89"/>
    <w:rsid w:val="004A6A6E"/>
    <w:rsid w:val="004A766D"/>
    <w:rsid w:val="004A7C8F"/>
    <w:rsid w:val="004B02C2"/>
    <w:rsid w:val="004B0DB9"/>
    <w:rsid w:val="004B1264"/>
    <w:rsid w:val="004B6FB6"/>
    <w:rsid w:val="004B73CD"/>
    <w:rsid w:val="004C3409"/>
    <w:rsid w:val="004D0409"/>
    <w:rsid w:val="004D43AA"/>
    <w:rsid w:val="004D5450"/>
    <w:rsid w:val="004D5930"/>
    <w:rsid w:val="004D61A1"/>
    <w:rsid w:val="004D688D"/>
    <w:rsid w:val="004E037D"/>
    <w:rsid w:val="004E1B66"/>
    <w:rsid w:val="004E5F0A"/>
    <w:rsid w:val="004E66AB"/>
    <w:rsid w:val="004E7409"/>
    <w:rsid w:val="004E7E3B"/>
    <w:rsid w:val="004F0949"/>
    <w:rsid w:val="004F278E"/>
    <w:rsid w:val="004F3741"/>
    <w:rsid w:val="004F5707"/>
    <w:rsid w:val="004F7F11"/>
    <w:rsid w:val="00501AB7"/>
    <w:rsid w:val="00507698"/>
    <w:rsid w:val="00510F73"/>
    <w:rsid w:val="005128C7"/>
    <w:rsid w:val="0051396B"/>
    <w:rsid w:val="00515666"/>
    <w:rsid w:val="005168A2"/>
    <w:rsid w:val="005176C5"/>
    <w:rsid w:val="00520757"/>
    <w:rsid w:val="00520828"/>
    <w:rsid w:val="005223B8"/>
    <w:rsid w:val="0052388F"/>
    <w:rsid w:val="00524235"/>
    <w:rsid w:val="00527FB3"/>
    <w:rsid w:val="00530901"/>
    <w:rsid w:val="0053297F"/>
    <w:rsid w:val="00535847"/>
    <w:rsid w:val="00536E7D"/>
    <w:rsid w:val="00542BD7"/>
    <w:rsid w:val="00543012"/>
    <w:rsid w:val="00543A9E"/>
    <w:rsid w:val="005440B1"/>
    <w:rsid w:val="00546A7B"/>
    <w:rsid w:val="00546C51"/>
    <w:rsid w:val="00552AEC"/>
    <w:rsid w:val="00553C52"/>
    <w:rsid w:val="00553FC2"/>
    <w:rsid w:val="00554BAC"/>
    <w:rsid w:val="0056098E"/>
    <w:rsid w:val="00560D22"/>
    <w:rsid w:val="00560D9E"/>
    <w:rsid w:val="00561555"/>
    <w:rsid w:val="00563AB7"/>
    <w:rsid w:val="00564F46"/>
    <w:rsid w:val="0056653D"/>
    <w:rsid w:val="00571287"/>
    <w:rsid w:val="00571BCA"/>
    <w:rsid w:val="00572B75"/>
    <w:rsid w:val="00573665"/>
    <w:rsid w:val="00574235"/>
    <w:rsid w:val="0057687D"/>
    <w:rsid w:val="005815A0"/>
    <w:rsid w:val="005817E2"/>
    <w:rsid w:val="00581B83"/>
    <w:rsid w:val="00582949"/>
    <w:rsid w:val="00582A28"/>
    <w:rsid w:val="00584C63"/>
    <w:rsid w:val="0059290F"/>
    <w:rsid w:val="005929EA"/>
    <w:rsid w:val="005937AC"/>
    <w:rsid w:val="00594528"/>
    <w:rsid w:val="00594656"/>
    <w:rsid w:val="005978B5"/>
    <w:rsid w:val="005A1070"/>
    <w:rsid w:val="005A34C5"/>
    <w:rsid w:val="005A441B"/>
    <w:rsid w:val="005A4AED"/>
    <w:rsid w:val="005A533C"/>
    <w:rsid w:val="005B26E9"/>
    <w:rsid w:val="005B2D09"/>
    <w:rsid w:val="005B6130"/>
    <w:rsid w:val="005B721B"/>
    <w:rsid w:val="005B76B2"/>
    <w:rsid w:val="005C4491"/>
    <w:rsid w:val="005C638C"/>
    <w:rsid w:val="005C6DB9"/>
    <w:rsid w:val="005D0DF6"/>
    <w:rsid w:val="005D0E33"/>
    <w:rsid w:val="005D24A6"/>
    <w:rsid w:val="005D3E40"/>
    <w:rsid w:val="005D3FB8"/>
    <w:rsid w:val="005D4569"/>
    <w:rsid w:val="005D4D6A"/>
    <w:rsid w:val="005D625C"/>
    <w:rsid w:val="005D6D6E"/>
    <w:rsid w:val="005D76D6"/>
    <w:rsid w:val="005D7FCB"/>
    <w:rsid w:val="005E18D9"/>
    <w:rsid w:val="005E4451"/>
    <w:rsid w:val="005E50FA"/>
    <w:rsid w:val="005F00B0"/>
    <w:rsid w:val="005F06EA"/>
    <w:rsid w:val="005F1802"/>
    <w:rsid w:val="005F332A"/>
    <w:rsid w:val="005F691B"/>
    <w:rsid w:val="00602043"/>
    <w:rsid w:val="006027AB"/>
    <w:rsid w:val="00605905"/>
    <w:rsid w:val="00606AE7"/>
    <w:rsid w:val="00611A72"/>
    <w:rsid w:val="0061483E"/>
    <w:rsid w:val="00620B44"/>
    <w:rsid w:val="00621500"/>
    <w:rsid w:val="006228C0"/>
    <w:rsid w:val="006232A9"/>
    <w:rsid w:val="006233D6"/>
    <w:rsid w:val="00626193"/>
    <w:rsid w:val="00626D6A"/>
    <w:rsid w:val="006272F8"/>
    <w:rsid w:val="006351DF"/>
    <w:rsid w:val="00636371"/>
    <w:rsid w:val="00636BC4"/>
    <w:rsid w:val="00636D34"/>
    <w:rsid w:val="00636EA2"/>
    <w:rsid w:val="00641C9C"/>
    <w:rsid w:val="00644B1F"/>
    <w:rsid w:val="00644C75"/>
    <w:rsid w:val="0064562B"/>
    <w:rsid w:val="00645711"/>
    <w:rsid w:val="00645A4C"/>
    <w:rsid w:val="006474DD"/>
    <w:rsid w:val="00647E26"/>
    <w:rsid w:val="00647F9C"/>
    <w:rsid w:val="0065034B"/>
    <w:rsid w:val="00650E2B"/>
    <w:rsid w:val="0065162B"/>
    <w:rsid w:val="006558CA"/>
    <w:rsid w:val="0065643C"/>
    <w:rsid w:val="00661221"/>
    <w:rsid w:val="006614E4"/>
    <w:rsid w:val="00662DB9"/>
    <w:rsid w:val="00666FC6"/>
    <w:rsid w:val="00670D1D"/>
    <w:rsid w:val="00670E77"/>
    <w:rsid w:val="00670F26"/>
    <w:rsid w:val="00671078"/>
    <w:rsid w:val="00672D2D"/>
    <w:rsid w:val="0067478A"/>
    <w:rsid w:val="00675860"/>
    <w:rsid w:val="00680C25"/>
    <w:rsid w:val="00683D90"/>
    <w:rsid w:val="00684B0A"/>
    <w:rsid w:val="00685AFB"/>
    <w:rsid w:val="006870CD"/>
    <w:rsid w:val="00690D5D"/>
    <w:rsid w:val="00692DDD"/>
    <w:rsid w:val="00693330"/>
    <w:rsid w:val="00693799"/>
    <w:rsid w:val="006944ED"/>
    <w:rsid w:val="0069461A"/>
    <w:rsid w:val="00695212"/>
    <w:rsid w:val="006962DB"/>
    <w:rsid w:val="00696653"/>
    <w:rsid w:val="006A1414"/>
    <w:rsid w:val="006A23A6"/>
    <w:rsid w:val="006A2852"/>
    <w:rsid w:val="006A3A17"/>
    <w:rsid w:val="006A482E"/>
    <w:rsid w:val="006B02D0"/>
    <w:rsid w:val="006B057B"/>
    <w:rsid w:val="006B0F36"/>
    <w:rsid w:val="006B17EC"/>
    <w:rsid w:val="006B5AA0"/>
    <w:rsid w:val="006B61C5"/>
    <w:rsid w:val="006B6A83"/>
    <w:rsid w:val="006C3574"/>
    <w:rsid w:val="006C450F"/>
    <w:rsid w:val="006C4518"/>
    <w:rsid w:val="006C4B2B"/>
    <w:rsid w:val="006C5A31"/>
    <w:rsid w:val="006C5D00"/>
    <w:rsid w:val="006C7CA5"/>
    <w:rsid w:val="006D0890"/>
    <w:rsid w:val="006D1960"/>
    <w:rsid w:val="006D223A"/>
    <w:rsid w:val="006E0014"/>
    <w:rsid w:val="006E2767"/>
    <w:rsid w:val="006E46DF"/>
    <w:rsid w:val="006E47F8"/>
    <w:rsid w:val="006E7395"/>
    <w:rsid w:val="006E7575"/>
    <w:rsid w:val="006F2AF7"/>
    <w:rsid w:val="006F56E5"/>
    <w:rsid w:val="006F6581"/>
    <w:rsid w:val="006F6A2F"/>
    <w:rsid w:val="006F77B4"/>
    <w:rsid w:val="00701977"/>
    <w:rsid w:val="00702C2C"/>
    <w:rsid w:val="0070300C"/>
    <w:rsid w:val="007032EB"/>
    <w:rsid w:val="00705E03"/>
    <w:rsid w:val="0071005D"/>
    <w:rsid w:val="00710232"/>
    <w:rsid w:val="00711DB9"/>
    <w:rsid w:val="007129E7"/>
    <w:rsid w:val="00712D13"/>
    <w:rsid w:val="00713049"/>
    <w:rsid w:val="00713ED5"/>
    <w:rsid w:val="007148A5"/>
    <w:rsid w:val="00716532"/>
    <w:rsid w:val="00716D40"/>
    <w:rsid w:val="00716EE4"/>
    <w:rsid w:val="00720443"/>
    <w:rsid w:val="00720CCA"/>
    <w:rsid w:val="00726379"/>
    <w:rsid w:val="007303C8"/>
    <w:rsid w:val="0073201D"/>
    <w:rsid w:val="00733245"/>
    <w:rsid w:val="007357CB"/>
    <w:rsid w:val="00736113"/>
    <w:rsid w:val="007423A7"/>
    <w:rsid w:val="00742607"/>
    <w:rsid w:val="00742B4A"/>
    <w:rsid w:val="00742C5B"/>
    <w:rsid w:val="007431E6"/>
    <w:rsid w:val="0074710D"/>
    <w:rsid w:val="0074754E"/>
    <w:rsid w:val="0075044B"/>
    <w:rsid w:val="007515F3"/>
    <w:rsid w:val="00753A56"/>
    <w:rsid w:val="00757F74"/>
    <w:rsid w:val="00763929"/>
    <w:rsid w:val="0076675E"/>
    <w:rsid w:val="007703AF"/>
    <w:rsid w:val="007723E6"/>
    <w:rsid w:val="007742EE"/>
    <w:rsid w:val="00774E41"/>
    <w:rsid w:val="00777B58"/>
    <w:rsid w:val="00782D7A"/>
    <w:rsid w:val="00783090"/>
    <w:rsid w:val="00784EDB"/>
    <w:rsid w:val="00786AE1"/>
    <w:rsid w:val="00791A2C"/>
    <w:rsid w:val="00795D1B"/>
    <w:rsid w:val="00796036"/>
    <w:rsid w:val="00796E97"/>
    <w:rsid w:val="007A2488"/>
    <w:rsid w:val="007A304D"/>
    <w:rsid w:val="007A4467"/>
    <w:rsid w:val="007A5D6A"/>
    <w:rsid w:val="007B0D3F"/>
    <w:rsid w:val="007B423C"/>
    <w:rsid w:val="007B609C"/>
    <w:rsid w:val="007C385F"/>
    <w:rsid w:val="007C3955"/>
    <w:rsid w:val="007D2573"/>
    <w:rsid w:val="007D7FCA"/>
    <w:rsid w:val="007E11BC"/>
    <w:rsid w:val="007E13F6"/>
    <w:rsid w:val="007E3043"/>
    <w:rsid w:val="007F0435"/>
    <w:rsid w:val="007F17C8"/>
    <w:rsid w:val="007F2028"/>
    <w:rsid w:val="007F2124"/>
    <w:rsid w:val="007F2C33"/>
    <w:rsid w:val="007F63AD"/>
    <w:rsid w:val="0080002C"/>
    <w:rsid w:val="0080481F"/>
    <w:rsid w:val="0080580F"/>
    <w:rsid w:val="008063F2"/>
    <w:rsid w:val="00810E69"/>
    <w:rsid w:val="00811D3C"/>
    <w:rsid w:val="008152A0"/>
    <w:rsid w:val="008156B6"/>
    <w:rsid w:val="00817769"/>
    <w:rsid w:val="008201E0"/>
    <w:rsid w:val="00820424"/>
    <w:rsid w:val="00820E17"/>
    <w:rsid w:val="00821D3E"/>
    <w:rsid w:val="00821E1C"/>
    <w:rsid w:val="00823268"/>
    <w:rsid w:val="00824C99"/>
    <w:rsid w:val="00826BE1"/>
    <w:rsid w:val="00826F19"/>
    <w:rsid w:val="008272D6"/>
    <w:rsid w:val="008314DA"/>
    <w:rsid w:val="00831548"/>
    <w:rsid w:val="00831BC3"/>
    <w:rsid w:val="008337D5"/>
    <w:rsid w:val="00833D05"/>
    <w:rsid w:val="00834317"/>
    <w:rsid w:val="00835645"/>
    <w:rsid w:val="0083571D"/>
    <w:rsid w:val="008373DF"/>
    <w:rsid w:val="00840901"/>
    <w:rsid w:val="00840B50"/>
    <w:rsid w:val="0084180A"/>
    <w:rsid w:val="00842B2F"/>
    <w:rsid w:val="00843503"/>
    <w:rsid w:val="00847326"/>
    <w:rsid w:val="0085074F"/>
    <w:rsid w:val="00852C1D"/>
    <w:rsid w:val="00853190"/>
    <w:rsid w:val="00854C3A"/>
    <w:rsid w:val="008550C2"/>
    <w:rsid w:val="0085553C"/>
    <w:rsid w:val="00857C9D"/>
    <w:rsid w:val="008607BC"/>
    <w:rsid w:val="0086722E"/>
    <w:rsid w:val="008675C7"/>
    <w:rsid w:val="00867CEE"/>
    <w:rsid w:val="008701DC"/>
    <w:rsid w:val="00870AC6"/>
    <w:rsid w:val="008738FB"/>
    <w:rsid w:val="00874316"/>
    <w:rsid w:val="00874E9B"/>
    <w:rsid w:val="008751E3"/>
    <w:rsid w:val="0087556D"/>
    <w:rsid w:val="00876FD3"/>
    <w:rsid w:val="008773DC"/>
    <w:rsid w:val="008811C8"/>
    <w:rsid w:val="00885EDE"/>
    <w:rsid w:val="00887F38"/>
    <w:rsid w:val="00891594"/>
    <w:rsid w:val="00892045"/>
    <w:rsid w:val="008922B9"/>
    <w:rsid w:val="00892F3D"/>
    <w:rsid w:val="008943CF"/>
    <w:rsid w:val="008953A7"/>
    <w:rsid w:val="00896DF3"/>
    <w:rsid w:val="008A1288"/>
    <w:rsid w:val="008A2380"/>
    <w:rsid w:val="008A5187"/>
    <w:rsid w:val="008A6F5F"/>
    <w:rsid w:val="008B1FB4"/>
    <w:rsid w:val="008B572C"/>
    <w:rsid w:val="008B5FFF"/>
    <w:rsid w:val="008B66B5"/>
    <w:rsid w:val="008B7693"/>
    <w:rsid w:val="008C1848"/>
    <w:rsid w:val="008C1864"/>
    <w:rsid w:val="008C46F4"/>
    <w:rsid w:val="008C5DBB"/>
    <w:rsid w:val="008D0B3B"/>
    <w:rsid w:val="008D1874"/>
    <w:rsid w:val="008D4E5F"/>
    <w:rsid w:val="008D5A65"/>
    <w:rsid w:val="008D66A8"/>
    <w:rsid w:val="008D7FFC"/>
    <w:rsid w:val="008E12A3"/>
    <w:rsid w:val="008E13AE"/>
    <w:rsid w:val="008E1B87"/>
    <w:rsid w:val="008E23B2"/>
    <w:rsid w:val="008E37FC"/>
    <w:rsid w:val="008E3AB3"/>
    <w:rsid w:val="008E40F6"/>
    <w:rsid w:val="008E57D3"/>
    <w:rsid w:val="008E7039"/>
    <w:rsid w:val="008F0C8E"/>
    <w:rsid w:val="008F29E1"/>
    <w:rsid w:val="008F4A0A"/>
    <w:rsid w:val="009002F7"/>
    <w:rsid w:val="00901BE8"/>
    <w:rsid w:val="0090423A"/>
    <w:rsid w:val="009062A9"/>
    <w:rsid w:val="009101B3"/>
    <w:rsid w:val="00912B03"/>
    <w:rsid w:val="00913D64"/>
    <w:rsid w:val="00915A38"/>
    <w:rsid w:val="00917486"/>
    <w:rsid w:val="00920BC8"/>
    <w:rsid w:val="009218A8"/>
    <w:rsid w:val="009243D3"/>
    <w:rsid w:val="0092450F"/>
    <w:rsid w:val="00924FE3"/>
    <w:rsid w:val="00925B6A"/>
    <w:rsid w:val="00925D3D"/>
    <w:rsid w:val="00926B15"/>
    <w:rsid w:val="00930389"/>
    <w:rsid w:val="00930753"/>
    <w:rsid w:val="00930FD5"/>
    <w:rsid w:val="00933ED0"/>
    <w:rsid w:val="00937AA1"/>
    <w:rsid w:val="0094026F"/>
    <w:rsid w:val="00944D84"/>
    <w:rsid w:val="00950043"/>
    <w:rsid w:val="00952C64"/>
    <w:rsid w:val="009545BA"/>
    <w:rsid w:val="00954DAE"/>
    <w:rsid w:val="0095530C"/>
    <w:rsid w:val="00956F0B"/>
    <w:rsid w:val="009573F5"/>
    <w:rsid w:val="00965CEB"/>
    <w:rsid w:val="00966FE0"/>
    <w:rsid w:val="0097014E"/>
    <w:rsid w:val="009703F4"/>
    <w:rsid w:val="00971057"/>
    <w:rsid w:val="00972359"/>
    <w:rsid w:val="00972EA5"/>
    <w:rsid w:val="00973111"/>
    <w:rsid w:val="00973AD0"/>
    <w:rsid w:val="00974D70"/>
    <w:rsid w:val="00974F7B"/>
    <w:rsid w:val="00975CE8"/>
    <w:rsid w:val="00976F71"/>
    <w:rsid w:val="00980D68"/>
    <w:rsid w:val="00980EE5"/>
    <w:rsid w:val="009878BA"/>
    <w:rsid w:val="00993894"/>
    <w:rsid w:val="0099542E"/>
    <w:rsid w:val="009958FD"/>
    <w:rsid w:val="00995A9C"/>
    <w:rsid w:val="00996C4C"/>
    <w:rsid w:val="00996D18"/>
    <w:rsid w:val="009A0636"/>
    <w:rsid w:val="009A359A"/>
    <w:rsid w:val="009A3D8F"/>
    <w:rsid w:val="009A671C"/>
    <w:rsid w:val="009B22CB"/>
    <w:rsid w:val="009B2DF5"/>
    <w:rsid w:val="009B3E00"/>
    <w:rsid w:val="009B5E42"/>
    <w:rsid w:val="009B637F"/>
    <w:rsid w:val="009B6FC2"/>
    <w:rsid w:val="009B711A"/>
    <w:rsid w:val="009C0520"/>
    <w:rsid w:val="009C1EE2"/>
    <w:rsid w:val="009C3428"/>
    <w:rsid w:val="009C351C"/>
    <w:rsid w:val="009C3DCA"/>
    <w:rsid w:val="009C4DD8"/>
    <w:rsid w:val="009C6591"/>
    <w:rsid w:val="009C661C"/>
    <w:rsid w:val="009C673F"/>
    <w:rsid w:val="009C6D70"/>
    <w:rsid w:val="009C6F27"/>
    <w:rsid w:val="009C7B23"/>
    <w:rsid w:val="009C7F8E"/>
    <w:rsid w:val="009D0129"/>
    <w:rsid w:val="009D2C46"/>
    <w:rsid w:val="009D2FE6"/>
    <w:rsid w:val="009D37EE"/>
    <w:rsid w:val="009D5A51"/>
    <w:rsid w:val="009D66DB"/>
    <w:rsid w:val="009D6915"/>
    <w:rsid w:val="009D6F99"/>
    <w:rsid w:val="009E0B9D"/>
    <w:rsid w:val="009E4302"/>
    <w:rsid w:val="009E43E5"/>
    <w:rsid w:val="009E4A16"/>
    <w:rsid w:val="009E4CDF"/>
    <w:rsid w:val="009E5082"/>
    <w:rsid w:val="009E7766"/>
    <w:rsid w:val="009F10FB"/>
    <w:rsid w:val="009F6212"/>
    <w:rsid w:val="009F6C2D"/>
    <w:rsid w:val="00A00A09"/>
    <w:rsid w:val="00A00C4C"/>
    <w:rsid w:val="00A01345"/>
    <w:rsid w:val="00A027B8"/>
    <w:rsid w:val="00A02BA6"/>
    <w:rsid w:val="00A02E33"/>
    <w:rsid w:val="00A031C8"/>
    <w:rsid w:val="00A0580E"/>
    <w:rsid w:val="00A05832"/>
    <w:rsid w:val="00A1181A"/>
    <w:rsid w:val="00A16E12"/>
    <w:rsid w:val="00A17201"/>
    <w:rsid w:val="00A20934"/>
    <w:rsid w:val="00A23352"/>
    <w:rsid w:val="00A303B4"/>
    <w:rsid w:val="00A31AD9"/>
    <w:rsid w:val="00A33367"/>
    <w:rsid w:val="00A336BC"/>
    <w:rsid w:val="00A3482D"/>
    <w:rsid w:val="00A36B3B"/>
    <w:rsid w:val="00A36DA8"/>
    <w:rsid w:val="00A377D4"/>
    <w:rsid w:val="00A40217"/>
    <w:rsid w:val="00A409A7"/>
    <w:rsid w:val="00A475D1"/>
    <w:rsid w:val="00A47818"/>
    <w:rsid w:val="00A47C7F"/>
    <w:rsid w:val="00A50315"/>
    <w:rsid w:val="00A52E8B"/>
    <w:rsid w:val="00A55E92"/>
    <w:rsid w:val="00A60A89"/>
    <w:rsid w:val="00A62C18"/>
    <w:rsid w:val="00A6542F"/>
    <w:rsid w:val="00A65626"/>
    <w:rsid w:val="00A708A0"/>
    <w:rsid w:val="00A72500"/>
    <w:rsid w:val="00A741DE"/>
    <w:rsid w:val="00A74629"/>
    <w:rsid w:val="00A764DF"/>
    <w:rsid w:val="00A81D1D"/>
    <w:rsid w:val="00A820EB"/>
    <w:rsid w:val="00A866A0"/>
    <w:rsid w:val="00A86FEA"/>
    <w:rsid w:val="00A87686"/>
    <w:rsid w:val="00A9063B"/>
    <w:rsid w:val="00A92B20"/>
    <w:rsid w:val="00A93688"/>
    <w:rsid w:val="00A949E6"/>
    <w:rsid w:val="00A957BA"/>
    <w:rsid w:val="00AA1073"/>
    <w:rsid w:val="00AA15C0"/>
    <w:rsid w:val="00AA1963"/>
    <w:rsid w:val="00AA2BEC"/>
    <w:rsid w:val="00AA2E77"/>
    <w:rsid w:val="00AA3A93"/>
    <w:rsid w:val="00AA4DFB"/>
    <w:rsid w:val="00AA4F83"/>
    <w:rsid w:val="00AA5B0B"/>
    <w:rsid w:val="00AB064D"/>
    <w:rsid w:val="00AB5ED7"/>
    <w:rsid w:val="00AB689F"/>
    <w:rsid w:val="00AC0068"/>
    <w:rsid w:val="00AC09C2"/>
    <w:rsid w:val="00AC1BB6"/>
    <w:rsid w:val="00AC1C1E"/>
    <w:rsid w:val="00AC28A4"/>
    <w:rsid w:val="00AC471A"/>
    <w:rsid w:val="00AC4891"/>
    <w:rsid w:val="00AC4F51"/>
    <w:rsid w:val="00AC58BB"/>
    <w:rsid w:val="00AC7951"/>
    <w:rsid w:val="00AD30F0"/>
    <w:rsid w:val="00AD3E99"/>
    <w:rsid w:val="00AD424B"/>
    <w:rsid w:val="00AD576C"/>
    <w:rsid w:val="00AD7F11"/>
    <w:rsid w:val="00AE0D3D"/>
    <w:rsid w:val="00AE414A"/>
    <w:rsid w:val="00AF0933"/>
    <w:rsid w:val="00AF1DC9"/>
    <w:rsid w:val="00AF21F7"/>
    <w:rsid w:val="00AF2DDC"/>
    <w:rsid w:val="00AF3F97"/>
    <w:rsid w:val="00AF4DFB"/>
    <w:rsid w:val="00AF7B88"/>
    <w:rsid w:val="00B00CC6"/>
    <w:rsid w:val="00B0598A"/>
    <w:rsid w:val="00B07586"/>
    <w:rsid w:val="00B07CAB"/>
    <w:rsid w:val="00B139A9"/>
    <w:rsid w:val="00B211D7"/>
    <w:rsid w:val="00B21258"/>
    <w:rsid w:val="00B215AC"/>
    <w:rsid w:val="00B27BC3"/>
    <w:rsid w:val="00B34F13"/>
    <w:rsid w:val="00B35A90"/>
    <w:rsid w:val="00B40E37"/>
    <w:rsid w:val="00B4447C"/>
    <w:rsid w:val="00B44761"/>
    <w:rsid w:val="00B464F1"/>
    <w:rsid w:val="00B47282"/>
    <w:rsid w:val="00B506A2"/>
    <w:rsid w:val="00B51252"/>
    <w:rsid w:val="00B51DF0"/>
    <w:rsid w:val="00B53817"/>
    <w:rsid w:val="00B54A54"/>
    <w:rsid w:val="00B57AFB"/>
    <w:rsid w:val="00B63154"/>
    <w:rsid w:val="00B6346F"/>
    <w:rsid w:val="00B6399C"/>
    <w:rsid w:val="00B63FEF"/>
    <w:rsid w:val="00B65884"/>
    <w:rsid w:val="00B65B07"/>
    <w:rsid w:val="00B709D6"/>
    <w:rsid w:val="00B71043"/>
    <w:rsid w:val="00B71803"/>
    <w:rsid w:val="00B71D44"/>
    <w:rsid w:val="00B762EE"/>
    <w:rsid w:val="00B76FE8"/>
    <w:rsid w:val="00B804D2"/>
    <w:rsid w:val="00B81AD3"/>
    <w:rsid w:val="00B82C77"/>
    <w:rsid w:val="00B90480"/>
    <w:rsid w:val="00B91BC8"/>
    <w:rsid w:val="00B91C13"/>
    <w:rsid w:val="00B94078"/>
    <w:rsid w:val="00BA08A8"/>
    <w:rsid w:val="00BA2448"/>
    <w:rsid w:val="00BA4956"/>
    <w:rsid w:val="00BA5B7B"/>
    <w:rsid w:val="00BB01C1"/>
    <w:rsid w:val="00BB0E23"/>
    <w:rsid w:val="00BB43B5"/>
    <w:rsid w:val="00BB4750"/>
    <w:rsid w:val="00BB7000"/>
    <w:rsid w:val="00BB721D"/>
    <w:rsid w:val="00BC0F01"/>
    <w:rsid w:val="00BC20DF"/>
    <w:rsid w:val="00BC2EF7"/>
    <w:rsid w:val="00BC34D5"/>
    <w:rsid w:val="00BC5C01"/>
    <w:rsid w:val="00BD00C1"/>
    <w:rsid w:val="00BD2439"/>
    <w:rsid w:val="00BD29D0"/>
    <w:rsid w:val="00BD2B13"/>
    <w:rsid w:val="00BD2E65"/>
    <w:rsid w:val="00BD487F"/>
    <w:rsid w:val="00BD58ED"/>
    <w:rsid w:val="00BE2D78"/>
    <w:rsid w:val="00BF0835"/>
    <w:rsid w:val="00BF3CDD"/>
    <w:rsid w:val="00BF6BA7"/>
    <w:rsid w:val="00C00C38"/>
    <w:rsid w:val="00C01731"/>
    <w:rsid w:val="00C022D9"/>
    <w:rsid w:val="00C04868"/>
    <w:rsid w:val="00C11832"/>
    <w:rsid w:val="00C20B76"/>
    <w:rsid w:val="00C20E49"/>
    <w:rsid w:val="00C21195"/>
    <w:rsid w:val="00C21E5B"/>
    <w:rsid w:val="00C238FB"/>
    <w:rsid w:val="00C241CC"/>
    <w:rsid w:val="00C25AC3"/>
    <w:rsid w:val="00C26F5D"/>
    <w:rsid w:val="00C27617"/>
    <w:rsid w:val="00C302D1"/>
    <w:rsid w:val="00C31017"/>
    <w:rsid w:val="00C32078"/>
    <w:rsid w:val="00C3353F"/>
    <w:rsid w:val="00C365B1"/>
    <w:rsid w:val="00C372BC"/>
    <w:rsid w:val="00C40EFB"/>
    <w:rsid w:val="00C41E64"/>
    <w:rsid w:val="00C44324"/>
    <w:rsid w:val="00C44F0F"/>
    <w:rsid w:val="00C4774C"/>
    <w:rsid w:val="00C5081E"/>
    <w:rsid w:val="00C51025"/>
    <w:rsid w:val="00C53A35"/>
    <w:rsid w:val="00C54F1A"/>
    <w:rsid w:val="00C55E5A"/>
    <w:rsid w:val="00C560B9"/>
    <w:rsid w:val="00C56CAA"/>
    <w:rsid w:val="00C57651"/>
    <w:rsid w:val="00C6070F"/>
    <w:rsid w:val="00C61FF9"/>
    <w:rsid w:val="00C65964"/>
    <w:rsid w:val="00C65B18"/>
    <w:rsid w:val="00C67339"/>
    <w:rsid w:val="00C70219"/>
    <w:rsid w:val="00C70284"/>
    <w:rsid w:val="00C72687"/>
    <w:rsid w:val="00C730BB"/>
    <w:rsid w:val="00C73170"/>
    <w:rsid w:val="00C744BE"/>
    <w:rsid w:val="00C760BD"/>
    <w:rsid w:val="00C76853"/>
    <w:rsid w:val="00C76A33"/>
    <w:rsid w:val="00C77746"/>
    <w:rsid w:val="00C80B00"/>
    <w:rsid w:val="00C80CB0"/>
    <w:rsid w:val="00C828AE"/>
    <w:rsid w:val="00C854E6"/>
    <w:rsid w:val="00C86077"/>
    <w:rsid w:val="00C875AA"/>
    <w:rsid w:val="00CA4A2C"/>
    <w:rsid w:val="00CA52DE"/>
    <w:rsid w:val="00CA540E"/>
    <w:rsid w:val="00CA5891"/>
    <w:rsid w:val="00CA5B6C"/>
    <w:rsid w:val="00CA6A63"/>
    <w:rsid w:val="00CB4BCF"/>
    <w:rsid w:val="00CC5048"/>
    <w:rsid w:val="00CC5AAB"/>
    <w:rsid w:val="00CC5B7C"/>
    <w:rsid w:val="00CC62B3"/>
    <w:rsid w:val="00CC7B8C"/>
    <w:rsid w:val="00CD2EFF"/>
    <w:rsid w:val="00CD39DF"/>
    <w:rsid w:val="00CD751A"/>
    <w:rsid w:val="00CE1426"/>
    <w:rsid w:val="00CE6CC0"/>
    <w:rsid w:val="00CF24DB"/>
    <w:rsid w:val="00CF5A94"/>
    <w:rsid w:val="00D01434"/>
    <w:rsid w:val="00D01505"/>
    <w:rsid w:val="00D02AE5"/>
    <w:rsid w:val="00D046BB"/>
    <w:rsid w:val="00D047B7"/>
    <w:rsid w:val="00D04D65"/>
    <w:rsid w:val="00D1205A"/>
    <w:rsid w:val="00D13615"/>
    <w:rsid w:val="00D13E69"/>
    <w:rsid w:val="00D16575"/>
    <w:rsid w:val="00D20329"/>
    <w:rsid w:val="00D2073D"/>
    <w:rsid w:val="00D228C3"/>
    <w:rsid w:val="00D2743D"/>
    <w:rsid w:val="00D32C33"/>
    <w:rsid w:val="00D32F8F"/>
    <w:rsid w:val="00D34436"/>
    <w:rsid w:val="00D34F48"/>
    <w:rsid w:val="00D356A3"/>
    <w:rsid w:val="00D36AEB"/>
    <w:rsid w:val="00D457C7"/>
    <w:rsid w:val="00D45833"/>
    <w:rsid w:val="00D461D3"/>
    <w:rsid w:val="00D46794"/>
    <w:rsid w:val="00D46D11"/>
    <w:rsid w:val="00D5032E"/>
    <w:rsid w:val="00D50C32"/>
    <w:rsid w:val="00D5277A"/>
    <w:rsid w:val="00D52D39"/>
    <w:rsid w:val="00D54A86"/>
    <w:rsid w:val="00D550CE"/>
    <w:rsid w:val="00D55458"/>
    <w:rsid w:val="00D56185"/>
    <w:rsid w:val="00D57692"/>
    <w:rsid w:val="00D60C0F"/>
    <w:rsid w:val="00D61650"/>
    <w:rsid w:val="00D63119"/>
    <w:rsid w:val="00D63B9D"/>
    <w:rsid w:val="00D67C51"/>
    <w:rsid w:val="00D70DAC"/>
    <w:rsid w:val="00D7280D"/>
    <w:rsid w:val="00D74095"/>
    <w:rsid w:val="00D76320"/>
    <w:rsid w:val="00D76D17"/>
    <w:rsid w:val="00D80723"/>
    <w:rsid w:val="00D8090E"/>
    <w:rsid w:val="00D81354"/>
    <w:rsid w:val="00D83BA8"/>
    <w:rsid w:val="00D86FD5"/>
    <w:rsid w:val="00D87D8D"/>
    <w:rsid w:val="00D900FA"/>
    <w:rsid w:val="00D90F3A"/>
    <w:rsid w:val="00D94453"/>
    <w:rsid w:val="00DA05C4"/>
    <w:rsid w:val="00DA14D9"/>
    <w:rsid w:val="00DA1CBA"/>
    <w:rsid w:val="00DA1F2C"/>
    <w:rsid w:val="00DA302F"/>
    <w:rsid w:val="00DA5003"/>
    <w:rsid w:val="00DA522C"/>
    <w:rsid w:val="00DA6CE0"/>
    <w:rsid w:val="00DA76AD"/>
    <w:rsid w:val="00DB067A"/>
    <w:rsid w:val="00DB3C3A"/>
    <w:rsid w:val="00DB5528"/>
    <w:rsid w:val="00DC0D35"/>
    <w:rsid w:val="00DC22BB"/>
    <w:rsid w:val="00DC3053"/>
    <w:rsid w:val="00DC34E6"/>
    <w:rsid w:val="00DD0981"/>
    <w:rsid w:val="00DD2921"/>
    <w:rsid w:val="00DD642A"/>
    <w:rsid w:val="00DD791A"/>
    <w:rsid w:val="00DE16E3"/>
    <w:rsid w:val="00DE233D"/>
    <w:rsid w:val="00DE374D"/>
    <w:rsid w:val="00DE421C"/>
    <w:rsid w:val="00DE4623"/>
    <w:rsid w:val="00DE79CC"/>
    <w:rsid w:val="00DF0F7A"/>
    <w:rsid w:val="00DF1195"/>
    <w:rsid w:val="00DF27DF"/>
    <w:rsid w:val="00DF3620"/>
    <w:rsid w:val="00DF63D8"/>
    <w:rsid w:val="00DF69E2"/>
    <w:rsid w:val="00E034EE"/>
    <w:rsid w:val="00E113F6"/>
    <w:rsid w:val="00E11621"/>
    <w:rsid w:val="00E1450E"/>
    <w:rsid w:val="00E164E7"/>
    <w:rsid w:val="00E20AE3"/>
    <w:rsid w:val="00E264E7"/>
    <w:rsid w:val="00E3194A"/>
    <w:rsid w:val="00E32867"/>
    <w:rsid w:val="00E32C9A"/>
    <w:rsid w:val="00E3362C"/>
    <w:rsid w:val="00E346B7"/>
    <w:rsid w:val="00E34AC8"/>
    <w:rsid w:val="00E360B4"/>
    <w:rsid w:val="00E415B7"/>
    <w:rsid w:val="00E41C8C"/>
    <w:rsid w:val="00E41E9F"/>
    <w:rsid w:val="00E422DF"/>
    <w:rsid w:val="00E449D2"/>
    <w:rsid w:val="00E450CF"/>
    <w:rsid w:val="00E4511E"/>
    <w:rsid w:val="00E50304"/>
    <w:rsid w:val="00E5194E"/>
    <w:rsid w:val="00E52945"/>
    <w:rsid w:val="00E57147"/>
    <w:rsid w:val="00E574C4"/>
    <w:rsid w:val="00E60789"/>
    <w:rsid w:val="00E60DE8"/>
    <w:rsid w:val="00E63D09"/>
    <w:rsid w:val="00E65EC3"/>
    <w:rsid w:val="00E705C6"/>
    <w:rsid w:val="00E7184A"/>
    <w:rsid w:val="00E72ED3"/>
    <w:rsid w:val="00E74B56"/>
    <w:rsid w:val="00E74DB8"/>
    <w:rsid w:val="00E76EEB"/>
    <w:rsid w:val="00E7726F"/>
    <w:rsid w:val="00E80437"/>
    <w:rsid w:val="00E806F5"/>
    <w:rsid w:val="00E809C9"/>
    <w:rsid w:val="00E81372"/>
    <w:rsid w:val="00E84C36"/>
    <w:rsid w:val="00E85DD0"/>
    <w:rsid w:val="00E86242"/>
    <w:rsid w:val="00E9171A"/>
    <w:rsid w:val="00E9395C"/>
    <w:rsid w:val="00E94436"/>
    <w:rsid w:val="00E9596E"/>
    <w:rsid w:val="00E96001"/>
    <w:rsid w:val="00E9730C"/>
    <w:rsid w:val="00EA0C25"/>
    <w:rsid w:val="00EA2651"/>
    <w:rsid w:val="00EA489E"/>
    <w:rsid w:val="00EA4BF7"/>
    <w:rsid w:val="00EB0FAA"/>
    <w:rsid w:val="00EB11DD"/>
    <w:rsid w:val="00EB21D7"/>
    <w:rsid w:val="00EB2970"/>
    <w:rsid w:val="00EB3544"/>
    <w:rsid w:val="00EB3DE5"/>
    <w:rsid w:val="00EB41C7"/>
    <w:rsid w:val="00EB74CE"/>
    <w:rsid w:val="00EC5AD8"/>
    <w:rsid w:val="00EC5F5F"/>
    <w:rsid w:val="00EC64AE"/>
    <w:rsid w:val="00ED2724"/>
    <w:rsid w:val="00ED2898"/>
    <w:rsid w:val="00ED359B"/>
    <w:rsid w:val="00EE0340"/>
    <w:rsid w:val="00EE1C41"/>
    <w:rsid w:val="00EE2F86"/>
    <w:rsid w:val="00EE4B66"/>
    <w:rsid w:val="00EF1538"/>
    <w:rsid w:val="00EF294C"/>
    <w:rsid w:val="00EF368A"/>
    <w:rsid w:val="00EF4782"/>
    <w:rsid w:val="00EF5172"/>
    <w:rsid w:val="00EF6273"/>
    <w:rsid w:val="00F02444"/>
    <w:rsid w:val="00F05D39"/>
    <w:rsid w:val="00F12A48"/>
    <w:rsid w:val="00F13D4B"/>
    <w:rsid w:val="00F17CB9"/>
    <w:rsid w:val="00F21983"/>
    <w:rsid w:val="00F308C1"/>
    <w:rsid w:val="00F314E8"/>
    <w:rsid w:val="00F31A9B"/>
    <w:rsid w:val="00F323D0"/>
    <w:rsid w:val="00F32B39"/>
    <w:rsid w:val="00F32EED"/>
    <w:rsid w:val="00F40983"/>
    <w:rsid w:val="00F429A4"/>
    <w:rsid w:val="00F43353"/>
    <w:rsid w:val="00F44574"/>
    <w:rsid w:val="00F459CE"/>
    <w:rsid w:val="00F45C3F"/>
    <w:rsid w:val="00F4627D"/>
    <w:rsid w:val="00F464C5"/>
    <w:rsid w:val="00F4671E"/>
    <w:rsid w:val="00F50E11"/>
    <w:rsid w:val="00F51087"/>
    <w:rsid w:val="00F5112E"/>
    <w:rsid w:val="00F539F8"/>
    <w:rsid w:val="00F5414A"/>
    <w:rsid w:val="00F5693B"/>
    <w:rsid w:val="00F602C8"/>
    <w:rsid w:val="00F624E5"/>
    <w:rsid w:val="00F6394D"/>
    <w:rsid w:val="00F65A39"/>
    <w:rsid w:val="00F70C09"/>
    <w:rsid w:val="00F75450"/>
    <w:rsid w:val="00F75BCD"/>
    <w:rsid w:val="00F75CD2"/>
    <w:rsid w:val="00F75CEC"/>
    <w:rsid w:val="00F7759C"/>
    <w:rsid w:val="00F800A3"/>
    <w:rsid w:val="00F807DA"/>
    <w:rsid w:val="00F80DBC"/>
    <w:rsid w:val="00F81541"/>
    <w:rsid w:val="00F838A4"/>
    <w:rsid w:val="00F846DC"/>
    <w:rsid w:val="00F900B4"/>
    <w:rsid w:val="00F9046F"/>
    <w:rsid w:val="00F923C2"/>
    <w:rsid w:val="00F968E3"/>
    <w:rsid w:val="00F96CBE"/>
    <w:rsid w:val="00FA0AD2"/>
    <w:rsid w:val="00FA54CF"/>
    <w:rsid w:val="00FA79F6"/>
    <w:rsid w:val="00FA7DCE"/>
    <w:rsid w:val="00FB0038"/>
    <w:rsid w:val="00FB3E9B"/>
    <w:rsid w:val="00FB40BF"/>
    <w:rsid w:val="00FB626B"/>
    <w:rsid w:val="00FB704A"/>
    <w:rsid w:val="00FB70B8"/>
    <w:rsid w:val="00FB7ECF"/>
    <w:rsid w:val="00FC1346"/>
    <w:rsid w:val="00FC13F8"/>
    <w:rsid w:val="00FC1918"/>
    <w:rsid w:val="00FC29B3"/>
    <w:rsid w:val="00FC2B6B"/>
    <w:rsid w:val="00FC3AC0"/>
    <w:rsid w:val="00FC4048"/>
    <w:rsid w:val="00FC4885"/>
    <w:rsid w:val="00FC5045"/>
    <w:rsid w:val="00FD1563"/>
    <w:rsid w:val="00FD1A70"/>
    <w:rsid w:val="00FD1F06"/>
    <w:rsid w:val="00FD234A"/>
    <w:rsid w:val="00FD3B3E"/>
    <w:rsid w:val="00FD4AF6"/>
    <w:rsid w:val="00FD4F99"/>
    <w:rsid w:val="00FD74B7"/>
    <w:rsid w:val="00FE1457"/>
    <w:rsid w:val="00FE3D31"/>
    <w:rsid w:val="00FE41C0"/>
    <w:rsid w:val="00FE5AC7"/>
    <w:rsid w:val="00FE6928"/>
    <w:rsid w:val="00FE7EDE"/>
    <w:rsid w:val="00FF0506"/>
    <w:rsid w:val="00FF1D0E"/>
    <w:rsid w:val="00FF29D8"/>
    <w:rsid w:val="00FF3138"/>
    <w:rsid w:val="00FF4630"/>
    <w:rsid w:val="00FF4C5A"/>
    <w:rsid w:val="00FF60E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8">
      <o:colormenu v:ext="edit" strokecolor="fuchsia"/>
    </o:shapedefaults>
    <o:shapelayout v:ext="edit">
      <o:idmap v:ext="edit" data="1"/>
    </o:shapelayout>
  </w:shapeDefaults>
  <w:decimalSymbol w:val=","/>
  <w:listSeparator w:val=";"/>
  <w15:chartTrackingRefBased/>
  <w15:docId w15:val="{A184A9BF-4120-44D2-A5A9-889A8CD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2444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E23B2"/>
    <w:pPr>
      <w:keepNext/>
      <w:spacing w:line="360" w:lineRule="auto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5081E"/>
    <w:pPr>
      <w:spacing w:before="100" w:beforeAutospacing="1" w:after="100" w:afterAutospacing="1"/>
      <w:ind w:left="225"/>
      <w:outlineLvl w:val="1"/>
    </w:pPr>
    <w:rPr>
      <w:rFonts w:ascii="Verdana" w:hAnsi="Verdana"/>
      <w:b/>
      <w:bCs/>
      <w:color w:val="414A6F"/>
      <w:sz w:val="18"/>
      <w:szCs w:val="18"/>
    </w:rPr>
  </w:style>
  <w:style w:type="paragraph" w:styleId="3">
    <w:name w:val="heading 3"/>
    <w:basedOn w:val="a0"/>
    <w:qFormat/>
    <w:rsid w:val="00C5081E"/>
    <w:pPr>
      <w:spacing w:before="100" w:beforeAutospacing="1" w:after="100" w:afterAutospacing="1"/>
      <w:ind w:left="675"/>
      <w:outlineLvl w:val="2"/>
    </w:pPr>
    <w:rPr>
      <w:rFonts w:ascii="Verdana" w:hAnsi="Verdana"/>
      <w:b/>
      <w:bCs/>
      <w:color w:val="414A6F"/>
      <w:sz w:val="18"/>
      <w:szCs w:val="18"/>
    </w:rPr>
  </w:style>
  <w:style w:type="paragraph" w:styleId="4">
    <w:name w:val="heading 4"/>
    <w:basedOn w:val="a0"/>
    <w:next w:val="a0"/>
    <w:qFormat/>
    <w:rsid w:val="0054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45FE4"/>
    <w:pPr>
      <w:jc w:val="center"/>
    </w:pPr>
    <w:rPr>
      <w:sz w:val="28"/>
      <w:szCs w:val="20"/>
    </w:rPr>
  </w:style>
  <w:style w:type="paragraph" w:styleId="a5">
    <w:name w:val="footer"/>
    <w:basedOn w:val="a0"/>
    <w:link w:val="a6"/>
    <w:uiPriority w:val="99"/>
    <w:rsid w:val="00CA5B6C"/>
    <w:pPr>
      <w:tabs>
        <w:tab w:val="center" w:pos="4677"/>
        <w:tab w:val="right" w:pos="9355"/>
      </w:tabs>
    </w:pPr>
  </w:style>
  <w:style w:type="character" w:styleId="a7">
    <w:name w:val="page number"/>
    <w:basedOn w:val="a1"/>
    <w:uiPriority w:val="99"/>
    <w:rsid w:val="00CA5B6C"/>
  </w:style>
  <w:style w:type="paragraph" w:styleId="a8">
    <w:name w:val="Plain Text"/>
    <w:basedOn w:val="a0"/>
    <w:link w:val="a9"/>
    <w:uiPriority w:val="99"/>
    <w:rsid w:val="00092261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0"/>
    <w:rsid w:val="00E80437"/>
    <w:pPr>
      <w:spacing w:after="120"/>
      <w:ind w:left="283"/>
    </w:pPr>
    <w:rPr>
      <w:sz w:val="20"/>
      <w:szCs w:val="20"/>
    </w:rPr>
  </w:style>
  <w:style w:type="paragraph" w:styleId="ab">
    <w:name w:val="Normal (Web)"/>
    <w:aliases w:val="Обычный (Web)"/>
    <w:basedOn w:val="a0"/>
    <w:uiPriority w:val="99"/>
    <w:rsid w:val="006C5D00"/>
    <w:pPr>
      <w:spacing w:before="100" w:beforeAutospacing="1" w:after="100" w:afterAutospacing="1"/>
      <w:ind w:firstLine="720"/>
    </w:pPr>
  </w:style>
  <w:style w:type="character" w:customStyle="1" w:styleId="ac">
    <w:name w:val="Гипертекстовая ссылка"/>
    <w:basedOn w:val="a1"/>
    <w:rsid w:val="00720443"/>
    <w:rPr>
      <w:b/>
      <w:bCs/>
      <w:color w:val="008000"/>
      <w:u w:val="single"/>
    </w:rPr>
  </w:style>
  <w:style w:type="character" w:customStyle="1" w:styleId="ad">
    <w:name w:val="Цветовое выделение"/>
    <w:rsid w:val="00A87686"/>
    <w:rPr>
      <w:b/>
      <w:bCs/>
      <w:color w:val="000080"/>
    </w:rPr>
  </w:style>
  <w:style w:type="paragraph" w:customStyle="1" w:styleId="ae">
    <w:name w:val="Заголовок статьи"/>
    <w:basedOn w:val="a0"/>
    <w:next w:val="a0"/>
    <w:rsid w:val="00A8768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">
    <w:name w:val="Комментарий"/>
    <w:basedOn w:val="a0"/>
    <w:next w:val="a0"/>
    <w:rsid w:val="00A8768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OEM">
    <w:name w:val="Нормальный (OEM)"/>
    <w:basedOn w:val="a0"/>
    <w:next w:val="a0"/>
    <w:rsid w:val="00A8768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2"/>
    <w:uiPriority w:val="59"/>
    <w:rsid w:val="007F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0"/>
    <w:next w:val="a0"/>
    <w:rsid w:val="00113E32"/>
    <w:pPr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styleId="af1">
    <w:name w:val="Hyperlink"/>
    <w:basedOn w:val="a1"/>
    <w:uiPriority w:val="99"/>
    <w:rsid w:val="00C5081E"/>
    <w:rPr>
      <w:color w:val="0000FF"/>
      <w:u w:val="single"/>
    </w:rPr>
  </w:style>
  <w:style w:type="character" w:styleId="af2">
    <w:name w:val="FollowedHyperlink"/>
    <w:basedOn w:val="a1"/>
    <w:rsid w:val="00C5081E"/>
    <w:rPr>
      <w:color w:val="0000FF"/>
      <w:u w:val="single"/>
    </w:rPr>
  </w:style>
  <w:style w:type="paragraph" w:styleId="HTML">
    <w:name w:val="HTML Preformatted"/>
    <w:basedOn w:val="a0"/>
    <w:rsid w:val="00C50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customStyle="1" w:styleId="dogovor">
    <w:name w:val="dogovor"/>
    <w:basedOn w:val="a0"/>
    <w:rsid w:val="00C5081E"/>
    <w:pPr>
      <w:spacing w:before="100" w:beforeAutospacing="1" w:after="100" w:afterAutospacing="1"/>
    </w:pPr>
    <w:rPr>
      <w:rFonts w:ascii="Courier" w:hAnsi="Courier"/>
      <w:color w:val="000000"/>
      <w:sz w:val="15"/>
      <w:szCs w:val="15"/>
    </w:rPr>
  </w:style>
  <w:style w:type="paragraph" w:customStyle="1" w:styleId="err">
    <w:name w:val="err"/>
    <w:basedOn w:val="a0"/>
    <w:rsid w:val="00C5081E"/>
    <w:pPr>
      <w:spacing w:before="100" w:beforeAutospacing="1" w:after="100" w:afterAutospacing="1"/>
    </w:pPr>
    <w:rPr>
      <w:rFonts w:ascii="Verdana" w:hAnsi="Verdana"/>
      <w:color w:val="FF0000"/>
      <w:sz w:val="18"/>
      <w:szCs w:val="18"/>
    </w:rPr>
  </w:style>
  <w:style w:type="paragraph" w:customStyle="1" w:styleId="netscape6problem">
    <w:name w:val="netscape6problem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mallnormal">
    <w:name w:val="smallnormal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mallnormaltable">
    <w:name w:val="smallnormaltable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mallnormaltablealt">
    <w:name w:val="smallnormaltablealt"/>
    <w:basedOn w:val="a0"/>
    <w:rsid w:val="00C5081E"/>
    <w:pPr>
      <w:spacing w:before="100" w:beforeAutospacing="1" w:after="100" w:afterAutospacing="1"/>
    </w:pPr>
    <w:rPr>
      <w:rFonts w:ascii="Verdana" w:hAnsi="Verdana"/>
      <w:color w:val="FF0000"/>
      <w:sz w:val="15"/>
      <w:szCs w:val="15"/>
    </w:rPr>
  </w:style>
  <w:style w:type="paragraph" w:customStyle="1" w:styleId="mednormal">
    <w:name w:val="mednormal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ednormaltable">
    <w:name w:val="mednormaltable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ednormalhighlight">
    <w:name w:val="mednormalhighlight"/>
    <w:basedOn w:val="a0"/>
    <w:rsid w:val="00C5081E"/>
    <w:pPr>
      <w:shd w:val="clear" w:color="auto" w:fill="FFEE00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edbold">
    <w:name w:val="medbold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medboldtitle">
    <w:name w:val="medboldtitle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414A6F"/>
      <w:sz w:val="18"/>
      <w:szCs w:val="18"/>
    </w:rPr>
  </w:style>
  <w:style w:type="paragraph" w:customStyle="1" w:styleId="medboldalt">
    <w:name w:val="medboldalt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paragraph" w:customStyle="1" w:styleId="medboldtable">
    <w:name w:val="medboldtable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largebold">
    <w:name w:val="largebold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smallcompact">
    <w:name w:val="smallcompact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mallbold">
    <w:name w:val="smallbold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smallboldtable">
    <w:name w:val="smallboldtable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smallboldtablealt">
    <w:name w:val="smallboldtablealt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paragraph" w:customStyle="1" w:styleId="smallboldtabletop">
    <w:name w:val="smallboldtabletop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414A6F"/>
      <w:sz w:val="15"/>
      <w:szCs w:val="15"/>
    </w:rPr>
  </w:style>
  <w:style w:type="paragraph" w:customStyle="1" w:styleId="smallboldtemplate">
    <w:name w:val="smallboldtemplate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BBBBBB"/>
      <w:sz w:val="15"/>
      <w:szCs w:val="15"/>
    </w:rPr>
  </w:style>
  <w:style w:type="paragraph" w:customStyle="1" w:styleId="smallboldfooter">
    <w:name w:val="smallboldfooter"/>
    <w:basedOn w:val="a0"/>
    <w:rsid w:val="00C5081E"/>
    <w:pPr>
      <w:spacing w:before="100" w:beforeAutospacing="1" w:after="100" w:afterAutospacing="1"/>
    </w:pPr>
    <w:rPr>
      <w:rFonts w:ascii="Verdana" w:hAnsi="Verdana"/>
      <w:color w:val="808080"/>
      <w:sz w:val="15"/>
      <w:szCs w:val="15"/>
    </w:rPr>
  </w:style>
  <w:style w:type="paragraph" w:customStyle="1" w:styleId="locationbar">
    <w:name w:val="locationbar"/>
    <w:basedOn w:val="a0"/>
    <w:rsid w:val="00C5081E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buttonstyle">
    <w:name w:val="buttonstyle"/>
    <w:basedOn w:val="a0"/>
    <w:rsid w:val="00C5081E"/>
    <w:pPr>
      <w:shd w:val="clear" w:color="auto" w:fill="0000FF"/>
      <w:spacing w:before="100" w:beforeAutospacing="1" w:after="100" w:afterAutospacing="1"/>
    </w:pPr>
    <w:rPr>
      <w:rFonts w:ascii="Verdana" w:hAnsi="Verdana"/>
      <w:b/>
      <w:bCs/>
      <w:color w:val="FFFFFF"/>
      <w:sz w:val="15"/>
      <w:szCs w:val="15"/>
    </w:rPr>
  </w:style>
  <w:style w:type="paragraph" w:customStyle="1" w:styleId="weather">
    <w:name w:val="weather"/>
    <w:basedOn w:val="a0"/>
    <w:rsid w:val="00C5081E"/>
    <w:rPr>
      <w:rFonts w:ascii="Verdana" w:hAnsi="Verdana"/>
      <w:color w:val="000000"/>
    </w:rPr>
  </w:style>
  <w:style w:type="paragraph" w:customStyle="1" w:styleId="menuabout">
    <w:name w:val="menuabout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414A6F"/>
      <w:sz w:val="17"/>
      <w:szCs w:val="17"/>
    </w:rPr>
  </w:style>
  <w:style w:type="paragraph" w:customStyle="1" w:styleId="menuhead">
    <w:name w:val="menuhead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lentadata">
    <w:name w:val="lentadata"/>
    <w:basedOn w:val="a0"/>
    <w:rsid w:val="00C5081E"/>
    <w:pPr>
      <w:spacing w:before="100" w:beforeAutospacing="1" w:after="100" w:afterAutospacing="1"/>
      <w:textAlignment w:val="top"/>
    </w:pPr>
    <w:rPr>
      <w:rFonts w:ascii="Verdana" w:hAnsi="Verdana"/>
      <w:color w:val="414A6F"/>
      <w:sz w:val="17"/>
      <w:szCs w:val="17"/>
    </w:rPr>
  </w:style>
  <w:style w:type="paragraph" w:customStyle="1" w:styleId="lentatext">
    <w:name w:val="lentatext"/>
    <w:basedOn w:val="a0"/>
    <w:rsid w:val="00C5081E"/>
    <w:pPr>
      <w:spacing w:before="100" w:beforeAutospacing="1" w:after="100" w:afterAutospacing="1"/>
      <w:jc w:val="both"/>
      <w:textAlignment w:val="top"/>
    </w:pPr>
    <w:rPr>
      <w:rFonts w:ascii="Verdana" w:hAnsi="Verdana"/>
      <w:color w:val="414A6F"/>
      <w:sz w:val="17"/>
      <w:szCs w:val="17"/>
    </w:rPr>
  </w:style>
  <w:style w:type="paragraph" w:customStyle="1" w:styleId="newstext">
    <w:name w:val="newstext"/>
    <w:basedOn w:val="a0"/>
    <w:rsid w:val="00C5081E"/>
    <w:pPr>
      <w:spacing w:before="100" w:beforeAutospacing="1" w:after="100" w:afterAutospacing="1"/>
      <w:jc w:val="both"/>
      <w:textAlignment w:val="top"/>
    </w:pPr>
    <w:rPr>
      <w:rFonts w:ascii="Verdana" w:hAnsi="Verdana"/>
      <w:color w:val="111111"/>
      <w:sz w:val="18"/>
      <w:szCs w:val="18"/>
    </w:rPr>
  </w:style>
  <w:style w:type="paragraph" w:customStyle="1" w:styleId="hmenu">
    <w:name w:val="hmenu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414A6F"/>
      <w:sz w:val="18"/>
      <w:szCs w:val="18"/>
    </w:rPr>
  </w:style>
  <w:style w:type="paragraph" w:customStyle="1" w:styleId="adauthor">
    <w:name w:val="adauthor"/>
    <w:basedOn w:val="a0"/>
    <w:rsid w:val="00C5081E"/>
    <w:pPr>
      <w:spacing w:before="100" w:beforeAutospacing="1" w:after="100" w:afterAutospacing="1"/>
      <w:jc w:val="right"/>
    </w:pPr>
    <w:rPr>
      <w:b/>
      <w:bCs/>
      <w:color w:val="222222"/>
      <w:sz w:val="14"/>
      <w:szCs w:val="14"/>
    </w:rPr>
  </w:style>
  <w:style w:type="paragraph" w:customStyle="1" w:styleId="adhead">
    <w:name w:val="adhead"/>
    <w:basedOn w:val="a0"/>
    <w:rsid w:val="00C5081E"/>
    <w:pPr>
      <w:spacing w:before="100" w:beforeAutospacing="1" w:after="100" w:afterAutospacing="1"/>
      <w:jc w:val="right"/>
    </w:pPr>
    <w:rPr>
      <w:b/>
      <w:bCs/>
      <w:color w:val="000000"/>
      <w:sz w:val="14"/>
      <w:szCs w:val="14"/>
    </w:rPr>
  </w:style>
  <w:style w:type="paragraph" w:customStyle="1" w:styleId="mainnews">
    <w:name w:val="mainnews"/>
    <w:basedOn w:val="a0"/>
    <w:rsid w:val="00C5081E"/>
    <w:pPr>
      <w:spacing w:before="100" w:beforeAutospacing="1" w:after="100" w:afterAutospacing="1"/>
      <w:jc w:val="both"/>
      <w:textAlignment w:val="top"/>
    </w:pPr>
    <w:rPr>
      <w:rFonts w:ascii="Verdana" w:hAnsi="Verdana"/>
      <w:color w:val="414A6F"/>
      <w:sz w:val="17"/>
      <w:szCs w:val="17"/>
    </w:rPr>
  </w:style>
  <w:style w:type="paragraph" w:customStyle="1" w:styleId="pagelink">
    <w:name w:val="pagelink"/>
    <w:basedOn w:val="a0"/>
    <w:rsid w:val="00C5081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sites">
    <w:name w:val="sites"/>
    <w:basedOn w:val="a0"/>
    <w:rsid w:val="00C5081E"/>
    <w:pPr>
      <w:spacing w:before="100" w:beforeAutospacing="1" w:after="100" w:afterAutospacing="1"/>
      <w:jc w:val="both"/>
    </w:pPr>
    <w:rPr>
      <w:rFonts w:ascii="Verdana" w:hAnsi="Verdana"/>
      <w:color w:val="414A6F"/>
      <w:sz w:val="14"/>
      <w:szCs w:val="14"/>
    </w:rPr>
  </w:style>
  <w:style w:type="paragraph" w:customStyle="1" w:styleId="d">
    <w:name w:val="d"/>
    <w:basedOn w:val="a0"/>
    <w:rsid w:val="00C5081E"/>
    <w:pPr>
      <w:spacing w:before="100" w:beforeAutospacing="1" w:after="100" w:afterAutospacing="1"/>
    </w:pPr>
    <w:rPr>
      <w:color w:val="FF0000"/>
    </w:rPr>
  </w:style>
  <w:style w:type="paragraph" w:customStyle="1" w:styleId="v">
    <w:name w:val="v"/>
    <w:basedOn w:val="a0"/>
    <w:rsid w:val="00C5081E"/>
    <w:pPr>
      <w:spacing w:before="100" w:beforeAutospacing="1" w:after="100" w:afterAutospacing="1"/>
    </w:pPr>
    <w:rPr>
      <w:color w:val="0000FF"/>
    </w:rPr>
  </w:style>
  <w:style w:type="paragraph" w:customStyle="1" w:styleId="tvdata">
    <w:name w:val="tvdata"/>
    <w:basedOn w:val="a0"/>
    <w:rsid w:val="00C5081E"/>
    <w:pPr>
      <w:spacing w:before="100" w:beforeAutospacing="1" w:after="100" w:afterAutospacing="1"/>
      <w:textAlignment w:val="top"/>
    </w:pPr>
    <w:rPr>
      <w:rFonts w:ascii="Verdana" w:hAnsi="Verdana"/>
      <w:color w:val="30395E"/>
      <w:sz w:val="17"/>
      <w:szCs w:val="17"/>
    </w:rPr>
  </w:style>
  <w:style w:type="paragraph" w:customStyle="1" w:styleId="tvtext">
    <w:name w:val="tvtext"/>
    <w:basedOn w:val="a0"/>
    <w:rsid w:val="00C5081E"/>
    <w:pPr>
      <w:spacing w:before="100" w:beforeAutospacing="1" w:after="100" w:afterAutospacing="1"/>
      <w:jc w:val="both"/>
      <w:textAlignment w:val="top"/>
    </w:pPr>
    <w:rPr>
      <w:rFonts w:ascii="Verdana" w:hAnsi="Verdana"/>
      <w:color w:val="414A6F"/>
      <w:sz w:val="17"/>
      <w:szCs w:val="17"/>
    </w:rPr>
  </w:style>
  <w:style w:type="paragraph" w:customStyle="1" w:styleId="head">
    <w:name w:val="head"/>
    <w:basedOn w:val="a0"/>
    <w:rsid w:val="00C5081E"/>
    <w:pPr>
      <w:spacing w:before="100" w:beforeAutospacing="1" w:after="100" w:afterAutospacing="1"/>
    </w:pPr>
    <w:rPr>
      <w:rFonts w:ascii="Verdana" w:hAnsi="Verdana"/>
      <w:b/>
      <w:bCs/>
      <w:color w:val="414A6F"/>
      <w:sz w:val="15"/>
      <w:szCs w:val="15"/>
    </w:rPr>
  </w:style>
  <w:style w:type="paragraph" w:customStyle="1" w:styleId="adv1">
    <w:name w:val="adv1"/>
    <w:basedOn w:val="a0"/>
    <w:rsid w:val="00C5081E"/>
    <w:pPr>
      <w:shd w:val="clear" w:color="auto" w:fill="EFEFEF"/>
      <w:spacing w:before="100" w:beforeAutospacing="1" w:after="100" w:afterAutospacing="1"/>
    </w:pPr>
    <w:rPr>
      <w:color w:val="000000"/>
    </w:rPr>
  </w:style>
  <w:style w:type="paragraph" w:customStyle="1" w:styleId="caltable">
    <w:name w:val="caltable"/>
    <w:basedOn w:val="a0"/>
    <w:rsid w:val="00C5081E"/>
    <w:pPr>
      <w:spacing w:before="100" w:beforeAutospacing="1" w:after="100" w:afterAutospacing="1"/>
    </w:pPr>
    <w:rPr>
      <w:color w:val="000000"/>
    </w:rPr>
  </w:style>
  <w:style w:type="paragraph" w:customStyle="1" w:styleId="cal">
    <w:name w:val="cal"/>
    <w:basedOn w:val="a0"/>
    <w:rsid w:val="00C5081E"/>
    <w:pPr>
      <w:spacing w:before="100" w:beforeAutospacing="1" w:after="100" w:afterAutospacing="1"/>
    </w:pPr>
    <w:rPr>
      <w:color w:val="000000"/>
    </w:rPr>
  </w:style>
  <w:style w:type="paragraph" w:customStyle="1" w:styleId="calendar">
    <w:name w:val="calendar"/>
    <w:basedOn w:val="a0"/>
    <w:rsid w:val="00C5081E"/>
    <w:pPr>
      <w:shd w:val="clear" w:color="auto" w:fill="414A6F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12">
    <w:name w:val="Обычный (веб)1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13">
    <w:name w:val="Гиперссылка1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14">
    <w:name w:val="Просмотренная гиперссылка1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paragraph" w:customStyle="1" w:styleId="21">
    <w:name w:val="Обычный (веб)2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22">
    <w:name w:val="Просмотренная гиперссылка2"/>
    <w:basedOn w:val="a1"/>
    <w:rsid w:val="00C5081E"/>
    <w:rPr>
      <w:strike w:val="0"/>
      <w:dstrike w:val="0"/>
      <w:color w:val="000000"/>
      <w:u w:val="none"/>
      <w:effect w:val="none"/>
    </w:rPr>
  </w:style>
  <w:style w:type="paragraph" w:customStyle="1" w:styleId="30">
    <w:name w:val="Обычный (веб)3"/>
    <w:basedOn w:val="a0"/>
    <w:rsid w:val="00C5081E"/>
    <w:pPr>
      <w:spacing w:before="30" w:after="30"/>
    </w:pPr>
    <w:rPr>
      <w:rFonts w:ascii="Verdana" w:hAnsi="Verdana"/>
      <w:color w:val="414A6F"/>
      <w:sz w:val="14"/>
      <w:szCs w:val="14"/>
    </w:rPr>
  </w:style>
  <w:style w:type="paragraph" w:customStyle="1" w:styleId="40">
    <w:name w:val="Обычный (веб)4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23">
    <w:name w:val="Гиперссылка2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31">
    <w:name w:val="Просмотренная гиперссылка3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32">
    <w:name w:val="Гиперссылка3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41">
    <w:name w:val="Просмотренная гиперссылка4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5">
    <w:name w:val="Обычный (веб)5"/>
    <w:basedOn w:val="a0"/>
    <w:rsid w:val="00C5081E"/>
    <w:pPr>
      <w:spacing w:before="120" w:after="120"/>
      <w:ind w:left="120" w:right="120"/>
    </w:pPr>
    <w:rPr>
      <w:color w:val="000000"/>
    </w:rPr>
  </w:style>
  <w:style w:type="character" w:customStyle="1" w:styleId="42">
    <w:name w:val="Гиперссылка4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50">
    <w:name w:val="Просмотренная гиперссылка5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51">
    <w:name w:val="Гиперссылка5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6">
    <w:name w:val="Просмотренная гиперссылка6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60">
    <w:name w:val="Обычный (веб)6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61">
    <w:name w:val="Гиперссылка6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7">
    <w:name w:val="Просмотренная гиперссылка7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paragraph" w:customStyle="1" w:styleId="70">
    <w:name w:val="Обычный (веб)7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8">
    <w:name w:val="Просмотренная гиперссылка8"/>
    <w:basedOn w:val="a1"/>
    <w:rsid w:val="00C5081E"/>
    <w:rPr>
      <w:strike w:val="0"/>
      <w:dstrike w:val="0"/>
      <w:color w:val="000000"/>
      <w:u w:val="none"/>
      <w:effect w:val="none"/>
    </w:rPr>
  </w:style>
  <w:style w:type="paragraph" w:customStyle="1" w:styleId="80">
    <w:name w:val="Обычный (веб)8"/>
    <w:basedOn w:val="a0"/>
    <w:rsid w:val="00C5081E"/>
    <w:pPr>
      <w:spacing w:before="30" w:after="30"/>
    </w:pPr>
    <w:rPr>
      <w:rFonts w:ascii="Verdana" w:hAnsi="Verdana"/>
      <w:color w:val="414A6F"/>
      <w:sz w:val="14"/>
      <w:szCs w:val="14"/>
    </w:rPr>
  </w:style>
  <w:style w:type="paragraph" w:customStyle="1" w:styleId="9">
    <w:name w:val="Обычный (веб)9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71">
    <w:name w:val="Гиперссылка7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90">
    <w:name w:val="Просмотренная гиперссылка9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81">
    <w:name w:val="Гиперссылка8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100">
    <w:name w:val="Просмотренная гиперссылка10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101">
    <w:name w:val="Обычный (веб)10"/>
    <w:basedOn w:val="a0"/>
    <w:rsid w:val="00C5081E"/>
    <w:pPr>
      <w:spacing w:before="120" w:after="120"/>
      <w:ind w:left="120" w:right="120"/>
    </w:pPr>
    <w:rPr>
      <w:color w:val="000000"/>
    </w:rPr>
  </w:style>
  <w:style w:type="character" w:customStyle="1" w:styleId="91">
    <w:name w:val="Гиперссылка9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110">
    <w:name w:val="Просмотренная гиперссылка11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102">
    <w:name w:val="Гиперссылка10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120">
    <w:name w:val="Просмотренная гиперссылка12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111">
    <w:name w:val="Обычный (веб)11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112">
    <w:name w:val="Гиперссылка11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130">
    <w:name w:val="Просмотренная гиперссылка13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paragraph" w:customStyle="1" w:styleId="121">
    <w:name w:val="Обычный (веб)12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140">
    <w:name w:val="Просмотренная гиперссылка14"/>
    <w:basedOn w:val="a1"/>
    <w:rsid w:val="00C5081E"/>
    <w:rPr>
      <w:strike w:val="0"/>
      <w:dstrike w:val="0"/>
      <w:color w:val="000000"/>
      <w:u w:val="none"/>
      <w:effect w:val="none"/>
    </w:rPr>
  </w:style>
  <w:style w:type="paragraph" w:customStyle="1" w:styleId="131">
    <w:name w:val="Обычный (веб)13"/>
    <w:basedOn w:val="a0"/>
    <w:rsid w:val="00C5081E"/>
    <w:pPr>
      <w:spacing w:before="30" w:after="30"/>
    </w:pPr>
    <w:rPr>
      <w:rFonts w:ascii="Verdana" w:hAnsi="Verdana"/>
      <w:color w:val="414A6F"/>
      <w:sz w:val="14"/>
      <w:szCs w:val="14"/>
    </w:rPr>
  </w:style>
  <w:style w:type="paragraph" w:customStyle="1" w:styleId="141">
    <w:name w:val="Обычный (веб)14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122">
    <w:name w:val="Гиперссылка12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15">
    <w:name w:val="Просмотренная гиперссылка15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132">
    <w:name w:val="Гиперссылка13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16">
    <w:name w:val="Просмотренная гиперссылка16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150">
    <w:name w:val="Обычный (веб)15"/>
    <w:basedOn w:val="a0"/>
    <w:rsid w:val="00C5081E"/>
    <w:pPr>
      <w:spacing w:before="120" w:after="120"/>
      <w:ind w:left="120" w:right="120"/>
    </w:pPr>
    <w:rPr>
      <w:color w:val="000000"/>
    </w:rPr>
  </w:style>
  <w:style w:type="character" w:customStyle="1" w:styleId="142">
    <w:name w:val="Гиперссылка14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17">
    <w:name w:val="Просмотренная гиперссылка17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151">
    <w:name w:val="Гиперссылка15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18">
    <w:name w:val="Просмотренная гиперссылка18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160">
    <w:name w:val="Обычный (веб)16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161">
    <w:name w:val="Гиперссылка16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19">
    <w:name w:val="Просмотренная гиперссылка19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paragraph" w:customStyle="1" w:styleId="170">
    <w:name w:val="Обычный (веб)17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200">
    <w:name w:val="Просмотренная гиперссылка20"/>
    <w:basedOn w:val="a1"/>
    <w:rsid w:val="00C5081E"/>
    <w:rPr>
      <w:strike w:val="0"/>
      <w:dstrike w:val="0"/>
      <w:color w:val="000000"/>
      <w:u w:val="none"/>
      <w:effect w:val="none"/>
    </w:rPr>
  </w:style>
  <w:style w:type="paragraph" w:customStyle="1" w:styleId="180">
    <w:name w:val="Обычный (веб)18"/>
    <w:basedOn w:val="a0"/>
    <w:rsid w:val="00C5081E"/>
    <w:pPr>
      <w:spacing w:before="30" w:after="30"/>
    </w:pPr>
    <w:rPr>
      <w:rFonts w:ascii="Verdana" w:hAnsi="Verdana"/>
      <w:color w:val="414A6F"/>
      <w:sz w:val="14"/>
      <w:szCs w:val="14"/>
    </w:rPr>
  </w:style>
  <w:style w:type="paragraph" w:customStyle="1" w:styleId="190">
    <w:name w:val="Обычный (веб)19"/>
    <w:basedOn w:val="a0"/>
    <w:rsid w:val="00C5081E"/>
    <w:pPr>
      <w:spacing w:before="60" w:after="60"/>
      <w:ind w:left="60" w:right="60"/>
    </w:pPr>
    <w:rPr>
      <w:color w:val="000000"/>
    </w:rPr>
  </w:style>
  <w:style w:type="character" w:customStyle="1" w:styleId="171">
    <w:name w:val="Гиперссылка17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210">
    <w:name w:val="Просмотренная гиперссылка21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7"/>
      <w:szCs w:val="17"/>
      <w:u w:val="none"/>
      <w:effect w:val="none"/>
    </w:rPr>
  </w:style>
  <w:style w:type="character" w:customStyle="1" w:styleId="181">
    <w:name w:val="Гиперссылка18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220">
    <w:name w:val="Просмотренная гиперссылка22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customStyle="1" w:styleId="201">
    <w:name w:val="Обычный (веб)20"/>
    <w:basedOn w:val="a0"/>
    <w:rsid w:val="00C5081E"/>
    <w:pPr>
      <w:spacing w:before="120" w:after="120"/>
      <w:ind w:left="120" w:right="120"/>
    </w:pPr>
    <w:rPr>
      <w:color w:val="000000"/>
    </w:rPr>
  </w:style>
  <w:style w:type="character" w:customStyle="1" w:styleId="191">
    <w:name w:val="Гиперссылка19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230">
    <w:name w:val="Просмотренная гиперссылка23"/>
    <w:basedOn w:val="a1"/>
    <w:rsid w:val="00C5081E"/>
    <w:rPr>
      <w:rFonts w:ascii="Verdana" w:hAnsi="Verdana" w:hint="default"/>
      <w:b/>
      <w:bCs/>
      <w:strike w:val="0"/>
      <w:dstrike w:val="0"/>
      <w:color w:val="414A6F"/>
      <w:sz w:val="15"/>
      <w:szCs w:val="15"/>
      <w:u w:val="none"/>
      <w:effect w:val="none"/>
    </w:rPr>
  </w:style>
  <w:style w:type="character" w:customStyle="1" w:styleId="202">
    <w:name w:val="Гиперссылка20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character" w:customStyle="1" w:styleId="24">
    <w:name w:val="Просмотренная гиперссылка24"/>
    <w:basedOn w:val="a1"/>
    <w:rsid w:val="00C5081E"/>
    <w:rPr>
      <w:rFonts w:ascii="Verdana" w:hAnsi="Verdana" w:hint="default"/>
      <w:color w:val="414A6F"/>
      <w:sz w:val="15"/>
      <w:szCs w:val="15"/>
      <w:u w:val="single"/>
    </w:rPr>
  </w:style>
  <w:style w:type="paragraph" w:styleId="af3">
    <w:name w:val="Body Text"/>
    <w:basedOn w:val="a0"/>
    <w:rsid w:val="00320900"/>
    <w:pPr>
      <w:spacing w:after="120"/>
    </w:pPr>
  </w:style>
  <w:style w:type="paragraph" w:styleId="1a">
    <w:name w:val="toc 1"/>
    <w:basedOn w:val="a0"/>
    <w:next w:val="a0"/>
    <w:autoRedefine/>
    <w:rsid w:val="00320900"/>
    <w:pPr>
      <w:spacing w:before="120" w:after="120"/>
    </w:pPr>
    <w:rPr>
      <w:b/>
      <w:caps/>
      <w:sz w:val="20"/>
      <w:szCs w:val="20"/>
    </w:rPr>
  </w:style>
  <w:style w:type="paragraph" w:styleId="25">
    <w:name w:val="toc 2"/>
    <w:basedOn w:val="a0"/>
    <w:next w:val="a0"/>
    <w:autoRedefine/>
    <w:rsid w:val="00320900"/>
    <w:pPr>
      <w:ind w:left="200"/>
    </w:pPr>
    <w:rPr>
      <w:smallCaps/>
      <w:sz w:val="20"/>
      <w:szCs w:val="20"/>
    </w:rPr>
  </w:style>
  <w:style w:type="paragraph" w:styleId="33">
    <w:name w:val="toc 3"/>
    <w:basedOn w:val="a0"/>
    <w:next w:val="a0"/>
    <w:autoRedefine/>
    <w:rsid w:val="00320900"/>
    <w:pPr>
      <w:ind w:left="400"/>
    </w:pPr>
    <w:rPr>
      <w:i/>
      <w:sz w:val="20"/>
      <w:szCs w:val="20"/>
    </w:rPr>
  </w:style>
  <w:style w:type="paragraph" w:styleId="43">
    <w:name w:val="toc 4"/>
    <w:basedOn w:val="a0"/>
    <w:next w:val="a0"/>
    <w:autoRedefine/>
    <w:rsid w:val="00320900"/>
    <w:pPr>
      <w:ind w:left="600"/>
    </w:pPr>
    <w:rPr>
      <w:sz w:val="18"/>
      <w:szCs w:val="20"/>
    </w:rPr>
  </w:style>
  <w:style w:type="paragraph" w:styleId="52">
    <w:name w:val="toc 5"/>
    <w:basedOn w:val="a0"/>
    <w:next w:val="a0"/>
    <w:autoRedefine/>
    <w:rsid w:val="00320900"/>
    <w:pPr>
      <w:ind w:left="800"/>
    </w:pPr>
    <w:rPr>
      <w:sz w:val="18"/>
      <w:szCs w:val="20"/>
    </w:rPr>
  </w:style>
  <w:style w:type="paragraph" w:styleId="62">
    <w:name w:val="toc 6"/>
    <w:basedOn w:val="a0"/>
    <w:next w:val="a0"/>
    <w:autoRedefine/>
    <w:rsid w:val="00320900"/>
    <w:pPr>
      <w:ind w:left="1000"/>
    </w:pPr>
    <w:rPr>
      <w:sz w:val="18"/>
      <w:szCs w:val="20"/>
    </w:rPr>
  </w:style>
  <w:style w:type="paragraph" w:styleId="72">
    <w:name w:val="toc 7"/>
    <w:basedOn w:val="a0"/>
    <w:next w:val="a0"/>
    <w:autoRedefine/>
    <w:rsid w:val="00320900"/>
    <w:pPr>
      <w:ind w:left="1200"/>
    </w:pPr>
    <w:rPr>
      <w:sz w:val="18"/>
      <w:szCs w:val="20"/>
    </w:rPr>
  </w:style>
  <w:style w:type="paragraph" w:styleId="82">
    <w:name w:val="toc 8"/>
    <w:basedOn w:val="a0"/>
    <w:next w:val="a0"/>
    <w:autoRedefine/>
    <w:rsid w:val="00320900"/>
    <w:pPr>
      <w:ind w:left="1400"/>
    </w:pPr>
    <w:rPr>
      <w:sz w:val="18"/>
      <w:szCs w:val="20"/>
    </w:rPr>
  </w:style>
  <w:style w:type="paragraph" w:styleId="92">
    <w:name w:val="toc 9"/>
    <w:basedOn w:val="a0"/>
    <w:next w:val="a0"/>
    <w:autoRedefine/>
    <w:rsid w:val="00320900"/>
    <w:pPr>
      <w:ind w:left="1600"/>
    </w:pPr>
    <w:rPr>
      <w:sz w:val="18"/>
      <w:szCs w:val="20"/>
    </w:rPr>
  </w:style>
  <w:style w:type="paragraph" w:styleId="af4">
    <w:name w:val="header"/>
    <w:basedOn w:val="a0"/>
    <w:link w:val="af5"/>
    <w:uiPriority w:val="99"/>
    <w:rsid w:val="0032090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Subtitle"/>
    <w:basedOn w:val="a0"/>
    <w:qFormat/>
    <w:rsid w:val="00320900"/>
    <w:pPr>
      <w:jc w:val="center"/>
    </w:pPr>
    <w:rPr>
      <w:szCs w:val="20"/>
    </w:rPr>
  </w:style>
  <w:style w:type="paragraph" w:styleId="26">
    <w:name w:val="Body Text 2"/>
    <w:basedOn w:val="a0"/>
    <w:rsid w:val="00320900"/>
    <w:pPr>
      <w:jc w:val="center"/>
    </w:pPr>
    <w:rPr>
      <w:szCs w:val="20"/>
    </w:rPr>
  </w:style>
  <w:style w:type="paragraph" w:styleId="34">
    <w:name w:val="Body Text 3"/>
    <w:basedOn w:val="a0"/>
    <w:rsid w:val="00320900"/>
    <w:pPr>
      <w:jc w:val="center"/>
    </w:pPr>
    <w:rPr>
      <w:sz w:val="28"/>
      <w:szCs w:val="20"/>
    </w:rPr>
  </w:style>
  <w:style w:type="paragraph" w:customStyle="1" w:styleId="1b">
    <w:name w:val="Стиль1"/>
    <w:basedOn w:val="a0"/>
    <w:rsid w:val="00320900"/>
    <w:pPr>
      <w:framePr w:hSpace="181" w:vSpace="181" w:wrap="around" w:vAnchor="text" w:hAnchor="text" w:y="1"/>
      <w:spacing w:line="360" w:lineRule="auto"/>
      <w:jc w:val="both"/>
    </w:pPr>
    <w:rPr>
      <w:sz w:val="28"/>
      <w:szCs w:val="20"/>
    </w:rPr>
  </w:style>
  <w:style w:type="paragraph" w:customStyle="1" w:styleId="1c">
    <w:name w:val="Основний текст з відступом1"/>
    <w:basedOn w:val="a0"/>
    <w:rsid w:val="00A36DA8"/>
    <w:pPr>
      <w:spacing w:after="120"/>
      <w:ind w:left="283"/>
    </w:pPr>
  </w:style>
  <w:style w:type="paragraph" w:styleId="27">
    <w:name w:val="Body Text Indent 2"/>
    <w:basedOn w:val="a0"/>
    <w:rsid w:val="00A36DA8"/>
    <w:pPr>
      <w:spacing w:after="120" w:line="480" w:lineRule="auto"/>
      <w:ind w:left="283"/>
    </w:pPr>
  </w:style>
  <w:style w:type="paragraph" w:customStyle="1" w:styleId="1d">
    <w:name w:val="1"/>
    <w:basedOn w:val="a0"/>
    <w:next w:val="ab"/>
    <w:rsid w:val="00543A9E"/>
    <w:pPr>
      <w:spacing w:before="100" w:beforeAutospacing="1" w:after="100" w:afterAutospacing="1"/>
    </w:pPr>
  </w:style>
  <w:style w:type="paragraph" w:styleId="a">
    <w:name w:val="List Bullet"/>
    <w:basedOn w:val="a0"/>
    <w:autoRedefine/>
    <w:rsid w:val="00543A9E"/>
    <w:pPr>
      <w:numPr>
        <w:numId w:val="1"/>
      </w:numPr>
    </w:pPr>
  </w:style>
  <w:style w:type="character" w:customStyle="1" w:styleId="a6">
    <w:name w:val="Нижній колонтитул Знак"/>
    <w:basedOn w:val="a1"/>
    <w:link w:val="a5"/>
    <w:uiPriority w:val="99"/>
    <w:rsid w:val="00876FD3"/>
    <w:rPr>
      <w:sz w:val="24"/>
      <w:szCs w:val="24"/>
    </w:rPr>
  </w:style>
  <w:style w:type="paragraph" w:customStyle="1" w:styleId="28">
    <w:name w:val="Стиль2"/>
    <w:rsid w:val="00980D68"/>
  </w:style>
  <w:style w:type="character" w:customStyle="1" w:styleId="a9">
    <w:name w:val="Текст Знак"/>
    <w:basedOn w:val="a1"/>
    <w:link w:val="a8"/>
    <w:uiPriority w:val="99"/>
    <w:rsid w:val="000C5AA2"/>
    <w:rPr>
      <w:rFonts w:ascii="Courier New" w:hAnsi="Courier New" w:cs="Courier New"/>
    </w:rPr>
  </w:style>
  <w:style w:type="paragraph" w:customStyle="1" w:styleId="bodytxt">
    <w:name w:val="bodytxt"/>
    <w:basedOn w:val="a0"/>
    <w:rsid w:val="00FB0038"/>
    <w:pPr>
      <w:spacing w:before="100" w:beforeAutospacing="1" w:after="100" w:afterAutospacing="1"/>
    </w:pPr>
  </w:style>
  <w:style w:type="paragraph" w:customStyle="1" w:styleId="211">
    <w:name w:val="Основний текст 21"/>
    <w:basedOn w:val="a0"/>
    <w:rsid w:val="00820424"/>
    <w:pPr>
      <w:widowControl w:val="0"/>
      <w:ind w:firstLine="720"/>
      <w:jc w:val="both"/>
    </w:pPr>
    <w:rPr>
      <w:szCs w:val="20"/>
    </w:rPr>
  </w:style>
  <w:style w:type="paragraph" w:customStyle="1" w:styleId="af7">
    <w:name w:val="a"/>
    <w:basedOn w:val="a0"/>
    <w:rsid w:val="00966FE0"/>
    <w:pPr>
      <w:spacing w:before="100" w:beforeAutospacing="1" w:after="100" w:afterAutospacing="1"/>
    </w:pPr>
  </w:style>
  <w:style w:type="paragraph" w:customStyle="1" w:styleId="c">
    <w:name w:val="c"/>
    <w:basedOn w:val="a0"/>
    <w:rsid w:val="00966FE0"/>
    <w:pPr>
      <w:spacing w:before="100" w:beforeAutospacing="1" w:after="100" w:afterAutospacing="1"/>
    </w:pPr>
  </w:style>
  <w:style w:type="paragraph" w:customStyle="1" w:styleId="b">
    <w:name w:val="b"/>
    <w:basedOn w:val="a0"/>
    <w:rsid w:val="00966FE0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rsid w:val="007357CB"/>
    <w:rPr>
      <w:b/>
      <w:bCs/>
    </w:rPr>
  </w:style>
  <w:style w:type="character" w:customStyle="1" w:styleId="10">
    <w:name w:val="Заголовок 1 Знак"/>
    <w:basedOn w:val="a1"/>
    <w:link w:val="1"/>
    <w:uiPriority w:val="9"/>
    <w:locked/>
    <w:rsid w:val="006E46DF"/>
    <w:rPr>
      <w:rFonts w:cs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6E46DF"/>
    <w:rPr>
      <w:rFonts w:ascii="Verdana" w:hAnsi="Verdana"/>
      <w:b/>
      <w:bCs/>
      <w:color w:val="414A6F"/>
      <w:sz w:val="18"/>
      <w:szCs w:val="18"/>
    </w:rPr>
  </w:style>
  <w:style w:type="paragraph" w:styleId="af9">
    <w:name w:val="Block Text"/>
    <w:basedOn w:val="a0"/>
    <w:uiPriority w:val="99"/>
    <w:rsid w:val="006E46DF"/>
    <w:pPr>
      <w:tabs>
        <w:tab w:val="left" w:pos="1980"/>
      </w:tabs>
      <w:spacing w:line="360" w:lineRule="auto"/>
      <w:ind w:left="1440" w:right="99" w:hanging="525"/>
      <w:jc w:val="both"/>
    </w:pPr>
    <w:rPr>
      <w:sz w:val="28"/>
      <w:szCs w:val="28"/>
    </w:rPr>
  </w:style>
  <w:style w:type="character" w:customStyle="1" w:styleId="af5">
    <w:name w:val="Верхній колонтитул Знак"/>
    <w:basedOn w:val="a1"/>
    <w:link w:val="af4"/>
    <w:uiPriority w:val="99"/>
    <w:locked/>
    <w:rsid w:val="006E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cp:lastModifiedBy>Irina</cp:lastModifiedBy>
  <cp:revision>2</cp:revision>
  <cp:lastPrinted>2005-12-16T17:43:00Z</cp:lastPrinted>
  <dcterms:created xsi:type="dcterms:W3CDTF">2014-08-18T08:56:00Z</dcterms:created>
  <dcterms:modified xsi:type="dcterms:W3CDTF">2014-08-18T08:56:00Z</dcterms:modified>
</cp:coreProperties>
</file>