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B" w:rsidRPr="00AB1A66" w:rsidRDefault="00B660BB" w:rsidP="00AB1A66">
      <w:pPr>
        <w:jc w:val="center"/>
        <w:rPr>
          <w:szCs w:val="28"/>
        </w:rPr>
      </w:pPr>
      <w:r w:rsidRPr="00AB1A66">
        <w:rPr>
          <w:szCs w:val="28"/>
        </w:rPr>
        <w:t>Министерство образования и науки Российской Федерации</w:t>
      </w:r>
    </w:p>
    <w:p w:rsidR="00966964" w:rsidRPr="00AB1A66" w:rsidRDefault="00B660BB" w:rsidP="00AB1A66">
      <w:pPr>
        <w:jc w:val="center"/>
        <w:rPr>
          <w:szCs w:val="28"/>
        </w:rPr>
      </w:pPr>
      <w:r w:rsidRPr="00AB1A66">
        <w:rPr>
          <w:szCs w:val="28"/>
        </w:rPr>
        <w:t>Федеральное агентство по образованию</w:t>
      </w:r>
    </w:p>
    <w:p w:rsidR="00966964" w:rsidRPr="00AB1A66" w:rsidRDefault="00B660BB" w:rsidP="00AB1A66">
      <w:pPr>
        <w:jc w:val="center"/>
        <w:rPr>
          <w:szCs w:val="28"/>
        </w:rPr>
      </w:pPr>
      <w:r w:rsidRPr="00AB1A66">
        <w:rPr>
          <w:szCs w:val="28"/>
        </w:rPr>
        <w:t>Государстве</w:t>
      </w:r>
      <w:r w:rsidR="00966964" w:rsidRPr="00AB1A66">
        <w:rPr>
          <w:szCs w:val="28"/>
        </w:rPr>
        <w:t>нное образовательное учреждение</w:t>
      </w:r>
      <w:r w:rsidR="00AB1A66" w:rsidRPr="00AB1A66">
        <w:rPr>
          <w:szCs w:val="28"/>
        </w:rPr>
        <w:t xml:space="preserve"> </w:t>
      </w:r>
      <w:r w:rsidRPr="00AB1A66">
        <w:rPr>
          <w:szCs w:val="28"/>
        </w:rPr>
        <w:t>высшего профессионального образования</w:t>
      </w:r>
    </w:p>
    <w:p w:rsidR="00966964" w:rsidRPr="00AB1A66" w:rsidRDefault="00966964" w:rsidP="00AB1A66">
      <w:pPr>
        <w:jc w:val="center"/>
        <w:rPr>
          <w:szCs w:val="28"/>
        </w:rPr>
      </w:pPr>
    </w:p>
    <w:p w:rsidR="00B660BB" w:rsidRPr="00AB1A66" w:rsidRDefault="00B660BB" w:rsidP="00AB1A66">
      <w:pPr>
        <w:jc w:val="center"/>
        <w:rPr>
          <w:szCs w:val="28"/>
        </w:rPr>
      </w:pPr>
      <w:r w:rsidRPr="00AB1A66">
        <w:rPr>
          <w:szCs w:val="28"/>
        </w:rPr>
        <w:t>«Уфимский государственный нефтяной технический университет»</w:t>
      </w:r>
    </w:p>
    <w:p w:rsidR="0003049F" w:rsidRPr="00AB1A66" w:rsidRDefault="00B660BB" w:rsidP="00AB1A66">
      <w:pPr>
        <w:jc w:val="center"/>
        <w:rPr>
          <w:szCs w:val="28"/>
        </w:rPr>
      </w:pPr>
      <w:r w:rsidRPr="00AB1A66">
        <w:rPr>
          <w:szCs w:val="28"/>
        </w:rPr>
        <w:t>Кафедра бухгалтерского учета и аудита</w:t>
      </w: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rPr>
          <w:szCs w:val="28"/>
        </w:rPr>
      </w:pPr>
    </w:p>
    <w:p w:rsidR="00B660BB" w:rsidRPr="00AB1A66" w:rsidRDefault="00B660BB" w:rsidP="00AB1A66">
      <w:pPr>
        <w:jc w:val="center"/>
        <w:rPr>
          <w:b/>
          <w:szCs w:val="28"/>
        </w:rPr>
      </w:pPr>
      <w:r w:rsidRPr="00AB1A66">
        <w:rPr>
          <w:b/>
          <w:szCs w:val="28"/>
        </w:rPr>
        <w:t>КУРСОВАЯ РАБОТА</w:t>
      </w:r>
    </w:p>
    <w:p w:rsidR="00B660BB" w:rsidRPr="00AB1A66" w:rsidRDefault="00B660BB" w:rsidP="00AB1A66">
      <w:pPr>
        <w:jc w:val="center"/>
        <w:rPr>
          <w:b/>
          <w:szCs w:val="28"/>
        </w:rPr>
      </w:pPr>
      <w:r w:rsidRPr="00AB1A66">
        <w:rPr>
          <w:b/>
          <w:szCs w:val="28"/>
        </w:rPr>
        <w:t>по дисциплине «Бухгалтерский финансовый учет»</w:t>
      </w:r>
    </w:p>
    <w:p w:rsidR="00B660BB" w:rsidRPr="00AB1A66" w:rsidRDefault="00B660BB" w:rsidP="00AB1A66">
      <w:pPr>
        <w:jc w:val="center"/>
        <w:rPr>
          <w:b/>
          <w:szCs w:val="28"/>
        </w:rPr>
      </w:pPr>
      <w:r w:rsidRPr="00AB1A66">
        <w:rPr>
          <w:b/>
          <w:szCs w:val="28"/>
        </w:rPr>
        <w:t>Учет и контроль денежных средств на расчетном счете</w:t>
      </w:r>
    </w:p>
    <w:p w:rsidR="004619D5" w:rsidRPr="00AB1A66" w:rsidRDefault="004619D5" w:rsidP="00AB1A66">
      <w:pPr>
        <w:rPr>
          <w:szCs w:val="28"/>
        </w:rPr>
      </w:pPr>
    </w:p>
    <w:p w:rsidR="004619D5" w:rsidRPr="00AB1A66" w:rsidRDefault="004619D5" w:rsidP="00AB1A66">
      <w:pPr>
        <w:rPr>
          <w:szCs w:val="28"/>
        </w:rPr>
      </w:pPr>
    </w:p>
    <w:p w:rsidR="004619D5" w:rsidRPr="00AB1A66" w:rsidRDefault="004619D5" w:rsidP="00AB1A66">
      <w:pPr>
        <w:rPr>
          <w:szCs w:val="28"/>
        </w:rPr>
      </w:pPr>
    </w:p>
    <w:p w:rsidR="004619D5" w:rsidRPr="00AB1A66" w:rsidRDefault="004619D5" w:rsidP="00AB1A66">
      <w:pPr>
        <w:rPr>
          <w:szCs w:val="28"/>
        </w:rPr>
      </w:pPr>
    </w:p>
    <w:p w:rsidR="004619D5" w:rsidRPr="00AB1A66" w:rsidRDefault="004619D5" w:rsidP="00AB1A66">
      <w:pPr>
        <w:jc w:val="right"/>
        <w:rPr>
          <w:szCs w:val="28"/>
        </w:rPr>
      </w:pPr>
    </w:p>
    <w:p w:rsidR="004619D5" w:rsidRPr="00AB1A66" w:rsidRDefault="004619D5" w:rsidP="00AB1A66">
      <w:pPr>
        <w:jc w:val="right"/>
        <w:rPr>
          <w:szCs w:val="28"/>
        </w:rPr>
      </w:pPr>
      <w:r w:rsidRPr="00AB1A66">
        <w:rPr>
          <w:szCs w:val="28"/>
        </w:rPr>
        <w:t>Выполнил:</w:t>
      </w:r>
    </w:p>
    <w:p w:rsidR="00AB1A66" w:rsidRDefault="004619D5" w:rsidP="00AB1A66">
      <w:pPr>
        <w:tabs>
          <w:tab w:val="left" w:pos="6300"/>
        </w:tabs>
        <w:jc w:val="right"/>
        <w:rPr>
          <w:szCs w:val="28"/>
          <w:lang w:val="en-US"/>
        </w:rPr>
      </w:pPr>
      <w:r w:rsidRPr="00AB1A66">
        <w:rPr>
          <w:szCs w:val="28"/>
        </w:rPr>
        <w:t>студент гр. ЭАЗс-06-01</w:t>
      </w:r>
    </w:p>
    <w:p w:rsidR="004619D5" w:rsidRPr="00AB1A66" w:rsidRDefault="004619D5" w:rsidP="00AB1A66">
      <w:pPr>
        <w:tabs>
          <w:tab w:val="left" w:pos="6300"/>
        </w:tabs>
        <w:jc w:val="right"/>
        <w:rPr>
          <w:szCs w:val="28"/>
        </w:rPr>
      </w:pPr>
      <w:r w:rsidRPr="00AB1A66">
        <w:rPr>
          <w:szCs w:val="28"/>
        </w:rPr>
        <w:t>В.А. Пегова</w:t>
      </w:r>
    </w:p>
    <w:p w:rsidR="004619D5" w:rsidRPr="00AB1A66" w:rsidRDefault="004619D5" w:rsidP="00AB1A66">
      <w:pPr>
        <w:tabs>
          <w:tab w:val="left" w:pos="6300"/>
        </w:tabs>
        <w:jc w:val="right"/>
        <w:rPr>
          <w:szCs w:val="28"/>
        </w:rPr>
      </w:pPr>
      <w:r w:rsidRPr="00AB1A66">
        <w:rPr>
          <w:szCs w:val="28"/>
        </w:rPr>
        <w:t>Проверил:</w:t>
      </w:r>
    </w:p>
    <w:p w:rsidR="00AB1A66" w:rsidRPr="00AB1A66" w:rsidRDefault="00AB1A66" w:rsidP="00AB1A66">
      <w:pPr>
        <w:tabs>
          <w:tab w:val="left" w:pos="6300"/>
        </w:tabs>
        <w:jc w:val="right"/>
        <w:rPr>
          <w:szCs w:val="28"/>
        </w:rPr>
      </w:pPr>
      <w:r w:rsidRPr="00AB1A66">
        <w:rPr>
          <w:szCs w:val="28"/>
        </w:rPr>
        <w:t>П</w:t>
      </w:r>
      <w:r w:rsidR="003F386D" w:rsidRPr="00AB1A66">
        <w:rPr>
          <w:szCs w:val="28"/>
        </w:rPr>
        <w:t>реподаватель</w:t>
      </w:r>
    </w:p>
    <w:p w:rsidR="003F386D" w:rsidRPr="00AB1A66" w:rsidRDefault="003F386D" w:rsidP="00AB1A66">
      <w:pPr>
        <w:tabs>
          <w:tab w:val="left" w:pos="6300"/>
        </w:tabs>
        <w:jc w:val="right"/>
        <w:rPr>
          <w:szCs w:val="28"/>
        </w:rPr>
      </w:pPr>
      <w:r w:rsidRPr="00AB1A66">
        <w:rPr>
          <w:szCs w:val="28"/>
        </w:rPr>
        <w:t>О.А. Киреева</w:t>
      </w:r>
    </w:p>
    <w:p w:rsidR="00BB5E41" w:rsidRPr="00AB1A66" w:rsidRDefault="00BB5E41" w:rsidP="00AB1A66">
      <w:pPr>
        <w:tabs>
          <w:tab w:val="left" w:pos="6300"/>
        </w:tabs>
        <w:jc w:val="right"/>
        <w:rPr>
          <w:szCs w:val="28"/>
        </w:rPr>
      </w:pPr>
    </w:p>
    <w:p w:rsidR="003F386D" w:rsidRPr="00AB1A66" w:rsidRDefault="003F386D" w:rsidP="00AB1A66">
      <w:pPr>
        <w:tabs>
          <w:tab w:val="left" w:pos="6300"/>
        </w:tabs>
        <w:rPr>
          <w:szCs w:val="28"/>
        </w:rPr>
      </w:pPr>
    </w:p>
    <w:p w:rsidR="00AB1A66" w:rsidRDefault="003F386D" w:rsidP="00AB1A66">
      <w:pPr>
        <w:tabs>
          <w:tab w:val="left" w:pos="6300"/>
        </w:tabs>
        <w:jc w:val="center"/>
        <w:rPr>
          <w:szCs w:val="28"/>
        </w:rPr>
      </w:pPr>
      <w:r w:rsidRPr="00AB1A66">
        <w:rPr>
          <w:szCs w:val="28"/>
        </w:rPr>
        <w:t>Уфа 2008</w:t>
      </w:r>
    </w:p>
    <w:p w:rsidR="00771B0F" w:rsidRPr="00AB1A66" w:rsidRDefault="00AB1A66" w:rsidP="00AB1A66">
      <w:pPr>
        <w:tabs>
          <w:tab w:val="left" w:pos="6300"/>
        </w:tabs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BF6607" w:rsidRPr="00AB1A66">
        <w:rPr>
          <w:b/>
          <w:szCs w:val="28"/>
        </w:rPr>
        <w:lastRenderedPageBreak/>
        <w:t>СОДЕРЖАНИЕ</w:t>
      </w:r>
    </w:p>
    <w:p w:rsidR="00AB1A66" w:rsidRPr="00AB1A66" w:rsidRDefault="00AB1A66" w:rsidP="00AB1A66">
      <w:pPr>
        <w:tabs>
          <w:tab w:val="left" w:pos="6300"/>
        </w:tabs>
        <w:jc w:val="center"/>
        <w:rPr>
          <w:szCs w:val="28"/>
          <w:lang w:val="en-US"/>
        </w:rPr>
      </w:pP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Введение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4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</w:pPr>
      <w:r w:rsidRPr="0079107C">
        <w:rPr>
          <w:rStyle w:val="a8"/>
          <w:caps w:val="0"/>
          <w:color w:val="auto"/>
          <w:u w:val="none"/>
        </w:rPr>
        <w:t>1.</w:t>
      </w:r>
      <w:r w:rsidRPr="00AB1A66">
        <w:rPr>
          <w:caps w:val="0"/>
        </w:rPr>
        <w:tab/>
      </w:r>
      <w:r w:rsidRPr="0079107C">
        <w:rPr>
          <w:rStyle w:val="a8"/>
          <w:caps w:val="0"/>
          <w:color w:val="auto"/>
          <w:u w:val="none"/>
        </w:rPr>
        <w:t>Определение и сущность расчетного счета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1.1</w:t>
      </w:r>
      <w:r w:rsidRPr="00AB1A66">
        <w:rPr>
          <w:noProof/>
        </w:rPr>
        <w:tab/>
      </w:r>
      <w:r w:rsidRPr="0079107C">
        <w:rPr>
          <w:rStyle w:val="a8"/>
          <w:noProof/>
          <w:color w:val="auto"/>
          <w:u w:val="none"/>
        </w:rPr>
        <w:t>Сущность расчетного счета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5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1.2  Корреспонденция счетов по операциям учета денежных средств на расчетном счете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8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1.3</w:t>
      </w:r>
      <w:r w:rsidRPr="00AB1A66">
        <w:rPr>
          <w:noProof/>
        </w:rPr>
        <w:tab/>
      </w:r>
      <w:r w:rsidRPr="0079107C">
        <w:rPr>
          <w:rStyle w:val="a8"/>
          <w:noProof/>
          <w:color w:val="auto"/>
          <w:u w:val="none"/>
        </w:rPr>
        <w:t>Синтетический и аналитический учет по расчетному счету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13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</w:pPr>
      <w:r w:rsidRPr="0079107C">
        <w:rPr>
          <w:rStyle w:val="a8"/>
          <w:caps w:val="0"/>
          <w:color w:val="auto"/>
          <w:u w:val="none"/>
        </w:rPr>
        <w:t>2</w:t>
      </w:r>
      <w:r w:rsidRPr="00AB1A66">
        <w:t xml:space="preserve">       </w:t>
      </w:r>
      <w:r w:rsidRPr="0079107C">
        <w:rPr>
          <w:rStyle w:val="a8"/>
          <w:caps w:val="0"/>
          <w:color w:val="auto"/>
          <w:u w:val="none"/>
        </w:rPr>
        <w:t>Виды расчетов. Основная документация</w:t>
      </w:r>
      <w:r w:rsidRPr="00AB1A66">
        <w:rPr>
          <w:webHidden/>
        </w:rPr>
        <w:tab/>
      </w:r>
      <w:r w:rsidR="001D28C7" w:rsidRPr="00AB1A66">
        <w:rPr>
          <w:webHidden/>
        </w:rPr>
        <w:t>17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2.1    Прием и выдача наличных денег с расчетного счета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17</w:t>
      </w:r>
    </w:p>
    <w:p w:rsidR="00DF1335" w:rsidRPr="00AB1A66" w:rsidRDefault="00DF1335" w:rsidP="00AB1A66">
      <w:pPr>
        <w:pStyle w:val="31"/>
        <w:tabs>
          <w:tab w:val="left" w:pos="720"/>
          <w:tab w:val="right" w:leader="dot" w:pos="9360"/>
        </w:tabs>
        <w:ind w:left="0" w:firstLine="0"/>
        <w:rPr>
          <w:noProof/>
        </w:rPr>
      </w:pPr>
      <w:r w:rsidRPr="0079107C">
        <w:rPr>
          <w:rStyle w:val="a8"/>
          <w:noProof/>
          <w:color w:val="auto"/>
          <w:u w:val="none"/>
        </w:rPr>
        <w:t>2.1.1 Объявление на взнос наличными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17</w:t>
      </w:r>
    </w:p>
    <w:p w:rsidR="00DF1335" w:rsidRPr="00AB1A66" w:rsidRDefault="00DF1335" w:rsidP="00AB1A66">
      <w:pPr>
        <w:pStyle w:val="31"/>
        <w:tabs>
          <w:tab w:val="left" w:pos="720"/>
          <w:tab w:val="right" w:leader="dot" w:pos="9360"/>
        </w:tabs>
        <w:ind w:left="0" w:firstLine="0"/>
        <w:rPr>
          <w:noProof/>
        </w:rPr>
      </w:pPr>
      <w:r w:rsidRPr="0079107C">
        <w:rPr>
          <w:rStyle w:val="a8"/>
          <w:noProof/>
          <w:color w:val="auto"/>
          <w:u w:val="none"/>
        </w:rPr>
        <w:t>2.1.2  Денежный чек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18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2.2     Безналичные расчеты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20</w:t>
      </w:r>
    </w:p>
    <w:p w:rsidR="00DF1335" w:rsidRPr="00AB1A66" w:rsidRDefault="00DF1335" w:rsidP="00AB1A66">
      <w:pPr>
        <w:pStyle w:val="31"/>
        <w:tabs>
          <w:tab w:val="left" w:pos="720"/>
          <w:tab w:val="right" w:leader="dot" w:pos="9360"/>
        </w:tabs>
        <w:ind w:left="0" w:firstLine="0"/>
        <w:rPr>
          <w:noProof/>
        </w:rPr>
      </w:pPr>
      <w:r w:rsidRPr="0079107C">
        <w:rPr>
          <w:rStyle w:val="a8"/>
          <w:noProof/>
          <w:color w:val="auto"/>
          <w:u w:val="none"/>
        </w:rPr>
        <w:t>2.2.1 Сущность и значение безналичных расчетов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20</w:t>
      </w:r>
    </w:p>
    <w:p w:rsidR="00DF1335" w:rsidRPr="00AB1A66" w:rsidRDefault="00DF1335" w:rsidP="00AB1A66">
      <w:pPr>
        <w:pStyle w:val="31"/>
        <w:tabs>
          <w:tab w:val="left" w:pos="720"/>
          <w:tab w:val="right" w:leader="dot" w:pos="9360"/>
        </w:tabs>
        <w:ind w:left="0" w:firstLine="0"/>
        <w:rPr>
          <w:noProof/>
        </w:rPr>
      </w:pPr>
      <w:r w:rsidRPr="0079107C">
        <w:rPr>
          <w:rStyle w:val="a8"/>
          <w:noProof/>
          <w:color w:val="auto"/>
          <w:u w:val="none"/>
        </w:rPr>
        <w:t>2.2.2 Принципы и условия безналичных расчетов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22</w:t>
      </w:r>
    </w:p>
    <w:p w:rsidR="00DF1335" w:rsidRPr="00AB1A66" w:rsidRDefault="00DF1335" w:rsidP="00AB1A66">
      <w:pPr>
        <w:pStyle w:val="31"/>
        <w:tabs>
          <w:tab w:val="left" w:pos="720"/>
          <w:tab w:val="right" w:leader="dot" w:pos="9360"/>
        </w:tabs>
        <w:ind w:left="0" w:firstLine="0"/>
        <w:rPr>
          <w:noProof/>
        </w:rPr>
      </w:pPr>
      <w:r w:rsidRPr="0079107C">
        <w:rPr>
          <w:rStyle w:val="a8"/>
          <w:noProof/>
          <w:color w:val="auto"/>
          <w:u w:val="none"/>
        </w:rPr>
        <w:t>2.2.3 Формы безналичных расчетов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25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</w:pPr>
      <w:r w:rsidRPr="0079107C">
        <w:rPr>
          <w:rStyle w:val="a8"/>
          <w:color w:val="auto"/>
          <w:u w:val="none"/>
        </w:rPr>
        <w:t>3       П</w:t>
      </w:r>
      <w:r w:rsidRPr="0079107C">
        <w:rPr>
          <w:rStyle w:val="a8"/>
          <w:caps w:val="0"/>
          <w:color w:val="auto"/>
          <w:u w:val="none"/>
        </w:rPr>
        <w:t>орядок открытия и закрытия расчетного счета</w:t>
      </w:r>
      <w:r w:rsidRPr="00AB1A66">
        <w:rPr>
          <w:webHidden/>
        </w:rPr>
        <w:tab/>
      </w:r>
      <w:r w:rsidR="001D28C7" w:rsidRPr="00AB1A66">
        <w:rPr>
          <w:webHidden/>
        </w:rPr>
        <w:t>34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3.1    Оформление открытия расчетного счета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34</w:t>
      </w:r>
    </w:p>
    <w:p w:rsidR="00DF1335" w:rsidRPr="00AB1A66" w:rsidRDefault="00DF1335" w:rsidP="00AB1A66">
      <w:pPr>
        <w:pStyle w:val="25"/>
        <w:tabs>
          <w:tab w:val="clear" w:pos="9628"/>
          <w:tab w:val="right" w:leader="dot" w:pos="9360"/>
        </w:tabs>
        <w:rPr>
          <w:noProof/>
        </w:rPr>
      </w:pPr>
      <w:r w:rsidRPr="0079107C">
        <w:rPr>
          <w:rStyle w:val="a8"/>
          <w:noProof/>
          <w:color w:val="auto"/>
          <w:u w:val="none"/>
        </w:rPr>
        <w:t>3.2    Порядок закрытия расчетного счета</w:t>
      </w:r>
      <w:r w:rsidRPr="00AB1A66">
        <w:rPr>
          <w:noProof/>
          <w:webHidden/>
        </w:rPr>
        <w:tab/>
      </w:r>
      <w:r w:rsidR="001D28C7" w:rsidRPr="00AB1A66">
        <w:rPr>
          <w:noProof/>
          <w:webHidden/>
        </w:rPr>
        <w:t>41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</w:pPr>
      <w:r w:rsidRPr="0079107C">
        <w:rPr>
          <w:rStyle w:val="a8"/>
          <w:caps w:val="0"/>
          <w:color w:val="auto"/>
          <w:u w:val="none"/>
        </w:rPr>
        <w:t>Заключение</w:t>
      </w:r>
      <w:r w:rsidRPr="00AB1A66">
        <w:rPr>
          <w:webHidden/>
        </w:rPr>
        <w:tab/>
      </w:r>
      <w:r w:rsidR="001D28C7" w:rsidRPr="00AB1A66">
        <w:rPr>
          <w:webHidden/>
        </w:rPr>
        <w:t>43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</w:pPr>
      <w:r w:rsidRPr="0079107C">
        <w:rPr>
          <w:rStyle w:val="a8"/>
          <w:caps w:val="0"/>
          <w:color w:val="auto"/>
          <w:u w:val="none"/>
        </w:rPr>
        <w:t>Список использованных источников</w:t>
      </w:r>
      <w:r w:rsidRPr="00AB1A66">
        <w:rPr>
          <w:webHidden/>
        </w:rPr>
        <w:tab/>
      </w:r>
      <w:r w:rsidR="001D28C7" w:rsidRPr="00AB1A66">
        <w:rPr>
          <w:webHidden/>
        </w:rPr>
        <w:t>45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А. Образец объявления на взнос наличными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47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Б. Образец денежного чека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49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В. Образец платежного поручения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51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Г.Образец платежного требования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52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Д. Образец аккредитива (английский)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53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Е. Образец заполнения чековой карточки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54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Ж. Образец договора расчетного счета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55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И. Образец заявления на открытие расчетного счета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58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К. Образец карточки с образцами подписей и оттиском печати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59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>Приложение Л. Образец сообщения об открытии (закрытии) счета (лицевого счета)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61</w:t>
      </w:r>
    </w:p>
    <w:p w:rsidR="00DF1335" w:rsidRPr="00AB1A66" w:rsidRDefault="00DF1335" w:rsidP="00AB1A66">
      <w:pPr>
        <w:pStyle w:val="12"/>
        <w:tabs>
          <w:tab w:val="clear" w:pos="9628"/>
          <w:tab w:val="right" w:leader="dot" w:pos="9360"/>
        </w:tabs>
        <w:rPr>
          <w:caps w:val="0"/>
        </w:rPr>
      </w:pPr>
      <w:r w:rsidRPr="0079107C">
        <w:rPr>
          <w:rStyle w:val="a8"/>
          <w:caps w:val="0"/>
          <w:color w:val="auto"/>
          <w:u w:val="none"/>
        </w:rPr>
        <w:t xml:space="preserve">Приложение М. </w:t>
      </w:r>
      <w:r w:rsidR="00595E62" w:rsidRPr="0079107C">
        <w:rPr>
          <w:rStyle w:val="a8"/>
          <w:caps w:val="0"/>
          <w:color w:val="auto"/>
          <w:u w:val="none"/>
        </w:rPr>
        <w:t>Образец заявления</w:t>
      </w:r>
      <w:r w:rsidRPr="0079107C">
        <w:rPr>
          <w:rStyle w:val="a8"/>
          <w:caps w:val="0"/>
          <w:color w:val="auto"/>
          <w:u w:val="none"/>
        </w:rPr>
        <w:t xml:space="preserve"> на закрытие расчетного счета</w:t>
      </w:r>
      <w:r w:rsidRPr="00AB1A66">
        <w:rPr>
          <w:caps w:val="0"/>
          <w:webHidden/>
        </w:rPr>
        <w:tab/>
      </w:r>
      <w:r w:rsidR="001D28C7" w:rsidRPr="00AB1A66">
        <w:rPr>
          <w:caps w:val="0"/>
          <w:webHidden/>
        </w:rPr>
        <w:t>62</w:t>
      </w:r>
    </w:p>
    <w:p w:rsidR="00AB1A66" w:rsidRDefault="00AB1A66" w:rsidP="00AB1A66">
      <w:pPr>
        <w:tabs>
          <w:tab w:val="left" w:pos="6300"/>
          <w:tab w:val="right" w:leader="dot" w:pos="9360"/>
        </w:tabs>
        <w:ind w:firstLine="0"/>
        <w:rPr>
          <w:szCs w:val="28"/>
        </w:rPr>
      </w:pPr>
    </w:p>
    <w:p w:rsidR="00B660BB" w:rsidRPr="00AB1A66" w:rsidRDefault="00AB1A66" w:rsidP="00AB1A66">
      <w:pPr>
        <w:tabs>
          <w:tab w:val="left" w:pos="6300"/>
          <w:tab w:val="right" w:leader="dot" w:pos="9360"/>
        </w:tabs>
        <w:ind w:firstLine="0"/>
        <w:jc w:val="center"/>
        <w:rPr>
          <w:b/>
        </w:rPr>
      </w:pPr>
      <w:r>
        <w:rPr>
          <w:szCs w:val="28"/>
        </w:rPr>
        <w:br w:type="page"/>
      </w:r>
      <w:bookmarkStart w:id="0" w:name="_Toc200142100"/>
      <w:r w:rsidR="00D632D4" w:rsidRPr="00AB1A66">
        <w:rPr>
          <w:b/>
        </w:rPr>
        <w:t>ВВЕДЕНИЕ</w:t>
      </w:r>
      <w:bookmarkEnd w:id="0"/>
    </w:p>
    <w:p w:rsidR="00AB1A66" w:rsidRDefault="00AB1A66" w:rsidP="00AB1A66">
      <w:pPr>
        <w:rPr>
          <w:lang w:val="en-US"/>
        </w:rPr>
      </w:pPr>
    </w:p>
    <w:p w:rsidR="003467DE" w:rsidRPr="00AB1A66" w:rsidRDefault="003467DE" w:rsidP="00AB1A66">
      <w:r w:rsidRPr="00AB1A66">
        <w:t>В данной курсовой работе рассматривает</w:t>
      </w:r>
      <w:r w:rsidR="00DF629E" w:rsidRPr="00AB1A66">
        <w:t>ся бухгалтерский учет операций на</w:t>
      </w:r>
      <w:r w:rsidRPr="00AB1A66">
        <w:t xml:space="preserve"> расче</w:t>
      </w:r>
      <w:r w:rsidR="00DF629E" w:rsidRPr="00AB1A66">
        <w:t>тном счете</w:t>
      </w:r>
      <w:r w:rsidRPr="00AB1A66">
        <w:t>.</w:t>
      </w:r>
    </w:p>
    <w:p w:rsidR="003467DE" w:rsidRPr="00AB1A66" w:rsidRDefault="003467DE" w:rsidP="00AB1A66">
      <w:r w:rsidRPr="00AB1A66">
        <w:t>Денежные средства организации находятся на счетах в банках, в выставленных аккредитивах, чековых книжках. Их преумножение, правильное использование, контроль за сохранением - важнейшая задача бухгалтерии.</w:t>
      </w:r>
    </w:p>
    <w:p w:rsidR="003467DE" w:rsidRPr="00AB1A66" w:rsidRDefault="003467DE" w:rsidP="00AB1A66">
      <w:r w:rsidRPr="00AB1A66">
        <w:t>Бухгалтерский учет денежных средств имеет важное значение для правильной организации денежного обращения, в эффективном использовании финансовых ресурсов. Умелое распределение денежных средств само по себе может приносить организации дополнительный доход. Поэтому нужно постоянно думать о рациональном вложении временно свободных денежных</w:t>
      </w:r>
      <w:r w:rsidR="00DF629E" w:rsidRPr="00AB1A66">
        <w:t xml:space="preserve"> средств для получения прибыли. Этим объясняется актуальность выбранной темы.</w:t>
      </w:r>
    </w:p>
    <w:p w:rsidR="00DF629E" w:rsidRPr="00AB1A66" w:rsidRDefault="00DF629E" w:rsidP="00AB1A66">
      <w:r w:rsidRPr="00AB1A66">
        <w:t xml:space="preserve">В первой главе курсовой работы рассмотрена сущность расчетного счета, его значение и важность правильной организации его учета. </w:t>
      </w:r>
      <w:r w:rsidR="006E7B2F" w:rsidRPr="00AB1A66">
        <w:t>Также корреспонденция счетов и синтетический и аналитический учет по расчетному счету.</w:t>
      </w:r>
    </w:p>
    <w:p w:rsidR="006E7B2F" w:rsidRPr="00AB1A66" w:rsidRDefault="00F33347" w:rsidP="00AB1A66">
      <w:r w:rsidRPr="00AB1A66">
        <w:t xml:space="preserve">Во второй главе курсовой работы рассмотрены </w:t>
      </w:r>
      <w:r w:rsidR="005B279A" w:rsidRPr="00AB1A66">
        <w:t>в</w:t>
      </w:r>
      <w:r w:rsidRPr="00AB1A66">
        <w:t>иды ра</w:t>
      </w:r>
      <w:r w:rsidR="005B279A" w:rsidRPr="00AB1A66">
        <w:t>счетов, а также раскрыт вопрос об основной документации, используемой при учете операций по расчетному счету.</w:t>
      </w:r>
    </w:p>
    <w:p w:rsidR="00F33347" w:rsidRPr="00AB1A66" w:rsidRDefault="00F33347" w:rsidP="00AB1A66">
      <w:r w:rsidRPr="00AB1A66">
        <w:t>В третьей главе проанализирован порядок открытия и закрытия расчетного счета.</w:t>
      </w:r>
    </w:p>
    <w:p w:rsidR="003467DE" w:rsidRPr="00AB1A66" w:rsidRDefault="003467DE" w:rsidP="00AB1A66">
      <w:r w:rsidRPr="00AB1A66">
        <w:t>Целью данной курсовой работы является закрепление и подготовка к практическому использованию знаний в области бухгалтерского учета операций по р</w:t>
      </w:r>
      <w:r w:rsidR="001F5B54" w:rsidRPr="00AB1A66">
        <w:t>асчетному счету</w:t>
      </w:r>
      <w:r w:rsidRPr="00AB1A66">
        <w:t>.</w:t>
      </w:r>
    </w:p>
    <w:p w:rsidR="00D632D4" w:rsidRDefault="00F33347" w:rsidP="00AB1A66">
      <w:pPr>
        <w:pStyle w:val="1"/>
        <w:numPr>
          <w:ilvl w:val="0"/>
          <w:numId w:val="2"/>
        </w:numPr>
        <w:spacing w:line="360" w:lineRule="auto"/>
        <w:ind w:left="0" w:firstLine="709"/>
        <w:jc w:val="center"/>
        <w:rPr>
          <w:b/>
          <w:lang w:val="en-US"/>
        </w:rPr>
      </w:pPr>
      <w:bookmarkStart w:id="1" w:name="_Toc200142101"/>
      <w:r w:rsidRPr="00AB1A66">
        <w:rPr>
          <w:b/>
        </w:rPr>
        <w:t>ОПРЕДЕЛЕНИЕ И СУЩНОСТЬ РАСЧЕТНОГО СЧЕТА</w:t>
      </w:r>
      <w:bookmarkEnd w:id="1"/>
    </w:p>
    <w:p w:rsidR="00AB1A66" w:rsidRPr="00AB1A66" w:rsidRDefault="00AB1A66" w:rsidP="00AB1A66">
      <w:pPr>
        <w:rPr>
          <w:lang w:val="en-US"/>
        </w:rPr>
      </w:pPr>
    </w:p>
    <w:p w:rsidR="00212B92" w:rsidRDefault="00212B92" w:rsidP="00AB1A66">
      <w:pPr>
        <w:pStyle w:val="2"/>
        <w:spacing w:after="0"/>
        <w:ind w:firstLine="720"/>
        <w:jc w:val="center"/>
        <w:rPr>
          <w:lang w:val="en-US"/>
        </w:rPr>
      </w:pPr>
      <w:bookmarkStart w:id="2" w:name="_Toc200142102"/>
      <w:r w:rsidRPr="00AB1A66">
        <w:t>Сущность расчетного счета</w:t>
      </w:r>
      <w:bookmarkEnd w:id="2"/>
    </w:p>
    <w:p w:rsidR="00AB1A66" w:rsidRPr="00AB1A66" w:rsidRDefault="00AB1A66" w:rsidP="00AB1A66">
      <w:pPr>
        <w:rPr>
          <w:lang w:val="en-US"/>
        </w:rPr>
      </w:pPr>
    </w:p>
    <w:p w:rsidR="00510CAC" w:rsidRPr="00AB1A66" w:rsidRDefault="009001DE" w:rsidP="00AB1A66">
      <w:r w:rsidRPr="00AB1A66">
        <w:t>В процессе деятельности у предприятия в определенные периоды времени (после реализации партии собственной продукции, товаров, иных активов, или по другим причинам) могут скапливаться огромные массы наличных денег. Необходимо организовать не просто их хранение, а постоянно доставку их поставщикам, находящимся порой на далеком расстоянии, в оплату за заказанное сырье и другие товарно-материальные ценности. Зачастую это невозможно исполнить физически, так как нужно было бы хранить и перевозить массы бумажных денег. Выход был найден не сразу. Посредником при осуществлении этих операций стал банк. И большая часть расчетов между предприятиями стала осуществляться безналичным путем - перечислением денежных средств со счета плательщика на счет получателя. Для этого постепенно сформировалась банковская система (группа банков с их филиалами, расположенными во всех основных населенных пунктах экономического пространства), которая взяла на себя функции посредника в расчетах между покупателями и продавцами. В настоящее время все предприятия, организации, объединения и учреждения независимо от формы собственности все свободные денежные средства должны хранить в учреждениях банка.</w:t>
      </w:r>
    </w:p>
    <w:p w:rsidR="00510CAC" w:rsidRPr="00AB1A66" w:rsidRDefault="009001DE" w:rsidP="00AB1A66">
      <w:r w:rsidRPr="00AB1A66">
        <w:t>Для выполнения этих операций в соответствии с законодательством РФ о предприятиях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расчетных, кредитных и кассовых операций. Все расчеты по обязательствам с юридическими лицами и предпринимателями, имеющими свой расчетный счет в банке, производятся, как правило, по безналичному расчету через банки.</w:t>
      </w:r>
    </w:p>
    <w:p w:rsidR="00510CAC" w:rsidRPr="00AB1A66" w:rsidRDefault="00510CAC" w:rsidP="00AB1A66">
      <w:pPr>
        <w:adjustRightInd w:val="0"/>
      </w:pPr>
      <w:r w:rsidRPr="00AB1A66">
        <w:t>Расчетный счет представляет собой бессрочный вклад организации, т.е. остаток денежных средств, оставшийся на конец года, переходит на следующий год.</w:t>
      </w:r>
    </w:p>
    <w:p w:rsidR="00510CAC" w:rsidRPr="00AB1A66" w:rsidRDefault="009001DE" w:rsidP="00AB1A66">
      <w:r w:rsidRPr="00AB1A66">
        <w:t xml:space="preserve">Расчетным счетом является счет юридического лица - резидента по законодательству РФ, являющегося коммерческой организацией по основной деятельности, а также счет частного предпринимателя. </w:t>
      </w:r>
    </w:p>
    <w:p w:rsidR="00510CAC" w:rsidRPr="00AB1A66" w:rsidRDefault="009001DE" w:rsidP="00AB1A66">
      <w:r w:rsidRPr="00AB1A66">
        <w:t>Текущий счет - это счет юридического лица - резидента РФ, относящегося к некоммерческим организациям, для осуществления расчетных операций в соответствии с деятельностью, предусмотренной его учредительными документами. Структурным подразделениям коммерческих предприятий можно открывать только расчетный субсчет при предоставлении ходатайства юридического лица, а структурным подразделениям некоммерческих организаций - текущий субсчет.</w:t>
      </w:r>
    </w:p>
    <w:p w:rsidR="00510CAC" w:rsidRPr="00AB1A66" w:rsidRDefault="009001DE" w:rsidP="00AB1A66">
      <w:r w:rsidRPr="00AB1A66">
        <w:t xml:space="preserve">Организации </w:t>
      </w:r>
      <w:r w:rsidR="00510CAC" w:rsidRPr="00AB1A66">
        <w:t>могут</w:t>
      </w:r>
      <w:r w:rsidRPr="00AB1A66">
        <w:t xml:space="preserve"> иметь неограниченное количество рублевых расчетных (текущих) счетов, рассчитываться с бюджетом и производить другие расчеты с любого расчетного счета.</w:t>
      </w:r>
    </w:p>
    <w:p w:rsidR="00510CAC" w:rsidRPr="00AB1A66" w:rsidRDefault="009001DE" w:rsidP="00AB1A66">
      <w:r w:rsidRPr="00AB1A66">
        <w:t>При этом нужно иметь в виду, что с целью контроля за первоочередностью платежей в бюджет налогоплательщики обязаны предоставлять ежеквартально</w:t>
      </w:r>
      <w:r w:rsidR="00510CAC" w:rsidRPr="00AB1A66">
        <w:t xml:space="preserve"> </w:t>
      </w:r>
      <w:r w:rsidRPr="00AB1A66">
        <w:t>сведения обо всех расчетных (текущих) счетах, а также ссудных, депозитных и других счетах в банках и других кредитных учреждениях.</w:t>
      </w:r>
    </w:p>
    <w:p w:rsidR="004358D5" w:rsidRPr="00AB1A66" w:rsidRDefault="004358D5" w:rsidP="00AB1A66">
      <w:r w:rsidRPr="00AB1A66">
        <w:t>Банк открывает расчетные (текущие) счета налогоплательщикам только при предъявлении ими документа, подтверждающего постановку на учет в налоговом органе и в органах фондов социального страхования и обеспечения (либо при предъявлении документа, удостоверяющего об уведомлении налогового органа о намерении налогоплательщика открыть в банке соответствующий счет).</w:t>
      </w:r>
    </w:p>
    <w:p w:rsidR="004358D5" w:rsidRPr="00AB1A66" w:rsidRDefault="004358D5" w:rsidP="00AB1A66">
      <w:r w:rsidRPr="00AB1A66">
        <w:t>В случае выявления фактов открытия банками расчетных (текущих, валютных, ссудных, депозитных и др.) счетов без уведомления налогового органа на руководителей организаций, а также на физических лиц-предпринимателей налагается административный штраф в размере стократной минимальной месячной оплаты труда, установленной законодательством РФ.</w:t>
      </w:r>
    </w:p>
    <w:p w:rsidR="00510CAC" w:rsidRPr="00AB1A66" w:rsidRDefault="00510CAC" w:rsidP="00AB1A66">
      <w:pPr>
        <w:adjustRightInd w:val="0"/>
      </w:pPr>
      <w:r w:rsidRPr="00AB1A66">
        <w:t>Каждому расчетному счету банк присваивает номер, который должен быть указан на всех документах при списании или поступлении денег на счет. В настоящее время номер счета клиента двадцатизначный и знаки в номере лицевого счета располагаются с первого разряда, слева: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первый знак (одна цифра) означает номер раздела плана счетов;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следующие два знака (две цифры) означают номер счета первого порядка;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четвертый и пятый знаки (две цифры) означают номер счета второго порядка;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следующие три знака (три цифры) означают код валюты или драгоценного металла;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девятый знак (одна цифра) является защитным ключом;</w:t>
      </w:r>
    </w:p>
    <w:p w:rsidR="00510CAC" w:rsidRPr="00AB1A66" w:rsidRDefault="00510CAC" w:rsidP="00AB1A66">
      <w:pPr>
        <w:numPr>
          <w:ilvl w:val="0"/>
          <w:numId w:val="4"/>
        </w:numPr>
        <w:autoSpaceDE w:val="0"/>
        <w:autoSpaceDN w:val="0"/>
        <w:adjustRightInd w:val="0"/>
      </w:pPr>
      <w:r w:rsidRPr="00AB1A66">
        <w:t>следующие четыре знака (четыре цифры) означают номер филиала (отделения, структурного подразделения);</w:t>
      </w:r>
    </w:p>
    <w:p w:rsidR="00510CAC" w:rsidRPr="00AB1A66" w:rsidRDefault="00510CAC" w:rsidP="00AB1A66">
      <w:pPr>
        <w:pStyle w:val="21"/>
        <w:numPr>
          <w:ilvl w:val="0"/>
          <w:numId w:val="4"/>
        </w:numPr>
        <w:ind w:left="0"/>
        <w:rPr>
          <w:szCs w:val="24"/>
        </w:rPr>
      </w:pPr>
      <w:r w:rsidRPr="00AB1A66">
        <w:rPr>
          <w:szCs w:val="24"/>
        </w:rPr>
        <w:t>последние семь знаков (семь цифр) означают порядковый номер лицевого счета клиента (организации, предприятия, фирмы и т. д.).</w:t>
      </w:r>
    </w:p>
    <w:p w:rsidR="00212B92" w:rsidRPr="00AB1A66" w:rsidRDefault="009001DE" w:rsidP="00AB1A66">
      <w:r w:rsidRPr="00AB1A66">
        <w:t>На расчетных счетах сосредотачиваются денежные средства, поступающие от реализации продукции, работ, услуг, сумм полученных кредитов и иных поступлений, производятся платежи другим предприятиям, бюджету по налогам и приравненным к ним платежам, с персоналом по всем расчетам, с банками по полученным кредитам, выдача наличных денег в кассу предприятия и других расчетов. В зависимости от содержания операций расчеты производятся по товарным операциям, если предприятие выступает поставщиком своей готовой продукции или заготавливающим ТМЦ, и по нетоварным операциям, связанным только с движением денежных средств, т.е. с погашением задолженностей бюджету, банку, социальным и иным фондам, работникам и т.д.</w:t>
      </w:r>
      <w:r w:rsidR="00510CAC" w:rsidRPr="00AB1A66">
        <w:t xml:space="preserve"> </w:t>
      </w:r>
    </w:p>
    <w:p w:rsidR="004358D5" w:rsidRPr="00AB1A66" w:rsidRDefault="004358D5" w:rsidP="00AB1A66">
      <w:pPr>
        <w:pStyle w:val="23"/>
        <w:spacing w:after="0" w:line="360" w:lineRule="auto"/>
      </w:pPr>
      <w:r w:rsidRPr="00AB1A66">
        <w:t>Хранение денежных средств на счетах в банках имеет большое значение, так как:</w:t>
      </w:r>
    </w:p>
    <w:p w:rsidR="004358D5" w:rsidRPr="00AB1A66" w:rsidRDefault="004358D5" w:rsidP="00AB1A66">
      <w:pPr>
        <w:numPr>
          <w:ilvl w:val="0"/>
          <w:numId w:val="6"/>
        </w:numPr>
        <w:autoSpaceDE w:val="0"/>
        <w:autoSpaceDN w:val="0"/>
        <w:adjustRightInd w:val="0"/>
      </w:pPr>
      <w:r w:rsidRPr="00AB1A66">
        <w:t>надежно обеспечивается их сохранность от расхищений;</w:t>
      </w:r>
    </w:p>
    <w:p w:rsidR="004358D5" w:rsidRPr="00AB1A66" w:rsidRDefault="004358D5" w:rsidP="00AB1A66">
      <w:pPr>
        <w:numPr>
          <w:ilvl w:val="0"/>
          <w:numId w:val="6"/>
        </w:numPr>
        <w:autoSpaceDE w:val="0"/>
        <w:autoSpaceDN w:val="0"/>
        <w:adjustRightInd w:val="0"/>
      </w:pPr>
      <w:r w:rsidRPr="00AB1A66">
        <w:t>контролируется использование по целевому назначению;</w:t>
      </w:r>
    </w:p>
    <w:p w:rsidR="004358D5" w:rsidRPr="00AB1A66" w:rsidRDefault="004358D5" w:rsidP="00AB1A66">
      <w:pPr>
        <w:numPr>
          <w:ilvl w:val="0"/>
          <w:numId w:val="6"/>
        </w:numPr>
        <w:autoSpaceDE w:val="0"/>
        <w:autoSpaceDN w:val="0"/>
        <w:adjustRightInd w:val="0"/>
      </w:pPr>
      <w:r w:rsidRPr="00AB1A66">
        <w:t>облегчаются и ускоряются расчеты между юридическими лицами путем применения безналичных форм расчетов.</w:t>
      </w:r>
    </w:p>
    <w:p w:rsidR="004358D5" w:rsidRPr="00AB1A66" w:rsidRDefault="004358D5" w:rsidP="00AB1A66">
      <w:pPr>
        <w:adjustRightInd w:val="0"/>
      </w:pPr>
      <w:r w:rsidRPr="00AB1A66">
        <w:t>Определенную выгоду имеют организации: банк зачисляет на их расчетные счета вкладной процент в определенном размере от среднегодового остатка денежных средств на счете.</w:t>
      </w:r>
    </w:p>
    <w:p w:rsidR="00D96695" w:rsidRPr="00AB1A66" w:rsidRDefault="00D96695" w:rsidP="00AB1A66"/>
    <w:p w:rsidR="00D96695" w:rsidRPr="00AB1A66" w:rsidRDefault="00D96695" w:rsidP="00AB1A66">
      <w:pPr>
        <w:pStyle w:val="2"/>
        <w:spacing w:after="0"/>
        <w:jc w:val="center"/>
      </w:pPr>
      <w:bookmarkStart w:id="3" w:name="_Toc200142103"/>
      <w:r w:rsidRPr="00AB1A66">
        <w:t>1.2 Корреспонденция счетов по операциям учета денежных средств на расчетном счете</w:t>
      </w:r>
      <w:bookmarkEnd w:id="3"/>
    </w:p>
    <w:p w:rsidR="00AB1A66" w:rsidRDefault="00AB1A66" w:rsidP="00AB1A66">
      <w:pPr>
        <w:rPr>
          <w:lang w:val="en-US"/>
        </w:rPr>
      </w:pPr>
    </w:p>
    <w:p w:rsidR="00C86146" w:rsidRPr="00AB1A66" w:rsidRDefault="00C86146" w:rsidP="00AB1A66">
      <w:r w:rsidRPr="00AB1A66">
        <w:t>Денежные средства предприятия, хранящиеся на расчетных счетах, учитывают на активном синтетическом счете 51 «Расчетные счета».</w:t>
      </w:r>
    </w:p>
    <w:p w:rsidR="00C86146" w:rsidRPr="00AB1A66" w:rsidRDefault="00C86146" w:rsidP="00AB1A66">
      <w:r w:rsidRPr="00AB1A66">
        <w:t>Счет 51 «Расчетные счета» предназначен для обобщения информации о наличии и движении денежных средств в валюте Российской Федерации на расчетных счетах организации, открытых в кредитных организациях.</w:t>
      </w:r>
    </w:p>
    <w:p w:rsidR="003A2F23" w:rsidRPr="00AB1A66" w:rsidRDefault="003A2F23" w:rsidP="00AB1A66">
      <w:r w:rsidRPr="00AB1A66">
        <w:t>По дебету счета 51 «Расчетные счета» отражается поступление денежных средств на расчетные счета организации. По кредиту счета 51 отражается списание денежных средств с расчетных счетов организации. Суммы, ошибочно отнесенные в кредит или дебет расчетного счета организации и обнаруженные при проверке выписок кредитной организации, отражаются на счете 76 «Расчеты с разными дебиторами и кредиторами» субсчет «Расчеты по претензиям».</w:t>
      </w:r>
    </w:p>
    <w:p w:rsidR="00C86146" w:rsidRPr="00AB1A66" w:rsidRDefault="003A2F23" w:rsidP="00AB1A66">
      <w:r w:rsidRPr="00AB1A66">
        <w:t>О</w:t>
      </w:r>
      <w:r w:rsidR="009F05E4" w:rsidRPr="00AB1A66">
        <w:t>статок</w:t>
      </w:r>
      <w:r w:rsidRPr="00AB1A66">
        <w:t xml:space="preserve"> на счете 51</w:t>
      </w:r>
      <w:r w:rsidR="009F05E4" w:rsidRPr="00AB1A66">
        <w:t xml:space="preserve"> отражает величину средств предприятия на ра</w:t>
      </w:r>
      <w:r w:rsidRPr="00AB1A66">
        <w:t>счетном счете на начало месяца.</w:t>
      </w:r>
    </w:p>
    <w:p w:rsidR="00595916" w:rsidRPr="00AB1A66" w:rsidRDefault="003A2F23" w:rsidP="00AB1A66">
      <w:r w:rsidRPr="00AB1A66">
        <w:t xml:space="preserve">В таблице 1 приводится </w:t>
      </w:r>
      <w:r w:rsidR="00595916" w:rsidRPr="00AB1A66">
        <w:t>перечень счетов, с которыми корреспондирует счет 51 «Расчетные счета»</w:t>
      </w:r>
      <w:r w:rsidR="00AD4AAA" w:rsidRPr="00AB1A66">
        <w:t xml:space="preserve"> [8]</w:t>
      </w:r>
      <w:r w:rsidR="00595916" w:rsidRPr="00AB1A66"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43"/>
        <w:gridCol w:w="1188"/>
        <w:gridCol w:w="3543"/>
      </w:tblGrid>
      <w:tr w:rsidR="00B2024A" w:rsidRPr="00AB1A66" w:rsidTr="00036F6C">
        <w:tc>
          <w:tcPr>
            <w:tcW w:w="946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Таблица 1 – Счета, с которыми корреспондирует счет 51</w:t>
            </w:r>
          </w:p>
        </w:tc>
      </w:tr>
      <w:tr w:rsidR="00CB57BF" w:rsidRPr="00AB1A66" w:rsidTr="00036F6C">
        <w:tc>
          <w:tcPr>
            <w:tcW w:w="4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 дебету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 кредиту</w:t>
            </w:r>
          </w:p>
        </w:tc>
      </w:tr>
      <w:tr w:rsidR="00CB57BF" w:rsidRPr="00AB1A66" w:rsidTr="00036F6C">
        <w:trPr>
          <w:trHeight w:val="9265"/>
        </w:trPr>
        <w:tc>
          <w:tcPr>
            <w:tcW w:w="1188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auto"/>
          </w:tcPr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50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52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55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57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 xml:space="preserve">60 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66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67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68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69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71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73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75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79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80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86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90</w:t>
            </w:r>
          </w:p>
        </w:tc>
        <w:tc>
          <w:tcPr>
            <w:tcW w:w="354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Касса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Расчетные счета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Валютные счета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Специальные счета в банках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Переводы в пути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Финансовые вложения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поставщиками и подрядчиками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покупателями и заказчиками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краткосрочным кредитам и займам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долгосрочным кредитам и займам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налогам и сборам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подотчетными лицами</w:t>
            </w:r>
          </w:p>
          <w:p w:rsidR="00595916" w:rsidRPr="00036F6C" w:rsidRDefault="0059591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персоналом по прочим операциям</w:t>
            </w:r>
          </w:p>
          <w:p w:rsidR="00595916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учредителями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разными дебиторами и кредиторами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Внутрихозяйственные расчеты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Уставный капитал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Целевое финансирование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Продажи</w:t>
            </w:r>
          </w:p>
        </w:tc>
        <w:tc>
          <w:tcPr>
            <w:tcW w:w="1188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5916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04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50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52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55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57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66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67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68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69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70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71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73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75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79</w:t>
            </w:r>
          </w:p>
        </w:tc>
        <w:tc>
          <w:tcPr>
            <w:tcW w:w="354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595916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Нематериальные активы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Касса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Расчетные счета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Валютные счета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Специальные счета в банках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Переводы в пути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Финансовые вложения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поставщиками и подрядчиками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покупателями и заказчиками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краткосрочным кредитам и займам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долгосрочным кредитам и займам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налогам и сборам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персоналом по оплате труда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подотчетными лицами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персоналом по прочим операциям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учредителями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Расчеты с разными дебиторами и кредиторами</w:t>
            </w:r>
          </w:p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Внутрихозяйственные расчеты</w:t>
            </w:r>
          </w:p>
        </w:tc>
      </w:tr>
      <w:tr w:rsidR="00CB57BF" w:rsidRPr="00AB1A66" w:rsidTr="00036F6C">
        <w:trPr>
          <w:trHeight w:val="468"/>
        </w:trPr>
        <w:tc>
          <w:tcPr>
            <w:tcW w:w="47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 дебету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B57BF" w:rsidRPr="00036F6C" w:rsidRDefault="00CB57BF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 кредиту</w:t>
            </w:r>
          </w:p>
        </w:tc>
      </w:tr>
      <w:tr w:rsidR="00B2024A" w:rsidRPr="00AB1A66" w:rsidTr="00036F6C">
        <w:trPr>
          <w:trHeight w:val="1421"/>
        </w:trPr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98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99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Прочие доходы и расходы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Доходы будущих периодов</w:t>
            </w:r>
          </w:p>
          <w:p w:rsidR="00B2024A" w:rsidRPr="00036F6C" w:rsidRDefault="00B2024A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B2024A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80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81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84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96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99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B2024A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Уставный капитал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Собственные акции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Нераспределенная прибыль (непокрытый убыток)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Резервы предстоящих расходов</w:t>
            </w:r>
          </w:p>
          <w:p w:rsidR="005D596C" w:rsidRPr="00036F6C" w:rsidRDefault="005D596C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Прибыли и убытки</w:t>
            </w:r>
          </w:p>
        </w:tc>
      </w:tr>
    </w:tbl>
    <w:p w:rsidR="00AB1A66" w:rsidRDefault="00AB1A66" w:rsidP="00AB1A66">
      <w:pPr>
        <w:rPr>
          <w:lang w:val="en-US"/>
        </w:rPr>
      </w:pPr>
    </w:p>
    <w:p w:rsidR="00595916" w:rsidRPr="00AB1A66" w:rsidRDefault="00DD31E6" w:rsidP="00AB1A66">
      <w:r w:rsidRPr="00AB1A66">
        <w:t>В таблице 2 рассмотрена корреспонденция счетов по операциям учета денежных средств на расчетном счете.</w:t>
      </w:r>
    </w:p>
    <w:p w:rsidR="00DD31E6" w:rsidRDefault="00DD31E6" w:rsidP="00AB1A66">
      <w:pPr>
        <w:rPr>
          <w:lang w:val="en-US"/>
        </w:rPr>
      </w:pPr>
      <w:r w:rsidRPr="00AB1A66">
        <w:t>Таблице 2 - Корреспонденция счетов по операциям по расчетному счету</w:t>
      </w:r>
    </w:p>
    <w:p w:rsidR="00AB1A66" w:rsidRPr="00AB1A66" w:rsidRDefault="00AB1A66" w:rsidP="00AB1A66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100"/>
      </w:tblGrid>
      <w:tr w:rsidR="00133EC3" w:rsidRPr="00036F6C" w:rsidTr="00036F6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Содержание хозяйственных операций</w:t>
            </w:r>
          </w:p>
        </w:tc>
      </w:tr>
      <w:tr w:rsidR="00DD31E6" w:rsidRPr="00036F6C" w:rsidTr="00036F6C"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50</w:t>
            </w:r>
          </w:p>
        </w:tc>
        <w:tc>
          <w:tcPr>
            <w:tcW w:w="8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31E6" w:rsidRPr="00036F6C" w:rsidRDefault="00DD31E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Зачислены на расчетный счет денежные средства, сданные из кассы организации</w:t>
            </w:r>
            <w:r w:rsidR="00133EC3" w:rsidRPr="00036F6C">
              <w:rPr>
                <w:sz w:val="20"/>
                <w:szCs w:val="20"/>
              </w:rPr>
              <w:t>.</w:t>
            </w:r>
          </w:p>
        </w:tc>
      </w:tr>
      <w:tr w:rsidR="00DD31E6" w:rsidRPr="00036F6C" w:rsidTr="00036F6C">
        <w:tc>
          <w:tcPr>
            <w:tcW w:w="828" w:type="dxa"/>
            <w:shd w:val="clear" w:color="auto" w:fill="auto"/>
          </w:tcPr>
          <w:p w:rsidR="00DD31E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</w:tcPr>
          <w:p w:rsidR="00DD31E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</w:tcPr>
          <w:p w:rsidR="00DD31E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Зачислены на расчетный счет денежные средства с других расчетных счетов организации.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55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Зачислены на расчетный счет неиспользованные суммы по аккредитивам.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58-3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Возвращены займы, выданные другим организациям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Возвращены излишне уплаченные денежные средства поставщикам и подрядчикам.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B1A66" w:rsidRPr="00036F6C" w:rsidRDefault="00133EC3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Получены денежные средства от покупателей и заказчиков:</w:t>
            </w:r>
          </w:p>
          <w:p w:rsidR="00AB1A6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 оплату проданной продукции (работ, услуг);</w:t>
            </w:r>
          </w:p>
          <w:p w:rsidR="00AB1A6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 качестве авансовых платежей в счет предстоящей поставки продукции (работ, услуг);</w:t>
            </w:r>
          </w:p>
          <w:p w:rsidR="00AB1A66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 оплату проданных основных средств;</w:t>
            </w:r>
          </w:p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 оплату проданных нематериальных активов.</w:t>
            </w:r>
          </w:p>
        </w:tc>
      </w:tr>
      <w:tr w:rsidR="00133EC3" w:rsidRPr="00036F6C" w:rsidTr="00036F6C">
        <w:tc>
          <w:tcPr>
            <w:tcW w:w="828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Оплачены проданные ценные бумаги и другие финансовые вложения.</w:t>
            </w:r>
          </w:p>
        </w:tc>
      </w:tr>
      <w:tr w:rsidR="00133EC3" w:rsidRPr="00036F6C" w:rsidTr="00036F6C">
        <w:tc>
          <w:tcPr>
            <w:tcW w:w="8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</w:t>
            </w:r>
          </w:p>
        </w:tc>
        <w:tc>
          <w:tcPr>
            <w:tcW w:w="8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Содержание хозяйственных операций</w:t>
            </w:r>
          </w:p>
        </w:tc>
      </w:tr>
      <w:tr w:rsidR="00133EC3" w:rsidRPr="00036F6C" w:rsidTr="00036F6C"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8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Получена плата по договору переуступки права требования.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Получена плата по договору аренды (при отнесении доходов от аренды к доходам по обычным видам деятельности).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66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B1A66" w:rsidRPr="00036F6C" w:rsidRDefault="00133EC3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 xml:space="preserve">Получены: </w:t>
            </w:r>
          </w:p>
          <w:p w:rsidR="00AB1A66" w:rsidRPr="00036F6C" w:rsidRDefault="00133EC3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- краткосрочные кредиты банков;</w:t>
            </w:r>
          </w:p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краткосрочные займы от других организаций.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67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B1A66" w:rsidRPr="00036F6C" w:rsidRDefault="00133EC3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Получены</w:t>
            </w:r>
            <w:r w:rsidR="001D5143" w:rsidRPr="00036F6C">
              <w:rPr>
                <w:sz w:val="20"/>
                <w:szCs w:val="20"/>
              </w:rPr>
              <w:t>:</w:t>
            </w:r>
            <w:r w:rsidR="001D5143" w:rsidRPr="00036F6C">
              <w:rPr>
                <w:sz w:val="20"/>
                <w:szCs w:val="20"/>
              </w:rPr>
              <w:br/>
              <w:t>- долгосрочные кредиты банков;</w:t>
            </w:r>
          </w:p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долгосрочные займы от других организаций.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75-1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Получены денежные средства в качестве вклада в уставный капитал.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Получены денежные средства по расчетам со страховыми организациями.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Получены денежные средства по расчетам по претензиям.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76-3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Получены доходы от участия в других организациях.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Получены денежные средства от прочих дебиторов в погашение задолженности.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Поступили денежные средства от продажи валюты.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Отражены поступления дебиторской задолженности, с</w:t>
            </w:r>
            <w:r w:rsidR="001D5143" w:rsidRPr="00036F6C">
              <w:rPr>
                <w:sz w:val="20"/>
                <w:szCs w:val="20"/>
              </w:rPr>
              <w:t>писанной ранее как нереальная к</w:t>
            </w:r>
            <w:r w:rsidRPr="00036F6C">
              <w:rPr>
                <w:sz w:val="20"/>
                <w:szCs w:val="20"/>
              </w:rPr>
              <w:t xml:space="preserve"> взысканию.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Зачислены проценты на остаток денежных средств на расчетном счету</w:t>
            </w:r>
            <w:r w:rsidR="001D5143" w:rsidRPr="00036F6C">
              <w:rPr>
                <w:sz w:val="20"/>
                <w:szCs w:val="20"/>
              </w:rPr>
              <w:t>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Получена плата по договору аренды (при отнесении доходов от аренды к прочим поступлениям).</w:t>
            </w:r>
          </w:p>
        </w:tc>
      </w:tr>
      <w:tr w:rsidR="00133EC3" w:rsidRPr="00036F6C" w:rsidTr="00036F6C">
        <w:tc>
          <w:tcPr>
            <w:tcW w:w="828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98-2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Отражены безвозмездно полученные денежные средства</w:t>
            </w:r>
            <w:r w:rsidR="001D5143" w:rsidRPr="00036F6C">
              <w:rPr>
                <w:sz w:val="20"/>
                <w:szCs w:val="20"/>
              </w:rPr>
              <w:t>.</w:t>
            </w:r>
          </w:p>
        </w:tc>
      </w:tr>
      <w:tr w:rsidR="00133EC3" w:rsidRPr="00036F6C" w:rsidTr="00036F6C">
        <w:tc>
          <w:tcPr>
            <w:tcW w:w="828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auto"/>
            <w:vAlign w:val="center"/>
          </w:tcPr>
          <w:p w:rsidR="00133EC3" w:rsidRPr="00036F6C" w:rsidRDefault="00133EC3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Денежные средства с расчетного счета получены в кассу организации.</w:t>
            </w:r>
          </w:p>
        </w:tc>
      </w:tr>
      <w:tr w:rsidR="00D201F6" w:rsidRPr="00036F6C" w:rsidTr="00036F6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Содержание хозяйственных операций</w:t>
            </w:r>
          </w:p>
        </w:tc>
      </w:tr>
      <w:tr w:rsidR="00D201F6" w:rsidRPr="00036F6C" w:rsidTr="00036F6C"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с расчетного счета денежные средства на другие расчетные счета организации.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денежные средства на аккредитив или специальный счет организации с её расчетного счета.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Списаны со счета денежные средства на покупку валюты.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займы другим организациям.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 вклад по договору простого товарищества (договору о совместной деятельности).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58-1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вклады в уставный капитал других организаций.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58-1, 58-2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Приобретены ценные бумаги других организаций.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B1A66" w:rsidRPr="00036F6C" w:rsidRDefault="00D201F6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Приобретены</w:t>
            </w:r>
            <w:r w:rsidR="00C6066E" w:rsidRPr="00036F6C">
              <w:rPr>
                <w:sz w:val="20"/>
                <w:szCs w:val="20"/>
              </w:rPr>
              <w:t xml:space="preserve">: 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- векселя других организаций;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депозитные сертификаты;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государственные ценные бумаги;</w:t>
            </w:r>
          </w:p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прочие финансовые вложения.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денежные средства в оплату поставленной продукции (работ, услуг) поставщикам и подрядчикам.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авансы поставщикам и подрядчикам.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Погашены векселя, выданные в счет обеспечения задолженности перед поставщиками и подрядчиками.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Уплачены проценты по векселям выданным.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Возвращены покупателям и заказчикам излишне полученные средства в оплату проданной продукции (работ, услуг).</w:t>
            </w:r>
          </w:p>
        </w:tc>
      </w:tr>
      <w:tr w:rsidR="00D201F6" w:rsidRPr="00036F6C" w:rsidTr="00036F6C">
        <w:tc>
          <w:tcPr>
            <w:tcW w:w="828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201F6" w:rsidRPr="00036F6C" w:rsidRDefault="00D201F6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Возвращены авансы покупателям и заказчикам.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75-2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доходы (дивиденды) участникам организации.</w:t>
            </w:r>
          </w:p>
        </w:tc>
      </w:tr>
      <w:tr w:rsidR="00C6066E" w:rsidRPr="00036F6C" w:rsidTr="00036F6C">
        <w:tc>
          <w:tcPr>
            <w:tcW w:w="828" w:type="dxa"/>
            <w:tcBorders>
              <w:bottom w:val="nil"/>
            </w:tcBorders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tcBorders>
              <w:bottom w:val="nil"/>
            </w:tcBorders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денежные средства по расчетам по страхованию.</w:t>
            </w:r>
          </w:p>
        </w:tc>
      </w:tr>
      <w:tr w:rsidR="00C6066E" w:rsidRPr="00036F6C" w:rsidTr="00036F6C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К</w:t>
            </w:r>
          </w:p>
        </w:tc>
        <w:tc>
          <w:tcPr>
            <w:tcW w:w="8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Содержание хозяйственных операций</w:t>
            </w:r>
          </w:p>
        </w:tc>
      </w:tr>
      <w:tr w:rsidR="00C6066E" w:rsidRPr="00036F6C" w:rsidTr="00036F6C"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1A66" w:rsidRPr="00036F6C" w:rsidRDefault="00C6066E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Погашаются: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- краткосрочные кредиты банков;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проценты по краткосрочным кредитам банков;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векселя, выданные в обеспечение задолженности по краткосрочным кредитам банков;</w:t>
            </w:r>
          </w:p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проценты по векселям, выданным в обеспечение задолженности по краткосрочным кредит.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B1A66" w:rsidRPr="00036F6C" w:rsidRDefault="00C6066E" w:rsidP="00036F6C">
            <w:pPr>
              <w:ind w:firstLine="0"/>
              <w:rPr>
                <w:sz w:val="20"/>
                <w:szCs w:val="20"/>
                <w:lang w:val="en-US"/>
              </w:rPr>
            </w:pPr>
            <w:r w:rsidRPr="00036F6C">
              <w:rPr>
                <w:sz w:val="20"/>
                <w:szCs w:val="20"/>
              </w:rPr>
              <w:t>Погашаются: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долгосрочные кредиты банков;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проценты по долгосрочным кредитам банков;</w:t>
            </w:r>
          </w:p>
          <w:p w:rsidR="00AB1A66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векселя, выданные в обеспечение задолженности по долгосрочным кредитам банков;</w:t>
            </w:r>
          </w:p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- проценты по векселям, выданным в обеспечение задолженности по долгосрочным кредитам.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денежные средства по расчетам по страхованию.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76-2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Перечислены денежные средства по расчетам по претензиям.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Оказана безвозмездная финансовая помощь сторонним организациям и физическим лицам.</w:t>
            </w:r>
          </w:p>
        </w:tc>
      </w:tr>
      <w:tr w:rsidR="00C6066E" w:rsidRPr="00036F6C" w:rsidTr="00036F6C">
        <w:tc>
          <w:tcPr>
            <w:tcW w:w="828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91-2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51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6066E" w:rsidRPr="00036F6C" w:rsidRDefault="00C6066E" w:rsidP="00036F6C">
            <w:pPr>
              <w:ind w:firstLine="0"/>
              <w:rPr>
                <w:sz w:val="20"/>
                <w:szCs w:val="20"/>
              </w:rPr>
            </w:pPr>
            <w:r w:rsidRPr="00036F6C">
              <w:rPr>
                <w:sz w:val="20"/>
                <w:szCs w:val="20"/>
              </w:rPr>
              <w:t>Списаны денежные средства за расчетно-кассовое обслуживание.</w:t>
            </w:r>
          </w:p>
        </w:tc>
      </w:tr>
    </w:tbl>
    <w:p w:rsidR="00ED2C78" w:rsidRPr="00AB1A66" w:rsidRDefault="00ED2C78" w:rsidP="00AB1A66">
      <w:pPr>
        <w:ind w:firstLine="0"/>
        <w:rPr>
          <w:sz w:val="20"/>
          <w:szCs w:val="20"/>
        </w:rPr>
      </w:pPr>
    </w:p>
    <w:p w:rsidR="000A0103" w:rsidRPr="00AB1A66" w:rsidRDefault="000A0103" w:rsidP="00AB1A66">
      <w:pPr>
        <w:pStyle w:val="2"/>
        <w:numPr>
          <w:ilvl w:val="1"/>
          <w:numId w:val="11"/>
        </w:numPr>
        <w:spacing w:after="0"/>
        <w:ind w:left="0" w:firstLine="709"/>
        <w:jc w:val="center"/>
      </w:pPr>
      <w:bookmarkStart w:id="4" w:name="_Toc200142104"/>
      <w:r w:rsidRPr="00AB1A66">
        <w:t xml:space="preserve">Синтетический и аналитический учет </w:t>
      </w:r>
      <w:r w:rsidR="000E2264" w:rsidRPr="00AB1A66">
        <w:t>по расчетному счету</w:t>
      </w:r>
      <w:bookmarkEnd w:id="4"/>
    </w:p>
    <w:p w:rsidR="00AB1A66" w:rsidRPr="00AB1A66" w:rsidRDefault="00AB1A66" w:rsidP="00AB1A66"/>
    <w:p w:rsidR="000E2264" w:rsidRPr="00AB1A66" w:rsidRDefault="000E2264" w:rsidP="00AB1A66">
      <w:r w:rsidRPr="00AB1A66">
        <w:t xml:space="preserve">В бухгалтерии предприятия расчетному счету присваивается код 51. По усмотрению бухгалтера в современном учете, особенно при использовании компьютера, рационально иметь 2 субсчета: </w:t>
      </w:r>
    </w:p>
    <w:p w:rsidR="000E2264" w:rsidRPr="00AB1A66" w:rsidRDefault="000E2264" w:rsidP="00AB1A66">
      <w:pPr>
        <w:numPr>
          <w:ilvl w:val="0"/>
          <w:numId w:val="10"/>
        </w:numPr>
      </w:pPr>
      <w:r w:rsidRPr="00AB1A66">
        <w:t xml:space="preserve">51-1 «Поступило» (и несколько аналитических счетов к нему по видам поступлений); </w:t>
      </w:r>
    </w:p>
    <w:p w:rsidR="000E2264" w:rsidRPr="00AB1A66" w:rsidRDefault="000E2264" w:rsidP="00AB1A66">
      <w:pPr>
        <w:numPr>
          <w:ilvl w:val="0"/>
          <w:numId w:val="10"/>
        </w:numPr>
      </w:pPr>
      <w:r w:rsidRPr="00AB1A66">
        <w:t xml:space="preserve">51-2 «Израсходовано» (и несколько десятков аналитических счетов к нему по расходу). </w:t>
      </w:r>
    </w:p>
    <w:p w:rsidR="000E2264" w:rsidRPr="00AB1A66" w:rsidRDefault="000E2264" w:rsidP="00AB1A66">
      <w:r w:rsidRPr="00AB1A66">
        <w:t xml:space="preserve">Счет 51 «Расчетные счета» является активным, и его сальдо показывает, сколько свободных средств предприятия находится на хранении в банках на определенное число. По мере совершения операций на расчетном счете (зачисления или списания средств) банк выдает предприятию выписку из его лицевого счета, в которой показан остаток средств на счете на дату предыдущей выписки, суммы, зачисленные на счет, суммы, списанные со счета, и остаток на дату выписки. </w:t>
      </w:r>
    </w:p>
    <w:p w:rsidR="00AB1A66" w:rsidRDefault="000E2264" w:rsidP="00AB1A66">
      <w:pPr>
        <w:rPr>
          <w:lang w:val="en-US"/>
        </w:rPr>
      </w:pPr>
      <w:r w:rsidRPr="00AB1A66">
        <w:t>Выписка из расчетного счета - это второй экземпляр лицевого счета предприятия, открытого ему банком. Все данные в выписке даны в цифровом выражении, часть из них является служебной (банковской) информацией. Сохраняя денежные средства предприятий, банк считает себя должником предприятия (его кредиторская задолженность), поэтому остатки средств и поступления на расчетный счет записывает по кредиту расчетного счета, а уменьшение своего долга предприятию (списания, выдача наличными) - по дебету. Обрабатывая выписки банка, бухгалтер должен помнить об этой особенности и записывать суммы в учетные регистры наоборот.</w:t>
      </w:r>
    </w:p>
    <w:p w:rsidR="005A2851" w:rsidRPr="00AB1A66" w:rsidRDefault="000E2264" w:rsidP="00AB1A66">
      <w:r w:rsidRPr="00AB1A66">
        <w:t xml:space="preserve">Выписка банка заменяет собой регистр аналитического учета по расчетному счету за определенное число и одновременно служит основанием для бухгалтерских записей. Получив выписку, бухгалтеру следует проверить, все ли приложены к ней оправдательные документы на каждую записанную сумму. Все приложенные к выписке документы гасятся штампом «погашено». На полях проверенной выписки слева против каждой суммы следует проставить порядковый номер приложенного документа, а справа - корреспондирующий счет. Порядковые номера (с начала года) и корреспондирующий счет одновременно проставляются в правой стороне на самих документах. Выписка банка является первым уровнем учета (первым накопительным документом), первая группировка однородных проводок за одну дату. </w:t>
      </w:r>
    </w:p>
    <w:p w:rsidR="00AB1A66" w:rsidRDefault="000E2264" w:rsidP="00AB1A66">
      <w:pPr>
        <w:rPr>
          <w:lang w:val="en-US"/>
        </w:rPr>
      </w:pPr>
      <w:r w:rsidRPr="00AB1A66">
        <w:t>Если в обслуживающем банке применяется правило, что в выписку заносятся сводные суммы, представляющие собой сразу несколько поручений, следует к каждой выписке (при обработке вручную) прикладывать «Листок-расшифровку», в которую заносится каждый первичный документ, с детализированной корреспонденцией счетов по аналитическим счетам, а не сводная запись, что упрощает сторонним пользователям выборку необходимой информации.</w:t>
      </w:r>
    </w:p>
    <w:p w:rsidR="000E2264" w:rsidRPr="00AB1A66" w:rsidRDefault="000E2264" w:rsidP="00AB1A66">
      <w:r w:rsidRPr="00AB1A66">
        <w:t>Разработку выписок банка в больших предприятиях следует поручать наиболее подготовленным бухгалтерам, знающим хорошо специфику своего предприятия, систему финансовых расчетов и план счетов. Это логическая квалифицированная работа и она выполняется только вручную. Обработка банковских документов может выполняться любым рядовым бухгалтером либо вручную, либо на компьютере.</w:t>
      </w:r>
    </w:p>
    <w:p w:rsidR="00DE5D78" w:rsidRPr="00AB1A66" w:rsidRDefault="000E2264" w:rsidP="00AB1A66">
      <w:r w:rsidRPr="00AB1A66">
        <w:t>Если оператор банка ошибся в расчетах и списал, либо зачислил большую или меньшую сумму, чем требовалось, следует срочно сообщить об этом в банк. У себя на предприятии бухгалтер должен сделать запись в корреспонденции со счетом 76 «Расчеты с разными дебиторами и кредиторами», субсчет 2 «Расчеты по претензиям» до полного исправления ошибки. Способ дальнейшей обработки банковских документов прямо зависит от количества операций в день и от частоты выписок в течение месяца. Если операций в день выполняется не более двух-трех и количество выписок ограничено за месяц, все операции можно записывать непосредственно в учетный регистр по счету 51. Если операций в день выполняется больше трех и выписки поступают почти за каждый день, то по счету 51 открывают сальдо - оборотную ведомость (третий уровень учета).</w:t>
      </w:r>
    </w:p>
    <w:p w:rsidR="000E2264" w:rsidRPr="00AB1A66" w:rsidRDefault="000E2264" w:rsidP="00AB1A66">
      <w:r w:rsidRPr="00AB1A66">
        <w:t>Каждая выписка банка, либо итог из «Листка - расшифровки», заносится в сальдо - оборотную ведомость только строго по одной строке. При этом все однородные проводки (идущие на один корреспондирующий счет) записываются одной суммой. Происходит группировка проводок по корреспондирующим счетам только за одну дату.</w:t>
      </w:r>
    </w:p>
    <w:p w:rsidR="00DE5D78" w:rsidRPr="00AB1A66" w:rsidRDefault="000E2264" w:rsidP="00AB1A66">
      <w:r w:rsidRPr="00AB1A66">
        <w:t>Не позже 3-го числа месяца, следующего за отчетным, подводятся месячные итоги. Ежемесячные данныеиз сальдо</w:t>
      </w:r>
      <w:r w:rsidR="00DE5D78" w:rsidRPr="00AB1A66">
        <w:t xml:space="preserve"> </w:t>
      </w:r>
      <w:r w:rsidRPr="00AB1A66">
        <w:t>-</w:t>
      </w:r>
      <w:r w:rsidR="00DE5D78" w:rsidRPr="00AB1A66">
        <w:t xml:space="preserve"> </w:t>
      </w:r>
      <w:r w:rsidRPr="00AB1A66">
        <w:t>оборотной ведомости переносятся в регистр счета 51. Одновременно суммы заносятся в регистры корреспондирующих счетов по правилу «двойной записи», или в сальдо</w:t>
      </w:r>
      <w:r w:rsidR="00DE5D78" w:rsidRPr="00AB1A66">
        <w:t xml:space="preserve"> </w:t>
      </w:r>
      <w:r w:rsidRPr="00AB1A66">
        <w:t>-</w:t>
      </w:r>
      <w:r w:rsidR="00DE5D78" w:rsidRPr="00AB1A66">
        <w:t xml:space="preserve"> </w:t>
      </w:r>
      <w:r w:rsidRPr="00AB1A66">
        <w:t>оборотные ведомости по этим счетам. А при наличии карточек аналитического учета записи выполняются и в них. При этом в регистре счета 51 записывается порядковый номер очередной зап</w:t>
      </w:r>
      <w:r w:rsidR="003D3939" w:rsidRPr="00AB1A66">
        <w:t xml:space="preserve">иси и </w:t>
      </w:r>
      <w:r w:rsidRPr="00AB1A66">
        <w:t>номер строки этой же записи в регистре корреспондирующего счета. Этот способ помогает организовать быстрый поиск (при необходимости) первичного документа по проводке и помогает контролировать обязательное выполнение двойной записи.</w:t>
      </w:r>
    </w:p>
    <w:p w:rsidR="00DE5D78" w:rsidRPr="00AB1A66" w:rsidRDefault="000E2264" w:rsidP="00AB1A66">
      <w:r w:rsidRPr="00AB1A66">
        <w:t>При численности штата бухгалтеров на предприятии более 5 человек и наличии нескольких функциональных групп, информация из сальдо</w:t>
      </w:r>
      <w:r w:rsidR="00DE5D78" w:rsidRPr="00AB1A66">
        <w:t xml:space="preserve"> </w:t>
      </w:r>
      <w:r w:rsidRPr="00AB1A66">
        <w:t>-</w:t>
      </w:r>
      <w:r w:rsidR="00DE5D78" w:rsidRPr="00AB1A66">
        <w:t xml:space="preserve"> </w:t>
      </w:r>
      <w:r w:rsidRPr="00AB1A66">
        <w:t>оборотной ведомости счета 51 по окончании месяца по корреспондирующим счетам передается в виде специальных «Листков-расшифровок», которые заменяют первичные документы при выполнении бухгалтерских записей в других сальдо</w:t>
      </w:r>
      <w:r w:rsidR="00DE5D78" w:rsidRPr="00AB1A66">
        <w:t xml:space="preserve"> </w:t>
      </w:r>
      <w:r w:rsidRPr="00AB1A66">
        <w:t>-</w:t>
      </w:r>
      <w:r w:rsidR="00DE5D78" w:rsidRPr="00AB1A66">
        <w:t xml:space="preserve"> </w:t>
      </w:r>
      <w:r w:rsidRPr="00AB1A66">
        <w:t>оборотных ведомостях или непосредственно в регистрах.</w:t>
      </w:r>
    </w:p>
    <w:p w:rsidR="000E2264" w:rsidRPr="00AB1A66" w:rsidRDefault="000E2264" w:rsidP="00AB1A66">
      <w:r w:rsidRPr="00AB1A66">
        <w:t>После этого под</w:t>
      </w:r>
      <w:r w:rsidR="00DE5D78" w:rsidRPr="00AB1A66">
        <w:t xml:space="preserve">водят итоги в регистре счета 51. </w:t>
      </w:r>
      <w:r w:rsidRPr="00AB1A66">
        <w:t>Входное дебетовое сальдо на начало отчетного периода плюс дебетовый оборот минус кредитовый оборот - так получают дебетовое выходное</w:t>
      </w:r>
      <w:r w:rsidR="00DE5D78" w:rsidRPr="00AB1A66">
        <w:t xml:space="preserve"> сальдо и записывают в регистре. </w:t>
      </w:r>
      <w:r w:rsidRPr="00AB1A66">
        <w:t>Это четвертый уровень учета, когда проводки записаны общими суммами: сразу за месяц и по нескольким документам. После этого обороты и сальдо за отчетный месяц по счету 51 переносят из регистра в «Сводную сальдо</w:t>
      </w:r>
      <w:r w:rsidR="003D3939" w:rsidRPr="00AB1A66">
        <w:t xml:space="preserve"> </w:t>
      </w:r>
      <w:r w:rsidRPr="00AB1A66">
        <w:t>-</w:t>
      </w:r>
      <w:r w:rsidR="003D3939" w:rsidRPr="00AB1A66">
        <w:t xml:space="preserve"> </w:t>
      </w:r>
      <w:r w:rsidRPr="00AB1A66">
        <w:t>оборотную ведомость» (пятый уровень учета).</w:t>
      </w:r>
    </w:p>
    <w:p w:rsidR="003D3939" w:rsidRDefault="003D3939" w:rsidP="00AB1A66">
      <w:pPr>
        <w:pStyle w:val="1"/>
        <w:numPr>
          <w:ilvl w:val="0"/>
          <w:numId w:val="11"/>
        </w:numPr>
        <w:spacing w:line="360" w:lineRule="auto"/>
        <w:ind w:left="0" w:firstLine="709"/>
        <w:jc w:val="center"/>
        <w:rPr>
          <w:b/>
          <w:lang w:val="en-US"/>
        </w:rPr>
      </w:pPr>
      <w:bookmarkStart w:id="5" w:name="_Toc200142105"/>
      <w:r w:rsidRPr="00AB1A66">
        <w:rPr>
          <w:b/>
        </w:rPr>
        <w:t>Виды расчетов</w:t>
      </w:r>
      <w:r w:rsidR="002E49BD" w:rsidRPr="00AB1A66">
        <w:rPr>
          <w:b/>
        </w:rPr>
        <w:t>. Основная документация</w:t>
      </w:r>
      <w:bookmarkEnd w:id="5"/>
    </w:p>
    <w:p w:rsidR="00AB1A66" w:rsidRPr="00AB1A66" w:rsidRDefault="00AB1A66" w:rsidP="00AB1A66">
      <w:pPr>
        <w:rPr>
          <w:lang w:val="en-US"/>
        </w:rPr>
      </w:pPr>
    </w:p>
    <w:p w:rsidR="003D3939" w:rsidRDefault="003D3939" w:rsidP="00AB1A66">
      <w:pPr>
        <w:pStyle w:val="2"/>
        <w:spacing w:after="0"/>
        <w:jc w:val="center"/>
        <w:rPr>
          <w:lang w:val="en-US"/>
        </w:rPr>
      </w:pPr>
      <w:bookmarkStart w:id="6" w:name="_Toc200142106"/>
      <w:r w:rsidRPr="00AB1A66">
        <w:t xml:space="preserve">2.1 </w:t>
      </w:r>
      <w:r w:rsidR="00744613" w:rsidRPr="00AB1A66">
        <w:t>Прием и выдача наличных денег с расчетного счета</w:t>
      </w:r>
      <w:bookmarkEnd w:id="6"/>
    </w:p>
    <w:p w:rsidR="00AB1A66" w:rsidRPr="00AB1A66" w:rsidRDefault="00AB1A66" w:rsidP="00AB1A66">
      <w:pPr>
        <w:rPr>
          <w:lang w:val="en-US"/>
        </w:rPr>
      </w:pPr>
    </w:p>
    <w:p w:rsidR="00744613" w:rsidRPr="00AB1A66" w:rsidRDefault="00744613" w:rsidP="00AB1A66">
      <w:pPr>
        <w:pStyle w:val="3"/>
        <w:spacing w:after="0"/>
        <w:jc w:val="center"/>
        <w:rPr>
          <w:b/>
        </w:rPr>
      </w:pPr>
      <w:bookmarkStart w:id="7" w:name="_Toc200142107"/>
      <w:r w:rsidRPr="00AB1A66">
        <w:rPr>
          <w:b/>
        </w:rPr>
        <w:t>2.1.1 Объявление на взнос наличными</w:t>
      </w:r>
      <w:bookmarkEnd w:id="7"/>
    </w:p>
    <w:p w:rsidR="00FD72B2" w:rsidRPr="00AB1A66" w:rsidRDefault="00FD72B2" w:rsidP="00AB1A66">
      <w:pPr>
        <w:adjustRightInd w:val="0"/>
      </w:pPr>
      <w:r w:rsidRPr="00AB1A66">
        <w:t>Поступление и списание денежных средств с расчетных счетов могут производиться двумя способами:</w:t>
      </w:r>
    </w:p>
    <w:p w:rsidR="00FD72B2" w:rsidRPr="00AB1A66" w:rsidRDefault="00FD72B2" w:rsidP="00AB1A66">
      <w:pPr>
        <w:numPr>
          <w:ilvl w:val="0"/>
          <w:numId w:val="12"/>
        </w:numPr>
        <w:adjustRightInd w:val="0"/>
      </w:pPr>
      <w:r w:rsidRPr="00AB1A66">
        <w:t>наличным;</w:t>
      </w:r>
    </w:p>
    <w:p w:rsidR="00FD72B2" w:rsidRPr="00AB1A66" w:rsidRDefault="00FD72B2" w:rsidP="00AB1A66">
      <w:pPr>
        <w:numPr>
          <w:ilvl w:val="0"/>
          <w:numId w:val="12"/>
        </w:numPr>
        <w:adjustRightInd w:val="0"/>
      </w:pPr>
      <w:r w:rsidRPr="00AB1A66">
        <w:t>безналичным.</w:t>
      </w:r>
    </w:p>
    <w:p w:rsidR="000147D4" w:rsidRPr="00AB1A66" w:rsidRDefault="000147D4" w:rsidP="00AB1A66">
      <w:r w:rsidRPr="00AB1A66">
        <w:t>Одним из видов наличных расчетов является объявление на взнос наличными.</w:t>
      </w:r>
    </w:p>
    <w:p w:rsidR="00FD72B2" w:rsidRPr="00AB1A66" w:rsidRDefault="00FD72B2" w:rsidP="00AB1A66">
      <w:r w:rsidRPr="00AB1A66">
        <w:t>Прием и выдача денег с расчетного счета производятся банком на основании документов, утвержденных им же.</w:t>
      </w:r>
    </w:p>
    <w:p w:rsidR="00FD72B2" w:rsidRPr="00AB1A66" w:rsidRDefault="00FD72B2" w:rsidP="00AB1A66">
      <w:r w:rsidRPr="00AB1A66">
        <w:t xml:space="preserve">Предприятие имеет право реализовывать свою продукцию, работы, услуги, ненужные основные средства и другие ценности за наличный расчет, а также выполнять другие хозяйственные операции, в результате чего в кассе накапливаются излишние наличные деньги сверх норм оптимальной потребности. Для сдачи излишних наличных денег из кассы предприятия на хранение в банк на имя представителя предприятия выписывается расходный кассовый ордер, по которому деньги изымаются из кассы. В банке представитель предприятия получает у оператора банка и заполняет специальный бланк «Объявление на взнос наличными» в одном экземпляре, состоящем из трех частей, и представляет в банк. </w:t>
      </w:r>
    </w:p>
    <w:p w:rsidR="000147D4" w:rsidRPr="00AB1A66" w:rsidRDefault="000147D4" w:rsidP="00AB1A66">
      <w:r w:rsidRPr="00AB1A66">
        <w:t xml:space="preserve">Этот документ состоит из трех частей: </w:t>
      </w:r>
    </w:p>
    <w:p w:rsidR="000147D4" w:rsidRPr="00AB1A66" w:rsidRDefault="000147D4" w:rsidP="00AB1A66">
      <w:pPr>
        <w:numPr>
          <w:ilvl w:val="0"/>
          <w:numId w:val="13"/>
        </w:numPr>
      </w:pPr>
      <w:r w:rsidRPr="00AB1A66">
        <w:t xml:space="preserve">объявления на взнос наличными, составляемого клиентом и остающегося в банке для бухгалтерского оформления поступивших денежных средств; </w:t>
      </w:r>
    </w:p>
    <w:p w:rsidR="000147D4" w:rsidRPr="00AB1A66" w:rsidRDefault="000147D4" w:rsidP="00AB1A66">
      <w:pPr>
        <w:numPr>
          <w:ilvl w:val="0"/>
          <w:numId w:val="13"/>
        </w:numPr>
      </w:pPr>
      <w:r w:rsidRPr="00AB1A66">
        <w:t xml:space="preserve">квитанции, выписываемой банком для выдачи клиенту; </w:t>
      </w:r>
    </w:p>
    <w:p w:rsidR="000147D4" w:rsidRPr="00AB1A66" w:rsidRDefault="000147D4" w:rsidP="00AB1A66">
      <w:pPr>
        <w:numPr>
          <w:ilvl w:val="0"/>
          <w:numId w:val="13"/>
        </w:numPr>
      </w:pPr>
      <w:r w:rsidRPr="00AB1A66">
        <w:t>ордера, прилагаемого к выписке банка, выдаваемой клиенту.</w:t>
      </w:r>
    </w:p>
    <w:p w:rsidR="00FD72B2" w:rsidRPr="00AB1A66" w:rsidRDefault="00FD72B2" w:rsidP="00AB1A66">
      <w:r w:rsidRPr="00AB1A66">
        <w:t xml:space="preserve">После проверки правильности заполнения объявления работником банка, наличные деньги сдаются непосредственно в приходную кассу банка. </w:t>
      </w:r>
      <w:r w:rsidRPr="0079107C">
        <w:t>Верхняя часть объявления</w:t>
      </w:r>
      <w:r w:rsidRPr="00AB1A66">
        <w:t xml:space="preserve"> остается в банке, а представителю предприятия выдается квитанция с печатью банка, которая прикладывается потом к расходному кассовому ордеру вместо отчета о направлении расхода. Третья часть возвращается на предприятие вместе с выпиской банка за тот день, когда будет зачислена на расчетный счет поступившая сумма. </w:t>
      </w:r>
    </w:p>
    <w:p w:rsidR="000147D4" w:rsidRPr="00AB1A66" w:rsidRDefault="000147D4" w:rsidP="00AB1A66">
      <w:r w:rsidRPr="00AB1A66">
        <w:t xml:space="preserve">Образец объявления на взнос наличными можно увидеть в приложении </w:t>
      </w:r>
      <w:r w:rsidR="005A2851" w:rsidRPr="00AB1A66">
        <w:t>А</w:t>
      </w:r>
      <w:r w:rsidRPr="00AB1A66">
        <w:t>.</w:t>
      </w:r>
    </w:p>
    <w:p w:rsidR="00744613" w:rsidRPr="00AB1A66" w:rsidRDefault="00FD72B2" w:rsidP="00AB1A66">
      <w:r w:rsidRPr="00AB1A66">
        <w:t>При этом бухгалтерией предприятия осуществляется проводка:</w:t>
      </w:r>
      <w:r w:rsidRPr="00AB1A66">
        <w:br/>
        <w:t>Дебет 51 «Расчетные счета» Кредит 50 «Касса».</w:t>
      </w:r>
    </w:p>
    <w:p w:rsidR="00744613" w:rsidRPr="00AB1A66" w:rsidRDefault="00744613" w:rsidP="00AB1A66"/>
    <w:p w:rsidR="000147D4" w:rsidRPr="00AB1A66" w:rsidRDefault="000147D4" w:rsidP="00AB1A66">
      <w:pPr>
        <w:pStyle w:val="3"/>
        <w:spacing w:after="0"/>
        <w:jc w:val="center"/>
        <w:rPr>
          <w:b/>
        </w:rPr>
      </w:pPr>
      <w:bookmarkStart w:id="8" w:name="_Toc200142108"/>
      <w:r w:rsidRPr="00AB1A66">
        <w:rPr>
          <w:b/>
        </w:rPr>
        <w:t>2.1.2 Денежный чек</w:t>
      </w:r>
      <w:bookmarkEnd w:id="8"/>
    </w:p>
    <w:p w:rsidR="000147D4" w:rsidRPr="00AB1A66" w:rsidRDefault="000147D4" w:rsidP="00AB1A66">
      <w:r w:rsidRPr="00AB1A66">
        <w:t>Следующим видом наличных расчетов является денежный чек.</w:t>
      </w:r>
    </w:p>
    <w:p w:rsidR="00E72203" w:rsidRPr="00AB1A66" w:rsidRDefault="00E72203" w:rsidP="00AB1A66">
      <w:r w:rsidRPr="00AB1A66">
        <w:t>Для получения денег из банка предприятие должно иметь чековую книжку, которую оно получает в банке по заявлению специальной формы. В заявлении указывается полностью фамилия, имя и отчество кассира и дается образец его подписи. Заявление подписывается руководителем и главным бухгалтером и заверяется печатью предприятия. После проверки правильности составления заявления в бухгалтерии банка оно передается в расходную кассу банка, где кассир под расписку на заявлении получает чековую книжку на 25 или 50 чеков. Если чековая книжка не получена в течение 30 дней, то она аннулируется.</w:t>
      </w:r>
    </w:p>
    <w:p w:rsidR="00E72203" w:rsidRPr="00AB1A66" w:rsidRDefault="00E72203" w:rsidP="00AB1A66">
      <w:r w:rsidRPr="00AB1A66">
        <w:t xml:space="preserve">Предприятие получает наличные деньги из банка через кассира, либо другое уполномоченное лицо по денежному чеку, выписанному на его имя. При планировании получения большой суммы кассир должен подать накануне в банк заявку на требуемую сумму. В день получения бухгалтер заполняет все реквизиты одного чека и корешок к нему и под роспись в корешке выдает чек кассиру. Чеки действительны в течение 10 дней со дня их выписки, не считая день выписки, без исправления даты. Чек представляется в банк. Работник банка проверяет правильность заполнения чека, отрывает от чека и передает представителю предприятия контрольную марку, по которой выдают деньги из кассы банка. На каждую полученную в банке сумму в бухгалтерии выписывается приходный кассовый ордер на имя получателя денег с указанием номера чека. Квитанция приходного ордера прикладывается к выписке банка, а сам приходный ордер - к кассовому отчету. </w:t>
      </w:r>
    </w:p>
    <w:p w:rsidR="000147D4" w:rsidRPr="00AB1A66" w:rsidRDefault="00E72203" w:rsidP="00AB1A66">
      <w:r w:rsidRPr="00AB1A66">
        <w:t>При этом осуществляется следующая проводка:</w:t>
      </w:r>
      <w:r w:rsidRPr="00AB1A66">
        <w:br/>
        <w:t>Дебет 50 «Касса» Кредит 51 «Расчетные счета».</w:t>
      </w:r>
    </w:p>
    <w:p w:rsidR="00E72203" w:rsidRPr="00AB1A66" w:rsidRDefault="00E72203" w:rsidP="00AB1A66">
      <w:r w:rsidRPr="00AB1A66">
        <w:t xml:space="preserve">Чеки бывают именные и предъявительские. </w:t>
      </w:r>
    </w:p>
    <w:p w:rsidR="00E72203" w:rsidRPr="00AB1A66" w:rsidRDefault="00E72203" w:rsidP="00AB1A66">
      <w:r w:rsidRPr="00AB1A66">
        <w:t xml:space="preserve">В именном чеке после слова «Заплатите» указываются фамилия, имя, отчество получателя, и для получения денег необходимо предъявление паспорта. </w:t>
      </w:r>
    </w:p>
    <w:p w:rsidR="00E72203" w:rsidRPr="00AB1A66" w:rsidRDefault="00E72203" w:rsidP="00AB1A66">
      <w:r w:rsidRPr="00AB1A66">
        <w:t>В предъявительском чеке фамилия, имя, отчество получателя не указываются (в настоящее время они почти не применяются).</w:t>
      </w:r>
    </w:p>
    <w:p w:rsidR="00E72203" w:rsidRPr="00AB1A66" w:rsidRDefault="00E72203" w:rsidP="00AB1A66">
      <w:r w:rsidRPr="00AB1A66">
        <w:t>На лицевой стороне чека, кроме даты его выписки, указывается сумма цифрами и прописью, ставится оттиск печати чекодателя и подписи руководителя и главного бухгалтера организации.</w:t>
      </w:r>
    </w:p>
    <w:p w:rsidR="00E72203" w:rsidRPr="00AB1A66" w:rsidRDefault="00E72203" w:rsidP="00AB1A66">
      <w:r w:rsidRPr="00AB1A66">
        <w:t>На обратной стороне чека указывается, на какие цели чекодатель получает деньги, что также подтверждается подписями руководителя и главного бухгалтера организации.</w:t>
      </w:r>
    </w:p>
    <w:p w:rsidR="00E72203" w:rsidRPr="00AB1A66" w:rsidRDefault="00E72203" w:rsidP="00AB1A66">
      <w:r w:rsidRPr="00AB1A66">
        <w:t>Порядок заполнения и пользования денежными чеками следующий:</w:t>
      </w:r>
    </w:p>
    <w:p w:rsidR="00E72203" w:rsidRPr="00AB1A66" w:rsidRDefault="001A4A1B" w:rsidP="00AB1A66">
      <w:pPr>
        <w:numPr>
          <w:ilvl w:val="0"/>
          <w:numId w:val="14"/>
        </w:numPr>
      </w:pPr>
      <w:r w:rsidRPr="00AB1A66">
        <w:t>ч</w:t>
      </w:r>
      <w:r w:rsidR="00E72203" w:rsidRPr="00AB1A66">
        <w:t>ек и корешок чека заполняются только чернила</w:t>
      </w:r>
      <w:r w:rsidRPr="00AB1A66">
        <w:t>ми от руки или шариковой ручкой;</w:t>
      </w:r>
    </w:p>
    <w:p w:rsidR="001A4A1B" w:rsidRPr="00AB1A66" w:rsidRDefault="001A4A1B" w:rsidP="00AB1A66">
      <w:pPr>
        <w:numPr>
          <w:ilvl w:val="0"/>
          <w:numId w:val="14"/>
        </w:numPr>
      </w:pPr>
      <w:r w:rsidRPr="00AB1A66">
        <w:t>в</w:t>
      </w:r>
      <w:r w:rsidR="00E72203" w:rsidRPr="00AB1A66">
        <w:t xml:space="preserve"> реквизите </w:t>
      </w:r>
      <w:r w:rsidRPr="00AB1A66">
        <w:t>«</w:t>
      </w:r>
      <w:r w:rsidR="00E72203" w:rsidRPr="00AB1A66">
        <w:t>Сумма цифрами</w:t>
      </w:r>
      <w:r w:rsidRPr="00AB1A66">
        <w:t>»</w:t>
      </w:r>
      <w:r w:rsidR="00E72203" w:rsidRPr="00AB1A66">
        <w:t xml:space="preserve"> свободные места впереди и после суммы рублей должны быть обязат</w:t>
      </w:r>
      <w:r w:rsidRPr="00AB1A66">
        <w:t>ельно прочеркнуты двумя линиями;</w:t>
      </w:r>
    </w:p>
    <w:p w:rsidR="00E72203" w:rsidRPr="00AB1A66" w:rsidRDefault="001A4A1B" w:rsidP="00AB1A66">
      <w:pPr>
        <w:numPr>
          <w:ilvl w:val="0"/>
          <w:numId w:val="14"/>
        </w:numPr>
      </w:pPr>
      <w:r w:rsidRPr="00AB1A66">
        <w:t>п</w:t>
      </w:r>
      <w:r w:rsidR="00E72203" w:rsidRPr="00AB1A66">
        <w:t xml:space="preserve">осле слова </w:t>
      </w:r>
      <w:r w:rsidRPr="00AB1A66">
        <w:t>«</w:t>
      </w:r>
      <w:r w:rsidR="00E72203" w:rsidRPr="00AB1A66">
        <w:t>Заплатите</w:t>
      </w:r>
      <w:r w:rsidRPr="00AB1A66">
        <w:t>»</w:t>
      </w:r>
      <w:r w:rsidR="00E72203" w:rsidRPr="00AB1A66">
        <w:t xml:space="preserve"> вписываются чернилами:</w:t>
      </w:r>
    </w:p>
    <w:p w:rsidR="00E72203" w:rsidRPr="00AB1A66" w:rsidRDefault="00E72203" w:rsidP="00AB1A66">
      <w:pPr>
        <w:numPr>
          <w:ilvl w:val="1"/>
          <w:numId w:val="14"/>
        </w:numPr>
        <w:ind w:firstLine="709"/>
      </w:pPr>
      <w:r w:rsidRPr="00AB1A66">
        <w:t xml:space="preserve">на предъявительском чеке: слово </w:t>
      </w:r>
      <w:r w:rsidR="001A4A1B" w:rsidRPr="00AB1A66">
        <w:t>«</w:t>
      </w:r>
      <w:r w:rsidRPr="00AB1A66">
        <w:t>предъявителю</w:t>
      </w:r>
      <w:r w:rsidR="001A4A1B" w:rsidRPr="00AB1A66">
        <w:t>»</w:t>
      </w:r>
      <w:r w:rsidRPr="00AB1A66">
        <w:t>;</w:t>
      </w:r>
    </w:p>
    <w:p w:rsidR="00E72203" w:rsidRPr="00AB1A66" w:rsidRDefault="00E72203" w:rsidP="00AB1A66">
      <w:pPr>
        <w:numPr>
          <w:ilvl w:val="1"/>
          <w:numId w:val="14"/>
        </w:numPr>
        <w:ind w:firstLine="709"/>
      </w:pPr>
      <w:r w:rsidRPr="00AB1A66">
        <w:t>на именном чеке: фамилия, имя, отчество лица, на имя которого выписан чек.</w:t>
      </w:r>
    </w:p>
    <w:p w:rsidR="00E72203" w:rsidRPr="00AB1A66" w:rsidRDefault="001A4A1B" w:rsidP="00AB1A66">
      <w:pPr>
        <w:numPr>
          <w:ilvl w:val="0"/>
          <w:numId w:val="14"/>
        </w:numPr>
      </w:pPr>
      <w:r w:rsidRPr="00AB1A66">
        <w:t>с</w:t>
      </w:r>
      <w:r w:rsidR="00E72203" w:rsidRPr="00AB1A66">
        <w:t xml:space="preserve">умма прописью должна начинаться обязательно с заглавной буквы в самом начале строки. Слово </w:t>
      </w:r>
      <w:r w:rsidRPr="00AB1A66">
        <w:t>«</w:t>
      </w:r>
      <w:r w:rsidR="00E72203" w:rsidRPr="00AB1A66">
        <w:t>рублей</w:t>
      </w:r>
      <w:r w:rsidRPr="00AB1A66">
        <w:t xml:space="preserve">» </w:t>
      </w:r>
      <w:r w:rsidR="00E72203" w:rsidRPr="00AB1A66">
        <w:t xml:space="preserve">должно указываться вслед за суммой прописью </w:t>
      </w:r>
      <w:r w:rsidRPr="00AB1A66">
        <w:t>без оставления свободного места;</w:t>
      </w:r>
    </w:p>
    <w:p w:rsidR="00E72203" w:rsidRPr="00AB1A66" w:rsidRDefault="001A4A1B" w:rsidP="00AB1A66">
      <w:pPr>
        <w:numPr>
          <w:ilvl w:val="0"/>
          <w:numId w:val="14"/>
        </w:numPr>
      </w:pPr>
      <w:r w:rsidRPr="00AB1A66">
        <w:t>ч</w:t>
      </w:r>
      <w:r w:rsidR="00E72203" w:rsidRPr="00AB1A66">
        <w:t>ек подписывается чекодателем обязател</w:t>
      </w:r>
      <w:r w:rsidRPr="00AB1A66">
        <w:t>ьно чернилами;</w:t>
      </w:r>
    </w:p>
    <w:p w:rsidR="00E72203" w:rsidRPr="00AB1A66" w:rsidRDefault="001A4A1B" w:rsidP="00AB1A66">
      <w:pPr>
        <w:numPr>
          <w:ilvl w:val="0"/>
          <w:numId w:val="14"/>
        </w:numPr>
      </w:pPr>
      <w:r w:rsidRPr="00AB1A66">
        <w:t>п</w:t>
      </w:r>
      <w:r w:rsidR="00E72203" w:rsidRPr="00AB1A66">
        <w:t>одписание чека до заполнения всех его рекви</w:t>
      </w:r>
      <w:r w:rsidRPr="00AB1A66">
        <w:t>зитов категорически запрещается;</w:t>
      </w:r>
    </w:p>
    <w:p w:rsidR="00E72203" w:rsidRPr="00AB1A66" w:rsidRDefault="001A4A1B" w:rsidP="00AB1A66">
      <w:pPr>
        <w:numPr>
          <w:ilvl w:val="0"/>
          <w:numId w:val="14"/>
        </w:numPr>
        <w:rPr>
          <w:szCs w:val="28"/>
        </w:rPr>
      </w:pPr>
      <w:r w:rsidRPr="00AB1A66">
        <w:rPr>
          <w:szCs w:val="28"/>
        </w:rPr>
        <w:t>н</w:t>
      </w:r>
      <w:r w:rsidR="00E72203" w:rsidRPr="00AB1A66">
        <w:rPr>
          <w:szCs w:val="28"/>
        </w:rPr>
        <w:t>икакие поправ</w:t>
      </w:r>
      <w:r w:rsidRPr="00AB1A66">
        <w:rPr>
          <w:szCs w:val="28"/>
        </w:rPr>
        <w:t>ки в тексте чека не допускаются;</w:t>
      </w:r>
    </w:p>
    <w:p w:rsidR="00E72203" w:rsidRPr="00AB1A66" w:rsidRDefault="001A4A1B" w:rsidP="00AB1A66">
      <w:pPr>
        <w:numPr>
          <w:ilvl w:val="0"/>
          <w:numId w:val="18"/>
        </w:numPr>
      </w:pPr>
      <w:r w:rsidRPr="00AB1A66">
        <w:t>п</w:t>
      </w:r>
      <w:r w:rsidR="00E72203" w:rsidRPr="00AB1A66">
        <w:t>ри представлении владельцем счета специальной справки о том, что организации не разрешено иметь печать, чек принимается без</w:t>
      </w:r>
      <w:r w:rsidRPr="00AB1A66">
        <w:t xml:space="preserve"> скрепления его оттиском печати;</w:t>
      </w:r>
    </w:p>
    <w:p w:rsidR="00E72203" w:rsidRPr="00AB1A66" w:rsidRDefault="001A4A1B" w:rsidP="00AB1A66">
      <w:pPr>
        <w:numPr>
          <w:ilvl w:val="0"/>
          <w:numId w:val="18"/>
        </w:numPr>
      </w:pPr>
      <w:r w:rsidRPr="00AB1A66">
        <w:t>п</w:t>
      </w:r>
      <w:r w:rsidR="00E72203" w:rsidRPr="00AB1A66">
        <w:t>одпись на обратной стороне чека в получении денег отбираетс</w:t>
      </w:r>
      <w:r w:rsidRPr="00AB1A66">
        <w:t>я банком только на именном чеке;</w:t>
      </w:r>
    </w:p>
    <w:p w:rsidR="00E72203" w:rsidRPr="00AB1A66" w:rsidRDefault="001A4A1B" w:rsidP="00AB1A66">
      <w:pPr>
        <w:numPr>
          <w:ilvl w:val="0"/>
          <w:numId w:val="18"/>
        </w:numPr>
      </w:pPr>
      <w:r w:rsidRPr="00AB1A66">
        <w:t>к</w:t>
      </w:r>
      <w:r w:rsidR="00E72203" w:rsidRPr="00AB1A66">
        <w:t>орешки оплаченных и испорченных чеков, а также испорченные чеки чекодатель обязан хранить не менее трех ле</w:t>
      </w:r>
      <w:r w:rsidRPr="00AB1A66">
        <w:t>т;</w:t>
      </w:r>
    </w:p>
    <w:p w:rsidR="00E72203" w:rsidRPr="00AB1A66" w:rsidRDefault="001A4A1B" w:rsidP="00AB1A66">
      <w:pPr>
        <w:numPr>
          <w:ilvl w:val="0"/>
          <w:numId w:val="18"/>
        </w:numPr>
      </w:pPr>
      <w:r w:rsidRPr="00AB1A66">
        <w:t>о</w:t>
      </w:r>
      <w:r w:rsidR="00E72203" w:rsidRPr="00AB1A66">
        <w:t>дновременно с составлением чека должны быть запол</w:t>
      </w:r>
      <w:r w:rsidRPr="00AB1A66">
        <w:t>нены все реквизиты корешка чека;</w:t>
      </w:r>
    </w:p>
    <w:p w:rsidR="00E72203" w:rsidRPr="00AB1A66" w:rsidRDefault="001A4A1B" w:rsidP="00AB1A66">
      <w:pPr>
        <w:numPr>
          <w:ilvl w:val="0"/>
          <w:numId w:val="18"/>
        </w:numPr>
      </w:pPr>
      <w:r w:rsidRPr="00AB1A66">
        <w:t>п</w:t>
      </w:r>
      <w:r w:rsidR="00E72203" w:rsidRPr="00AB1A66">
        <w:t>ри закрытии счета его владелец обязан представить в банк заявление и приложить к нему чековые книжки с оставшимися неиспользованными чеками и корешками, в которых указываются номера чеков.</w:t>
      </w:r>
    </w:p>
    <w:p w:rsidR="00E72203" w:rsidRPr="00AB1A66" w:rsidRDefault="00E72203" w:rsidP="00AB1A66">
      <w:r w:rsidRPr="00AB1A66">
        <w:t>Деньги, полученные по чеку с расчетного счета, должны быть оприходованы в кассе путем выписки приходного кассового ордера.</w:t>
      </w:r>
    </w:p>
    <w:p w:rsidR="00115D38" w:rsidRPr="00AB1A66" w:rsidRDefault="00115D38" w:rsidP="00AB1A66">
      <w:r w:rsidRPr="00AB1A66">
        <w:t xml:space="preserve">Образец денежного чека представлен в приложении </w:t>
      </w:r>
      <w:r w:rsidR="005A2851" w:rsidRPr="00AB1A66">
        <w:t>Б</w:t>
      </w:r>
      <w:r w:rsidRPr="00AB1A66">
        <w:t>.</w:t>
      </w:r>
    </w:p>
    <w:p w:rsidR="00115D38" w:rsidRPr="00AB1A66" w:rsidRDefault="00115D38" w:rsidP="00AB1A66"/>
    <w:p w:rsidR="00115D38" w:rsidRDefault="00115D38" w:rsidP="00AB1A66">
      <w:pPr>
        <w:pStyle w:val="2"/>
        <w:spacing w:after="0"/>
        <w:jc w:val="center"/>
        <w:rPr>
          <w:lang w:val="en-US"/>
        </w:rPr>
      </w:pPr>
      <w:bookmarkStart w:id="9" w:name="_Toc200142109"/>
      <w:r w:rsidRPr="00AB1A66">
        <w:t>2.2 Безналичные расчеты</w:t>
      </w:r>
      <w:bookmarkEnd w:id="9"/>
    </w:p>
    <w:p w:rsidR="00AB1A66" w:rsidRPr="00AB1A66" w:rsidRDefault="00AB1A66" w:rsidP="00AB1A66">
      <w:pPr>
        <w:rPr>
          <w:lang w:val="en-US"/>
        </w:rPr>
      </w:pPr>
    </w:p>
    <w:p w:rsidR="00115D38" w:rsidRPr="00AB1A66" w:rsidRDefault="00115D38" w:rsidP="00AB1A66">
      <w:pPr>
        <w:pStyle w:val="3"/>
        <w:spacing w:after="0"/>
        <w:jc w:val="center"/>
        <w:rPr>
          <w:b/>
        </w:rPr>
      </w:pPr>
      <w:bookmarkStart w:id="10" w:name="_Toc200142110"/>
      <w:r w:rsidRPr="00AB1A66">
        <w:rPr>
          <w:b/>
        </w:rPr>
        <w:t>2.2.1 Сущность и значение безналичных расчетов</w:t>
      </w:r>
      <w:bookmarkEnd w:id="10"/>
    </w:p>
    <w:p w:rsidR="004A1A43" w:rsidRPr="00AB1A66" w:rsidRDefault="004A1A43" w:rsidP="00AB1A66">
      <w:r w:rsidRPr="00AB1A66">
        <w:t>Основной частью денежного оборота является безналичный оборот, в котором движение денег происходит в виде перечисления денег по счетам в кредитных учреждениях. Безналичным путем осуществляется оплата за реализацию продукции, услуг, работ, бюджетные операции, получение и возврат банковских кредитов, выплата денежных доходов населения. Участниками безналичных отношений являются предприятия и объединения (акционерные общества, банки и финансовые органы, некоммерческие организации).</w:t>
      </w:r>
    </w:p>
    <w:p w:rsidR="00115D38" w:rsidRPr="00AB1A66" w:rsidRDefault="004A1A43" w:rsidP="00AB1A66">
      <w:r w:rsidRPr="00AB1A66">
        <w:t>Организация денежных расчетов с использованием безналичных денег гораздо предпочтительнее платежей наличными деньгами, поскольку в первом случае достигается значительная экономия на издержках обращения. Широкому применению безналичных расчетов способствует разветвленная сеть банков, а также заинтересованность государства в их развитии как по вышеотмеченной причине, так и с целью изучения и регулирования макроэкономических процессов.</w:t>
      </w:r>
    </w:p>
    <w:p w:rsidR="000147D4" w:rsidRPr="00AB1A66" w:rsidRDefault="004A1A43" w:rsidP="00AB1A66">
      <w:pPr>
        <w:rPr>
          <w:szCs w:val="28"/>
        </w:rPr>
      </w:pPr>
      <w:r w:rsidRPr="00AB1A66">
        <w:t xml:space="preserve">Безналичные расчеты - это расчеты, осуществляемые путем перечисления сумм со счета плательщика на счет получателя. Безналичные расчеты являются формой денежного обращения, в которой движение наличных денег заменено банковскими операциями путем отнесения сумм со счета покупателя и </w:t>
      </w:r>
      <w:r w:rsidRPr="00AB1A66">
        <w:rPr>
          <w:szCs w:val="28"/>
        </w:rPr>
        <w:t>зачисления их насчет поставщика.</w:t>
      </w:r>
    </w:p>
    <w:p w:rsidR="00665BB5" w:rsidRPr="00AB1A66" w:rsidRDefault="00665BB5" w:rsidP="00AB1A66">
      <w:r w:rsidRPr="00AB1A66">
        <w:t>Безналичные расчеты подразделяются на одногородние (местные) и иногородние.</w:t>
      </w:r>
    </w:p>
    <w:p w:rsidR="00665BB5" w:rsidRPr="00AB1A66" w:rsidRDefault="00665BB5" w:rsidP="00AB1A66">
      <w:r w:rsidRPr="00AB1A66">
        <w:rPr>
          <w:iCs/>
        </w:rPr>
        <w:t>Одногородние (местные) расчеты —</w:t>
      </w:r>
      <w:r w:rsidRPr="00AB1A66">
        <w:t xml:space="preserve"> это расчеты между организациями, обслуживаемыми одним или разными учреждениями банка, находящимися в одном населенном пункте.</w:t>
      </w:r>
    </w:p>
    <w:p w:rsidR="00665BB5" w:rsidRPr="00AB1A66" w:rsidRDefault="00665BB5" w:rsidP="00AB1A66">
      <w:r w:rsidRPr="00AB1A66">
        <w:rPr>
          <w:iCs/>
        </w:rPr>
        <w:t>Иногородние расчеты —</w:t>
      </w:r>
      <w:r w:rsidRPr="00AB1A66">
        <w:t xml:space="preserve"> это расчеты между организациями, обслуживаемыми учреждениями банка, расположенными в разных населенных пунктах.</w:t>
      </w:r>
    </w:p>
    <w:p w:rsidR="004A1A43" w:rsidRPr="00AB1A66" w:rsidRDefault="004A1A43" w:rsidP="00AB1A66">
      <w:pPr>
        <w:rPr>
          <w:szCs w:val="28"/>
        </w:rPr>
      </w:pPr>
      <w:r w:rsidRPr="00AB1A66">
        <w:rPr>
          <w:szCs w:val="28"/>
        </w:rPr>
        <w:t>Однако не следует увязывать безналичные расчеты только с банковскими операциями. В денежном обороте могут иметь место взаимные расчеты (по сальдо встречных требований между предприятиями или вексельный оборот). Такие расчеты обычно осуществляются вне банков.</w:t>
      </w:r>
    </w:p>
    <w:p w:rsidR="003D3939" w:rsidRPr="00AB1A66" w:rsidRDefault="003D3939" w:rsidP="00AB1A66">
      <w:pPr>
        <w:rPr>
          <w:szCs w:val="28"/>
        </w:rPr>
      </w:pPr>
    </w:p>
    <w:p w:rsidR="00A07E4E" w:rsidRPr="00AB1A66" w:rsidRDefault="00A07E4E" w:rsidP="00AB1A66">
      <w:pPr>
        <w:pStyle w:val="3"/>
        <w:spacing w:after="0"/>
        <w:jc w:val="center"/>
        <w:rPr>
          <w:b/>
        </w:rPr>
      </w:pPr>
      <w:bookmarkStart w:id="11" w:name="_Toc200142111"/>
      <w:r w:rsidRPr="00AB1A66">
        <w:rPr>
          <w:b/>
        </w:rPr>
        <w:t>2.2.2 Принципы и условия безналичных расчетов</w:t>
      </w:r>
      <w:bookmarkEnd w:id="11"/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Развитие рыночных отношений в экономике потребовало изменения основ системы безналичных расчетов в том числе принципов их организации. Рассмотрим основные из них.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iCs/>
          <w:szCs w:val="28"/>
        </w:rPr>
        <w:t>Первый принцип</w:t>
      </w:r>
      <w:r w:rsidRPr="00AB1A66">
        <w:rPr>
          <w:szCs w:val="28"/>
        </w:rPr>
        <w:t xml:space="preserve"> безналичных расчетов в рыночных условиях хозяйствования состоит в их осуществлении по банковским счетам, которые открываются клиентам для хранения и перевода средств.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Данный принцип безналичных расчетов в условиях рынка имеет отношение как к юридическим, так и физическим лицам.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iCs/>
          <w:szCs w:val="28"/>
        </w:rPr>
        <w:t>Второй принцип</w:t>
      </w:r>
      <w:r w:rsidRPr="00AB1A66">
        <w:rPr>
          <w:szCs w:val="28"/>
        </w:rPr>
        <w:t xml:space="preserve"> безналичных расчетов заключается в том, что платежи со счетов должны осуществляться банками по распоряжению их владельцев в порядке, установленной ими очередности платежей и в пределах остатка средств на счете.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 xml:space="preserve">В этом принципе закреплено право субъектов рынка самим определять очередность платежей с их счетов. Это представляет собой значительный шаг на пути к утверждению подлинной экономической самостоятельности хозяйственников.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Далее в формулировке данного принципа обращает на себя внимание отсутствие указания на источник платежа,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платежа. Главное требование, предъявляемое в данном случае банком к субъекту рынка участнику расчетов, — это осуществление последним платежей в пределах имеющегося остатка средств на счете.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iCs/>
          <w:szCs w:val="28"/>
        </w:rPr>
        <w:t>Третий принцип</w:t>
      </w:r>
      <w:r w:rsidRPr="00AB1A66">
        <w:rPr>
          <w:szCs w:val="28"/>
        </w:rPr>
        <w:t xml:space="preserve"> —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Этот принцип также нацелен на утверждение экономической самостоятельности всех субъектов рынка (независимо от формы собственности) в организации договорных и расчетных отношений и на повышение их материальной ответственности за результативность этих отношений. Банку отводится роль посредника в платежах.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К данным принципам следует добавить еще два принципа организации безналичных расчетов: срочность платежа и обеспеченность платежа.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iCs/>
          <w:szCs w:val="28"/>
        </w:rPr>
        <w:t>Принцип срочности платежа</w:t>
      </w:r>
      <w:r w:rsidRPr="00AB1A66">
        <w:rPr>
          <w:szCs w:val="28"/>
        </w:rPr>
        <w:t xml:space="preserve"> означает осуществление расчетов строго исходя из сроков. Экономический смысл установления этого принципа обусловлен тем, что получатель заинтересован не в зачислении на свой счет денежных средств в заранее оговоренный, твердо фиксированный срок.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 xml:space="preserve">Срочный платеж может совершаться: </w:t>
      </w:r>
    </w:p>
    <w:p w:rsidR="00A07E4E" w:rsidRPr="00AB1A66" w:rsidRDefault="00A07E4E" w:rsidP="00AB1A66">
      <w:pPr>
        <w:numPr>
          <w:ilvl w:val="0"/>
          <w:numId w:val="21"/>
        </w:numPr>
        <w:rPr>
          <w:szCs w:val="28"/>
        </w:rPr>
      </w:pPr>
      <w:r w:rsidRPr="00AB1A66">
        <w:rPr>
          <w:szCs w:val="28"/>
        </w:rPr>
        <w:t xml:space="preserve">до начала торговой операции, т.е. до отгрузки товаров поставщиком или оказания им услуг (авансовый платеж), </w:t>
      </w:r>
    </w:p>
    <w:p w:rsidR="00A07E4E" w:rsidRPr="00AB1A66" w:rsidRDefault="00A07E4E" w:rsidP="00AB1A66">
      <w:pPr>
        <w:numPr>
          <w:ilvl w:val="0"/>
          <w:numId w:val="21"/>
        </w:numPr>
        <w:rPr>
          <w:szCs w:val="28"/>
        </w:rPr>
      </w:pPr>
      <w:r w:rsidRPr="00AB1A66">
        <w:rPr>
          <w:szCs w:val="28"/>
        </w:rPr>
        <w:t xml:space="preserve">немедленно после завершения торговой операции, например платежным поручением плательщика; </w:t>
      </w:r>
    </w:p>
    <w:p w:rsidR="00A07E4E" w:rsidRPr="00AB1A66" w:rsidRDefault="00A07E4E" w:rsidP="00AB1A66">
      <w:pPr>
        <w:numPr>
          <w:ilvl w:val="0"/>
          <w:numId w:val="21"/>
        </w:numPr>
        <w:rPr>
          <w:szCs w:val="28"/>
        </w:rPr>
      </w:pPr>
      <w:r w:rsidRPr="00AB1A66">
        <w:rPr>
          <w:szCs w:val="28"/>
        </w:rPr>
        <w:t>через определенный срок после завершения торговой операции на условиях коммерческого кредита без оформления долгового обязательства или с письменным оформлением векселя.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На практике могут встречаться досрочные, отсроченные и просроченные платежи.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Досрочный платеж</w:t>
      </w:r>
      <w:r w:rsidRPr="00AB1A66">
        <w:rPr>
          <w:rFonts w:cs="Arial"/>
          <w:szCs w:val="28"/>
        </w:rPr>
        <w:t xml:space="preserve"> </w:t>
      </w:r>
      <w:r w:rsidRPr="00AB1A66">
        <w:rPr>
          <w:szCs w:val="28"/>
        </w:rPr>
        <w:t>- это выполнение денежного обязательства до истечения оговоренного срока.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Отсроченный платеж характеризует невозможность погасить денежное обязательство в намеченный срок и предполагает установление нового срока по данному платежу, т. е. продление первоначально установленного срока платежа, производимое по согласованию с получателем средств.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 xml:space="preserve">Просроченные платежи 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iCs/>
          <w:szCs w:val="28"/>
        </w:rPr>
        <w:t>Принцип обеспеченности платежа</w:t>
      </w:r>
      <w:r w:rsidRPr="00AB1A66">
        <w:rPr>
          <w:szCs w:val="28"/>
        </w:rPr>
        <w:t xml:space="preserve"> тесно связан с предыдущим принципом срочности платежа, так как обеспеченность платежа предполагает для соблюдения срочности платежа наличие у плательщика или его гаранта ликвидных средств, которые могут быть использованы для погашения обязательств перед получателем денежных средств.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 xml:space="preserve">В зависимости от характера ликвидных средств следует различать оперативную и перспективную обеспеченность платежа. 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Оперативную обеспеченность обусловливает наличие у плательщика или его гаранта достаточной для платежа суммы ликвидных средств первого класса.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Перспективная обеспеченность платежей предполагает оценку платежеспособности и кредитоспособности на стадии установления хозяйственных связей (предоставление информации по платежеспособности, кредитоспособности плательщиков).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Все принципы расчетов тесно связаны и взаимообусловлены. Нарушение одного из них приводит к нарушению других.</w:t>
      </w:r>
    </w:p>
    <w:p w:rsidR="00A07E4E" w:rsidRPr="00AB1A66" w:rsidRDefault="00A07E4E" w:rsidP="00AB1A66">
      <w:pPr>
        <w:rPr>
          <w:szCs w:val="28"/>
        </w:rPr>
      </w:pPr>
      <w:r w:rsidRPr="00AB1A66">
        <w:rPr>
          <w:szCs w:val="28"/>
        </w:rPr>
        <w:t>Безналичные расчеты производятся при соблюдении следующих условий: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банк хранит денежные средства предприятий на счетах, зачисляет поступающие на эти счета суммы, выполняет распоряжения предприятий об их перечислении и выдаче со счетов и о проведении других банковских операций, предусмотренных банковскими правилами и договорами;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средства со счетов предприятий списываются по распоряжению их владельца;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списание денежных средств с расчетного счета предприятия производится без его согласия (принудительно) лишь при платежах финансовым органам по просроченным налогам, по приказам арбитража и судебным искам;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все платежи со счетов предприятий осуществляются в очередности;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формы расчетов между плательщиком и получателем средств определяются договором (соглашениями, отдельными договоренностями);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взаимные претензии по расчетам между плательщиком и получателем средств рассматриваются сторонами в установленном порядке без участия банковских учреждений;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претензии к банку, связанные с выполнением банковских операций, направляются предприятием в банк, допустившим нарушения; - подача жалобы и предъявление иска не приостанавливает операции по счету;</w:t>
      </w:r>
    </w:p>
    <w:p w:rsidR="00A07E4E" w:rsidRPr="00AB1A66" w:rsidRDefault="00A07E4E" w:rsidP="00AB1A66">
      <w:pPr>
        <w:numPr>
          <w:ilvl w:val="0"/>
          <w:numId w:val="22"/>
        </w:numPr>
        <w:rPr>
          <w:szCs w:val="28"/>
        </w:rPr>
      </w:pPr>
      <w:r w:rsidRPr="00AB1A66">
        <w:rPr>
          <w:szCs w:val="28"/>
        </w:rPr>
        <w:t>за несвоевременное или неправильное списание средств со счета владельца, а также за несвоевременное или неправильное зачисление банком сумм, причитающихся владельцу счета владелец вправе требовать от банка уплаты в свою пользу штрафа в размере 0,5% от суммы за каждый день задержки, если иное не оговорено в договоре между банком и клиентом.</w:t>
      </w:r>
    </w:p>
    <w:p w:rsidR="003D3939" w:rsidRPr="00AB1A66" w:rsidRDefault="00AB78F9" w:rsidP="00AB1A66">
      <w:r w:rsidRPr="00AB1A66">
        <w:t>В бесспорном порядке со счетов организации списывают платежи, не внесенные в срок в государственный бюджет, внебюджетные фонды, фонды социального назначения, за таможенные процедуры, платежи по исполнительным и приравненным к ним документам.</w:t>
      </w:r>
      <w:r w:rsidRPr="00AB1A66">
        <w:br/>
        <w:t>В безакцептном порядке оплачиваются счета энергоснабжающих, теплоснабжающих и водопроводно-канализационных организаций.</w:t>
      </w:r>
    </w:p>
    <w:p w:rsidR="00AB78F9" w:rsidRPr="00AB1A66" w:rsidRDefault="00AB78F9" w:rsidP="00AB1A66"/>
    <w:p w:rsidR="00AB78F9" w:rsidRPr="00AB1A66" w:rsidRDefault="00D75349" w:rsidP="00AB1A66">
      <w:pPr>
        <w:pStyle w:val="3"/>
        <w:spacing w:after="0"/>
        <w:jc w:val="center"/>
        <w:rPr>
          <w:b/>
        </w:rPr>
      </w:pPr>
      <w:bookmarkStart w:id="12" w:name="_Toc200142112"/>
      <w:r w:rsidRPr="00AB1A66">
        <w:rPr>
          <w:b/>
        </w:rPr>
        <w:t>2.2.3 Формы безналичных расчетов</w:t>
      </w:r>
      <w:bookmarkEnd w:id="12"/>
    </w:p>
    <w:p w:rsidR="00877607" w:rsidRPr="00AB1A66" w:rsidRDefault="00877607" w:rsidP="00AB1A66">
      <w:r w:rsidRPr="00AB1A66">
        <w:t>В настоящее время используются разные формы безналичных расчетов, при которых применяются различные банковские расчетные документы:</w:t>
      </w:r>
    </w:p>
    <w:p w:rsidR="00877607" w:rsidRPr="00AB1A66" w:rsidRDefault="00877607" w:rsidP="00AB1A66">
      <w:pPr>
        <w:numPr>
          <w:ilvl w:val="0"/>
          <w:numId w:val="24"/>
        </w:numPr>
      </w:pPr>
      <w:r w:rsidRPr="00AB1A66">
        <w:t>платежные поручения;</w:t>
      </w:r>
    </w:p>
    <w:p w:rsidR="00877607" w:rsidRPr="00AB1A66" w:rsidRDefault="00877607" w:rsidP="00AB1A66">
      <w:pPr>
        <w:numPr>
          <w:ilvl w:val="0"/>
          <w:numId w:val="24"/>
        </w:numPr>
      </w:pPr>
      <w:r w:rsidRPr="00AB1A66">
        <w:t>платежные требования;</w:t>
      </w:r>
    </w:p>
    <w:p w:rsidR="00877607" w:rsidRPr="00AB1A66" w:rsidRDefault="00877607" w:rsidP="00AB1A66">
      <w:pPr>
        <w:numPr>
          <w:ilvl w:val="0"/>
          <w:numId w:val="24"/>
        </w:numPr>
      </w:pPr>
      <w:r w:rsidRPr="00AB1A66">
        <w:t>платежные требования — поручения;</w:t>
      </w:r>
    </w:p>
    <w:p w:rsidR="00877607" w:rsidRPr="00AB1A66" w:rsidRDefault="00877607" w:rsidP="00AB1A66">
      <w:pPr>
        <w:numPr>
          <w:ilvl w:val="0"/>
          <w:numId w:val="24"/>
        </w:numPr>
      </w:pPr>
      <w:r w:rsidRPr="00AB1A66">
        <w:t>аккредитивы;</w:t>
      </w:r>
    </w:p>
    <w:p w:rsidR="00877607" w:rsidRPr="00AB1A66" w:rsidRDefault="00877607" w:rsidP="00AB1A66">
      <w:pPr>
        <w:numPr>
          <w:ilvl w:val="0"/>
          <w:numId w:val="24"/>
        </w:numPr>
      </w:pPr>
      <w:r w:rsidRPr="00AB1A66">
        <w:t>расчетные чеки и др.</w:t>
      </w:r>
    </w:p>
    <w:p w:rsidR="00877607" w:rsidRPr="00AB1A66" w:rsidRDefault="00877607" w:rsidP="00AB1A66">
      <w:r w:rsidRPr="00AB1A66">
        <w:t>Банки не вправе отказывать клиентам в приеме платежных требований. Все расчетные документы принимаются банком к исполнению независимо от их суммы.</w:t>
      </w:r>
    </w:p>
    <w:p w:rsidR="00D75349" w:rsidRPr="00AB1A66" w:rsidRDefault="00877607" w:rsidP="00AB1A66">
      <w:r w:rsidRPr="00AB1A66">
        <w:t>Рассмотрим основные формы безналичных расчетов.</w:t>
      </w:r>
    </w:p>
    <w:p w:rsidR="00AD1A2A" w:rsidRPr="00AB1A66" w:rsidRDefault="00597912" w:rsidP="00AB1A66">
      <w:pPr>
        <w:rPr>
          <w:szCs w:val="28"/>
        </w:rPr>
      </w:pPr>
      <w:r w:rsidRPr="00AB1A66">
        <w:rPr>
          <w:rFonts w:cs="Arial"/>
          <w:iCs/>
          <w:szCs w:val="28"/>
        </w:rPr>
        <w:t>Платежное поручение</w:t>
      </w:r>
      <w:r w:rsidRPr="00AB1A66">
        <w:rPr>
          <w:szCs w:val="28"/>
        </w:rPr>
        <w:t xml:space="preserve"> представляет собой письменное распоряжение владельца счета на списание денег с его счета и зачисление их на счет получателя. </w:t>
      </w:r>
    </w:p>
    <w:p w:rsidR="00597912" w:rsidRPr="00AB1A66" w:rsidRDefault="00597912" w:rsidP="00AB1A66">
      <w:pPr>
        <w:rPr>
          <w:szCs w:val="28"/>
        </w:rPr>
      </w:pPr>
      <w:r w:rsidRPr="00AB1A66">
        <w:rPr>
          <w:szCs w:val="28"/>
        </w:rPr>
        <w:t>Оно применяется в основном по нетоварным операциям, для перечисления в бюджет налогов, удержанных из оплаты труда работников, для оплаты счетов организаций связи за услуги, для расчетов с органами имущественного, социального и медицинского страхования и в других случаях.</w:t>
      </w:r>
    </w:p>
    <w:p w:rsidR="00597912" w:rsidRPr="00AB1A66" w:rsidRDefault="00597912" w:rsidP="00AB1A66">
      <w:pPr>
        <w:rPr>
          <w:szCs w:val="28"/>
        </w:rPr>
      </w:pPr>
      <w:r w:rsidRPr="00AB1A66">
        <w:rPr>
          <w:szCs w:val="28"/>
        </w:rPr>
        <w:t>Расчеты с помощью платежных поручений осуществляются по договоренности сторон и по товарным операциям, которые могут быть срочными, досрочными и отсроченными.</w:t>
      </w:r>
    </w:p>
    <w:p w:rsidR="00597912" w:rsidRPr="00AB1A66" w:rsidRDefault="00597912" w:rsidP="00AB1A66">
      <w:pPr>
        <w:rPr>
          <w:szCs w:val="28"/>
        </w:rPr>
      </w:pPr>
      <w:r w:rsidRPr="00AB1A66">
        <w:rPr>
          <w:szCs w:val="28"/>
        </w:rPr>
        <w:t>Срочный платеж совершается в следующих вариантах:</w:t>
      </w:r>
    </w:p>
    <w:p w:rsidR="00597912" w:rsidRPr="00AB1A66" w:rsidRDefault="00597912" w:rsidP="00AB1A66">
      <w:pPr>
        <w:numPr>
          <w:ilvl w:val="0"/>
          <w:numId w:val="25"/>
        </w:numPr>
        <w:rPr>
          <w:szCs w:val="28"/>
        </w:rPr>
      </w:pPr>
      <w:r w:rsidRPr="00AB1A66">
        <w:rPr>
          <w:szCs w:val="28"/>
        </w:rPr>
        <w:t>авансовый платеж, т.е. до отгрузки товара или предоставления (оказания) услуг;</w:t>
      </w:r>
    </w:p>
    <w:p w:rsidR="00597912" w:rsidRPr="00AB1A66" w:rsidRDefault="00597912" w:rsidP="00AB1A66">
      <w:pPr>
        <w:numPr>
          <w:ilvl w:val="0"/>
          <w:numId w:val="25"/>
        </w:numPr>
        <w:rPr>
          <w:szCs w:val="28"/>
        </w:rPr>
      </w:pPr>
      <w:r w:rsidRPr="00AB1A66">
        <w:rPr>
          <w:szCs w:val="28"/>
        </w:rPr>
        <w:t>после отгрузки товара или оказания услуг, т. е. путем прямого акцепта товара или выполненных услуг (работ);</w:t>
      </w:r>
    </w:p>
    <w:p w:rsidR="00597912" w:rsidRPr="00AB1A66" w:rsidRDefault="00597912" w:rsidP="00AB1A66">
      <w:pPr>
        <w:numPr>
          <w:ilvl w:val="0"/>
          <w:numId w:val="25"/>
        </w:numPr>
        <w:rPr>
          <w:szCs w:val="28"/>
        </w:rPr>
      </w:pPr>
      <w:r w:rsidRPr="00AB1A66">
        <w:rPr>
          <w:szCs w:val="28"/>
        </w:rPr>
        <w:t>частичные платежи при крупных сделках.</w:t>
      </w:r>
    </w:p>
    <w:p w:rsidR="00597912" w:rsidRPr="00AB1A66" w:rsidRDefault="00597912" w:rsidP="00AB1A66">
      <w:pPr>
        <w:rPr>
          <w:szCs w:val="28"/>
        </w:rPr>
      </w:pPr>
      <w:r w:rsidRPr="00AB1A66">
        <w:rPr>
          <w:szCs w:val="28"/>
        </w:rPr>
        <w:t>Досрочный и отсроченный платежи могут иметь место в рамках договорных отношений без ущерба для финансового положения сторон.</w:t>
      </w:r>
    </w:p>
    <w:p w:rsidR="00D45AFC" w:rsidRPr="00AB1A66" w:rsidRDefault="00D45AFC" w:rsidP="00AB1A66">
      <w:r w:rsidRPr="00AB1A66">
        <w:t xml:space="preserve">Платежные поручения действительны в течение 10 дней со дня выписки. Они, как и другие банковские документы, заполняются на компьютере или пишущей машинке без исправлений и подчисток, печатаются на бланке формы 0401060 в количестве от 3 до 5 экземпляров в зависимости от того, в каком банке находится расчетный счет. При оформлении платежного поручения следует правильно указывать получателя и его банковские реквизиты (от этого зависит скорость и точность перечисления сумм по назначению). При заполнении поручения в реквизитах плательщика и получателя перед их наименованиями обязательно должны указываться идентификационные номера налогоплательщиков. Идентификационные номера налогоплательщиков не указываются в тех случаях, когда получателями или плательщиками являются учреждения Центрального Банка России, нерезиденты. </w:t>
      </w:r>
    </w:p>
    <w:p w:rsidR="00AB1A66" w:rsidRDefault="00D45AFC" w:rsidP="00AB1A66">
      <w:pPr>
        <w:rPr>
          <w:lang w:val="en-US"/>
        </w:rPr>
      </w:pPr>
      <w:r w:rsidRPr="00AB1A66">
        <w:t>При расчетах платежными поручениями в нижней части бланка необходимо четко указывать назначение платежа. В каждом конкретном случае нужно писать «Предоплата» или «Товар получен». При этом следует указывать: за что, по какому документу, от какого числа. Еще ниже ставятся подписи руководителя, главного бухгалтера и печать предприятия. Работник банка принимает платежное поручение к исполнению, проверяет правильность заполнения, ставит штамп на все экземпляры, а последний возвращает бухгалтеру для отражения данной операции на предприятии по счету 51.</w:t>
      </w:r>
    </w:p>
    <w:p w:rsidR="00D45AFC" w:rsidRPr="00AB1A66" w:rsidRDefault="00D45AFC" w:rsidP="00AB1A66">
      <w:r w:rsidRPr="00AB1A66">
        <w:t>При расчетах платежными поручениями расчеты у поставщиков отражают как реализацию продукции, т.е. с применением счетов 45 «Товары отгруженные», 62 «Расчеты с покупателями и заказчиками», 90 «Продажи» и др. Покупатель использует счета 60 «Расчеты с поставщиками и подрядчиками», 51 «Расчетные счета» и др.</w:t>
      </w:r>
    </w:p>
    <w:p w:rsidR="00AD1A2A" w:rsidRPr="00AB1A66" w:rsidRDefault="00AD1A2A" w:rsidP="00AB1A66">
      <w:pPr>
        <w:rPr>
          <w:szCs w:val="28"/>
        </w:rPr>
      </w:pPr>
      <w:r w:rsidRPr="00AB1A66">
        <w:rPr>
          <w:szCs w:val="28"/>
        </w:rPr>
        <w:t xml:space="preserve">Платежное поручение принимается банком от плательщика к исполнению только при наличии средств на счете, если иное не оговорено между банком и владельцем счета. </w:t>
      </w:r>
    </w:p>
    <w:p w:rsidR="00AD1A2A" w:rsidRPr="00AB1A66" w:rsidRDefault="00AD1A2A" w:rsidP="00AB1A66">
      <w:pPr>
        <w:rPr>
          <w:szCs w:val="28"/>
        </w:rPr>
      </w:pPr>
      <w:r w:rsidRPr="00AB1A66">
        <w:rPr>
          <w:szCs w:val="28"/>
        </w:rPr>
        <w:t>При расчетах платежными поручениями документооборот существенно сокращается. В то же время эта форма расчетов не гарантирует поставщику своевременного платежа.</w:t>
      </w:r>
    </w:p>
    <w:p w:rsidR="00AD1A2A" w:rsidRPr="00AB1A66" w:rsidRDefault="00AD1A2A" w:rsidP="00AB1A66">
      <w:pPr>
        <w:rPr>
          <w:szCs w:val="28"/>
        </w:rPr>
      </w:pPr>
      <w:r w:rsidRPr="00AB1A66">
        <w:rPr>
          <w:szCs w:val="28"/>
        </w:rPr>
        <w:t xml:space="preserve">Образец платежного поручения предоставлен в приложении </w:t>
      </w:r>
      <w:r w:rsidR="005A2851" w:rsidRPr="00AB1A66">
        <w:rPr>
          <w:szCs w:val="28"/>
        </w:rPr>
        <w:t>В</w:t>
      </w:r>
      <w:r w:rsidRPr="00AB1A66">
        <w:rPr>
          <w:szCs w:val="28"/>
        </w:rPr>
        <w:t>.</w:t>
      </w:r>
    </w:p>
    <w:p w:rsidR="00D45AFC" w:rsidRPr="00AB1A66" w:rsidRDefault="00AD1A2A" w:rsidP="00AB1A66">
      <w:pPr>
        <w:rPr>
          <w:szCs w:val="28"/>
        </w:rPr>
      </w:pPr>
      <w:r w:rsidRPr="00AB1A66">
        <w:rPr>
          <w:szCs w:val="28"/>
        </w:rPr>
        <w:t xml:space="preserve"> </w:t>
      </w:r>
      <w:r w:rsidR="00D45AFC" w:rsidRPr="00AB1A66">
        <w:rPr>
          <w:szCs w:val="28"/>
        </w:rPr>
        <w:t xml:space="preserve">При равномерных и постоянных поставках расчеты между поставщиками и покупателями могут осуществляться в порядке </w:t>
      </w:r>
      <w:r w:rsidR="00D45AFC" w:rsidRPr="00AB1A66">
        <w:rPr>
          <w:rFonts w:cs="Arial"/>
          <w:iCs/>
          <w:szCs w:val="28"/>
        </w:rPr>
        <w:t>плановых платежей</w:t>
      </w:r>
      <w:r w:rsidR="00D45AFC" w:rsidRPr="00AB1A66">
        <w:rPr>
          <w:szCs w:val="28"/>
        </w:rPr>
        <w:t xml:space="preserve"> на основании договоров (соглашений) с использованием платежных поручений, а также других расчетных банковских документов.</w:t>
      </w:r>
    </w:p>
    <w:p w:rsidR="00D45AFC" w:rsidRPr="00AB1A66" w:rsidRDefault="00D45AFC" w:rsidP="00AB1A66">
      <w:pPr>
        <w:rPr>
          <w:szCs w:val="28"/>
        </w:rPr>
      </w:pPr>
      <w:r w:rsidRPr="00AB1A66">
        <w:rPr>
          <w:szCs w:val="28"/>
        </w:rPr>
        <w:t>При этой форме расчеты осуществляются не по каждой отдельной отгрузке, отпуску товаров или оказанию услуг, а путем периодического перечисления денежных средств в сроки и в размерах, заранее согласованных сторонами. Плановые платежи применяются как при одногородних, так и при иногородних расчетах и могут производиться платежными поручениями, платежными требованиями, переводами или расчетными чеками. Суммы каждого планового платежа устанавливаются сторонами на предстоящий месяц (квартал) исходя из периодичности платежей и объема закупок (поставок) продукции, товаров или оказания услуг. Перерасчеты производятся в порядке, обусловленном в соглашении (договоре).</w:t>
      </w:r>
    </w:p>
    <w:p w:rsidR="001635B0" w:rsidRPr="00AB1A66" w:rsidRDefault="00392843" w:rsidP="00AB1A66">
      <w:r w:rsidRPr="00AB1A66">
        <w:t>Расчетные документы при данной форме расчетов могут выписываться как получателем (платежные поручения-требования), так и плательщиком (поручения, чеки). Стороны периодически уточняют состояние расчетов и на основании фактического отпуска товаров производят перерасчет. Расчеты уточняют один раз в 5, 10 или 15 дней, но не реже чем через 30 дней.</w:t>
      </w:r>
    </w:p>
    <w:p w:rsidR="001635B0" w:rsidRPr="00AB1A66" w:rsidRDefault="00392843" w:rsidP="00AB1A66">
      <w:r w:rsidRPr="00AB1A66">
        <w:t>Расчеты в порядке плановых платежей позволяют значительно уменьшить объем учетной и финансовой работы, поскольку отпадает необходимость контроля за оплатой каждого отдельного платежного документа.</w:t>
      </w:r>
    </w:p>
    <w:p w:rsidR="001635B0" w:rsidRPr="00AB1A66" w:rsidRDefault="00392843" w:rsidP="00AB1A66">
      <w:r w:rsidRPr="00AB1A66">
        <w:t>Расчеты в порядке плановых платежей покупатели отражают на счете 60 «Расчеты с поставщиками и подрядчиками», поставщики - на счете 62 «Расчеты с покупателями и заказчиками».</w:t>
      </w:r>
    </w:p>
    <w:p w:rsidR="001635B0" w:rsidRPr="00AB1A66" w:rsidRDefault="00392843" w:rsidP="00AB1A66">
      <w:r w:rsidRPr="00AB1A66">
        <w:t>На стоимость отпущенной продукции по оптовым ценам поставщик делает следующую бухгалтерскую запись:</w:t>
      </w:r>
    </w:p>
    <w:p w:rsidR="001635B0" w:rsidRPr="00AB1A66" w:rsidRDefault="00392843" w:rsidP="00AB1A66">
      <w:r w:rsidRPr="00AB1A66">
        <w:t>Дебет 62</w:t>
      </w:r>
      <w:r w:rsidR="001635B0" w:rsidRPr="00AB1A66">
        <w:t xml:space="preserve"> Кредит 90 </w:t>
      </w:r>
      <w:r w:rsidRPr="00AB1A66">
        <w:t>субсчет 1 «Выручка».</w:t>
      </w:r>
    </w:p>
    <w:p w:rsidR="001635B0" w:rsidRPr="00AB1A66" w:rsidRDefault="00392843" w:rsidP="00AB1A66">
      <w:r w:rsidRPr="00AB1A66">
        <w:t>Фактическую себестоимость реализованной продукции списывают следующей проводкой:</w:t>
      </w:r>
    </w:p>
    <w:p w:rsidR="001635B0" w:rsidRPr="00AB1A66" w:rsidRDefault="00392843" w:rsidP="00AB1A66">
      <w:r w:rsidRPr="00AB1A66">
        <w:t>Дебет 90 с</w:t>
      </w:r>
      <w:r w:rsidR="001635B0" w:rsidRPr="00AB1A66">
        <w:t xml:space="preserve">убсчет 2 «Себестоимость продаж» </w:t>
      </w:r>
      <w:r w:rsidRPr="00AB1A66">
        <w:t xml:space="preserve">Кредит </w:t>
      </w:r>
      <w:r w:rsidR="001635B0" w:rsidRPr="00AB1A66">
        <w:t>43.</w:t>
      </w:r>
    </w:p>
    <w:p w:rsidR="001635B0" w:rsidRPr="00AB1A66" w:rsidRDefault="00392843" w:rsidP="00AB1A66">
      <w:r w:rsidRPr="00AB1A66">
        <w:t>Выручку, поступившую в порядке плановых платежей, оформляют следующей записью:</w:t>
      </w:r>
    </w:p>
    <w:p w:rsidR="00392843" w:rsidRPr="00AB1A66" w:rsidRDefault="001635B0" w:rsidP="00AB1A66">
      <w:pPr>
        <w:rPr>
          <w:szCs w:val="28"/>
        </w:rPr>
      </w:pPr>
      <w:r w:rsidRPr="00AB1A66">
        <w:t xml:space="preserve">Дебет </w:t>
      </w:r>
      <w:r w:rsidR="00392843" w:rsidRPr="00AB1A66">
        <w:t xml:space="preserve">51 </w:t>
      </w:r>
      <w:r w:rsidRPr="00AB1A66">
        <w:t xml:space="preserve">или других счетов </w:t>
      </w:r>
      <w:r w:rsidR="00392843" w:rsidRPr="00AB1A66">
        <w:t xml:space="preserve">Кредит </w:t>
      </w:r>
      <w:r w:rsidRPr="00AB1A66">
        <w:t>62.</w:t>
      </w:r>
    </w:p>
    <w:p w:rsidR="00AB1A66" w:rsidRDefault="001635B0" w:rsidP="00AB1A66">
      <w:pPr>
        <w:rPr>
          <w:lang w:val="en-US"/>
        </w:rPr>
      </w:pPr>
      <w:r w:rsidRPr="00AB1A66">
        <w:rPr>
          <w:rFonts w:cs="Arial"/>
        </w:rPr>
        <w:t>Платежные требования</w:t>
      </w:r>
      <w:r w:rsidRPr="00AB1A66">
        <w:t xml:space="preserve"> используются организациями для расчетов за продукцию и услуги, расчетов с бюджетом, органами социального страхования и др. Их можно применять в одногородних и иногородних расчетах.</w:t>
      </w:r>
    </w:p>
    <w:p w:rsidR="001635B0" w:rsidRPr="00AB1A66" w:rsidRDefault="001635B0" w:rsidP="00AB1A66">
      <w:r w:rsidRPr="00AB1A66">
        <w:t>Платежное требование представляет собой распоряжение владельца счета банку на перечисление денежных средств с его расчетного счета на счет получателя денег. В нем обязательно указывают назначение подлежащих перечислению сумм.</w:t>
      </w:r>
    </w:p>
    <w:p w:rsidR="001635B0" w:rsidRPr="00AB1A66" w:rsidRDefault="001635B0" w:rsidP="00AB1A66">
      <w:r w:rsidRPr="00AB1A66">
        <w:t xml:space="preserve">Платежное требование передается в учреждение банка плательщика в порядке последующего акцепта после получения получателем товарно-материальных ценностей или оказанных ему услуг. Вместе с тем оно может выписываться и для предварительной оплаты счетов поставщиков. </w:t>
      </w:r>
    </w:p>
    <w:p w:rsidR="001635B0" w:rsidRPr="00AB1A66" w:rsidRDefault="001635B0" w:rsidP="00AB1A66">
      <w:r w:rsidRPr="00AB1A66">
        <w:t>Под предварительной оплатой понимают оплату товаров или оказанных услуг, готовых к отгрузке (оказанию), получателем немедленно после получения платежа и отгружаемых (оказываемых) не позднее трех рабочих дней со дня получения платежа.</w:t>
      </w:r>
    </w:p>
    <w:p w:rsidR="001635B0" w:rsidRPr="00AB1A66" w:rsidRDefault="001635B0" w:rsidP="00AB1A66">
      <w:r w:rsidRPr="00AB1A66">
        <w:t>Платежные требования оформляют, как правило, на сумму не менее предельной величины, установленной для банковских операций по безналичному расчету.</w:t>
      </w:r>
    </w:p>
    <w:p w:rsidR="001635B0" w:rsidRPr="00AB1A66" w:rsidRDefault="001635B0" w:rsidP="00AB1A66">
      <w:r w:rsidRPr="00AB1A66">
        <w:t>Платежи менее этой суммы осуществляют обычно почтовыми переводами. Не ограничивается сумма переводов на имя отдельных граждан причитающихся лично им средств на имя других организаций, где нет кредитных учреждений.</w:t>
      </w:r>
    </w:p>
    <w:p w:rsidR="001635B0" w:rsidRPr="00AB1A66" w:rsidRDefault="001635B0" w:rsidP="00AB1A66">
      <w:pPr>
        <w:rPr>
          <w:szCs w:val="28"/>
        </w:rPr>
      </w:pPr>
      <w:r w:rsidRPr="00AB1A66">
        <w:t xml:space="preserve">При расчетах платежными требованиями операции по расчету у поставщиков и покупателей отражают на счетах бухгалтерского учета таким же образом, как и при </w:t>
      </w:r>
      <w:r w:rsidR="00AB1A66" w:rsidRPr="00AB1A66">
        <w:t>расчетах,</w:t>
      </w:r>
      <w:r w:rsidRPr="00AB1A66">
        <w:t xml:space="preserve"> платежными поручениями.</w:t>
      </w:r>
    </w:p>
    <w:p w:rsidR="00877607" w:rsidRPr="00AB1A66" w:rsidRDefault="001635B0" w:rsidP="00AB1A66">
      <w:r w:rsidRPr="00AB1A66">
        <w:t xml:space="preserve">Образец платежного требования приведен в приложении </w:t>
      </w:r>
      <w:r w:rsidR="005A2851" w:rsidRPr="00AB1A66">
        <w:t>Г</w:t>
      </w:r>
      <w:r w:rsidRPr="00AB1A66">
        <w:t>.</w:t>
      </w:r>
    </w:p>
    <w:p w:rsidR="00C52AD1" w:rsidRPr="00AB1A66" w:rsidRDefault="00C52AD1" w:rsidP="00AB1A66">
      <w:r w:rsidRPr="00AB1A66">
        <w:rPr>
          <w:rFonts w:cs="Arial"/>
          <w:iCs/>
        </w:rPr>
        <w:t>Платежное требование-поручение</w:t>
      </w:r>
      <w:r w:rsidRPr="00AB1A66">
        <w:t xml:space="preserve"> представляет собой письменное требование поставщика к покупателю оплатить на основании направленных в обслуживающий банк плательщика расчетных и транспортно-отгрузочных документов стоимость поставленной по договору продукции выполненных работ или оказанных услуг.</w:t>
      </w:r>
    </w:p>
    <w:p w:rsidR="00C52AD1" w:rsidRPr="00AB1A66" w:rsidRDefault="00C52AD1" w:rsidP="00AB1A66">
      <w:r w:rsidRPr="00AB1A66">
        <w:t>Поставщик, выписав платежное требование-поручение вместе с транспортно-отгрузочными документами (три экземпляра), направляет их в банк покупателя. Банк покупателя, получив документы, передает плательщику платежные требования-поручения, оставляя транспортно-отгрузочные документы в картотеке № 1 плательщика.</w:t>
      </w:r>
    </w:p>
    <w:p w:rsidR="00C52AD1" w:rsidRPr="00AB1A66" w:rsidRDefault="00C52AD1" w:rsidP="00AB1A66">
      <w:pPr>
        <w:rPr>
          <w:szCs w:val="28"/>
        </w:rPr>
      </w:pPr>
      <w:r w:rsidRPr="00AB1A66">
        <w:rPr>
          <w:szCs w:val="28"/>
        </w:rPr>
        <w:t>Плательщик обязан возвратить в обслуживающий банк платежное требование-поручение в течение трех дней со дня поступления его в банк плательщика.</w:t>
      </w:r>
    </w:p>
    <w:p w:rsidR="00C52AD1" w:rsidRPr="00AB1A66" w:rsidRDefault="00C52AD1" w:rsidP="00AB1A66">
      <w:r w:rsidRPr="00AB1A66">
        <w:t>При согласии полностью или частично произвести оплату руководитель и главный бухгалтер организации-плательщика подписывают и ставят оттиск печати на всех экземплярах платежного требования-поручения и передают их в обслуживающий банк.</w:t>
      </w:r>
    </w:p>
    <w:p w:rsidR="00C52AD1" w:rsidRPr="00AB1A66" w:rsidRDefault="00C52AD1" w:rsidP="00AB1A66">
      <w:pPr>
        <w:rPr>
          <w:szCs w:val="28"/>
        </w:rPr>
      </w:pPr>
      <w:r w:rsidRPr="00AB1A66">
        <w:t xml:space="preserve">Допускается передача платежного требования-поручения поставщиком непосредственно покупателю (плательщику). Плательщик (руководитель и главный бухгалтер) подписывает все экземпляры платежного требования-поручения, ставит оттиск печати и передает в свое отделение банка для оплаты, </w:t>
      </w:r>
      <w:r w:rsidRPr="00AB1A66">
        <w:rPr>
          <w:szCs w:val="28"/>
        </w:rPr>
        <w:t xml:space="preserve">указывая сумму прописью, </w:t>
      </w:r>
    </w:p>
    <w:p w:rsidR="00C52AD1" w:rsidRPr="00AB1A66" w:rsidRDefault="00C52AD1" w:rsidP="00AB1A66">
      <w:pPr>
        <w:rPr>
          <w:szCs w:val="28"/>
        </w:rPr>
      </w:pPr>
      <w:r w:rsidRPr="00AB1A66">
        <w:rPr>
          <w:szCs w:val="28"/>
        </w:rPr>
        <w:t>При необходимости телеграфного авизования платежа поставщиком на всех экземплярах требования-поручения проставляется надпись “Платеж перевести телеграфом”. Об отказе полностью или частично оплатить платежное требование-поручение плательщик уведомляет обслуживающий его банк в течение трех дней после получения документов. Оплаченное платежное требование-поручение банк плательщика отправляет в банк, обслуживающий поставщика.</w:t>
      </w:r>
    </w:p>
    <w:p w:rsidR="00C52AD1" w:rsidRPr="00AB1A66" w:rsidRDefault="00C52AD1" w:rsidP="00AB1A66">
      <w:r w:rsidRPr="00AB1A66">
        <w:rPr>
          <w:rFonts w:cs="Arial"/>
        </w:rPr>
        <w:t xml:space="preserve">Аккредитив </w:t>
      </w:r>
      <w:r w:rsidRPr="00AB1A66">
        <w:t xml:space="preserve">- поручение банка покупателя иногороднему банку поставщика производить оплату счетов поставщика за отгруженный товар или оказанные услуги на условиях, предусмотренных в аккредитивном заявлении покупателя. </w:t>
      </w:r>
    </w:p>
    <w:p w:rsidR="00877607" w:rsidRPr="00AB1A66" w:rsidRDefault="00C52AD1" w:rsidP="00AB1A66">
      <w:r w:rsidRPr="00AB1A66">
        <w:t xml:space="preserve">Денежные средства в сумме аккредитива перечисляются с расчетного счета покупателя на счет аккредитивов или покупателю выдается ссуда. Это менее предпочтительная форма расчетов для покупателя, так как, он лишается сумм денежных средств еще до отгрузки материалов поставщиком. </w:t>
      </w:r>
      <w:r w:rsidRPr="00AB1A66">
        <w:br/>
        <w:t>Каждый аккредитив открывается для расчетов только с одним поставщиком на срок 15 дней, в отдельных случаях банк может установить иной срок. При частичном использовании суммы аккредитива ее остаток перечисляется на расчетный счет. Особенно предпочтительна эта форма расчетов в условиях переходного периода к рыночным отношениям, так как создает возможность скорейшего получения платежа поставщиком после исполнения своих обязательств.</w:t>
      </w:r>
    </w:p>
    <w:p w:rsidR="00C52AD1" w:rsidRPr="00AB1A66" w:rsidRDefault="00C52AD1" w:rsidP="00AB1A66">
      <w:r w:rsidRPr="00AB1A66">
        <w:t>Аккредитивная форма расчетов применяется в двух случаях: когда она установлена договором и когда поставщик переводит покупателя на эту форму расчетов в соответствии с положениями о поставщиках продукции производственно-технического назначения и товаров народного потребления.</w:t>
      </w:r>
    </w:p>
    <w:p w:rsidR="00C52AD1" w:rsidRPr="00AB1A66" w:rsidRDefault="00C52AD1" w:rsidP="00AB1A66">
      <w:r w:rsidRPr="00AB1A66">
        <w:t>Банками могут открываться следующие виды аккредитивов:</w:t>
      </w:r>
    </w:p>
    <w:p w:rsidR="00C52AD1" w:rsidRPr="00AB1A66" w:rsidRDefault="006140BF" w:rsidP="00AB1A66">
      <w:pPr>
        <w:numPr>
          <w:ilvl w:val="0"/>
          <w:numId w:val="26"/>
        </w:numPr>
      </w:pPr>
      <w:r w:rsidRPr="00AB1A66">
        <w:t>п</w:t>
      </w:r>
      <w:r w:rsidR="00C52AD1" w:rsidRPr="00AB1A66">
        <w:t>окрытые (депонированные) и непокрытые (гарантированные);</w:t>
      </w:r>
    </w:p>
    <w:p w:rsidR="00C52AD1" w:rsidRPr="00AB1A66" w:rsidRDefault="006140BF" w:rsidP="00AB1A66">
      <w:pPr>
        <w:numPr>
          <w:ilvl w:val="0"/>
          <w:numId w:val="26"/>
        </w:numPr>
      </w:pPr>
      <w:r w:rsidRPr="00AB1A66">
        <w:t>о</w:t>
      </w:r>
      <w:r w:rsidR="00C52AD1" w:rsidRPr="00AB1A66">
        <w:t>тзывные и безотзывные (могут быть подтвержденными).</w:t>
      </w:r>
    </w:p>
    <w:p w:rsidR="00C52AD1" w:rsidRPr="00AB1A66" w:rsidRDefault="00C52AD1" w:rsidP="00AB1A66">
      <w:r w:rsidRPr="00AB1A66">
        <w:t>При открытии покрытого</w:t>
      </w:r>
      <w:r w:rsidR="006140BF" w:rsidRPr="00AB1A66">
        <w:t xml:space="preserve"> </w:t>
      </w:r>
      <w:r w:rsidRPr="00AB1A66">
        <w:t>аккредитива банк-эмитент перечисляет за счет средств плательщика или предоставленного ему кредита сумму аккредитива в распоряжения исполняющего банка на весь срок действия аккредитива.</w:t>
      </w:r>
    </w:p>
    <w:p w:rsidR="00C52AD1" w:rsidRPr="00AB1A66" w:rsidRDefault="00C52AD1" w:rsidP="00AB1A66">
      <w:r w:rsidRPr="00AB1A66">
        <w:t>При открытии непокрытого</w:t>
      </w:r>
      <w:r w:rsidR="006140BF" w:rsidRPr="00AB1A66">
        <w:t xml:space="preserve"> </w:t>
      </w:r>
      <w:r w:rsidRPr="00AB1A66">
        <w:t>аккредитива банк-эмитент предоставляет исполняющему банку право списывать средства с ведущегося у него корреспондентского счета в пределах суммы аккредитива в порядке, определенном соглашением между банками.</w:t>
      </w:r>
    </w:p>
    <w:p w:rsidR="006140BF" w:rsidRPr="00AB1A66" w:rsidRDefault="00C52AD1" w:rsidP="00AB1A66">
      <w:r w:rsidRPr="00AB1A66">
        <w:t>Отзывным</w:t>
      </w:r>
      <w:r w:rsidR="006140BF" w:rsidRPr="00AB1A66">
        <w:t xml:space="preserve"> </w:t>
      </w:r>
      <w:r w:rsidRPr="00AB1A66">
        <w:t xml:space="preserve">является аккредитив, который может быть изменен или отменен банком-эмитентом на основании письменного распоряжения плательщика без предварительного согласования с получателем средств. </w:t>
      </w:r>
    </w:p>
    <w:p w:rsidR="00C52AD1" w:rsidRPr="00AB1A66" w:rsidRDefault="006140BF" w:rsidP="00AB1A66">
      <w:r w:rsidRPr="00AB1A66">
        <w:t xml:space="preserve">Безотзывный </w:t>
      </w:r>
      <w:r w:rsidR="00C52AD1" w:rsidRPr="00AB1A66">
        <w:t>аккредитив может быть отменен только с согласия получателя средств.</w:t>
      </w:r>
    </w:p>
    <w:p w:rsidR="00C52AD1" w:rsidRPr="00AB1A66" w:rsidRDefault="00C52AD1" w:rsidP="00AB1A66">
      <w:r w:rsidRPr="00AB1A66">
        <w:t xml:space="preserve">Аккредитив предназначен для расчетов с одним получателем средств. Условиями аккредитива может быть предусмотрен акцепт уполномоченного плательщиком лица. </w:t>
      </w:r>
    </w:p>
    <w:p w:rsidR="00C52AD1" w:rsidRPr="00AB1A66" w:rsidRDefault="00C52AD1" w:rsidP="00AB1A66">
      <w:r w:rsidRPr="00AB1A66">
        <w:t>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приемо-сдаточных документов, удостоверяющих отгрузку товара. Реестры счетов должны сдаваться поставщиком в обслуживающее его учреждение банка, как правило, на следующий день после отгрузки (отпуска) товара.</w:t>
      </w:r>
    </w:p>
    <w:p w:rsidR="00C52AD1" w:rsidRPr="00AB1A66" w:rsidRDefault="00C52AD1" w:rsidP="00AB1A66">
      <w:r w:rsidRPr="00AB1A66">
        <w:t>Аккредитив учитывают на счете 55 – «Специальные счета в банках», субсчет 1 «Аккредитивы».</w:t>
      </w:r>
    </w:p>
    <w:p w:rsidR="00C52AD1" w:rsidRPr="00AB1A66" w:rsidRDefault="00C52AD1" w:rsidP="00AB1A66">
      <w:r w:rsidRPr="00AB1A66">
        <w:t>Аккредитив может быть выставлен за счет собственных средств и за счет банковского кредита. В первом случае выставление аккредитива оформляют следующей бухгалтерской записью:</w:t>
      </w:r>
    </w:p>
    <w:p w:rsidR="00C52AD1" w:rsidRPr="00AB1A66" w:rsidRDefault="006140BF" w:rsidP="00AB1A66">
      <w:r w:rsidRPr="00AB1A66">
        <w:t xml:space="preserve">Дебет </w:t>
      </w:r>
      <w:r w:rsidR="00C52AD1" w:rsidRPr="00AB1A66">
        <w:t xml:space="preserve">55 </w:t>
      </w:r>
      <w:r w:rsidRPr="00AB1A66">
        <w:t xml:space="preserve">субсчет 1 «Аккредитивы»  Кредит </w:t>
      </w:r>
      <w:r w:rsidR="00C52AD1" w:rsidRPr="00AB1A66">
        <w:t>5</w:t>
      </w:r>
      <w:r w:rsidRPr="00AB1A66">
        <w:t>1</w:t>
      </w:r>
      <w:r w:rsidR="00C52AD1" w:rsidRPr="00AB1A66">
        <w:t xml:space="preserve"> </w:t>
      </w:r>
      <w:r w:rsidRPr="00AB1A66">
        <w:t>.</w:t>
      </w:r>
    </w:p>
    <w:p w:rsidR="00C52AD1" w:rsidRPr="00AB1A66" w:rsidRDefault="00C52AD1" w:rsidP="00AB1A66">
      <w:r w:rsidRPr="00AB1A66">
        <w:t>Когда аккредитив выставляют за счет банковского кредита, составляют следующую запись:</w:t>
      </w:r>
    </w:p>
    <w:p w:rsidR="00C52AD1" w:rsidRPr="00AB1A66" w:rsidRDefault="006140BF" w:rsidP="00AB1A66">
      <w:r w:rsidRPr="00AB1A66">
        <w:t xml:space="preserve">Дебет </w:t>
      </w:r>
      <w:r w:rsidR="00C52AD1" w:rsidRPr="00AB1A66">
        <w:t>55</w:t>
      </w:r>
      <w:r w:rsidRPr="00AB1A66">
        <w:t xml:space="preserve"> субсчет 1 «Аккредитивы»  Кредит 66.</w:t>
      </w:r>
    </w:p>
    <w:p w:rsidR="00C52AD1" w:rsidRPr="00AB1A66" w:rsidRDefault="00C52AD1" w:rsidP="00AB1A66">
      <w:r w:rsidRPr="00AB1A66">
        <w:t>Оплату счетов поставщиков с аккредитивного счета оформляют следующей записью:</w:t>
      </w:r>
    </w:p>
    <w:p w:rsidR="00C52AD1" w:rsidRPr="00AB1A66" w:rsidRDefault="00C52AD1" w:rsidP="00AB1A66">
      <w:r w:rsidRPr="00AB1A66">
        <w:t>Дебет 60 Кредит 55 субсчет 1 «Аккредитивы».</w:t>
      </w:r>
    </w:p>
    <w:p w:rsidR="00C52AD1" w:rsidRPr="00AB1A66" w:rsidRDefault="00C52AD1" w:rsidP="00AB1A66">
      <w:r w:rsidRPr="00AB1A66">
        <w:t>Остаток неиспользованного аккредитива возвращают организации-покупателю и зачисляют на расчетный счет, если аккредитив выставлен за счет собственных средств, или перечисляют в погашение задолж</w:t>
      </w:r>
      <w:r w:rsidR="006140BF" w:rsidRPr="00AB1A66">
        <w:t>ен</w:t>
      </w:r>
      <w:r w:rsidRPr="00AB1A66">
        <w:t>ности по ссуде, если аккредитив выставлен за счет банковского кредита.</w:t>
      </w:r>
    </w:p>
    <w:p w:rsidR="00C52AD1" w:rsidRPr="00AB1A66" w:rsidRDefault="00C52AD1" w:rsidP="00AB1A66">
      <w:r w:rsidRPr="00AB1A66">
        <w:t>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использования, а также возможность задержки отгрузки продукции поставщиком до поступления аккредитива. Вместе с тем она гарантирует немедленную оплату счетов поставщиков и способствует соблюдению расчетно-платежной дисциплины.</w:t>
      </w:r>
    </w:p>
    <w:p w:rsidR="00024196" w:rsidRPr="00AB1A66" w:rsidRDefault="00024196" w:rsidP="00AB1A66">
      <w:r w:rsidRPr="00AB1A66">
        <w:t xml:space="preserve">Пример аккредитива представлен в приложении </w:t>
      </w:r>
      <w:r w:rsidR="005A2851" w:rsidRPr="00AB1A66">
        <w:t>Д</w:t>
      </w:r>
      <w:r w:rsidRPr="00AB1A66">
        <w:t>.</w:t>
      </w:r>
    </w:p>
    <w:p w:rsidR="00024196" w:rsidRPr="00AB1A66" w:rsidRDefault="00024196" w:rsidP="00AB1A66">
      <w:r w:rsidRPr="00AB1A66">
        <w:rPr>
          <w:rFonts w:cs="Arial"/>
        </w:rPr>
        <w:t>Расчетный чек</w:t>
      </w:r>
      <w:r w:rsidRPr="00AB1A66">
        <w:t xml:space="preserve"> содержит письменное поручение владельца счета (чекодателя) обслуживающему его банку на перечисление указанной в чеке суммы денег с его счета на счет получателя средств (чекодержателя). </w:t>
      </w:r>
    </w:p>
    <w:p w:rsidR="00024196" w:rsidRPr="00AB1A66" w:rsidRDefault="00024196" w:rsidP="00AB1A66">
      <w:r w:rsidRPr="00AB1A66">
        <w:t>Различают чеки из лимитированных и нелимитированных чековых книжек. Лимитированные чековые книжки выдаются для расчетов только с одним поставщиком или подрядчиком. Сумма лимита и срок действия книжки должны быть ограничены.</w:t>
      </w:r>
    </w:p>
    <w:p w:rsidR="00024196" w:rsidRPr="00AB1A66" w:rsidRDefault="00024196" w:rsidP="00AB1A66">
      <w:r w:rsidRPr="00AB1A66">
        <w:t>При поступлении товаров (оказании услуг) плательщик выписывает чек из книжки и передает его представителю поставщика или подрядчика, который становится чекодержателем. Чекодержатель представляет выписанный чек в свое учреждение банка, как правило, на следующий день со дня выписки для зачисления денег на его расчетный счет.</w:t>
      </w:r>
    </w:p>
    <w:p w:rsidR="00C52AD1" w:rsidRPr="00AB1A66" w:rsidRDefault="00024196" w:rsidP="00AB1A66">
      <w:r w:rsidRPr="00AB1A66">
        <w:t>Депонирование средств при выдаче чековых книжек у плательщика учитывается на счете 55 «Специальные счета в банках», субсчет 2 «Чековые книжки», с кредита счетов 51 «Расчетные счета», 66 «Расчеты по краткосрочным кредитам и займам» и других подобных счетов. По мере оплаты задолженности чеками их списывают с кредита счета 55 в дебет счета 76 «Расчеты с разными дебиторами и кредиторами» и других подобных счетов.</w:t>
      </w:r>
    </w:p>
    <w:p w:rsidR="00C04D6F" w:rsidRPr="00AB1A66" w:rsidRDefault="00C04D6F" w:rsidP="00AB1A66">
      <w:r w:rsidRPr="00AB1A66">
        <w:t xml:space="preserve">Образец заполнения чековой карточки представлен в приложении </w:t>
      </w:r>
      <w:r w:rsidR="005A2851" w:rsidRPr="00AB1A66">
        <w:t>Е</w:t>
      </w:r>
      <w:r w:rsidRPr="00AB1A66">
        <w:t>.</w:t>
      </w:r>
    </w:p>
    <w:p w:rsidR="00024196" w:rsidRDefault="007C563E" w:rsidP="00133E8B">
      <w:pPr>
        <w:pStyle w:val="1"/>
        <w:spacing w:line="360" w:lineRule="auto"/>
        <w:jc w:val="center"/>
        <w:rPr>
          <w:b/>
          <w:lang w:val="en-US"/>
        </w:rPr>
      </w:pPr>
      <w:bookmarkStart w:id="13" w:name="_Toc200142113"/>
      <w:r w:rsidRPr="00133E8B">
        <w:rPr>
          <w:b/>
        </w:rPr>
        <w:t>3 порядок открытия и закрытия расчетного счета</w:t>
      </w:r>
      <w:bookmarkEnd w:id="13"/>
    </w:p>
    <w:p w:rsidR="00133E8B" w:rsidRPr="00133E8B" w:rsidRDefault="00133E8B" w:rsidP="00133E8B">
      <w:pPr>
        <w:rPr>
          <w:lang w:val="en-US"/>
        </w:rPr>
      </w:pPr>
    </w:p>
    <w:p w:rsidR="007C563E" w:rsidRDefault="007C563E" w:rsidP="00133E8B">
      <w:pPr>
        <w:pStyle w:val="2"/>
        <w:spacing w:after="0"/>
        <w:jc w:val="center"/>
        <w:rPr>
          <w:lang w:val="en-US"/>
        </w:rPr>
      </w:pPr>
      <w:bookmarkStart w:id="14" w:name="_Toc200142114"/>
      <w:r w:rsidRPr="00133E8B">
        <w:t>3.1 Оформление открытия расчетного счета</w:t>
      </w:r>
      <w:bookmarkEnd w:id="14"/>
    </w:p>
    <w:p w:rsidR="00133E8B" w:rsidRPr="00133E8B" w:rsidRDefault="00133E8B" w:rsidP="00133E8B">
      <w:pPr>
        <w:rPr>
          <w:lang w:val="en-US"/>
        </w:rPr>
      </w:pP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Основанием открытия банковского счета, счета по вкладу (депозиту) является заключение соответствующего договора и представление всех установленных документов. Образец договора представлен в приложении </w:t>
      </w:r>
      <w:r w:rsidR="005A2851" w:rsidRPr="00AB1A66">
        <w:rPr>
          <w:szCs w:val="28"/>
        </w:rPr>
        <w:t>Ж</w:t>
      </w:r>
      <w:r w:rsidRPr="00AB1A66">
        <w:rPr>
          <w:szCs w:val="28"/>
        </w:rPr>
        <w:t>.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Раньше же счет открывался по разрешительной надписи уполномоченного должностного лица банка на заявлении на открытие счета </w:t>
      </w:r>
      <w:r w:rsidR="00783701" w:rsidRPr="00AB1A66">
        <w:rPr>
          <w:szCs w:val="28"/>
        </w:rPr>
        <w:t>[7</w:t>
      </w:r>
      <w:r w:rsidRPr="00AB1A66">
        <w:rPr>
          <w:szCs w:val="28"/>
        </w:rPr>
        <w:t xml:space="preserve">]. Образец данного заявления показан в приложении </w:t>
      </w:r>
      <w:r w:rsidR="005A2851" w:rsidRPr="00AB1A66">
        <w:rPr>
          <w:szCs w:val="28"/>
        </w:rPr>
        <w:t>И</w:t>
      </w:r>
      <w:r w:rsidRPr="00AB1A66">
        <w:rPr>
          <w:szCs w:val="28"/>
        </w:rPr>
        <w:t>.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Клиенту может быть отказано в открытии счета, если не представлены документы, подтверждающие сведения, необходимые для идентификации клиента, либо представлены недостоверные сведения, а также в иных случаях, предусмотренных законодательством. При открытии счета должностные лица банка проводят идентификацию клиента, а также проверяют наличие у клиента правоспособности (дееспособности).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>Требования к идентификации кредитными организациями лиц, находящихся у них на обслуживании (клие</w:t>
      </w:r>
      <w:r w:rsidR="00783701" w:rsidRPr="00AB1A66">
        <w:rPr>
          <w:szCs w:val="28"/>
        </w:rPr>
        <w:t>нтов), и выгодоприоб</w:t>
      </w:r>
      <w:r w:rsidRPr="00AB1A66">
        <w:rPr>
          <w:szCs w:val="28"/>
        </w:rPr>
        <w:t>ретателей установлены Положением ЦБ РФ от 19.08.2004 № 262-П</w:t>
      </w:r>
      <w:r w:rsidR="009E1B31" w:rsidRPr="00AB1A66">
        <w:rPr>
          <w:szCs w:val="28"/>
        </w:rPr>
        <w:t xml:space="preserve"> [6]</w:t>
      </w:r>
      <w:r w:rsidRPr="00AB1A66">
        <w:rPr>
          <w:szCs w:val="28"/>
        </w:rPr>
        <w:t xml:space="preserve">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>Банк обязан идентифицировать не только своего клиента, то есть лицо, находящееся на обслуживании и совершающее банковские операции и иные сделки, но и установить</w:t>
      </w:r>
      <w:r w:rsidR="009E1B31" w:rsidRPr="00AB1A66">
        <w:rPr>
          <w:szCs w:val="28"/>
        </w:rPr>
        <w:t xml:space="preserve"> и идентифицировать выгодоприоб</w:t>
      </w:r>
      <w:r w:rsidRPr="00AB1A66">
        <w:rPr>
          <w:szCs w:val="28"/>
        </w:rPr>
        <w:t xml:space="preserve">ретателя, то есть лицо, к выгоде которого действует клиент, в частности, на основании агентского договора, договоров поручения, комиссии и доверительного управления, при проведении банковских операций и иных сделок.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В банке должна быть разработана и утверждена руководителем программа идентификации клиентов, установления и идентификации выгодоприобретателей. Программа идентификации должна включать порядок идентификации клиентов, установления и идентификации выгодоприобретателей, в том числе порядок оценки степени (уровня) риска совершения клиентом операций в целях легализации (отмывания) доходов, полученных преступным путем, или финансирования терроризма и основания оценки такого риска. Программа идентификации предусматривает сбор и фиксирование сведений о клиенте, его деятельности, операциях, которые клиент осуществляет через банк, и т.п., а также установление и сбор сведений о выгодоприобретателе.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Требование по идентификации считается выполненным, если банк может на основании соответствующих документов и сведений подтвердить, что предприняты обоснованные и доступные в сложившихся обстоятельствах меры по установлению и идентификации выгодоприобретателей.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В целях идентификации клиента, установления и идентификации выгодоприобретателя кредитной организацией осуществляется сбор сведений и документов, указанных выше, а также документов, являющихся основанием совершения банковских операций и иных сделок, а также другой необходимой информации и документов.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При открытии банковского счета, счета по вкладу (депозиту) должностное лицо банка должно не только идентифицировать клиента (выгодоприобретателя), проверить наличие у клиента правоспособности (дееспособности), но и установить, действует ли лицо, обратившееся для открытия счета, от своего имени или по поручению и от имени другого лица, которое будет являться клиентом.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В случае если обратившееся для открытия счета лицо является представителем клиента, должностные лица банка обязаны установить личность представителя клиента, а также получить документы, подтверждающие наличие у него соответствующих полномочий.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>П</w:t>
      </w:r>
      <w:r w:rsidR="00CE2D94" w:rsidRPr="00AB1A66">
        <w:rPr>
          <w:szCs w:val="28"/>
        </w:rPr>
        <w:t>ри установлении личности лиц, наделенных правом первой или второй подписи, а также лиц, уполномоченных распоряжаться денежными средствами, находящимися на счете, должностные лица банка могут использовать аналог собственноручной подписи вышеперечисленных лиц, коды, пароли и иные средства, подтверждающие наличие указанных полномочий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>Б</w:t>
      </w:r>
      <w:r w:rsidR="00CE2D94" w:rsidRPr="00AB1A66">
        <w:rPr>
          <w:szCs w:val="28"/>
        </w:rPr>
        <w:t>анки</w:t>
      </w:r>
      <w:r w:rsidRPr="00AB1A66">
        <w:rPr>
          <w:szCs w:val="28"/>
        </w:rPr>
        <w:t xml:space="preserve"> обязаны</w:t>
      </w:r>
      <w:r w:rsidR="00CE2D94" w:rsidRPr="00AB1A66">
        <w:rPr>
          <w:szCs w:val="28"/>
        </w:rPr>
        <w:t xml:space="preserve"> располагать копиями документов, удостоверяющих личность идентифицируемого банком лица</w:t>
      </w:r>
      <w:r w:rsidR="00133E8B">
        <w:rPr>
          <w:szCs w:val="28"/>
        </w:rPr>
        <w:t>,</w:t>
      </w:r>
      <w:r w:rsidR="00CE2D94" w:rsidRPr="00AB1A66">
        <w:rPr>
          <w:szCs w:val="28"/>
        </w:rPr>
        <w:t xml:space="preserve"> или личность которого необходимо установить при открытии банковского счета, счета по вкладу, документировать сведения, устанавливаемые банком при открытии банковских счето</w:t>
      </w:r>
      <w:r w:rsidRPr="00AB1A66">
        <w:rPr>
          <w:szCs w:val="28"/>
        </w:rPr>
        <w:t>в, а также систематически обнов</w:t>
      </w:r>
      <w:r w:rsidR="00CE2D94" w:rsidRPr="00AB1A66">
        <w:rPr>
          <w:szCs w:val="28"/>
        </w:rPr>
        <w:t>лять информацию о клиентах и выгодоприобретателях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CE2D94" w:rsidRPr="00AB1A66" w:rsidRDefault="009E1B31" w:rsidP="00AB1A66">
      <w:pPr>
        <w:rPr>
          <w:bCs/>
          <w:szCs w:val="28"/>
        </w:rPr>
      </w:pPr>
      <w:r w:rsidRPr="00AB1A66">
        <w:rPr>
          <w:bCs/>
          <w:szCs w:val="28"/>
        </w:rPr>
        <w:t>Рассмотрим д</w:t>
      </w:r>
      <w:r w:rsidR="00CE2D94" w:rsidRPr="00AB1A66">
        <w:rPr>
          <w:bCs/>
          <w:szCs w:val="28"/>
        </w:rPr>
        <w:t>окументы, необходимые для открытия банковского счета</w:t>
      </w:r>
      <w:r w:rsidRPr="00AB1A66">
        <w:rPr>
          <w:bCs/>
          <w:szCs w:val="28"/>
        </w:rPr>
        <w:t>.</w:t>
      </w:r>
    </w:p>
    <w:p w:rsidR="00CE2D94" w:rsidRPr="00AB1A66" w:rsidRDefault="00CE2D94" w:rsidP="00AB1A66">
      <w:pPr>
        <w:rPr>
          <w:szCs w:val="28"/>
          <w:lang w:val="en-US"/>
        </w:rPr>
      </w:pPr>
      <w:r w:rsidRPr="00AB1A66">
        <w:rPr>
          <w:szCs w:val="28"/>
        </w:rPr>
        <w:t xml:space="preserve">Во-первых, для открытия банковского счета, счета по вкладу (депозиту) в банк представляются оригиналы документов или их копии, заверенные в порядке, установленном законодательством, то есть нотариально удостоверенные либо удостоверенные органом, выдавшим документ.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>Д</w:t>
      </w:r>
      <w:r w:rsidR="00CE2D94" w:rsidRPr="00AB1A66">
        <w:rPr>
          <w:szCs w:val="28"/>
        </w:rPr>
        <w:t>ля юридических лиц предусматривается возможность изготовления и заверения копий документов самим клиентом, банк при этом устанавливает соответствие копий оригиналам документов, проверяет наличие в них подписи лица, заверившего копию документа, его фамилии, имени, отчества и должности, а также оттиска печати клиента. После этого на изготовленной клиентом копии документа должностное лицо банка делает надпись «сверено с оригиналом» и проставляет свою подпись с указанием фамилии, имени, отчества и должности, а также оттиск печати или штампа банка, установленного для этих целей распорядительным актом банка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CE2D94" w:rsidRPr="00AB1A66" w:rsidRDefault="00CE2D94" w:rsidP="00AB1A66">
      <w:pPr>
        <w:rPr>
          <w:szCs w:val="28"/>
          <w:lang w:val="en-US"/>
        </w:rPr>
      </w:pPr>
      <w:r w:rsidRPr="00AB1A66">
        <w:rPr>
          <w:szCs w:val="28"/>
        </w:rPr>
        <w:t xml:space="preserve">Кроме того, должностное лицо банка может самостоятельно изготовить и заверить копии с документов, представленных клиентом, сделав на копии документа надпись «копия верна» и проставив свою подпись с указанием фамилии, имени, отчества (при наличии) и должности, а также оттиск печати или штампа банка, установленного для этих целей распорядительным актом банка. </w:t>
      </w:r>
    </w:p>
    <w:p w:rsidR="006604E8" w:rsidRPr="00AB1A66" w:rsidRDefault="006604E8" w:rsidP="00AB1A66">
      <w:r w:rsidRPr="00AB1A66">
        <w:t>Для открытия расчетного счета юридическому лицу - резиденту в банк представляются: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 xml:space="preserve">свидетельство о государственной регистрации юридического лица; 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>свидетельство о постановке на учет в налоговом органе;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>учредительные документы юридического лица;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 xml:space="preserve">лицензии (разрешения), выданные юридическому лицу; 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 xml:space="preserve">карточка с образцами подписей и оттиска печати; 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 xml:space="preserve">документы, подтверждающие полномочия лиц, указанных в карточке, на распоряжение денежными средствами, находящимися на банковском счете, а в </w:t>
      </w:r>
      <w:r w:rsidR="00133E8B" w:rsidRPr="00AB1A66">
        <w:t>случае,</w:t>
      </w:r>
      <w:r w:rsidRPr="00AB1A66">
        <w:t xml:space="preserve">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 </w:t>
      </w:r>
    </w:p>
    <w:p w:rsidR="006604E8" w:rsidRPr="00AB1A66" w:rsidRDefault="006604E8" w:rsidP="00AB1A66">
      <w:pPr>
        <w:numPr>
          <w:ilvl w:val="0"/>
          <w:numId w:val="29"/>
        </w:numPr>
      </w:pPr>
      <w:r w:rsidRPr="00AB1A66">
        <w:t xml:space="preserve">документы, подтверждающие полномочия единоличного исполнительного органа юридического лица; </w:t>
      </w:r>
    </w:p>
    <w:p w:rsidR="006604E8" w:rsidRPr="00AB1A66" w:rsidRDefault="006604E8" w:rsidP="00AB1A66">
      <w:pPr>
        <w:numPr>
          <w:ilvl w:val="0"/>
          <w:numId w:val="31"/>
        </w:numPr>
      </w:pPr>
      <w:r w:rsidRPr="00AB1A66">
        <w:t xml:space="preserve">договор банковского счета, заполненный и подписанный руководителем, заверенный печатью юридического лица (бланк выдается в банке); </w:t>
      </w:r>
    </w:p>
    <w:p w:rsidR="006604E8" w:rsidRPr="00AB1A66" w:rsidRDefault="006604E8" w:rsidP="00AB1A66">
      <w:pPr>
        <w:numPr>
          <w:ilvl w:val="0"/>
          <w:numId w:val="31"/>
        </w:numPr>
      </w:pPr>
      <w:r w:rsidRPr="00AB1A66">
        <w:t xml:space="preserve">анкета клиента (бланк выдается в банке); </w:t>
      </w:r>
    </w:p>
    <w:p w:rsidR="006604E8" w:rsidRPr="00AB1A66" w:rsidRDefault="006604E8" w:rsidP="00AB1A66">
      <w:pPr>
        <w:numPr>
          <w:ilvl w:val="0"/>
          <w:numId w:val="31"/>
        </w:numPr>
      </w:pPr>
      <w:r w:rsidRPr="00AB1A66">
        <w:t xml:space="preserve">доверенность на право получения и представления финансовых документов (на лиц, не значащихся в карточке) заполненная и подписанная руководителем и главным бухгалтером юридического лица, заверенная печатью (бланк выдается в банке).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 xml:space="preserve">Во-вторых, </w:t>
      </w:r>
      <w:r w:rsidR="00CE2D94" w:rsidRPr="00AB1A66">
        <w:rPr>
          <w:szCs w:val="28"/>
        </w:rPr>
        <w:t>документы, составленные на иностранном языке, должны сопровождаться переводом на русский язык, заверенным в порядке, установленном законодательством Российской Федерации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В случаях, предусмотренных законодательством Российской Федерации, документы, представляемые при открытии банковского счета, счета по вкладу (депозиту), должны быть легализованы.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В настоящее время действует следующий порядок легализации документов.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Документы, присланные (ввезенные) из-за границы, должны быть легализованы в посольстве (консульстве) РФ за границей или в посольстве (консульстве) иностранного государства в РФ.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Документы, составленные на иностранном языке, представляются с переводом на русский язык. Подлинность подписи переводчика заверяется нотариально. </w:t>
      </w:r>
    </w:p>
    <w:p w:rsidR="009E1B31" w:rsidRPr="00AB1A66" w:rsidRDefault="00CE2D94" w:rsidP="00AB1A66">
      <w:pPr>
        <w:rPr>
          <w:szCs w:val="28"/>
        </w:rPr>
      </w:pPr>
      <w:r w:rsidRPr="00AB1A66">
        <w:rPr>
          <w:szCs w:val="28"/>
        </w:rPr>
        <w:t>В-третьих, при открытии банковского счета, счета по вкладу (депозиту) клиент обязан представить все документы, содержащие достоверные сведения и необходимые для открытия соответствующего счета</w:t>
      </w:r>
      <w:r w:rsidR="009E1B31" w:rsidRPr="00AB1A66">
        <w:rPr>
          <w:szCs w:val="28"/>
        </w:rPr>
        <w:t xml:space="preserve"> [3]</w:t>
      </w:r>
      <w:r w:rsidRPr="00AB1A66">
        <w:rPr>
          <w:szCs w:val="28"/>
        </w:rPr>
        <w:t xml:space="preserve">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>К</w:t>
      </w:r>
      <w:r w:rsidR="00CE2D94" w:rsidRPr="00AB1A66">
        <w:rPr>
          <w:szCs w:val="28"/>
        </w:rPr>
        <w:t xml:space="preserve">лиент обязан представить и иные документы в случаях, когда законодательством РФ открытие банковского счета, счета по вкладу (депозиту) обусловлено наличием документов, не указанных в Инструкции. </w:t>
      </w:r>
    </w:p>
    <w:p w:rsidR="00CE2D94" w:rsidRPr="00AB1A66" w:rsidRDefault="009E1B31" w:rsidP="00AB1A66">
      <w:pPr>
        <w:rPr>
          <w:szCs w:val="28"/>
        </w:rPr>
      </w:pPr>
      <w:r w:rsidRPr="00AB1A66">
        <w:rPr>
          <w:szCs w:val="28"/>
        </w:rPr>
        <w:t>С</w:t>
      </w:r>
      <w:r w:rsidR="00CE2D94" w:rsidRPr="00AB1A66">
        <w:rPr>
          <w:szCs w:val="28"/>
        </w:rPr>
        <w:t>чет является открытым с момента внесения записи в Книгу регистрации открытых счетов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Внести запись об открытии счета банк должен не позднее рабочего дня, следующего за днем заключения соответствующего договора.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Одним из обязательных документов, представляемых для открытия счета, является карточка с образцами подписей и оттиска печати. Теперь карточка с образцами подписей и оттиска печати оформляется и физическими лицами при открытии текущих счетов, счетов по вкладам. </w:t>
      </w:r>
      <w:r w:rsidR="009E1B31" w:rsidRPr="00AB1A66">
        <w:rPr>
          <w:szCs w:val="28"/>
        </w:rPr>
        <w:t xml:space="preserve">Образец карточки с образцами подписей и оттиском печати представлен в приложении </w:t>
      </w:r>
      <w:r w:rsidR="008A6622" w:rsidRPr="00AB1A66">
        <w:rPr>
          <w:szCs w:val="28"/>
        </w:rPr>
        <w:t>К</w:t>
      </w:r>
      <w:r w:rsidR="00F7474E" w:rsidRPr="00AB1A66">
        <w:rPr>
          <w:szCs w:val="28"/>
        </w:rPr>
        <w:t>.</w:t>
      </w:r>
    </w:p>
    <w:p w:rsidR="00CE2D94" w:rsidRPr="00AB1A66" w:rsidRDefault="00F7474E" w:rsidP="00AB1A66">
      <w:pPr>
        <w:rPr>
          <w:szCs w:val="28"/>
        </w:rPr>
      </w:pPr>
      <w:r w:rsidRPr="00AB1A66">
        <w:rPr>
          <w:szCs w:val="28"/>
        </w:rPr>
        <w:t>К</w:t>
      </w:r>
      <w:r w:rsidR="00CE2D94" w:rsidRPr="00AB1A66">
        <w:rPr>
          <w:szCs w:val="28"/>
        </w:rPr>
        <w:t>арточка заполняется с применением пишущей или электронно-вычислительной машины шрифтом черного цвета либо ручкой с пастой (чернилами) черного</w:t>
      </w:r>
      <w:r w:rsidRPr="00AB1A66">
        <w:rPr>
          <w:szCs w:val="28"/>
        </w:rPr>
        <w:t>, синего или фиолетового цвета [4].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По общему правилу, действовавшему и ранее, бланки карточек могут изготавливаться как клиентами, так и банком самостоятельно. Банк также изготавливает необходимое для использования в работе количество копий карточки. </w:t>
      </w:r>
    </w:p>
    <w:p w:rsidR="00CE2D94" w:rsidRPr="00AB1A66" w:rsidRDefault="00F7474E" w:rsidP="00AB1A66">
      <w:pPr>
        <w:rPr>
          <w:szCs w:val="28"/>
        </w:rPr>
      </w:pPr>
      <w:r w:rsidRPr="00AB1A66">
        <w:rPr>
          <w:szCs w:val="28"/>
        </w:rPr>
        <w:t>К</w:t>
      </w:r>
      <w:r w:rsidR="00CE2D94" w:rsidRPr="00AB1A66">
        <w:rPr>
          <w:szCs w:val="28"/>
        </w:rPr>
        <w:t xml:space="preserve">опии </w:t>
      </w:r>
      <w:r w:rsidRPr="00AB1A66">
        <w:rPr>
          <w:szCs w:val="28"/>
        </w:rPr>
        <w:t xml:space="preserve">карточек </w:t>
      </w:r>
      <w:r w:rsidR="00CE2D94" w:rsidRPr="00AB1A66">
        <w:rPr>
          <w:szCs w:val="28"/>
        </w:rPr>
        <w:t xml:space="preserve">в настоящее время могут быть заверены подписью как главного бухгалтера </w:t>
      </w:r>
      <w:r w:rsidR="00133E8B" w:rsidRPr="00AB1A66">
        <w:rPr>
          <w:szCs w:val="28"/>
        </w:rPr>
        <w:t>банка,</w:t>
      </w:r>
      <w:r w:rsidR="00CE2D94" w:rsidRPr="00AB1A66">
        <w:rPr>
          <w:szCs w:val="28"/>
        </w:rPr>
        <w:t xml:space="preserve"> или его заместителя, так и сотрудником банка, уполномоченным распорядительным актом банка оформлять карточку, но только в том случае, если карточка с образцами подписей и оттиска печати оформляется в присутствии уполномоченного сотрудника кредитной</w:t>
      </w:r>
      <w:r w:rsidRPr="00AB1A66">
        <w:rPr>
          <w:szCs w:val="28"/>
        </w:rPr>
        <w:t xml:space="preserve"> организации (филиала) либо под</w:t>
      </w:r>
      <w:r w:rsidR="00CE2D94" w:rsidRPr="00AB1A66">
        <w:rPr>
          <w:szCs w:val="28"/>
        </w:rPr>
        <w:t xml:space="preserve">разделения расчетной сети Банка России. </w:t>
      </w:r>
    </w:p>
    <w:p w:rsidR="00CE2D94" w:rsidRPr="00AB1A66" w:rsidRDefault="00F7474E" w:rsidP="00AB1A66">
      <w:pPr>
        <w:rPr>
          <w:szCs w:val="28"/>
        </w:rPr>
      </w:pPr>
      <w:r w:rsidRPr="00AB1A66">
        <w:rPr>
          <w:szCs w:val="28"/>
        </w:rPr>
        <w:t>И</w:t>
      </w:r>
      <w:r w:rsidR="00CE2D94" w:rsidRPr="00AB1A66">
        <w:rPr>
          <w:szCs w:val="28"/>
        </w:rPr>
        <w:t>зменения</w:t>
      </w:r>
      <w:r w:rsidRPr="00AB1A66">
        <w:rPr>
          <w:szCs w:val="28"/>
        </w:rPr>
        <w:t xml:space="preserve"> в поля банковской карточки</w:t>
      </w:r>
      <w:r w:rsidR="00CE2D94" w:rsidRPr="00AB1A66">
        <w:rPr>
          <w:szCs w:val="28"/>
        </w:rPr>
        <w:t xml:space="preserve"> могут быть внесены как по заявлению клиента, так и банком самостоятельно. При внесении изменений зачеркивание текста осуществляется уполномоченным лицом тонкой чертой так, чтобы можно было прочитать зачеркнутое. </w:t>
      </w:r>
    </w:p>
    <w:p w:rsidR="00A02ABF" w:rsidRPr="00AB1A66" w:rsidRDefault="00CE2D94" w:rsidP="00AB1A66">
      <w:pPr>
        <w:rPr>
          <w:szCs w:val="28"/>
        </w:rPr>
      </w:pPr>
      <w:r w:rsidRPr="00AB1A66">
        <w:rPr>
          <w:szCs w:val="28"/>
        </w:rPr>
        <w:t>Допуская использование аналогов собственноручной подписи представителем клиента или лицом, уполномоченным распоряжаться денежными средствами, находящимися на счете, а также лицами, наделенными п</w:t>
      </w:r>
      <w:r w:rsidR="00F7474E" w:rsidRPr="00AB1A66">
        <w:rPr>
          <w:szCs w:val="28"/>
        </w:rPr>
        <w:t>равом первой или второй подписи.</w:t>
      </w:r>
      <w:r w:rsidRPr="00AB1A66">
        <w:rPr>
          <w:szCs w:val="28"/>
        </w:rPr>
        <w:t xml:space="preserve"> </w:t>
      </w:r>
    </w:p>
    <w:p w:rsidR="00CE2D94" w:rsidRPr="00AB1A66" w:rsidRDefault="00F7474E" w:rsidP="00AB1A66">
      <w:pPr>
        <w:rPr>
          <w:szCs w:val="28"/>
        </w:rPr>
      </w:pPr>
      <w:r w:rsidRPr="00AB1A66">
        <w:rPr>
          <w:szCs w:val="28"/>
        </w:rPr>
        <w:t>З</w:t>
      </w:r>
      <w:r w:rsidR="00CE2D94" w:rsidRPr="00AB1A66">
        <w:rPr>
          <w:szCs w:val="28"/>
        </w:rPr>
        <w:t>апрещает</w:t>
      </w:r>
      <w:r w:rsidRPr="00AB1A66">
        <w:rPr>
          <w:szCs w:val="28"/>
        </w:rPr>
        <w:t>ся</w:t>
      </w:r>
      <w:r w:rsidR="00CE2D94" w:rsidRPr="00AB1A66">
        <w:rPr>
          <w:szCs w:val="28"/>
        </w:rPr>
        <w:t xml:space="preserve"> применение такого аналога собственноручной подписи, как факсимильная подпись.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Н</w:t>
      </w:r>
      <w:r w:rsidR="00CE2D94" w:rsidRPr="00AB1A66">
        <w:rPr>
          <w:szCs w:val="28"/>
        </w:rPr>
        <w:t>аряду с руководителем, правом первой подписи могут быть наделены иные лица независимо от выполняемой функции, за исключением лиц, наделенных правом второй подписи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A02ABF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Право первой подписи в случаях и в порядке, предусмотренном законодательством Российской Федерации, может быть передано управляющему, управляющей организации или единоличному исполнительному органу управляющей организации.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 xml:space="preserve">Право второй подписи, по общему правилу, принадлежит главному бухгалтеру клиента — юридического лица и (или) лицам, уполномоченным на ведение бухгалтерского учета, на основании распорядительного акта руководителя юридического лица.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Т</w:t>
      </w:r>
      <w:r w:rsidR="00CE2D94" w:rsidRPr="00AB1A66">
        <w:rPr>
          <w:szCs w:val="28"/>
        </w:rPr>
        <w:t>ретьим лицам может быть предоставлено право второй подписи на основании распорядительного акта руководителя клиента — юридического лица, но только в случаях, если ведение бухгалтерского учета передано им в порядке, установленном законодательством Российской Федерации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CE2D94" w:rsidRPr="00AB1A66" w:rsidRDefault="00CE2D94" w:rsidP="00AB1A66">
      <w:pPr>
        <w:rPr>
          <w:szCs w:val="28"/>
        </w:rPr>
      </w:pPr>
      <w:r w:rsidRPr="00AB1A66">
        <w:rPr>
          <w:szCs w:val="28"/>
        </w:rPr>
        <w:t>Если руководитель клиента — юридического лица ведет бухгалтерский учет лично, то в карточке проставляется собственноручная подпись руководителя и в поле «Вторая подпись» совершается запись о том, что лицо, наделенное пра</w:t>
      </w:r>
      <w:r w:rsidR="00A02ABF" w:rsidRPr="00AB1A66">
        <w:rPr>
          <w:szCs w:val="28"/>
        </w:rPr>
        <w:t>вом второй подписи, отсутствует [3]</w:t>
      </w:r>
      <w:r w:rsidRPr="00AB1A66">
        <w:rPr>
          <w:szCs w:val="28"/>
        </w:rPr>
        <w:t xml:space="preserve">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П</w:t>
      </w:r>
      <w:r w:rsidR="00CE2D94" w:rsidRPr="00AB1A66">
        <w:rPr>
          <w:szCs w:val="28"/>
        </w:rPr>
        <w:t xml:space="preserve">одлинность подписей указанных лиц может быть удостоверена нотариально либо уполномоченным лицом банка. </w:t>
      </w:r>
    </w:p>
    <w:p w:rsidR="007E51C0" w:rsidRPr="00AB1A66" w:rsidRDefault="007E51C0" w:rsidP="00AB1A66">
      <w:r w:rsidRPr="00AB1A66">
        <w:t>Для заверения подписи на банковской карточке, необходимо предоставить следующие документы: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устав;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учредительный договор;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свидетельство о государственной регистрации юридического лица;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свидетельство о постановке на налоговый учет;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выписку из единого государственного реестра юридических лиц;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решение уполномоченного органа о создании юридического лица; </w:t>
      </w:r>
    </w:p>
    <w:p w:rsidR="007E51C0" w:rsidRPr="00AB1A66" w:rsidRDefault="007E51C0" w:rsidP="00AB1A66">
      <w:pPr>
        <w:numPr>
          <w:ilvl w:val="0"/>
          <w:numId w:val="33"/>
        </w:numPr>
      </w:pPr>
      <w:r w:rsidRPr="00AB1A66">
        <w:t xml:space="preserve">приказы, подтверждающие полномочия лиц, указанных в банковской карточке.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П</w:t>
      </w:r>
      <w:r w:rsidR="00CE2D94" w:rsidRPr="00AB1A66">
        <w:rPr>
          <w:szCs w:val="28"/>
        </w:rPr>
        <w:t xml:space="preserve">оле «Образец оттиска печати» должно предусматривать возможность проставления оттиска печати диаметром не менее </w:t>
      </w:r>
      <w:smartTag w:uri="urn:schemas-microsoft-com:office:smarttags" w:element="metricconverter">
        <w:smartTagPr>
          <w:attr w:name="ProductID" w:val="45 мм"/>
        </w:smartTagPr>
        <w:r w:rsidRPr="00AB1A66">
          <w:rPr>
            <w:szCs w:val="28"/>
          </w:rPr>
          <w:t>45</w:t>
        </w:r>
        <w:r w:rsidR="00CE2D94" w:rsidRPr="00AB1A66">
          <w:rPr>
            <w:szCs w:val="28"/>
          </w:rPr>
          <w:t xml:space="preserve"> мм</w:t>
        </w:r>
      </w:smartTag>
      <w:r w:rsidR="00CE2D94" w:rsidRPr="00AB1A66">
        <w:rPr>
          <w:szCs w:val="28"/>
        </w:rPr>
        <w:t xml:space="preserve">, не </w:t>
      </w:r>
      <w:r w:rsidRPr="00AB1A66">
        <w:rPr>
          <w:szCs w:val="28"/>
        </w:rPr>
        <w:t>выходя за границы данного поля. В</w:t>
      </w:r>
      <w:r w:rsidR="00CE2D94" w:rsidRPr="00AB1A66">
        <w:rPr>
          <w:szCs w:val="28"/>
        </w:rPr>
        <w:t xml:space="preserve"> случае если законодательством иностранного государства не установлена обязанность наличия печати, юридическое лицо, созданное на территории указанного государства, вправе не проставлять оттиск печати, указав в поле «Образец оттиска печати», что печать отсутствует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К</w:t>
      </w:r>
      <w:r w:rsidR="00CE2D94" w:rsidRPr="00AB1A66">
        <w:rPr>
          <w:szCs w:val="28"/>
        </w:rPr>
        <w:t xml:space="preserve">лиентом представляется новая карточка в случаях: </w:t>
      </w:r>
    </w:p>
    <w:p w:rsidR="00A02ABF" w:rsidRPr="00AB1A66" w:rsidRDefault="00CE2D94" w:rsidP="00AB1A66">
      <w:pPr>
        <w:numPr>
          <w:ilvl w:val="0"/>
          <w:numId w:val="27"/>
        </w:numPr>
        <w:rPr>
          <w:szCs w:val="28"/>
        </w:rPr>
      </w:pPr>
      <w:r w:rsidRPr="00AB1A66">
        <w:rPr>
          <w:szCs w:val="28"/>
        </w:rPr>
        <w:t>замены или до</w:t>
      </w:r>
      <w:r w:rsidR="00A02ABF" w:rsidRPr="00AB1A66">
        <w:rPr>
          <w:szCs w:val="28"/>
        </w:rPr>
        <w:t>полнения хотя бы одной подписи;</w:t>
      </w:r>
    </w:p>
    <w:p w:rsidR="00A02ABF" w:rsidRPr="00AB1A66" w:rsidRDefault="00A02ABF" w:rsidP="00AB1A66">
      <w:pPr>
        <w:numPr>
          <w:ilvl w:val="0"/>
          <w:numId w:val="27"/>
        </w:numPr>
        <w:rPr>
          <w:szCs w:val="28"/>
        </w:rPr>
      </w:pPr>
      <w:r w:rsidRPr="00AB1A66">
        <w:rPr>
          <w:szCs w:val="28"/>
        </w:rPr>
        <w:t>замены (утери) печати;</w:t>
      </w:r>
    </w:p>
    <w:p w:rsidR="00A02ABF" w:rsidRPr="00AB1A66" w:rsidRDefault="00CE2D94" w:rsidP="00AB1A66">
      <w:pPr>
        <w:numPr>
          <w:ilvl w:val="0"/>
          <w:numId w:val="27"/>
        </w:numPr>
        <w:rPr>
          <w:szCs w:val="28"/>
        </w:rPr>
      </w:pPr>
      <w:r w:rsidRPr="00AB1A66">
        <w:rPr>
          <w:szCs w:val="28"/>
        </w:rPr>
        <w:t xml:space="preserve">изменения фамилии, имени, отчества указанного в карточке лица; </w:t>
      </w:r>
    </w:p>
    <w:p w:rsidR="00A02ABF" w:rsidRPr="00AB1A66" w:rsidRDefault="00CE2D94" w:rsidP="00AB1A66">
      <w:pPr>
        <w:numPr>
          <w:ilvl w:val="0"/>
          <w:numId w:val="27"/>
        </w:numPr>
        <w:rPr>
          <w:szCs w:val="28"/>
        </w:rPr>
      </w:pPr>
      <w:r w:rsidRPr="00AB1A66">
        <w:rPr>
          <w:szCs w:val="28"/>
        </w:rPr>
        <w:t>изменения реквизитов, позволяющих идентифицировать клиента</w:t>
      </w:r>
      <w:r w:rsidR="00A02ABF" w:rsidRPr="00AB1A66">
        <w:rPr>
          <w:szCs w:val="28"/>
        </w:rPr>
        <w:t>;</w:t>
      </w:r>
    </w:p>
    <w:p w:rsidR="00CE2D94" w:rsidRPr="00AB1A66" w:rsidRDefault="00CE2D94" w:rsidP="00AB1A66">
      <w:pPr>
        <w:numPr>
          <w:ilvl w:val="0"/>
          <w:numId w:val="27"/>
        </w:numPr>
        <w:rPr>
          <w:szCs w:val="28"/>
        </w:rPr>
      </w:pPr>
      <w:r w:rsidRPr="00AB1A66">
        <w:rPr>
          <w:szCs w:val="28"/>
        </w:rPr>
        <w:t xml:space="preserve">досрочного прекращения или приостановления полномочий органов управления клиента в соответствии с законодательством Российской Федерации. </w:t>
      </w:r>
    </w:p>
    <w:p w:rsidR="00CE2D94" w:rsidRPr="00AB1A66" w:rsidRDefault="00A02ABF" w:rsidP="00AB1A66">
      <w:pPr>
        <w:rPr>
          <w:szCs w:val="28"/>
        </w:rPr>
      </w:pPr>
      <w:r w:rsidRPr="00AB1A66">
        <w:rPr>
          <w:szCs w:val="28"/>
        </w:rPr>
        <w:t>К</w:t>
      </w:r>
      <w:r w:rsidR="00CE2D94" w:rsidRPr="00AB1A66">
        <w:rPr>
          <w:szCs w:val="28"/>
        </w:rPr>
        <w:t>арточка действует до прекращения договора банковского счета, закрытия счета по вкладу (депозиту) либо до ее замены новой карточкой</w:t>
      </w:r>
      <w:r w:rsidRPr="00AB1A66">
        <w:rPr>
          <w:szCs w:val="28"/>
        </w:rPr>
        <w:t xml:space="preserve"> [3]</w:t>
      </w:r>
      <w:r w:rsidR="00CE2D94" w:rsidRPr="00AB1A66">
        <w:rPr>
          <w:szCs w:val="28"/>
        </w:rPr>
        <w:t xml:space="preserve">. </w:t>
      </w:r>
    </w:p>
    <w:p w:rsidR="007E51C0" w:rsidRPr="00AB1A66" w:rsidRDefault="007E51C0" w:rsidP="00AB1A66">
      <w:r w:rsidRPr="00AB1A66">
        <w:t xml:space="preserve">Во избежание штрафных санкций в течение </w:t>
      </w:r>
      <w:r w:rsidRPr="00AB1A66">
        <w:rPr>
          <w:bCs/>
        </w:rPr>
        <w:t>семи дней</w:t>
      </w:r>
      <w:r w:rsidRPr="00AB1A66">
        <w:t xml:space="preserve"> со дня открытия расчетного счета, юридическому лицу необходимо уведомить налоговый орган сообщением об открытии счета. Образец сообщения можно увидеть в приложении </w:t>
      </w:r>
      <w:r w:rsidR="006B636F" w:rsidRPr="00AB1A66">
        <w:t>Л</w:t>
      </w:r>
      <w:r w:rsidRPr="00AB1A66">
        <w:t>.</w:t>
      </w:r>
    </w:p>
    <w:p w:rsidR="007E51C0" w:rsidRPr="00AB1A66" w:rsidRDefault="007E51C0" w:rsidP="00AB1A66">
      <w:r w:rsidRPr="00AB1A66">
        <w:t>Сообщение об открытии расчетного счета подается в территориальную ИФНС непосредственно руководителем юридического лица или уполномоченным лицом, действующим на основании доверенности либо направляется по почте заказным (ценным) письмом с описью вложения.</w:t>
      </w:r>
    </w:p>
    <w:p w:rsidR="006604E8" w:rsidRPr="00AB1A66" w:rsidRDefault="007E51C0" w:rsidP="00AB1A66">
      <w:r w:rsidRPr="00AB1A66">
        <w:t>После сдачи в банк необходимых документов, включая карточки с образцами подписей директора и главного бухгалтера между банком и предприятием заключается договор на расчетно-кассовое обслуживание, в котором, как правило, оговариваются: стоимость открытия счета, стоимость услуг по расчетно-кассовому обслуживанию, стоимость наличного обращения, проценты, выплачиваемые банком клиенту за средства на счетах. Банк присваивает расчетному счету предприятия специфический серийно-порядковый номер.</w:t>
      </w:r>
    </w:p>
    <w:p w:rsidR="007E51C0" w:rsidRPr="00AB1A66" w:rsidRDefault="007E51C0" w:rsidP="00AB1A66">
      <w:r w:rsidRPr="00AB1A66">
        <w:t>Если в течении трех месяцев после открытия на счете не было движения, то он закрывается.</w:t>
      </w:r>
    </w:p>
    <w:p w:rsidR="007E51C0" w:rsidRPr="00133E8B" w:rsidRDefault="002858F9" w:rsidP="00133E8B">
      <w:pPr>
        <w:pStyle w:val="2"/>
        <w:spacing w:after="0"/>
        <w:jc w:val="center"/>
      </w:pPr>
      <w:bookmarkStart w:id="15" w:name="_Toc200142115"/>
      <w:r w:rsidRPr="00133E8B">
        <w:t>3.2 Порядок закрытия расчетного счета</w:t>
      </w:r>
      <w:bookmarkEnd w:id="15"/>
    </w:p>
    <w:p w:rsidR="00133E8B" w:rsidRDefault="00133E8B" w:rsidP="00AB1A66"/>
    <w:p w:rsidR="009E4034" w:rsidRPr="00AB1A66" w:rsidRDefault="009E4034" w:rsidP="00AB1A66">
      <w:r w:rsidRPr="00AB1A66">
        <w:t>Основанием для закрытия банковского счета, счета по вкладу (депозиту) является прекращение договора банковского счета, счета по вкладу (депозиту)</w:t>
      </w:r>
      <w:r w:rsidR="007E606A" w:rsidRPr="00AB1A66">
        <w:t xml:space="preserve"> [3]</w:t>
      </w:r>
      <w:r w:rsidRPr="00AB1A66">
        <w:t xml:space="preserve">. </w:t>
      </w:r>
    </w:p>
    <w:p w:rsidR="009E4034" w:rsidRPr="00AB1A66" w:rsidRDefault="009E4034" w:rsidP="00AB1A66">
      <w:r w:rsidRPr="00AB1A66">
        <w:t xml:space="preserve">После прекращения договора банковского счета наступают следующие правовые последствия: </w:t>
      </w:r>
    </w:p>
    <w:p w:rsidR="009E4034" w:rsidRPr="00AB1A66" w:rsidRDefault="009E4034" w:rsidP="00AB1A66">
      <w:pPr>
        <w:numPr>
          <w:ilvl w:val="0"/>
          <w:numId w:val="34"/>
        </w:numPr>
      </w:pPr>
      <w:r w:rsidRPr="00AB1A66">
        <w:t xml:space="preserve">приходные и расходные операции по счету клиента не осуществляются; </w:t>
      </w:r>
    </w:p>
    <w:p w:rsidR="009E4034" w:rsidRPr="00AB1A66" w:rsidRDefault="009E4034" w:rsidP="00AB1A66">
      <w:pPr>
        <w:numPr>
          <w:ilvl w:val="0"/>
          <w:numId w:val="34"/>
        </w:numPr>
      </w:pPr>
      <w:r w:rsidRPr="00AB1A66">
        <w:t xml:space="preserve">денежные средства, поступившие клиенту, возвращаются отправителю; </w:t>
      </w:r>
    </w:p>
    <w:p w:rsidR="009E4034" w:rsidRPr="00AB1A66" w:rsidRDefault="009E4034" w:rsidP="00AB1A66">
      <w:pPr>
        <w:numPr>
          <w:ilvl w:val="0"/>
          <w:numId w:val="34"/>
        </w:numPr>
      </w:pPr>
      <w:r w:rsidRPr="00AB1A66">
        <w:t>до истечения семи дней после получения соответствующего письменного заявления клиента остаток денежных средств по счету выдается клиенту либо по его указанию перечисляется платежным поручением банка;</w:t>
      </w:r>
    </w:p>
    <w:p w:rsidR="009E4034" w:rsidRPr="00AB1A66" w:rsidRDefault="009E4034" w:rsidP="00AB1A66">
      <w:pPr>
        <w:numPr>
          <w:ilvl w:val="0"/>
          <w:numId w:val="34"/>
        </w:numPr>
      </w:pPr>
      <w:r w:rsidRPr="00AB1A66">
        <w:t xml:space="preserve">у клиента возникает обязанность сдать в банк неиспользованные денежные чековые книжки с оставшимися неиспользованными денежными чеками и корешками в порядке, установленном законодательством Российской Федерации. </w:t>
      </w:r>
    </w:p>
    <w:p w:rsidR="005D755B" w:rsidRPr="00AB1A66" w:rsidRDefault="005D755B" w:rsidP="00AB1A66">
      <w:r w:rsidRPr="00AB1A66">
        <w:t xml:space="preserve">Образец заявления клиента о закрытии расчетного счета представлен в приложении </w:t>
      </w:r>
      <w:r w:rsidR="006B636F" w:rsidRPr="00AB1A66">
        <w:t>М</w:t>
      </w:r>
      <w:r w:rsidRPr="00AB1A66">
        <w:t>.</w:t>
      </w:r>
    </w:p>
    <w:p w:rsidR="009E4034" w:rsidRPr="00AB1A66" w:rsidRDefault="009E4034" w:rsidP="00AB1A66">
      <w:r w:rsidRPr="00AB1A66">
        <w:t xml:space="preserve">Закрытие банковского счета осуществляется внесением записи о закрытии соответствующего банковского счета в Книгу регистрации открытых счетов не позднее рабочего дня, следующего за днем прекращения соответствующего договора, если законодательством РФ не установлено иное. </w:t>
      </w:r>
    </w:p>
    <w:p w:rsidR="009E4034" w:rsidRPr="00AB1A66" w:rsidRDefault="005D755B" w:rsidP="00AB1A66">
      <w:r w:rsidRPr="00AB1A66">
        <w:t>Н</w:t>
      </w:r>
      <w:r w:rsidR="009E4034" w:rsidRPr="00AB1A66">
        <w:t xml:space="preserve">аличие неисполненных расчетных документов не препятствует прекращению договора банковского счета и исключению банковского счета из Книги регистрации открытых счетов. </w:t>
      </w:r>
    </w:p>
    <w:p w:rsidR="009E4034" w:rsidRPr="00AB1A66" w:rsidRDefault="009E4034" w:rsidP="00AB1A66">
      <w:r w:rsidRPr="00AB1A66">
        <w:t xml:space="preserve">Исключение счета по вкладу (депозиту) из Книги регистрации открытых счетов осуществляется банком в день возникновения нулевого остатка на счете вклада (депозита), если иное не установлено договором вклада (депозита). </w:t>
      </w:r>
    </w:p>
    <w:p w:rsidR="002858F9" w:rsidRPr="00133E8B" w:rsidRDefault="007E606A" w:rsidP="00133E8B">
      <w:pPr>
        <w:pStyle w:val="1"/>
        <w:spacing w:line="360" w:lineRule="auto"/>
        <w:jc w:val="center"/>
        <w:rPr>
          <w:b/>
        </w:rPr>
      </w:pPr>
      <w:bookmarkStart w:id="16" w:name="_Toc200142116"/>
      <w:r w:rsidRPr="00133E8B">
        <w:rPr>
          <w:b/>
        </w:rPr>
        <w:t>заключение</w:t>
      </w:r>
      <w:bookmarkEnd w:id="16"/>
    </w:p>
    <w:p w:rsidR="00133E8B" w:rsidRDefault="00133E8B" w:rsidP="00AB1A66"/>
    <w:p w:rsidR="007E606A" w:rsidRPr="00AB1A66" w:rsidRDefault="00E06742" w:rsidP="00AB1A66">
      <w:r w:rsidRPr="00AB1A66">
        <w:t>В курсовой работе рассмотрены вопросы движения и учета денежных средств на расчетном счете предприятия.</w:t>
      </w:r>
    </w:p>
    <w:p w:rsidR="00E06742" w:rsidRPr="00AB1A66" w:rsidRDefault="00941D90" w:rsidP="00AB1A66">
      <w:r w:rsidRPr="00AB1A66">
        <w:t>В</w:t>
      </w:r>
      <w:r w:rsidR="00A53BE4" w:rsidRPr="00AB1A66">
        <w:t xml:space="preserve"> главах данной курсовой работы была описана методика ведения бухгалтерского учета операций по расчетному счету</w:t>
      </w:r>
      <w:r w:rsidR="000E4F4F" w:rsidRPr="00AB1A66">
        <w:t>. Были приведены счета</w:t>
      </w:r>
      <w:r w:rsidR="00A53BE4" w:rsidRPr="00AB1A66">
        <w:t>, с помощь</w:t>
      </w:r>
      <w:r w:rsidR="000E4F4F" w:rsidRPr="00AB1A66">
        <w:t>ю которых ведется учет операций, основные хозяйственные операции.</w:t>
      </w:r>
      <w:r w:rsidR="000E4F4F" w:rsidRPr="00AB1A66">
        <w:rPr>
          <w:rFonts w:cs="Arial"/>
          <w:szCs w:val="26"/>
        </w:rPr>
        <w:t xml:space="preserve"> </w:t>
      </w:r>
      <w:r w:rsidR="000E4F4F" w:rsidRPr="00AB1A66">
        <w:rPr>
          <w:szCs w:val="26"/>
        </w:rPr>
        <w:t>Б</w:t>
      </w:r>
      <w:r w:rsidR="000E4F4F" w:rsidRPr="00AB1A66">
        <w:t xml:space="preserve">ыла перечислена первичная документация, используемая при учете операций по расчетному счету. </w:t>
      </w:r>
      <w:r w:rsidR="00F83CA1" w:rsidRPr="00AB1A66">
        <w:t>Помимо этого в третьей главе рассмотрен порядок открытия и закрытия расчетного счета.</w:t>
      </w:r>
    </w:p>
    <w:p w:rsidR="00471C00" w:rsidRPr="00AB1A66" w:rsidRDefault="00471C00" w:rsidP="00AB1A66">
      <w:r w:rsidRPr="00AB1A66">
        <w:t>В результате проведенных исследований можно подвести итоги.</w:t>
      </w:r>
    </w:p>
    <w:p w:rsidR="00471C00" w:rsidRPr="00AB1A66" w:rsidRDefault="00471C00" w:rsidP="00AB1A66">
      <w:r w:rsidRPr="00AB1A66">
        <w:t>Хранение денежных средств на счетах в банках имеет большое значение, так как:</w:t>
      </w:r>
    </w:p>
    <w:p w:rsidR="00471C00" w:rsidRPr="00AB1A66" w:rsidRDefault="00471C00" w:rsidP="00AB1A66">
      <w:pPr>
        <w:numPr>
          <w:ilvl w:val="0"/>
          <w:numId w:val="37"/>
        </w:numPr>
      </w:pPr>
      <w:r w:rsidRPr="00AB1A66">
        <w:t>надежно обеспечивается их сохранность от расхищений;</w:t>
      </w:r>
    </w:p>
    <w:p w:rsidR="00471C00" w:rsidRPr="00AB1A66" w:rsidRDefault="00471C00" w:rsidP="00AB1A66">
      <w:pPr>
        <w:numPr>
          <w:ilvl w:val="0"/>
          <w:numId w:val="37"/>
        </w:numPr>
      </w:pPr>
      <w:r w:rsidRPr="00AB1A66">
        <w:t>контролируется использование по целевому назначению;</w:t>
      </w:r>
    </w:p>
    <w:p w:rsidR="00471C00" w:rsidRPr="00AB1A66" w:rsidRDefault="00471C00" w:rsidP="00AB1A66">
      <w:pPr>
        <w:numPr>
          <w:ilvl w:val="0"/>
          <w:numId w:val="37"/>
        </w:numPr>
      </w:pPr>
      <w:r w:rsidRPr="00AB1A66">
        <w:t>облегчаются и ускоряются расчеты между юридическими лицами путем применения безналичных форм расчетов.</w:t>
      </w:r>
    </w:p>
    <w:p w:rsidR="00471C00" w:rsidRPr="00AB1A66" w:rsidRDefault="00471C00" w:rsidP="00AB1A66">
      <w:r w:rsidRPr="00AB1A66">
        <w:t>Определенную выгоду имеют организации: банк зачисляет на их расчетные счета вкладной процент в определенном размере от среднегодового остатка денежных средств на счете.</w:t>
      </w:r>
    </w:p>
    <w:p w:rsidR="00471C00" w:rsidRPr="00AB1A66" w:rsidRDefault="00471C00" w:rsidP="00AB1A66">
      <w:r w:rsidRPr="00AB1A66">
        <w:t xml:space="preserve">Расчетный счет очень важен для нормального функционирования организации. Он облегчает </w:t>
      </w:r>
      <w:r w:rsidR="009766DD" w:rsidRPr="00AB1A66">
        <w:t xml:space="preserve">и ускоряет </w:t>
      </w:r>
      <w:r w:rsidRPr="00AB1A66">
        <w:t>проведение операций</w:t>
      </w:r>
      <w:r w:rsidR="009766DD" w:rsidRPr="00AB1A66">
        <w:t>, производственный процесс.</w:t>
      </w:r>
    </w:p>
    <w:p w:rsidR="00471C00" w:rsidRPr="00AB1A66" w:rsidRDefault="00471C00" w:rsidP="00AB1A66">
      <w:r w:rsidRPr="00AB1A66">
        <w:t>На расчетные счета зачисляются денежные средства, получаемые в результате основной деятельности организации. Кроме того, на расчетные счета зачисляются выручка от реализации основных средств, арендная плата за сданные в аренду основные средства, а также выручка от реализации прочих активов.</w:t>
      </w:r>
    </w:p>
    <w:p w:rsidR="00471C00" w:rsidRPr="00AB1A66" w:rsidRDefault="00471C00" w:rsidP="00AB1A66">
      <w:r w:rsidRPr="00AB1A66">
        <w:t xml:space="preserve">Расходуются денежные средства с расчетных </w:t>
      </w:r>
      <w:r w:rsidR="00133E8B" w:rsidRPr="00AB1A66">
        <w:t>счетов,</w:t>
      </w:r>
      <w:r w:rsidRPr="00AB1A66">
        <w:t xml:space="preserve"> как на основную деятельность, так и путем вложений во внеоборотные активы, а также на финансовые вложения.</w:t>
      </w:r>
    </w:p>
    <w:p w:rsidR="00B0762E" w:rsidRDefault="00B60EC9" w:rsidP="00133E8B">
      <w:pPr>
        <w:pStyle w:val="1"/>
        <w:spacing w:line="360" w:lineRule="auto"/>
        <w:jc w:val="center"/>
        <w:rPr>
          <w:b/>
        </w:rPr>
      </w:pPr>
      <w:bookmarkStart w:id="17" w:name="_Toc200142117"/>
      <w:r w:rsidRPr="00133E8B">
        <w:rPr>
          <w:b/>
        </w:rPr>
        <w:t>список использованных источников</w:t>
      </w:r>
      <w:bookmarkEnd w:id="17"/>
    </w:p>
    <w:p w:rsidR="00133E8B" w:rsidRPr="00133E8B" w:rsidRDefault="00133E8B" w:rsidP="00133E8B"/>
    <w:p w:rsidR="00B60EC9" w:rsidRPr="00AB1A66" w:rsidRDefault="00B60EC9" w:rsidP="00AB1A66">
      <w:pPr>
        <w:numPr>
          <w:ilvl w:val="0"/>
          <w:numId w:val="40"/>
        </w:numPr>
        <w:tabs>
          <w:tab w:val="left" w:pos="720"/>
          <w:tab w:val="left" w:pos="1080"/>
          <w:tab w:val="left" w:pos="1260"/>
        </w:tabs>
      </w:pPr>
      <w:r w:rsidRPr="00AB1A66">
        <w:t>Федеральный закон «О бухгалтерском учете» от 21.11.96 г. №129-ФЗ;</w:t>
      </w:r>
    </w:p>
    <w:p w:rsidR="00B60EC9" w:rsidRPr="00AB1A66" w:rsidRDefault="00B60EC9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Указание ЦБ РФ «О неприменении на территории РФ отдельных актов Госбанка СССР и об упорядочении </w:t>
      </w:r>
      <w:r w:rsidR="005D5C25" w:rsidRPr="00AB1A66">
        <w:t>отдельных актов Банка России» от 07.11.06 г. №1743-У;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Инструкция ЦБ РФ «Об открытии и закрытии банковских счетов, счетов по вкладам (депозитам)» от 14.09.06 г. № 28-И;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Положение ЦБ РФ «О безналичных расчетах в Российской Федерации» от 03.10.02 г. №2-П;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Положение ЦБ РФ «О порядке осуществления безналичных расчетов физическими лицами в Российской Федерации» от 01.04.03 г. №222-П;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Положение ЦБ РФ «Об идентификации кредитными организациями клиентов и выгодоприобретателей в целях противодействия легализации (отмыванию) доходов, полученных преступным путем, и финансированию терроризма» от 19.08.04 г. №262-П;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Инструкция Госбанка СССР «О расчетных, текущих и бюджетных счетах, открываемых в учреждениях Госбанка СССР» от 30.10.86 г. №28, утратил силу;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План счетов бухгалтерского учета финансово-хозяйственной деятельности организаций и инструкция по его применению, утв. Приказом Минфина России от 31.10.2000г. №94н;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Абалкина Л.И. Экономическая энциклопедия. – М.: ИНФРА-М, 2003. – 1054с.;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Астахов В.П. Теория бухгалтерского учета. – М.: Издательский центр «Март», 2002. – 197с.;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Бабаев Ю.А. Теория бухгалтерского учета. – М.: ЮНИТИ, 2006. – 267с.;</w:t>
      </w:r>
    </w:p>
    <w:p w:rsidR="005D5C25" w:rsidRPr="00AB1A66" w:rsidRDefault="005D5C25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>Бала</w:t>
      </w:r>
      <w:r w:rsidR="00FA7381" w:rsidRPr="00AB1A66">
        <w:t>банов А.И., Балабанов И.Т. Финансы. – СПб: Изд-во «Питер», 2000. – 128с.;</w:t>
      </w:r>
    </w:p>
    <w:p w:rsidR="00FA7381" w:rsidRPr="00AB1A66" w:rsidRDefault="00453E33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Богаченко В.М., Кириллова Н.А. 3000 основных бухгалтерских проводок. – М.: ИНФРА-М, 2003. – 352с.;</w:t>
      </w:r>
    </w:p>
    <w:p w:rsidR="00453E33" w:rsidRPr="00AB1A66" w:rsidRDefault="00453E33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Богаченко В.М., Кириллова Н.А., Хахонова Н.Н. Бухгалтерский учет. – М.: Финансы и статистика, 2004. – 576с.;</w:t>
      </w:r>
    </w:p>
    <w:p w:rsidR="00453E33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</w:t>
      </w:r>
      <w:r w:rsidR="00453E33" w:rsidRPr="00AB1A66">
        <w:t>Букина Г.Н. Бухгалтерский учет. Экспресс-курс. – М.: ИНФРА-М, 2004. – 368с.;</w:t>
      </w:r>
    </w:p>
    <w:p w:rsidR="00453E33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</w:t>
      </w:r>
      <w:r w:rsidR="00453E33" w:rsidRPr="00AB1A66">
        <w:t>Букина М.К. Деньги, банки, валюта: популярный очерк. – М.: ИНФРА-М, 2002. – 106с.;</w:t>
      </w:r>
    </w:p>
    <w:p w:rsidR="00453E33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</w:t>
      </w:r>
      <w:r w:rsidR="00453E33" w:rsidRPr="00AB1A66">
        <w:t>Головизнина А.Т., Архипова О.И. Теория бухгалтерского учета. – М.: ТК Велби, 2001. – 319с.;</w:t>
      </w:r>
    </w:p>
    <w:p w:rsidR="00453E33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</w:t>
      </w:r>
      <w:r w:rsidR="00453E33" w:rsidRPr="00AB1A66">
        <w:t>Камышанов П.И. Практическое пособие по бухгалтерскому учету. – М.: Экономика, 2005. – 235с.;</w:t>
      </w:r>
    </w:p>
    <w:p w:rsidR="00453E33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</w:t>
      </w:r>
      <w:r w:rsidR="00453E33" w:rsidRPr="00AB1A66">
        <w:t>Кирьянова З.В. Теория бухгалтерского учета. – М.:</w:t>
      </w:r>
      <w:r w:rsidRPr="00AB1A66">
        <w:t xml:space="preserve"> Финансы и статистика, 2005. – 206с.;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Ковалева А.М. Финансы. – М.: Финансы и статистика, 2004. – 363с.;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Кожинов В.Я. Бухгалтерский учет. – М.: 1ФФК, 2002. – 311с.;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Козлова Е.П., Парашутин Н.В., Бабченко Т.Н., Галанина Е.Н. Бухгалтерский учет. – М.: Финансы и статистика, 2005. – 326с.;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Кондраков Н.П. Бухгалтерский учет. – М.: ИНФРА-М, 2007. – 592с.;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Куттер М.И. Бухгалтерский учет: основы теории. – М.: Финансы, 2006. – 495с.;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Макальская М.Л., Денисов А.Ю. Самоучитель по бухгалтерскому учету. – М.: Финансы и статистика, 2006. – 223с.;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Пипко В.А. Денежные средства и расчеты: учет, анализ, аудит. – Ростов-на-Дону.: Феникс, 2003. – 284с.;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Семикова П.В. Безналичные расчеты. – М.: Инфра-М, 2004. – С.32;</w:t>
      </w:r>
    </w:p>
    <w:p w:rsidR="00526EC7" w:rsidRPr="00AB1A66" w:rsidRDefault="00526EC7" w:rsidP="00AB1A66">
      <w:pPr>
        <w:numPr>
          <w:ilvl w:val="0"/>
          <w:numId w:val="40"/>
        </w:numPr>
        <w:tabs>
          <w:tab w:val="left" w:pos="1080"/>
          <w:tab w:val="left" w:pos="1260"/>
        </w:tabs>
      </w:pPr>
      <w:r w:rsidRPr="00AB1A66">
        <w:t xml:space="preserve"> Соколов Я.В. Основы теории бухгалтерского учета. – М.: Финансы и статистика, 2004. – 337с.</w:t>
      </w:r>
    </w:p>
    <w:p w:rsidR="0014062B" w:rsidRDefault="0014062B" w:rsidP="0014062B">
      <w:pPr>
        <w:pStyle w:val="1"/>
        <w:spacing w:line="360" w:lineRule="auto"/>
        <w:jc w:val="center"/>
        <w:rPr>
          <w:caps w:val="0"/>
        </w:rPr>
      </w:pPr>
      <w:bookmarkStart w:id="18" w:name="_Toc200142118"/>
      <w:bookmarkStart w:id="19" w:name="_Toc200142120"/>
      <w:r>
        <w:t>приложение А</w:t>
      </w:r>
      <w:r>
        <w:br/>
        <w:t>о</w:t>
      </w:r>
      <w:r>
        <w:rPr>
          <w:caps w:val="0"/>
        </w:rPr>
        <w:t>бразец объявления на взнос наличными</w:t>
      </w:r>
      <w:bookmarkEnd w:id="18"/>
    </w:p>
    <w:tbl>
      <w:tblPr>
        <w:tblW w:w="94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971"/>
        <w:gridCol w:w="2059"/>
        <w:gridCol w:w="273"/>
        <w:gridCol w:w="993"/>
        <w:gridCol w:w="1199"/>
        <w:gridCol w:w="844"/>
        <w:gridCol w:w="1343"/>
        <w:gridCol w:w="399"/>
      </w:tblGrid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ОБЪЯВЛЕНИЕ №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2569D2">
              <w:rPr>
                <w:rFonts w:ascii="Arial CYR" w:hAnsi="Arial CYR"/>
                <w:b/>
                <w:bCs/>
                <w:sz w:val="12"/>
                <w:szCs w:val="12"/>
              </w:rPr>
              <w:t>0402001</w:t>
            </w:r>
          </w:p>
        </w:tc>
      </w:tr>
      <w:tr w:rsidR="0014062B" w:rsidRPr="002569D2" w:rsidTr="0014062B">
        <w:trPr>
          <w:trHeight w:val="27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на взнос наличными</w:t>
            </w: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1 февраля 2007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7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2569D2">
              <w:rPr>
                <w:rFonts w:ascii="Arial CYR" w:hAnsi="Arial CYR"/>
                <w:sz w:val="18"/>
                <w:szCs w:val="18"/>
              </w:rPr>
              <w:t>От кого</w:t>
            </w:r>
          </w:p>
        </w:tc>
        <w:tc>
          <w:tcPr>
            <w:tcW w:w="42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 xml:space="preserve">УФК по Чукотскому автономному округу (УВД по Чукотскому автономному округу л/с 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6"/>
                <w:szCs w:val="16"/>
                <w:u w:val="single"/>
              </w:rPr>
              <w:t>03188108360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Для зачисл.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40116810200000000001</w:t>
            </w:r>
          </w:p>
        </w:tc>
      </w:tr>
      <w:tr w:rsidR="0014062B" w:rsidRPr="002569D2" w:rsidTr="0014062B">
        <w:trPr>
          <w:trHeight w:val="480"/>
        </w:trPr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2569D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на счет №</w:t>
            </w:r>
          </w:p>
        </w:tc>
        <w:tc>
          <w:tcPr>
            <w:tcW w:w="258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4062B" w:rsidRPr="002569D2" w:rsidTr="0014062B">
        <w:trPr>
          <w:trHeight w:val="270"/>
        </w:trPr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  <w:r w:rsidRPr="002569D2">
              <w:rPr>
                <w:rFonts w:ascii="Arial CYR" w:hAnsi="Arial CYR"/>
                <w:sz w:val="14"/>
                <w:szCs w:val="14"/>
              </w:rPr>
              <w:t xml:space="preserve">Банк получателя        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ГРКЦ ГУ Банка России по Чукотскому АО г. Анадырь</w:t>
            </w:r>
          </w:p>
        </w:tc>
        <w:tc>
          <w:tcPr>
            <w:tcW w:w="258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46976;mso-position-horizontal-relative:text;mso-position-vertical-relative:text" from="24pt,17.25pt" to="156pt,17.25pt" strokecolor="windowText" o:insetmode="auto"/>
              </w:pict>
            </w:r>
            <w:r>
              <w:rPr>
                <w:noProof/>
              </w:rPr>
              <w:pict>
                <v:line id="_x0000_s1027" style="position:absolute;z-index:251648000;mso-position-horizontal-relative:text;mso-position-vertical-relative:text" from="24pt,21pt" to="155.25pt,21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0"/>
            </w:tblGrid>
            <w:tr w:rsidR="0014062B" w:rsidRPr="002569D2" w:rsidTr="0014062B">
              <w:trPr>
                <w:trHeight w:val="207"/>
                <w:tblCellSpacing w:w="0" w:type="dxa"/>
              </w:trPr>
              <w:tc>
                <w:tcPr>
                  <w:tcW w:w="3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  <w:t>5925</w:t>
                  </w:r>
                </w:p>
              </w:tc>
            </w:tr>
            <w:tr w:rsidR="0014062B" w:rsidRPr="002569D2" w:rsidTr="0014062B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2569D2">
              <w:rPr>
                <w:rFonts w:ascii="Arial CYR" w:hAnsi="Arial CYR"/>
                <w:sz w:val="18"/>
                <w:szCs w:val="18"/>
              </w:rPr>
              <w:t>Получатель</w:t>
            </w:r>
          </w:p>
        </w:tc>
        <w:tc>
          <w:tcPr>
            <w:tcW w:w="5495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 xml:space="preserve">УФК по Чукотскому автономному округу (УВД по Чукотскому автономному округу л/с 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6"/>
                <w:szCs w:val="16"/>
                <w:u w:val="single"/>
              </w:rPr>
              <w:t>03188108360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58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40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 xml:space="preserve">Сумма цифрами </w:t>
            </w:r>
          </w:p>
        </w:tc>
      </w:tr>
      <w:tr w:rsidR="0014062B" w:rsidRPr="002569D2" w:rsidTr="0014062B">
        <w:trPr>
          <w:trHeight w:val="255"/>
        </w:trPr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thinHorzStripe" w:color="969696" w:fill="auto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z-index:251650048;mso-position-horizontal-relative:text;mso-position-vertical-relative:text" from="3in,6pt" to="466.5pt,6pt" strokecolor="windowText" o:insetmode="auto"/>
              </w:pict>
            </w:r>
            <w:r>
              <w:rPr>
                <w:noProof/>
              </w:rPr>
              <w:pict>
                <v:line id="_x0000_s1029" style="position:absolute;z-index:251651072;mso-position-horizontal-relative:text;mso-position-vertical-relative:text" from="217.5pt,11.25pt" to="467.25pt,12pt" strokecolor="windowText" o:insetmode="auto"/>
              </w:pict>
            </w:r>
            <w:r w:rsidR="0014062B" w:rsidRPr="002569D2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Пять тысяч девятьсот двадцать пять</w:t>
            </w:r>
          </w:p>
        </w:tc>
      </w:tr>
      <w:tr w:rsidR="0014062B" w:rsidRPr="002569D2" w:rsidTr="0014062B">
        <w:trPr>
          <w:trHeight w:val="255"/>
        </w:trPr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thinHorzStripe" w:color="969696" w:fill="auto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z-index:251652096;mso-position-horizontal-relative:text;mso-position-vertical-relative:text" from="3pt,3.75pt" to="465pt,3.75pt" strokecolor="windowText" o:insetmode="auto"/>
              </w:pict>
            </w:r>
            <w:r>
              <w:rPr>
                <w:noProof/>
              </w:rPr>
              <w:pict>
                <v:line id="_x0000_s1031" style="position:absolute;flip:y;z-index:251653120;mso-position-horizontal-relative:text;mso-position-vertical-relative:text" from="0,8.25pt" to="461.25pt,8.25pt" strokecolor="windowText" o:insetmode="auto"/>
              </w:pict>
            </w:r>
          </w:p>
        </w:tc>
      </w:tr>
      <w:tr w:rsidR="0014062B" w:rsidRPr="002569D2" w:rsidTr="0014062B">
        <w:trPr>
          <w:trHeight w:val="255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63pt;margin-top:0;width:6pt;height:15.75pt;z-index:251644928;mso-position-horizontal-relative:text;mso-position-vertical-relative:text" filled="f" stroked="f" strokecolor="windowText" o:insetmode="auto">
                  <v:textbox style="mso-fit-shape-to-text:t">
                    <w:txbxContent>
                      <w:p w:rsidR="00E57E9C" w:rsidRDefault="00E57E9C" w:rsidP="0014062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63pt;margin-top:0;width:6pt;height:15.75pt;z-index:251649024;mso-position-horizontal-relative:text;mso-position-vertical-relative:text" filled="f" stroked="f" strokecolor="windowText" o:insetmode="auto">
                  <v:textbox style="mso-fit-shape-to-text:t">
                    <w:txbxContent>
                      <w:p w:rsidR="00E57E9C" w:rsidRDefault="00E57E9C" w:rsidP="0014062B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2100" w:type="dxa"/>
                  <w:tcBorders>
                    <w:bottom w:val="single" w:sz="4" w:space="0" w:color="auto"/>
                  </w:tcBorders>
                  <w:shd w:val="clear" w:color="C0C0C0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569D2">
                    <w:rPr>
                      <w:rFonts w:ascii="Arial CYR" w:hAnsi="Arial CYR"/>
                      <w:sz w:val="16"/>
                      <w:szCs w:val="16"/>
                    </w:rPr>
                    <w:t>Сумма прописью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34" style="position:absolute;flip:y;z-index:251654144;mso-position-horizontal-relative:text;mso-position-vertical-relative:text" from="2.25pt,4.5pt" to="205.5pt,4.5pt" strokecolor="windowText" o:insetmode="auto"/>
              </w:pict>
            </w:r>
            <w:r>
              <w:rPr>
                <w:noProof/>
              </w:rPr>
              <w:pict>
                <v:line id="_x0000_s1035" style="position:absolute;z-index:251655168;mso-position-horizontal-relative:text;mso-position-vertical-relative:text" from="2.25pt,9pt" to="206.25pt,9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bottom w:val="single" w:sz="4" w:space="0" w:color="auto"/>
                  </w:tcBorders>
                  <w:shd w:val="thinHorzStripe" w:color="969696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z-index:251656192;mso-position-horizontal-relative:text;mso-position-vertical-relative:text" from="2.25pt,3.75pt" to="48.75pt,3.75pt" strokecolor="windowText" o:insetmode="auto"/>
              </w:pict>
            </w:r>
            <w:r>
              <w:rPr>
                <w:noProof/>
              </w:rPr>
              <w:pict>
                <v:line id="_x0000_s1037" style="position:absolute;flip:y;z-index:251657216;mso-position-horizontal-relative:text;mso-position-vertical-relative:text" from="1.5pt,9pt" to="48pt,9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bottom w:val="single" w:sz="4" w:space="0" w:color="auto"/>
                  </w:tcBorders>
                  <w:shd w:val="thinHorzStripe" w:color="969696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коп.</w:t>
            </w:r>
          </w:p>
        </w:tc>
      </w:tr>
      <w:tr w:rsidR="0014062B" w:rsidRPr="002569D2" w:rsidTr="0014062B">
        <w:trPr>
          <w:trHeight w:val="405"/>
        </w:trPr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Источник взноса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Возврат неиспользованных средств(188-0302-2020000-240-211: 5000=з/пл; 188-0302-2020000-472-222:925=проездв отпуск)</w:t>
            </w:r>
          </w:p>
        </w:tc>
      </w:tr>
      <w:tr w:rsidR="0014062B" w:rsidRPr="002569D2" w:rsidTr="0014062B">
        <w:trPr>
          <w:trHeight w:val="255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 xml:space="preserve">Подпись вносителя    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Иванова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7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Деньги принял кассир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КВИТАНЦИЯ №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2569D2">
              <w:rPr>
                <w:rFonts w:ascii="Arial CYR" w:hAnsi="Arial CYR"/>
                <w:b/>
                <w:bCs/>
                <w:sz w:val="12"/>
                <w:szCs w:val="12"/>
              </w:rPr>
              <w:t>0402001</w:t>
            </w:r>
          </w:p>
        </w:tc>
      </w:tr>
      <w:tr w:rsidR="0014062B" w:rsidRPr="002569D2" w:rsidTr="0014062B">
        <w:trPr>
          <w:trHeight w:val="27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3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февраля 2007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7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От кого</w:t>
            </w:r>
          </w:p>
        </w:tc>
        <w:tc>
          <w:tcPr>
            <w:tcW w:w="429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УФК по Чукотскому автономному округу (УВД по Чукотскому автономному округу л/с 03188108360)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Для зачисл.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40116810200000000001</w:t>
            </w:r>
          </w:p>
        </w:tc>
      </w:tr>
      <w:tr w:rsidR="0014062B" w:rsidRPr="002569D2" w:rsidTr="0014062B">
        <w:trPr>
          <w:trHeight w:val="525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2569D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на счет №</w:t>
            </w:r>
          </w:p>
        </w:tc>
        <w:tc>
          <w:tcPr>
            <w:tcW w:w="258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4062B" w:rsidRPr="002569D2" w:rsidTr="0014062B">
        <w:trPr>
          <w:trHeight w:val="255"/>
        </w:trPr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  <w:r w:rsidRPr="002569D2">
              <w:rPr>
                <w:rFonts w:ascii="Arial CYR" w:hAnsi="Arial CYR"/>
                <w:sz w:val="14"/>
                <w:szCs w:val="14"/>
              </w:rPr>
              <w:t xml:space="preserve">Банк получателя        </w:t>
            </w: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ГРКЦ ГУ Банка России по Чукотскому АО г. Анадырь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2569D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2569D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2569D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4062B" w:rsidRPr="002569D2" w:rsidTr="0014062B">
        <w:trPr>
          <w:trHeight w:val="25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Получатель</w:t>
            </w:r>
          </w:p>
        </w:tc>
        <w:tc>
          <w:tcPr>
            <w:tcW w:w="54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УФК по Чукотскому автономному округу (УВД по Чукотскому автономному округу л/с 03188108360)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flip:y;z-index:251667456;mso-position-horizontal-relative:text;mso-position-vertical-relative:text" from="26.25pt,5.25pt" to="143.25pt,5.25pt" strokecolor="windowText" o:insetmode="auto"/>
              </w:pict>
            </w:r>
            <w:r>
              <w:rPr>
                <w:noProof/>
              </w:rPr>
              <w:pict>
                <v:line id="_x0000_s1039" style="position:absolute;z-index:251668480;mso-position-horizontal-relative:text;mso-position-vertical-relative:text" from="24.75pt,7.5pt" to="142.5pt,7.5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3100" w:type="dxa"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  <w:t>5925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2569D2" w:rsidTr="0014062B">
        <w:trPr>
          <w:trHeight w:val="48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Сумма цифрами</w:t>
            </w:r>
          </w:p>
        </w:tc>
      </w:tr>
      <w:tr w:rsidR="0014062B" w:rsidRPr="002569D2" w:rsidTr="0014062B">
        <w:trPr>
          <w:trHeight w:val="255"/>
        </w:trPr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thinHorzStripe" w:color="969696" w:fill="auto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pict>
                <v:line id="_x0000_s1040" style="position:absolute;z-index:251659264;mso-position-horizontal-relative:text;mso-position-vertical-relative:text" from="3in,6pt" to="466.5pt,6pt" strokecolor="windowText" o:insetmode="auto"/>
              </w:pict>
            </w:r>
            <w:r>
              <w:rPr>
                <w:noProof/>
              </w:rPr>
              <w:pict>
                <v:line id="_x0000_s1041" style="position:absolute;z-index:251660288;mso-position-horizontal-relative:text;mso-position-vertical-relative:text" from="217.5pt,11.25pt" to="467.25pt,12pt" strokecolor="windowText" o:insetmode="auto"/>
              </w:pict>
            </w:r>
            <w:r w:rsidR="0014062B" w:rsidRPr="002569D2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Пять тысяч девятьсот двадцать пять</w:t>
            </w:r>
          </w:p>
        </w:tc>
      </w:tr>
      <w:tr w:rsidR="0014062B" w:rsidRPr="002569D2" w:rsidTr="0014062B">
        <w:trPr>
          <w:trHeight w:val="255"/>
        </w:trPr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thinHorzStripe" w:color="969696" w:fill="auto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pict>
                <v:line id="_x0000_s1042" style="position:absolute;z-index:251661312;mso-position-horizontal-relative:text;mso-position-vertical-relative:text" from="3pt,3.75pt" to="465pt,3.75pt" strokecolor="windowText" o:insetmode="auto"/>
              </w:pict>
            </w:r>
            <w:r>
              <w:rPr>
                <w:noProof/>
              </w:rPr>
              <w:pict>
                <v:line id="_x0000_s1043" style="position:absolute;flip:y;z-index:251662336;mso-position-horizontal-relative:text;mso-position-vertical-relative:text" from="0,8.25pt" to="461.25pt,8.25pt" strokecolor="windowText" o:insetmode="auto"/>
              </w:pict>
            </w:r>
          </w:p>
        </w:tc>
      </w:tr>
      <w:tr w:rsidR="0014062B" w:rsidRPr="002569D2" w:rsidTr="0014062B">
        <w:trPr>
          <w:trHeight w:val="255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202" style="position:absolute;margin-left:63pt;margin-top:0;width:6pt;height:15.75pt;z-index:251645952;mso-position-horizontal-relative:text;mso-position-vertical-relative:text" filled="f" stroked="f" strokecolor="windowText" o:insetmode="auto">
                  <v:textbox style="mso-fit-shape-to-text:t">
                    <w:txbxContent>
                      <w:p w:rsidR="00E57E9C" w:rsidRDefault="00E57E9C" w:rsidP="0014062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margin-left:63pt;margin-top:0;width:6pt;height:15.75pt;z-index:251658240;mso-position-horizontal-relative:text;mso-position-vertical-relative:text" filled="f" stroked="f" strokecolor="windowText" o:insetmode="auto">
                  <v:textbox style="mso-fit-shape-to-text:t">
                    <w:txbxContent>
                      <w:p w:rsidR="00E57E9C" w:rsidRDefault="00E57E9C" w:rsidP="0014062B"/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2100" w:type="dxa"/>
                  <w:tcBorders>
                    <w:bottom w:val="single" w:sz="4" w:space="0" w:color="auto"/>
                  </w:tcBorders>
                  <w:shd w:val="clear" w:color="C0C0C0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569D2">
                    <w:rPr>
                      <w:rFonts w:ascii="Arial CYR" w:hAnsi="Arial CYR"/>
                      <w:sz w:val="16"/>
                      <w:szCs w:val="16"/>
                    </w:rPr>
                    <w:t>Сумма прописью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46" style="position:absolute;flip:y;z-index:251663360;mso-position-horizontal-relative:text;mso-position-vertical-relative:text" from="2.25pt,4.5pt" to="205.5pt,4.5pt" strokecolor="windowText" o:insetmode="auto"/>
              </w:pict>
            </w:r>
            <w:r>
              <w:rPr>
                <w:noProof/>
              </w:rPr>
              <w:pict>
                <v:line id="_x0000_s1047" style="position:absolute;z-index:251664384;mso-position-horizontal-relative:text;mso-position-vertical-relative:text" from="2.25pt,9pt" to="206.25pt,9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bottom w:val="single" w:sz="4" w:space="0" w:color="auto"/>
                  </w:tcBorders>
                  <w:shd w:val="thinHorzStripe" w:color="969696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2569D2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48" style="position:absolute;z-index:251665408;mso-position-horizontal-relative:text;mso-position-vertical-relative:text" from="2.25pt,3.75pt" to="48.75pt,3.75pt" strokecolor="windowText" o:insetmode="auto"/>
              </w:pict>
            </w:r>
            <w:r>
              <w:rPr>
                <w:noProof/>
              </w:rPr>
              <w:pict>
                <v:line id="_x0000_s1049" style="position:absolute;flip:y;z-index:251666432;mso-position-horizontal-relative:text;mso-position-vertical-relative:text" from="1.5pt,9pt" to="48pt,9pt" strokecolor="windowTex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14062B" w:rsidRPr="002569D2" w:rsidTr="0014062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bottom w:val="single" w:sz="4" w:space="0" w:color="auto"/>
                  </w:tcBorders>
                  <w:shd w:val="thinHorzStripe" w:color="969696" w:fill="auto"/>
                  <w:noWrap/>
                  <w:vAlign w:val="bottom"/>
                </w:tcPr>
                <w:p w:rsidR="0014062B" w:rsidRPr="002569D2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69D2">
                    <w:rPr>
                      <w:rFonts w:ascii="Arial CYR" w:hAnsi="Arial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коп.</w:t>
            </w:r>
          </w:p>
        </w:tc>
      </w:tr>
      <w:tr w:rsidR="0014062B" w:rsidRPr="002569D2" w:rsidTr="0014062B">
        <w:trPr>
          <w:trHeight w:val="375"/>
        </w:trPr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Источник взноса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  <w:r w:rsidRPr="002569D2">
              <w:rPr>
                <w:rFonts w:ascii="Arial CYR" w:hAnsi="Arial CYR"/>
                <w:i/>
                <w:iCs/>
                <w:sz w:val="14"/>
                <w:szCs w:val="14"/>
              </w:rPr>
              <w:t>Возврат неиспользованных средств(188-0302-2020000-240-211: 5000=з/пл; 188-0302-2020000-472-222:925=проездв отпуск)</w:t>
            </w:r>
          </w:p>
        </w:tc>
      </w:tr>
      <w:tr w:rsidR="0014062B" w:rsidRPr="002569D2" w:rsidTr="0014062B">
        <w:trPr>
          <w:trHeight w:val="255"/>
        </w:trPr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569D2">
              <w:rPr>
                <w:rFonts w:ascii="Arial CYR" w:hAnsi="Arial CYR"/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Бухгалтер</w:t>
            </w:r>
          </w:p>
        </w:tc>
        <w:tc>
          <w:tcPr>
            <w:tcW w:w="378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2569D2">
              <w:rPr>
                <w:rFonts w:ascii="Arial CYR" w:hAnsi="Arial CYR"/>
                <w:sz w:val="16"/>
                <w:szCs w:val="16"/>
              </w:rPr>
              <w:t>Деньги принял кассир</w:t>
            </w:r>
          </w:p>
        </w:tc>
      </w:tr>
      <w:tr w:rsidR="0014062B" w:rsidRPr="002569D2" w:rsidTr="0014062B">
        <w:trPr>
          <w:trHeight w:val="270"/>
        </w:trPr>
        <w:tc>
          <w:tcPr>
            <w:tcW w:w="23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78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4062B" w:rsidRPr="002569D2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14062B" w:rsidRDefault="0014062B" w:rsidP="0014062B">
      <w:pPr>
        <w:ind w:firstLine="0"/>
      </w:pPr>
    </w:p>
    <w:p w:rsidR="0014062B" w:rsidRDefault="0014062B" w:rsidP="0014062B">
      <w:pPr>
        <w:ind w:firstLine="0"/>
      </w:pPr>
    </w:p>
    <w:p w:rsidR="0014062B" w:rsidRDefault="0014062B" w:rsidP="0014062B">
      <w:pPr>
        <w:ind w:firstLine="0"/>
      </w:pPr>
    </w:p>
    <w:p w:rsidR="0014062B" w:rsidRDefault="0014062B" w:rsidP="0014062B">
      <w:pPr>
        <w:ind w:firstLine="0"/>
      </w:pPr>
    </w:p>
    <w:p w:rsidR="0014062B" w:rsidRDefault="0014062B" w:rsidP="0014062B">
      <w:pPr>
        <w:ind w:firstLine="0"/>
        <w:jc w:val="center"/>
      </w:pPr>
    </w:p>
    <w:tbl>
      <w:tblPr>
        <w:tblW w:w="9546" w:type="dxa"/>
        <w:tblInd w:w="108" w:type="dxa"/>
        <w:tblLook w:val="0000" w:firstRow="0" w:lastRow="0" w:firstColumn="0" w:lastColumn="0" w:noHBand="0" w:noVBand="0"/>
      </w:tblPr>
      <w:tblGrid>
        <w:gridCol w:w="1261"/>
        <w:gridCol w:w="976"/>
        <w:gridCol w:w="1003"/>
        <w:gridCol w:w="989"/>
        <w:gridCol w:w="896"/>
        <w:gridCol w:w="1180"/>
        <w:gridCol w:w="1186"/>
        <w:gridCol w:w="261"/>
        <w:gridCol w:w="1794"/>
      </w:tblGrid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88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C27F5">
              <w:rPr>
                <w:rFonts w:ascii="Arial CYR" w:hAnsi="Arial CYR"/>
                <w:b/>
                <w:bCs/>
                <w:sz w:val="16"/>
                <w:szCs w:val="16"/>
              </w:rPr>
              <w:t>ОРДЕР №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C27F5">
              <w:rPr>
                <w:rFonts w:ascii="Arial CYR" w:hAnsi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FC27F5">
              <w:rPr>
                <w:rFonts w:ascii="Arial CYR" w:hAnsi="Arial CYR"/>
                <w:b/>
                <w:bCs/>
                <w:sz w:val="12"/>
                <w:szCs w:val="12"/>
              </w:rPr>
              <w:t>0402001</w:t>
            </w:r>
          </w:p>
        </w:tc>
      </w:tr>
      <w:tr w:rsidR="0014062B" w:rsidRPr="00FC27F5" w:rsidTr="00E57E9C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FC27F5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1 февраля 2007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FC27F5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FC27F5" w:rsidTr="00E57E9C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C27F5">
              <w:rPr>
                <w:rFonts w:ascii="Arial CYR" w:hAnsi="Arial CYR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14062B" w:rsidRPr="00FC27F5" w:rsidTr="00E57E9C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сч.№ 20201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Сумма</w:t>
            </w: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FC27F5">
              <w:rPr>
                <w:rFonts w:ascii="Arial CYR" w:hAnsi="Arial CYR"/>
                <w:sz w:val="18"/>
                <w:szCs w:val="18"/>
              </w:rPr>
              <w:t>От кого</w:t>
            </w:r>
          </w:p>
        </w:tc>
        <w:tc>
          <w:tcPr>
            <w:tcW w:w="29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УФК по Чукотскому автономному округу (УВД по Чукотскому автономному округу л/с 03188108360)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FC27F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14062B" w:rsidRPr="00FC27F5" w:rsidRDefault="00E32D72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>
              <w:rPr>
                <w:noProof/>
              </w:rPr>
              <w:pict>
                <v:line id="_x0000_s1050" style="position:absolute;flip:y;z-index:251669504;mso-position-horizontal-relative:text;mso-position-vertical-relative:text" from="26.25pt,5.25pt" to="143.25pt,5.25pt" strokecolor="windowText" o:insetmode="auto"/>
              </w:pict>
            </w:r>
            <w:r>
              <w:rPr>
                <w:noProof/>
              </w:rPr>
              <w:pict>
                <v:line id="_x0000_s1051" style="position:absolute;z-index:251670528;mso-position-horizontal-relative:text;mso-position-vertical-relative:text" from="24.75pt,7.5pt" to="142.5pt,7.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5"/>
            </w:tblGrid>
            <w:tr w:rsidR="0014062B" w:rsidRPr="00FC27F5" w:rsidTr="00E57E9C">
              <w:trPr>
                <w:trHeight w:val="255"/>
                <w:tblCellSpacing w:w="0" w:type="dxa"/>
              </w:trPr>
              <w:tc>
                <w:tcPr>
                  <w:tcW w:w="3100" w:type="dxa"/>
                  <w:tcBorders>
                    <w:top w:val="single" w:sz="8" w:space="0" w:color="auto"/>
                    <w:right w:val="single" w:sz="8" w:space="0" w:color="000000"/>
                  </w:tcBorders>
                  <w:vAlign w:val="center"/>
                </w:tcPr>
                <w:p w:rsidR="0014062B" w:rsidRPr="00FC27F5" w:rsidRDefault="0014062B" w:rsidP="00E57E9C">
                  <w:pPr>
                    <w:spacing w:line="240" w:lineRule="auto"/>
                    <w:ind w:firstLine="0"/>
                    <w:jc w:val="left"/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FC27F5">
                    <w:rPr>
                      <w:rFonts w:ascii="Arial CYR" w:hAnsi="Arial CYR"/>
                      <w:b/>
                      <w:bCs/>
                      <w:i/>
                      <w:iCs/>
                      <w:sz w:val="18"/>
                      <w:szCs w:val="18"/>
                    </w:rPr>
                    <w:t>5925</w:t>
                  </w:r>
                </w:p>
              </w:tc>
            </w:tr>
          </w:tbl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FC27F5" w:rsidTr="00E57E9C">
        <w:trPr>
          <w:trHeight w:val="510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9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FC27F5">
              <w:rPr>
                <w:rFonts w:ascii="Arial CYR" w:hAnsi="Arial CYR"/>
                <w:sz w:val="20"/>
                <w:szCs w:val="20"/>
              </w:rPr>
              <w:t xml:space="preserve">Кредит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Общая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 xml:space="preserve">Банк получателя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i/>
                <w:iCs/>
                <w:sz w:val="14"/>
                <w:szCs w:val="14"/>
              </w:rPr>
              <w:t>ГРКЦ ГУ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код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  <w:t>40116810200000000001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частные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символы</w:t>
            </w:r>
          </w:p>
        </w:tc>
      </w:tr>
      <w:tr w:rsidR="0014062B" w:rsidRPr="00FC27F5" w:rsidTr="00E57E9C">
        <w:trPr>
          <w:trHeight w:val="25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i/>
                <w:iCs/>
                <w:sz w:val="14"/>
                <w:szCs w:val="14"/>
              </w:rPr>
              <w:t xml:space="preserve">Банка России по Чукотскому АО </w:t>
            </w: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5925=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32</w:t>
            </w:r>
          </w:p>
        </w:tc>
      </w:tr>
      <w:tr w:rsidR="0014062B" w:rsidRPr="00FC27F5" w:rsidTr="00E57E9C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  <w:r w:rsidRPr="00FC27F5">
              <w:rPr>
                <w:rFonts w:ascii="Arial CYR" w:hAnsi="Arial CYR"/>
                <w:sz w:val="14"/>
                <w:szCs w:val="14"/>
              </w:rPr>
              <w:t>г. Анадырь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FC27F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FC27F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Получатель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255"/>
        </w:trPr>
        <w:tc>
          <w:tcPr>
            <w:tcW w:w="422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i/>
                <w:iCs/>
                <w:sz w:val="14"/>
                <w:szCs w:val="14"/>
              </w:rPr>
              <w:t>УФК по Чукотскому автономному округу (УВД по Чукотскому автономному округу л/с 03188108360)</w:t>
            </w: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255"/>
        </w:trPr>
        <w:tc>
          <w:tcPr>
            <w:tcW w:w="422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555"/>
        </w:trPr>
        <w:tc>
          <w:tcPr>
            <w:tcW w:w="422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14062B" w:rsidRPr="00FC27F5" w:rsidTr="00E57E9C">
        <w:trPr>
          <w:trHeight w:val="255"/>
        </w:trPr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  <w:r w:rsidRPr="00FC27F5">
              <w:rPr>
                <w:rFonts w:ascii="Arial CYR" w:hAnsi="Arial CYR"/>
                <w:sz w:val="16"/>
                <w:szCs w:val="16"/>
              </w:rPr>
              <w:t>Источник взноса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FC27F5" w:rsidTr="00E57E9C">
        <w:trPr>
          <w:trHeight w:val="495"/>
        </w:trPr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i/>
                <w:iCs/>
                <w:sz w:val="14"/>
                <w:szCs w:val="14"/>
              </w:rPr>
            </w:pPr>
            <w:r w:rsidRPr="00FC27F5">
              <w:rPr>
                <w:rFonts w:ascii="Arial CYR" w:hAnsi="Arial CYR"/>
                <w:i/>
                <w:iCs/>
                <w:sz w:val="14"/>
                <w:szCs w:val="14"/>
              </w:rPr>
              <w:t>Возврат неиспользованных средств(188-0302-2020000-240-211: 5000=з/пл; 188-0302-2020000-472-222:925=проездв отпуск)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FC27F5" w:rsidTr="00E57E9C">
        <w:trPr>
          <w:trHeight w:val="25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C27F5">
              <w:rPr>
                <w:rFonts w:ascii="Arial CYR" w:hAnsi="Arial CYR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C27F5">
              <w:rPr>
                <w:rFonts w:ascii="Arial CYR" w:hAnsi="Arial CYR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62B" w:rsidRPr="00FC27F5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14062B" w:rsidRDefault="0014062B" w:rsidP="0014062B">
      <w:pPr>
        <w:pStyle w:val="1"/>
        <w:spacing w:line="360" w:lineRule="auto"/>
        <w:jc w:val="center"/>
        <w:rPr>
          <w:caps w:val="0"/>
        </w:rPr>
      </w:pPr>
      <w:bookmarkStart w:id="20" w:name="_Toc200142119"/>
      <w:r>
        <w:t>приложение Б</w:t>
      </w:r>
      <w:r>
        <w:br/>
      </w:r>
      <w:r>
        <w:rPr>
          <w:caps w:val="0"/>
        </w:rPr>
        <w:t>Образец денежного чека</w:t>
      </w:r>
      <w:bookmarkEnd w:id="20"/>
    </w:p>
    <w:p w:rsidR="0014062B" w:rsidRDefault="0014062B" w:rsidP="0014062B">
      <w:pPr>
        <w:pStyle w:val="HTML"/>
      </w:pPr>
      <w:r>
        <w:t>Денежный чек</w:t>
      </w:r>
    </w:p>
    <w:p w:rsidR="0014062B" w:rsidRDefault="0014062B" w:rsidP="0014062B">
      <w:pPr>
        <w:pStyle w:val="HTML"/>
      </w:pPr>
      <w:r>
        <w:t xml:space="preserve">                        _____________________________</w:t>
      </w:r>
    </w:p>
    <w:p w:rsidR="0014062B" w:rsidRDefault="0014062B" w:rsidP="0014062B">
      <w:pPr>
        <w:pStyle w:val="HTML"/>
      </w:pPr>
      <w:r>
        <w:t xml:space="preserve">                                (чекодатель)                +-----------+</w:t>
      </w:r>
    </w:p>
    <w:p w:rsidR="0014062B" w:rsidRDefault="0014062B" w:rsidP="0014062B">
      <w:pPr>
        <w:pStyle w:val="HTML"/>
      </w:pPr>
      <w:r>
        <w:t xml:space="preserve">                                                            ¦ No.       ¦</w:t>
      </w:r>
    </w:p>
    <w:p w:rsidR="0014062B" w:rsidRDefault="0014062B" w:rsidP="0014062B">
      <w:pPr>
        <w:pStyle w:val="HTML"/>
      </w:pPr>
      <w:r>
        <w:t xml:space="preserve">                                       ____________________ ¦           ¦</w:t>
      </w:r>
    </w:p>
    <w:p w:rsidR="0014062B" w:rsidRDefault="0014062B" w:rsidP="0014062B">
      <w:pPr>
        <w:pStyle w:val="HTML"/>
      </w:pPr>
      <w:r>
        <w:t xml:space="preserve">                                       No. счета чекодателя ¦           ¦</w:t>
      </w:r>
    </w:p>
    <w:p w:rsidR="0014062B" w:rsidRDefault="0014062B" w:rsidP="0014062B">
      <w:pPr>
        <w:pStyle w:val="HTML"/>
      </w:pPr>
      <w:r>
        <w:t xml:space="preserve">                                                            ¦ В КАССУ - ¦</w:t>
      </w:r>
    </w:p>
    <w:p w:rsidR="0014062B" w:rsidRDefault="0014062B" w:rsidP="0014062B">
      <w:pPr>
        <w:pStyle w:val="HTML"/>
      </w:pPr>
      <w:r>
        <w:t xml:space="preserve">                                                            ¦контрольная¦</w:t>
      </w:r>
    </w:p>
    <w:p w:rsidR="0014062B" w:rsidRDefault="0014062B" w:rsidP="0014062B">
      <w:pPr>
        <w:pStyle w:val="HTML"/>
      </w:pPr>
      <w:r>
        <w:t xml:space="preserve">                                                            ¦   марка   ¦</w:t>
      </w:r>
    </w:p>
    <w:p w:rsidR="0014062B" w:rsidRDefault="0014062B" w:rsidP="0014062B">
      <w:pPr>
        <w:pStyle w:val="HTML"/>
      </w:pPr>
      <w:r>
        <w:t xml:space="preserve">        Корешок чека                                        +-----------+</w:t>
      </w:r>
    </w:p>
    <w:p w:rsidR="0014062B" w:rsidRDefault="0014062B" w:rsidP="0014062B">
      <w:pPr>
        <w:pStyle w:val="HTML"/>
      </w:pPr>
      <w:r>
        <w:t xml:space="preserve">        No. ________</w:t>
      </w:r>
    </w:p>
    <w:p w:rsidR="0014062B" w:rsidRDefault="0014062B" w:rsidP="0014062B">
      <w:pPr>
        <w:pStyle w:val="HTML"/>
      </w:pPr>
      <w:r>
        <w:t xml:space="preserve">   НА ______________ руб.    ЧЕК _______ НА __________ руб.</w:t>
      </w:r>
    </w:p>
    <w:p w:rsidR="0014062B" w:rsidRDefault="0014062B" w:rsidP="0014062B">
      <w:pPr>
        <w:pStyle w:val="HTML"/>
      </w:pPr>
      <w:r>
        <w:t xml:space="preserve">                                                                Место</w:t>
      </w:r>
    </w:p>
    <w:p w:rsidR="0014062B" w:rsidRDefault="0014062B" w:rsidP="0014062B">
      <w:pPr>
        <w:pStyle w:val="HTML"/>
      </w:pPr>
      <w:r>
        <w:t xml:space="preserve">        "Дата"                ____________________________   для наклейки</w:t>
      </w:r>
    </w:p>
    <w:p w:rsidR="0014062B" w:rsidRDefault="0014062B" w:rsidP="0014062B">
      <w:pPr>
        <w:pStyle w:val="HTML"/>
      </w:pPr>
      <w:r>
        <w:t xml:space="preserve">                                     (место выдачи)           контрольной</w:t>
      </w:r>
    </w:p>
    <w:p w:rsidR="0014062B" w:rsidRDefault="0014062B" w:rsidP="0014062B">
      <w:pPr>
        <w:pStyle w:val="HTML"/>
      </w:pPr>
      <w:r>
        <w:t xml:space="preserve">        ЧЕК ВЫДАН                                                марки</w:t>
      </w:r>
    </w:p>
    <w:p w:rsidR="0014062B" w:rsidRDefault="0014062B" w:rsidP="0014062B">
      <w:pPr>
        <w:pStyle w:val="HTML"/>
      </w:pPr>
      <w:r>
        <w:t xml:space="preserve">   ___________________   М. П.    ____________________________</w:t>
      </w:r>
    </w:p>
    <w:p w:rsidR="0014062B" w:rsidRDefault="0014062B" w:rsidP="0014062B">
      <w:pPr>
        <w:pStyle w:val="HTML"/>
      </w:pPr>
      <w:r>
        <w:t xml:space="preserve">                       чекодателя   (наименование учреждения)</w:t>
      </w:r>
    </w:p>
    <w:p w:rsidR="0014062B" w:rsidRDefault="0014062B" w:rsidP="0014062B">
      <w:pPr>
        <w:pStyle w:val="HTML"/>
      </w:pPr>
      <w:r>
        <w:t xml:space="preserve">   Подписи</w:t>
      </w:r>
    </w:p>
    <w:p w:rsidR="0014062B" w:rsidRDefault="0014062B" w:rsidP="0014062B">
      <w:pPr>
        <w:pStyle w:val="HTML"/>
      </w:pPr>
      <w:r>
        <w:t xml:space="preserve">   ___________________            _______________________________________</w:t>
      </w:r>
    </w:p>
    <w:p w:rsidR="0014062B" w:rsidRDefault="0014062B" w:rsidP="0014062B">
      <w:pPr>
        <w:pStyle w:val="HTML"/>
      </w:pPr>
      <w:r>
        <w:t xml:space="preserve">        (первая)                           (кому)</w:t>
      </w:r>
    </w:p>
    <w:p w:rsidR="0014062B" w:rsidRDefault="0014062B" w:rsidP="0014062B">
      <w:pPr>
        <w:pStyle w:val="HTML"/>
      </w:pPr>
      <w:r>
        <w:t xml:space="preserve">                                  _______________________________________</w:t>
      </w:r>
    </w:p>
    <w:p w:rsidR="0014062B" w:rsidRDefault="0014062B" w:rsidP="0014062B">
      <w:pPr>
        <w:pStyle w:val="HTML"/>
      </w:pPr>
      <w:r>
        <w:t xml:space="preserve">   ___________________</w:t>
      </w:r>
    </w:p>
    <w:p w:rsidR="0014062B" w:rsidRDefault="0014062B" w:rsidP="0014062B">
      <w:pPr>
        <w:pStyle w:val="HTML"/>
      </w:pPr>
      <w:r>
        <w:t xml:space="preserve">        (вторая)                  _______________________________________</w:t>
      </w:r>
    </w:p>
    <w:p w:rsidR="0014062B" w:rsidRDefault="0014062B" w:rsidP="0014062B">
      <w:pPr>
        <w:pStyle w:val="HTML"/>
      </w:pPr>
      <w:r>
        <w:t xml:space="preserve">                                             (сумма прописью)</w:t>
      </w:r>
    </w:p>
    <w:p w:rsidR="0014062B" w:rsidRDefault="0014062B" w:rsidP="0014062B">
      <w:pPr>
        <w:pStyle w:val="HTML"/>
      </w:pPr>
      <w:r>
        <w:t xml:space="preserve">        ЧЕК ПОЛУЧИЛ</w:t>
      </w:r>
    </w:p>
    <w:p w:rsidR="0014062B" w:rsidRDefault="0014062B" w:rsidP="0014062B">
      <w:pPr>
        <w:pStyle w:val="HTML"/>
      </w:pPr>
      <w:r>
        <w:t xml:space="preserve">                                  _______________________________________</w:t>
      </w:r>
    </w:p>
    <w:p w:rsidR="0014062B" w:rsidRDefault="0014062B" w:rsidP="0014062B">
      <w:pPr>
        <w:pStyle w:val="HTML"/>
      </w:pPr>
      <w:r>
        <w:t xml:space="preserve">        "Дата"</w:t>
      </w:r>
    </w:p>
    <w:p w:rsidR="0014062B" w:rsidRDefault="0014062B" w:rsidP="0014062B">
      <w:pPr>
        <w:pStyle w:val="HTML"/>
      </w:pPr>
      <w:r>
        <w:t xml:space="preserve">                                  _______________________________________</w:t>
      </w:r>
    </w:p>
    <w:p w:rsidR="0014062B" w:rsidRDefault="0014062B" w:rsidP="0014062B">
      <w:pPr>
        <w:pStyle w:val="HTML"/>
      </w:pPr>
      <w:r>
        <w:t xml:space="preserve">   ___________________</w:t>
      </w:r>
    </w:p>
    <w:p w:rsidR="0014062B" w:rsidRDefault="0014062B" w:rsidP="0014062B">
      <w:pPr>
        <w:pStyle w:val="HTML"/>
      </w:pPr>
      <w:r>
        <w:t xml:space="preserve">        (подпись)</w:t>
      </w:r>
    </w:p>
    <w:p w:rsidR="0014062B" w:rsidRDefault="0014062B" w:rsidP="0014062B">
      <w:pPr>
        <w:pStyle w:val="HTML"/>
      </w:pPr>
      <w:r>
        <w:t xml:space="preserve">                                    Подписи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----------------------------------------------------------------------</w:t>
      </w:r>
    </w:p>
    <w:p w:rsidR="0014062B" w:rsidRDefault="0014062B" w:rsidP="0014062B">
      <w:pPr>
        <w:pStyle w:val="HTML"/>
      </w:pPr>
      <w:r>
        <w:t xml:space="preserve">                      Обратная сторона денежного чека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+----------------------------------------------+</w:t>
      </w:r>
    </w:p>
    <w:p w:rsidR="0014062B" w:rsidRDefault="0014062B" w:rsidP="0014062B">
      <w:pPr>
        <w:pStyle w:val="HTML"/>
      </w:pPr>
      <w:r>
        <w:t xml:space="preserve">   ¦Сим-¦   ЦЕЛИ РАСХОДА   ¦   СУММА  ¦Свободный  ¦</w:t>
      </w:r>
    </w:p>
    <w:p w:rsidR="0014062B" w:rsidRDefault="0014062B" w:rsidP="0014062B">
      <w:pPr>
        <w:pStyle w:val="HTML"/>
      </w:pPr>
      <w:r>
        <w:t xml:space="preserve">   ¦вол ¦                  ¦          ¦остаток    ¦</w:t>
      </w:r>
    </w:p>
    <w:p w:rsidR="0014062B" w:rsidRDefault="0014062B" w:rsidP="0014062B">
      <w:pPr>
        <w:pStyle w:val="HTML"/>
      </w:pPr>
      <w:r>
        <w:t xml:space="preserve">   +----+------------------+----------¦сметных ас-¦     Оприходовано</w:t>
      </w:r>
    </w:p>
    <w:p w:rsidR="0014062B" w:rsidRDefault="0014062B" w:rsidP="0014062B">
      <w:pPr>
        <w:pStyle w:val="HTML"/>
      </w:pPr>
      <w:r>
        <w:t xml:space="preserve">   ¦    ¦                  ¦     ¦    ¦сигнований ¦</w:t>
      </w:r>
    </w:p>
    <w:p w:rsidR="0014062B" w:rsidRDefault="0014062B" w:rsidP="0014062B">
      <w:pPr>
        <w:pStyle w:val="HTML"/>
      </w:pPr>
      <w:r>
        <w:t xml:space="preserve">   +----+------------------+-----+----¦на квартал ¦  по кассе, кассовой</w:t>
      </w:r>
    </w:p>
    <w:p w:rsidR="0014062B" w:rsidRDefault="0014062B" w:rsidP="0014062B">
      <w:pPr>
        <w:pStyle w:val="HTML"/>
      </w:pPr>
      <w:r>
        <w:t xml:space="preserve">   ¦    ¦                  ¦     ¦    ¦без учета  ¦</w:t>
      </w:r>
    </w:p>
    <w:p w:rsidR="0014062B" w:rsidRDefault="0014062B" w:rsidP="0014062B">
      <w:pPr>
        <w:pStyle w:val="HTML"/>
      </w:pPr>
      <w:r>
        <w:t xml:space="preserve">   +----+------------------+-----+----¦суммы по   ¦   ордер No. _______</w:t>
      </w:r>
    </w:p>
    <w:p w:rsidR="0014062B" w:rsidRDefault="0014062B" w:rsidP="0014062B">
      <w:pPr>
        <w:pStyle w:val="HTML"/>
      </w:pPr>
      <w:r>
        <w:t xml:space="preserve">   ¦    ¦                  ¦     ¦    ¦данному    ¦</w:t>
      </w:r>
    </w:p>
    <w:p w:rsidR="0014062B" w:rsidRDefault="0014062B" w:rsidP="0014062B">
      <w:pPr>
        <w:pStyle w:val="HTML"/>
      </w:pPr>
      <w:r>
        <w:t xml:space="preserve">   +----+------------------+-----+----¦чеку       ¦ от "__"_____ 20__ г.</w:t>
      </w:r>
    </w:p>
    <w:p w:rsidR="0014062B" w:rsidRDefault="0014062B" w:rsidP="0014062B">
      <w:pPr>
        <w:pStyle w:val="HTML"/>
      </w:pPr>
      <w:r>
        <w:t xml:space="preserve">   ¦    ¦                  ¦     ¦    ¦           ¦</w:t>
      </w:r>
    </w:p>
    <w:p w:rsidR="0014062B" w:rsidRDefault="0014062B" w:rsidP="0014062B">
      <w:pPr>
        <w:pStyle w:val="HTML"/>
      </w:pPr>
      <w:r>
        <w:t xml:space="preserve">   +----+------------------+-----+----¦           ¦   Главный бухгалтер</w:t>
      </w:r>
    </w:p>
    <w:p w:rsidR="0014062B" w:rsidRDefault="0014062B" w:rsidP="0014062B">
      <w:pPr>
        <w:pStyle w:val="HTML"/>
      </w:pPr>
      <w:r>
        <w:t xml:space="preserve">   ¦    ¦                  ¦     ¦    ¦           ¦</w:t>
      </w:r>
    </w:p>
    <w:p w:rsidR="0014062B" w:rsidRDefault="0014062B" w:rsidP="0014062B">
      <w:pPr>
        <w:pStyle w:val="HTML"/>
      </w:pPr>
      <w:r>
        <w:t xml:space="preserve">   +----+------------------+-----+----¦           ¦   ___________________</w:t>
      </w:r>
    </w:p>
    <w:p w:rsidR="0014062B" w:rsidRDefault="0014062B" w:rsidP="0014062B">
      <w:pPr>
        <w:pStyle w:val="HTML"/>
      </w:pPr>
      <w:r>
        <w:t xml:space="preserve">   ¦    ¦                  ¦     ¦    ¦           ¦        (подпись)</w:t>
      </w:r>
    </w:p>
    <w:p w:rsidR="0014062B" w:rsidRDefault="0014062B" w:rsidP="0014062B">
      <w:pPr>
        <w:pStyle w:val="HTML"/>
      </w:pPr>
      <w:r>
        <w:t xml:space="preserve">   +----+------------------+-----+----+-----------¦</w:t>
      </w:r>
    </w:p>
    <w:p w:rsidR="0014062B" w:rsidRDefault="0014062B" w:rsidP="0014062B">
      <w:pPr>
        <w:pStyle w:val="HTML"/>
      </w:pPr>
      <w:r>
        <w:t xml:space="preserve">   ¦    ¦                  ¦     ¦    ¦           ¦</w:t>
      </w:r>
    </w:p>
    <w:p w:rsidR="0014062B" w:rsidRDefault="0014062B" w:rsidP="0014062B">
      <w:pPr>
        <w:pStyle w:val="HTML"/>
      </w:pPr>
      <w:r>
        <w:t xml:space="preserve">   +----------------------------------------------+</w:t>
      </w:r>
    </w:p>
    <w:p w:rsidR="0014062B" w:rsidRDefault="0014062B" w:rsidP="0014062B">
      <w:pPr>
        <w:pStyle w:val="HTML"/>
      </w:pPr>
      <w:r>
        <w:t xml:space="preserve">   Указанную в настоящем чеке сумму получил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подпись _______________________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</w:p>
    <w:p w:rsidR="0014062B" w:rsidRDefault="0014062B" w:rsidP="0014062B">
      <w:pPr>
        <w:pStyle w:val="HTML"/>
      </w:pPr>
      <w:r>
        <w:t xml:space="preserve">        ОТМЕТКИ, УДОСТОВЕРЯЮЩИЕ ЛИЧНОСТЬ ПОКУПАТЕЛЯ: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____________________________________________________</w:t>
      </w:r>
    </w:p>
    <w:p w:rsidR="0014062B" w:rsidRDefault="0014062B" w:rsidP="0014062B">
      <w:pPr>
        <w:pStyle w:val="HTML"/>
      </w:pPr>
      <w:r>
        <w:t xml:space="preserve">            (наименование документа)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____________________________________________________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____________________________________________________</w:t>
      </w:r>
    </w:p>
    <w:p w:rsidR="0014062B" w:rsidRDefault="0014062B" w:rsidP="0014062B">
      <w:pPr>
        <w:pStyle w:val="HTML"/>
      </w:pPr>
      <w:r>
        <w:t xml:space="preserve">   </w:t>
      </w:r>
    </w:p>
    <w:p w:rsidR="0014062B" w:rsidRDefault="0014062B" w:rsidP="0014062B">
      <w:pPr>
        <w:pStyle w:val="HTML"/>
      </w:pPr>
      <w:r>
        <w:t xml:space="preserve">   ПРОВЕРЕНО            ОПЛАТИТЬ            "Дата"</w:t>
      </w:r>
    </w:p>
    <w:p w:rsidR="0014062B" w:rsidRDefault="0014062B" w:rsidP="0014062B">
      <w:pPr>
        <w:pStyle w:val="HTML"/>
      </w:pPr>
      <w:r>
        <w:t xml:space="preserve">   Контролер        Отв. исполнитель</w:t>
      </w:r>
    </w:p>
    <w:p w:rsidR="0014062B" w:rsidRDefault="0014062B" w:rsidP="0014062B">
      <w:pPr>
        <w:pStyle w:val="HTML"/>
      </w:pPr>
      <w:r>
        <w:t xml:space="preserve">                   __________________      Оплачено</w:t>
      </w:r>
    </w:p>
    <w:p w:rsidR="0014062B" w:rsidRDefault="0014062B" w:rsidP="0014062B">
      <w:pPr>
        <w:pStyle w:val="HTML"/>
      </w:pPr>
      <w:r>
        <w:t xml:space="preserve">                       бухгалтер            Кассир</w:t>
      </w:r>
    </w:p>
    <w:p w:rsidR="0014062B" w:rsidRDefault="0014062B" w:rsidP="0014062B">
      <w:pPr>
        <w:pStyle w:val="HTML"/>
      </w:pPr>
    </w:p>
    <w:p w:rsidR="0014062B" w:rsidRPr="00FC27F5" w:rsidRDefault="0014062B" w:rsidP="0014062B"/>
    <w:p w:rsidR="0014062B" w:rsidRDefault="0014062B" w:rsidP="0014062B">
      <w:pPr>
        <w:pStyle w:val="1"/>
        <w:spacing w:line="360" w:lineRule="auto"/>
        <w:jc w:val="center"/>
        <w:rPr>
          <w:caps w:val="0"/>
        </w:rPr>
      </w:pPr>
      <w:bookmarkStart w:id="21" w:name="_Toc200142122"/>
      <w:bookmarkEnd w:id="19"/>
      <w:r>
        <w:t>приложение В</w:t>
      </w:r>
      <w:r>
        <w:br/>
      </w:r>
      <w:r>
        <w:rPr>
          <w:caps w:val="0"/>
        </w:rPr>
        <w:t>Образец платежного поручения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"/>
        <w:gridCol w:w="293"/>
        <w:gridCol w:w="280"/>
        <w:gridCol w:w="280"/>
        <w:gridCol w:w="280"/>
        <w:gridCol w:w="280"/>
        <w:gridCol w:w="280"/>
        <w:gridCol w:w="280"/>
        <w:gridCol w:w="280"/>
        <w:gridCol w:w="280"/>
        <w:gridCol w:w="290"/>
        <w:gridCol w:w="290"/>
        <w:gridCol w:w="280"/>
        <w:gridCol w:w="280"/>
        <w:gridCol w:w="280"/>
        <w:gridCol w:w="280"/>
        <w:gridCol w:w="280"/>
        <w:gridCol w:w="280"/>
        <w:gridCol w:w="262"/>
        <w:gridCol w:w="18"/>
        <w:gridCol w:w="236"/>
        <w:gridCol w:w="26"/>
        <w:gridCol w:w="254"/>
        <w:gridCol w:w="26"/>
        <w:gridCol w:w="254"/>
        <w:gridCol w:w="26"/>
        <w:gridCol w:w="254"/>
        <w:gridCol w:w="280"/>
        <w:gridCol w:w="26"/>
        <w:gridCol w:w="254"/>
        <w:gridCol w:w="26"/>
        <w:gridCol w:w="254"/>
        <w:gridCol w:w="26"/>
        <w:gridCol w:w="254"/>
        <w:gridCol w:w="280"/>
        <w:gridCol w:w="26"/>
        <w:gridCol w:w="254"/>
        <w:gridCol w:w="280"/>
        <w:gridCol w:w="26"/>
        <w:gridCol w:w="254"/>
        <w:gridCol w:w="86"/>
        <w:gridCol w:w="236"/>
        <w:gridCol w:w="18"/>
        <w:gridCol w:w="164"/>
        <w:gridCol w:w="72"/>
        <w:gridCol w:w="50"/>
        <w:gridCol w:w="56"/>
        <w:gridCol w:w="304"/>
      </w:tblGrid>
      <w:tr w:rsidR="0014062B" w:rsidRPr="004758F1" w:rsidTr="00E57E9C">
        <w:trPr>
          <w:trHeight w:val="135"/>
        </w:trPr>
        <w:tc>
          <w:tcPr>
            <w:tcW w:w="20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bookmarkStart w:id="22" w:name="RANGE!B2:AL44"/>
            <w:bookmarkEnd w:id="22"/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522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left="-228" w:right="-196"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0401060</w:t>
            </w:r>
          </w:p>
        </w:tc>
      </w:tr>
      <w:tr w:rsidR="0014062B" w:rsidRPr="004758F1" w:rsidTr="00E57E9C">
        <w:trPr>
          <w:trHeight w:val="210"/>
        </w:trPr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4758F1">
              <w:rPr>
                <w:rFonts w:ascii="Arial CYR" w:hAnsi="Arial CYR"/>
                <w:sz w:val="16"/>
                <w:szCs w:val="16"/>
              </w:rPr>
              <w:t>Поступ. в банк плат.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4758F1">
              <w:rPr>
                <w:rFonts w:ascii="Arial CYR" w:hAnsi="Arial CYR"/>
                <w:sz w:val="16"/>
                <w:szCs w:val="16"/>
              </w:rPr>
              <w:t>Списано со сч. плат.</w:t>
            </w:r>
          </w:p>
        </w:tc>
        <w:tc>
          <w:tcPr>
            <w:tcW w:w="4522" w:type="dxa"/>
            <w:gridSpan w:val="26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449"/>
        </w:trPr>
        <w:tc>
          <w:tcPr>
            <w:tcW w:w="4298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522" w:type="dxa"/>
            <w:gridSpan w:val="26"/>
            <w:vMerge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150"/>
        </w:trPr>
        <w:tc>
          <w:tcPr>
            <w:tcW w:w="4298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22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4062B" w:rsidRPr="004758F1" w:rsidTr="00E57E9C">
        <w:trPr>
          <w:trHeight w:val="255"/>
        </w:trPr>
        <w:tc>
          <w:tcPr>
            <w:tcW w:w="3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2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4758F1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6"/>
                <w:szCs w:val="16"/>
              </w:rPr>
            </w:pPr>
            <w:r w:rsidRPr="004758F1">
              <w:rPr>
                <w:rFonts w:ascii="Arial CYR" w:hAnsi="Arial CYR"/>
                <w:sz w:val="16"/>
                <w:szCs w:val="16"/>
              </w:rPr>
              <w:t>Вид платежа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1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119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Сумма прописью</w:t>
            </w:r>
          </w:p>
        </w:tc>
        <w:tc>
          <w:tcPr>
            <w:tcW w:w="8522" w:type="dxa"/>
            <w:gridSpan w:val="4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Chars="100" w:firstLine="20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Пятьсот рублей 00 копеек</w:t>
            </w:r>
          </w:p>
        </w:tc>
      </w:tr>
      <w:tr w:rsidR="0014062B" w:rsidRPr="004758F1" w:rsidTr="00E57E9C">
        <w:trPr>
          <w:trHeight w:val="285"/>
        </w:trPr>
        <w:tc>
          <w:tcPr>
            <w:tcW w:w="119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22" w:type="dxa"/>
            <w:gridSpan w:val="4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119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522" w:type="dxa"/>
            <w:gridSpan w:val="4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ИНН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КПП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Сумма</w:t>
            </w:r>
          </w:p>
        </w:tc>
        <w:tc>
          <w:tcPr>
            <w:tcW w:w="348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500-00</w:t>
            </w: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300"/>
        </w:trPr>
        <w:tc>
          <w:tcPr>
            <w:tcW w:w="5400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Сч.№</w:t>
            </w:r>
          </w:p>
        </w:tc>
        <w:tc>
          <w:tcPr>
            <w:tcW w:w="348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          </w:t>
            </w: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330"/>
        </w:trPr>
        <w:tc>
          <w:tcPr>
            <w:tcW w:w="54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Плательщик</w:t>
            </w:r>
          </w:p>
        </w:tc>
        <w:tc>
          <w:tcPr>
            <w:tcW w:w="8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БИК</w:t>
            </w:r>
          </w:p>
        </w:tc>
        <w:tc>
          <w:tcPr>
            <w:tcW w:w="34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     </w:t>
            </w:r>
          </w:p>
        </w:tc>
      </w:tr>
      <w:tr w:rsidR="0014062B" w:rsidRPr="004758F1" w:rsidTr="00E57E9C">
        <w:trPr>
          <w:trHeight w:val="240"/>
        </w:trPr>
        <w:tc>
          <w:tcPr>
            <w:tcW w:w="5400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Сч. №</w:t>
            </w:r>
          </w:p>
        </w:tc>
        <w:tc>
          <w:tcPr>
            <w:tcW w:w="3480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          </w:t>
            </w:r>
          </w:p>
        </w:tc>
      </w:tr>
      <w:tr w:rsidR="0014062B" w:rsidRPr="004758F1" w:rsidTr="00E57E9C">
        <w:trPr>
          <w:trHeight w:val="360"/>
        </w:trPr>
        <w:tc>
          <w:tcPr>
            <w:tcW w:w="54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Банк плательщика</w:t>
            </w:r>
          </w:p>
        </w:tc>
        <w:tc>
          <w:tcPr>
            <w:tcW w:w="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480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Сбербанк России г. Москва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БИК</w:t>
            </w:r>
          </w:p>
        </w:tc>
        <w:tc>
          <w:tcPr>
            <w:tcW w:w="348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044525225</w:t>
            </w:r>
          </w:p>
        </w:tc>
      </w:tr>
      <w:tr w:rsidR="0014062B" w:rsidRPr="004758F1" w:rsidTr="00E57E9C">
        <w:trPr>
          <w:trHeight w:val="230"/>
        </w:trPr>
        <w:tc>
          <w:tcPr>
            <w:tcW w:w="5400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Сч. №</w:t>
            </w:r>
          </w:p>
        </w:tc>
        <w:tc>
          <w:tcPr>
            <w:tcW w:w="3480" w:type="dxa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30101810400000000225</w:t>
            </w:r>
          </w:p>
        </w:tc>
      </w:tr>
      <w:tr w:rsidR="0014062B" w:rsidRPr="004758F1" w:rsidTr="00E57E9C">
        <w:trPr>
          <w:trHeight w:val="420"/>
        </w:trPr>
        <w:tc>
          <w:tcPr>
            <w:tcW w:w="54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Банк получателя</w:t>
            </w:r>
          </w:p>
        </w:tc>
        <w:tc>
          <w:tcPr>
            <w:tcW w:w="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48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ИНН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7729406900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КПП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772901001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Сч.№</w:t>
            </w:r>
          </w:p>
        </w:tc>
        <w:tc>
          <w:tcPr>
            <w:tcW w:w="3480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40702810038180102376           </w:t>
            </w: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ООО "Бухсофт.ру" г. Москва                                                                                                                                        Вернадское ОСБ </w:t>
            </w:r>
            <w:smartTag w:uri="urn:schemas-microsoft-com:office:smarttags" w:element="metricconverter">
              <w:smartTagPr>
                <w:attr w:name="ProductID" w:val="7970 г"/>
              </w:smartTagPr>
              <w:r w:rsidRPr="004758F1">
                <w:rPr>
                  <w:rFonts w:ascii="Arial CYR" w:hAnsi="Arial CYR"/>
                  <w:sz w:val="20"/>
                  <w:szCs w:val="20"/>
                </w:rPr>
                <w:t>7970 г</w:t>
              </w:r>
            </w:smartTag>
            <w:r w:rsidRPr="004758F1">
              <w:rPr>
                <w:rFonts w:ascii="Arial CYR" w:hAnsi="Arial CYR"/>
                <w:sz w:val="20"/>
                <w:szCs w:val="20"/>
              </w:rPr>
              <w:t xml:space="preserve">. Москва </w:t>
            </w:r>
          </w:p>
        </w:tc>
        <w:tc>
          <w:tcPr>
            <w:tcW w:w="8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300"/>
        </w:trPr>
        <w:tc>
          <w:tcPr>
            <w:tcW w:w="5400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80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Вид оп.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</w:t>
            </w:r>
          </w:p>
        </w:tc>
        <w:tc>
          <w:tcPr>
            <w:tcW w:w="1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Срок плат.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Наз. пл.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Очер. плат.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</w:t>
            </w:r>
          </w:p>
        </w:tc>
      </w:tr>
      <w:tr w:rsidR="0014062B" w:rsidRPr="004758F1" w:rsidTr="00E57E9C">
        <w:trPr>
          <w:trHeight w:val="285"/>
        </w:trPr>
        <w:tc>
          <w:tcPr>
            <w:tcW w:w="54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Получатель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Код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Рез. поле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 xml:space="preserve">          </w:t>
            </w: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58F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14062B" w:rsidRPr="004758F1" w:rsidTr="00E57E9C">
        <w:trPr>
          <w:trHeight w:val="285"/>
        </w:trPr>
        <w:tc>
          <w:tcPr>
            <w:tcW w:w="9720" w:type="dxa"/>
            <w:gridSpan w:val="4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9720" w:type="dxa"/>
            <w:gridSpan w:val="4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300"/>
        </w:trPr>
        <w:tc>
          <w:tcPr>
            <w:tcW w:w="9720" w:type="dxa"/>
            <w:gridSpan w:val="4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9720" w:type="dxa"/>
            <w:gridSpan w:val="4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9720" w:type="dxa"/>
            <w:gridSpan w:val="4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972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Назначение платежа</w:t>
            </w: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Подписи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Отметки банка</w:t>
            </w: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86" w:type="dxa"/>
            <w:gridSpan w:val="2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4062B" w:rsidRPr="004758F1" w:rsidTr="00E57E9C">
        <w:trPr>
          <w:trHeight w:val="285"/>
        </w:trPr>
        <w:tc>
          <w:tcPr>
            <w:tcW w:w="1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18"/>
                <w:szCs w:val="18"/>
              </w:rPr>
            </w:pPr>
            <w:r w:rsidRPr="004758F1">
              <w:rPr>
                <w:rFonts w:ascii="Arial CYR" w:hAnsi="Arial CYR"/>
                <w:sz w:val="18"/>
                <w:szCs w:val="18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6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86" w:type="dxa"/>
            <w:gridSpan w:val="25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86" w:type="dxa"/>
            <w:gridSpan w:val="25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spacing w:line="240" w:lineRule="auto"/>
              <w:ind w:firstLine="0"/>
              <w:jc w:val="center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6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14062B" w:rsidRPr="004758F1" w:rsidRDefault="0014062B" w:rsidP="00E57E9C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4062B" w:rsidRPr="004758F1" w:rsidTr="00E57E9C">
        <w:trPr>
          <w:trHeight w:val="285"/>
        </w:trPr>
        <w:tc>
          <w:tcPr>
            <w:tcW w:w="259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  <w:r w:rsidRPr="004758F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786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4062B" w:rsidRPr="004758F1" w:rsidRDefault="0014062B" w:rsidP="00E57E9C">
            <w:pPr>
              <w:spacing w:line="240" w:lineRule="auto"/>
              <w:ind w:firstLine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14062B" w:rsidRDefault="0014062B" w:rsidP="0014062B">
      <w:pPr>
        <w:pStyle w:val="1"/>
        <w:spacing w:line="360" w:lineRule="auto"/>
        <w:jc w:val="center"/>
        <w:rPr>
          <w:caps w:val="0"/>
        </w:rPr>
      </w:pPr>
      <w:bookmarkStart w:id="23" w:name="_Toc200142121"/>
      <w:r>
        <w:t>приложение Г</w:t>
      </w:r>
      <w:r>
        <w:br/>
      </w:r>
      <w:r>
        <w:rPr>
          <w:caps w:val="0"/>
        </w:rPr>
        <w:t>Образец платежного требования</w:t>
      </w:r>
      <w:bookmarkEnd w:id="23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984"/>
        <w:gridCol w:w="284"/>
        <w:gridCol w:w="1984"/>
      </w:tblGrid>
      <w:tr w:rsidR="0014062B" w:rsidTr="00E57E9C">
        <w:tc>
          <w:tcPr>
            <w:tcW w:w="5415" w:type="dxa"/>
            <w:vAlign w:val="bottom"/>
          </w:tcPr>
          <w:p w:rsidR="0014062B" w:rsidRDefault="0014062B" w:rsidP="00E57E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ПЛАТЕЖНОЕ ТРЕБОВАНИЕ №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4062B" w:rsidRDefault="0014062B" w:rsidP="00E57E9C">
            <w:pPr>
              <w:jc w:val="center"/>
            </w:pPr>
          </w:p>
        </w:tc>
        <w:tc>
          <w:tcPr>
            <w:tcW w:w="284" w:type="dxa"/>
            <w:vAlign w:val="bottom"/>
          </w:tcPr>
          <w:p w:rsidR="0014062B" w:rsidRDefault="0014062B" w:rsidP="00E57E9C"/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4062B" w:rsidRDefault="0014062B" w:rsidP="00E57E9C">
            <w:pPr>
              <w:jc w:val="center"/>
            </w:pPr>
          </w:p>
        </w:tc>
      </w:tr>
      <w:tr w:rsidR="0014062B" w:rsidTr="00E57E9C">
        <w:tc>
          <w:tcPr>
            <w:tcW w:w="5415" w:type="dxa"/>
            <w:vAlign w:val="bottom"/>
          </w:tcPr>
          <w:p w:rsidR="0014062B" w:rsidRDefault="0014062B" w:rsidP="00E57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14062B" w:rsidRDefault="0014062B" w:rsidP="00E57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bottom"/>
          </w:tcPr>
          <w:p w:rsidR="0014062B" w:rsidRDefault="0014062B" w:rsidP="00E57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14062B" w:rsidRDefault="0014062B" w:rsidP="00E57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</w:tr>
    </w:tbl>
    <w:p w:rsidR="0014062B" w:rsidRDefault="0014062B" w:rsidP="0014062B">
      <w:pPr>
        <w:spacing w:after="40" w:line="240" w:lineRule="auto"/>
        <w:ind w:firstLine="0"/>
        <w:rPr>
          <w:sz w:val="16"/>
          <w:szCs w:val="16"/>
        </w:rPr>
      </w:pPr>
    </w:p>
    <w:tbl>
      <w:tblPr>
        <w:tblW w:w="972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851"/>
        <w:gridCol w:w="1134"/>
        <w:gridCol w:w="850"/>
        <w:gridCol w:w="284"/>
        <w:gridCol w:w="850"/>
        <w:gridCol w:w="81"/>
      </w:tblGrid>
      <w:tr w:rsidR="0014062B" w:rsidRPr="00B871E4" w:rsidTr="00E57E9C">
        <w:trPr>
          <w:trHeight w:val="830"/>
        </w:trPr>
        <w:tc>
          <w:tcPr>
            <w:tcW w:w="1134" w:type="dxa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Условие</w:t>
            </w:r>
          </w:p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оплаты</w:t>
            </w:r>
          </w:p>
        </w:tc>
        <w:tc>
          <w:tcPr>
            <w:tcW w:w="7371" w:type="dxa"/>
            <w:gridSpan w:val="4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4062B" w:rsidRPr="00B871E4" w:rsidRDefault="0014062B" w:rsidP="00E57E9C">
            <w:pPr>
              <w:spacing w:line="240" w:lineRule="auto"/>
              <w:ind w:left="57" w:firstLine="5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Срок для</w:t>
            </w:r>
          </w:p>
          <w:p w:rsidR="0014062B" w:rsidRPr="00B871E4" w:rsidRDefault="0014062B" w:rsidP="00E57E9C">
            <w:pPr>
              <w:spacing w:line="240" w:lineRule="auto"/>
              <w:ind w:left="57" w:firstLine="5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акцепта</w:t>
            </w:r>
          </w:p>
        </w:tc>
        <w:tc>
          <w:tcPr>
            <w:tcW w:w="81" w:type="dxa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rPr>
          <w:trHeight w:val="830"/>
        </w:trPr>
        <w:tc>
          <w:tcPr>
            <w:tcW w:w="1134" w:type="dxa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Сумма</w:t>
            </w:r>
          </w:p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прописью</w:t>
            </w:r>
          </w:p>
        </w:tc>
        <w:tc>
          <w:tcPr>
            <w:tcW w:w="8586" w:type="dxa"/>
            <w:gridSpan w:val="7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Сумма</w:t>
            </w:r>
          </w:p>
        </w:tc>
        <w:tc>
          <w:tcPr>
            <w:tcW w:w="3199" w:type="dxa"/>
            <w:gridSpan w:val="5"/>
            <w:tcBorders>
              <w:bottom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Сч. №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БИК</w:t>
            </w:r>
          </w:p>
        </w:tc>
        <w:tc>
          <w:tcPr>
            <w:tcW w:w="3199" w:type="dxa"/>
            <w:gridSpan w:val="5"/>
            <w:vAlign w:val="bottom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Сч. №</w:t>
            </w:r>
          </w:p>
        </w:tc>
        <w:tc>
          <w:tcPr>
            <w:tcW w:w="3199" w:type="dxa"/>
            <w:gridSpan w:val="5"/>
            <w:tcBorders>
              <w:bottom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БИК</w:t>
            </w:r>
          </w:p>
        </w:tc>
        <w:tc>
          <w:tcPr>
            <w:tcW w:w="3199" w:type="dxa"/>
            <w:gridSpan w:val="5"/>
            <w:vAlign w:val="bottom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Сч. №</w:t>
            </w:r>
          </w:p>
        </w:tc>
        <w:tc>
          <w:tcPr>
            <w:tcW w:w="3199" w:type="dxa"/>
            <w:gridSpan w:val="5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 w:val="restart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Сч. №</w:t>
            </w:r>
          </w:p>
        </w:tc>
        <w:tc>
          <w:tcPr>
            <w:tcW w:w="3199" w:type="dxa"/>
            <w:gridSpan w:val="5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Очер. плат.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0"/>
        </w:trPr>
        <w:tc>
          <w:tcPr>
            <w:tcW w:w="5670" w:type="dxa"/>
            <w:gridSpan w:val="2"/>
            <w:vMerge/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vAlign w:val="bottom"/>
          </w:tcPr>
          <w:p w:rsidR="0014062B" w:rsidRPr="00B871E4" w:rsidRDefault="0014062B" w:rsidP="00E57E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0"/>
        </w:trPr>
        <w:tc>
          <w:tcPr>
            <w:tcW w:w="5670" w:type="dxa"/>
            <w:gridSpan w:val="2"/>
            <w:vMerge/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Рез. поле</w:t>
            </w:r>
          </w:p>
        </w:tc>
        <w:tc>
          <w:tcPr>
            <w:tcW w:w="93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left="57" w:firstLine="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B" w:rsidRPr="00B871E4" w:rsidRDefault="0014062B" w:rsidP="00E57E9C">
            <w:pPr>
              <w:spacing w:line="240" w:lineRule="auto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:rsidR="0014062B" w:rsidRPr="00B871E4" w:rsidRDefault="0014062B" w:rsidP="00E57E9C">
            <w:pPr>
              <w:spacing w:line="240" w:lineRule="auto"/>
              <w:ind w:right="57" w:hanging="28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Назначение платежа</w:t>
            </w:r>
          </w:p>
          <w:p w:rsidR="0014062B" w:rsidRPr="00B871E4" w:rsidRDefault="0014062B" w:rsidP="00E57E9C">
            <w:pPr>
              <w:spacing w:line="240" w:lineRule="auto"/>
              <w:ind w:right="57" w:hanging="28"/>
              <w:rPr>
                <w:sz w:val="20"/>
                <w:szCs w:val="20"/>
              </w:rPr>
            </w:pPr>
          </w:p>
          <w:p w:rsidR="0014062B" w:rsidRPr="00B871E4" w:rsidRDefault="0014062B" w:rsidP="00E57E9C">
            <w:pPr>
              <w:spacing w:before="840" w:line="240" w:lineRule="auto"/>
              <w:ind w:right="57" w:hanging="28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Дата отсылки (вручения) плательщику предусмотренных договором документов</w:t>
            </w:r>
          </w:p>
        </w:tc>
      </w:tr>
    </w:tbl>
    <w:p w:rsidR="0014062B" w:rsidRPr="00B871E4" w:rsidRDefault="0014062B" w:rsidP="0014062B">
      <w:pPr>
        <w:tabs>
          <w:tab w:val="left" w:pos="7655"/>
        </w:tabs>
        <w:spacing w:after="3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Подписи                            </w:t>
      </w:r>
      <w:r w:rsidRPr="00B871E4">
        <w:rPr>
          <w:sz w:val="20"/>
          <w:szCs w:val="20"/>
        </w:rPr>
        <w:t>Отметки банка получателя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567"/>
        <w:gridCol w:w="1134"/>
        <w:gridCol w:w="1701"/>
        <w:gridCol w:w="567"/>
        <w:gridCol w:w="284"/>
        <w:gridCol w:w="2632"/>
      </w:tblGrid>
      <w:tr w:rsidR="0014062B" w:rsidRPr="00B871E4" w:rsidTr="00E57E9C">
        <w:trPr>
          <w:gridAfter w:val="2"/>
          <w:wAfter w:w="2916" w:type="dxa"/>
        </w:trPr>
        <w:tc>
          <w:tcPr>
            <w:tcW w:w="3402" w:type="dxa"/>
            <w:gridSpan w:val="4"/>
            <w:vAlign w:val="bottom"/>
          </w:tcPr>
          <w:p w:rsidR="0014062B" w:rsidRPr="00B871E4" w:rsidRDefault="0014062B" w:rsidP="00E57E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rPr>
          <w:gridAfter w:val="2"/>
          <w:wAfter w:w="2916" w:type="dxa"/>
          <w:trHeight w:val="820"/>
        </w:trPr>
        <w:tc>
          <w:tcPr>
            <w:tcW w:w="3402" w:type="dxa"/>
            <w:gridSpan w:val="4"/>
          </w:tcPr>
          <w:p w:rsidR="0014062B" w:rsidRPr="00B871E4" w:rsidRDefault="0014062B" w:rsidP="00E57E9C">
            <w:pPr>
              <w:spacing w:line="240" w:lineRule="auto"/>
              <w:ind w:left="1815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567" w:type="dxa"/>
          </w:tcPr>
          <w:p w:rsidR="0014062B" w:rsidRPr="00B871E4" w:rsidRDefault="0014062B" w:rsidP="00E57E9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№ ч. плат.</w:t>
            </w:r>
          </w:p>
        </w:tc>
        <w:tc>
          <w:tcPr>
            <w:tcW w:w="851" w:type="dxa"/>
          </w:tcPr>
          <w:p w:rsidR="0014062B" w:rsidRPr="00B871E4" w:rsidRDefault="0014062B" w:rsidP="00E57E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№ плат. ордера</w:t>
            </w:r>
          </w:p>
        </w:tc>
        <w:tc>
          <w:tcPr>
            <w:tcW w:w="1417" w:type="dxa"/>
          </w:tcPr>
          <w:p w:rsidR="0014062B" w:rsidRPr="00B871E4" w:rsidRDefault="0014062B" w:rsidP="00E57E9C">
            <w:pPr>
              <w:spacing w:line="240" w:lineRule="auto"/>
              <w:ind w:hanging="6"/>
              <w:jc w:val="center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Дата плат. ордера</w:t>
            </w:r>
          </w:p>
        </w:tc>
        <w:tc>
          <w:tcPr>
            <w:tcW w:w="1701" w:type="dxa"/>
            <w:gridSpan w:val="2"/>
          </w:tcPr>
          <w:p w:rsidR="0014062B" w:rsidRPr="00B871E4" w:rsidRDefault="0014062B" w:rsidP="00E57E9C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Сум</w:t>
            </w:r>
            <w:r w:rsidRPr="00B871E4">
              <w:rPr>
                <w:sz w:val="20"/>
                <w:szCs w:val="20"/>
              </w:rPr>
              <w:softHyphen/>
              <w:t>ма час</w:t>
            </w:r>
            <w:r w:rsidRPr="00B871E4">
              <w:rPr>
                <w:sz w:val="20"/>
                <w:szCs w:val="20"/>
              </w:rPr>
              <w:softHyphen/>
              <w:t>тич</w:t>
            </w:r>
            <w:r w:rsidRPr="00B871E4">
              <w:rPr>
                <w:sz w:val="20"/>
                <w:szCs w:val="20"/>
              </w:rPr>
              <w:softHyphen/>
              <w:t>но</w:t>
            </w:r>
            <w:r w:rsidRPr="00B871E4">
              <w:rPr>
                <w:sz w:val="20"/>
                <w:szCs w:val="20"/>
              </w:rPr>
              <w:softHyphen/>
              <w:t>го пла</w:t>
            </w:r>
            <w:r w:rsidRPr="00B871E4">
              <w:rPr>
                <w:sz w:val="20"/>
                <w:szCs w:val="20"/>
              </w:rPr>
              <w:softHyphen/>
              <w:t>те</w:t>
            </w:r>
            <w:r w:rsidRPr="00B871E4">
              <w:rPr>
                <w:sz w:val="20"/>
                <w:szCs w:val="20"/>
              </w:rPr>
              <w:softHyphen/>
              <w:t>жа</w:t>
            </w:r>
          </w:p>
        </w:tc>
        <w:tc>
          <w:tcPr>
            <w:tcW w:w="1701" w:type="dxa"/>
          </w:tcPr>
          <w:p w:rsidR="0014062B" w:rsidRPr="00B871E4" w:rsidRDefault="0014062B" w:rsidP="00E57E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Сумма ос</w:t>
            </w:r>
            <w:r w:rsidRPr="00B871E4">
              <w:rPr>
                <w:sz w:val="20"/>
                <w:szCs w:val="20"/>
              </w:rPr>
              <w:softHyphen/>
              <w:t>тат</w:t>
            </w:r>
            <w:r w:rsidRPr="00B871E4">
              <w:rPr>
                <w:sz w:val="20"/>
                <w:szCs w:val="20"/>
              </w:rPr>
              <w:softHyphen/>
              <w:t>ка пла</w:t>
            </w:r>
            <w:r w:rsidRPr="00B871E4">
              <w:rPr>
                <w:sz w:val="20"/>
                <w:szCs w:val="20"/>
              </w:rPr>
              <w:softHyphen/>
              <w:t>те</w:t>
            </w:r>
            <w:r w:rsidRPr="00B871E4">
              <w:rPr>
                <w:sz w:val="20"/>
                <w:szCs w:val="20"/>
              </w:rPr>
              <w:softHyphen/>
              <w:t>жа</w:t>
            </w:r>
          </w:p>
        </w:tc>
        <w:tc>
          <w:tcPr>
            <w:tcW w:w="851" w:type="dxa"/>
            <w:gridSpan w:val="2"/>
          </w:tcPr>
          <w:p w:rsidR="0014062B" w:rsidRPr="00B871E4" w:rsidRDefault="0014062B" w:rsidP="00E57E9C">
            <w:pPr>
              <w:spacing w:line="240" w:lineRule="auto"/>
              <w:ind w:firstLine="35"/>
              <w:jc w:val="center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Под</w:t>
            </w:r>
            <w:r w:rsidRPr="00B871E4">
              <w:rPr>
                <w:sz w:val="20"/>
                <w:szCs w:val="20"/>
              </w:rPr>
              <w:softHyphen/>
              <w:t>пись</w:t>
            </w:r>
          </w:p>
        </w:tc>
        <w:tc>
          <w:tcPr>
            <w:tcW w:w="2632" w:type="dxa"/>
          </w:tcPr>
          <w:p w:rsidR="0014062B" w:rsidRPr="00B871E4" w:rsidRDefault="0014062B" w:rsidP="00E57E9C">
            <w:pPr>
              <w:spacing w:line="240" w:lineRule="auto"/>
              <w:ind w:left="397" w:hanging="313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Дата помещения в картотеку</w:t>
            </w: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ind w:left="397" w:hanging="313"/>
              <w:rPr>
                <w:sz w:val="20"/>
                <w:szCs w:val="20"/>
              </w:rPr>
            </w:pPr>
            <w:r w:rsidRPr="00B871E4">
              <w:rPr>
                <w:sz w:val="20"/>
                <w:szCs w:val="20"/>
              </w:rPr>
              <w:t>Отметки банка плательщика</w:t>
            </w: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062B" w:rsidRPr="00B871E4" w:rsidTr="00E5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14062B" w:rsidRPr="00B871E4" w:rsidRDefault="0014062B" w:rsidP="00E57E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871E4" w:rsidRDefault="00962AC8" w:rsidP="0014062B">
      <w:pPr>
        <w:pStyle w:val="1"/>
        <w:spacing w:line="360" w:lineRule="auto"/>
        <w:jc w:val="center"/>
        <w:rPr>
          <w:caps w:val="0"/>
        </w:rPr>
      </w:pPr>
      <w:r w:rsidRPr="00AB1A66">
        <w:t>приложение Д</w:t>
      </w:r>
      <w:r w:rsidRPr="00AB1A66">
        <w:br/>
      </w:r>
      <w:r w:rsidRPr="00AB1A66">
        <w:rPr>
          <w:caps w:val="0"/>
        </w:rPr>
        <w:t>Образец аккредитива (английский)</w:t>
      </w:r>
      <w:bookmarkEnd w:id="21"/>
    </w:p>
    <w:p w:rsidR="0014062B" w:rsidRPr="0014062B" w:rsidRDefault="0014062B" w:rsidP="0014062B"/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to: vneshbank, moscow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test: 3321 dd 01.06.89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we issue an irrevocable l/c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no: 1521-6-06162/bd/51-34/89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f/sojuzagrochimexport-moscow </w:t>
      </w:r>
      <w:r w:rsidRPr="00AB1A66">
        <w:rPr>
          <w:szCs w:val="28"/>
          <w:lang w:val="en-US"/>
        </w:rPr>
        <w:br/>
        <w:t xml:space="preserve">o/ro "hempro" Belgrade, terazije 8, 11000 Belgrade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amount: xsu 197.000,00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delivery terms: fob ilisevsk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covering: 2000 tons kalijum hlorid 60 percent k20 akala prorata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sadrzaj vlage 2 percent max. za svaki percent k20 iznad ili ispod 60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percent cena ce povecati odnosno smanjliti za xsu 1,64. cena po 1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m/t xsu 98,50 </w:t>
      </w:r>
    </w:p>
    <w:p w:rsidR="0014062B" w:rsidRPr="0014062B" w:rsidRDefault="00962AC8" w:rsidP="00AB1A66">
      <w:pPr>
        <w:rPr>
          <w:szCs w:val="28"/>
          <w:lang w:val="en-US"/>
        </w:rPr>
      </w:pPr>
      <w:r w:rsidRPr="00AB1A66">
        <w:rPr>
          <w:szCs w:val="28"/>
          <w:lang w:val="en-US"/>
        </w:rPr>
        <w:t xml:space="preserve">delivery term: 2.000 june </w:t>
      </w:r>
    </w:p>
    <w:p w:rsidR="0014062B" w:rsidRPr="0014062B" w:rsidRDefault="00962AC8" w:rsidP="00AB1A66">
      <w:pPr>
        <w:rPr>
          <w:szCs w:val="28"/>
          <w:lang w:val="en-US"/>
        </w:rPr>
      </w:pPr>
      <w:r w:rsidRPr="00AB1A66">
        <w:rPr>
          <w:szCs w:val="28"/>
          <w:lang w:val="en-US"/>
        </w:rPr>
        <w:t xml:space="preserve">all bank charges outside yugoslavia are for beneficiariy's account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partial shipment: allowed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transhipment: allowed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expiry date: 20th july 1989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shipment date: 30th june 1989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1/c payable against presentation of the following documents: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1/invoice in 4 fold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2/2/3 c/p b'/1 clean on board by order hempro-Belgrade notify ihp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prahovo 19330 prahovo yugoslavia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3/certificate issued by the captain of the ship confirming the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receipt of 1/3 b/1 for further delivery to ihp prahovo 19330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yugoslavia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4/certificate of quality issued by the producer's factory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provide all the credit terms and conditions have been complied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with, please pay beneficiary by debiting the account no.5,3120-610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of national bank of yugoslavia as their general authorization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no.gen/s-94/24.12.1979. under advice to us and to national bank of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yugoslavia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this cable is operative instrument and subject to uniform customs and </w:t>
      </w:r>
    </w:p>
    <w:p w:rsidR="0014062B" w:rsidRDefault="00962AC8" w:rsidP="00AB1A66">
      <w:pPr>
        <w:rPr>
          <w:szCs w:val="28"/>
        </w:rPr>
      </w:pPr>
      <w:r w:rsidRPr="00AB1A66">
        <w:rPr>
          <w:szCs w:val="28"/>
          <w:lang w:val="en-US"/>
        </w:rPr>
        <w:t xml:space="preserve">practice for documentary credits/1983 revision/icc publication 400 </w:t>
      </w:r>
    </w:p>
    <w:p w:rsidR="00962AC8" w:rsidRPr="0014062B" w:rsidRDefault="00962AC8" w:rsidP="00AB1A66">
      <w:pPr>
        <w:rPr>
          <w:szCs w:val="28"/>
          <w:lang w:val="en-US"/>
        </w:rPr>
      </w:pPr>
      <w:r w:rsidRPr="00AB1A66">
        <w:rPr>
          <w:szCs w:val="28"/>
          <w:lang w:val="en-US"/>
        </w:rPr>
        <w:t>stop rads</w:t>
      </w:r>
    </w:p>
    <w:p w:rsidR="004243F1" w:rsidRPr="00AB1A66" w:rsidRDefault="004243F1" w:rsidP="0014062B">
      <w:pPr>
        <w:pStyle w:val="1"/>
        <w:spacing w:line="360" w:lineRule="auto"/>
        <w:jc w:val="center"/>
        <w:rPr>
          <w:caps w:val="0"/>
        </w:rPr>
      </w:pPr>
      <w:bookmarkStart w:id="24" w:name="_Toc200142123"/>
      <w:r w:rsidRPr="00AB1A66">
        <w:t>приложение Е</w:t>
      </w:r>
      <w:r w:rsidRPr="00AB1A66">
        <w:br/>
      </w:r>
      <w:r w:rsidRPr="00AB1A66">
        <w:rPr>
          <w:caps w:val="0"/>
        </w:rPr>
        <w:t>Образец заполнения чековой карточки</w:t>
      </w:r>
      <w:bookmarkEnd w:id="24"/>
    </w:p>
    <w:p w:rsidR="0014062B" w:rsidRDefault="0014062B" w:rsidP="00AB1A66"/>
    <w:p w:rsidR="00620AE8" w:rsidRPr="00AB1A66" w:rsidRDefault="00620AE8" w:rsidP="00AB1A66">
      <w:r w:rsidRPr="00AB1A66">
        <w:t>А. Лицевая сторона</w:t>
      </w:r>
    </w:p>
    <w:p w:rsidR="00620AE8" w:rsidRPr="00AB1A66" w:rsidRDefault="00620AE8" w:rsidP="00AB1A66">
      <w:pPr>
        <w:shd w:val="clear" w:color="auto" w:fill="FFFFFF"/>
        <w:rPr>
          <w:rFonts w:cs="Courier New"/>
          <w:szCs w:val="20"/>
        </w:rPr>
      </w:pPr>
      <w:bookmarkStart w:id="25" w:name="205"/>
      <w:bookmarkEnd w:id="25"/>
      <w:r w:rsidRPr="00AB1A66">
        <w:rPr>
          <w:rFonts w:cs="Courier New"/>
          <w:szCs w:val="20"/>
        </w:rPr>
        <w:t>КБ "Титан" г. Смоленск</w:t>
      </w:r>
    </w:p>
    <w:p w:rsidR="00620AE8" w:rsidRPr="00AB1A66" w:rsidRDefault="00620AE8" w:rsidP="00AB1A66">
      <w:pPr>
        <w:shd w:val="clear" w:color="auto" w:fill="FFFFFF"/>
        <w:rPr>
          <w:rFonts w:cs="Courier New"/>
          <w:szCs w:val="20"/>
        </w:rPr>
      </w:pPr>
      <w:bookmarkStart w:id="26" w:name="207"/>
      <w:bookmarkEnd w:id="26"/>
      <w:r w:rsidRPr="00AB1A66">
        <w:rPr>
          <w:rFonts w:cs="Courier New"/>
          <w:szCs w:val="20"/>
        </w:rPr>
        <w:t>ЧЕКОВАЯ КАРТА N 15</w:t>
      </w:r>
    </w:p>
    <w:p w:rsidR="00620AE8" w:rsidRPr="00AB1A66" w:rsidRDefault="00620AE8" w:rsidP="00AB1A66">
      <w:pPr>
        <w:shd w:val="clear" w:color="auto" w:fill="FFFFFF"/>
      </w:pPr>
      <w:bookmarkStart w:id="27" w:name="208"/>
      <w:bookmarkStart w:id="28" w:name="210"/>
      <w:bookmarkEnd w:id="27"/>
      <w:bookmarkEnd w:id="28"/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Смоленский завод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29" w:name="211"/>
      <w:bookmarkEnd w:id="29"/>
      <w:r w:rsidRPr="00AB1A66">
        <w:rPr>
          <w:rFonts w:ascii="Times New Roman" w:hAnsi="Times New Roman"/>
          <w:sz w:val="28"/>
        </w:rPr>
        <w:t>------------------------------------------------------------------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0" w:name="212"/>
      <w:bookmarkEnd w:id="30"/>
      <w:r w:rsidRPr="00AB1A66">
        <w:rPr>
          <w:rFonts w:ascii="Times New Roman" w:hAnsi="Times New Roman"/>
          <w:sz w:val="28"/>
        </w:rPr>
        <w:t>Образец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1" w:name="213"/>
      <w:bookmarkEnd w:id="31"/>
      <w:r w:rsidRPr="00AB1A66">
        <w:rPr>
          <w:rFonts w:ascii="Times New Roman" w:hAnsi="Times New Roman"/>
          <w:sz w:val="28"/>
        </w:rPr>
        <w:t>Подписи ____________________________________________________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2" w:name="214"/>
      <w:bookmarkEnd w:id="32"/>
      <w:r w:rsidRPr="00AB1A66">
        <w:rPr>
          <w:rFonts w:ascii="Times New Roman" w:hAnsi="Times New Roman"/>
          <w:sz w:val="28"/>
        </w:rPr>
        <w:t>Паспорт сер. __________ N ___________ выдан ____________________</w:t>
      </w:r>
    </w:p>
    <w:p w:rsidR="00620AE8" w:rsidRPr="00AB1A66" w:rsidRDefault="0014062B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3" w:name="215"/>
      <w:bookmarkEnd w:id="33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620AE8" w:rsidRPr="00AB1A66">
        <w:rPr>
          <w:rFonts w:ascii="Times New Roman" w:hAnsi="Times New Roman"/>
          <w:sz w:val="28"/>
        </w:rPr>
        <w:t>(дата выдачи)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4" w:name="216"/>
      <w:bookmarkEnd w:id="34"/>
      <w:r w:rsidRPr="00AB1A66">
        <w:rPr>
          <w:rFonts w:ascii="Times New Roman" w:hAnsi="Times New Roman"/>
          <w:sz w:val="28"/>
        </w:rPr>
        <w:t>Счет N 72234402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5" w:name="217"/>
      <w:bookmarkEnd w:id="35"/>
      <w:r w:rsidRPr="00AB1A66">
        <w:rPr>
          <w:rFonts w:ascii="Times New Roman" w:hAnsi="Times New Roman"/>
          <w:sz w:val="28"/>
        </w:rPr>
        <w:t>-----------------------------------------------------------</w:t>
      </w:r>
    </w:p>
    <w:p w:rsidR="00620AE8" w:rsidRPr="00AB1A66" w:rsidRDefault="00620AE8" w:rsidP="00AB1A66">
      <w:bookmarkStart w:id="36" w:name="219"/>
      <w:bookmarkEnd w:id="36"/>
      <w:r w:rsidRPr="00AB1A66">
        <w:t>Б. Оборотная сторона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7" w:name="221"/>
      <w:bookmarkEnd w:id="37"/>
      <w:r w:rsidRPr="00AB1A66">
        <w:rPr>
          <w:rFonts w:ascii="Times New Roman" w:hAnsi="Times New Roman"/>
          <w:sz w:val="28"/>
        </w:rPr>
        <w:t>Гарантируем оплату чека, трассированного на нас,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8" w:name="222"/>
      <w:bookmarkEnd w:id="38"/>
      <w:r w:rsidRPr="00AB1A66">
        <w:rPr>
          <w:rFonts w:ascii="Times New Roman" w:hAnsi="Times New Roman"/>
          <w:sz w:val="28"/>
        </w:rPr>
        <w:t>при соблюдении следующих условий: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9" w:name="223"/>
      <w:bookmarkEnd w:id="39"/>
      <w:r w:rsidRPr="00AB1A66">
        <w:rPr>
          <w:rFonts w:ascii="Times New Roman" w:hAnsi="Times New Roman"/>
          <w:sz w:val="28"/>
        </w:rPr>
        <w:t>- чек может быть выписан на сумму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0" w:name="224"/>
      <w:bookmarkEnd w:id="40"/>
      <w:r w:rsidRPr="00AB1A66">
        <w:rPr>
          <w:rFonts w:ascii="Times New Roman" w:hAnsi="Times New Roman"/>
          <w:sz w:val="28"/>
        </w:rPr>
        <w:t>не более               Сто двадцать тысяч руб.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1" w:name="225"/>
      <w:bookmarkEnd w:id="41"/>
      <w:r w:rsidRPr="00AB1A66">
        <w:rPr>
          <w:rFonts w:ascii="Times New Roman" w:hAnsi="Times New Roman"/>
          <w:sz w:val="28"/>
        </w:rPr>
        <w:t>-------------------------------------------------- руб.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2" w:name="226"/>
      <w:bookmarkEnd w:id="42"/>
      <w:r w:rsidRPr="00AB1A66">
        <w:rPr>
          <w:rFonts w:ascii="Times New Roman" w:hAnsi="Times New Roman"/>
          <w:sz w:val="28"/>
        </w:rPr>
        <w:t xml:space="preserve"> (прописью)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3" w:name="227"/>
      <w:bookmarkEnd w:id="43"/>
      <w:r w:rsidRPr="00AB1A66">
        <w:rPr>
          <w:rFonts w:ascii="Times New Roman" w:hAnsi="Times New Roman"/>
          <w:sz w:val="28"/>
        </w:rPr>
        <w:t>- подпись чекодателя должна  соответствовать  подписи  на  чековой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4" w:name="228"/>
      <w:bookmarkEnd w:id="44"/>
      <w:r w:rsidRPr="00AB1A66">
        <w:rPr>
          <w:rFonts w:ascii="Times New Roman" w:hAnsi="Times New Roman"/>
          <w:sz w:val="28"/>
        </w:rPr>
        <w:t xml:space="preserve">  карточке;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5" w:name="229"/>
      <w:bookmarkEnd w:id="45"/>
      <w:r w:rsidRPr="00AB1A66">
        <w:rPr>
          <w:rFonts w:ascii="Times New Roman" w:hAnsi="Times New Roman"/>
          <w:sz w:val="28"/>
        </w:rPr>
        <w:t>- номер счета, указанный на чеке, должен соответствовать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6" w:name="230"/>
      <w:bookmarkEnd w:id="46"/>
      <w:r w:rsidRPr="00AB1A66">
        <w:rPr>
          <w:rFonts w:ascii="Times New Roman" w:hAnsi="Times New Roman"/>
          <w:sz w:val="28"/>
        </w:rPr>
        <w:t xml:space="preserve"> номеру, указанному на чековой карточке;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7" w:name="231"/>
      <w:bookmarkEnd w:id="47"/>
      <w:r w:rsidRPr="00AB1A66">
        <w:rPr>
          <w:rFonts w:ascii="Times New Roman" w:hAnsi="Times New Roman"/>
          <w:sz w:val="28"/>
        </w:rPr>
        <w:t>- идентификация чекодателя осуществляется путем сравнения его</w:t>
      </w:r>
      <w:bookmarkStart w:id="48" w:name="232"/>
      <w:bookmarkEnd w:id="48"/>
      <w:r w:rsidRPr="00AB1A66">
        <w:rPr>
          <w:rFonts w:ascii="Times New Roman" w:hAnsi="Times New Roman"/>
          <w:sz w:val="28"/>
        </w:rPr>
        <w:t>паспортных данных с данными, указанными в чековой карточке;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9" w:name="233"/>
      <w:bookmarkEnd w:id="49"/>
      <w:r w:rsidRPr="00AB1A66">
        <w:rPr>
          <w:rFonts w:ascii="Times New Roman" w:hAnsi="Times New Roman"/>
          <w:sz w:val="28"/>
        </w:rPr>
        <w:t>- чек должен быть предоставлен банку в течение 10 дней со дня</w:t>
      </w:r>
      <w:bookmarkStart w:id="50" w:name="234"/>
      <w:bookmarkEnd w:id="50"/>
      <w:r w:rsidRPr="00AB1A66">
        <w:rPr>
          <w:rFonts w:ascii="Times New Roman" w:hAnsi="Times New Roman"/>
          <w:sz w:val="28"/>
        </w:rPr>
        <w:t xml:space="preserve"> его выписки;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51" w:name="235"/>
      <w:bookmarkEnd w:id="51"/>
      <w:r w:rsidRPr="00AB1A66">
        <w:rPr>
          <w:rFonts w:ascii="Times New Roman" w:hAnsi="Times New Roman"/>
          <w:sz w:val="28"/>
        </w:rPr>
        <w:t>- чек должен быть оплачен в полной сумме, на которую он</w:t>
      </w:r>
      <w:r w:rsidR="00E57E9C">
        <w:rPr>
          <w:rFonts w:ascii="Times New Roman" w:hAnsi="Times New Roman"/>
          <w:sz w:val="28"/>
        </w:rPr>
        <w:t xml:space="preserve"> </w:t>
      </w:r>
      <w:bookmarkStart w:id="52" w:name="236"/>
      <w:bookmarkEnd w:id="52"/>
      <w:r w:rsidRPr="00AB1A66">
        <w:rPr>
          <w:rFonts w:ascii="Times New Roman" w:hAnsi="Times New Roman"/>
          <w:sz w:val="28"/>
        </w:rPr>
        <w:t>выписан без какой-либо комиссии.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53" w:name="238"/>
      <w:bookmarkEnd w:id="53"/>
      <w:r w:rsidRPr="00AB1A66">
        <w:rPr>
          <w:rFonts w:ascii="Times New Roman" w:hAnsi="Times New Roman"/>
          <w:sz w:val="28"/>
        </w:rPr>
        <w:t>Печать</w:t>
      </w:r>
    </w:p>
    <w:p w:rsidR="00620AE8" w:rsidRPr="00AB1A66" w:rsidRDefault="00620AE8" w:rsidP="00AB1A6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54" w:name="239"/>
      <w:bookmarkEnd w:id="54"/>
      <w:r w:rsidRPr="00AB1A66">
        <w:rPr>
          <w:rFonts w:ascii="Times New Roman" w:hAnsi="Times New Roman"/>
          <w:sz w:val="28"/>
        </w:rPr>
        <w:t>и подпись ответственного работника банка ________________________</w:t>
      </w:r>
    </w:p>
    <w:p w:rsidR="00620AE8" w:rsidRDefault="00620AE8" w:rsidP="00E57E9C">
      <w:pPr>
        <w:pStyle w:val="1"/>
        <w:spacing w:line="360" w:lineRule="auto"/>
        <w:jc w:val="center"/>
        <w:rPr>
          <w:caps w:val="0"/>
        </w:rPr>
      </w:pPr>
      <w:bookmarkStart w:id="55" w:name="_Toc200142124"/>
      <w:r w:rsidRPr="00AB1A66">
        <w:t>приложение Ж</w:t>
      </w:r>
      <w:r w:rsidRPr="00AB1A66">
        <w:br/>
      </w:r>
      <w:r w:rsidRPr="00AB1A66">
        <w:rPr>
          <w:caps w:val="0"/>
        </w:rPr>
        <w:t>Образец договора расчетного счета</w:t>
      </w:r>
      <w:bookmarkEnd w:id="55"/>
    </w:p>
    <w:p w:rsidR="00E57E9C" w:rsidRPr="00E57E9C" w:rsidRDefault="00E57E9C" w:rsidP="00E57E9C"/>
    <w:p w:rsidR="008873E8" w:rsidRPr="00AB1A66" w:rsidRDefault="008873E8" w:rsidP="00E57E9C">
      <w:pPr>
        <w:pStyle w:val="HTML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ДОГОВОР</w:t>
      </w:r>
    </w:p>
    <w:p w:rsidR="008873E8" w:rsidRPr="00AB1A66" w:rsidRDefault="008873E8" w:rsidP="00E57E9C">
      <w:pPr>
        <w:pStyle w:val="HTML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на расчетно-кассовое обслуживание</w:t>
      </w:r>
    </w:p>
    <w:p w:rsidR="008873E8" w:rsidRPr="00AB1A66" w:rsidRDefault="008873E8" w:rsidP="00E57E9C">
      <w:pPr>
        <w:pStyle w:val="HTML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(Договор расчетного счета)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г.________                    "___"_______19__ г.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Коммерческий банк ___________________________________________,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именуемый в дальнейшем Банк, в лице _________________, действующего на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основании Устава, с одной стороны, и _________________,именуемый в дальнейшем Клиент в лице ___________________, действующего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на основании _____________________,  с другой стороны, заключили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настоящий Договор о нижеследующем: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I. Банк обязуется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1. Открыть Клиенту расчетный счет N__________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Необходимые для открытия расчетного счета документы Клиентом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предоставлены и банком проверены.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2. Предоставить Клиенту комплекс услуг по расчетно-кассовому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обслуживанию.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Комплексное расчетно-кассовое обслуживание заключается в ведении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счета Клиента и осуществлении Банком по поручению клиента всех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расчетных и кассовых операций, предусмотренных законодательством, в том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числе: выполнение поручений Клиента о перечислении денежных сумм с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одного принадлежащего ему счета на другой и счета третьих лиц;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выполнение поручений Клиента о получении причитающихся ему денежных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сумм от других лиц и о зачислении их на счет Клиента (инкассо), в том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числе путем взыскания по векселям по инкассовому индоссаменту; прием 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выдача Клиенту наличных денег в случаях, предусмотренных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Предоставление других услуг, не относящихся непосредственно к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расчетно-кассовому обслуживанию (например, кредитование, факторинг,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форфейтинг, лизинг, покупка и размещение акций и др.) осуществляется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анком на основе отдельных договоров.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3. Своевременно и правильно производить расчетные операции по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поручениям Клиента в строгом соответствии с  Положением о безналичных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расчетах в Российской Федерации от 9 июля 1992 года, другими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нормативными актами Банка России.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Списание денег со счета Клиента производится только по его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поручению или с его согласия. Безакцептное и бесспорное списание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средств со счета Клиента осуществляется Банком только в случаях,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специально предусмотренных 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4. Осуществлять прием денежной выручки в строгом соответствии с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Инструкцией Госбанка СССР от 10 декабря 1987г. N23 "По эмиссионно-кассовой работе в учреждениях банков СССР".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По первому требованию Клиента выдавать ему наличные денежные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средства с расчетного счета на выплату заработной платы и другие цели в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случаях, предусмотренных 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5. Обеспечивать Клиента бланками следующих расчетно-кассовых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документов: чековыми книжками, объявлениями на взнос наличных денег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_____________________________________________________________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Выдача Клиенту бланков расчетно-кассовых документов осуществляется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Банком в течение 3 рабочих дней с момента его обращения с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соответствующей просьбой.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Выдача Клиенту оформленной чековой книжки для получения наличных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денег осуществляется Банком в течение 3 рабочих дней с момента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подписания настоящего договора.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6. Выдавать Клиенту выписки из счета _____________ (периодичность)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7. Выдавать Клиенту или третьим лицам по указанию Клиента справки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 наличии у него расчетного счета, размере остатка средств на счете 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произведенных операциях.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Банк гарантирует тайну операций по расчетному счету. Без согласия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Клиента справки третьим лицам по указанному вопросу могут быть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предоставлены только в</w:t>
      </w:r>
      <w:r w:rsidR="00E57E9C">
        <w:rPr>
          <w:rFonts w:ascii="Times New Roman" w:hAnsi="Times New Roman"/>
          <w:sz w:val="28"/>
        </w:rPr>
        <w:t xml:space="preserve"> случаях, </w:t>
      </w:r>
      <w:r w:rsidRPr="00AB1A66">
        <w:rPr>
          <w:rFonts w:ascii="Times New Roman" w:hAnsi="Times New Roman"/>
          <w:sz w:val="28"/>
        </w:rPr>
        <w:t>специально предусмотренных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8. Консультировать Клиента по вопросам законодательства 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расчетах, банковской техники, правил документооборота и другим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вопросам, имеющим непосредственное отношение к расчетному и кассовому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обслуживанию.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9. Обеспечить сохранность вверенных ему денежных средств. При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наличии явной подложности расчетно-кассовых документов Банк обязан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отказать в совершении операции.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10. Выплачивать Клиенту доход в размере ___% годовых от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среднеквартального остатка средств, находящихся на расчетном счете.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Выплата процентов осуществляется Банком ежеквартально путем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зачисления соответствующей суммы на счет Клиента на ____ число первого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месяца следующего квартала.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11. В случае утери расчетных документов в процессе их пересылки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Банком через предприятия и организации связи, по телетайпу или другим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способом, а также по вине Банка третьего лица, Банка России,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осуществлять по своей инициативе поиск потерянных документов или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обеспечить сбор необходимых доказательств для защиты интересов Клиента.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II. Банк имеет право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12. Отказать в совершении расчетных и кассовых операций при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наличии фактов, свидетельствующих о нарушении Клиентом действующего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законодательства, в том числе банковских правил, техники оформления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расчетных документов и сроков их предоставления в Банк.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 xml:space="preserve">13. Отказать Клиенту в выдаче наличных денег </w:t>
      </w:r>
      <w:r w:rsidR="00E57E9C">
        <w:rPr>
          <w:rFonts w:ascii="Times New Roman" w:hAnsi="Times New Roman"/>
          <w:sz w:val="28"/>
        </w:rPr>
        <w:t xml:space="preserve">в </w:t>
      </w:r>
      <w:r w:rsidRPr="00AB1A66">
        <w:rPr>
          <w:rFonts w:ascii="Times New Roman" w:hAnsi="Times New Roman"/>
          <w:sz w:val="28"/>
        </w:rPr>
        <w:t>случае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несвоевременного представления (или непредоставления) Клиентом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кассового плана, а также превышения его лимита.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III. Клиент обязуется: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14. Хранить все имеющиеся у него денежные средства на расчетном и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других счетах в Банке.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15. Рассчитываться по своим обязательствам в безналичном порядке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путем перечислений по счетам, за исключением случаев, предусмотренных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16. Вносить наличные деньги на расчетный счет за исключением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переходящих остатков денег в кассе и сумм денежной выручки,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расходование которой разрешено Банком.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17. Представлять Банку ежеквартальный кассовый план для выяснения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потребностей клиента в наличных средствах не позднее ___________(срок).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18. Выполнять требования Инструкций, Правил, других нормативных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актов Госбанка СССР и Центрального банка России по вопросам совершения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расчетно-кассовых операций.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19. Оплачивать стоимость услуг Банка по расчетно-кассовому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обслуживанию в порядке, установленном разделом V настоящего договора.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IV. Клиент имеет право: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20. Самостоятельно распоряжаться денежными средствами,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находящимися на его расчетном счете, в порядке и пределах,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установленных действующим 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21. Давать Банку поручения по расчетно-кассовому обслуживанию,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делать запросы, требовать отчета о выполнении поручений.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22. Требовать и получать наличные деньги в пределах кассового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плана в случаях, установленных законодательством.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V. Размер и порядок оплаты услуг Банка по расчетно-кассовому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бслуживанию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23. Вознаграждение, следуемое Банку за расчетно-кассовое</w:t>
      </w:r>
      <w:r w:rsidR="00E57E9C">
        <w:rPr>
          <w:rFonts w:ascii="Times New Roman" w:hAnsi="Times New Roman"/>
          <w:sz w:val="28"/>
        </w:rPr>
        <w:t xml:space="preserve"> обслуживание Клиента, </w:t>
      </w:r>
      <w:r w:rsidRPr="00AB1A66">
        <w:rPr>
          <w:rFonts w:ascii="Times New Roman" w:hAnsi="Times New Roman"/>
          <w:sz w:val="28"/>
        </w:rPr>
        <w:t>состоит из вознаграждения за расчетное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обслуживание и вознаграждение за кассовое обслуживание.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24. Стоимость  расчетного обслуживания устанавливается в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зависимости от среднемесячного количества операций по следующей шкале: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до _____ операций - ________ рублей в месяц,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от ___ до ____ операций - ____ рублей в месяц,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свыше _______ операций - _____ рублей в месяц.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Плата за расчетное обслуживание рассчитывается ежеквартально.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Обоснованием для платежа является расчет вознаграждения за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обслуживание, представленный Банком.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Оплата Клиентом расчетно-кассового обслуживания производится на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основании платежного требования-поручения Банка.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25. Помимо суммы, указанной в п.24 настоящего договора Клиент</w:t>
      </w:r>
      <w:r w:rsidR="00E57E9C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обязан уплатить Банку: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______ рублей - за открытие, закрытие или переоформление расчетного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счета;</w:t>
      </w:r>
      <w:r w:rsidR="0011649F">
        <w:rPr>
          <w:rFonts w:ascii="Times New Roman" w:hAnsi="Times New Roman"/>
          <w:sz w:val="28"/>
        </w:rPr>
        <w:t xml:space="preserve"> 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______ рублей - за выдачу каждой чековой книжки.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Оплата производится Клиентом платежным поручением, которое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представляется в Банк одновременно с заявлением о необходимости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произвести соответствующие операции или выдать чековую книжку.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26. Стоимость кассового обслуживания определяется в зависимости от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суммы наличных денег, зачисляемых и выдаваемых со счета Клиента: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при сдаче бумажных денег - ______%;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при сдаче металлических денег - ____%;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при получении наличных денег - _____%.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Оплата осуществляется платежным поручением, которое представляется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в Банк одновременно с документами, необходимыми для осуществления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указанных операций.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VI. Ответственность сторон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27. За несвоевременное (позднее следующего дня после получения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соответствующего документа) или неправильное списание средств со счета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Клиента, а также за несвоевременное или неправильное зачисление Банком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сумм, причитающихся владельцу счета, Банк уплачивает в пользу Клиента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штраф в размере  0,5%  несвоевременно или неправильно зачисленной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(списанной) суммы за каждый день просрочки.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28. За нарушение срока, установленного п.10 настоящего договора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Банк уплачивает Клиенту пеню в размере 0,04% за каждый день просрочки.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29. За уклонение от уплаты услуг Банка или несвоевременную оплату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услуг Банка (пп.24,25) Клиент уплачивает Банку пеню в размере 0,04% за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каждый день просрочки.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В случае непредставления в Банк платежного поручения за оплату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услуг Банка, в случаях, предусмотренных в п.26 настоящего договора,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Банк имеет право отказать в совершении операции.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30. За  неуведомление Банка в течение 10 дней после получения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выписки из счета об ошибочно зачисленных на счет Клиента суммах он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уплачивает Банку за каждый день просрочки пеню в размере 0,5%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неправильно зачисленной на счет, не принадлежащей ему суммы.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VII. Срок действия договора и порядок его досрочного расторжения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31. Срок действия договора составляет 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32. Любая сторона настоящего договора вправе его расторгнуть в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одностороннем порядке до истечения срока, предупредив другую сторону за</w:t>
      </w:r>
      <w:r w:rsidR="0011649F">
        <w:rPr>
          <w:rFonts w:ascii="Times New Roman" w:hAnsi="Times New Roman"/>
          <w:sz w:val="28"/>
        </w:rPr>
        <w:t xml:space="preserve"> </w:t>
      </w:r>
      <w:r w:rsidRPr="00AB1A66">
        <w:rPr>
          <w:rFonts w:ascii="Times New Roman" w:hAnsi="Times New Roman"/>
          <w:sz w:val="28"/>
        </w:rPr>
        <w:t>________ (срок).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VIII. Другие условия по усмотрению сторон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Юридические адреса сторон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Клиент:_____________________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Банк:________________________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Руководитель                  Руководитель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________________              ________________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Главный бухгалтер             Главный бухгалтер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>________________              ________________</w:t>
      </w:r>
    </w:p>
    <w:p w:rsidR="008873E8" w:rsidRPr="00AB1A66" w:rsidRDefault="008873E8" w:rsidP="00AB1A66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1A66">
        <w:rPr>
          <w:rFonts w:ascii="Times New Roman" w:hAnsi="Times New Roman"/>
          <w:sz w:val="28"/>
        </w:rPr>
        <w:t xml:space="preserve">      М.П.                          М.П.</w:t>
      </w:r>
    </w:p>
    <w:p w:rsidR="0011649F" w:rsidRDefault="0011649F" w:rsidP="0011649F">
      <w:pPr>
        <w:pStyle w:val="1"/>
        <w:spacing w:line="360" w:lineRule="auto"/>
        <w:jc w:val="center"/>
        <w:rPr>
          <w:caps w:val="0"/>
        </w:rPr>
      </w:pPr>
      <w:bookmarkStart w:id="56" w:name="_Toc200142125"/>
      <w:r>
        <w:t>приложение И</w:t>
      </w:r>
      <w:r>
        <w:br/>
      </w:r>
      <w:r>
        <w:rPr>
          <w:caps w:val="0"/>
        </w:rPr>
        <w:t>Образец заявления на открытие расчетного счета</w:t>
      </w:r>
      <w:bookmarkEnd w:id="56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1701"/>
      </w:tblGrid>
      <w:tr w:rsidR="0011649F" w:rsidTr="002F4582">
        <w:trPr>
          <w:trHeight w:val="28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0401025</w:t>
            </w:r>
          </w:p>
        </w:tc>
      </w:tr>
    </w:tbl>
    <w:p w:rsidR="0011649F" w:rsidRDefault="0011649F" w:rsidP="0011649F">
      <w:pPr>
        <w:spacing w:line="240" w:lineRule="auto"/>
        <w:ind w:right="167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открытие счета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1701"/>
      </w:tblGrid>
      <w:tr w:rsidR="0011649F" w:rsidTr="002F4582">
        <w:trPr>
          <w:trHeight w:val="46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1649F" w:rsidTr="002F4582">
        <w:trPr>
          <w:trHeight w:val="4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Госбанка СССР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1649F" w:rsidTr="002F4582">
        <w:trPr>
          <w:trHeight w:val="400"/>
        </w:trPr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предприятия, организации, учреждения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649F" w:rsidTr="002F4582">
        <w:trPr>
          <w:cantSplit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и точное)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649F" w:rsidTr="002F4582">
        <w:trPr>
          <w:cantSplit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649F" w:rsidTr="002F4582">
        <w:trPr>
          <w:trHeight w:val="400"/>
        </w:trPr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49F" w:rsidRDefault="0011649F" w:rsidP="0011649F">
      <w:pPr>
        <w:spacing w:before="24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Просим открыть  </w:t>
      </w:r>
    </w:p>
    <w:p w:rsidR="0011649F" w:rsidRDefault="0011649F" w:rsidP="0011649F">
      <w:pPr>
        <w:pBdr>
          <w:top w:val="single" w:sz="4" w:space="1" w:color="auto"/>
        </w:pBdr>
        <w:spacing w:line="240" w:lineRule="auto"/>
        <w:ind w:left="2268" w:firstLine="0"/>
        <w:jc w:val="center"/>
        <w:rPr>
          <w:sz w:val="18"/>
          <w:szCs w:val="18"/>
        </w:rPr>
      </w:pPr>
      <w:r>
        <w:rPr>
          <w:sz w:val="18"/>
          <w:szCs w:val="18"/>
        </w:rPr>
        <w:t>(расчетный, текущий, бюджетный и др. счета)</w:t>
      </w:r>
    </w:p>
    <w:p w:rsidR="0011649F" w:rsidRDefault="0011649F" w:rsidP="0011649F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счет на основании инструкций Госбанка СССР, нам известных и имеющих обязательную для нас силу.</w:t>
      </w:r>
    </w:p>
    <w:p w:rsidR="0011649F" w:rsidRPr="00F516C2" w:rsidRDefault="0011649F" w:rsidP="0011649F">
      <w:pPr>
        <w:tabs>
          <w:tab w:val="left" w:pos="5387"/>
          <w:tab w:val="left" w:pos="6804"/>
        </w:tabs>
        <w:spacing w:before="240" w:line="240" w:lineRule="auto"/>
        <w:ind w:left="1843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Руководитель (должность)</w:t>
      </w:r>
      <w:r>
        <w:rPr>
          <w:b/>
          <w:bCs/>
          <w:sz w:val="22"/>
          <w:szCs w:val="22"/>
        </w:rPr>
        <w:tab/>
      </w:r>
    </w:p>
    <w:p w:rsidR="0011649F" w:rsidRDefault="0011649F" w:rsidP="0011649F">
      <w:pPr>
        <w:pBdr>
          <w:top w:val="single" w:sz="4" w:space="1" w:color="auto"/>
        </w:pBdr>
        <w:spacing w:line="240" w:lineRule="auto"/>
        <w:ind w:left="5387" w:firstLine="0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11649F" w:rsidRPr="00F516C2" w:rsidRDefault="0011649F" w:rsidP="0011649F">
      <w:pPr>
        <w:tabs>
          <w:tab w:val="left" w:pos="1843"/>
          <w:tab w:val="left" w:pos="5387"/>
          <w:tab w:val="left" w:pos="6804"/>
        </w:tabs>
        <w:spacing w:line="240" w:lineRule="auto"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Главный бухгалтер</w:t>
      </w:r>
      <w:r>
        <w:rPr>
          <w:b/>
          <w:bCs/>
          <w:sz w:val="22"/>
          <w:szCs w:val="22"/>
        </w:rPr>
        <w:tab/>
      </w:r>
    </w:p>
    <w:p w:rsidR="0011649F" w:rsidRDefault="0011649F" w:rsidP="0011649F">
      <w:pPr>
        <w:pBdr>
          <w:top w:val="single" w:sz="4" w:space="1" w:color="auto"/>
        </w:pBdr>
        <w:spacing w:after="120" w:line="240" w:lineRule="auto"/>
        <w:ind w:left="5387" w:firstLine="0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341"/>
        <w:gridCol w:w="368"/>
        <w:gridCol w:w="283"/>
      </w:tblGrid>
      <w:tr w:rsidR="0011649F" w:rsidTr="002F458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lef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1649F" w:rsidRDefault="0011649F" w:rsidP="0011649F">
      <w:pPr>
        <w:pBdr>
          <w:bottom w:val="single" w:sz="4" w:space="1" w:color="auto"/>
        </w:pBdr>
        <w:spacing w:line="240" w:lineRule="auto"/>
        <w:rPr>
          <w:sz w:val="22"/>
          <w:szCs w:val="22"/>
        </w:rPr>
      </w:pPr>
    </w:p>
    <w:p w:rsidR="0011649F" w:rsidRDefault="0011649F" w:rsidP="0011649F">
      <w:pPr>
        <w:spacing w:before="24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Отметки банка</w:t>
      </w:r>
    </w:p>
    <w:p w:rsidR="0011649F" w:rsidRDefault="0011649F" w:rsidP="0011649F">
      <w:pPr>
        <w:spacing w:line="240" w:lineRule="auto"/>
        <w:ind w:right="3940" w:firstLine="0"/>
        <w:jc w:val="center"/>
        <w:rPr>
          <w:sz w:val="22"/>
          <w:szCs w:val="22"/>
        </w:rPr>
      </w:pPr>
      <w:r>
        <w:rPr>
          <w:sz w:val="22"/>
          <w:szCs w:val="22"/>
        </w:rPr>
        <w:t>Открыть</w:t>
      </w:r>
    </w:p>
    <w:p w:rsidR="0011649F" w:rsidRDefault="0011649F" w:rsidP="0011649F">
      <w:pPr>
        <w:tabs>
          <w:tab w:val="left" w:pos="3686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счет</w:t>
      </w:r>
    </w:p>
    <w:p w:rsidR="0011649F" w:rsidRDefault="0011649F" w:rsidP="0011649F">
      <w:pPr>
        <w:pBdr>
          <w:top w:val="single" w:sz="4" w:space="1" w:color="auto"/>
        </w:pBdr>
        <w:spacing w:line="240" w:lineRule="auto"/>
        <w:ind w:right="3940" w:firstLine="0"/>
        <w:jc w:val="center"/>
        <w:rPr>
          <w:sz w:val="18"/>
          <w:szCs w:val="18"/>
        </w:rPr>
      </w:pPr>
      <w:r>
        <w:rPr>
          <w:sz w:val="18"/>
          <w:szCs w:val="18"/>
        </w:rPr>
        <w:t>(расч., текущ., бюджетн. и др. счета)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709"/>
        <w:gridCol w:w="3260"/>
      </w:tblGrid>
      <w:tr w:rsidR="0011649F" w:rsidTr="002F4582">
        <w:trPr>
          <w:cantSplit/>
          <w:trHeight w:val="36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на оформление открытия счета и совершение операций по счету проверил</w:t>
            </w:r>
          </w:p>
        </w:tc>
      </w:tr>
      <w:tr w:rsidR="0011649F" w:rsidTr="002F4582">
        <w:trPr>
          <w:cantSplit/>
          <w:trHeight w:val="360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tabs>
                <w:tab w:val="left" w:pos="2552"/>
              </w:tabs>
              <w:spacing w:line="240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Управляющий</w:t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11649F" w:rsidRDefault="0011649F" w:rsidP="0011649F">
      <w:pPr>
        <w:spacing w:line="240" w:lineRule="auto"/>
        <w:ind w:firstLine="0"/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567"/>
        <w:gridCol w:w="284"/>
        <w:gridCol w:w="637"/>
        <w:gridCol w:w="922"/>
        <w:gridCol w:w="341"/>
        <w:gridCol w:w="368"/>
        <w:gridCol w:w="283"/>
        <w:gridCol w:w="709"/>
        <w:gridCol w:w="1417"/>
        <w:gridCol w:w="1843"/>
      </w:tblGrid>
      <w:tr w:rsidR="0011649F" w:rsidTr="002F4582">
        <w:trPr>
          <w:gridAfter w:val="3"/>
          <w:wAfter w:w="3969" w:type="dxa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lef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11649F" w:rsidTr="002F4582">
        <w:trPr>
          <w:cantSplit/>
        </w:trPr>
        <w:tc>
          <w:tcPr>
            <w:tcW w:w="428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49F" w:rsidRDefault="0011649F" w:rsidP="002F4582">
            <w:pPr>
              <w:spacing w:before="360" w:line="240" w:lineRule="auto"/>
              <w:ind w:right="96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открыт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tabs>
                <w:tab w:val="left" w:pos="2240"/>
                <w:tab w:val="left" w:pos="4083"/>
              </w:tabs>
              <w:spacing w:line="240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Главный</w:t>
            </w:r>
            <w:r>
              <w:rPr>
                <w:b/>
                <w:bCs/>
                <w:sz w:val="22"/>
                <w:szCs w:val="22"/>
              </w:rPr>
              <w:br/>
              <w:t>бухгалтер</w:t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</w:tr>
      <w:tr w:rsidR="0011649F" w:rsidTr="002F4582">
        <w:trPr>
          <w:cantSplit/>
        </w:trPr>
        <w:tc>
          <w:tcPr>
            <w:tcW w:w="42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11649F" w:rsidTr="002F4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28" w:type="dxa"/>
          <w:wAfter w:w="4252" w:type="dxa"/>
          <w:trHeight w:val="427"/>
        </w:trPr>
        <w:tc>
          <w:tcPr>
            <w:tcW w:w="1630" w:type="dxa"/>
            <w:gridSpan w:val="4"/>
            <w:tcBorders>
              <w:bottom w:val="nil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бал. счета</w:t>
            </w:r>
          </w:p>
        </w:tc>
        <w:tc>
          <w:tcPr>
            <w:tcW w:w="1631" w:type="dxa"/>
            <w:gridSpan w:val="3"/>
            <w:tcBorders>
              <w:bottom w:val="nil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лиц. счета</w:t>
            </w:r>
          </w:p>
        </w:tc>
      </w:tr>
      <w:tr w:rsidR="0011649F" w:rsidTr="002F4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28" w:type="dxa"/>
          <w:wAfter w:w="4252" w:type="dxa"/>
          <w:trHeight w:val="405"/>
        </w:trPr>
        <w:tc>
          <w:tcPr>
            <w:tcW w:w="1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11649F" w:rsidRPr="00F516C2" w:rsidRDefault="0011649F" w:rsidP="0011649F">
      <w:pPr>
        <w:spacing w:line="240" w:lineRule="auto"/>
      </w:pPr>
    </w:p>
    <w:p w:rsidR="0011649F" w:rsidRDefault="0011649F" w:rsidP="0011649F">
      <w:pPr>
        <w:pStyle w:val="1"/>
        <w:spacing w:line="360" w:lineRule="auto"/>
        <w:jc w:val="center"/>
        <w:rPr>
          <w:caps w:val="0"/>
        </w:rPr>
      </w:pPr>
      <w:bookmarkStart w:id="57" w:name="_Toc200142126"/>
      <w:r>
        <w:t>приложение К</w:t>
      </w:r>
      <w:r>
        <w:br/>
      </w:r>
      <w:r>
        <w:rPr>
          <w:caps w:val="0"/>
        </w:rPr>
        <w:t>Образец карточки с образцами подписей и оттиском печати</w:t>
      </w:r>
      <w:bookmarkEnd w:id="57"/>
    </w:p>
    <w:p w:rsidR="0011649F" w:rsidRDefault="0011649F" w:rsidP="0011649F">
      <w:pPr>
        <w:ind w:right="340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КАРТОЧКА</w:t>
      </w:r>
      <w:r>
        <w:rPr>
          <w:b/>
          <w:bCs/>
          <w:sz w:val="26"/>
          <w:szCs w:val="26"/>
        </w:rPr>
        <w:br/>
        <w:t>с образцами подписей и оттиска печати</w:t>
      </w:r>
    </w:p>
    <w:tbl>
      <w:tblPr>
        <w:tblW w:w="9811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851"/>
        <w:gridCol w:w="850"/>
        <w:gridCol w:w="1197"/>
        <w:gridCol w:w="142"/>
        <w:gridCol w:w="170"/>
        <w:gridCol w:w="397"/>
        <w:gridCol w:w="255"/>
        <w:gridCol w:w="790"/>
        <w:gridCol w:w="231"/>
        <w:gridCol w:w="396"/>
        <w:gridCol w:w="312"/>
        <w:gridCol w:w="283"/>
        <w:gridCol w:w="426"/>
        <w:gridCol w:w="81"/>
      </w:tblGrid>
      <w:tr w:rsidR="0011649F" w:rsidTr="002F4582">
        <w:trPr>
          <w:gridBefore w:val="9"/>
          <w:wBefore w:w="8082" w:type="dxa"/>
          <w:trHeight w:val="260"/>
          <w:jc w:val="right"/>
        </w:trPr>
        <w:tc>
          <w:tcPr>
            <w:tcW w:w="17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0401026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trHeight w:val="446"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счета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банка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прием образцов подписей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632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tabs>
                <w:tab w:val="left" w:pos="1673"/>
                <w:tab w:val="left" w:pos="2524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tabs>
                <w:tab w:val="left" w:pos="1673"/>
                <w:tab w:val="left" w:pos="2524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63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tabs>
                <w:tab w:val="left" w:pos="2240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(или его заместитель)</w:t>
            </w:r>
            <w:r>
              <w:rPr>
                <w:sz w:val="18"/>
                <w:szCs w:val="18"/>
              </w:rPr>
              <w:tab/>
              <w:t>(подпись)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</w:trPr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№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вышестоящей организации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отметки</w:t>
            </w: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(министерство, ведомство, центральная кооперативная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общественная организация)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  <w:trHeight w:val="84"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49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Госбанка СССР</w:t>
            </w: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  <w:trHeight w:val="500"/>
        </w:trPr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учреждения Госбанка СССР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  <w:trHeight w:val="500"/>
        </w:trPr>
        <w:tc>
          <w:tcPr>
            <w:tcW w:w="632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49F" w:rsidRDefault="0011649F" w:rsidP="002F4582">
            <w:pPr>
              <w:spacing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Сообщаем образцы подписей и печати, которые просим считать обязательными при совершении операций по счету.</w:t>
            </w:r>
          </w:p>
          <w:p w:rsidR="0011649F" w:rsidRDefault="0011649F" w:rsidP="002F4582">
            <w:pPr>
              <w:spacing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Чеки и другие распоряжения по счету просим считать действительными при наличии на них одной первой и одной второй подписей.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  <w:trHeight w:val="500"/>
        </w:trPr>
        <w:tc>
          <w:tcPr>
            <w:tcW w:w="6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  <w:trHeight w:val="500"/>
        </w:trPr>
        <w:tc>
          <w:tcPr>
            <w:tcW w:w="6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Tr="002F4582">
        <w:tblPrEx>
          <w:jc w:val="left"/>
        </w:tblPrEx>
        <w:trPr>
          <w:gridAfter w:val="1"/>
          <w:wAfter w:w="81" w:type="dxa"/>
          <w:cantSplit/>
        </w:trPr>
        <w:tc>
          <w:tcPr>
            <w:tcW w:w="6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Default="0011649F" w:rsidP="002F4582">
            <w:pPr>
              <w:rPr>
                <w:sz w:val="22"/>
                <w:szCs w:val="22"/>
              </w:rPr>
            </w:pPr>
          </w:p>
        </w:tc>
      </w:tr>
    </w:tbl>
    <w:p w:rsidR="0011649F" w:rsidRDefault="0011649F" w:rsidP="0011649F"/>
    <w:p w:rsidR="0011649F" w:rsidRDefault="0011649F" w:rsidP="0011649F">
      <w:pPr>
        <w:ind w:firstLine="0"/>
      </w:pPr>
      <w:r>
        <w:br w:type="page"/>
        <w:t>Оборотная сторона</w:t>
      </w:r>
    </w:p>
    <w:p w:rsidR="0011649F" w:rsidRDefault="0011649F" w:rsidP="0011649F">
      <w:pPr>
        <w:ind w:firstLine="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276"/>
        <w:gridCol w:w="425"/>
        <w:gridCol w:w="283"/>
        <w:gridCol w:w="142"/>
        <w:gridCol w:w="284"/>
        <w:gridCol w:w="141"/>
        <w:gridCol w:w="142"/>
        <w:gridCol w:w="992"/>
        <w:gridCol w:w="158"/>
        <w:gridCol w:w="409"/>
        <w:gridCol w:w="284"/>
        <w:gridCol w:w="142"/>
        <w:gridCol w:w="76"/>
        <w:gridCol w:w="1624"/>
        <w:gridCol w:w="819"/>
        <w:gridCol w:w="540"/>
      </w:tblGrid>
      <w:tr w:rsidR="0011649F" w:rsidRPr="008F12BC" w:rsidTr="002F4582">
        <w:tc>
          <w:tcPr>
            <w:tcW w:w="66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c>
          <w:tcPr>
            <w:tcW w:w="666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(наименование владельца счета)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right="57" w:firstLine="0"/>
              <w:jc w:val="right"/>
              <w:rPr>
                <w:b/>
                <w:bCs/>
                <w:sz w:val="22"/>
                <w:szCs w:val="22"/>
              </w:rPr>
            </w:pPr>
            <w:r w:rsidRPr="008F12BC">
              <w:rPr>
                <w:b/>
                <w:bCs/>
                <w:sz w:val="22"/>
                <w:szCs w:val="22"/>
              </w:rPr>
              <w:t>Счет №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56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305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Срок полномочий</w:t>
            </w:r>
          </w:p>
        </w:tc>
      </w:tr>
      <w:tr w:rsidR="0011649F" w:rsidRPr="008F12BC" w:rsidTr="002F4582">
        <w:trPr>
          <w:cantSplit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19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Первая</w:t>
            </w:r>
          </w:p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подпись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19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F12BC">
              <w:rPr>
                <w:b/>
                <w:bCs/>
                <w:sz w:val="22"/>
                <w:szCs w:val="22"/>
              </w:rPr>
              <w:t>Образец оттиска печати</w:t>
            </w:r>
          </w:p>
        </w:tc>
      </w:tr>
      <w:tr w:rsidR="0011649F" w:rsidRPr="008F12BC" w:rsidTr="002F4582">
        <w:trPr>
          <w:cantSplit/>
        </w:trPr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Вторая</w:t>
            </w:r>
            <w:r w:rsidRPr="008F12BC">
              <w:rPr>
                <w:sz w:val="22"/>
                <w:szCs w:val="22"/>
              </w:rPr>
              <w:br/>
              <w:t>подпись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3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Место для печати организации, заверившей полномочия и подписи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”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left="57"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г.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3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left="2382" w:firstLine="0"/>
              <w:rPr>
                <w:b/>
                <w:bCs/>
                <w:sz w:val="22"/>
                <w:szCs w:val="22"/>
              </w:rPr>
            </w:pPr>
            <w:r w:rsidRPr="008F12BC">
              <w:rPr>
                <w:b/>
                <w:bCs/>
                <w:sz w:val="22"/>
                <w:szCs w:val="22"/>
              </w:rPr>
              <w:t>Руководитель</w:t>
            </w: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1649F" w:rsidRPr="008F12BC" w:rsidTr="002F4582"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left="2382" w:firstLine="0"/>
              <w:rPr>
                <w:b/>
                <w:bCs/>
                <w:sz w:val="22"/>
                <w:szCs w:val="22"/>
              </w:rPr>
            </w:pPr>
            <w:r w:rsidRPr="008F12BC">
              <w:rPr>
                <w:b/>
                <w:bCs/>
                <w:sz w:val="22"/>
                <w:szCs w:val="22"/>
              </w:rPr>
              <w:t>Главный бухгалтер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11649F" w:rsidRPr="008F12BC" w:rsidRDefault="0011649F" w:rsidP="0011649F">
      <w:pPr>
        <w:spacing w:line="240" w:lineRule="auto"/>
        <w:ind w:left="3402" w:firstLine="567"/>
        <w:rPr>
          <w:sz w:val="22"/>
          <w:szCs w:val="22"/>
        </w:rPr>
      </w:pPr>
      <w:r w:rsidRPr="008F12BC">
        <w:rPr>
          <w:sz w:val="22"/>
          <w:szCs w:val="22"/>
        </w:rPr>
        <w:t>Полномочия и подписи руководителя и главного бухгалтера, действую</w:t>
      </w:r>
      <w:r w:rsidRPr="008F12BC">
        <w:rPr>
          <w:sz w:val="22"/>
          <w:szCs w:val="22"/>
        </w:rPr>
        <w:softHyphen/>
        <w:t xml:space="preserve">щих в соответствии с Уставом (Положением), удостоверяю  </w:t>
      </w:r>
    </w:p>
    <w:p w:rsidR="0011649F" w:rsidRPr="008F12BC" w:rsidRDefault="0011649F" w:rsidP="0011649F">
      <w:pPr>
        <w:pBdr>
          <w:top w:val="single" w:sz="4" w:space="1" w:color="auto"/>
        </w:pBdr>
        <w:spacing w:line="240" w:lineRule="auto"/>
        <w:ind w:left="7598"/>
        <w:rPr>
          <w:sz w:val="22"/>
          <w:szCs w:val="22"/>
        </w:rPr>
      </w:pPr>
    </w:p>
    <w:p w:rsidR="0011649F" w:rsidRPr="008F12BC" w:rsidRDefault="0011649F" w:rsidP="0011649F">
      <w:pPr>
        <w:spacing w:line="240" w:lineRule="auto"/>
        <w:ind w:firstLine="0"/>
        <w:jc w:val="right"/>
        <w:rPr>
          <w:sz w:val="22"/>
          <w:szCs w:val="22"/>
        </w:rPr>
      </w:pPr>
      <w:r w:rsidRPr="008F12BC">
        <w:rPr>
          <w:sz w:val="22"/>
          <w:szCs w:val="22"/>
        </w:rPr>
        <w:t>(должность и подпись руководителя или заместителя руководителя вышестоящей организации).</w:t>
      </w:r>
    </w:p>
    <w:tbl>
      <w:tblPr>
        <w:tblW w:w="97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45"/>
        <w:gridCol w:w="22"/>
        <w:gridCol w:w="142"/>
        <w:gridCol w:w="1119"/>
        <w:gridCol w:w="15"/>
        <w:gridCol w:w="216"/>
        <w:gridCol w:w="351"/>
        <w:gridCol w:w="283"/>
        <w:gridCol w:w="142"/>
        <w:gridCol w:w="663"/>
        <w:gridCol w:w="329"/>
        <w:gridCol w:w="284"/>
        <w:gridCol w:w="283"/>
        <w:gridCol w:w="117"/>
        <w:gridCol w:w="540"/>
        <w:gridCol w:w="720"/>
        <w:gridCol w:w="720"/>
        <w:gridCol w:w="838"/>
        <w:gridCol w:w="838"/>
        <w:gridCol w:w="838"/>
      </w:tblGrid>
      <w:tr w:rsidR="0011649F" w:rsidRPr="008F12BC" w:rsidTr="002F4582">
        <w:trPr>
          <w:cantSplit/>
          <w:trHeight w:val="225"/>
        </w:trPr>
        <w:tc>
          <w:tcPr>
            <w:tcW w:w="5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F12BC">
              <w:rPr>
                <w:b/>
                <w:bCs/>
                <w:sz w:val="22"/>
                <w:szCs w:val="22"/>
              </w:rPr>
              <w:t xml:space="preserve">Удостоверительная надпись нотариуса </w:t>
            </w:r>
          </w:p>
        </w:tc>
        <w:tc>
          <w:tcPr>
            <w:tcW w:w="117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44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Выданы денежные чеки</w:t>
            </w:r>
          </w:p>
        </w:tc>
      </w:tr>
      <w:tr w:rsidR="0011649F" w:rsidRPr="008F12BC" w:rsidTr="002F4582">
        <w:trPr>
          <w:trHeight w:val="225"/>
        </w:trPr>
        <w:tc>
          <w:tcPr>
            <w:tcW w:w="5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 xml:space="preserve"> Я, Государственный нотариус</w:t>
            </w: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дата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с №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по №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с №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по №</w:t>
            </w:r>
          </w:p>
        </w:tc>
      </w:tr>
      <w:tr w:rsidR="0011649F" w:rsidRPr="008F12BC" w:rsidTr="002F4582">
        <w:trPr>
          <w:gridAfter w:val="1"/>
          <w:wAfter w:w="838" w:type="dxa"/>
          <w:trHeight w:val="225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нот. конторы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trHeight w:val="116"/>
        </w:trPr>
        <w:tc>
          <w:tcPr>
            <w:tcW w:w="5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649F" w:rsidRPr="008F12BC" w:rsidRDefault="0011649F" w:rsidP="002F4582">
            <w:pPr>
              <w:spacing w:line="240" w:lineRule="auto"/>
              <w:ind w:left="1276"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(фамилия и инициалы)</w:t>
            </w: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gridAfter w:val="1"/>
          <w:wAfter w:w="838" w:type="dxa"/>
          <w:trHeight w:val="225"/>
        </w:trPr>
        <w:tc>
          <w:tcPr>
            <w:tcW w:w="31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свидетельствую самоличность граждан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trHeight w:val="355"/>
        </w:trPr>
        <w:tc>
          <w:tcPr>
            <w:tcW w:w="5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cantSplit/>
          <w:trHeight w:val="81"/>
        </w:trPr>
        <w:tc>
          <w:tcPr>
            <w:tcW w:w="5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(указывается руководитель и главный (старший) бухгалтер</w:t>
            </w:r>
            <w:r w:rsidRPr="008F12BC">
              <w:rPr>
                <w:sz w:val="22"/>
                <w:szCs w:val="22"/>
              </w:rPr>
              <w:br/>
              <w:t>организации – владельца счета и подлинность их подписей)</w:t>
            </w: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trHeight w:val="225"/>
        </w:trPr>
        <w:tc>
          <w:tcPr>
            <w:tcW w:w="5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tabs>
                <w:tab w:val="left" w:pos="269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 xml:space="preserve">Взыскано </w:t>
            </w:r>
            <w:r w:rsidRPr="008F12BC">
              <w:rPr>
                <w:sz w:val="22"/>
                <w:szCs w:val="22"/>
              </w:rPr>
              <w:tab/>
              <w:t>Руб. госпошлины марками</w:t>
            </w: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gridAfter w:val="6"/>
          <w:wAfter w:w="4494" w:type="dxa"/>
          <w:trHeight w:val="22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right="57"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Город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“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”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left="57"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г.</w:t>
            </w: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gridAfter w:val="6"/>
          <w:wAfter w:w="4494" w:type="dxa"/>
          <w:cantSplit/>
          <w:trHeight w:val="225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По реестру 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Нотариус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</w:tr>
      <w:tr w:rsidR="0011649F" w:rsidRPr="008F12BC" w:rsidTr="002F4582">
        <w:trPr>
          <w:gridAfter w:val="6"/>
          <w:wAfter w:w="4494" w:type="dxa"/>
          <w:cantSplit/>
          <w:trHeight w:val="7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12BC">
              <w:rPr>
                <w:sz w:val="22"/>
                <w:szCs w:val="22"/>
              </w:rPr>
              <w:t>(подпись)</w:t>
            </w:r>
          </w:p>
        </w:tc>
        <w:tc>
          <w:tcPr>
            <w:tcW w:w="117" w:type="dxa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11649F" w:rsidRPr="008F12BC" w:rsidRDefault="0011649F" w:rsidP="002F4582">
            <w:pPr>
              <w:rPr>
                <w:sz w:val="22"/>
                <w:szCs w:val="22"/>
              </w:rPr>
            </w:pPr>
          </w:p>
        </w:tc>
      </w:tr>
    </w:tbl>
    <w:p w:rsidR="0011649F" w:rsidRDefault="0011649F" w:rsidP="0011649F">
      <w:pPr>
        <w:pStyle w:val="1"/>
        <w:spacing w:line="360" w:lineRule="auto"/>
        <w:jc w:val="center"/>
        <w:rPr>
          <w:caps w:val="0"/>
        </w:rPr>
      </w:pPr>
      <w:bookmarkStart w:id="58" w:name="_Toc200142127"/>
      <w:r>
        <w:t>приложение Л</w:t>
      </w:r>
      <w:r>
        <w:br/>
      </w:r>
      <w:r>
        <w:rPr>
          <w:caps w:val="0"/>
        </w:rPr>
        <w:t>Образец сообщения об открытии (закрытии) счета (лицевого счета)</w:t>
      </w:r>
      <w:bookmarkEnd w:id="58"/>
    </w:p>
    <w:p w:rsidR="0011649F" w:rsidRPr="0047095F" w:rsidRDefault="0011649F" w:rsidP="0011649F">
      <w:pPr>
        <w:spacing w:before="120" w:line="240" w:lineRule="auto"/>
        <w:ind w:left="6660" w:firstLine="0"/>
        <w:rPr>
          <w:sz w:val="18"/>
          <w:szCs w:val="18"/>
        </w:rPr>
      </w:pPr>
      <w:r w:rsidRPr="0047095F">
        <w:rPr>
          <w:sz w:val="18"/>
          <w:szCs w:val="18"/>
        </w:rPr>
        <w:t>УТВЕРЖДЕНО</w:t>
      </w:r>
      <w:r w:rsidRPr="0047095F">
        <w:rPr>
          <w:sz w:val="18"/>
          <w:szCs w:val="18"/>
        </w:rPr>
        <w:br/>
        <w:t>Приказом ФНС России</w:t>
      </w:r>
      <w:r w:rsidRPr="0047095F">
        <w:rPr>
          <w:sz w:val="18"/>
          <w:szCs w:val="18"/>
        </w:rPr>
        <w:br/>
        <w:t>от 09.11.2006 № САЭ-3-09/778@</w:t>
      </w:r>
    </w:p>
    <w:p w:rsidR="0011649F" w:rsidRPr="0047095F" w:rsidRDefault="0011649F" w:rsidP="0011649F">
      <w:pPr>
        <w:spacing w:before="120" w:after="120" w:line="240" w:lineRule="auto"/>
        <w:ind w:left="6660" w:firstLine="0"/>
        <w:rPr>
          <w:sz w:val="18"/>
          <w:szCs w:val="18"/>
        </w:rPr>
      </w:pPr>
      <w:r w:rsidRPr="0047095F">
        <w:rPr>
          <w:sz w:val="18"/>
          <w:szCs w:val="18"/>
        </w:rPr>
        <w:t>Форма № С-09-1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1"/>
        <w:gridCol w:w="113"/>
        <w:gridCol w:w="181"/>
        <w:gridCol w:w="240"/>
        <w:gridCol w:w="1418"/>
        <w:gridCol w:w="113"/>
        <w:gridCol w:w="181"/>
        <w:gridCol w:w="113"/>
        <w:gridCol w:w="181"/>
        <w:gridCol w:w="113"/>
        <w:gridCol w:w="181"/>
        <w:gridCol w:w="113"/>
        <w:gridCol w:w="181"/>
      </w:tblGrid>
      <w:tr w:rsidR="0011649F" w:rsidRPr="008F12BC" w:rsidTr="002F4582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“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1649F" w:rsidRPr="008F12BC" w:rsidTr="002F4582">
        <w:trPr>
          <w:cantSplit/>
          <w:jc w:val="right"/>
        </w:trPr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right="187" w:firstLine="0"/>
              <w:jc w:val="right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(число)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F12BC">
              <w:rPr>
                <w:sz w:val="16"/>
                <w:szCs w:val="16"/>
              </w:rPr>
              <w:t>(год)</w:t>
            </w:r>
          </w:p>
        </w:tc>
      </w:tr>
    </w:tbl>
    <w:p w:rsidR="0011649F" w:rsidRPr="008F12BC" w:rsidRDefault="0011649F" w:rsidP="0011649F">
      <w:pPr>
        <w:spacing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8278"/>
        <w:gridCol w:w="340"/>
        <w:gridCol w:w="340"/>
        <w:gridCol w:w="340"/>
        <w:gridCol w:w="340"/>
      </w:tblGrid>
      <w:tr w:rsidR="0011649F" w:rsidRPr="008F12BC" w:rsidTr="002F458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rPr>
                <w:sz w:val="20"/>
                <w:szCs w:val="20"/>
              </w:rPr>
            </w:pPr>
            <w:r w:rsidRPr="008F12BC">
              <w:rPr>
                <w:sz w:val="20"/>
                <w:szCs w:val="20"/>
              </w:rPr>
              <w:t>В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ind w:left="180" w:firstLine="0"/>
        <w:jc w:val="center"/>
        <w:rPr>
          <w:sz w:val="16"/>
          <w:szCs w:val="16"/>
        </w:rPr>
      </w:pPr>
      <w:r w:rsidRPr="0047095F">
        <w:rPr>
          <w:sz w:val="16"/>
          <w:szCs w:val="16"/>
        </w:rPr>
        <w:t>(наименование налогового органа по месту нахождения организации (месту жительства индивидуального предпринимателя, нотариуса, занимающегося частной практикой, адвоката, учредившего адвокатский кабинет) и его код)</w:t>
      </w:r>
    </w:p>
    <w:p w:rsidR="0011649F" w:rsidRPr="0047095F" w:rsidRDefault="0011649F" w:rsidP="0011649F">
      <w:pPr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7095F">
        <w:rPr>
          <w:b/>
          <w:bCs/>
          <w:sz w:val="22"/>
          <w:szCs w:val="22"/>
        </w:rPr>
        <w:t>СООБЩЕНИЕ</w:t>
      </w:r>
      <w:r w:rsidRPr="0047095F">
        <w:rPr>
          <w:b/>
          <w:bCs/>
          <w:sz w:val="22"/>
          <w:szCs w:val="22"/>
        </w:rPr>
        <w:br/>
        <w:t>ОБ ОТКРЫТИИ (ЗАКРЫТИИ) СЧЕТА (ЛИЦЕВОГО СЧЕТА)</w:t>
      </w:r>
    </w:p>
    <w:p w:rsidR="0011649F" w:rsidRPr="0047095F" w:rsidRDefault="0011649F" w:rsidP="0011649F">
      <w:pPr>
        <w:spacing w:line="240" w:lineRule="auto"/>
        <w:rPr>
          <w:sz w:val="20"/>
          <w:szCs w:val="20"/>
        </w:rPr>
      </w:pPr>
      <w:r w:rsidRPr="0047095F">
        <w:rPr>
          <w:sz w:val="20"/>
          <w:szCs w:val="20"/>
        </w:rPr>
        <w:t>Организация (индивидуальный предприниматель, нотариус, занимающийся частной практикой, адвокат, учредивший адвокатский кабинет)</w:t>
      </w:r>
    </w:p>
    <w:p w:rsidR="0011649F" w:rsidRPr="008F12BC" w:rsidRDefault="0011649F" w:rsidP="0011649F">
      <w:pPr>
        <w:pBdr>
          <w:bottom w:val="single" w:sz="4" w:space="0" w:color="auto"/>
        </w:pBdr>
        <w:spacing w:line="240" w:lineRule="auto"/>
        <w:rPr>
          <w:sz w:val="24"/>
        </w:rPr>
      </w:pPr>
    </w:p>
    <w:p w:rsidR="0011649F" w:rsidRPr="008F12BC" w:rsidRDefault="0011649F" w:rsidP="0011649F">
      <w:pPr>
        <w:spacing w:after="240" w:line="240" w:lineRule="auto"/>
        <w:ind w:firstLine="0"/>
        <w:jc w:val="center"/>
        <w:rPr>
          <w:sz w:val="18"/>
          <w:szCs w:val="18"/>
        </w:rPr>
      </w:pPr>
      <w:r w:rsidRPr="008F12BC">
        <w:rPr>
          <w:sz w:val="18"/>
          <w:szCs w:val="18"/>
        </w:rPr>
        <w:t>(полное наименование организации в соответствии с учредительными документами (фамилия, имя, отчество индивидуального предпринимателя, нотариуса, занимающегося частной практикой, адвоката, учредившего адвокатский кабинет))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 xml:space="preserve">ОГРН </w:t>
            </w:r>
            <w:r w:rsidRPr="0047095F">
              <w:rPr>
                <w:rStyle w:val="af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 xml:space="preserve">ОГРНИП </w:t>
            </w:r>
            <w:r w:rsidRPr="0047095F">
              <w:rPr>
                <w:rStyle w:val="af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 xml:space="preserve">ИНН/КПП </w:t>
            </w:r>
            <w:r w:rsidRPr="0047095F">
              <w:rPr>
                <w:rStyle w:val="af"/>
                <w:sz w:val="20"/>
                <w:szCs w:val="20"/>
              </w:rPr>
              <w:footnoteReference w:customMarkFollows="1" w:id="3"/>
              <w:t>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 xml:space="preserve">КИО/КПП </w:t>
            </w:r>
            <w:r w:rsidRPr="0047095F">
              <w:rPr>
                <w:rStyle w:val="af"/>
                <w:sz w:val="20"/>
                <w:szCs w:val="20"/>
              </w:rPr>
              <w:footnoteReference w:customMarkFollows="1" w:id="4"/>
              <w:t>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95F">
              <w:rPr>
                <w:sz w:val="20"/>
                <w:szCs w:val="20"/>
              </w:rPr>
              <w:t xml:space="preserve">ИНН </w:t>
            </w:r>
            <w:r w:rsidRPr="0047095F">
              <w:rPr>
                <w:rStyle w:val="af"/>
                <w:sz w:val="20"/>
                <w:szCs w:val="20"/>
              </w:rPr>
              <w:footnoteReference w:customMarkFollows="1" w:id="5"/>
              <w:t>*****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11649F" w:rsidRPr="0047095F" w:rsidRDefault="0011649F" w:rsidP="0011649F">
      <w:pPr>
        <w:spacing w:before="240" w:line="240" w:lineRule="auto"/>
        <w:ind w:firstLine="0"/>
        <w:rPr>
          <w:sz w:val="24"/>
        </w:rPr>
      </w:pPr>
      <w:r w:rsidRPr="0047095F">
        <w:rPr>
          <w:sz w:val="24"/>
        </w:rPr>
        <w:t>Сообщает об открытии (закрытии) счета (лицевого счета)</w:t>
      </w:r>
    </w:p>
    <w:p w:rsidR="0011649F" w:rsidRPr="0047095F" w:rsidRDefault="0011649F" w:rsidP="0011649F">
      <w:pPr>
        <w:spacing w:after="120" w:line="240" w:lineRule="auto"/>
        <w:ind w:left="1418" w:right="6379" w:hanging="158"/>
        <w:jc w:val="center"/>
        <w:rPr>
          <w:sz w:val="16"/>
          <w:szCs w:val="16"/>
        </w:rPr>
      </w:pPr>
      <w:r w:rsidRPr="0047095F">
        <w:rPr>
          <w:sz w:val="16"/>
          <w:szCs w:val="16"/>
        </w:rPr>
        <w:t>(ненужное зачеркнуть)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567"/>
        <w:gridCol w:w="181"/>
        <w:gridCol w:w="113"/>
        <w:gridCol w:w="181"/>
        <w:gridCol w:w="238"/>
        <w:gridCol w:w="1418"/>
        <w:gridCol w:w="113"/>
        <w:gridCol w:w="181"/>
        <w:gridCol w:w="113"/>
        <w:gridCol w:w="181"/>
        <w:gridCol w:w="113"/>
        <w:gridCol w:w="181"/>
        <w:gridCol w:w="113"/>
        <w:gridCol w:w="181"/>
      </w:tblGrid>
      <w:tr w:rsidR="0011649F" w:rsidRPr="008F12BC" w:rsidTr="002F4582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right"/>
              <w:rPr>
                <w:sz w:val="24"/>
              </w:rPr>
            </w:pPr>
            <w:r w:rsidRPr="0047095F">
              <w:rPr>
                <w:sz w:val="24"/>
              </w:rPr>
              <w:t>“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rPr>
                <w:sz w:val="24"/>
              </w:rPr>
            </w:pPr>
            <w:r w:rsidRPr="0047095F">
              <w:rPr>
                <w:sz w:val="24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right="187" w:firstLine="0"/>
              <w:jc w:val="right"/>
              <w:rPr>
                <w:sz w:val="16"/>
                <w:szCs w:val="16"/>
              </w:rPr>
            </w:pPr>
            <w:r w:rsidRPr="0047095F">
              <w:rPr>
                <w:sz w:val="16"/>
                <w:szCs w:val="16"/>
              </w:rPr>
              <w:t>(число)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095F"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095F">
              <w:rPr>
                <w:sz w:val="16"/>
                <w:szCs w:val="16"/>
              </w:rPr>
              <w:t>(год)</w:t>
            </w:r>
          </w:p>
        </w:tc>
      </w:tr>
    </w:tbl>
    <w:p w:rsidR="0011649F" w:rsidRPr="0047095F" w:rsidRDefault="0011649F" w:rsidP="0011649F">
      <w:pPr>
        <w:spacing w:line="240" w:lineRule="auto"/>
        <w:ind w:left="5760" w:firstLine="0"/>
        <w:jc w:val="center"/>
        <w:rPr>
          <w:sz w:val="18"/>
          <w:szCs w:val="18"/>
        </w:rPr>
      </w:pPr>
      <w:r w:rsidRPr="0047095F">
        <w:rPr>
          <w:sz w:val="18"/>
          <w:szCs w:val="18"/>
        </w:rPr>
        <w:t>(дата открытия/закрытия счета (лицевого счета))</w:t>
      </w:r>
    </w:p>
    <w:p w:rsidR="0011649F" w:rsidRPr="0047095F" w:rsidRDefault="0011649F" w:rsidP="0011649F">
      <w:pPr>
        <w:spacing w:line="240" w:lineRule="auto"/>
        <w:ind w:firstLine="16"/>
        <w:rPr>
          <w:sz w:val="24"/>
        </w:rPr>
      </w:pPr>
      <w:r w:rsidRPr="0047095F">
        <w:rPr>
          <w:sz w:val="24"/>
        </w:rPr>
        <w:t xml:space="preserve">в  </w:t>
      </w:r>
    </w:p>
    <w:p w:rsidR="0011649F" w:rsidRPr="0047095F" w:rsidRDefault="0011649F" w:rsidP="0011649F">
      <w:pPr>
        <w:pBdr>
          <w:top w:val="single" w:sz="4" w:space="1" w:color="auto"/>
        </w:pBdr>
        <w:spacing w:line="240" w:lineRule="auto"/>
        <w:ind w:left="227"/>
        <w:jc w:val="center"/>
        <w:rPr>
          <w:sz w:val="18"/>
          <w:szCs w:val="18"/>
        </w:rPr>
      </w:pPr>
      <w:r w:rsidRPr="008F12BC">
        <w:rPr>
          <w:sz w:val="20"/>
          <w:szCs w:val="20"/>
        </w:rPr>
        <w:t>(</w:t>
      </w:r>
      <w:r w:rsidRPr="0047095F">
        <w:rPr>
          <w:sz w:val="18"/>
          <w:szCs w:val="18"/>
        </w:rPr>
        <w:t>наименование банка)</w:t>
      </w:r>
    </w:p>
    <w:p w:rsidR="0011649F" w:rsidRPr="008F12BC" w:rsidRDefault="0011649F" w:rsidP="0011649F">
      <w:pPr>
        <w:spacing w:line="240" w:lineRule="auto"/>
        <w:rPr>
          <w:sz w:val="20"/>
          <w:szCs w:val="20"/>
        </w:rPr>
      </w:pPr>
    </w:p>
    <w:p w:rsidR="0011649F" w:rsidRPr="0047095F" w:rsidRDefault="0011649F" w:rsidP="0011649F">
      <w:pPr>
        <w:pBdr>
          <w:top w:val="single" w:sz="4" w:space="1" w:color="auto"/>
        </w:pBdr>
        <w:spacing w:after="240" w:line="240" w:lineRule="auto"/>
        <w:jc w:val="center"/>
        <w:rPr>
          <w:sz w:val="18"/>
          <w:szCs w:val="18"/>
        </w:rPr>
      </w:pPr>
      <w:r w:rsidRPr="0047095F">
        <w:rPr>
          <w:sz w:val="18"/>
          <w:szCs w:val="18"/>
        </w:rPr>
        <w:t>(местонахождение банка: индекс, регион, район, город, населенный пункт, улица, дом, корпус, офис)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095F">
              <w:rPr>
                <w:sz w:val="22"/>
                <w:szCs w:val="22"/>
              </w:rPr>
              <w:t>ИНН/КПП банка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7095F">
              <w:rPr>
                <w:sz w:val="22"/>
                <w:szCs w:val="22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1649F" w:rsidRPr="0047095F" w:rsidTr="002F458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095F">
              <w:rPr>
                <w:sz w:val="22"/>
                <w:szCs w:val="22"/>
              </w:rPr>
              <w:t>БИК банка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1649F" w:rsidRPr="0047095F" w:rsidRDefault="0011649F" w:rsidP="0011649F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42"/>
        <w:gridCol w:w="1842"/>
        <w:gridCol w:w="142"/>
        <w:gridCol w:w="2977"/>
      </w:tblGrid>
      <w:tr w:rsidR="0011649F" w:rsidRPr="008F12BC" w:rsidTr="002F4582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47095F">
              <w:rPr>
                <w:sz w:val="16"/>
                <w:szCs w:val="16"/>
              </w:rPr>
              <w:t>Руководитель организации</w:t>
            </w:r>
            <w:r w:rsidRPr="0047095F">
              <w:rPr>
                <w:sz w:val="16"/>
                <w:szCs w:val="16"/>
              </w:rPr>
              <w:br/>
              <w:t>(индивидуальный предприниматель, нотариус, занимающийся частной практикой, адвокат, учредивший адвокатский кабинет)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F" w:rsidRPr="008F12BC" w:rsidRDefault="0011649F" w:rsidP="002F45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649F" w:rsidRPr="008F12BC" w:rsidTr="002F4582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095F">
              <w:rPr>
                <w:sz w:val="18"/>
                <w:szCs w:val="18"/>
              </w:rPr>
              <w:t>(нужное подчеркнуть)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095F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9F" w:rsidRPr="0047095F" w:rsidRDefault="0011649F" w:rsidP="002F45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095F">
              <w:rPr>
                <w:sz w:val="18"/>
                <w:szCs w:val="18"/>
              </w:rPr>
              <w:t>(Ф.И.О.)</w:t>
            </w:r>
          </w:p>
        </w:tc>
      </w:tr>
    </w:tbl>
    <w:p w:rsidR="0011649F" w:rsidRPr="008F12BC" w:rsidRDefault="0011649F" w:rsidP="0011649F">
      <w:pPr>
        <w:spacing w:before="120" w:line="240" w:lineRule="auto"/>
        <w:ind w:left="6379"/>
        <w:rPr>
          <w:sz w:val="20"/>
          <w:szCs w:val="20"/>
        </w:rPr>
      </w:pPr>
      <w:r w:rsidRPr="008F12BC">
        <w:rPr>
          <w:sz w:val="20"/>
          <w:szCs w:val="20"/>
        </w:rPr>
        <w:t>М.П.</w:t>
      </w:r>
    </w:p>
    <w:p w:rsidR="0011649F" w:rsidRDefault="0011649F" w:rsidP="0011649F">
      <w:pPr>
        <w:pStyle w:val="1"/>
        <w:spacing w:line="360" w:lineRule="auto"/>
        <w:jc w:val="center"/>
        <w:rPr>
          <w:caps w:val="0"/>
        </w:rPr>
      </w:pPr>
      <w:bookmarkStart w:id="59" w:name="_Toc200142128"/>
      <w:r>
        <w:t>приложение М</w:t>
      </w:r>
      <w:r>
        <w:br/>
      </w:r>
      <w:r w:rsidRPr="00DF1335">
        <w:rPr>
          <w:caps w:val="0"/>
        </w:rPr>
        <w:t>О</w:t>
      </w:r>
      <w:r>
        <w:rPr>
          <w:caps w:val="0"/>
        </w:rPr>
        <w:t>бразец заявления на закрытие расчетного счета</w:t>
      </w:r>
      <w:bookmarkEnd w:id="59"/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Бланк предприятия                       В ___________________________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8A7">
        <w:rPr>
          <w:rFonts w:ascii="Times New Roman" w:hAnsi="Times New Roman" w:cs="Times New Roman"/>
          <w:sz w:val="24"/>
          <w:szCs w:val="24"/>
        </w:rPr>
        <w:t xml:space="preserve"> (наименование банка)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                                 ЗАЯВЛЕНИЕ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В связи  с  тем,  что  решением  общего  собрания  акционеров от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от "___"________ 200_ г., Протокол Nо. ______ _______________________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(открытое/закрытое)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акционерное общество _________________________________ ликвидируется,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(наименование общества)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прошу закрыть расчетный счет No. ________________ нашего предприятия.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Приложения: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- протокол общего собрания акционеров от "__"__________ 200_ г.,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Nо. _______ на котором принято решение о ликвидации предприятия;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- чековая книжка;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- справка из налоговой  инспекции  об  отсутствии  задолженности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перед бюджетом.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>Председатель ликвидационной комиссии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подпись)</w:t>
      </w:r>
    </w:p>
    <w:p w:rsidR="0011649F" w:rsidRPr="001358A7" w:rsidRDefault="0011649F" w:rsidP="0011649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58A7">
        <w:rPr>
          <w:rFonts w:ascii="Times New Roman" w:hAnsi="Times New Roman" w:cs="Times New Roman"/>
          <w:sz w:val="24"/>
          <w:szCs w:val="24"/>
        </w:rPr>
        <w:t xml:space="preserve">                     М.П.</w:t>
      </w:r>
      <w:bookmarkStart w:id="60" w:name="_GoBack"/>
      <w:bookmarkEnd w:id="60"/>
    </w:p>
    <w:sectPr w:rsidR="0011649F" w:rsidRPr="001358A7" w:rsidSect="00AB1A6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6C" w:rsidRDefault="00036F6C">
      <w:r>
        <w:separator/>
      </w:r>
    </w:p>
  </w:endnote>
  <w:endnote w:type="continuationSeparator" w:id="0">
    <w:p w:rsidR="00036F6C" w:rsidRDefault="0003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9C" w:rsidRDefault="00E57E9C" w:rsidP="00584A07">
    <w:pPr>
      <w:pStyle w:val="a4"/>
      <w:framePr w:wrap="around" w:vAnchor="text" w:hAnchor="margin" w:xAlign="center" w:y="1"/>
      <w:rPr>
        <w:rStyle w:val="a6"/>
      </w:rPr>
    </w:pPr>
  </w:p>
  <w:p w:rsidR="00E57E9C" w:rsidRDefault="00E57E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9C" w:rsidRDefault="0079107C" w:rsidP="00584A0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57E9C" w:rsidRDefault="00E57E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6C" w:rsidRDefault="00036F6C">
      <w:r>
        <w:separator/>
      </w:r>
    </w:p>
  </w:footnote>
  <w:footnote w:type="continuationSeparator" w:id="0">
    <w:p w:rsidR="00036F6C" w:rsidRDefault="00036F6C">
      <w:r>
        <w:continuationSeparator/>
      </w:r>
    </w:p>
  </w:footnote>
  <w:footnote w:id="1">
    <w:p w:rsidR="00036F6C" w:rsidRDefault="0011649F" w:rsidP="0011649F">
      <w:pPr>
        <w:pStyle w:val="ad"/>
        <w:tabs>
          <w:tab w:val="right" w:pos="-3261"/>
        </w:tabs>
        <w:ind w:firstLine="567"/>
      </w:pPr>
      <w:r w:rsidRPr="0047095F">
        <w:rPr>
          <w:rStyle w:val="af"/>
          <w:sz w:val="16"/>
          <w:szCs w:val="16"/>
        </w:rPr>
        <w:t>*</w:t>
      </w:r>
      <w:r w:rsidRPr="0047095F">
        <w:rPr>
          <w:sz w:val="16"/>
          <w:szCs w:val="16"/>
        </w:rPr>
        <w:t xml:space="preserve"> Для юридического лица.</w:t>
      </w:r>
    </w:p>
  </w:footnote>
  <w:footnote w:id="2">
    <w:p w:rsidR="00036F6C" w:rsidRDefault="0011649F" w:rsidP="0011649F">
      <w:pPr>
        <w:pStyle w:val="ad"/>
        <w:tabs>
          <w:tab w:val="right" w:pos="-709"/>
        </w:tabs>
        <w:ind w:firstLine="454"/>
      </w:pPr>
      <w:r w:rsidRPr="0047095F">
        <w:rPr>
          <w:rStyle w:val="af"/>
          <w:sz w:val="16"/>
          <w:szCs w:val="16"/>
        </w:rPr>
        <w:t>**</w:t>
      </w:r>
      <w:r w:rsidRPr="0047095F">
        <w:rPr>
          <w:sz w:val="16"/>
          <w:szCs w:val="16"/>
        </w:rPr>
        <w:t xml:space="preserve"> Для индивидуального предпринимателя.</w:t>
      </w:r>
    </w:p>
  </w:footnote>
  <w:footnote w:id="3">
    <w:p w:rsidR="00036F6C" w:rsidRDefault="0011649F" w:rsidP="0011649F">
      <w:pPr>
        <w:pStyle w:val="ad"/>
        <w:ind w:firstLine="340"/>
        <w:jc w:val="both"/>
      </w:pPr>
      <w:r w:rsidRPr="0047095F">
        <w:rPr>
          <w:rStyle w:val="af"/>
          <w:sz w:val="16"/>
          <w:szCs w:val="16"/>
        </w:rPr>
        <w:t>***</w:t>
      </w:r>
      <w:r w:rsidRPr="0047095F">
        <w:rPr>
          <w:sz w:val="16"/>
          <w:szCs w:val="16"/>
        </w:rPr>
        <w:t xml:space="preserve"> Для российской организации; для иностранной организации – при наличии ИНН.</w:t>
      </w:r>
    </w:p>
  </w:footnote>
  <w:footnote w:id="4">
    <w:p w:rsidR="00036F6C" w:rsidRDefault="0011649F" w:rsidP="0011649F">
      <w:pPr>
        <w:pStyle w:val="ad"/>
        <w:ind w:firstLine="255"/>
      </w:pPr>
      <w:r w:rsidRPr="0047095F">
        <w:rPr>
          <w:rStyle w:val="af"/>
          <w:sz w:val="16"/>
          <w:szCs w:val="16"/>
        </w:rPr>
        <w:t>****</w:t>
      </w:r>
      <w:r w:rsidRPr="0047095F">
        <w:rPr>
          <w:sz w:val="16"/>
          <w:szCs w:val="16"/>
        </w:rPr>
        <w:t xml:space="preserve"> Для иностранной организации (при отсутствии ИНН).</w:t>
      </w:r>
    </w:p>
  </w:footnote>
  <w:footnote w:id="5">
    <w:p w:rsidR="00036F6C" w:rsidRDefault="0011649F" w:rsidP="0011649F">
      <w:pPr>
        <w:pStyle w:val="ad"/>
        <w:ind w:firstLine="153"/>
        <w:jc w:val="both"/>
      </w:pPr>
      <w:r w:rsidRPr="0047095F">
        <w:rPr>
          <w:rStyle w:val="af"/>
          <w:sz w:val="16"/>
          <w:szCs w:val="16"/>
        </w:rPr>
        <w:t>*****</w:t>
      </w:r>
      <w:r w:rsidRPr="0047095F">
        <w:rPr>
          <w:sz w:val="16"/>
          <w:szCs w:val="16"/>
        </w:rPr>
        <w:t> Для индивидуального предпринимателя, нотариуса, занимающегося частной практикой, адвоката, учредившего адвокатский кабинет.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DD9"/>
    <w:multiLevelType w:val="hybridMultilevel"/>
    <w:tmpl w:val="F52AD984"/>
    <w:lvl w:ilvl="0" w:tplc="88DE0BF4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B629A"/>
    <w:multiLevelType w:val="hybridMultilevel"/>
    <w:tmpl w:val="F3F6B002"/>
    <w:lvl w:ilvl="0" w:tplc="3FE0FA5A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81140"/>
    <w:multiLevelType w:val="hybridMultilevel"/>
    <w:tmpl w:val="0F101F24"/>
    <w:lvl w:ilvl="0" w:tplc="873EFC3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43055"/>
    <w:multiLevelType w:val="hybridMultilevel"/>
    <w:tmpl w:val="BF301C4C"/>
    <w:lvl w:ilvl="0" w:tplc="18F4C1B0">
      <w:start w:val="9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F2100"/>
    <w:multiLevelType w:val="multilevel"/>
    <w:tmpl w:val="8DEC0E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0C553C3F"/>
    <w:multiLevelType w:val="hybridMultilevel"/>
    <w:tmpl w:val="D8E2EFA4"/>
    <w:lvl w:ilvl="0" w:tplc="3B3A7CE6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E56E6"/>
    <w:multiLevelType w:val="multilevel"/>
    <w:tmpl w:val="F52AD984"/>
    <w:lvl w:ilvl="0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9C2CB1"/>
    <w:multiLevelType w:val="multilevel"/>
    <w:tmpl w:val="57A8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0727AD"/>
    <w:multiLevelType w:val="hybridMultilevel"/>
    <w:tmpl w:val="8C401CF4"/>
    <w:lvl w:ilvl="0" w:tplc="D7AC58E8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4B28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6645AC"/>
    <w:multiLevelType w:val="multilevel"/>
    <w:tmpl w:val="0A40909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9267B"/>
    <w:multiLevelType w:val="hybridMultilevel"/>
    <w:tmpl w:val="52DE6768"/>
    <w:lvl w:ilvl="0" w:tplc="E510121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1E4D4C"/>
    <w:multiLevelType w:val="multilevel"/>
    <w:tmpl w:val="F5B6FD94"/>
    <w:lvl w:ilvl="0">
      <w:start w:val="9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7B87746"/>
    <w:multiLevelType w:val="hybridMultilevel"/>
    <w:tmpl w:val="FFD414E2"/>
    <w:lvl w:ilvl="0" w:tplc="48C4EE0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D5DDB"/>
    <w:multiLevelType w:val="multilevel"/>
    <w:tmpl w:val="79147F44"/>
    <w:lvl w:ilvl="0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9904479"/>
    <w:multiLevelType w:val="hybridMultilevel"/>
    <w:tmpl w:val="0D7CA2F6"/>
    <w:lvl w:ilvl="0" w:tplc="96248CF0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C774F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B1F7DEE"/>
    <w:multiLevelType w:val="hybridMultilevel"/>
    <w:tmpl w:val="BD169C4A"/>
    <w:lvl w:ilvl="0" w:tplc="7814240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DF4397"/>
    <w:multiLevelType w:val="hybridMultilevel"/>
    <w:tmpl w:val="78921F8A"/>
    <w:lvl w:ilvl="0" w:tplc="FF4CC482">
      <w:start w:val="1"/>
      <w:numFmt w:val="bullet"/>
      <w:lvlText w:val=""/>
      <w:lvlJc w:val="left"/>
      <w:pPr>
        <w:tabs>
          <w:tab w:val="num" w:pos="1418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675B0"/>
    <w:multiLevelType w:val="hybridMultilevel"/>
    <w:tmpl w:val="61C67BEC"/>
    <w:lvl w:ilvl="0" w:tplc="1F6CC942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851AF"/>
    <w:multiLevelType w:val="hybridMultilevel"/>
    <w:tmpl w:val="2B5244DC"/>
    <w:lvl w:ilvl="0" w:tplc="77BCD2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70D75E3"/>
    <w:multiLevelType w:val="multilevel"/>
    <w:tmpl w:val="F5B6FD94"/>
    <w:lvl w:ilvl="0">
      <w:start w:val="9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9B55D40"/>
    <w:multiLevelType w:val="hybridMultilevel"/>
    <w:tmpl w:val="60BC6C68"/>
    <w:lvl w:ilvl="0" w:tplc="7814240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9C6A2C"/>
    <w:multiLevelType w:val="hybridMultilevel"/>
    <w:tmpl w:val="E8B4C236"/>
    <w:lvl w:ilvl="0" w:tplc="B424776C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5D11A8"/>
    <w:multiLevelType w:val="hybridMultilevel"/>
    <w:tmpl w:val="1DCC9E6E"/>
    <w:lvl w:ilvl="0" w:tplc="4B2A01B4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7239F"/>
    <w:multiLevelType w:val="multilevel"/>
    <w:tmpl w:val="79147F44"/>
    <w:lvl w:ilvl="0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55987838"/>
    <w:multiLevelType w:val="hybridMultilevel"/>
    <w:tmpl w:val="87706A4A"/>
    <w:lvl w:ilvl="0" w:tplc="D56E7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569D1E6D"/>
    <w:multiLevelType w:val="hybridMultilevel"/>
    <w:tmpl w:val="D4F685A6"/>
    <w:lvl w:ilvl="0" w:tplc="CB6684CA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B4122A"/>
    <w:multiLevelType w:val="hybridMultilevel"/>
    <w:tmpl w:val="EC3C56E6"/>
    <w:lvl w:ilvl="0" w:tplc="44EA35F8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D3180B"/>
    <w:multiLevelType w:val="multilevel"/>
    <w:tmpl w:val="F5B6FD94"/>
    <w:lvl w:ilvl="0">
      <w:start w:val="9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7113EDC"/>
    <w:multiLevelType w:val="multilevel"/>
    <w:tmpl w:val="D02EF7B8"/>
    <w:lvl w:ilvl="0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5734E0"/>
    <w:multiLevelType w:val="multilevel"/>
    <w:tmpl w:val="7FB6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9400301"/>
    <w:multiLevelType w:val="hybridMultilevel"/>
    <w:tmpl w:val="DA464508"/>
    <w:lvl w:ilvl="0" w:tplc="63F4E8DC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766D3"/>
    <w:multiLevelType w:val="hybridMultilevel"/>
    <w:tmpl w:val="D02EF7B8"/>
    <w:lvl w:ilvl="0" w:tplc="0634752E">
      <w:start w:val="1"/>
      <w:numFmt w:val="bullet"/>
      <w:lvlText w:val=""/>
      <w:lvlJc w:val="left"/>
      <w:pPr>
        <w:tabs>
          <w:tab w:val="num" w:pos="1418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499F"/>
    <w:multiLevelType w:val="hybridMultilevel"/>
    <w:tmpl w:val="5624F91A"/>
    <w:lvl w:ilvl="0" w:tplc="C4D0DC24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A940F7"/>
    <w:multiLevelType w:val="hybridMultilevel"/>
    <w:tmpl w:val="1ED2D188"/>
    <w:lvl w:ilvl="0" w:tplc="1B366ABA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803BFC"/>
    <w:multiLevelType w:val="multilevel"/>
    <w:tmpl w:val="0DB8C9CC"/>
    <w:lvl w:ilvl="0">
      <w:start w:val="1"/>
      <w:numFmt w:val="russianLow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170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B426633"/>
    <w:multiLevelType w:val="hybridMultilevel"/>
    <w:tmpl w:val="DE3E7D62"/>
    <w:lvl w:ilvl="0" w:tplc="0D50048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1326C"/>
    <w:multiLevelType w:val="hybridMultilevel"/>
    <w:tmpl w:val="0B9258AE"/>
    <w:lvl w:ilvl="0" w:tplc="A8A08154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653D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FC85E3A"/>
    <w:multiLevelType w:val="hybridMultilevel"/>
    <w:tmpl w:val="0F9C5008"/>
    <w:lvl w:ilvl="0" w:tplc="C8A033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5023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02E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801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7AE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ECA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481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8A8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76B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</w:num>
  <w:num w:numId="2">
    <w:abstractNumId w:val="40"/>
  </w:num>
  <w:num w:numId="3">
    <w:abstractNumId w:val="9"/>
  </w:num>
  <w:num w:numId="4">
    <w:abstractNumId w:val="19"/>
  </w:num>
  <w:num w:numId="5">
    <w:abstractNumId w:val="39"/>
  </w:num>
  <w:num w:numId="6">
    <w:abstractNumId w:val="24"/>
  </w:num>
  <w:num w:numId="7">
    <w:abstractNumId w:val="37"/>
  </w:num>
  <w:num w:numId="8">
    <w:abstractNumId w:val="22"/>
  </w:num>
  <w:num w:numId="9">
    <w:abstractNumId w:val="17"/>
  </w:num>
  <w:num w:numId="10">
    <w:abstractNumId w:val="34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26"/>
  </w:num>
  <w:num w:numId="16">
    <w:abstractNumId w:val="36"/>
  </w:num>
  <w:num w:numId="17">
    <w:abstractNumId w:val="25"/>
  </w:num>
  <w:num w:numId="18">
    <w:abstractNumId w:val="21"/>
  </w:num>
  <w:num w:numId="19">
    <w:abstractNumId w:val="33"/>
  </w:num>
  <w:num w:numId="20">
    <w:abstractNumId w:val="30"/>
  </w:num>
  <w:num w:numId="21">
    <w:abstractNumId w:val="23"/>
  </w:num>
  <w:num w:numId="22">
    <w:abstractNumId w:val="15"/>
  </w:num>
  <w:num w:numId="23">
    <w:abstractNumId w:val="16"/>
  </w:num>
  <w:num w:numId="24">
    <w:abstractNumId w:val="38"/>
  </w:num>
  <w:num w:numId="25">
    <w:abstractNumId w:val="8"/>
  </w:num>
  <w:num w:numId="26">
    <w:abstractNumId w:val="28"/>
  </w:num>
  <w:num w:numId="27">
    <w:abstractNumId w:val="5"/>
  </w:num>
  <w:num w:numId="28">
    <w:abstractNumId w:val="31"/>
  </w:num>
  <w:num w:numId="29">
    <w:abstractNumId w:val="0"/>
  </w:num>
  <w:num w:numId="30">
    <w:abstractNumId w:val="6"/>
  </w:num>
  <w:num w:numId="31">
    <w:abstractNumId w:val="3"/>
  </w:num>
  <w:num w:numId="32">
    <w:abstractNumId w:val="7"/>
  </w:num>
  <w:num w:numId="33">
    <w:abstractNumId w:val="35"/>
  </w:num>
  <w:num w:numId="34">
    <w:abstractNumId w:val="2"/>
  </w:num>
  <w:num w:numId="35">
    <w:abstractNumId w:val="18"/>
  </w:num>
  <w:num w:numId="36">
    <w:abstractNumId w:val="27"/>
  </w:num>
  <w:num w:numId="37">
    <w:abstractNumId w:val="32"/>
  </w:num>
  <w:num w:numId="38">
    <w:abstractNumId w:val="29"/>
  </w:num>
  <w:num w:numId="39">
    <w:abstractNumId w:val="12"/>
  </w:num>
  <w:num w:numId="40">
    <w:abstractNumId w:val="1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CA"/>
    <w:rsid w:val="00002ED4"/>
    <w:rsid w:val="000147D4"/>
    <w:rsid w:val="00024196"/>
    <w:rsid w:val="0003049F"/>
    <w:rsid w:val="00036F6C"/>
    <w:rsid w:val="000477B5"/>
    <w:rsid w:val="000A0103"/>
    <w:rsid w:val="000E2264"/>
    <w:rsid w:val="000E4F4F"/>
    <w:rsid w:val="00115D38"/>
    <w:rsid w:val="0011649F"/>
    <w:rsid w:val="00133E8B"/>
    <w:rsid w:val="00133EC3"/>
    <w:rsid w:val="001358A7"/>
    <w:rsid w:val="0014062B"/>
    <w:rsid w:val="001635B0"/>
    <w:rsid w:val="00185877"/>
    <w:rsid w:val="001A4A1B"/>
    <w:rsid w:val="001A61CA"/>
    <w:rsid w:val="001D1EB0"/>
    <w:rsid w:val="001D28C7"/>
    <w:rsid w:val="001D5143"/>
    <w:rsid w:val="001E54F3"/>
    <w:rsid w:val="001F5B54"/>
    <w:rsid w:val="00212B92"/>
    <w:rsid w:val="002569D2"/>
    <w:rsid w:val="002858F9"/>
    <w:rsid w:val="00293907"/>
    <w:rsid w:val="002C1606"/>
    <w:rsid w:val="002E49BD"/>
    <w:rsid w:val="002F4582"/>
    <w:rsid w:val="003467DE"/>
    <w:rsid w:val="00374FFD"/>
    <w:rsid w:val="00392843"/>
    <w:rsid w:val="003A2F23"/>
    <w:rsid w:val="003B0E04"/>
    <w:rsid w:val="003D3939"/>
    <w:rsid w:val="003F386D"/>
    <w:rsid w:val="004243F1"/>
    <w:rsid w:val="004358D5"/>
    <w:rsid w:val="00453E33"/>
    <w:rsid w:val="004619D5"/>
    <w:rsid w:val="0047095F"/>
    <w:rsid w:val="00471C00"/>
    <w:rsid w:val="004758F1"/>
    <w:rsid w:val="004A1A43"/>
    <w:rsid w:val="004F58A2"/>
    <w:rsid w:val="00510CAC"/>
    <w:rsid w:val="00526EC7"/>
    <w:rsid w:val="00543ABA"/>
    <w:rsid w:val="00584A07"/>
    <w:rsid w:val="00594C98"/>
    <w:rsid w:val="00595916"/>
    <w:rsid w:val="00595E62"/>
    <w:rsid w:val="00597912"/>
    <w:rsid w:val="005A2851"/>
    <w:rsid w:val="005B279A"/>
    <w:rsid w:val="005C46E7"/>
    <w:rsid w:val="005D596C"/>
    <w:rsid w:val="005D5C25"/>
    <w:rsid w:val="005D755B"/>
    <w:rsid w:val="006140BF"/>
    <w:rsid w:val="00620AE8"/>
    <w:rsid w:val="00645DCD"/>
    <w:rsid w:val="006604E8"/>
    <w:rsid w:val="00665BB5"/>
    <w:rsid w:val="006B636F"/>
    <w:rsid w:val="006E7B2F"/>
    <w:rsid w:val="00714FAE"/>
    <w:rsid w:val="00744613"/>
    <w:rsid w:val="00771B0F"/>
    <w:rsid w:val="00783701"/>
    <w:rsid w:val="0079107C"/>
    <w:rsid w:val="007C563E"/>
    <w:rsid w:val="007E51C0"/>
    <w:rsid w:val="007E606A"/>
    <w:rsid w:val="0082090E"/>
    <w:rsid w:val="00877607"/>
    <w:rsid w:val="008873E8"/>
    <w:rsid w:val="008A2612"/>
    <w:rsid w:val="008A6622"/>
    <w:rsid w:val="008B595C"/>
    <w:rsid w:val="008F12BC"/>
    <w:rsid w:val="009001DE"/>
    <w:rsid w:val="0093643C"/>
    <w:rsid w:val="00941D90"/>
    <w:rsid w:val="00956909"/>
    <w:rsid w:val="00962AC8"/>
    <w:rsid w:val="00966964"/>
    <w:rsid w:val="009766DD"/>
    <w:rsid w:val="009E1B31"/>
    <w:rsid w:val="009E4034"/>
    <w:rsid w:val="009F05E4"/>
    <w:rsid w:val="009F37C2"/>
    <w:rsid w:val="00A02ABF"/>
    <w:rsid w:val="00A07E4E"/>
    <w:rsid w:val="00A456BF"/>
    <w:rsid w:val="00A53BE4"/>
    <w:rsid w:val="00A64FDF"/>
    <w:rsid w:val="00AA712C"/>
    <w:rsid w:val="00AB1A66"/>
    <w:rsid w:val="00AB78F9"/>
    <w:rsid w:val="00AC7642"/>
    <w:rsid w:val="00AD1A2A"/>
    <w:rsid w:val="00AD4AAA"/>
    <w:rsid w:val="00AE4069"/>
    <w:rsid w:val="00B0762E"/>
    <w:rsid w:val="00B2024A"/>
    <w:rsid w:val="00B60EC9"/>
    <w:rsid w:val="00B660BB"/>
    <w:rsid w:val="00B706DF"/>
    <w:rsid w:val="00B871E4"/>
    <w:rsid w:val="00BB5E41"/>
    <w:rsid w:val="00BF6607"/>
    <w:rsid w:val="00C04D6F"/>
    <w:rsid w:val="00C34F08"/>
    <w:rsid w:val="00C52AD1"/>
    <w:rsid w:val="00C6066E"/>
    <w:rsid w:val="00C80085"/>
    <w:rsid w:val="00C86146"/>
    <w:rsid w:val="00C92DA2"/>
    <w:rsid w:val="00CB408E"/>
    <w:rsid w:val="00CB57BF"/>
    <w:rsid w:val="00CE2D94"/>
    <w:rsid w:val="00D201F6"/>
    <w:rsid w:val="00D21356"/>
    <w:rsid w:val="00D44B33"/>
    <w:rsid w:val="00D45AFC"/>
    <w:rsid w:val="00D632D4"/>
    <w:rsid w:val="00D75349"/>
    <w:rsid w:val="00D96695"/>
    <w:rsid w:val="00DD17E5"/>
    <w:rsid w:val="00DD31E6"/>
    <w:rsid w:val="00DE5D78"/>
    <w:rsid w:val="00DF1056"/>
    <w:rsid w:val="00DF1335"/>
    <w:rsid w:val="00DF629E"/>
    <w:rsid w:val="00E0427B"/>
    <w:rsid w:val="00E06742"/>
    <w:rsid w:val="00E32D72"/>
    <w:rsid w:val="00E57E9C"/>
    <w:rsid w:val="00E67B5C"/>
    <w:rsid w:val="00E72203"/>
    <w:rsid w:val="00EA0B8F"/>
    <w:rsid w:val="00ED2C78"/>
    <w:rsid w:val="00F33347"/>
    <w:rsid w:val="00F516C2"/>
    <w:rsid w:val="00F7474E"/>
    <w:rsid w:val="00F83CA1"/>
    <w:rsid w:val="00FA7381"/>
    <w:rsid w:val="00FC27F5"/>
    <w:rsid w:val="00FC4C64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A7CE6ACF-B14A-40B7-9515-ABE5971C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FD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32D4"/>
    <w:pPr>
      <w:keepNext/>
      <w:pageBreakBefore/>
      <w:spacing w:line="480" w:lineRule="auto"/>
      <w:outlineLvl w:val="0"/>
    </w:pPr>
    <w:rPr>
      <w:rFonts w:cs="Arial"/>
      <w:bCs/>
      <w:caps/>
      <w:kern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2B92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4613"/>
    <w:pPr>
      <w:keepNext/>
      <w:spacing w:after="120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 Заголовок 1 + не полужирный"/>
    <w:basedOn w:val="1"/>
    <w:uiPriority w:val="99"/>
    <w:rsid w:val="00D632D4"/>
    <w:rPr>
      <w:b/>
      <w:bCs w:val="0"/>
      <w:caps w:val="0"/>
    </w:rPr>
  </w:style>
  <w:style w:type="paragraph" w:styleId="a3">
    <w:name w:val="Normal (Web)"/>
    <w:basedOn w:val="a"/>
    <w:uiPriority w:val="99"/>
    <w:rsid w:val="003467D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4">
    <w:name w:val="footer"/>
    <w:basedOn w:val="a"/>
    <w:link w:val="a5"/>
    <w:uiPriority w:val="99"/>
    <w:rsid w:val="00DF62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4"/>
    </w:rPr>
  </w:style>
  <w:style w:type="character" w:styleId="a6">
    <w:name w:val="page number"/>
    <w:uiPriority w:val="99"/>
    <w:rsid w:val="00DF629E"/>
    <w:rPr>
      <w:rFonts w:cs="Times New Roman"/>
    </w:rPr>
  </w:style>
  <w:style w:type="paragraph" w:styleId="21">
    <w:name w:val="Body Text Indent 2"/>
    <w:basedOn w:val="a"/>
    <w:link w:val="22"/>
    <w:uiPriority w:val="99"/>
    <w:rsid w:val="00510CAC"/>
    <w:pPr>
      <w:autoSpaceDE w:val="0"/>
      <w:autoSpaceDN w:val="0"/>
      <w:adjustRightInd w:val="0"/>
      <w:ind w:left="300" w:firstLine="0"/>
    </w:pPr>
    <w:rPr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23">
    <w:name w:val="Body Text 2"/>
    <w:basedOn w:val="a"/>
    <w:link w:val="24"/>
    <w:uiPriority w:val="99"/>
    <w:rsid w:val="004358D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4"/>
    </w:rPr>
  </w:style>
  <w:style w:type="table" w:styleId="a7">
    <w:name w:val="Table Grid"/>
    <w:basedOn w:val="a1"/>
    <w:uiPriority w:val="99"/>
    <w:rsid w:val="00595916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72B2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4A1A4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FC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45DCD"/>
    <w:pPr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45DC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F12BC"/>
    <w:pPr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8F12BC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DF1335"/>
    <w:pPr>
      <w:tabs>
        <w:tab w:val="left" w:pos="720"/>
        <w:tab w:val="right" w:leader="dot" w:pos="9628"/>
      </w:tabs>
      <w:ind w:firstLine="0"/>
    </w:pPr>
    <w:rPr>
      <w:caps/>
      <w:noProof/>
      <w:szCs w:val="28"/>
    </w:rPr>
  </w:style>
  <w:style w:type="paragraph" w:styleId="25">
    <w:name w:val="toc 2"/>
    <w:basedOn w:val="a"/>
    <w:next w:val="a"/>
    <w:autoRedefine/>
    <w:uiPriority w:val="99"/>
    <w:semiHidden/>
    <w:rsid w:val="00DF1335"/>
    <w:pPr>
      <w:tabs>
        <w:tab w:val="left" w:pos="720"/>
        <w:tab w:val="right" w:leader="dot" w:pos="9628"/>
      </w:tabs>
      <w:ind w:firstLine="0"/>
    </w:pPr>
  </w:style>
  <w:style w:type="paragraph" w:styleId="31">
    <w:name w:val="toc 3"/>
    <w:basedOn w:val="a"/>
    <w:next w:val="a"/>
    <w:autoRedefine/>
    <w:uiPriority w:val="99"/>
    <w:semiHidden/>
    <w:rsid w:val="00DF1335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87">
          <w:marLeft w:val="1309"/>
          <w:marRight w:val="0"/>
          <w:marTop w:val="0"/>
          <w:marBottom w:val="0"/>
          <w:divBdr>
            <w:top w:val="none" w:sz="0" w:space="0" w:color="auto"/>
            <w:left w:val="single" w:sz="8" w:space="23" w:color="CCCCCC"/>
            <w:bottom w:val="none" w:sz="0" w:space="0" w:color="auto"/>
            <w:right w:val="single" w:sz="2" w:space="23" w:color="CCCCCC"/>
          </w:divBdr>
        </w:div>
      </w:divsChild>
    </w:div>
    <w:div w:id="3520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95">
          <w:marLeft w:val="1309"/>
          <w:marRight w:val="0"/>
          <w:marTop w:val="0"/>
          <w:marBottom w:val="0"/>
          <w:divBdr>
            <w:top w:val="none" w:sz="0" w:space="0" w:color="auto"/>
            <w:left w:val="single" w:sz="8" w:space="23" w:color="CCCCCC"/>
            <w:bottom w:val="none" w:sz="0" w:space="0" w:color="auto"/>
            <w:right w:val="single" w:sz="2" w:space="23" w:color="CCCCCC"/>
          </w:divBdr>
        </w:div>
      </w:divsChild>
    </w:div>
    <w:div w:id="3520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191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184">
                  <w:marLeft w:val="0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93">
          <w:marLeft w:val="1309"/>
          <w:marRight w:val="0"/>
          <w:marTop w:val="0"/>
          <w:marBottom w:val="0"/>
          <w:divBdr>
            <w:top w:val="none" w:sz="0" w:space="0" w:color="auto"/>
            <w:left w:val="single" w:sz="8" w:space="23" w:color="CCCCCC"/>
            <w:bottom w:val="none" w:sz="0" w:space="0" w:color="auto"/>
            <w:right w:val="single" w:sz="2" w:space="23" w:color="CCCCCC"/>
          </w:divBdr>
        </w:div>
      </w:divsChild>
    </w:div>
    <w:div w:id="3520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81">
          <w:marLeft w:val="1309"/>
          <w:marRight w:val="0"/>
          <w:marTop w:val="0"/>
          <w:marBottom w:val="0"/>
          <w:divBdr>
            <w:top w:val="none" w:sz="0" w:space="0" w:color="auto"/>
            <w:left w:val="single" w:sz="8" w:space="23" w:color="CCCCCC"/>
            <w:bottom w:val="none" w:sz="0" w:space="0" w:color="auto"/>
            <w:right w:val="single" w:sz="2" w:space="23" w:color="CCCCCC"/>
          </w:divBdr>
        </w:div>
      </w:divsChild>
    </w:div>
    <w:div w:id="3520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14008</Words>
  <Characters>79851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93672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МЫ</dc:creator>
  <cp:keywords/>
  <dc:description/>
  <cp:lastModifiedBy>admin</cp:lastModifiedBy>
  <cp:revision>2</cp:revision>
  <dcterms:created xsi:type="dcterms:W3CDTF">2014-03-04T03:38:00Z</dcterms:created>
  <dcterms:modified xsi:type="dcterms:W3CDTF">2014-03-04T03:38:00Z</dcterms:modified>
</cp:coreProperties>
</file>