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</w:pPr>
      <w:bookmarkStart w:id="0" w:name="_Toc224029155"/>
      <w:bookmarkStart w:id="1" w:name="_Toc224034213"/>
      <w:r w:rsidRPr="005E0451">
        <w:t>Содержание</w:t>
      </w:r>
      <w:bookmarkEnd w:id="0"/>
      <w:bookmarkEnd w:id="1"/>
    </w:p>
    <w:p w:rsidR="005E0451" w:rsidRDefault="005E0451" w:rsidP="005E0451">
      <w:pPr>
        <w:pStyle w:val="11"/>
        <w:widowControl w:val="0"/>
        <w:spacing w:line="360" w:lineRule="auto"/>
        <w:ind w:firstLine="709"/>
        <w:jc w:val="both"/>
        <w:rPr>
          <w:lang w:val="en-US"/>
        </w:rPr>
      </w:pP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ВВЕДЕНИЕ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  <w:lang w:val="en-US"/>
        </w:rPr>
      </w:pPr>
      <w:r w:rsidRPr="005E0451">
        <w:rPr>
          <w:sz w:val="28"/>
        </w:rPr>
        <w:t>1 ОСНОВЫ СИСТЕМЫ УЧЕТА НАЛОГОВЫХ</w:t>
      </w:r>
      <w:r>
        <w:rPr>
          <w:sz w:val="28"/>
        </w:rPr>
        <w:t xml:space="preserve"> ПЛАТЕЖЕЙ РЕСПУБЛИКИ КАЗАХСТАН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  <w:lang w:val="en-US"/>
        </w:rPr>
      </w:pPr>
      <w:r w:rsidRPr="005E0451">
        <w:rPr>
          <w:sz w:val="28"/>
        </w:rPr>
        <w:t>2 ОРГАНИЗАЦИЯ РАБОТЫ ПО УЧЕТУ НАЛОГОВ И ДРУГИХ ОБЯЗАТЕЛЬНЫХ ПЛАТЕЖЕЙ В ИНТЕГРИРОВАННОЙ НАЛОГОВОЙ</w:t>
      </w:r>
      <w:r>
        <w:rPr>
          <w:sz w:val="28"/>
        </w:rPr>
        <w:t xml:space="preserve"> ИНФОРМАЦИОННОЙ СИСТЕМЕ (ИНИС)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  <w:lang w:val="en-US"/>
        </w:rPr>
      </w:pPr>
      <w:r w:rsidRPr="005E0451">
        <w:rPr>
          <w:sz w:val="28"/>
        </w:rPr>
        <w:t>2.1</w:t>
      </w:r>
      <w:r>
        <w:rPr>
          <w:sz w:val="28"/>
        </w:rPr>
        <w:t xml:space="preserve"> Общие сведения о системе ИНИС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  <w:lang w:val="en-US"/>
        </w:rPr>
      </w:pPr>
      <w:r w:rsidRPr="005E0451">
        <w:rPr>
          <w:sz w:val="28"/>
        </w:rPr>
        <w:t>2.2 Работа с подс</w:t>
      </w:r>
      <w:r>
        <w:rPr>
          <w:sz w:val="28"/>
        </w:rPr>
        <w:t>истемой «Платежи и декларации»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2.3 Учет поступлений налогов и других обязательных пла</w:t>
      </w:r>
      <w:r>
        <w:rPr>
          <w:sz w:val="28"/>
        </w:rPr>
        <w:t>тежей в бюджет в системе ИНИС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3 НАЗНАЧЕНИ</w:t>
      </w:r>
      <w:r>
        <w:rPr>
          <w:sz w:val="28"/>
        </w:rPr>
        <w:t>Е КЛИЕНТСКОГО ПРИЛОЖЕНИЯ ИНИС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4 ЭЛЕМЕНТЫ УПРАВЛЕНИЯ ИНИС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5 ОСН</w:t>
      </w:r>
      <w:r>
        <w:rPr>
          <w:sz w:val="28"/>
        </w:rPr>
        <w:t>ОВНЫЕ РЕЖИМЫ РАБОТЫ ПРОГРАММЫ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Регистрационная карточка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5.2 П</w:t>
      </w:r>
      <w:r>
        <w:rPr>
          <w:sz w:val="28"/>
        </w:rPr>
        <w:t>олучение копии лицевого счета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 xml:space="preserve">5.3 Получение выписки из </w:t>
      </w:r>
      <w:r>
        <w:rPr>
          <w:sz w:val="28"/>
        </w:rPr>
        <w:t>лицевого счета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6 ПЕРСПЕКТИВЫ ДАЛЬНЕЙШЕГО РАЗВИТИЯ СИСТЕМЫ ЭЛЕКТРОН</w:t>
      </w:r>
      <w:r>
        <w:rPr>
          <w:sz w:val="28"/>
        </w:rPr>
        <w:t>НОГО УЧЕТА НАЛОГОВЫХ ПЛАТЕЖЕЙ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5E0451" w:rsidRPr="005E0451" w:rsidRDefault="005E0451" w:rsidP="005E0451">
      <w:pPr>
        <w:widowControl w:val="0"/>
        <w:spacing w:line="360" w:lineRule="auto"/>
        <w:jc w:val="both"/>
        <w:rPr>
          <w:sz w:val="28"/>
        </w:rPr>
      </w:pPr>
      <w:r w:rsidRPr="005E0451">
        <w:rPr>
          <w:sz w:val="28"/>
        </w:rPr>
        <w:t>СПИ</w:t>
      </w:r>
      <w:r>
        <w:rPr>
          <w:sz w:val="28"/>
        </w:rPr>
        <w:t>СОК ИСПОЛЬЗОВАННОЙ ЛИТЕРАТУРЫ</w:t>
      </w:r>
    </w:p>
    <w:p w:rsidR="00351327" w:rsidRPr="005E0451" w:rsidRDefault="00351327" w:rsidP="005E0451">
      <w:pPr>
        <w:widowControl w:val="0"/>
        <w:spacing w:line="360" w:lineRule="auto"/>
        <w:jc w:val="both"/>
        <w:rPr>
          <w:sz w:val="28"/>
        </w:rPr>
      </w:pPr>
    </w:p>
    <w:p w:rsidR="00351327" w:rsidRPr="005E0451" w:rsidRDefault="005E0451" w:rsidP="005E0451">
      <w:pPr>
        <w:pStyle w:val="1"/>
        <w:keepNext w:val="0"/>
        <w:widowControl w:val="0"/>
        <w:spacing w:before="0" w:after="0"/>
        <w:ind w:firstLine="709"/>
        <w:jc w:val="both"/>
      </w:pPr>
      <w:bookmarkStart w:id="2" w:name="_Toc224034214"/>
      <w:r>
        <w:br w:type="page"/>
      </w:r>
      <w:r w:rsidR="00351327" w:rsidRPr="005E0451">
        <w:lastRenderedPageBreak/>
        <w:t>ВВЕДЕНИЕ</w:t>
      </w:r>
      <w:bookmarkEnd w:id="2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Учет налоговых платежей и налоговой отчетности в Республике Казахстан осуществляется налоговым органом. Исполнение налогового обязательства по составлению и представлению налоговой отчетности, уплате начисленных сумм налогов и других обязательных платежей в бюджет налогоплательщик осуществляет самостоятельно в порядке и в сроки, установленные налоговым законодательством</w:t>
      </w:r>
      <w:r w:rsidR="005E0451">
        <w:rPr>
          <w:sz w:val="28"/>
          <w:szCs w:val="20"/>
        </w:rPr>
        <w:t xml:space="preserve"> </w:t>
      </w: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 xml:space="preserve">Прогресс в сфере компьютерных и телекоммуникационных технологий создает технические предпосылки для постепенного перехода от традиционного документооборота, основанного на бумажных носителях, к электронному. Однако реализации этих возможностей долгое время препятствовало отсутствие надежной правовой базы. Налоговый Комитет в Республике Казахстан в настоящее время располагает развитой автоматизированной системой, позволяющей эффективно обрабатывать постоянно возрастающий объем информации. 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В составе электронных информационных налоговых систем функционируют следующие программы: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ИС НДС - система заполнения форм налоговой отчетности по НДС и реестров счетов-фактур;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ИСИД - система учета получателей доходов у источника выплаты;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ЭФНО - система формирования электронных форм налоговой отчетности;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ИНИС - ведомственная система регистрации налогоплательщиков и учета платежей;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РНиОН - система государственного реестра налогоплательщиков и объектов налогообложения;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СГДС - система гарантированной доставки сообщений.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5E0451">
        <w:rPr>
          <w:sz w:val="28"/>
          <w:szCs w:val="18"/>
        </w:rPr>
        <w:t>Все информационные системы функционируют независимо друг от друга.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rStyle w:val="s0"/>
          <w:color w:val="auto"/>
          <w:sz w:val="28"/>
        </w:rPr>
      </w:pPr>
      <w:r w:rsidRPr="005E0451">
        <w:rPr>
          <w:rStyle w:val="s0"/>
          <w:color w:val="auto"/>
          <w:sz w:val="28"/>
        </w:rPr>
        <w:t>Также все системы делятся на программное обеспечение налогоплательщика (клиентское приложение) и программное обеспечение налогового органа.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налоговых органах учет налогов, других обязательных платежей в бюджет, обязательных пенсионных взносов и социальных отчислений, а также пеней и штрафов ведется в интегрированной налоговой информационной системе (ИНИС).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</w:rPr>
        <w:t>С помощью этой информационной системы н</w:t>
      </w:r>
      <w:r w:rsidRPr="005E0451">
        <w:rPr>
          <w:sz w:val="28"/>
          <w:szCs w:val="20"/>
        </w:rPr>
        <w:t>алоговые органы открывают лицевые счета на каждого налогоплательщика (налогового агента) по соответствующим кодам бюджетной классификации доходов, обязательным пенсионным взносам и социальным отчислениям в соответствии с Перечнем налогов и других обязательных платежей в бюджет, обязательных пенсионных взносов, социальных отчислений, по которым ведется учет в налоговых органах.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Полное название системы - интегрированная налоговая информационная система Республики Казахстан (ИНИС РК) 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 xml:space="preserve">Цель данного реферата – исследовать порядок учета поступлений налоговых платежей с помощью </w:t>
      </w:r>
      <w:r w:rsidRPr="005E0451">
        <w:rPr>
          <w:sz w:val="28"/>
        </w:rPr>
        <w:t>интегрированной налоговой информационной системы.</w:t>
      </w:r>
    </w:p>
    <w:p w:rsidR="00351327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Кроме этого, в данном реферате будет рассмотрен порядок ведения лицевых счетов налогоплательщиков, налоговых агентов и учета в налоговых органах налогов и других обязательных платежей в бюджет, а также обязательных пенсионных взносов в накопительные пенсионные фонды (далее - обязательные пенсионные взносы) и социальных отчислений в Государственный фонд соц</w:t>
      </w:r>
      <w:r w:rsidR="005E0451">
        <w:rPr>
          <w:sz w:val="28"/>
          <w:szCs w:val="20"/>
        </w:rPr>
        <w:t>иального страхования.</w:t>
      </w:r>
    </w:p>
    <w:p w:rsidR="005E0451" w:rsidRPr="005E0451" w:rsidRDefault="005E0451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</w:pPr>
      <w:r w:rsidRPr="005E0451">
        <w:br w:type="page"/>
      </w:r>
      <w:bookmarkStart w:id="3" w:name="_Toc224034215"/>
      <w:r w:rsidRPr="005E0451">
        <w:t>1 Основы системы учета налоговых платежей РЕспублики Казахстан</w:t>
      </w:r>
      <w:bookmarkEnd w:id="3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Любое государство, независимо от его развития, размеров и географического положения может существовать лишь тогда, когда оно обладает собственной финансовой базой, проще говоря, когда оно имеет деньги для содержания своего аппарата и покрытия тех расходов которые возникают в процессе реализации или своих функций. про платежи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 xml:space="preserve">Сбор денежных средств государство осуществляет различными способами. В одних случаях государство использует метод, основанный на принципе добровольной передачи денежных средств от их владельца государству. Классическим примером такого способа выступают государственные займы. В других случаях мобилизация денежных средств государством происходит путем их принудительного изъятия, где классическим примером выступают конечно же налоги. 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Учет поступлений налогов и других обязательных платежей в бюджет по налогоплательщикам ведется на основе лицевого счета налогоплательщика.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Для ведения учета исполнения налоговых обязательств налогоплательщиков (налоговых агентов) по налогам, другим обязательным платежам в бюджет, обязанности по перечислению обязательных пенсионных взносов и уплате социальных отчислений, а также пеней и штрафов в налоговых органах открываются лицевые счета. 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Лицевой счет налогоплательщика (налогового агента) представляет собой документ для учета исчисленных, начисленных, уменьшенных и уплаченных, зачтенных, возвращенных сумм налогов, других обязательных платежей в бюджет, обязательных пенсионных взносов и социальных отчислений, а также сумм пеней и штрафов. 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Лицевые счета налогоплательщиков (налоговых агентов) ведутся в национальной валюте.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E0451">
        <w:rPr>
          <w:sz w:val="28"/>
          <w:szCs w:val="20"/>
        </w:rPr>
        <w:t>Учет поступлений налогов и других обязательных платежей в бюджет ведется согласно единой бюджетной классификации.</w:t>
      </w:r>
      <w:r w:rsidR="005E0451">
        <w:rPr>
          <w:sz w:val="28"/>
          <w:szCs w:val="20"/>
        </w:rPr>
        <w:t xml:space="preserve"> 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Лицевой счет открывается по кодам классификации доходов бюджета, обязательным пенсионным взносам и социальным отчислениям согласно Перечню налогов и других обязательных платежей в бюджет, обязательных пенсионных взносов, социальных отчислений, по которым ведется учет в налоговых органах, а также по суммам других обязательных платежей, начисленным при проведении налоговых проверок. 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Сальдо расчетов по налогам и другим обязательным платежам, обязательным пенсионным взносам, социальным отчислениям, пеней, штрафам отражается в соответствующих графах лицевого счета «Сальдо» при наличии задолженности указывается со знаком «минус» (-), при переплате указывается со знаком «плюс» (+).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лицевых счетах юридических лиц указываются реквизиты:</w:t>
      </w:r>
    </w:p>
    <w:p w:rsidR="00351327" w:rsidRPr="005E0451" w:rsidRDefault="00351327" w:rsidP="005E0451">
      <w:pPr>
        <w:widowControl w:val="0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полное наименование; </w:t>
      </w:r>
    </w:p>
    <w:p w:rsidR="00351327" w:rsidRPr="005E0451" w:rsidRDefault="00351327" w:rsidP="005E0451">
      <w:pPr>
        <w:widowControl w:val="0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РНН (БИН (при наличии));</w:t>
      </w:r>
    </w:p>
    <w:p w:rsidR="00351327" w:rsidRPr="005E0451" w:rsidRDefault="00351327" w:rsidP="005E0451">
      <w:pPr>
        <w:widowControl w:val="0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код налога (платежа) по классификации доходов бюджета;</w:t>
      </w:r>
    </w:p>
    <w:p w:rsidR="00351327" w:rsidRPr="005E0451" w:rsidRDefault="00351327" w:rsidP="005E0451">
      <w:pPr>
        <w:widowControl w:val="0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 лицевом счете по НДС - реквизиты свидетельства о постановке на учет по налогу на добавленную стоимость, включающие в себя серию, номер и дату постановки на учет по налогу на добавленную стоимость (при открытии лицевого счета по НДС).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лицевых счетах физических лиц, включая индивидуальных предпринимателей, указываются:</w:t>
      </w:r>
    </w:p>
    <w:p w:rsidR="00351327" w:rsidRPr="005E0451" w:rsidRDefault="00351327" w:rsidP="005E0451">
      <w:pPr>
        <w:widowControl w:val="0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РНН (ИИН/БИН (при наличии));</w:t>
      </w:r>
    </w:p>
    <w:p w:rsidR="00351327" w:rsidRPr="005E0451" w:rsidRDefault="00351327" w:rsidP="005E0451">
      <w:pPr>
        <w:widowControl w:val="0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фамилия, имя и отчество;</w:t>
      </w:r>
    </w:p>
    <w:p w:rsidR="00351327" w:rsidRPr="005E0451" w:rsidRDefault="00351327" w:rsidP="005E0451">
      <w:pPr>
        <w:widowControl w:val="0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наименование индивидуального предпринимателя;</w:t>
      </w:r>
    </w:p>
    <w:p w:rsidR="00351327" w:rsidRPr="005E0451" w:rsidRDefault="00351327" w:rsidP="005E0451">
      <w:pPr>
        <w:widowControl w:val="0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код налога (платежа) по классификации доходов бюджета. 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При открытии, ведении, передаче, закрытии лицевых счетов используется необходимая информация о налогоплательщиках (налоговых агентах) из регистрационных данных.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Лицевые счета ведутся в тенге и тиынах.</w:t>
      </w:r>
      <w:r w:rsidR="005E0451">
        <w:rPr>
          <w:sz w:val="28"/>
        </w:rPr>
        <w:t xml:space="preserve"> 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лицевых счетах записи по исчислению, начислению, уменьшению, уплате, зачету, возврату налогов и других обязательных платежей, обязательных пенсионных взносов, социальных отчислений, пеней и штрафов производятся на основании:</w:t>
      </w:r>
    </w:p>
    <w:p w:rsidR="00351327" w:rsidRPr="005E0451" w:rsidRDefault="00351327" w:rsidP="005E0451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Реестра к начислению (уменьшению) сумм налогов и других обязательных платежей в бюджет, обязательных пенсионных взносов, социальных отчислений и пеней; </w:t>
      </w:r>
    </w:p>
    <w:p w:rsidR="00351327" w:rsidRPr="005E0451" w:rsidRDefault="00351327" w:rsidP="005E0451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Реестра к начислению (уменьшению) сумм налогов и других обязательных платежей в бюджет, обязательных пенсионных взносов, социальных отчислений, пеней и штрафов по результатам налоговых проверок и постановлениям о наложении административных взысканий;</w:t>
      </w:r>
    </w:p>
    <w:p w:rsidR="00351327" w:rsidRPr="005E0451" w:rsidRDefault="00351327" w:rsidP="005E0451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ежедневных ведомостей по поступлениям с приложенными к ним платежными документами на уплату; </w:t>
      </w:r>
    </w:p>
    <w:p w:rsidR="00351327" w:rsidRPr="005E0451" w:rsidRDefault="00351327" w:rsidP="005E0451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Реестра по изменению сроков исполнения налогового обязательства по уплате налогов. 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При проведении каждой операции в лицевом счете указываются дата записи операции, содержание операции и (или) документ, на основании которого производится запись.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На каждую дату записи операции определяется сальдо расчетов налогов и других обязательных платежей, обязательных пенсионных взносов, социальных отчислений налогоплательщика (налогового агента), сумма пеней, штрафов. 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Ежемесячно, ежеквартально по лицевому счету подводится общий итог по исчисленным, начисленным, уменьшенным, уплаченным, зачтенным, возвращенным суммам налогов и других обязательных платежей, по суммам обязательных пенсионных взносов, социальных отчислений, пеней и штрафов за отчетный месяц, квартал</w:t>
      </w:r>
      <w:r w:rsidR="005E0451">
        <w:rPr>
          <w:sz w:val="28"/>
        </w:rPr>
        <w:t xml:space="preserve"> и с нарастающим итогом за год.</w:t>
      </w:r>
    </w:p>
    <w:p w:rsidR="00351327" w:rsidRPr="005E0451" w:rsidRDefault="005E0451" w:rsidP="005E0451">
      <w:pPr>
        <w:pStyle w:val="1"/>
        <w:keepNext w:val="0"/>
        <w:widowControl w:val="0"/>
        <w:spacing w:before="0" w:after="0"/>
        <w:ind w:firstLine="709"/>
        <w:jc w:val="both"/>
      </w:pPr>
      <w:bookmarkStart w:id="4" w:name="_Toc224034216"/>
      <w:r>
        <w:br w:type="page"/>
      </w:r>
      <w:r w:rsidR="00351327" w:rsidRPr="005E0451">
        <w:t>2 Организация работы по учету налогов и других обязательных платежей в интегрированной налоговой информационной системе (ИНИС)</w:t>
      </w:r>
      <w:bookmarkEnd w:id="4"/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  <w:bookmarkStart w:id="5" w:name="_Toc224034217"/>
      <w:r w:rsidRPr="005E0451">
        <w:t>2.1 Общие сведения о системе ИНИС</w:t>
      </w:r>
      <w:bookmarkEnd w:id="5"/>
    </w:p>
    <w:p w:rsidR="00351327" w:rsidRPr="005E0451" w:rsidRDefault="00351327" w:rsidP="005E0451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На протяжении последних трех лет в Казахстане разрабатывались информационные проекты. Их осуществление позволило значительно расширить спектр услуг, связанных с уплатой налогов.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Сейчас в республике действует несколько систем, которые предназначены как для налоговых органов, так и для налогоплательщиков. Перечислим основные: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ИС НДС - система заполнения форм налоговой отчетности по НДС и реестров счетов-фактур;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ИСИД - система учета получателей доходов у источника выплаты;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ЭФНО - система формирования электронных форм налоговой отчетности;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ИНИС - ведомственная система регистрации налогоплательщиков и учета платежей;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РНиОН - система государственного реестра налогоплательщиков и объектов налогообложения;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- СГДС - система гарантированной доставки сообщений.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Эти системы состоят из двух условно независимых компонент: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1) компонента для налогоплательщика - программа, с помощью которой налогоплательщик может заполнить и отправить налоговую отчетность, зарегистрироваться и т. д.;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2) служебная компонента, предназначенная для налоговых органов.</w:t>
      </w:r>
    </w:p>
    <w:p w:rsidR="00351327" w:rsidRPr="005E0451" w:rsidRDefault="00351327" w:rsidP="005E0451">
      <w:pPr>
        <w:pStyle w:val="a5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Доступ к этим системам возможен со страницы Налогового комитета Министерства финансов Республики Казахстан (www.nalog.kz). Это единый информационный портал налоговых органов и налогоплательщиков. Он содержит ссылки на все сайты информационных систем. На сайтах портала всегда можно найти самую свежую информацию о программном обеспечении, форматах представления данных, рекомендациях и комментариях по работе с системами. Все программные продукты для налогоплательщиков Налоговый комитет распространяет бесплатно.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Каждая из перечисленных выше систем выполняет определенную функцию.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налоговых органах учет налогов, других обязательных платежей в бюджет, обязательных пенсионных взносов и социальных отчислений, а также пеней и штрафов ведется в интегрированной налоговой</w:t>
      </w:r>
      <w:r w:rsidR="005E0451">
        <w:rPr>
          <w:sz w:val="28"/>
        </w:rPr>
        <w:t xml:space="preserve"> информационной системе (ИНИС).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Полное название системы - интегрированная налоговая информационная система Республики Казахстан (ИНИС РК)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Сфера применения - Объединенная информационная среда налоговых органов Республики Казахстан, налогоплательщики Республики Казахстан, Министерство финансов Республики Казахстан.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Основание для разработки: </w:t>
      </w:r>
    </w:p>
    <w:p w:rsidR="00351327" w:rsidRPr="005E0451" w:rsidRDefault="00351327" w:rsidP="005E0451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Договор №НК-1-98 "О создании первой очереди интегрированной налоговой информационной системы Республики Казахстан" от 20 июня 1998 года.</w:t>
      </w:r>
    </w:p>
    <w:p w:rsidR="00351327" w:rsidRPr="005E0451" w:rsidRDefault="00351327" w:rsidP="005E0451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Договор от 01.04.99 при участии Всемирного Банка.</w:t>
      </w:r>
    </w:p>
    <w:p w:rsidR="00351327" w:rsidRPr="005E0451" w:rsidRDefault="00351327" w:rsidP="005E0451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Интегрированная налоговая информационная система Республики Казахстан. Концепция информационной технологии.</w:t>
      </w:r>
    </w:p>
    <w:p w:rsidR="00351327" w:rsidRPr="005E0451" w:rsidRDefault="00351327" w:rsidP="005E0451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Техническое задание на разработку ИНИС РК.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Заказчик разработки - Налоговый Комитет Министерства финансов Республики Казахстан.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Разработчик - ТОО "ПЛЮСМИКРО", г. Караганда.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Назначение разработки - централизованное ведение Государственного реестра налогоплательщиков республики Казахстан, в том числе: 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Регистрация, перерегистрация, снятие с учета налогоплательщиков;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Ввод дополнительных данных о налогоплательщике;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Автоматическое открытие лицевых счетов.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Обработка платежей и деклараций (налоговых форм), в том числе: 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Прием и ввод форм налоговой отчетности;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Контроль информации в формах налоговой отчетности;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Контроль поступления платежей в бюджет;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Ведение лицевых счетов налогоплательщиков;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Расчет начислений;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Расчет пени и штрафов по объективным показателям.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Поддержка выполнения налоговых операций 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(налоговые проверки и сборы, в том числе: 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Отбор дел для проведения налоговых операций на основании данных регистрации и обработки платежей и деклараций;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Контроль проведения формализованных налоговых операций по отобранным делам и фиксация результатов налоговых процедур;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Отчетность и обобщение результатов проведения налоговых операций в различных аспектах.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 xml:space="preserve">Поддержка принятия решений: 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Подготовка отчетов, в том числе комплексных и территориально распределенных;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Выборка данных из БД по сложному алгоритму;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Просмотр данных на всех уровнях;</w:t>
      </w:r>
    </w:p>
    <w:p w:rsidR="00351327" w:rsidRPr="005E0451" w:rsidRDefault="00351327" w:rsidP="005E0451">
      <w:pPr>
        <w:widowControl w:val="0"/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Обработка данных (сортировки, выборки, ранжирование, группировка,).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  <w:bookmarkStart w:id="6" w:name="_Toc224034218"/>
      <w:r w:rsidRPr="005E0451">
        <w:t xml:space="preserve">2.2 Работа с подсистемой </w:t>
      </w:r>
      <w:r w:rsidR="005E0451">
        <w:t>«</w:t>
      </w:r>
      <w:r w:rsidRPr="005E0451">
        <w:t>Платежи и декларации</w:t>
      </w:r>
      <w:bookmarkEnd w:id="6"/>
      <w:r w:rsidR="005E0451">
        <w:t>»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Лицевые счета налогоплательщиков хранятся на областном уровне. На основании деклараций и заявлений налогоплательщиков и платежной информации из банков в них вносятся учетные записи. В процессе их обработки система автоматически начисляет пени и штрафы. Все исходные документы сохраняются в области. 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Платежная информация попадает на областной сервер либо непосредственно (в случае казначейства), либо через республиканский сервер (ГЦВП). Документы налогоплательщиков принимаются в районах, где они проходят предварительную проверку и пересылаются в область. На районном уровне выдаются копии лицевых счетов, акты сверки. Инспекторы для проведения проверок запрашивают из области необходимую информацию.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Доступ к информации, содержащейся в лицевых счетах, предоставляется должностным лицам органов налоговой службы. Информационная система обеспечивает защиту от несанкционированного доступа и сохранность информации.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Учет налогов, других обязательных платежей в бюджет, обязательных пенсионных взносов и социальных отчислений в налоговых органах ведется в учетной документации на бумажных и (или) электронных носителях:</w:t>
      </w:r>
    </w:p>
    <w:p w:rsidR="00351327" w:rsidRPr="005E0451" w:rsidRDefault="00351327" w:rsidP="005E0451">
      <w:pPr>
        <w:widowControl w:val="0"/>
        <w:numPr>
          <w:ilvl w:val="1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реестрах:</w:t>
      </w:r>
    </w:p>
    <w:p w:rsidR="00351327" w:rsidRPr="005E0451" w:rsidRDefault="00351327" w:rsidP="005E0451">
      <w:pPr>
        <w:widowControl w:val="0"/>
        <w:numPr>
          <w:ilvl w:val="1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поступлений и возвратов;</w:t>
      </w:r>
    </w:p>
    <w:p w:rsidR="00351327" w:rsidRPr="005E0451" w:rsidRDefault="00351327" w:rsidP="005E0451">
      <w:pPr>
        <w:widowControl w:val="0"/>
        <w:numPr>
          <w:ilvl w:val="1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поступлений и возвратов по обязательным пенсионным взносам; </w:t>
      </w:r>
    </w:p>
    <w:p w:rsidR="00351327" w:rsidRPr="005E0451" w:rsidRDefault="00351327" w:rsidP="005E0451">
      <w:pPr>
        <w:widowControl w:val="0"/>
        <w:numPr>
          <w:ilvl w:val="1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поступлений и возвратов по социальным отчислениям;</w:t>
      </w:r>
    </w:p>
    <w:p w:rsidR="00351327" w:rsidRPr="005E0451" w:rsidRDefault="00351327" w:rsidP="005E0451">
      <w:pPr>
        <w:widowControl w:val="0"/>
        <w:numPr>
          <w:ilvl w:val="1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 книге учета сводных итогов начислений, уменьшений и поступлений; </w:t>
      </w:r>
    </w:p>
    <w:p w:rsidR="00351327" w:rsidRPr="005E0451" w:rsidRDefault="00351327" w:rsidP="005E0451">
      <w:pPr>
        <w:widowControl w:val="0"/>
        <w:numPr>
          <w:ilvl w:val="1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лицевых счетах;</w:t>
      </w:r>
    </w:p>
    <w:p w:rsidR="00351327" w:rsidRPr="005E0451" w:rsidRDefault="00351327" w:rsidP="005E0451">
      <w:pPr>
        <w:widowControl w:val="0"/>
        <w:numPr>
          <w:ilvl w:val="1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 ведомости учета сумм подоходного налога с нерезидентов (юридических и физических лиц), размещенных на условных банковских вкладах/выплаченных нерезидентам/перечисленных в бюджет; </w:t>
      </w:r>
    </w:p>
    <w:p w:rsidR="00351327" w:rsidRPr="005E0451" w:rsidRDefault="00351327" w:rsidP="005E0451">
      <w:pPr>
        <w:widowControl w:val="0"/>
        <w:numPr>
          <w:ilvl w:val="1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в журн</w:t>
      </w:r>
      <w:r>
        <w:rPr>
          <w:sz w:val="28"/>
        </w:rPr>
        <w:t>алах:</w:t>
      </w:r>
    </w:p>
    <w:p w:rsidR="00351327" w:rsidRPr="005E0451" w:rsidRDefault="00351327" w:rsidP="005E0451">
      <w:pPr>
        <w:widowControl w:val="0"/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регистрации ошибочно зачисленных, невыясненных налогов и других обязательных платежей в бюджет;</w:t>
      </w:r>
    </w:p>
    <w:p w:rsidR="00351327" w:rsidRPr="005E0451" w:rsidRDefault="00351327" w:rsidP="005E0451">
      <w:pPr>
        <w:widowControl w:val="0"/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регистрации платежных поручений на зачет и возврат сумм налогов и других обязательных платежей в бюджет, пеней и штрафов, превышения НДС, относимого в зачет, над суммой начисленного налога, НДС, уплаченного по товарам (работам, услугам), приобретаемым за счет средств гранта, дипломатическим и приравненным к ним представительствам, аккредит</w:t>
      </w:r>
      <w:r>
        <w:rPr>
          <w:sz w:val="28"/>
        </w:rPr>
        <w:t>ованным в Республике Казахстан;</w:t>
      </w:r>
    </w:p>
    <w:p w:rsidR="00351327" w:rsidRPr="005E0451" w:rsidRDefault="00351327" w:rsidP="005E0451">
      <w:pPr>
        <w:widowControl w:val="0"/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регистрации инкассовых распоряжений</w:t>
      </w:r>
      <w:r>
        <w:rPr>
          <w:sz w:val="28"/>
        </w:rPr>
        <w:t xml:space="preserve"> налоговых органов;</w:t>
      </w:r>
    </w:p>
    <w:p w:rsidR="00351327" w:rsidRPr="005E0451" w:rsidRDefault="00351327" w:rsidP="005E0451">
      <w:pPr>
        <w:widowControl w:val="0"/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регистрации инкассовых распоряжений налого</w:t>
      </w:r>
      <w:r>
        <w:rPr>
          <w:sz w:val="28"/>
        </w:rPr>
        <w:t>вых органов на счета дебиторов.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Должностные лица, ответственные за ведение учета, контролируют правильность ведения учета исчисленных, начисленных, уменьшенных и отвечают за правильность ведения учета поступивших, зачтенных, возвращенных сумм налогов и других обязательных платежей в бюджет, обязательных пенсионных взносов, социальных отчислений, а также сумм пеней и штрафов в лицевых счетах налогоплательщиков и за правильность составления отчет</w:t>
      </w:r>
      <w:r>
        <w:rPr>
          <w:sz w:val="28"/>
        </w:rPr>
        <w:t>ности.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Руководитель налогового органа осуществляет контроль за работой по учету налогов, других обязательных платежей в бюджет, обязательных пенсионных взносов и социальных отчислений, а также пеней и штрафов и проверяет составляемые отчеты, несет ответственность за постановку и состояние работы по учету налогов, других обязательных платежей в бюджет, обязательных пенсионных взносов и социальных отчис</w:t>
      </w:r>
      <w:r>
        <w:rPr>
          <w:sz w:val="28"/>
        </w:rPr>
        <w:t>лений, а также пеней и штрафов.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Все записи в лицевых счетах производятся своевременно в хронологическом порядке с указанием даты проведения записи на основании документов, подтверждающих правомерность таких записей.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По окончании финансового года лицевые счета подлежат архивированию на электронных носителях и хранению в порядке, утвержденном уполномоченным органом.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Документы по учету налогов, других обязательных платежей в бюджет, обязательных пенсионных взносов и социальных отчислений, а также пеней и штрафов хранятся в течение срока, определенного номенклатурой дел. По окончании указанного срока хранения документы по учету сда</w:t>
      </w:r>
      <w:r>
        <w:rPr>
          <w:sz w:val="28"/>
        </w:rPr>
        <w:t>ются в архив налогового органа.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  <w:bookmarkStart w:id="7" w:name="_Toc224034219"/>
      <w:r w:rsidRPr="005E0451">
        <w:t>2.3 Учет поступлений налогов и других обязательных платежей в бюджет в системе ИНИС</w:t>
      </w:r>
      <w:bookmarkEnd w:id="7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Учет поступивших сумм налогов и других обязательных платежей в бюджет в лицевых счетах ведется на основании платежных документов, представленных уполномоченным органом по исполнению бюджета:</w:t>
      </w:r>
    </w:p>
    <w:p w:rsidR="00351327" w:rsidRPr="005E0451" w:rsidRDefault="00351327" w:rsidP="005E0451">
      <w:pPr>
        <w:widowControl w:val="0"/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документов о поступлении налогов и других обязательных платежах в бюджет, в том числе по поступлениям в республиканский и местные бюджеты;</w:t>
      </w:r>
    </w:p>
    <w:p w:rsidR="00351327" w:rsidRPr="005E0451" w:rsidRDefault="00351327" w:rsidP="005E0451">
      <w:pPr>
        <w:widowControl w:val="0"/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платежных поручений налогоплательщиков (налоговых агентов);</w:t>
      </w:r>
    </w:p>
    <w:p w:rsidR="00351327" w:rsidRPr="005E0451" w:rsidRDefault="00351327" w:rsidP="005E0451">
      <w:pPr>
        <w:widowControl w:val="0"/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платежных поручений налоговых органов на проведение зачета и возврата излишне или ошибочно зачисленных налогов и других обязательных платежей в бюджет, пеней и штрафов;</w:t>
      </w:r>
    </w:p>
    <w:p w:rsidR="00351327" w:rsidRPr="005E0451" w:rsidRDefault="00351327" w:rsidP="005E0451">
      <w:pPr>
        <w:widowControl w:val="0"/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платежных поручений налоговых органов по проведенным зачетам, возвратам налога на добавленную стоимость;</w:t>
      </w:r>
    </w:p>
    <w:p w:rsidR="00351327" w:rsidRPr="005E0451" w:rsidRDefault="00351327" w:rsidP="005E0451">
      <w:pPr>
        <w:widowControl w:val="0"/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инкассовых распоряжений о взыскании налоговой задолженности.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Поступившие суммы налогов и других обязательных платежей в бюджет отражаются в лицевых счетах по кодам классификации доходов бюджета по признаку РНН (БИН/ИИН (при наличии)) налогоплательщика автоматически с указанием: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даты проведения записи;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номера и даты платежного документа;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даты списания налогов и других обязательных платежей с банковского счета налогоплательщика (налогового агента), даты внесения наличных денег и даты осуществления платежа через банкоматы и иные электронные устройства;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даты зачисления налогов и других обязательных платежей в бюджет;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суммы налога (платежа), пеней, штрафов;</w:t>
      </w:r>
    </w:p>
    <w:p w:rsidR="00351327" w:rsidRPr="005E0451" w:rsidRDefault="00351327" w:rsidP="005E0451">
      <w:pPr>
        <w:widowControl w:val="0"/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при зачете - кода классификации доходов бюджета, на который производится зачет. 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Запись в лицевые счета о поступивших сумм налогов и других обязательных платежей в бюджет производится в день получения платежных документов от уполномоченного органа по исполнению бюджета.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Для налогоплательщика датой исполнения налогового обязательства, которая отражается в лицевом счете, считается:</w:t>
      </w:r>
    </w:p>
    <w:p w:rsidR="00351327" w:rsidRPr="005E0451" w:rsidRDefault="00351327" w:rsidP="005E0451">
      <w:pPr>
        <w:widowControl w:val="0"/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дата акцепта платежного поручения банками или организациями, осуществляющими отдельные виды банковских операций, в уплату налогов и других обязательных платежей в бюджет - при осуществлении безналичного платежа;</w:t>
      </w:r>
    </w:p>
    <w:p w:rsidR="00351327" w:rsidRPr="005E0451" w:rsidRDefault="00351327" w:rsidP="005E0451">
      <w:pPr>
        <w:widowControl w:val="0"/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дата внесения налогоплательщиком (налоговым агентом) денег в банки или организации, осуществляющие отдельные виды банковских операций, уполномоченные государственные органы - в случае уплаты их в бюджет наличными;</w:t>
      </w:r>
    </w:p>
    <w:p w:rsidR="00351327" w:rsidRPr="005E0451" w:rsidRDefault="00351327" w:rsidP="005E0451">
      <w:pPr>
        <w:widowControl w:val="0"/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дата осуществления платежа через банкоматы и иные электронные устройства;</w:t>
      </w:r>
    </w:p>
    <w:p w:rsidR="00351327" w:rsidRPr="005E0451" w:rsidRDefault="00351327" w:rsidP="005E0451">
      <w:pPr>
        <w:widowControl w:val="0"/>
        <w:numPr>
          <w:ilvl w:val="0"/>
          <w:numId w:val="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дата проведения зачета.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Кроме того, в лицевом счете налогоплательщика (налогового агента) во всех вышеуказанных случаях исполнения налоговых обязательств дополнительно указывается дата зачисления платежа в бюджет, подтверждаемая ежедневными отчетами уполномоченного органа по исполнению бюджета. 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случаях, когда в соответствии с законодательными актами Республики Казахстан и положениями контрактов на недропользование уплата налогов и платежей в бюджет произведена в иностранной валюте, в лицевом счете указывается поступившая сумма в бюджет в национальной валюте, подтверждаемая отчетами уполномоченного органа по исполнению бюджета после реконвертации иностранной валюты в национальную валюту. 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При получении платежных документов из уполномоченного органа по исполнению бюджета должностное лицо, ответственное за ведение учета, должен проверить:</w:t>
      </w:r>
    </w:p>
    <w:p w:rsidR="00351327" w:rsidRPr="005E0451" w:rsidRDefault="00351327" w:rsidP="005E0451">
      <w:pPr>
        <w:widowControl w:val="0"/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соответствие сумм в платежных документах суммам, указанным в документах уполномоченного органа по исполнению бюджета;</w:t>
      </w:r>
    </w:p>
    <w:p w:rsidR="00351327" w:rsidRPr="005E0451" w:rsidRDefault="00351327" w:rsidP="005E0451">
      <w:pPr>
        <w:widowControl w:val="0"/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E0451">
        <w:rPr>
          <w:sz w:val="28"/>
        </w:rPr>
        <w:t>правильность зачисления налогов и других обязательных платежей на соответствующие коды классификации доходов бюджета и распределения уплаченных сумм налогов (платежей), пеней и штрафов.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случае установления расхождений и выявления факта ошибки после завершения сверки, должностное лицо, ответственное за ведение учета, составляет протокол о причинах возникновения ошибочно уплаченной суммы налога, другого обязательного платежа в бюджет (далее – протокол по ошибкам).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 протоколе по ошибкам указывается дата и номер платежного документа, сумма, код бюджетной классификации, на который зачислена сумма,</w:t>
      </w:r>
      <w:r w:rsidR="005E0451">
        <w:rPr>
          <w:sz w:val="28"/>
        </w:rPr>
        <w:t xml:space="preserve"> </w:t>
      </w:r>
      <w:r w:rsidRPr="005E0451">
        <w:rPr>
          <w:sz w:val="28"/>
        </w:rPr>
        <w:t>причина ошибки, документ - обоснование или ссылка на законодательство Республики Казахстан с указанием кода бюджетной классификации, на который следовало зачислить указанную сумму.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Протокол по ошибкам утверждается</w:t>
      </w:r>
      <w:r w:rsidR="005E0451">
        <w:rPr>
          <w:sz w:val="28"/>
        </w:rPr>
        <w:t xml:space="preserve"> </w:t>
      </w:r>
      <w:r w:rsidRPr="005E0451">
        <w:rPr>
          <w:sz w:val="28"/>
        </w:rPr>
        <w:t>руководителем структурного подразделения, осуществляющего ведение учета.</w:t>
      </w:r>
    </w:p>
    <w:p w:rsidR="00351327" w:rsidRPr="005E0451" w:rsidRDefault="00351327" w:rsidP="005E045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Зачет, возврат ошибочно уплаченной суммы налога, другого обязательного платежа в бюджет, штрафов, пеней производится не позднее тридцати календарных дней со дня обнаружения факта ошибочной уплаты на основании протокола по ошибкам.</w:t>
      </w:r>
    </w:p>
    <w:p w:rsidR="00351327" w:rsidRPr="005E0451" w:rsidRDefault="00351327" w:rsidP="005E0451">
      <w:pPr>
        <w:widowControl w:val="0"/>
        <w:tabs>
          <w:tab w:val="num" w:pos="0"/>
          <w:tab w:val="left" w:pos="1260"/>
        </w:tabs>
        <w:spacing w:line="360" w:lineRule="auto"/>
        <w:ind w:firstLine="709"/>
        <w:jc w:val="both"/>
        <w:rPr>
          <w:rFonts w:cs="Arial"/>
          <w:sz w:val="28"/>
          <w:szCs w:val="20"/>
        </w:rPr>
      </w:pP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</w:pPr>
      <w:r w:rsidRPr="005E0451">
        <w:br w:type="page"/>
      </w:r>
      <w:bookmarkStart w:id="8" w:name="_Toc224034220"/>
      <w:r w:rsidRPr="005E0451">
        <w:t>3 назначение клиентского приложения ИНИС</w:t>
      </w:r>
      <w:bookmarkEnd w:id="8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a6"/>
        <w:widowControl w:val="0"/>
        <w:ind w:firstLine="709"/>
        <w:rPr>
          <w:szCs w:val="22"/>
        </w:rPr>
      </w:pPr>
      <w:r w:rsidRPr="005E0451">
        <w:rPr>
          <w:szCs w:val="22"/>
        </w:rPr>
        <w:t>Клиентское приложение «</w:t>
      </w:r>
      <w:r w:rsidRPr="005E0451">
        <w:rPr>
          <w:szCs w:val="22"/>
          <w:lang w:val="kk-KZ"/>
        </w:rPr>
        <w:t>e-</w:t>
      </w:r>
      <w:r w:rsidRPr="005E0451">
        <w:rPr>
          <w:szCs w:val="22"/>
          <w:lang w:val="en-US"/>
        </w:rPr>
        <w:t>INIS</w:t>
      </w:r>
      <w:r w:rsidRPr="005E0451">
        <w:rPr>
          <w:szCs w:val="22"/>
          <w:lang w:val="kk-KZ"/>
        </w:rPr>
        <w:t>-</w:t>
      </w:r>
      <w:r w:rsidRPr="005E0451">
        <w:rPr>
          <w:szCs w:val="22"/>
          <w:lang w:val="en-US"/>
        </w:rPr>
        <w:t>C</w:t>
      </w:r>
      <w:r w:rsidRPr="005E0451">
        <w:rPr>
          <w:szCs w:val="22"/>
          <w:lang w:val="kk-KZ"/>
        </w:rPr>
        <w:t>lient» - бесплатно распостраняемое Налоговым Комитетом Министерства Финансов</w:t>
      </w:r>
      <w:r w:rsidRPr="005E0451">
        <w:rPr>
          <w:szCs w:val="22"/>
        </w:rPr>
        <w:t xml:space="preserve"> Республики Казахстан программное обеспечение для всех налогоплательщиков (как для физических, так и юридических лиц), предоставляющее налогоплательщикам - клиентам Налогового Комитета (далее - НК), для контроля и возможной корректировки, доступ к информации о собственных лицевых счетах и регистрационных данных через сеть Интернет. </w:t>
      </w:r>
      <w:r w:rsidRPr="005E0451">
        <w:rPr>
          <w:szCs w:val="22"/>
          <w:lang w:eastAsia="ko-KR"/>
        </w:rPr>
        <w:t>При этом доступны все имеющиеся лицевые счета и другие данные, вне зависимости от того, в каком налоговом комитете они находятся. Программное обеспечение дает клиентам НК следующие возможности: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выписку собственного лицевого счета о состоянии расчётов с бюджетом по исполнению налоговых обязательств за любой указанный в форме запросе период времени, т.е. получить текущую информацию по всем уплачиваемым налогам за любой период;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копию любого собственного лицевого счета, т.е. получить полную информацию по всем расчетным операциям для указанного кода налога с нарастающим итогом по месяцам с начала года по указанную в форме запросе дату;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  <w:rPr>
          <w:szCs w:val="22"/>
        </w:rPr>
      </w:pPr>
      <w:r w:rsidRPr="005E0451">
        <w:rPr>
          <w:szCs w:val="22"/>
        </w:rPr>
        <w:t>Послав соответствующее заявление (/запрос) - вернуть излишне / ошибочно уплаченную сумму налогов на лицевой счёт в банке, либо принять её в зачёт по другим: платежу, коду налога, НК, административной единице – т.е. перебросить переплаченную по какому-либо конкретному коду налога сумму в уплату другого налога / штрафа / пени, либо вернуть;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копию собственных регистрационных данных из НК;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  <w:rPr>
          <w:szCs w:val="22"/>
        </w:rPr>
      </w:pPr>
      <w:r w:rsidRPr="005E0451">
        <w:rPr>
          <w:szCs w:val="22"/>
        </w:rPr>
        <w:t>Заполнив и выслав соответствующую регистрационную форму - откорректировать контактную информации о налогоплательщике (/уполномоченном лице налогоплательщика) в собственных регистрационных данных: номер телефона/факса, адрес заявителя/электронной почты, и т.п.;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</w:pPr>
      <w:r w:rsidRPr="005E0451">
        <w:rPr>
          <w:szCs w:val="22"/>
        </w:rPr>
        <w:t>Получать 12 видов различных уведомлений от налогового комитета;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</w:pPr>
      <w:r w:rsidRPr="005E0451">
        <w:rPr>
          <w:szCs w:val="22"/>
        </w:rPr>
        <w:t>Получать информационные системные уведомления об имеющихся ошибках и несоответствиях;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4"/>
        </w:numPr>
        <w:ind w:left="0" w:firstLine="709"/>
      </w:pPr>
      <w:r w:rsidRPr="005E0451">
        <w:rPr>
          <w:szCs w:val="22"/>
        </w:rPr>
        <w:t>Вводить жалобу на результаты налоговой проверки.</w:t>
      </w: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rPr>
          <w:szCs w:val="22"/>
        </w:rPr>
        <w:t>Для реализации вышеперечисленных функций клиентское приложение «</w:t>
      </w:r>
      <w:r w:rsidRPr="005E0451">
        <w:rPr>
          <w:szCs w:val="22"/>
          <w:lang w:val="kk-KZ"/>
        </w:rPr>
        <w:t>e-</w:t>
      </w:r>
      <w:r w:rsidRPr="005E0451">
        <w:rPr>
          <w:szCs w:val="22"/>
          <w:lang w:val="en-US"/>
        </w:rPr>
        <w:t>INIS</w:t>
      </w:r>
      <w:r w:rsidRPr="005E0451">
        <w:rPr>
          <w:szCs w:val="22"/>
          <w:lang w:val="kk-KZ"/>
        </w:rPr>
        <w:t>-</w:t>
      </w:r>
      <w:r w:rsidRPr="005E0451">
        <w:rPr>
          <w:szCs w:val="22"/>
          <w:lang w:val="en-US"/>
        </w:rPr>
        <w:t>C</w:t>
      </w:r>
      <w:r w:rsidRPr="005E0451">
        <w:rPr>
          <w:szCs w:val="22"/>
          <w:lang w:val="kk-KZ"/>
        </w:rPr>
        <w:t>lient</w:t>
      </w:r>
      <w:r w:rsidRPr="005E0451">
        <w:rPr>
          <w:szCs w:val="22"/>
        </w:rPr>
        <w:t>» взаимодействует с центральным сервером информационной системы НК (ИНИС РК), передавая запросы / формы / уведомления через сеть Интернет посредством системы гарантированной доставки сообщений (СГДС), где они обрабатываются.</w:t>
      </w:r>
    </w:p>
    <w:p w:rsidR="00351327" w:rsidRPr="005E0451" w:rsidRDefault="00351327" w:rsidP="005E0451">
      <w:pPr>
        <w:pStyle w:val="a6"/>
        <w:widowControl w:val="0"/>
        <w:ind w:firstLine="709"/>
        <w:rPr>
          <w:szCs w:val="22"/>
        </w:rPr>
      </w:pPr>
      <w:r w:rsidRPr="005E0451">
        <w:rPr>
          <w:szCs w:val="22"/>
        </w:rPr>
        <w:t>В соответствии с перечисленными выше задачами, клиентское приложение «</w:t>
      </w:r>
      <w:r w:rsidRPr="005E0451">
        <w:rPr>
          <w:szCs w:val="22"/>
          <w:lang w:val="en-US"/>
        </w:rPr>
        <w:t>e</w:t>
      </w:r>
      <w:r w:rsidRPr="005E0451">
        <w:rPr>
          <w:szCs w:val="22"/>
        </w:rPr>
        <w:t>-</w:t>
      </w:r>
      <w:r w:rsidRPr="005E0451">
        <w:rPr>
          <w:szCs w:val="22"/>
          <w:lang w:val="en-US"/>
        </w:rPr>
        <w:t>INIS</w:t>
      </w:r>
      <w:r w:rsidRPr="005E0451">
        <w:rPr>
          <w:szCs w:val="22"/>
        </w:rPr>
        <w:t>-</w:t>
      </w:r>
      <w:r w:rsidRPr="005E0451">
        <w:rPr>
          <w:szCs w:val="22"/>
          <w:lang w:val="en-US"/>
        </w:rPr>
        <w:t>Client</w:t>
      </w:r>
      <w:r w:rsidRPr="005E0451">
        <w:rPr>
          <w:szCs w:val="22"/>
        </w:rPr>
        <w:t>» делится на следующие функциональные компоненты, подразделяющиеся в свою очередь на режимы, которые описаны в соответствующих разделах настоящего руководства: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регистрация,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регистрационная карточка,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данные по лицевым счетам,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зачёты и возвраты,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уведомления,</w:t>
      </w:r>
    </w:p>
    <w:p w:rsidR="00351327" w:rsidRPr="005E0451" w:rsidRDefault="00351327" w:rsidP="005E0451">
      <w:pPr>
        <w:widowControl w:val="0"/>
        <w:numPr>
          <w:ilvl w:val="0"/>
          <w:numId w:val="18"/>
        </w:numPr>
        <w:tabs>
          <w:tab w:val="left" w:pos="1080"/>
          <w:tab w:val="num" w:pos="1287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системные уведомления.</w:t>
      </w:r>
    </w:p>
    <w:p w:rsidR="00351327" w:rsidRPr="005E0451" w:rsidRDefault="00351327" w:rsidP="005E0451">
      <w:pPr>
        <w:pStyle w:val="23"/>
        <w:widowControl w:val="0"/>
        <w:spacing w:line="360" w:lineRule="auto"/>
        <w:ind w:firstLine="709"/>
        <w:rPr>
          <w:szCs w:val="22"/>
        </w:rPr>
      </w:pPr>
      <w:r w:rsidRPr="005E0451">
        <w:t xml:space="preserve">Данное программное обеспечение работает только при наличии у налогоплательщика (налогового агента) </w:t>
      </w:r>
      <w:hyperlink r:id="rId7" w:history="1">
        <w:r w:rsidRPr="005E0451">
          <w:rPr>
            <w:rStyle w:val="a8"/>
            <w:color w:val="auto"/>
            <w:u w:val="none"/>
          </w:rPr>
          <w:t>Соглашения об использовании и признании электронной цифровой подписи при обмене электронными документами (форма 009.02)</w:t>
        </w:r>
      </w:hyperlink>
      <w:r w:rsidRPr="005E0451">
        <w:t xml:space="preserve"> с соответствующим налоговым комитетом, и наличии программного обеспечения Системы гарантированной доставки сообщений (СГДС), которое обеспечивает, в том числе, функции электронной цифровой подписи (при сдаче налоговой отчетности через открытые каналы связи и на магнитном носителе), шифрования, приема-передачи информации.</w:t>
      </w:r>
    </w:p>
    <w:p w:rsidR="00351327" w:rsidRPr="005E0451" w:rsidRDefault="00351327" w:rsidP="005E0451">
      <w:pPr>
        <w:pStyle w:val="23"/>
        <w:widowControl w:val="0"/>
        <w:spacing w:line="360" w:lineRule="auto"/>
        <w:ind w:firstLine="709"/>
        <w:rPr>
          <w:szCs w:val="22"/>
        </w:rPr>
      </w:pPr>
      <w:r w:rsidRPr="005E0451">
        <w:rPr>
          <w:szCs w:val="22"/>
        </w:rPr>
        <w:t>Клиентское приложение налогоплательщика системы ИНИС РК (e-</w:t>
      </w:r>
      <w:r w:rsidRPr="005E0451">
        <w:rPr>
          <w:szCs w:val="22"/>
          <w:lang w:val="en-US"/>
        </w:rPr>
        <w:t>INIS</w:t>
      </w:r>
      <w:r w:rsidRPr="005E0451">
        <w:rPr>
          <w:szCs w:val="22"/>
        </w:rPr>
        <w:t>-</w:t>
      </w:r>
      <w:r w:rsidRPr="005E0451">
        <w:rPr>
          <w:szCs w:val="22"/>
          <w:lang w:val="en-US"/>
        </w:rPr>
        <w:t>C</w:t>
      </w:r>
      <w:r w:rsidRPr="005E0451">
        <w:rPr>
          <w:szCs w:val="22"/>
        </w:rPr>
        <w:t>lient) - бесплатно распространяемое Налоговым Комитетом Министерства Финансов Республики Казахстан программное обеспечение для всех налогоплательщиков (как физических, так и юридических лиц), предоставляющее клиентам НК, для контроля и возможной корректировки, доступ к информации о собственных лицевых счетах и регистрационных данных через сеть Интернет. При этом доступны все имеющиеся лицевые счета и другие данные, вне зависимости от того, в каком Налоговом комитете они находятся. Программное обеспечение дает налогоплательщикам следующие возможности: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выписку собственного лицевого счета о состоянии расчётов с бюджетом по исполнению налоговых обязательств за любой указанный в форме запросе период времени, т.е. получить текущую информацию по всем уплачиваемым налогам за любой период;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копию любого собственного лицевого счета, т.е. получить полную информацию по всем расчетным операциям для указанного кода налога с нарастающим итогом по месяцам с начала года по указанную в форме запросе дату;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Послав соответствующее заявление (/запрос) - вернуть излишне / ошибочно уплаченную сумму налогов на лицевой счёт в банке, либо принять её в зачёт по другим: платежу, коду налога, НК, административной единице – т.е. перебросить переплаченную по какому-либо конкретному коду налога сумму в уплату другого налога / штрафа / пени, либо вернуть;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Послав запрос - получить копию собственных регистрационных данных из НК;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Заполнив и выслав соответствующую регистрационную форму - откорректировать контактную информации о налогоплательщике (/уполномоченном лице налогоплательщика) в собственных регистрационных данных: номер телефона/факса, адрес заявителя/электронной почты, и т.п.;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Самостоятельно заполнить любую регистрационную форму и предоставить её в Налоговый комитет для проверки и обработки;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Получать 12 видов различных уведомлений от Налогового комитета;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9"/>
        </w:numPr>
        <w:tabs>
          <w:tab w:val="left" w:pos="0"/>
        </w:tabs>
        <w:ind w:left="0" w:firstLine="709"/>
        <w:rPr>
          <w:szCs w:val="22"/>
        </w:rPr>
      </w:pPr>
      <w:r w:rsidRPr="005E0451">
        <w:rPr>
          <w:szCs w:val="22"/>
        </w:rPr>
        <w:t>Получать информационные системные уведомления об имеющихся ошибках и несоответствиях.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Для реализации вышеперечисленных функций клиентское приложение «e-</w:t>
      </w:r>
      <w:r w:rsidRPr="005E0451">
        <w:rPr>
          <w:sz w:val="28"/>
          <w:szCs w:val="22"/>
          <w:lang w:val="en-US"/>
        </w:rPr>
        <w:t>INIS</w:t>
      </w:r>
      <w:r w:rsidRPr="005E0451">
        <w:rPr>
          <w:sz w:val="28"/>
          <w:szCs w:val="22"/>
        </w:rPr>
        <w:t>-</w:t>
      </w:r>
      <w:r w:rsidRPr="005E0451">
        <w:rPr>
          <w:sz w:val="28"/>
          <w:szCs w:val="22"/>
          <w:lang w:val="en-US"/>
        </w:rPr>
        <w:t>C</w:t>
      </w:r>
      <w:r w:rsidRPr="005E0451">
        <w:rPr>
          <w:sz w:val="28"/>
          <w:szCs w:val="22"/>
        </w:rPr>
        <w:t xml:space="preserve">lient» взаимодействует с центральным сервером системы ИНИС РК, передавая запросы / формы / уведомления через сеть Интернет посредством системы гарантированной доставки сообщений – (СГДС), версии не ниже </w:t>
      </w:r>
      <w:r w:rsidRPr="005E0451">
        <w:rPr>
          <w:sz w:val="28"/>
          <w:szCs w:val="22"/>
          <w:lang w:eastAsia="en-US"/>
        </w:rPr>
        <w:t>2.1.5.26</w:t>
      </w:r>
      <w:r w:rsidRPr="005E0451">
        <w:rPr>
          <w:sz w:val="28"/>
          <w:szCs w:val="22"/>
        </w:rPr>
        <w:t xml:space="preserve"> (</w:t>
      </w:r>
      <w:hyperlink r:id="rId8" w:history="1">
        <w:r w:rsidRPr="005E0451">
          <w:rPr>
            <w:rStyle w:val="a8"/>
            <w:color w:val="auto"/>
            <w:sz w:val="28"/>
            <w:szCs w:val="22"/>
            <w:u w:val="none"/>
          </w:rPr>
          <w:t>http://www.taxkz.kz/</w:t>
        </w:r>
      </w:hyperlink>
      <w:r w:rsidRPr="005E0451">
        <w:rPr>
          <w:sz w:val="28"/>
          <w:szCs w:val="22"/>
        </w:rPr>
        <w:t>), использование которой обеспечивает: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Приём и передачу данных;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Шифрование данных при передаче;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z w:val="28"/>
          <w:szCs w:val="22"/>
        </w:rPr>
        <w:t>Функции электронной цифровой подписи; *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Гарантированность доставки сообщений;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Защищенность данных лицевых счетов от несанкционированного доступа;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Доступ каждого налогоплательщика только к своим данным.</w:t>
      </w:r>
    </w:p>
    <w:p w:rsidR="00351327" w:rsidRPr="005E0451" w:rsidRDefault="00351327" w:rsidP="005E0451">
      <w:pPr>
        <w:widowControl w:val="0"/>
        <w:numPr>
          <w:ilvl w:val="0"/>
          <w:numId w:val="20"/>
        </w:numPr>
        <w:tabs>
          <w:tab w:val="left" w:pos="900"/>
          <w:tab w:val="num" w:pos="1421"/>
        </w:tabs>
        <w:spacing w:line="360" w:lineRule="auto"/>
        <w:ind w:left="0"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Идентификация отправителей и получателей с помощью электронной цифровой подписи позволяет: предотвращать отправку и получение (перехват) сообщений другими адресатами, однозначно определить автора и подлинность документа.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napToGrid w:val="0"/>
          <w:sz w:val="28"/>
          <w:szCs w:val="22"/>
        </w:rPr>
      </w:pPr>
      <w:r w:rsidRPr="005E0451">
        <w:rPr>
          <w:snapToGrid w:val="0"/>
          <w:sz w:val="28"/>
          <w:szCs w:val="22"/>
        </w:rPr>
        <w:t>Чтобы иметь возможность передачи документов через СГДС (для работы с клиентским приложением «</w:t>
      </w:r>
      <w:r w:rsidRPr="005E0451">
        <w:rPr>
          <w:snapToGrid w:val="0"/>
          <w:sz w:val="28"/>
          <w:szCs w:val="22"/>
          <w:lang w:val="en-US"/>
        </w:rPr>
        <w:t>e</w:t>
      </w:r>
      <w:r w:rsidRPr="005E0451">
        <w:rPr>
          <w:snapToGrid w:val="0"/>
          <w:sz w:val="28"/>
          <w:szCs w:val="22"/>
        </w:rPr>
        <w:t>-</w:t>
      </w:r>
      <w:r w:rsidRPr="005E0451">
        <w:rPr>
          <w:snapToGrid w:val="0"/>
          <w:sz w:val="28"/>
          <w:szCs w:val="22"/>
          <w:lang w:val="en-US"/>
        </w:rPr>
        <w:t>INIS</w:t>
      </w:r>
      <w:r w:rsidRPr="005E0451">
        <w:rPr>
          <w:snapToGrid w:val="0"/>
          <w:sz w:val="28"/>
          <w:szCs w:val="22"/>
        </w:rPr>
        <w:t>-</w:t>
      </w:r>
      <w:r w:rsidRPr="005E0451">
        <w:rPr>
          <w:snapToGrid w:val="0"/>
          <w:sz w:val="28"/>
          <w:szCs w:val="22"/>
          <w:lang w:val="en-US"/>
        </w:rPr>
        <w:t>Client</w:t>
      </w:r>
      <w:r w:rsidRPr="005E0451">
        <w:rPr>
          <w:snapToGrid w:val="0"/>
          <w:sz w:val="28"/>
          <w:szCs w:val="22"/>
        </w:rPr>
        <w:t xml:space="preserve">») используя при этом электронную цифровую подпись, между налогоплательщиком и Налоговым комитетом заключается “Соглашение об использовании и признании электронной цифровой подписи при обмене электронными документами” - форма 009 </w:t>
      </w:r>
      <w:r w:rsidRPr="005E0451">
        <w:rPr>
          <w:sz w:val="28"/>
          <w:szCs w:val="22"/>
        </w:rPr>
        <w:t>(</w:t>
      </w:r>
      <w:hyperlink r:id="rId9" w:history="1">
        <w:r w:rsidRPr="005E0451">
          <w:rPr>
            <w:rStyle w:val="a8"/>
            <w:color w:val="auto"/>
            <w:sz w:val="28"/>
            <w:szCs w:val="22"/>
            <w:u w:val="none"/>
          </w:rPr>
          <w:t>http://www.taxkz.kz/prikaz124.htm</w:t>
        </w:r>
      </w:hyperlink>
      <w:r w:rsidRPr="005E0451">
        <w:rPr>
          <w:sz w:val="28"/>
          <w:szCs w:val="22"/>
        </w:rPr>
        <w:t>)</w:t>
      </w:r>
      <w:r w:rsidRPr="005E0451">
        <w:rPr>
          <w:snapToGrid w:val="0"/>
          <w:sz w:val="28"/>
          <w:szCs w:val="22"/>
        </w:rPr>
        <w:t>. Таким образом, для работы с клиентским приложением «</w:t>
      </w:r>
      <w:r w:rsidRPr="005E0451">
        <w:rPr>
          <w:snapToGrid w:val="0"/>
          <w:sz w:val="28"/>
          <w:szCs w:val="22"/>
          <w:lang w:val="en-US"/>
        </w:rPr>
        <w:t>e</w:t>
      </w:r>
      <w:r w:rsidRPr="005E0451">
        <w:rPr>
          <w:snapToGrid w:val="0"/>
          <w:sz w:val="28"/>
          <w:szCs w:val="22"/>
        </w:rPr>
        <w:t>-</w:t>
      </w:r>
      <w:r w:rsidRPr="005E0451">
        <w:rPr>
          <w:snapToGrid w:val="0"/>
          <w:sz w:val="28"/>
          <w:szCs w:val="22"/>
          <w:lang w:val="en-US"/>
        </w:rPr>
        <w:t>INIS</w:t>
      </w:r>
      <w:r w:rsidRPr="005E0451">
        <w:rPr>
          <w:snapToGrid w:val="0"/>
          <w:sz w:val="28"/>
          <w:szCs w:val="22"/>
        </w:rPr>
        <w:t>-</w:t>
      </w:r>
      <w:r w:rsidRPr="005E0451">
        <w:rPr>
          <w:snapToGrid w:val="0"/>
          <w:sz w:val="28"/>
          <w:szCs w:val="22"/>
          <w:lang w:val="en-US"/>
        </w:rPr>
        <w:t>Client</w:t>
      </w:r>
      <w:r w:rsidRPr="005E0451">
        <w:rPr>
          <w:snapToGrid w:val="0"/>
          <w:sz w:val="28"/>
          <w:szCs w:val="22"/>
        </w:rPr>
        <w:t>» необходимо:</w:t>
      </w:r>
    </w:p>
    <w:p w:rsidR="00351327" w:rsidRPr="005E0451" w:rsidRDefault="00351327" w:rsidP="005E0451">
      <w:pPr>
        <w:widowControl w:val="0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 xml:space="preserve">предустановленное программное обеспечение «Клиент СГДС», версии не ниже </w:t>
      </w:r>
      <w:r w:rsidRPr="005E0451">
        <w:rPr>
          <w:sz w:val="28"/>
          <w:szCs w:val="22"/>
          <w:lang w:eastAsia="en-US"/>
        </w:rPr>
        <w:t>2.1.5.26</w:t>
      </w:r>
      <w:r w:rsidRPr="005E0451">
        <w:rPr>
          <w:sz w:val="28"/>
          <w:szCs w:val="22"/>
        </w:rPr>
        <w:t>;</w:t>
      </w:r>
    </w:p>
    <w:p w:rsidR="00351327" w:rsidRPr="005E0451" w:rsidRDefault="00351327" w:rsidP="005E0451">
      <w:pPr>
        <w:widowControl w:val="0"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«соглашение об использовании и признании электронной цифровой подписи при обмене электронными документами» - форма 009.</w:t>
      </w:r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</w:pPr>
      <w:r w:rsidRPr="005E0451">
        <w:br w:type="page"/>
      </w:r>
      <w:bookmarkStart w:id="9" w:name="_Toc130984239"/>
      <w:bookmarkStart w:id="10" w:name="_Toc131245719"/>
      <w:bookmarkStart w:id="11" w:name="_Toc224034221"/>
      <w:r w:rsidRPr="005E0451">
        <w:t>4 Элементы управления</w:t>
      </w:r>
      <w:bookmarkEnd w:id="9"/>
      <w:bookmarkEnd w:id="10"/>
      <w:r w:rsidRPr="005E0451">
        <w:t xml:space="preserve"> ИНИС</w:t>
      </w:r>
      <w:bookmarkEnd w:id="11"/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Работа пользователя в программе осуществляется через систему меню и набор различных форм (диалоговые окна, ввода–вывода данных, отображения информации, печати, предупреждений, сообщений и т.п.) с управляющими клавишами (командными кнопками).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Для активизации нужного режима необходимо установить указатель мыши на соответствующий пункт меню или командную кнопку и нажать левую (или правую – в зависимости от ситуации) кнопку «мыши» («щелкните» пункт меню или кнопку). В экранных формах переход между различными полями, помимо «щелчка» «мышью», можно осуществлять нажатием клавиши «Tab», а выбор действия – клавишей «Enter».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При работе в программе используются следующие элементы управления: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 xml:space="preserve">Курсор – указатель на экране компьютера </w:t>
      </w:r>
      <w:r w:rsidRPr="005E0451">
        <w:rPr>
          <w:sz w:val="28"/>
        </w:rPr>
        <w:object w:dxaOrig="112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o:allowoverlap="f">
            <v:imagedata r:id="rId10" o:title="" cropbottom="40264f" cropleft="17593f" cropright="36991f"/>
          </v:shape>
          <o:OLEObject Type="Embed" ProgID="Package" ShapeID="_x0000_i1025" DrawAspect="Content" ObjectID="_1460089560" r:id="rId11"/>
        </w:object>
      </w:r>
      <w:r w:rsidRPr="005E0451">
        <w:rPr>
          <w:sz w:val="28"/>
        </w:rPr>
        <w:t>, который в зависимости от объекта, над которым он установлен, может принимать разные формы: стрелка (можно выполнять действия),</w:t>
      </w:r>
      <w:r w:rsidR="005E0451">
        <w:rPr>
          <w:sz w:val="28"/>
        </w:rPr>
        <w:t xml:space="preserve"> </w:t>
      </w:r>
      <w:r w:rsidRPr="005E0451">
        <w:rPr>
          <w:sz w:val="28"/>
        </w:rPr>
        <w:t>стрелка с песочными часами (процесс не закончен, надо подождать его завершения) и т.п.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Фокус – показывает активный объект на экране. Активный объект – это объект, который при нажатии клавиши Enter</w:t>
      </w:r>
      <w:r w:rsidR="005E0451">
        <w:rPr>
          <w:sz w:val="28"/>
        </w:rPr>
        <w:t xml:space="preserve"> </w:t>
      </w:r>
      <w:r w:rsidRPr="005E0451">
        <w:rPr>
          <w:sz w:val="28"/>
        </w:rPr>
        <w:t xml:space="preserve">- </w:t>
      </w:r>
      <w:r w:rsidR="005E0451">
        <w:rPr>
          <w:sz w:val="28"/>
        </w:rPr>
        <w:t xml:space="preserve">будет активизирован, или поле </w:t>
      </w:r>
      <w:r w:rsidRPr="005E0451">
        <w:rPr>
          <w:sz w:val="28"/>
        </w:rPr>
        <w:t xml:space="preserve">в которое будет вводиться набираемый на клавиатуре текст. Объект, который находится в фокусе, обычно помечен определенным образом (подсвечен другим цветом, выделен рамкой, и т .д.). На экране в текущий момент времени в фокусе может находиться только один объект. Тип пометки зависит от типа объекта. Для перемещения фокуса с одного объекта на другой в одну сторону используется клавиша компьютера </w:t>
      </w:r>
      <w:r w:rsidRPr="005E0451">
        <w:rPr>
          <w:sz w:val="28"/>
          <w:lang w:val="en-US"/>
        </w:rPr>
        <w:t>Tab</w:t>
      </w:r>
      <w:r w:rsidRPr="005E0451">
        <w:rPr>
          <w:sz w:val="28"/>
        </w:rPr>
        <w:t xml:space="preserve"> (на многих клавиатурах обозначается - «| </w:t>
      </w:r>
      <w:r w:rsidRPr="005E0451">
        <w:rPr>
          <w:sz w:val="28"/>
          <w:szCs w:val="28"/>
        </w:rPr>
        <w:sym w:font="Symbol" w:char="F0AE"/>
      </w:r>
      <w:r w:rsidRPr="005E0451">
        <w:rPr>
          <w:sz w:val="28"/>
        </w:rPr>
        <w:t>|»), в обратном направлении – одновременное нажатие</w:t>
      </w:r>
      <w:r w:rsidR="005E0451">
        <w:rPr>
          <w:sz w:val="28"/>
        </w:rPr>
        <w:t xml:space="preserve"> </w:t>
      </w:r>
      <w:r w:rsidRPr="005E0451">
        <w:rPr>
          <w:sz w:val="28"/>
        </w:rPr>
        <w:t xml:space="preserve">клавиш </w:t>
      </w:r>
      <w:r w:rsidRPr="005E0451">
        <w:rPr>
          <w:sz w:val="28"/>
          <w:lang w:val="en-US"/>
        </w:rPr>
        <w:t>Shift</w:t>
      </w:r>
      <w:r w:rsidRPr="005E0451">
        <w:rPr>
          <w:sz w:val="28"/>
        </w:rPr>
        <w:t xml:space="preserve"> и </w:t>
      </w:r>
      <w:r w:rsidRPr="005E0451">
        <w:rPr>
          <w:sz w:val="28"/>
          <w:lang w:val="en-US"/>
        </w:rPr>
        <w:t>Tab</w:t>
      </w:r>
      <w:r w:rsidRPr="005E0451">
        <w:rPr>
          <w:sz w:val="28"/>
        </w:rPr>
        <w:t>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Выбор действия мышью (нажатие кнопки мыши) – когда говорится о выборе мышью какого-нибудь объекта, подразумевается, что курсор мыши надо установить на объект и нажать («щёлкнуть») левую клавишу мыши.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Для управления программой и ввода данных используются следующие типы управляющих элементов: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Меню - элемент управления, который служит для выбора операции (функции), которую должна выполнить программа. Фокус меню подсвечивается синим цветом (рисунок 1). При нажатии мышью на позицию меню, находящуюся в фокусе, программа переходит к исполнению выбранной операции. Курсор мыши при выборе позиции меню имеет форму стрелки.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</w:rPr>
        <w:object w:dxaOrig="1440" w:dyaOrig="1440">
          <v:shape id="_x0000_s1026" type="#_x0000_t75" style="position:absolute;left:0;text-align:left;margin-left:82.25pt;margin-top:12.65pt;width:10.5pt;height:14.15pt;z-index:251657728">
            <v:imagedata r:id="rId12" o:title="" cropbottom="40412f" cropleft="17578f" cropright="37146f"/>
          </v:shape>
          <o:OLEObject Type="Embed" ProgID="Package" ShapeID="_x0000_s1026" DrawAspect="Content" ObjectID="_1460089561" r:id="rId13"/>
        </w:object>
      </w:r>
      <w:r>
        <w:rPr>
          <w:sz w:val="28"/>
          <w:szCs w:val="22"/>
        </w:rPr>
        <w:pict>
          <v:shape id="_x0000_i1027" type="#_x0000_t75" style="width:90pt;height:31.5pt" o:bordertopcolor="this" o:borderleftcolor="this" o:borderbottomcolor="this" o:borderrightcolor="this">
            <v:imagedata r:id="rId14" o:title="" croptop="29229f" cropbottom="31501f" cropleft="22697f" cropright="3350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5E0451">
        <w:rPr>
          <w:sz w:val="28"/>
          <w:szCs w:val="22"/>
        </w:rPr>
        <w:t xml:space="preserve"> </w:t>
      </w:r>
      <w:r>
        <w:rPr>
          <w:sz w:val="28"/>
          <w:szCs w:val="22"/>
        </w:rPr>
        <w:pict>
          <v:shape id="_x0000_i1028" type="#_x0000_t75" style="width:90pt;height:31.5pt" o:bordertopcolor="this" o:borderleftcolor="this" o:borderbottomcolor="this" o:borderrightcolor="this">
            <v:imagedata r:id="rId15" o:title="" croptop="11928f" cropbottom="48715f" cropleft="371f" cropright="55826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Pr="005E0451" w:rsidRDefault="00351327" w:rsidP="005E0451">
      <w:pPr>
        <w:pStyle w:val="0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Ref76630850"/>
      <w:r w:rsidRPr="005E0451">
        <w:rPr>
          <w:rFonts w:ascii="Times New Roman" w:hAnsi="Times New Roman" w:cs="Times New Roman"/>
          <w:b w:val="0"/>
          <w:sz w:val="28"/>
        </w:rPr>
        <w:t xml:space="preserve">Рисунок </w:t>
      </w:r>
      <w:bookmarkEnd w:id="12"/>
      <w:r w:rsidRPr="005E0451">
        <w:rPr>
          <w:rFonts w:ascii="Times New Roman" w:hAnsi="Times New Roman" w:cs="Times New Roman"/>
          <w:b w:val="0"/>
          <w:sz w:val="28"/>
        </w:rPr>
        <w:t>1 Вид элементов управления «Меню»</w:t>
      </w:r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Переключатель - служит для выбора одного из нескольких предложенных альтернативных решений. Переключатель изображается на экране группой связанных элементов вида</w:t>
      </w:r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5E0451" w:rsidRDefault="007059B3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  <w:r>
        <w:rPr>
          <w:sz w:val="28"/>
          <w:bdr w:val="single" w:sz="4" w:space="0" w:color="auto"/>
        </w:rPr>
        <w:pict>
          <v:shape id="_x0000_i1029" type="#_x0000_t75" style="width:13.5pt;height:12pt" fillcolor="window">
            <v:imagedata r:id="rId16" o:title=""/>
          </v:shape>
        </w:pict>
      </w:r>
      <w:r w:rsidR="00351327" w:rsidRPr="005E0451">
        <w:rPr>
          <w:sz w:val="28"/>
          <w:bdr w:val="single" w:sz="4" w:space="0" w:color="auto"/>
        </w:rPr>
        <w:t xml:space="preserve"> </w:t>
      </w:r>
      <w:r>
        <w:rPr>
          <w:sz w:val="28"/>
          <w:bdr w:val="single" w:sz="4" w:space="0" w:color="auto"/>
        </w:rPr>
        <w:pict>
          <v:shape id="_x0000_i1030" type="#_x0000_t75" style="width:12.75pt;height:12pt" fillcolor="window">
            <v:imagedata r:id="rId17" o:title=""/>
          </v:shape>
        </w:pict>
      </w:r>
    </w:p>
    <w:p w:rsidR="005E0451" w:rsidRDefault="005E0451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</w:p>
    <w:p w:rsidR="005E0451" w:rsidRDefault="00351327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  <w:r w:rsidRPr="005E0451">
        <w:rPr>
          <w:sz w:val="28"/>
        </w:rPr>
        <w:t>Фокус всегда нахо</w:t>
      </w:r>
      <w:r w:rsidR="005E0451">
        <w:rPr>
          <w:sz w:val="28"/>
        </w:rPr>
        <w:t>дится на элементе, обозначенном</w:t>
      </w:r>
    </w:p>
    <w:p w:rsidR="005E0451" w:rsidRDefault="005E0451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</w:p>
    <w:p w:rsidR="005E0451" w:rsidRDefault="00351327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  <w:r w:rsidRPr="005E0451">
        <w:rPr>
          <w:sz w:val="28"/>
        </w:rPr>
        <w:t>«</w:t>
      </w:r>
      <w:r w:rsidR="007059B3">
        <w:rPr>
          <w:sz w:val="28"/>
        </w:rPr>
        <w:pict>
          <v:shape id="_x0000_i1031" type="#_x0000_t75" style="width:13.5pt;height:12pt" fillcolor="window">
            <v:imagedata r:id="rId16" o:title=""/>
          </v:shape>
        </w:pict>
      </w:r>
      <w:r w:rsidR="005E0451">
        <w:rPr>
          <w:sz w:val="28"/>
        </w:rPr>
        <w:t>»</w:t>
      </w:r>
    </w:p>
    <w:p w:rsidR="005E0451" w:rsidRDefault="005E0451" w:rsidP="005E0451">
      <w:pPr>
        <w:pStyle w:val="211"/>
        <w:widowControl w:val="0"/>
        <w:spacing w:after="0" w:line="360" w:lineRule="auto"/>
        <w:ind w:left="720" w:firstLine="0"/>
        <w:jc w:val="both"/>
        <w:rPr>
          <w:sz w:val="28"/>
        </w:rPr>
      </w:pPr>
    </w:p>
    <w:p w:rsidR="005E0451" w:rsidRDefault="00351327" w:rsidP="005E0451">
      <w:pPr>
        <w:pStyle w:val="211"/>
        <w:widowControl w:val="0"/>
        <w:spacing w:after="0" w:line="360" w:lineRule="auto"/>
        <w:ind w:firstLine="720"/>
        <w:jc w:val="both"/>
        <w:rPr>
          <w:sz w:val="28"/>
        </w:rPr>
      </w:pPr>
      <w:r w:rsidRPr="005E0451">
        <w:rPr>
          <w:sz w:val="28"/>
        </w:rPr>
        <w:t>Курсор мыши при выборе позиции переключателя имеет форму стрелки.</w:t>
      </w:r>
      <w:r w:rsidR="005E0451">
        <w:rPr>
          <w:sz w:val="28"/>
        </w:rPr>
        <w:t xml:space="preserve"> </w:t>
      </w:r>
      <w:r w:rsidRPr="005E0451">
        <w:rPr>
          <w:sz w:val="28"/>
        </w:rPr>
        <w:t>Поле ввода - служит для ввода текста. На экра</w:t>
      </w:r>
      <w:r w:rsidR="005E0451">
        <w:rPr>
          <w:sz w:val="28"/>
        </w:rPr>
        <w:t>не поле ввода имеет изображение</w:t>
      </w:r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5E0451" w:rsidRDefault="007059B3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65.25pt;height:11.25pt" fillcolor="window">
            <v:imagedata r:id="rId18" o:title="" croptop="3641f" cropbottom="1011f" cropleft="323f" cropright="826f"/>
          </v:shape>
        </w:pict>
      </w:r>
    </w:p>
    <w:p w:rsidR="00351327" w:rsidRP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51327" w:rsidRPr="005E0451">
        <w:rPr>
          <w:sz w:val="28"/>
        </w:rPr>
        <w:t xml:space="preserve">Обычно в поле ввода может быть введен текст, по длине превышающий размер поля. При этом текст будет сдвигаться влево за границу поля. Текст за границей поля не исчезает, можно всегда сместиться к началу поля с помощью клавиш позиционирования или Home. Если поле ввода находится в фокусе, оно помечено мигающей вертикальной линией (текстовый курсор) в текущей позиции ввода текста. При вводе текста в поле нажатие клавиши </w:t>
      </w:r>
      <w:r w:rsidR="00351327" w:rsidRPr="005E0451">
        <w:rPr>
          <w:sz w:val="28"/>
          <w:lang w:val="en-US"/>
        </w:rPr>
        <w:t>Tab</w:t>
      </w:r>
      <w:r w:rsidR="00351327" w:rsidRPr="005E0451">
        <w:rPr>
          <w:sz w:val="28"/>
        </w:rPr>
        <w:t xml:space="preserve"> приведет к смещению фокуса на следующий объект и, как следствие, завершению ввода текста в поле.</w:t>
      </w:r>
    </w:p>
    <w:p w:rsid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Поле ввода со списком - применяется в тех случаях, когда в поле может быть введен не любой текст, а только выбранный из списка текстов. На экране поле ввода со списком изображает</w:t>
      </w:r>
      <w:r w:rsidR="005E0451">
        <w:rPr>
          <w:sz w:val="28"/>
        </w:rPr>
        <w:t>ся так:</w:t>
      </w:r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5E0451" w:rsidRDefault="007059B3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80pt;height:13.5pt" fillcolor="window">
            <v:imagedata r:id="rId19" o:title=""/>
          </v:shape>
        </w:pict>
      </w:r>
    </w:p>
    <w:p w:rsidR="005E0451" w:rsidRDefault="005E0451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Находящееся в фокусе поле ввода со списком -</w:t>
      </w:r>
      <w:r w:rsidR="005E0451">
        <w:rPr>
          <w:sz w:val="28"/>
        </w:rPr>
        <w:t xml:space="preserve"> </w:t>
      </w:r>
      <w:r w:rsidRPr="005E0451">
        <w:rPr>
          <w:sz w:val="28"/>
        </w:rPr>
        <w:t>подсвечивается синим цветом. При нажатии на поле ввода со списком открывается меню (список) возможных значений (Рисунок 21). Выбор значения из списка проводится как обычный выбор из меню.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noProof/>
          <w:sz w:val="28"/>
          <w:szCs w:val="22"/>
        </w:rPr>
      </w:pPr>
      <w:r>
        <w:rPr>
          <w:noProof/>
          <w:sz w:val="28"/>
          <w:szCs w:val="22"/>
        </w:rPr>
        <w:pict>
          <v:shape id="_x0000_i1034" type="#_x0000_t75" style="width:248.25pt;height:99pt" o:bordertopcolor="this" o:borderleftcolor="this" o:borderbottomcolor="this" o:borderrightcolor="this" fillcolor="window">
            <v:imagedata r:id="rId20" o:title="" croptop="12603f" cropbottom="11448f" cropleft="1485f" cropright="3166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Pr="005E0451" w:rsidRDefault="00351327" w:rsidP="005E0451">
      <w:pPr>
        <w:pStyle w:val="0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3" w:name="_Ref20545277"/>
      <w:bookmarkStart w:id="14" w:name="_Ref20544338"/>
      <w:r w:rsidRPr="005E0451">
        <w:rPr>
          <w:rFonts w:ascii="Times New Roman" w:hAnsi="Times New Roman" w:cs="Times New Roman"/>
          <w:b w:val="0"/>
          <w:sz w:val="28"/>
        </w:rPr>
        <w:t>Рисунок 2</w:t>
      </w:r>
      <w:bookmarkEnd w:id="13"/>
      <w:r w:rsidRPr="005E0451">
        <w:rPr>
          <w:rFonts w:ascii="Times New Roman" w:hAnsi="Times New Roman" w:cs="Times New Roman"/>
          <w:b w:val="0"/>
          <w:sz w:val="28"/>
        </w:rPr>
        <w:t>. Вид элемента управления «Список»</w:t>
      </w:r>
      <w:bookmarkEnd w:id="14"/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Полосы прокрутки – стандартный элемент интерфейса «</w:t>
      </w:r>
      <w:r w:rsidRPr="005E0451">
        <w:rPr>
          <w:sz w:val="28"/>
          <w:lang w:val="en-US"/>
        </w:rPr>
        <w:t>Windows</w:t>
      </w:r>
      <w:r w:rsidRPr="005E0451">
        <w:rPr>
          <w:sz w:val="28"/>
        </w:rPr>
        <w:t>», горизонтальные и вертикальные полосы с "бегунком" отражающим относительное местонахождение в окне. Применяются в тех случаях, когда необходимо просмотреть весь объект, который полностью не помещается на экране, и имеет продолжение влево или вниз.</w:t>
      </w:r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bookmarkStart w:id="15" w:name="_Toc130984240"/>
      <w:bookmarkStart w:id="16" w:name="_Toc131245720"/>
      <w:r w:rsidRPr="005E0451">
        <w:rPr>
          <w:sz w:val="28"/>
        </w:rPr>
        <w:t>3. Запуск и настройка программы</w:t>
      </w:r>
      <w:bookmarkEnd w:id="15"/>
      <w:bookmarkEnd w:id="16"/>
    </w:p>
    <w:p w:rsidR="00351327" w:rsidRPr="005E0451" w:rsidRDefault="00351327" w:rsidP="005E0451">
      <w:pPr>
        <w:pStyle w:val="211"/>
        <w:widowControl w:val="0"/>
        <w:spacing w:after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После успешной инсталляции, выполненной по умолчанию, загрузить клиентское приложение «e-INIS-Client» можно запустив:</w:t>
      </w:r>
    </w:p>
    <w:p w:rsidR="00351327" w:rsidRPr="005E0451" w:rsidRDefault="00351327" w:rsidP="005E0451">
      <w:pPr>
        <w:widowControl w:val="0"/>
        <w:numPr>
          <w:ilvl w:val="0"/>
          <w:numId w:val="22"/>
        </w:numPr>
        <w:tabs>
          <w:tab w:val="left" w:pos="1080"/>
          <w:tab w:val="num" w:pos="1778"/>
        </w:tabs>
        <w:spacing w:line="360" w:lineRule="auto"/>
        <w:ind w:left="0" w:firstLine="709"/>
        <w:jc w:val="both"/>
        <w:rPr>
          <w:sz w:val="28"/>
          <w:szCs w:val="22"/>
          <w:lang w:val="en-US"/>
        </w:rPr>
      </w:pPr>
      <w:r w:rsidRPr="005E0451">
        <w:rPr>
          <w:sz w:val="28"/>
          <w:szCs w:val="22"/>
        </w:rPr>
        <w:t>файл</w:t>
      </w:r>
      <w:r w:rsidR="005E0451">
        <w:rPr>
          <w:sz w:val="28"/>
          <w:szCs w:val="22"/>
          <w:lang w:val="en-US"/>
        </w:rPr>
        <w:t xml:space="preserve"> </w:t>
      </w:r>
      <w:r w:rsidRPr="005E0451">
        <w:rPr>
          <w:sz w:val="28"/>
          <w:szCs w:val="22"/>
          <w:lang w:val="en-US"/>
        </w:rPr>
        <w:t>«C:\Program Files\e-inis-client\e-inis-client.exe»;</w:t>
      </w:r>
    </w:p>
    <w:p w:rsidR="00351327" w:rsidRPr="005E0451" w:rsidRDefault="00351327" w:rsidP="005E0451">
      <w:pPr>
        <w:widowControl w:val="0"/>
        <w:numPr>
          <w:ilvl w:val="0"/>
          <w:numId w:val="22"/>
        </w:numPr>
        <w:tabs>
          <w:tab w:val="left" w:pos="1080"/>
          <w:tab w:val="num" w:pos="177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5E0451">
        <w:rPr>
          <w:sz w:val="28"/>
          <w:szCs w:val="22"/>
        </w:rPr>
        <w:t>ярлык «</w:t>
      </w:r>
      <w:r w:rsidRPr="005E0451">
        <w:rPr>
          <w:sz w:val="28"/>
          <w:szCs w:val="22"/>
          <w:lang w:val="en-US"/>
        </w:rPr>
        <w:t>e</w:t>
      </w:r>
      <w:r w:rsidRPr="005E0451">
        <w:rPr>
          <w:sz w:val="28"/>
          <w:szCs w:val="22"/>
        </w:rPr>
        <w:t>-</w:t>
      </w:r>
      <w:r w:rsidRPr="005E0451">
        <w:rPr>
          <w:sz w:val="28"/>
          <w:szCs w:val="22"/>
          <w:lang w:val="en-US"/>
        </w:rPr>
        <w:t>INIS</w:t>
      </w:r>
      <w:r w:rsidRPr="005E0451">
        <w:rPr>
          <w:sz w:val="28"/>
          <w:szCs w:val="22"/>
        </w:rPr>
        <w:t>-</w:t>
      </w:r>
      <w:r w:rsidRPr="005E0451">
        <w:rPr>
          <w:sz w:val="28"/>
          <w:szCs w:val="22"/>
          <w:lang w:val="en-US"/>
        </w:rPr>
        <w:t>Client</w:t>
      </w:r>
      <w:r w:rsidRPr="005E0451">
        <w:rPr>
          <w:sz w:val="28"/>
          <w:szCs w:val="22"/>
        </w:rPr>
        <w:t>2» помещённый на рабочий стол;</w:t>
      </w:r>
    </w:p>
    <w:p w:rsidR="00351327" w:rsidRPr="005E0451" w:rsidRDefault="00351327" w:rsidP="005E0451">
      <w:pPr>
        <w:widowControl w:val="0"/>
        <w:numPr>
          <w:ilvl w:val="0"/>
          <w:numId w:val="22"/>
        </w:numPr>
        <w:tabs>
          <w:tab w:val="left" w:pos="1080"/>
          <w:tab w:val="num" w:pos="1778"/>
        </w:tabs>
        <w:spacing w:line="360" w:lineRule="auto"/>
        <w:ind w:left="0" w:firstLine="709"/>
        <w:jc w:val="both"/>
        <w:rPr>
          <w:sz w:val="28"/>
          <w:szCs w:val="22"/>
          <w:lang w:val="en-US"/>
        </w:rPr>
      </w:pPr>
      <w:r w:rsidRPr="005E0451">
        <w:rPr>
          <w:sz w:val="28"/>
          <w:szCs w:val="22"/>
        </w:rPr>
        <w:t>ярлык «</w:t>
      </w:r>
      <w:r w:rsidRPr="005E0451">
        <w:rPr>
          <w:sz w:val="28"/>
          <w:szCs w:val="22"/>
          <w:lang w:val="en-US"/>
        </w:rPr>
        <w:t>e</w:t>
      </w:r>
      <w:r w:rsidRPr="005E0451">
        <w:rPr>
          <w:sz w:val="28"/>
          <w:szCs w:val="22"/>
        </w:rPr>
        <w:t>-</w:t>
      </w:r>
      <w:r w:rsidRPr="005E0451">
        <w:rPr>
          <w:sz w:val="28"/>
          <w:szCs w:val="22"/>
          <w:lang w:val="en-US"/>
        </w:rPr>
        <w:t>INIS</w:t>
      </w:r>
      <w:r w:rsidRPr="005E0451">
        <w:rPr>
          <w:sz w:val="28"/>
          <w:szCs w:val="22"/>
        </w:rPr>
        <w:t>-</w:t>
      </w:r>
      <w:r w:rsidRPr="005E0451">
        <w:rPr>
          <w:sz w:val="28"/>
          <w:szCs w:val="22"/>
          <w:lang w:val="en-US"/>
        </w:rPr>
        <w:t>Client</w:t>
      </w:r>
      <w:r w:rsidRPr="005E0451">
        <w:rPr>
          <w:sz w:val="28"/>
          <w:szCs w:val="22"/>
        </w:rPr>
        <w:t xml:space="preserve">2» из одноимённой папки помещённой в выбранную при инсталляции группу меню </w:t>
      </w:r>
      <w:r w:rsidRPr="005E0451">
        <w:rPr>
          <w:sz w:val="28"/>
          <w:szCs w:val="22"/>
          <w:lang w:val="en-US"/>
        </w:rPr>
        <w:t>«Start» / «Programs» (</w:t>
      </w:r>
      <w:r w:rsidRPr="005E0451">
        <w:rPr>
          <w:sz w:val="28"/>
          <w:szCs w:val="22"/>
        </w:rPr>
        <w:t>Пуск</w:t>
      </w:r>
      <w:r w:rsidRPr="005E0451">
        <w:rPr>
          <w:sz w:val="28"/>
          <w:szCs w:val="22"/>
          <w:lang w:val="en-US"/>
        </w:rPr>
        <w:t xml:space="preserve"> / </w:t>
      </w:r>
      <w:r w:rsidRPr="005E0451">
        <w:rPr>
          <w:sz w:val="28"/>
          <w:szCs w:val="22"/>
        </w:rPr>
        <w:t>Программы</w:t>
      </w:r>
      <w:r w:rsidRPr="005E0451">
        <w:rPr>
          <w:sz w:val="28"/>
          <w:szCs w:val="22"/>
          <w:lang w:val="en-US"/>
        </w:rPr>
        <w:t>).</w:t>
      </w:r>
    </w:p>
    <w:p w:rsidR="00351327" w:rsidRDefault="00351327" w:rsidP="005E0451">
      <w:pPr>
        <w:pStyle w:val="a6"/>
        <w:widowControl w:val="0"/>
        <w:ind w:firstLine="709"/>
        <w:rPr>
          <w:noProof/>
          <w:szCs w:val="22"/>
        </w:rPr>
      </w:pPr>
      <w:r w:rsidRPr="005E0451">
        <w:rPr>
          <w:szCs w:val="22"/>
        </w:rPr>
        <w:t>Если это повторный запуск приложения либо запуск после произведённого обновления версии (</w:t>
      </w:r>
      <w:r w:rsidRPr="005E0451">
        <w:rPr>
          <w:szCs w:val="22"/>
          <w:lang w:val="en-US"/>
        </w:rPr>
        <w:t>Upgrade</w:t>
      </w:r>
      <w:r w:rsidRPr="005E0451">
        <w:rPr>
          <w:szCs w:val="22"/>
        </w:rPr>
        <w:t xml:space="preserve">) – будет </w:t>
      </w:r>
      <w:r w:rsidRPr="005E0451">
        <w:rPr>
          <w:noProof/>
          <w:szCs w:val="22"/>
        </w:rPr>
        <w:t>загружен общий интерфейс программы. Иначе: при первом запуске программы либо запуске после чистой установки (без базы данных предыдущей версии программы) на экран сразу будет выведено окно для обязательной настройки параметров работы программы (Рисунок 3)</w:t>
      </w:r>
    </w:p>
    <w:p w:rsidR="005E0451" w:rsidRPr="005E0451" w:rsidRDefault="005E0451" w:rsidP="005E0451">
      <w:pPr>
        <w:pStyle w:val="a6"/>
        <w:widowControl w:val="0"/>
        <w:ind w:firstLine="709"/>
        <w:rPr>
          <w:noProof/>
          <w:szCs w:val="22"/>
        </w:rPr>
      </w:pPr>
    </w:p>
    <w:p w:rsidR="00351327" w:rsidRPr="005E0451" w:rsidRDefault="007059B3" w:rsidP="005E0451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5" type="#_x0000_t75" style="width:435pt;height:294pt">
            <v:imagedata r:id="rId21" o:title="" cropbottom="10537f" gain="69719f"/>
          </v:shape>
        </w:pict>
      </w:r>
    </w:p>
    <w:p w:rsidR="00351327" w:rsidRPr="005E0451" w:rsidRDefault="00351327" w:rsidP="005E0451">
      <w:pPr>
        <w:pStyle w:val="a9"/>
        <w:widowControl w:val="0"/>
        <w:spacing w:line="360" w:lineRule="auto"/>
        <w:ind w:firstLine="709"/>
        <w:jc w:val="both"/>
        <w:rPr>
          <w:bCs w:val="0"/>
          <w:noProof/>
          <w:color w:val="auto"/>
        </w:rPr>
      </w:pPr>
      <w:bookmarkStart w:id="17" w:name="_Ref76758737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Рисунок</w:t>
      </w:r>
      <w:r w:rsidRPr="005E0451">
        <w:rPr>
          <w:bCs w:val="0"/>
          <w:color w:val="auto"/>
        </w:rPr>
        <w:t xml:space="preserve"> </w:t>
      </w:r>
      <w:bookmarkEnd w:id="17"/>
      <w:r w:rsidRPr="005E0451">
        <w:rPr>
          <w:bCs w:val="0"/>
          <w:color w:val="auto"/>
        </w:rPr>
        <w:t>3. Установка параметров на вкладке «Пользователь»</w:t>
      </w:r>
    </w:p>
    <w:p w:rsidR="00351327" w:rsidRPr="005E0451" w:rsidRDefault="005E0451" w:rsidP="005E0451">
      <w:pPr>
        <w:pStyle w:val="a6"/>
        <w:widowControl w:val="0"/>
        <w:ind w:firstLine="709"/>
      </w:pPr>
      <w:r>
        <w:rPr>
          <w:noProof/>
        </w:rPr>
        <w:br w:type="page"/>
      </w:r>
      <w:r w:rsidR="00351327" w:rsidRPr="005E0451">
        <w:rPr>
          <w:noProof/>
        </w:rPr>
        <w:t xml:space="preserve">Указанные в окне настройки будут сохранены в профиле пользователя программы </w:t>
      </w:r>
      <w:r w:rsidR="00351327" w:rsidRPr="005E0451">
        <w:rPr>
          <w:snapToGrid w:val="0"/>
        </w:rPr>
        <w:t>«</w:t>
      </w:r>
      <w:r w:rsidR="00351327" w:rsidRPr="005E0451">
        <w:rPr>
          <w:snapToGrid w:val="0"/>
          <w:lang w:val="en-US"/>
        </w:rPr>
        <w:t>e</w:t>
      </w:r>
      <w:r w:rsidR="00351327" w:rsidRPr="005E0451">
        <w:rPr>
          <w:snapToGrid w:val="0"/>
        </w:rPr>
        <w:t>-</w:t>
      </w:r>
      <w:r w:rsidR="00351327" w:rsidRPr="005E0451">
        <w:rPr>
          <w:snapToGrid w:val="0"/>
          <w:lang w:val="en-US"/>
        </w:rPr>
        <w:t>INIS</w:t>
      </w:r>
      <w:r w:rsidR="00351327" w:rsidRPr="005E0451">
        <w:rPr>
          <w:snapToGrid w:val="0"/>
        </w:rPr>
        <w:t>-</w:t>
      </w:r>
      <w:r w:rsidR="00351327" w:rsidRPr="005E0451">
        <w:rPr>
          <w:snapToGrid w:val="0"/>
          <w:lang w:val="en-US"/>
        </w:rPr>
        <w:t>Client</w:t>
      </w:r>
      <w:r w:rsidR="00351327" w:rsidRPr="005E0451">
        <w:rPr>
          <w:snapToGrid w:val="0"/>
        </w:rPr>
        <w:t xml:space="preserve">» для </w:t>
      </w:r>
      <w:r w:rsidR="00351327" w:rsidRPr="005E0451">
        <w:rPr>
          <w:noProof/>
        </w:rPr>
        <w:t>клиента СГДС</w:t>
      </w:r>
      <w:r w:rsidR="00351327" w:rsidRPr="005E0451">
        <w:rPr>
          <w:snapToGrid w:val="0"/>
        </w:rPr>
        <w:t xml:space="preserve"> под </w:t>
      </w:r>
      <w:r w:rsidR="00351327" w:rsidRPr="005E0451">
        <w:rPr>
          <w:noProof/>
        </w:rPr>
        <w:t>криптоключом которого в данный момент инициализирована криптосистема. Для наглядности и как напоминание в верхней части окна отображается имя клиента СГДС для которого создаётся профиль</w:t>
      </w:r>
      <w:r w:rsidR="00351327" w:rsidRPr="005E0451">
        <w:rPr>
          <w:snapToGrid w:val="0"/>
        </w:rPr>
        <w:t xml:space="preserve">. </w:t>
      </w:r>
      <w:r w:rsidR="00351327" w:rsidRPr="005E0451">
        <w:rPr>
          <w:noProof/>
        </w:rPr>
        <w:t xml:space="preserve">На вкладке «Пользователь» (рисунок 3) необходимо (для функционирования программы) указать соответствующие реквизиты налогоплательщика - </w:t>
      </w:r>
      <w:r w:rsidR="00351327" w:rsidRPr="005E0451">
        <w:t>в поле: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23"/>
        </w:numPr>
        <w:tabs>
          <w:tab w:val="num" w:pos="1421"/>
        </w:tabs>
        <w:ind w:left="0" w:firstLine="709"/>
        <w:rPr>
          <w:szCs w:val="22"/>
        </w:rPr>
      </w:pPr>
      <w:r w:rsidRPr="005E0451">
        <w:t>«Наименование/Ф.И.О. налогоплательщика:» - указывается Ф.И.О. налогоплательщика для физических лиц и наименование налогоплательщика для юридических лиц. Данная информация используется только для подписи документов. Ошибки в данных - не критичны;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23"/>
        </w:numPr>
        <w:tabs>
          <w:tab w:val="num" w:pos="1421"/>
        </w:tabs>
        <w:ind w:left="0" w:firstLine="709"/>
        <w:rPr>
          <w:szCs w:val="22"/>
        </w:rPr>
      </w:pPr>
      <w:r w:rsidRPr="005E0451">
        <w:rPr>
          <w:szCs w:val="22"/>
        </w:rPr>
        <w:t>«РНН:» - указывается РНН налогоплательщика. Допущенные ошибки - критичны для работы программы! В случае неверно указанного кода РНН - в ответ на любой отосланный запрос будет приходить уведомление - «РНН хххххххххххх {будет указан ошибочный РНН} не соответствует клиенту СГДС хххххххххххх», и как следствие любые отосланные запросы обрабатываться не будут.</w:t>
      </w: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rPr>
          <w:noProof/>
        </w:rPr>
        <w:t xml:space="preserve">На вкладке «СГДС» ничего указывать не надо: здесь указан </w:t>
      </w:r>
      <w:r w:rsidRPr="005E0451">
        <w:t>«Адрес СГДС сервера ИНИС РК» - «C=KZ;O=NALOG;CN=INIS_TEST» - недоступный для редактирования.</w:t>
      </w:r>
    </w:p>
    <w:p w:rsidR="00351327" w:rsidRPr="005E0451" w:rsidRDefault="00351327" w:rsidP="005E0451">
      <w:pPr>
        <w:pStyle w:val="a6"/>
        <w:widowControl w:val="0"/>
        <w:ind w:firstLine="709"/>
        <w:rPr>
          <w:noProof/>
        </w:rPr>
      </w:pPr>
      <w:r w:rsidRPr="005E0451">
        <w:rPr>
          <w:noProof/>
        </w:rPr>
        <w:t>Заполнив оба поля вкладки «Пользователь» необходимо нажать кнопку «ОК», после чего введённые данные будут записаны в профиль данного пользователя и Вы сможете работать в программе. Нажатие кнопки «Отмена» закрывает программу после подтверждения выведенного уведомления об отсутствии обязательных параметров (Рисунок 4)</w:t>
      </w:r>
    </w:p>
    <w:p w:rsidR="00351327" w:rsidRPr="005E0451" w:rsidRDefault="00351327" w:rsidP="005E0451">
      <w:pPr>
        <w:pStyle w:val="a6"/>
        <w:widowControl w:val="0"/>
        <w:ind w:firstLine="709"/>
        <w:rPr>
          <w:noProof/>
        </w:rPr>
      </w:pPr>
    </w:p>
    <w:p w:rsidR="00351327" w:rsidRPr="005E0451" w:rsidRDefault="007059B3" w:rsidP="005E0451">
      <w:pPr>
        <w:pStyle w:val="a6"/>
        <w:widowControl w:val="0"/>
        <w:ind w:firstLine="709"/>
        <w:rPr>
          <w:noProof/>
        </w:rPr>
      </w:pPr>
      <w:r>
        <w:rPr>
          <w:noProof/>
        </w:rPr>
        <w:pict>
          <v:shape id="_x0000_i1036" type="#_x0000_t75" style="width:271.5pt;height:71.25pt">
            <v:imagedata r:id="rId22" o:title="" croptop="27248f" cropbottom="25392f" cropleft="14740f" cropright="14210f"/>
          </v:shape>
        </w:pict>
      </w:r>
    </w:p>
    <w:p w:rsidR="00351327" w:rsidRPr="005E0451" w:rsidRDefault="00351327" w:rsidP="005E0451">
      <w:pPr>
        <w:pStyle w:val="0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sz w:val="28"/>
        </w:rPr>
      </w:pPr>
      <w:bookmarkStart w:id="18" w:name="_Ref76762428"/>
      <w:r w:rsidRPr="005E0451">
        <w:rPr>
          <w:rFonts w:ascii="Times New Roman" w:hAnsi="Times New Roman" w:cs="Times New Roman"/>
          <w:b w:val="0"/>
          <w:sz w:val="28"/>
        </w:rPr>
        <w:t xml:space="preserve">Рисунок </w:t>
      </w:r>
      <w:bookmarkEnd w:id="18"/>
      <w:r w:rsidRPr="005E0451">
        <w:rPr>
          <w:rFonts w:ascii="Times New Roman" w:hAnsi="Times New Roman" w:cs="Times New Roman"/>
          <w:b w:val="0"/>
          <w:sz w:val="28"/>
        </w:rPr>
        <w:t>4. Уведомление о закрытии программы</w:t>
      </w:r>
    </w:p>
    <w:p w:rsidR="00351327" w:rsidRDefault="00351327" w:rsidP="005E0451">
      <w:pPr>
        <w:pStyle w:val="a6"/>
        <w:widowControl w:val="0"/>
        <w:ind w:firstLine="709"/>
        <w:rPr>
          <w:noProof/>
          <w:szCs w:val="22"/>
        </w:rPr>
      </w:pPr>
      <w:r w:rsidRPr="005E0451">
        <w:rPr>
          <w:noProof/>
          <w:szCs w:val="22"/>
        </w:rPr>
        <w:t>При последующих запусках программы под криптосистемой инициализированной</w:t>
      </w:r>
      <w:r w:rsidRPr="005E0451">
        <w:rPr>
          <w:snapToGrid w:val="0"/>
          <w:szCs w:val="22"/>
        </w:rPr>
        <w:t xml:space="preserve"> с </w:t>
      </w:r>
      <w:r w:rsidRPr="005E0451">
        <w:rPr>
          <w:noProof/>
          <w:szCs w:val="22"/>
        </w:rPr>
        <w:t>ключом данного клиента СГДС - окно для настройки появлятся не будет , сразу будет загружается общий интерфейс программы (Рисунок 5). Настройки автоматически подгружаться из профиля данного пользователя изменить которые можно будет через режим «Параметры» меню «Сервис».</w:t>
      </w:r>
    </w:p>
    <w:p w:rsidR="005E0451" w:rsidRPr="005E0451" w:rsidRDefault="005E0451" w:rsidP="005E0451">
      <w:pPr>
        <w:pStyle w:val="a6"/>
        <w:widowControl w:val="0"/>
        <w:ind w:firstLine="709"/>
        <w:rPr>
          <w:noProof/>
          <w:szCs w:val="22"/>
        </w:rPr>
      </w:pPr>
    </w:p>
    <w:p w:rsidR="00351327" w:rsidRPr="005E0451" w:rsidRDefault="007059B3" w:rsidP="005E0451">
      <w:pPr>
        <w:widowControl w:val="0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7" type="#_x0000_t75" style="width:445.5pt;height:282.75pt">
            <v:imagedata r:id="rId23" o:title="" cropbottom="12754f"/>
          </v:shape>
        </w:pict>
      </w:r>
    </w:p>
    <w:p w:rsidR="00351327" w:rsidRPr="005E0451" w:rsidRDefault="00351327" w:rsidP="005E0451">
      <w:pPr>
        <w:pStyle w:val="a6"/>
        <w:widowControl w:val="0"/>
        <w:ind w:firstLine="709"/>
        <w:rPr>
          <w:rStyle w:val="00"/>
          <w:rFonts w:ascii="Times New Roman" w:hAnsi="Times New Roman" w:cs="Times New Roman"/>
          <w:sz w:val="28"/>
        </w:rPr>
      </w:pPr>
      <w:bookmarkStart w:id="19" w:name="_Ref76769595"/>
      <w:r w:rsidRPr="005E0451">
        <w:rPr>
          <w:rStyle w:val="00"/>
          <w:rFonts w:ascii="Times New Roman" w:hAnsi="Times New Roman" w:cs="Times New Roman"/>
          <w:sz w:val="28"/>
        </w:rPr>
        <w:t xml:space="preserve">Рисунок </w:t>
      </w:r>
      <w:bookmarkEnd w:id="19"/>
      <w:r w:rsidRPr="005E0451">
        <w:rPr>
          <w:rStyle w:val="00"/>
          <w:rFonts w:ascii="Times New Roman" w:hAnsi="Times New Roman" w:cs="Times New Roman"/>
          <w:sz w:val="28"/>
        </w:rPr>
        <w:t>5. Общий интерфейс приложения</w:t>
      </w:r>
    </w:p>
    <w:p w:rsidR="005E0451" w:rsidRDefault="005E0451" w:rsidP="005E0451">
      <w:pPr>
        <w:pStyle w:val="1"/>
        <w:keepNext w:val="0"/>
        <w:widowControl w:val="0"/>
        <w:spacing w:before="0" w:after="0"/>
        <w:ind w:firstLine="709"/>
        <w:jc w:val="both"/>
      </w:pPr>
      <w:bookmarkStart w:id="20" w:name="_Toc131245723"/>
      <w:bookmarkStart w:id="21" w:name="_Toc224034222"/>
    </w:p>
    <w:p w:rsidR="00351327" w:rsidRPr="005E0451" w:rsidRDefault="005E0451" w:rsidP="005E0451">
      <w:pPr>
        <w:pStyle w:val="1"/>
        <w:keepNext w:val="0"/>
        <w:widowControl w:val="0"/>
        <w:spacing w:before="0" w:after="0"/>
        <w:ind w:firstLine="709"/>
        <w:jc w:val="both"/>
      </w:pPr>
      <w:r>
        <w:br w:type="page"/>
      </w:r>
      <w:r w:rsidR="00351327" w:rsidRPr="005E0451">
        <w:t>5 Основные режимы работы программы</w:t>
      </w:r>
      <w:bookmarkEnd w:id="20"/>
      <w:bookmarkEnd w:id="21"/>
    </w:p>
    <w:p w:rsidR="005E0451" w:rsidRDefault="005E0451" w:rsidP="005E0451">
      <w:pPr>
        <w:pStyle w:val="21"/>
        <w:keepNext w:val="0"/>
        <w:spacing w:line="360" w:lineRule="auto"/>
        <w:ind w:firstLine="709"/>
        <w:jc w:val="both"/>
      </w:pPr>
      <w:bookmarkStart w:id="22" w:name="_Ref86853850"/>
      <w:bookmarkStart w:id="23" w:name="_Ref86853855"/>
      <w:bookmarkStart w:id="24" w:name="_Ref86853861"/>
      <w:bookmarkStart w:id="25" w:name="_Ref86853888"/>
      <w:bookmarkStart w:id="26" w:name="_Toc130886875"/>
      <w:bookmarkStart w:id="27" w:name="_Toc131245724"/>
      <w:bookmarkStart w:id="28" w:name="_Toc224034223"/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  <w:r w:rsidRPr="005E0451">
        <w:t xml:space="preserve">5.1 Регистрационная </w:t>
      </w:r>
      <w:bookmarkEnd w:id="22"/>
      <w:bookmarkEnd w:id="23"/>
      <w:bookmarkEnd w:id="24"/>
      <w:bookmarkEnd w:id="25"/>
      <w:r w:rsidRPr="005E0451">
        <w:t>карточка</w:t>
      </w:r>
      <w:bookmarkEnd w:id="26"/>
      <w:bookmarkEnd w:id="27"/>
      <w:bookmarkEnd w:id="28"/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Для получения собственных регистрационных данных пользователь должен выполнить следующую последовательность действий:</w:t>
      </w:r>
    </w:p>
    <w:p w:rsidR="00351327" w:rsidRDefault="00351327" w:rsidP="005E0451">
      <w:pPr>
        <w:pStyle w:val="a6"/>
        <w:widowControl w:val="0"/>
        <w:ind w:firstLine="709"/>
      </w:pPr>
      <w:r w:rsidRPr="005E0451">
        <w:t>Выбрать в окне «Запросы и ответы» строку «Регистрационная карточка» (Рисунок 6)</w:t>
      </w:r>
    </w:p>
    <w:p w:rsidR="005E0451" w:rsidRPr="005E0451" w:rsidRDefault="005E0451" w:rsidP="005E0451">
      <w:pPr>
        <w:pStyle w:val="a6"/>
        <w:widowControl w:val="0"/>
        <w:ind w:firstLine="709"/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8" type="#_x0000_t75" style="width:143.25pt;height:193.5pt">
            <v:imagedata r:id="rId24" o:title=""/>
          </v:shape>
        </w:pict>
      </w:r>
    </w:p>
    <w:p w:rsidR="00351327" w:rsidRPr="005E0451" w:rsidRDefault="00351327" w:rsidP="005E0451">
      <w:pPr>
        <w:pStyle w:val="a6"/>
        <w:widowControl w:val="0"/>
        <w:ind w:firstLine="709"/>
        <w:rPr>
          <w:rStyle w:val="00"/>
          <w:rFonts w:ascii="Times New Roman" w:hAnsi="Times New Roman" w:cs="Times New Roman"/>
          <w:sz w:val="28"/>
        </w:rPr>
      </w:pPr>
      <w:bookmarkStart w:id="29" w:name="_Ref53209871"/>
      <w:r w:rsidRPr="005E0451">
        <w:rPr>
          <w:rStyle w:val="00"/>
          <w:rFonts w:ascii="Times New Roman" w:hAnsi="Times New Roman" w:cs="Times New Roman"/>
          <w:sz w:val="28"/>
        </w:rPr>
        <w:t>Рисунок</w:t>
      </w:r>
      <w:bookmarkEnd w:id="29"/>
      <w:r w:rsidRPr="005E0451">
        <w:rPr>
          <w:rStyle w:val="00"/>
          <w:rFonts w:ascii="Times New Roman" w:hAnsi="Times New Roman" w:cs="Times New Roman"/>
          <w:sz w:val="28"/>
        </w:rPr>
        <w:t xml:space="preserve"> 6. Окно «Запросы и ответы»</w:t>
      </w:r>
    </w:p>
    <w:p w:rsidR="00351327" w:rsidRPr="005E0451" w:rsidRDefault="00351327" w:rsidP="005E0451">
      <w:pPr>
        <w:pStyle w:val="a6"/>
        <w:widowControl w:val="0"/>
        <w:ind w:firstLine="709"/>
        <w:rPr>
          <w:rStyle w:val="00"/>
          <w:rFonts w:ascii="Times New Roman" w:hAnsi="Times New Roman"/>
          <w:sz w:val="28"/>
        </w:rPr>
      </w:pPr>
    </w:p>
    <w:p w:rsidR="00351327" w:rsidRPr="005E0451" w:rsidRDefault="00351327" w:rsidP="005E0451">
      <w:pPr>
        <w:pStyle w:val="a6"/>
        <w:widowControl w:val="0"/>
        <w:numPr>
          <w:ilvl w:val="0"/>
          <w:numId w:val="15"/>
        </w:numPr>
        <w:tabs>
          <w:tab w:val="left" w:pos="1080"/>
        </w:tabs>
        <w:ind w:left="0" w:firstLine="709"/>
      </w:pPr>
      <w:r w:rsidRPr="005E0451">
        <w:rPr>
          <w:noProof/>
        </w:rPr>
        <w:t>Нажать кнопку “Создать”, расположенную под строкой основного меню.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5"/>
        </w:numPr>
        <w:tabs>
          <w:tab w:val="left" w:pos="1080"/>
        </w:tabs>
        <w:ind w:left="0" w:firstLine="709"/>
        <w:rPr>
          <w:noProof/>
          <w:szCs w:val="22"/>
        </w:rPr>
      </w:pPr>
      <w:r w:rsidRPr="005E0451">
        <w:rPr>
          <w:noProof/>
        </w:rPr>
        <w:t>В появившемся окне нажать кнопку «Отправить» (</w:t>
      </w:r>
      <w:r w:rsidRPr="005E0451">
        <w:rPr>
          <w:noProof/>
        </w:rPr>
        <w:fldChar w:fldCharType="begin"/>
      </w:r>
      <w:r w:rsidRPr="005E0451">
        <w:rPr>
          <w:noProof/>
        </w:rPr>
        <w:instrText xml:space="preserve"> REF _Ref53209992 \h  \* MERGEFORMAT </w:instrText>
      </w:r>
      <w:r w:rsidRPr="005E0451">
        <w:rPr>
          <w:noProof/>
        </w:rPr>
      </w:r>
      <w:r w:rsidRPr="005E0451">
        <w:rPr>
          <w:noProof/>
        </w:rPr>
        <w:fldChar w:fldCharType="separate"/>
      </w:r>
      <w:r w:rsidRPr="005E0451">
        <w:rPr>
          <w:szCs w:val="20"/>
        </w:rPr>
        <w:t>Рисунок</w:t>
      </w:r>
      <w:r w:rsidRPr="005E0451">
        <w:rPr>
          <w:noProof/>
        </w:rPr>
        <w:fldChar w:fldCharType="end"/>
      </w:r>
      <w:r w:rsidRPr="005E0451">
        <w:rPr>
          <w:noProof/>
        </w:rPr>
        <w:t xml:space="preserve">7). При этом </w:t>
      </w:r>
      <w:r w:rsidRPr="005E0451">
        <w:t>на вкладке “Необработанные” появится строка, соответствующая отправленному запросу (</w:t>
      </w:r>
      <w:r w:rsidRPr="005E0451">
        <w:rPr>
          <w:noProof/>
        </w:rPr>
        <w:fldChar w:fldCharType="begin"/>
      </w:r>
      <w:r w:rsidRPr="005E0451">
        <w:rPr>
          <w:noProof/>
        </w:rPr>
        <w:instrText xml:space="preserve"> REF _Ref53209904 \h  \* MERGEFORMAT </w:instrText>
      </w:r>
      <w:r w:rsidRPr="005E0451">
        <w:rPr>
          <w:noProof/>
        </w:rPr>
      </w:r>
      <w:r w:rsidRPr="005E0451">
        <w:rPr>
          <w:noProof/>
        </w:rPr>
        <w:fldChar w:fldCharType="separate"/>
      </w:r>
      <w:r w:rsidRPr="005E0451">
        <w:rPr>
          <w:szCs w:val="20"/>
        </w:rPr>
        <w:t>Рисунок</w:t>
      </w:r>
      <w:r w:rsidRPr="005E0451">
        <w:rPr>
          <w:noProof/>
        </w:rPr>
        <w:fldChar w:fldCharType="end"/>
      </w:r>
      <w:r w:rsidRPr="005E0451">
        <w:rPr>
          <w:noProof/>
        </w:rPr>
        <w:t>8</w:t>
      </w:r>
      <w:r w:rsidRPr="005E0451">
        <w:t>).</w:t>
      </w: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9" type="#_x0000_t75" style="width:247.5pt;height:105.75pt">
            <v:imagedata r:id="rId25" o:title="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30" w:name="_Ref53209992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Рисунок</w:t>
      </w:r>
      <w:bookmarkEnd w:id="30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 7. Создание запроса регистрационной карточки</w:t>
      </w: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0" type="#_x0000_t75" style="width:410.25pt;height:45pt">
            <v:imagedata r:id="rId26" o:title="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31" w:name="_Ref53209904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Рисунок</w:t>
      </w:r>
      <w:bookmarkEnd w:id="31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 8. Вкладка со списком необработанных запросов</w: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/>
          <w:bCs w:val="0"/>
          <w:color w:val="auto"/>
          <w:sz w:val="28"/>
        </w:rPr>
      </w:pPr>
    </w:p>
    <w:p w:rsidR="00351327" w:rsidRPr="005E0451" w:rsidRDefault="00351327" w:rsidP="005E0451">
      <w:pPr>
        <w:pStyle w:val="a6"/>
        <w:widowControl w:val="0"/>
        <w:numPr>
          <w:ilvl w:val="0"/>
          <w:numId w:val="15"/>
        </w:numPr>
        <w:ind w:left="0" w:firstLine="709"/>
      </w:pPr>
      <w:r w:rsidRPr="005E0451">
        <w:rPr>
          <w:noProof/>
        </w:rPr>
        <w:t xml:space="preserve">Через несколько (6-25) минут, при нормальной работе серверов в НК, Ваш запрос будет обработан и помещён в очередь. Выбирая пункт «Проверить наличие входящих сообщений» меню «Соединение», либо кнопку «Входящие» панели инструментов – Вы проверяете наличие входящих сообщений с сервера, и если в этот момент в очереди будет присутствовать какое-либо сообщение - оно будет получено клиентским приложением. Приём обработанного запроса сопровождается звуковым сигналом, после чего он появлятся на вкладке “Обработанные” соответствующего режима </w:t>
      </w:r>
      <w:r w:rsidRPr="005E0451">
        <w:t>(Рисунок 9)</w:t>
      </w:r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1" type="#_x0000_t75" style="width:414.75pt;height:45pt">
            <v:imagedata r:id="rId27" o:title="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32" w:name="_Ref53209926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Рисунок </w:t>
      </w:r>
      <w:bookmarkEnd w:id="32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9. Список обработанных запросов</w: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/>
          <w:bCs w:val="0"/>
          <w:color w:val="auto"/>
          <w:sz w:val="28"/>
        </w:rPr>
      </w:pPr>
    </w:p>
    <w:p w:rsidR="00351327" w:rsidRPr="005E0451" w:rsidRDefault="00351327" w:rsidP="005E0451">
      <w:pPr>
        <w:pStyle w:val="a6"/>
        <w:widowControl w:val="0"/>
        <w:numPr>
          <w:ilvl w:val="0"/>
          <w:numId w:val="15"/>
        </w:numPr>
        <w:ind w:left="0" w:firstLine="709"/>
        <w:rPr>
          <w:szCs w:val="22"/>
        </w:rPr>
      </w:pPr>
      <w:r w:rsidRPr="005E0451">
        <w:rPr>
          <w:noProof/>
        </w:rPr>
        <w:t>Обработанный</w:t>
      </w:r>
      <w:r w:rsidRPr="005E0451">
        <w:t xml:space="preserve"> запрос открывается двойным щелчком мыши на соответствующей строке вкладки “Обработанные”, л</w:t>
      </w:r>
      <w:r w:rsidR="005E0451">
        <w:t>ибо нажатием на кнопку «Открыть»</w:t>
      </w:r>
      <w:r w:rsidRPr="005E0451">
        <w:t>, расположенной под строкой главного меню (Рисунок 10).</w:t>
      </w:r>
    </w:p>
    <w:p w:rsidR="00351327" w:rsidRPr="005E0451" w:rsidRDefault="00351327" w:rsidP="005E0451">
      <w:pPr>
        <w:pStyle w:val="a6"/>
        <w:widowControl w:val="0"/>
        <w:ind w:firstLine="709"/>
        <w:rPr>
          <w:szCs w:val="22"/>
        </w:rPr>
      </w:pPr>
    </w:p>
    <w:p w:rsidR="00351327" w:rsidRPr="005E0451" w:rsidRDefault="005E0451" w:rsidP="005E0451">
      <w:pPr>
        <w:pStyle w:val="a6"/>
        <w:widowControl w:val="0"/>
        <w:ind w:firstLine="709"/>
        <w:rPr>
          <w:szCs w:val="22"/>
        </w:rPr>
      </w:pPr>
      <w:r>
        <w:rPr>
          <w:szCs w:val="22"/>
        </w:rPr>
        <w:br w:type="page"/>
      </w:r>
      <w:r w:rsidR="007059B3">
        <w:rPr>
          <w:szCs w:val="22"/>
        </w:rPr>
        <w:pict>
          <v:shape id="_x0000_i1042" type="#_x0000_t75" style="width:321pt;height:376.5pt">
            <v:imagedata r:id="rId28" o:title="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33" w:name="_Ref53210032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Рисунок </w:t>
      </w:r>
      <w:bookmarkEnd w:id="33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10. Просмотр регистрационных данных налогоплательщика</w: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  <w:rPr>
          <w:noProof/>
        </w:rPr>
      </w:pPr>
      <w:bookmarkStart w:id="34" w:name="_Toc130886877"/>
      <w:bookmarkStart w:id="35" w:name="_Toc131245726"/>
      <w:bookmarkStart w:id="36" w:name="_Toc224034224"/>
      <w:r w:rsidRPr="005E0451">
        <w:rPr>
          <w:noProof/>
        </w:rPr>
        <w:t>5.2 Получение копии лицевого счета</w:t>
      </w:r>
      <w:bookmarkEnd w:id="34"/>
      <w:bookmarkEnd w:id="35"/>
      <w:bookmarkEnd w:id="36"/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Для получения копии своего лицевого счета из налогового органа, пользователь должен выполнить следующую последовательность действий:</w:t>
      </w:r>
    </w:p>
    <w:p w:rsidR="00351327" w:rsidRDefault="00351327" w:rsidP="005E0451">
      <w:pPr>
        <w:pStyle w:val="a6"/>
        <w:widowControl w:val="0"/>
        <w:numPr>
          <w:ilvl w:val="0"/>
          <w:numId w:val="16"/>
        </w:numPr>
        <w:tabs>
          <w:tab w:val="num" w:pos="1287"/>
        </w:tabs>
        <w:ind w:left="0" w:firstLine="709"/>
      </w:pPr>
      <w:r w:rsidRPr="005E0451">
        <w:t>Выбрать в окне «Запросы и ответы» строку «Лицевой счет» (Рисунок 11).</w:t>
      </w:r>
    </w:p>
    <w:p w:rsidR="005E0451" w:rsidRDefault="005E0451" w:rsidP="005E0451">
      <w:pPr>
        <w:pStyle w:val="a6"/>
        <w:widowControl w:val="0"/>
        <w:tabs>
          <w:tab w:val="num" w:pos="1287"/>
        </w:tabs>
      </w:pPr>
    </w:p>
    <w:p w:rsidR="00351327" w:rsidRPr="005E0451" w:rsidRDefault="005E0451" w:rsidP="005E0451">
      <w:pPr>
        <w:pStyle w:val="a6"/>
        <w:widowControl w:val="0"/>
        <w:tabs>
          <w:tab w:val="num" w:pos="1287"/>
        </w:tabs>
        <w:rPr>
          <w:noProof/>
          <w:szCs w:val="22"/>
        </w:rPr>
      </w:pPr>
      <w:r>
        <w:br w:type="page"/>
      </w:r>
      <w:r w:rsidR="007059B3">
        <w:rPr>
          <w:noProof/>
          <w:szCs w:val="22"/>
        </w:rPr>
        <w:pict>
          <v:shape id="_x0000_i1043" type="#_x0000_t75" style="width:154.5pt;height:141.75pt">
            <v:imagedata r:id="rId29" o:title="" croptop="1748f" cropbottom="2010f"/>
          </v:shape>
        </w:pict>
      </w:r>
    </w:p>
    <w:p w:rsidR="00351327" w:rsidRPr="005E0451" w:rsidRDefault="00351327" w:rsidP="005E0451">
      <w:pPr>
        <w:pStyle w:val="a6"/>
        <w:widowControl w:val="0"/>
        <w:ind w:firstLine="709"/>
        <w:rPr>
          <w:rStyle w:val="00"/>
          <w:rFonts w:ascii="Times New Roman" w:hAnsi="Times New Roman" w:cs="Times New Roman"/>
          <w:sz w:val="28"/>
        </w:rPr>
      </w:pPr>
      <w:bookmarkStart w:id="37" w:name="_Ref53211119"/>
      <w:r w:rsidRPr="005E0451">
        <w:rPr>
          <w:rStyle w:val="00"/>
          <w:rFonts w:ascii="Times New Roman" w:hAnsi="Times New Roman" w:cs="Times New Roman"/>
          <w:sz w:val="28"/>
        </w:rPr>
        <w:t xml:space="preserve">Рисунок </w:t>
      </w:r>
      <w:bookmarkStart w:id="38" w:name="_Ref20544406"/>
      <w:bookmarkEnd w:id="37"/>
      <w:r w:rsidRPr="005E0451">
        <w:rPr>
          <w:rStyle w:val="00"/>
          <w:rFonts w:ascii="Times New Roman" w:hAnsi="Times New Roman" w:cs="Times New Roman"/>
          <w:sz w:val="28"/>
        </w:rPr>
        <w:t>11. Окно «Запросы и ответы»</w:t>
      </w:r>
      <w:bookmarkEnd w:id="38"/>
    </w:p>
    <w:p w:rsidR="00351327" w:rsidRPr="005E0451" w:rsidRDefault="00351327" w:rsidP="005E0451">
      <w:pPr>
        <w:pStyle w:val="a6"/>
        <w:widowControl w:val="0"/>
        <w:ind w:firstLine="709"/>
        <w:rPr>
          <w:rStyle w:val="00"/>
          <w:rFonts w:ascii="Times New Roman" w:hAnsi="Times New Roman"/>
          <w:sz w:val="28"/>
        </w:rPr>
      </w:pPr>
    </w:p>
    <w:p w:rsidR="00351327" w:rsidRPr="005E0451" w:rsidRDefault="00351327" w:rsidP="005E0451">
      <w:pPr>
        <w:pStyle w:val="a6"/>
        <w:widowControl w:val="0"/>
        <w:numPr>
          <w:ilvl w:val="0"/>
          <w:numId w:val="16"/>
        </w:numPr>
        <w:tabs>
          <w:tab w:val="num" w:pos="1287"/>
        </w:tabs>
        <w:ind w:left="0" w:firstLine="709"/>
      </w:pPr>
      <w:r w:rsidRPr="005E0451">
        <w:rPr>
          <w:noProof/>
        </w:rPr>
        <w:t>Нажать кнопку “Создать”, расположенную под строкой основного меню.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6"/>
        </w:numPr>
        <w:tabs>
          <w:tab w:val="num" w:pos="1287"/>
        </w:tabs>
        <w:ind w:left="0" w:firstLine="709"/>
        <w:rPr>
          <w:noProof/>
          <w:szCs w:val="22"/>
        </w:rPr>
      </w:pPr>
      <w:r w:rsidRPr="005E0451">
        <w:rPr>
          <w:noProof/>
        </w:rPr>
        <w:t>В появившемся окне заполнить требуемые параметры запроса, выбирая значения из раскрывающихся списков (</w:t>
      </w:r>
      <w:r w:rsidRPr="005E0451">
        <w:rPr>
          <w:noProof/>
        </w:rPr>
        <w:fldChar w:fldCharType="begin"/>
      </w:r>
      <w:r w:rsidRPr="005E0451">
        <w:rPr>
          <w:noProof/>
        </w:rPr>
        <w:instrText xml:space="preserve"> REF _Ref20544682 \h  \* MERGEFORMAT </w:instrText>
      </w:r>
      <w:r w:rsidRPr="005E0451">
        <w:rPr>
          <w:noProof/>
        </w:rPr>
      </w:r>
      <w:r w:rsidRPr="005E0451">
        <w:rPr>
          <w:noProof/>
        </w:rPr>
        <w:fldChar w:fldCharType="separate"/>
      </w:r>
      <w:r w:rsidRPr="005E0451">
        <w:rPr>
          <w:szCs w:val="20"/>
        </w:rPr>
        <w:t>Рисунок</w:t>
      </w:r>
      <w:r w:rsidRPr="005E0451">
        <w:rPr>
          <w:noProof/>
        </w:rPr>
        <w:fldChar w:fldCharType="end"/>
      </w:r>
      <w:r w:rsidRPr="005E0451">
        <w:rPr>
          <w:noProof/>
        </w:rPr>
        <w:t xml:space="preserve">12). </w:t>
      </w:r>
      <w:r w:rsidRPr="005E0451">
        <w:t xml:space="preserve">Правильность вводимой информации – критична. При указании неверных данных вместо ответа на запрос придёт уведомление – «Лицевой счёт отсутствует». </w:t>
      </w:r>
      <w:r w:rsidRPr="005E0451">
        <w:rPr>
          <w:lang w:eastAsia="ko-KR"/>
        </w:rPr>
        <w:t>Наличи</w:t>
      </w:r>
      <w:r w:rsidRPr="005E0451">
        <w:rPr>
          <w:rFonts w:eastAsia="Batang"/>
          <w:lang w:eastAsia="ko-KR"/>
        </w:rPr>
        <w:t>е данного кода налога в соответствии с остальными указываемыми в запросе условиями, можно проверить по выписке лицевого счёта (отражает движения/сальдо по всем открытым лицевым счетам). При указании на форме запроса, параметров запрашиваемого лицевого счёта идентичных присутствующим в выписке параметрам для данного счёта (кода налога, код налогового комитета, соответствующий счёту режим налогообложения) – запрос обработается корректно.</w:t>
      </w:r>
    </w:p>
    <w:p w:rsidR="00351327" w:rsidRPr="005E0451" w:rsidRDefault="00351327" w:rsidP="005E0451">
      <w:pPr>
        <w:pStyle w:val="a6"/>
        <w:widowControl w:val="0"/>
        <w:ind w:firstLine="709"/>
        <w:rPr>
          <w:noProof/>
          <w:szCs w:val="22"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noProof/>
          <w:sz w:val="28"/>
          <w:szCs w:val="22"/>
        </w:rPr>
      </w:pPr>
      <w:r>
        <w:rPr>
          <w:noProof/>
          <w:sz w:val="28"/>
          <w:szCs w:val="22"/>
        </w:rPr>
        <w:pict>
          <v:shape id="_x0000_i1044" type="#_x0000_t75" style="width:280.5pt;height:168pt">
            <v:imagedata r:id="rId30" o:title="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39" w:name="_Ref20544682"/>
      <w:bookmarkStart w:id="40" w:name="_Ref20544456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Рисунок</w:t>
      </w:r>
      <w:bookmarkEnd w:id="39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 12. Создание запроса по лицевому счету</w:t>
      </w:r>
      <w:bookmarkEnd w:id="40"/>
    </w:p>
    <w:p w:rsidR="00351327" w:rsidRPr="005E0451" w:rsidRDefault="00351327" w:rsidP="005E0451">
      <w:pPr>
        <w:pStyle w:val="a6"/>
        <w:widowControl w:val="0"/>
        <w:ind w:firstLine="709"/>
        <w:rPr>
          <w:noProof/>
          <w:szCs w:val="22"/>
        </w:rPr>
      </w:pPr>
      <w:r w:rsidRPr="005E0451">
        <w:t>Возможный период формирования данных при запросе по лицевому счёту – с начала года по указанную на форме запроса дату. Таким образом, если Вы пожелаете увидеть выписку за 2003 год – Вам надо будет указать на форме запроса любую интересующую Вас дату (квартал/полугодие) данного года. Например: указав дату - «31.12.2003», вы получите лицевой счёт за период 01/01/2003 – 31/12/2003 года.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16"/>
        </w:numPr>
        <w:tabs>
          <w:tab w:val="left" w:pos="1080"/>
          <w:tab w:val="num" w:pos="1287"/>
        </w:tabs>
        <w:ind w:left="0" w:firstLine="709"/>
        <w:rPr>
          <w:noProof/>
          <w:szCs w:val="22"/>
        </w:rPr>
      </w:pPr>
      <w:r w:rsidRPr="005E0451">
        <w:rPr>
          <w:noProof/>
          <w:szCs w:val="22"/>
        </w:rPr>
        <w:t>После нажатия кнопки “Отправить”, н</w:t>
      </w:r>
      <w:r w:rsidRPr="005E0451">
        <w:rPr>
          <w:szCs w:val="22"/>
        </w:rPr>
        <w:t>а вкладке “Необработанные” данного режима появится строка, соответствующая отправленному запросу (Рисунок 13)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  <w:rPr>
          <w:noProof/>
          <w:szCs w:val="22"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i1045" type="#_x0000_t75" style="width:396pt;height:90pt" o:bordertopcolor="this" o:borderleftcolor="this" o:borderbottomcolor="this" o:borderrightcolor="this" fillcolor="window">
            <v:imagedata r:id="rId31" o:title="" croptop="7933f" cropbottom="44663f" cropleft="15325f" cropright="7416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41" w:name="_Ref53211244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Рисунок </w:t>
      </w:r>
      <w:bookmarkStart w:id="42" w:name="_Ref20544515"/>
      <w:bookmarkEnd w:id="41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13 - Вкладка со списком необработанных запросов</w:t>
      </w:r>
      <w:bookmarkEnd w:id="42"/>
    </w:p>
    <w:p w:rsidR="005E0451" w:rsidRDefault="005E0451" w:rsidP="005E0451">
      <w:pPr>
        <w:pStyle w:val="a6"/>
        <w:widowControl w:val="0"/>
        <w:ind w:firstLine="709"/>
        <w:rPr>
          <w:noProof/>
        </w:rPr>
      </w:pPr>
    </w:p>
    <w:p w:rsidR="00351327" w:rsidRPr="005E0451" w:rsidRDefault="00351327" w:rsidP="005E0451">
      <w:pPr>
        <w:pStyle w:val="a6"/>
        <w:widowControl w:val="0"/>
        <w:ind w:firstLine="709"/>
        <w:rPr>
          <w:noProof/>
        </w:rPr>
      </w:pPr>
      <w:r w:rsidRPr="005E0451">
        <w:rPr>
          <w:noProof/>
        </w:rPr>
        <w:t xml:space="preserve">Так как данные запросы обрабытываются серверами районного и областного уровней через Республиканский сервер – запрос на лицевой счёт обрабатывается дольше запроса на рег-ую карту и составляет несколько десятков минут (при нормальной работе серверов НК). После нажатия кнопки «Входящие» (/«Проверить наличие входящих сообщений» меню «Соединение») через указанное выше время - соответствующий отправленному запросу ответ появится на вкладке “Обработанные” сопровождаемый звуковым сигналом </w:t>
      </w:r>
      <w:r w:rsidRPr="005E0451">
        <w:t>(Рисунок 14)</w:t>
      </w:r>
    </w:p>
    <w:p w:rsidR="00351327" w:rsidRPr="005E0451" w:rsidRDefault="00351327" w:rsidP="005E0451">
      <w:pPr>
        <w:pStyle w:val="a6"/>
        <w:widowControl w:val="0"/>
        <w:ind w:firstLine="709"/>
        <w:rPr>
          <w:noProof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i1046" type="#_x0000_t75" style="width:394.5pt;height:73.5pt" o:bordertopcolor="this" o:borderleftcolor="this" o:borderbottomcolor="this" o:borderrightcolor="this" fillcolor="window">
            <v:imagedata r:id="rId32" o:title="" croptop="8358f" cropbottom="43896f" cropleft="1490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43" w:name="_Ref76801961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Рисунок </w:t>
      </w:r>
      <w:bookmarkEnd w:id="43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14. Список обработанных запросов</w:t>
      </w: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На любом этапе работы окно программы «</w:t>
      </w:r>
      <w:r w:rsidRPr="005E0451">
        <w:rPr>
          <w:lang w:val="en-US"/>
        </w:rPr>
        <w:t>e</w:t>
      </w:r>
      <w:r w:rsidRPr="005E0451">
        <w:t>-</w:t>
      </w:r>
      <w:r w:rsidRPr="005E0451">
        <w:rPr>
          <w:lang w:val="en-US"/>
        </w:rPr>
        <w:t>INIS</w:t>
      </w:r>
      <w:r w:rsidRPr="005E0451">
        <w:t>-</w:t>
      </w:r>
      <w:r w:rsidRPr="005E0451">
        <w:rPr>
          <w:lang w:val="en-US"/>
        </w:rPr>
        <w:t>Client</w:t>
      </w:r>
      <w:r w:rsidRPr="005E0451">
        <w:t>» может быть закрыто - данные по отправленным и полученным запросам не будут потеряны. При следующем открытии программы данные о запросах отразятся на соответствующих вкладках.</w:t>
      </w:r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351327" w:rsidP="005E0451">
      <w:pPr>
        <w:pStyle w:val="21"/>
        <w:keepNext w:val="0"/>
        <w:spacing w:line="360" w:lineRule="auto"/>
        <w:ind w:firstLine="709"/>
        <w:jc w:val="both"/>
      </w:pPr>
      <w:bookmarkStart w:id="44" w:name="_Toc131245727"/>
      <w:bookmarkStart w:id="45" w:name="_Toc224034225"/>
      <w:r w:rsidRPr="005E0451">
        <w:t xml:space="preserve">5.3 Получение </w:t>
      </w:r>
      <w:bookmarkStart w:id="46" w:name="_Toc130886878"/>
      <w:r w:rsidRPr="005E0451">
        <w:t xml:space="preserve">выписки из </w:t>
      </w:r>
      <w:bookmarkEnd w:id="46"/>
      <w:r w:rsidRPr="005E0451">
        <w:t>лицевого счета</w:t>
      </w:r>
      <w:bookmarkEnd w:id="44"/>
      <w:bookmarkEnd w:id="45"/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Режим получения выписок из лицевого счета аналогичен описанному режиму получения копий лицевых счетов.</w:t>
      </w: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В окне “Вид запроса” необходимо выбрать режим “Выписка из лицевого счета”. Затем нажать на кнопку “Создать” и заполнить требуемые поля в окне создания запроса (Рисунок 15).</w:t>
      </w:r>
    </w:p>
    <w:p w:rsidR="00351327" w:rsidRPr="005E0451" w:rsidRDefault="00351327" w:rsidP="005E0451">
      <w:pPr>
        <w:pStyle w:val="33"/>
        <w:widowControl w:val="0"/>
        <w:spacing w:line="360" w:lineRule="auto"/>
        <w:ind w:left="0" w:firstLine="709"/>
        <w:jc w:val="both"/>
        <w:rPr>
          <w:sz w:val="28"/>
          <w:szCs w:val="22"/>
        </w:rPr>
      </w:pP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noProof/>
          <w:sz w:val="28"/>
          <w:szCs w:val="22"/>
        </w:rPr>
      </w:pPr>
      <w:r>
        <w:rPr>
          <w:noProof/>
          <w:sz w:val="28"/>
          <w:szCs w:val="22"/>
        </w:rPr>
        <w:pict>
          <v:shape id="_x0000_i1047" type="#_x0000_t75" style="width:220.5pt;height:124.5pt" o:bordertopcolor="this" o:borderleftcolor="this" o:borderbottomcolor="this" o:borderrightcolor="this" fillcolor="window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 w:cs="Times New Roman"/>
          <w:bCs w:val="0"/>
          <w:color w:val="auto"/>
          <w:sz w:val="28"/>
        </w:rPr>
      </w:pPr>
      <w:bookmarkStart w:id="47" w:name="_Ref20545061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 xml:space="preserve">Рисунок </w:t>
      </w:r>
      <w:bookmarkEnd w:id="47"/>
      <w:r w:rsidRPr="005E0451">
        <w:rPr>
          <w:rStyle w:val="00"/>
          <w:rFonts w:ascii="Times New Roman" w:hAnsi="Times New Roman" w:cs="Times New Roman"/>
          <w:bCs w:val="0"/>
          <w:color w:val="auto"/>
          <w:sz w:val="28"/>
        </w:rPr>
        <w:t>15. Запрос на получение выписки</w:t>
      </w:r>
    </w:p>
    <w:p w:rsidR="00351327" w:rsidRPr="005E0451" w:rsidRDefault="00351327" w:rsidP="005E0451">
      <w:pPr>
        <w:pStyle w:val="12"/>
        <w:widowControl w:val="0"/>
        <w:spacing w:before="0" w:after="0" w:line="360" w:lineRule="auto"/>
        <w:ind w:firstLine="709"/>
        <w:jc w:val="both"/>
        <w:rPr>
          <w:rStyle w:val="00"/>
          <w:rFonts w:ascii="Times New Roman" w:hAnsi="Times New Roman"/>
          <w:bCs w:val="0"/>
          <w:color w:val="auto"/>
          <w:sz w:val="28"/>
        </w:rPr>
      </w:pPr>
    </w:p>
    <w:p w:rsidR="00351327" w:rsidRPr="005E0451" w:rsidRDefault="00351327" w:rsidP="005E0451">
      <w:pPr>
        <w:pStyle w:val="a6"/>
        <w:widowControl w:val="0"/>
        <w:ind w:firstLine="709"/>
      </w:pPr>
      <w:r w:rsidRPr="005E0451">
        <w:t>После нажатия кнопки “Отправить” на вкладке “Необработанные” появляется строка, соответствующая посланному запросу. После приёма обработанного запроса эта строка исчезнет с вкладки «Необработанные» и аналогичная строка появится на вкладке “Обработанные”. Открыв обработанный запрос, пользователь получит данные в представленном ниже виде (Рисунок 16).</w:t>
      </w:r>
    </w:p>
    <w:p w:rsidR="00351327" w:rsidRDefault="00351327" w:rsidP="005E0451">
      <w:pPr>
        <w:pStyle w:val="a6"/>
        <w:widowControl w:val="0"/>
        <w:ind w:firstLine="709"/>
      </w:pPr>
      <w:r w:rsidRPr="005E0451">
        <w:t xml:space="preserve">В графе, где должна стоять подпись начальника отдела учета НК, на полученной выписке будет стоять пометка </w:t>
      </w:r>
      <w:r w:rsidR="005E0451">
        <w:t>«</w:t>
      </w:r>
      <w:r w:rsidRPr="005E0451">
        <w:t>Сформ</w:t>
      </w:r>
      <w:r w:rsidR="005E0451">
        <w:t>ировано по электронному запросу»</w:t>
      </w:r>
      <w:r w:rsidRPr="005E0451">
        <w:t>.</w:t>
      </w:r>
    </w:p>
    <w:p w:rsidR="00351327" w:rsidRPr="005E0451" w:rsidRDefault="007059B3" w:rsidP="005E0451">
      <w:pPr>
        <w:widowControl w:val="0"/>
        <w:spacing w:line="360" w:lineRule="auto"/>
        <w:ind w:firstLine="709"/>
        <w:jc w:val="both"/>
        <w:rPr>
          <w:noProof/>
          <w:sz w:val="28"/>
          <w:szCs w:val="22"/>
        </w:rPr>
      </w:pPr>
      <w:r>
        <w:rPr>
          <w:noProof/>
          <w:sz w:val="28"/>
          <w:szCs w:val="22"/>
        </w:rPr>
        <w:pict>
          <v:shape id="_x0000_i1048" type="#_x0000_t75" style="width:390pt;height:280.5pt" o:bordertopcolor="this" o:borderleftcolor="this" o:borderbottomcolor="this" o:borderrightcolor="this" fillcolor="window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1327" w:rsidRDefault="00351327" w:rsidP="005E0451">
      <w:pPr>
        <w:widowControl w:val="0"/>
        <w:spacing w:line="360" w:lineRule="auto"/>
        <w:ind w:firstLine="709"/>
        <w:jc w:val="both"/>
        <w:rPr>
          <w:rStyle w:val="00"/>
          <w:rFonts w:ascii="Times New Roman" w:hAnsi="Times New Roman" w:cs="Times New Roman"/>
          <w:bCs/>
          <w:sz w:val="28"/>
        </w:rPr>
      </w:pPr>
      <w:bookmarkStart w:id="48" w:name="_Ref53211376"/>
      <w:r w:rsidRPr="005E0451">
        <w:rPr>
          <w:rStyle w:val="00"/>
          <w:rFonts w:ascii="Times New Roman" w:hAnsi="Times New Roman" w:cs="Times New Roman"/>
          <w:bCs/>
          <w:sz w:val="28"/>
        </w:rPr>
        <w:t>Рисунок</w:t>
      </w:r>
      <w:bookmarkEnd w:id="48"/>
      <w:r w:rsidRPr="005E0451">
        <w:rPr>
          <w:rStyle w:val="00"/>
          <w:rFonts w:ascii="Times New Roman" w:hAnsi="Times New Roman" w:cs="Times New Roman"/>
          <w:bCs/>
          <w:sz w:val="28"/>
        </w:rPr>
        <w:t xml:space="preserve"> 16. Полученная форма выписки</w:t>
      </w:r>
    </w:p>
    <w:p w:rsidR="005E0451" w:rsidRPr="005E0451" w:rsidRDefault="005E0451" w:rsidP="005E0451">
      <w:pPr>
        <w:widowControl w:val="0"/>
        <w:spacing w:line="360" w:lineRule="auto"/>
        <w:ind w:firstLine="709"/>
        <w:jc w:val="both"/>
        <w:rPr>
          <w:rStyle w:val="00"/>
          <w:rFonts w:ascii="Times New Roman" w:hAnsi="Times New Roman" w:cs="Times New Roman"/>
          <w:bCs/>
          <w:sz w:val="28"/>
        </w:rPr>
      </w:pP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  <w:rPr>
          <w:rStyle w:val="00"/>
          <w:rFonts w:ascii="Times New Roman" w:hAnsi="Times New Roman"/>
          <w:sz w:val="28"/>
        </w:rPr>
      </w:pPr>
      <w:r w:rsidRPr="005E0451">
        <w:rPr>
          <w:rStyle w:val="00"/>
          <w:rFonts w:ascii="Times New Roman" w:hAnsi="Times New Roman" w:cs="Times New Roman"/>
          <w:bCs w:val="0"/>
          <w:sz w:val="28"/>
        </w:rPr>
        <w:br w:type="page"/>
      </w:r>
      <w:bookmarkStart w:id="49" w:name="_Toc224034226"/>
      <w:bookmarkStart w:id="50" w:name="_Toc196804306"/>
      <w:r w:rsidRPr="005E0451">
        <w:rPr>
          <w:rStyle w:val="00"/>
          <w:rFonts w:ascii="Times New Roman" w:hAnsi="Times New Roman"/>
          <w:sz w:val="28"/>
        </w:rPr>
        <w:t xml:space="preserve">6 </w:t>
      </w:r>
      <w:r w:rsidRPr="005E0451">
        <w:t>Перспективы дальнейшего развития системы электронного учета налоговых платежей</w:t>
      </w:r>
      <w:bookmarkEnd w:id="49"/>
    </w:p>
    <w:p w:rsidR="00351327" w:rsidRPr="005E0451" w:rsidRDefault="00351327" w:rsidP="005E0451">
      <w:pPr>
        <w:pStyle w:val="a6"/>
        <w:widowControl w:val="0"/>
        <w:ind w:firstLine="709"/>
      </w:pP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 xml:space="preserve">В настоящее время ИНИС является внутриведомственной системой и поэтому взаимодействует в основном только с ИС НК МФ РК, исключением являются банки второго уровня и прокуратура. 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 xml:space="preserve">Сейчас ИНИС имеет трехуровневую структуру, обеспечивающую распределенную обработку данных во всех НО Республики Казахстан в согласованном режиме с концентрацией данных в центре. Данная архитектура была продиктована в свое время плохим качеством и низкой пропускной способностью каналов связи. 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Эта архитектура не была рассчитана на тот объем данных, который сейчас обрабатывает ИНИС, она не обеспечивает оперативного построения аналитических отчетов, не позволяет осуществлять</w:t>
      </w:r>
      <w:r w:rsidR="005E0451">
        <w:t xml:space="preserve"> </w:t>
      </w:r>
      <w:r w:rsidRPr="005E0451">
        <w:t>постоянный мониторинг работы ТНК.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Система электронного Налогового комитета Министерства финансов Республики Казахстан</w:t>
      </w:r>
      <w:r w:rsidR="005E0451">
        <w:t xml:space="preserve"> </w:t>
      </w:r>
      <w:r w:rsidRPr="005E0451">
        <w:t>(«е-Налоги»), запланированная Концепцией развития электронного Налогового комитета на 2009 - 2011 годы должна стать составной частью электронного правительства. Цель системы - повышение качества и эффективности государственного управления в сфере налогообложения, с целью обеспечения стабильного поступления налогов и сборов, и процессов предоставления качественных услуг налоговыми органами налогоплательщикам.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В целях реализации данной концепции предусматривается модернизация существующих налоговых информационных систем, направленная на решение задач автоматизации процессов оказания социально-значимых электронных услуг предоставляемых налоговыми органами для населения, автоматизацию наиболее востребованных услуг для бизнеса, способствующих экономическому развитию, расширение видов доступа к ресурсам и сервисам интегрированной информационной системы «е-Налоги», развитие ее технологической инфраструктуры.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Необходимость внедрения новой налоговой информационной системы «е-налоги» обуславливается тем, что за время использования разработанных и внедренных ИИС НК МФ РК были выявлены проблемы, связанные с синхронизацией данных между разными</w:t>
      </w:r>
      <w:r w:rsidR="005E0451">
        <w:t xml:space="preserve"> </w:t>
      </w:r>
      <w:r w:rsidRPr="005E0451">
        <w:t>системами, наличием однотипных справочников в каждой подсистеме, с формированием аналитической отчетности и проведением камерального контроля на основании данных, содержащихся в разных ИС.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 xml:space="preserve">В ходе поиска решения подобных проблем, начиная с 2003 года, глобальным информационным сообществом стали поддерживаться идеи использования сервисно - ориентированной модели построения информационной системы. 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Архитектура ИНИС в системе («е-Налоги») станет централизованной, одноуровневой, модернизированной благодаря, детально проработанному проекту на основе современных подходов, таких как SOA, ЕХД, ИШ. В обновленной ИНИС будет учтена нагрузка, которая может образоваться</w:t>
      </w:r>
      <w:r w:rsidR="005E0451">
        <w:t xml:space="preserve"> </w:t>
      </w:r>
      <w:r w:rsidRPr="005E0451">
        <w:t>при введении ВНД, - прием до 10 миллионов деклараций ФЛ в течение недели.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 xml:space="preserve">Основными целями изменения архитектуры ИНИС являются: 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36"/>
        </w:numPr>
        <w:tabs>
          <w:tab w:val="left" w:pos="1080"/>
        </w:tabs>
        <w:ind w:left="0" w:firstLine="709"/>
      </w:pPr>
      <w:r w:rsidRPr="005E0451">
        <w:t>решение проблемы синхронизации данных между уровнями, оперативное получение отчетности,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36"/>
        </w:numPr>
        <w:tabs>
          <w:tab w:val="left" w:pos="1080"/>
        </w:tabs>
        <w:ind w:left="0" w:firstLine="709"/>
      </w:pPr>
      <w:r w:rsidRPr="005E0451">
        <w:t>решение проблемы избыточности хранимых данных,</w:t>
      </w:r>
    </w:p>
    <w:p w:rsidR="00351327" w:rsidRPr="005E0451" w:rsidRDefault="00351327" w:rsidP="005E0451">
      <w:pPr>
        <w:pStyle w:val="a6"/>
        <w:widowControl w:val="0"/>
        <w:numPr>
          <w:ilvl w:val="0"/>
          <w:numId w:val="36"/>
        </w:numPr>
        <w:tabs>
          <w:tab w:val="left" w:pos="1080"/>
        </w:tabs>
        <w:ind w:left="0" w:firstLine="709"/>
      </w:pPr>
      <w:r w:rsidRPr="005E0451">
        <w:t>неограниченное расширение комплекса электронных услуг.</w:t>
      </w:r>
    </w:p>
    <w:p w:rsidR="00351327" w:rsidRPr="005E0451" w:rsidRDefault="00351327" w:rsidP="005E0451">
      <w:pPr>
        <w:pStyle w:val="a6"/>
        <w:widowControl w:val="0"/>
        <w:tabs>
          <w:tab w:val="left" w:pos="1080"/>
        </w:tabs>
        <w:ind w:firstLine="709"/>
      </w:pPr>
      <w:r w:rsidRPr="005E0451">
        <w:t>Сервис управления лицевыми счетами налогоплательщика будет предоставлять функциональность начислений, поступлений, формирования сальдо, расчета пени и т.п. для</w:t>
      </w:r>
      <w:r w:rsidR="005E0451">
        <w:t xml:space="preserve"> </w:t>
      </w:r>
      <w:r w:rsidRPr="005E0451">
        <w:t>других сервисов. Это исключит проблемы синхронизации этой информации между использующими ее</w:t>
      </w:r>
      <w:r w:rsidR="005E0451">
        <w:t xml:space="preserve"> </w:t>
      </w:r>
      <w:r w:rsidRPr="005E0451">
        <w:t>системами, снизит ненужный обмен этими данными между</w:t>
      </w:r>
      <w:r w:rsidR="005E0451">
        <w:t xml:space="preserve"> </w:t>
      </w:r>
      <w:r w:rsidRPr="005E0451">
        <w:t>системами и повысит эффективность реализации функции управления лицевыми счетами. Детали реализации будут подробно проработаны в процессе создания архитектурного проекта.</w:t>
      </w: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  <w:rPr>
          <w:rStyle w:val="s0"/>
          <w:bCs w:val="0"/>
          <w:color w:val="auto"/>
        </w:rPr>
      </w:pPr>
      <w:bookmarkStart w:id="51" w:name="_Toc224034227"/>
      <w:r w:rsidRPr="005E0451">
        <w:rPr>
          <w:rStyle w:val="s0"/>
          <w:bCs w:val="0"/>
          <w:color w:val="auto"/>
        </w:rPr>
        <w:t>Заключение</w:t>
      </w:r>
      <w:bookmarkEnd w:id="50"/>
      <w:bookmarkEnd w:id="51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pStyle w:val="a6"/>
        <w:widowControl w:val="0"/>
        <w:tabs>
          <w:tab w:val="left" w:pos="952"/>
        </w:tabs>
        <w:ind w:firstLine="709"/>
        <w:rPr>
          <w:rStyle w:val="s0"/>
          <w:color w:val="auto"/>
        </w:rPr>
      </w:pPr>
      <w:r w:rsidRPr="005E0451">
        <w:rPr>
          <w:rStyle w:val="s0"/>
          <w:color w:val="auto"/>
        </w:rPr>
        <w:t>Внедрение информационных систем в налоговых органах, кроме повышения прозрачности, оперативности и эффективности работы, позволило дисциплинировать налогоплательщиков в части неправомерного завышения затрат; установить схемы уклонения от уплаты налогов налогоплательщиков; дополнительно начислить налоги. Все принимаемые меры по автоматизированию информационных систем направлены на обеспечение прозрачности налоговой системы. А это увеличивает возможности контроля для налоговых органов и дает преимущества налогоплательщикам в становлении их бизнеса.</w:t>
      </w:r>
    </w:p>
    <w:p w:rsidR="00351327" w:rsidRPr="005E0451" w:rsidRDefault="00351327" w:rsidP="005E0451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Таким образом, благодаря системе можно изменять регистрационные данные на расстоянии, то есть со своего рабочего места, и моментально узнавать о состоянии лицевого счета. Налогоплательщик, подписавший соглашение об обмене электронными документами с Налоговым комитетом, может скопировать с сайта ИНИС программное обеспечение. С его помощью он может делать запросы на центральный сервер в столицу Казахстана - Астану. В течение нескольких минут придет ответ в виде справки о текущем состоянии карточки его лицевого счета.</w:t>
      </w:r>
    </w:p>
    <w:p w:rsidR="00351327" w:rsidRPr="005E0451" w:rsidRDefault="00351327" w:rsidP="005E0451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E0451">
        <w:rPr>
          <w:sz w:val="28"/>
        </w:rPr>
        <w:t>Кроме того, ИНИС выдает патенты и свидетельства, работает с Таможенной автоматизированной информационной системой на предмет учета участников ВЭД и т. д. ИНИС внедрена во всех 217 территориальных Налоговых комитетах республики. На сегодня в центральной базе данных зарегистрировано около 300 тыс. юридических и более 10 млн. физических лиц.</w:t>
      </w:r>
    </w:p>
    <w:p w:rsidR="00351327" w:rsidRPr="005E0451" w:rsidRDefault="00351327" w:rsidP="005E0451">
      <w:pPr>
        <w:pStyle w:val="0"/>
        <w:widowControl w:val="0"/>
        <w:spacing w:after="0" w:line="360" w:lineRule="auto"/>
        <w:ind w:firstLine="709"/>
        <w:jc w:val="both"/>
        <w:rPr>
          <w:rStyle w:val="00"/>
          <w:rFonts w:ascii="Times New Roman" w:hAnsi="Times New Roman" w:cs="Times New Roman"/>
          <w:b w:val="0"/>
          <w:sz w:val="28"/>
        </w:rPr>
      </w:pPr>
      <w:r w:rsidRPr="005E0451">
        <w:rPr>
          <w:rFonts w:ascii="Times New Roman" w:hAnsi="Times New Roman" w:cs="Times New Roman"/>
          <w:b w:val="0"/>
          <w:sz w:val="28"/>
        </w:rPr>
        <w:t>Работа через ИНИС позволяет более эффективно контролировать уплату налогов. Если декларация содержит искаженные данные, система автоматически формирует уведомление о добровольном исправлении допущенных ошибок. Затем, если налогоплательщик не внесет в положенный срок исправления, система автоматически передает данные в другую информационную систему - «Электронный контроль налогового аудита» (ЭКНА), формирующую план проведения налоговых проверок.</w:t>
      </w:r>
    </w:p>
    <w:p w:rsidR="00351327" w:rsidRPr="005E0451" w:rsidRDefault="00351327" w:rsidP="005E0451">
      <w:pPr>
        <w:pStyle w:val="a6"/>
        <w:widowControl w:val="0"/>
        <w:tabs>
          <w:tab w:val="left" w:pos="952"/>
        </w:tabs>
        <w:ind w:firstLine="709"/>
      </w:pPr>
    </w:p>
    <w:p w:rsidR="00351327" w:rsidRPr="005E0451" w:rsidRDefault="00351327" w:rsidP="005E0451">
      <w:pPr>
        <w:pStyle w:val="1"/>
        <w:keepNext w:val="0"/>
        <w:widowControl w:val="0"/>
        <w:spacing w:before="0" w:after="0"/>
        <w:ind w:firstLine="709"/>
        <w:jc w:val="both"/>
        <w:rPr>
          <w:bCs w:val="0"/>
        </w:rPr>
      </w:pPr>
      <w:r w:rsidRPr="005E0451">
        <w:rPr>
          <w:bCs w:val="0"/>
        </w:rPr>
        <w:br w:type="page"/>
      </w:r>
      <w:bookmarkStart w:id="52" w:name="_Toc196804307"/>
      <w:bookmarkStart w:id="53" w:name="_Toc224034228"/>
      <w:r w:rsidRPr="005E0451">
        <w:rPr>
          <w:bCs w:val="0"/>
        </w:rPr>
        <w:t>Список использованной литературы</w:t>
      </w:r>
      <w:bookmarkEnd w:id="52"/>
      <w:bookmarkEnd w:id="53"/>
    </w:p>
    <w:p w:rsidR="00351327" w:rsidRPr="005E0451" w:rsidRDefault="00351327" w:rsidP="005E0451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Кодекс Республики Казахстан "О налогах и других обязательных платежах в бюджет" (Налоговый кодекс) от 12 декабря 2008 года.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Проект Концепции развития электронного Налогового комитета на 2009-2011 годы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Барлыбаева С. Новейшие информационные технологии как условие создания информационного общества в Казахстане и в Азиатском регионе. Коммуникации Казахстана 2007 г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Кременчуцкий А. А. Единая система электронного документооборота государственных органов Республики Казахстан. Коммуникации Казахстана 2003 г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Черемицына М. Государственное регулирование бухгалтерского учета// Бюллетень бухгалтера №11, март 2007г.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 xml:space="preserve">Сейдахметова Ф.С. Налоги в Казахстане, Алматы; </w:t>
      </w:r>
      <w:r w:rsidRPr="005E0451">
        <w:rPr>
          <w:sz w:val="28"/>
          <w:lang w:val="en-US"/>
        </w:rPr>
        <w:t>LEM</w:t>
      </w:r>
      <w:r w:rsidRPr="005E0451">
        <w:rPr>
          <w:sz w:val="28"/>
        </w:rPr>
        <w:t>-2002г. – 160с.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Меньшова Н.И. Самоучитель по бухучету и налогообложению, 4: Корпоративный подоходный налог. – Алматы: Издательский дом БИКО, 2006. - 272с.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Малый и средний бизнес: проверки и требования государственных органов. – Алматы: Издательский дом: БИКО, 2006. – 64с.</w:t>
      </w:r>
    </w:p>
    <w:p w:rsidR="00351327" w:rsidRPr="005E0451" w:rsidRDefault="00351327" w:rsidP="005E0451">
      <w:pPr>
        <w:widowControl w:val="0"/>
        <w:numPr>
          <w:ilvl w:val="0"/>
          <w:numId w:val="10"/>
        </w:numPr>
        <w:tabs>
          <w:tab w:val="left" w:pos="426"/>
          <w:tab w:val="num" w:pos="1287"/>
        </w:tabs>
        <w:spacing w:line="360" w:lineRule="auto"/>
        <w:ind w:left="0" w:firstLine="0"/>
        <w:jc w:val="both"/>
        <w:rPr>
          <w:sz w:val="28"/>
        </w:rPr>
      </w:pPr>
      <w:r w:rsidRPr="005E0451">
        <w:rPr>
          <w:sz w:val="28"/>
        </w:rPr>
        <w:t>Бобоев М.Р., Мамбеталиев Н.Т., Тютюрюков Н.Н. Налоговые системы зарубежных стран, содружество независимых государств, Алматы: Қаржы-каражат, 2003г. - 183с.</w:t>
      </w:r>
      <w:bookmarkStart w:id="54" w:name="_GoBack"/>
      <w:bookmarkEnd w:id="54"/>
    </w:p>
    <w:sectPr w:rsidR="00351327" w:rsidRPr="005E0451" w:rsidSect="005E0451">
      <w:headerReference w:type="even" r:id="rId3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27" w:rsidRDefault="00351327">
      <w:r>
        <w:separator/>
      </w:r>
    </w:p>
  </w:endnote>
  <w:endnote w:type="continuationSeparator" w:id="0">
    <w:p w:rsidR="00351327" w:rsidRDefault="0035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27" w:rsidRDefault="00351327">
      <w:r>
        <w:separator/>
      </w:r>
    </w:p>
  </w:footnote>
  <w:footnote w:type="continuationSeparator" w:id="0">
    <w:p w:rsidR="00351327" w:rsidRDefault="0035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27" w:rsidRDefault="0035132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1327" w:rsidRDefault="0035132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942CEF9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81"/>
    <w:multiLevelType w:val="singleLevel"/>
    <w:tmpl w:val="470E7A0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80760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7DE3D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522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8F69BA"/>
    <w:multiLevelType w:val="hybridMultilevel"/>
    <w:tmpl w:val="B3BCD0F0"/>
    <w:lvl w:ilvl="0" w:tplc="DC368E0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7340122"/>
    <w:multiLevelType w:val="hybridMultilevel"/>
    <w:tmpl w:val="5A561D48"/>
    <w:lvl w:ilvl="0" w:tplc="57CECE6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093B4FC3"/>
    <w:multiLevelType w:val="hybridMultilevel"/>
    <w:tmpl w:val="53845D4E"/>
    <w:lvl w:ilvl="0" w:tplc="A38CE3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DE20DF"/>
    <w:multiLevelType w:val="hybridMultilevel"/>
    <w:tmpl w:val="BDAA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368E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6D4AB6"/>
    <w:multiLevelType w:val="hybridMultilevel"/>
    <w:tmpl w:val="BA641B1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2588183C"/>
    <w:multiLevelType w:val="hybridMultilevel"/>
    <w:tmpl w:val="E794A852"/>
    <w:lvl w:ilvl="0" w:tplc="DC368E0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F8D7A8E"/>
    <w:multiLevelType w:val="hybridMultilevel"/>
    <w:tmpl w:val="FA9A776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3247172A"/>
    <w:multiLevelType w:val="hybridMultilevel"/>
    <w:tmpl w:val="B5EA79C0"/>
    <w:lvl w:ilvl="0" w:tplc="E22EA53E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07539"/>
    <w:multiLevelType w:val="hybridMultilevel"/>
    <w:tmpl w:val="BDAA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CEC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9050B7"/>
    <w:multiLevelType w:val="hybridMultilevel"/>
    <w:tmpl w:val="BDAA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368E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5E0875"/>
    <w:multiLevelType w:val="hybridMultilevel"/>
    <w:tmpl w:val="5B1C9E2A"/>
    <w:lvl w:ilvl="0" w:tplc="DC368E0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0D86907"/>
    <w:multiLevelType w:val="hybridMultilevel"/>
    <w:tmpl w:val="022CD0AA"/>
    <w:lvl w:ilvl="0" w:tplc="DC368E0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675002"/>
    <w:multiLevelType w:val="hybridMultilevel"/>
    <w:tmpl w:val="C0982F34"/>
    <w:lvl w:ilvl="0" w:tplc="B8229F0E">
      <w:start w:val="1"/>
      <w:numFmt w:val="decimal"/>
      <w:pStyle w:val="11p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5AB70E7"/>
    <w:multiLevelType w:val="hybridMultilevel"/>
    <w:tmpl w:val="1F1CCF28"/>
    <w:lvl w:ilvl="0" w:tplc="F1F4CB2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AF67C52"/>
    <w:multiLevelType w:val="hybridMultilevel"/>
    <w:tmpl w:val="BAEEADFC"/>
    <w:lvl w:ilvl="0" w:tplc="30800AC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4BA36D4D"/>
    <w:multiLevelType w:val="singleLevel"/>
    <w:tmpl w:val="C1488C6A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C8D7101"/>
    <w:multiLevelType w:val="hybridMultilevel"/>
    <w:tmpl w:val="FB849330"/>
    <w:lvl w:ilvl="0" w:tplc="E22EA53E">
      <w:start w:val="12"/>
      <w:numFmt w:val="bullet"/>
      <w:lvlText w:val="-"/>
      <w:lvlJc w:val="left"/>
      <w:pPr>
        <w:tabs>
          <w:tab w:val="num" w:pos="1421"/>
        </w:tabs>
        <w:ind w:left="14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>
    <w:nsid w:val="4F244B40"/>
    <w:multiLevelType w:val="singleLevel"/>
    <w:tmpl w:val="61B618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>
    <w:nsid w:val="558E7ED1"/>
    <w:multiLevelType w:val="hybridMultilevel"/>
    <w:tmpl w:val="A1D047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56B93C83"/>
    <w:multiLevelType w:val="hybridMultilevel"/>
    <w:tmpl w:val="5B1C9C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EB21494"/>
    <w:multiLevelType w:val="hybridMultilevel"/>
    <w:tmpl w:val="66380F0E"/>
    <w:lvl w:ilvl="0" w:tplc="DC368E0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3AA4BC2"/>
    <w:multiLevelType w:val="hybridMultilevel"/>
    <w:tmpl w:val="21E26412"/>
    <w:lvl w:ilvl="0" w:tplc="E22EA53E">
      <w:start w:val="12"/>
      <w:numFmt w:val="bullet"/>
      <w:lvlText w:val="-"/>
      <w:lvlJc w:val="left"/>
      <w:pPr>
        <w:tabs>
          <w:tab w:val="num" w:pos="1421"/>
        </w:tabs>
        <w:ind w:left="14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7">
    <w:nsid w:val="63B84CB7"/>
    <w:multiLevelType w:val="singleLevel"/>
    <w:tmpl w:val="9E78E3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8">
    <w:nsid w:val="6D243ECA"/>
    <w:multiLevelType w:val="hybridMultilevel"/>
    <w:tmpl w:val="F3408B92"/>
    <w:lvl w:ilvl="0" w:tplc="E22EA53E">
      <w:start w:val="12"/>
      <w:numFmt w:val="bullet"/>
      <w:lvlText w:val="-"/>
      <w:lvlJc w:val="left"/>
      <w:pPr>
        <w:tabs>
          <w:tab w:val="num" w:pos="1792"/>
        </w:tabs>
        <w:ind w:left="179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9">
    <w:nsid w:val="75DF455D"/>
    <w:multiLevelType w:val="hybridMultilevel"/>
    <w:tmpl w:val="641AAFF4"/>
    <w:lvl w:ilvl="0" w:tplc="E22EA53E">
      <w:start w:val="1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98E1DF0"/>
    <w:multiLevelType w:val="hybridMultilevel"/>
    <w:tmpl w:val="26281820"/>
    <w:lvl w:ilvl="0" w:tplc="0419000F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/>
      </w:rPr>
    </w:lvl>
    <w:lvl w:ilvl="1" w:tplc="E22EA53E">
      <w:start w:val="12"/>
      <w:numFmt w:val="bullet"/>
      <w:lvlText w:val="-"/>
      <w:lvlJc w:val="left"/>
      <w:pPr>
        <w:tabs>
          <w:tab w:val="num" w:pos="1792"/>
        </w:tabs>
        <w:ind w:left="1792" w:hanging="360"/>
      </w:pPr>
      <w:rPr>
        <w:rFonts w:ascii="Times New Roman" w:eastAsia="Times New Roman" w:hAnsi="Times New Roman" w:hint="default"/>
      </w:rPr>
    </w:lvl>
    <w:lvl w:ilvl="2" w:tplc="F524F752">
      <w:numFmt w:val="bullet"/>
      <w:lvlText w:val=""/>
      <w:lvlJc w:val="left"/>
      <w:pPr>
        <w:tabs>
          <w:tab w:val="num" w:pos="3472"/>
        </w:tabs>
        <w:ind w:left="3472" w:hanging="1140"/>
      </w:pPr>
      <w:rPr>
        <w:rFonts w:ascii="Symbol" w:eastAsia="Times New Roman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abstractNum w:abstractNumId="31">
    <w:nsid w:val="7D503998"/>
    <w:multiLevelType w:val="hybridMultilevel"/>
    <w:tmpl w:val="985A4FCA"/>
    <w:lvl w:ilvl="0" w:tplc="F1F4CB2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24"/>
  </w:num>
  <w:num w:numId="11">
    <w:abstractNumId w:val="22"/>
  </w:num>
  <w:num w:numId="12">
    <w:abstractNumId w:val="20"/>
  </w:num>
  <w:num w:numId="13">
    <w:abstractNumId w:val="27"/>
  </w:num>
  <w:num w:numId="14">
    <w:abstractNumId w:val="7"/>
  </w:num>
  <w:num w:numId="15">
    <w:abstractNumId w:val="23"/>
  </w:num>
  <w:num w:numId="16">
    <w:abstractNumId w:val="11"/>
  </w:num>
  <w:num w:numId="17">
    <w:abstractNumId w:val="17"/>
  </w:num>
  <w:num w:numId="18">
    <w:abstractNumId w:val="21"/>
  </w:num>
  <w:num w:numId="19">
    <w:abstractNumId w:val="30"/>
  </w:num>
  <w:num w:numId="20">
    <w:abstractNumId w:val="28"/>
  </w:num>
  <w:num w:numId="21">
    <w:abstractNumId w:val="29"/>
  </w:num>
  <w:num w:numId="22">
    <w:abstractNumId w:val="26"/>
  </w:num>
  <w:num w:numId="23">
    <w:abstractNumId w:val="12"/>
  </w:num>
  <w:num w:numId="24">
    <w:abstractNumId w:val="31"/>
  </w:num>
  <w:num w:numId="25">
    <w:abstractNumId w:val="18"/>
  </w:num>
  <w:num w:numId="26">
    <w:abstractNumId w:val="9"/>
  </w:num>
  <w:num w:numId="27">
    <w:abstractNumId w:val="13"/>
  </w:num>
  <w:num w:numId="28">
    <w:abstractNumId w:val="8"/>
  </w:num>
  <w:num w:numId="29">
    <w:abstractNumId w:val="14"/>
  </w:num>
  <w:num w:numId="30">
    <w:abstractNumId w:val="15"/>
  </w:num>
  <w:num w:numId="31">
    <w:abstractNumId w:val="10"/>
  </w:num>
  <w:num w:numId="32">
    <w:abstractNumId w:val="25"/>
  </w:num>
  <w:num w:numId="33">
    <w:abstractNumId w:val="5"/>
  </w:num>
  <w:num w:numId="34">
    <w:abstractNumId w:val="6"/>
  </w:num>
  <w:num w:numId="35">
    <w:abstractNumId w:val="19"/>
  </w:num>
  <w:num w:numId="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51"/>
    <w:rsid w:val="00351327"/>
    <w:rsid w:val="005E0451"/>
    <w:rsid w:val="00657D21"/>
    <w:rsid w:val="007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566E3C4B-9FD2-4BB2-A663-066E19A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240" w:line="360" w:lineRule="auto"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widowControl w:val="0"/>
      <w:outlineLvl w:val="1"/>
    </w:pPr>
    <w:rPr>
      <w:rFonts w:cs="Arial"/>
      <w:bCs/>
      <w:iCs/>
      <w:sz w:val="28"/>
      <w:szCs w:val="28"/>
    </w:rPr>
  </w:style>
  <w:style w:type="paragraph" w:styleId="31">
    <w:name w:val="heading 3"/>
    <w:basedOn w:val="3"/>
    <w:next w:val="a1"/>
    <w:link w:val="32"/>
    <w:uiPriority w:val="9"/>
    <w:qFormat/>
    <w:pPr>
      <w:keepNext/>
      <w:numPr>
        <w:numId w:val="0"/>
      </w:numPr>
      <w:spacing w:before="240" w:after="60" w:line="240" w:lineRule="auto"/>
      <w:jc w:val="left"/>
      <w:outlineLvl w:val="2"/>
    </w:pPr>
    <w:rPr>
      <w:rFonts w:cs="Arial"/>
      <w:b/>
      <w:bCs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List Number 3"/>
    <w:basedOn w:val="a1"/>
    <w:uiPriority w:val="99"/>
    <w:semiHidden/>
    <w:pPr>
      <w:numPr>
        <w:numId w:val="6"/>
      </w:numPr>
      <w:spacing w:line="360" w:lineRule="auto"/>
      <w:jc w:val="both"/>
    </w:pPr>
    <w:rPr>
      <w:sz w:val="28"/>
      <w:lang w:val="kk-KZ"/>
    </w:rPr>
  </w:style>
  <w:style w:type="character" w:customStyle="1" w:styleId="s0">
    <w:name w:val="s0"/>
    <w:basedOn w:val="a2"/>
    <w:rPr>
      <w:rFonts w:ascii="Times New Roman" w:hAnsi="Times New Roman" w:cs="Times New Roman"/>
      <w:color w:val="000000"/>
    </w:rPr>
  </w:style>
  <w:style w:type="paragraph" w:customStyle="1" w:styleId="a">
    <w:name w:val="Перечисление"/>
    <w:basedOn w:val="a1"/>
    <w:pPr>
      <w:numPr>
        <w:numId w:val="11"/>
      </w:numPr>
      <w:spacing w:after="120"/>
    </w:pPr>
    <w:rPr>
      <w:sz w:val="22"/>
      <w:szCs w:val="20"/>
    </w:rPr>
  </w:style>
  <w:style w:type="paragraph" w:customStyle="1" w:styleId="20">
    <w:name w:val="Стиль2"/>
    <w:basedOn w:val="a1"/>
    <w:pPr>
      <w:numPr>
        <w:numId w:val="12"/>
      </w:numPr>
      <w:spacing w:before="120"/>
      <w:ind w:left="357" w:hanging="357"/>
      <w:jc w:val="both"/>
    </w:pPr>
    <w:rPr>
      <w:szCs w:val="20"/>
    </w:rPr>
  </w:style>
  <w:style w:type="paragraph" w:styleId="a0">
    <w:name w:val="List Bullet"/>
    <w:basedOn w:val="a1"/>
    <w:autoRedefine/>
    <w:uiPriority w:val="99"/>
    <w:semiHidden/>
    <w:pPr>
      <w:numPr>
        <w:numId w:val="13"/>
      </w:numPr>
      <w:spacing w:after="120"/>
      <w:ind w:left="851" w:hanging="142"/>
      <w:jc w:val="both"/>
    </w:pPr>
    <w:rPr>
      <w:color w:val="000000"/>
      <w:sz w:val="22"/>
      <w:szCs w:val="20"/>
    </w:rPr>
  </w:style>
  <w:style w:type="paragraph" w:styleId="2">
    <w:name w:val="List Bullet 2"/>
    <w:basedOn w:val="a1"/>
    <w:autoRedefine/>
    <w:uiPriority w:val="99"/>
    <w:semiHidden/>
    <w:pPr>
      <w:numPr>
        <w:numId w:val="7"/>
      </w:numPr>
    </w:pPr>
  </w:style>
  <w:style w:type="paragraph" w:styleId="30">
    <w:name w:val="List Bullet 3"/>
    <w:basedOn w:val="a1"/>
    <w:autoRedefine/>
    <w:uiPriority w:val="99"/>
    <w:semiHidden/>
    <w:pPr>
      <w:numPr>
        <w:numId w:val="8"/>
      </w:numPr>
    </w:pPr>
  </w:style>
  <w:style w:type="paragraph" w:styleId="4">
    <w:name w:val="List Bullet 4"/>
    <w:basedOn w:val="a1"/>
    <w:autoRedefine/>
    <w:uiPriority w:val="99"/>
    <w:semiHidden/>
    <w:pPr>
      <w:numPr>
        <w:numId w:val="9"/>
      </w:numPr>
    </w:pPr>
  </w:style>
  <w:style w:type="paragraph" w:customStyle="1" w:styleId="0">
    <w:name w:val="Название объекта + Перед:  0 пт"/>
    <w:aliases w:val="После:  6 пт"/>
    <w:basedOn w:val="a1"/>
    <w:pPr>
      <w:spacing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00">
    <w:name w:val="Название объекта + Перед:  0 пт Знак"/>
    <w:aliases w:val="После:  6 пт Знак"/>
    <w:basedOn w:val="a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pt">
    <w:name w:val="Обычный + 11 pt"/>
    <w:basedOn w:val="a1"/>
    <w:pPr>
      <w:numPr>
        <w:numId w:val="17"/>
      </w:numPr>
      <w:spacing w:before="120"/>
      <w:ind w:left="924" w:hanging="357"/>
      <w:jc w:val="both"/>
    </w:pPr>
    <w:rPr>
      <w:sz w:val="22"/>
      <w:szCs w:val="22"/>
    </w:rPr>
  </w:style>
  <w:style w:type="paragraph" w:styleId="a5">
    <w:name w:val="Normal (Web)"/>
    <w:basedOn w:val="a1"/>
    <w:uiPriority w:val="99"/>
    <w:semiHidden/>
    <w:pPr>
      <w:spacing w:before="100" w:beforeAutospacing="1" w:after="100" w:afterAutospacing="1"/>
    </w:pPr>
  </w:style>
  <w:style w:type="paragraph" w:styleId="a6">
    <w:name w:val="Body Text Indent"/>
    <w:basedOn w:val="a1"/>
    <w:link w:val="a7"/>
    <w:uiPriority w:val="99"/>
    <w:semiHidden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2"/>
    <w:link w:val="a6"/>
    <w:uiPriority w:val="99"/>
    <w:semiHidden/>
    <w:rPr>
      <w:sz w:val="24"/>
      <w:szCs w:val="24"/>
    </w:rPr>
  </w:style>
  <w:style w:type="character" w:styleId="a8">
    <w:name w:val="Hyperlink"/>
    <w:basedOn w:val="a2"/>
    <w:uiPriority w:val="99"/>
    <w:semiHidden/>
    <w:rPr>
      <w:rFonts w:cs="Times New Roman"/>
      <w:color w:val="0000FF"/>
      <w:u w:val="single"/>
    </w:rPr>
  </w:style>
  <w:style w:type="paragraph" w:styleId="23">
    <w:name w:val="Body Text Indent 2"/>
    <w:basedOn w:val="a1"/>
    <w:link w:val="24"/>
    <w:uiPriority w:val="99"/>
    <w:semiHidden/>
    <w:pPr>
      <w:ind w:firstLine="708"/>
      <w:jc w:val="both"/>
    </w:pPr>
    <w:rPr>
      <w:sz w:val="28"/>
      <w:lang w:val="kk-KZ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sz w:val="24"/>
      <w:szCs w:val="24"/>
    </w:rPr>
  </w:style>
  <w:style w:type="paragraph" w:customStyle="1" w:styleId="211">
    <w:name w:val="Стиль Основной текст с отступом 2 + 11 пт По левому краю Первая с..."/>
    <w:basedOn w:val="23"/>
    <w:pPr>
      <w:spacing w:after="120"/>
      <w:ind w:firstLine="567"/>
      <w:jc w:val="left"/>
    </w:pPr>
    <w:rPr>
      <w:sz w:val="22"/>
      <w:szCs w:val="22"/>
      <w:lang w:val="ru-RU"/>
    </w:rPr>
  </w:style>
  <w:style w:type="paragraph" w:styleId="a9">
    <w:name w:val="caption"/>
    <w:basedOn w:val="a1"/>
    <w:next w:val="a1"/>
    <w:uiPriority w:val="35"/>
    <w:qFormat/>
    <w:pPr>
      <w:jc w:val="center"/>
    </w:pPr>
    <w:rPr>
      <w:bCs/>
      <w:color w:val="000000"/>
      <w:sz w:val="28"/>
      <w:szCs w:val="22"/>
    </w:rPr>
  </w:style>
  <w:style w:type="paragraph" w:customStyle="1" w:styleId="12">
    <w:name w:val="Стиль Название объекта + Перед:  12 пт"/>
    <w:basedOn w:val="a9"/>
    <w:pPr>
      <w:spacing w:before="240" w:after="360"/>
    </w:pPr>
    <w:rPr>
      <w:sz w:val="24"/>
    </w:rPr>
  </w:style>
  <w:style w:type="paragraph" w:styleId="33">
    <w:name w:val="Body Text Indent 3"/>
    <w:basedOn w:val="a1"/>
    <w:link w:val="34"/>
    <w:uiPriority w:val="99"/>
    <w:semiHidden/>
    <w:pPr>
      <w:ind w:left="360" w:firstLine="567"/>
    </w:pPr>
    <w:rPr>
      <w:lang w:eastAsia="en-US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pPr>
      <w:tabs>
        <w:tab w:val="right" w:leader="dot" w:pos="9345"/>
      </w:tabs>
    </w:pPr>
    <w:rPr>
      <w:caps/>
      <w:noProof/>
      <w:sz w:val="28"/>
      <w:szCs w:val="28"/>
    </w:rPr>
  </w:style>
  <w:style w:type="paragraph" w:styleId="25">
    <w:name w:val="toc 2"/>
    <w:basedOn w:val="a1"/>
    <w:next w:val="a1"/>
    <w:autoRedefine/>
    <w:uiPriority w:val="39"/>
    <w:semiHidden/>
    <w:pPr>
      <w:ind w:left="240"/>
    </w:pPr>
  </w:style>
  <w:style w:type="paragraph" w:styleId="35">
    <w:name w:val="toc 3"/>
    <w:basedOn w:val="a1"/>
    <w:next w:val="a1"/>
    <w:autoRedefine/>
    <w:uiPriority w:val="39"/>
    <w:semiHidden/>
    <w:pPr>
      <w:ind w:left="480"/>
    </w:pPr>
  </w:style>
  <w:style w:type="paragraph" w:styleId="40">
    <w:name w:val="toc 4"/>
    <w:basedOn w:val="a1"/>
    <w:next w:val="a1"/>
    <w:autoRedefine/>
    <w:uiPriority w:val="39"/>
    <w:semiHidden/>
    <w:pPr>
      <w:ind w:left="720"/>
    </w:pPr>
  </w:style>
  <w:style w:type="paragraph" w:styleId="5">
    <w:name w:val="toc 5"/>
    <w:basedOn w:val="a1"/>
    <w:next w:val="a1"/>
    <w:autoRedefine/>
    <w:uiPriority w:val="39"/>
    <w:semiHidden/>
    <w:pPr>
      <w:ind w:left="960"/>
    </w:pPr>
  </w:style>
  <w:style w:type="paragraph" w:styleId="6">
    <w:name w:val="toc 6"/>
    <w:basedOn w:val="a1"/>
    <w:next w:val="a1"/>
    <w:autoRedefine/>
    <w:uiPriority w:val="39"/>
    <w:semiHidden/>
    <w:pPr>
      <w:ind w:left="1200"/>
    </w:pPr>
  </w:style>
  <w:style w:type="paragraph" w:styleId="7">
    <w:name w:val="toc 7"/>
    <w:basedOn w:val="a1"/>
    <w:next w:val="a1"/>
    <w:autoRedefine/>
    <w:uiPriority w:val="39"/>
    <w:semiHidden/>
    <w:pPr>
      <w:ind w:left="1440"/>
    </w:pPr>
  </w:style>
  <w:style w:type="paragraph" w:styleId="8">
    <w:name w:val="toc 8"/>
    <w:basedOn w:val="a1"/>
    <w:next w:val="a1"/>
    <w:autoRedefine/>
    <w:uiPriority w:val="39"/>
    <w:semiHidden/>
    <w:pPr>
      <w:ind w:left="1680"/>
    </w:pPr>
  </w:style>
  <w:style w:type="paragraph" w:styleId="9">
    <w:name w:val="toc 9"/>
    <w:basedOn w:val="a1"/>
    <w:next w:val="a1"/>
    <w:autoRedefine/>
    <w:uiPriority w:val="39"/>
    <w:semiHidden/>
    <w:pPr>
      <w:ind w:left="1920"/>
    </w:pPr>
  </w:style>
  <w:style w:type="paragraph" w:styleId="aa">
    <w:name w:val="header"/>
    <w:basedOn w:val="a1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Pr>
      <w:sz w:val="24"/>
      <w:szCs w:val="24"/>
    </w:rPr>
  </w:style>
  <w:style w:type="character" w:styleId="ac">
    <w:name w:val="page number"/>
    <w:basedOn w:val="a2"/>
    <w:uiPriority w:val="99"/>
    <w:semiHidden/>
    <w:rPr>
      <w:rFonts w:cs="Times New Roman"/>
    </w:rPr>
  </w:style>
  <w:style w:type="paragraph" w:styleId="ad">
    <w:name w:val="footer"/>
    <w:basedOn w:val="a1"/>
    <w:link w:val="ae"/>
    <w:uiPriority w:val="99"/>
    <w:semiHidden/>
    <w:unhideWhenUsed/>
    <w:rsid w:val="005E04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semiHidden/>
    <w:locked/>
    <w:rsid w:val="005E04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kz.kz/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hyperlink" Target="http://www.taxkz.kz/prikaz124.htm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6.wmf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://www.taxkz.kz/prikaz124.ht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6816</Words>
  <Characters>38857</Characters>
  <Application>Microsoft Office Word</Application>
  <DocSecurity>0</DocSecurity>
  <Lines>323</Lines>
  <Paragraphs>91</Paragraphs>
  <ScaleCrop>false</ScaleCrop>
  <Company>Дом</Company>
  <LinksUpToDate>false</LinksUpToDate>
  <CharactersWithSpaces>45582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Юля</dc:creator>
  <cp:keywords/>
  <dc:description/>
  <cp:lastModifiedBy>admin</cp:lastModifiedBy>
  <cp:revision>2</cp:revision>
  <dcterms:created xsi:type="dcterms:W3CDTF">2014-04-27T04:39:00Z</dcterms:created>
  <dcterms:modified xsi:type="dcterms:W3CDTF">2014-04-27T04:39:00Z</dcterms:modified>
</cp:coreProperties>
</file>