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FB" w:rsidRPr="007F32FE" w:rsidRDefault="00415FFB" w:rsidP="00EF489A">
      <w:pPr>
        <w:pStyle w:val="afc"/>
      </w:pPr>
      <w:r w:rsidRPr="007F32FE">
        <w:t>Министерство</w:t>
      </w:r>
      <w:r w:rsidR="007F32FE" w:rsidRPr="007F32FE">
        <w:t xml:space="preserve"> </w:t>
      </w:r>
      <w:r w:rsidRPr="007F32FE">
        <w:t>образования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науки</w:t>
      </w:r>
      <w:r w:rsidR="007F32FE" w:rsidRPr="007F32FE">
        <w:t xml:space="preserve"> </w:t>
      </w:r>
      <w:r w:rsidRPr="007F32FE">
        <w:t>Республики</w:t>
      </w:r>
      <w:r w:rsidR="007F32FE" w:rsidRPr="007F32FE">
        <w:t xml:space="preserve"> </w:t>
      </w:r>
      <w:r w:rsidRPr="007F32FE">
        <w:t>Казахстан</w:t>
      </w:r>
    </w:p>
    <w:p w:rsidR="007F32FE" w:rsidRDefault="00415FFB" w:rsidP="00EF489A">
      <w:pPr>
        <w:pStyle w:val="afc"/>
      </w:pPr>
      <w:r w:rsidRPr="007F32FE">
        <w:t>Карагандинский</w:t>
      </w:r>
      <w:r w:rsidR="007F32FE" w:rsidRPr="007F32FE">
        <w:t xml:space="preserve"> </w:t>
      </w:r>
      <w:r w:rsidRPr="007F32FE">
        <w:t>государственный</w:t>
      </w:r>
      <w:r w:rsidR="007F32FE" w:rsidRPr="007F32FE">
        <w:t xml:space="preserve"> </w:t>
      </w:r>
      <w:r w:rsidRPr="007F32FE">
        <w:t>технический</w:t>
      </w:r>
      <w:r w:rsidR="007F32FE" w:rsidRPr="007F32FE">
        <w:t xml:space="preserve"> </w:t>
      </w:r>
      <w:r w:rsidRPr="007F32FE">
        <w:t>университет</w:t>
      </w:r>
    </w:p>
    <w:p w:rsidR="00EF489A" w:rsidRDefault="00EF489A" w:rsidP="00EF489A">
      <w:pPr>
        <w:pStyle w:val="afc"/>
      </w:pPr>
    </w:p>
    <w:p w:rsidR="00EF489A" w:rsidRDefault="00EF489A" w:rsidP="00EF489A">
      <w:pPr>
        <w:pStyle w:val="afc"/>
      </w:pPr>
    </w:p>
    <w:p w:rsidR="00EF489A" w:rsidRDefault="00EF489A" w:rsidP="00EF489A">
      <w:pPr>
        <w:pStyle w:val="afc"/>
      </w:pPr>
    </w:p>
    <w:p w:rsidR="00EF489A" w:rsidRDefault="00EF489A" w:rsidP="00EF489A">
      <w:pPr>
        <w:pStyle w:val="afc"/>
      </w:pPr>
    </w:p>
    <w:p w:rsidR="00EF489A" w:rsidRDefault="00EF489A" w:rsidP="00EF489A">
      <w:pPr>
        <w:pStyle w:val="afc"/>
      </w:pPr>
    </w:p>
    <w:p w:rsidR="00EF489A" w:rsidRDefault="00EF489A" w:rsidP="00EF489A">
      <w:pPr>
        <w:pStyle w:val="afc"/>
      </w:pPr>
    </w:p>
    <w:p w:rsidR="00EF489A" w:rsidRDefault="00EF489A" w:rsidP="00EF489A">
      <w:pPr>
        <w:pStyle w:val="afc"/>
      </w:pPr>
    </w:p>
    <w:p w:rsidR="00EF489A" w:rsidRDefault="00EF489A" w:rsidP="00EF489A">
      <w:pPr>
        <w:pStyle w:val="afc"/>
      </w:pPr>
    </w:p>
    <w:p w:rsidR="00EF489A" w:rsidRDefault="00EF489A" w:rsidP="00EF489A">
      <w:pPr>
        <w:pStyle w:val="afc"/>
      </w:pPr>
    </w:p>
    <w:p w:rsidR="00415FFB" w:rsidRPr="007F32FE" w:rsidRDefault="00415FFB" w:rsidP="00EF489A">
      <w:pPr>
        <w:pStyle w:val="afc"/>
      </w:pPr>
      <w:r w:rsidRPr="007F32FE">
        <w:t>Курсовая</w:t>
      </w:r>
      <w:r w:rsidR="007F32FE" w:rsidRPr="007F32FE">
        <w:t xml:space="preserve"> </w:t>
      </w:r>
      <w:r w:rsidRPr="007F32FE">
        <w:t>работа</w:t>
      </w:r>
    </w:p>
    <w:p w:rsidR="007F32FE" w:rsidRPr="007F32FE" w:rsidRDefault="00415FFB" w:rsidP="00EF489A">
      <w:pPr>
        <w:pStyle w:val="afc"/>
      </w:pPr>
      <w:r w:rsidRPr="007F32FE">
        <w:t>по</w:t>
      </w:r>
      <w:r w:rsidR="007F32FE" w:rsidRPr="007F32FE">
        <w:t xml:space="preserve"> </w:t>
      </w:r>
      <w:r w:rsidRPr="007F32FE">
        <w:t>дисциплине</w:t>
      </w:r>
      <w:r w:rsidR="007F32FE" w:rsidRPr="007F32FE">
        <w:t>:</w:t>
      </w:r>
    </w:p>
    <w:p w:rsidR="00415FFB" w:rsidRPr="007F32FE" w:rsidRDefault="007F32FE" w:rsidP="00EF489A">
      <w:pPr>
        <w:pStyle w:val="afc"/>
      </w:pPr>
      <w:r>
        <w:t>"</w:t>
      </w:r>
      <w:r w:rsidR="00415FFB" w:rsidRPr="007F32FE">
        <w:t>Финансовый</w:t>
      </w:r>
      <w:r w:rsidRPr="007F32FE">
        <w:t xml:space="preserve"> </w:t>
      </w:r>
      <w:r w:rsidR="00415FFB" w:rsidRPr="007F32FE">
        <w:t>учет</w:t>
      </w:r>
      <w:r w:rsidR="00C642AC" w:rsidRPr="007F32FE">
        <w:t>-2</w:t>
      </w:r>
      <w:r>
        <w:t>"</w:t>
      </w:r>
    </w:p>
    <w:p w:rsidR="007F32FE" w:rsidRDefault="00C642AC" w:rsidP="00EF489A">
      <w:pPr>
        <w:pStyle w:val="afc"/>
      </w:pPr>
      <w:r w:rsidRPr="007F32FE">
        <w:t>На</w:t>
      </w:r>
      <w:r w:rsidR="007F32FE" w:rsidRPr="007F32FE">
        <w:t xml:space="preserve"> </w:t>
      </w:r>
      <w:r w:rsidRPr="007F32FE">
        <w:t>тему</w:t>
      </w:r>
      <w:r w:rsidR="007F32FE" w:rsidRPr="007F32FE">
        <w:t xml:space="preserve">: </w:t>
      </w:r>
      <w:r w:rsidRPr="007F32FE">
        <w:t>Учет</w:t>
      </w:r>
      <w:r w:rsidR="007F32FE" w:rsidRPr="007F32FE">
        <w:t xml:space="preserve"> </w:t>
      </w:r>
      <w:r w:rsidRPr="007F32FE">
        <w:t>обесценения</w:t>
      </w:r>
      <w:r w:rsidR="007F32FE" w:rsidRPr="007F32FE">
        <w:t xml:space="preserve"> </w:t>
      </w:r>
      <w:r w:rsidRPr="007F32FE">
        <w:t>активов</w:t>
      </w:r>
    </w:p>
    <w:p w:rsidR="00EF489A" w:rsidRDefault="00EF489A" w:rsidP="00EF489A">
      <w:pPr>
        <w:pStyle w:val="afc"/>
      </w:pPr>
    </w:p>
    <w:p w:rsidR="00EF489A" w:rsidRDefault="00EF489A" w:rsidP="00EF489A">
      <w:pPr>
        <w:pStyle w:val="afc"/>
      </w:pPr>
    </w:p>
    <w:p w:rsidR="00EF489A" w:rsidRDefault="00EF489A" w:rsidP="00EF489A">
      <w:pPr>
        <w:pStyle w:val="afc"/>
      </w:pPr>
    </w:p>
    <w:p w:rsidR="007F32FE" w:rsidRPr="007F32FE" w:rsidRDefault="00415FFB" w:rsidP="00EF489A">
      <w:pPr>
        <w:pStyle w:val="afc"/>
        <w:jc w:val="left"/>
      </w:pPr>
      <w:r w:rsidRPr="007F32FE">
        <w:t>Выполнил</w:t>
      </w:r>
      <w:r w:rsidR="007F32FE" w:rsidRPr="007F32FE">
        <w:t xml:space="preserve"> </w:t>
      </w:r>
      <w:r w:rsidRPr="007F32FE">
        <w:t>студент</w:t>
      </w:r>
      <w:r w:rsidR="007F32FE" w:rsidRPr="007F32FE">
        <w:t xml:space="preserve"> </w:t>
      </w:r>
      <w:r w:rsidRPr="007F32FE">
        <w:t>гр.</w:t>
      </w:r>
      <w:r w:rsidR="007F32FE" w:rsidRPr="007F32FE">
        <w:t xml:space="preserve"> </w:t>
      </w:r>
      <w:r w:rsidRPr="007F32FE">
        <w:t>УиА</w:t>
      </w:r>
      <w:r w:rsidR="007F32FE" w:rsidRPr="007F32FE">
        <w:t xml:space="preserve"> </w:t>
      </w:r>
      <w:r w:rsidR="00C642AC" w:rsidRPr="007F32FE">
        <w:t>07-</w:t>
      </w:r>
      <w:r w:rsidRPr="007F32FE">
        <w:t>У</w:t>
      </w:r>
    </w:p>
    <w:p w:rsidR="007F32FE" w:rsidRPr="007F32FE" w:rsidRDefault="00415FFB" w:rsidP="00EF489A">
      <w:pPr>
        <w:pStyle w:val="afc"/>
        <w:jc w:val="left"/>
      </w:pPr>
      <w:r w:rsidRPr="007F32FE">
        <w:t>Антоненко</w:t>
      </w:r>
      <w:r w:rsidR="007F32FE" w:rsidRPr="007F32FE">
        <w:t xml:space="preserve"> </w:t>
      </w:r>
      <w:r w:rsidRPr="007F32FE">
        <w:t>Наталья</w:t>
      </w:r>
      <w:r w:rsidR="007F32FE" w:rsidRPr="007F32FE">
        <w:t xml:space="preserve"> </w:t>
      </w:r>
      <w:r w:rsidRPr="007F32FE">
        <w:t>Игоревна</w:t>
      </w:r>
    </w:p>
    <w:p w:rsidR="007F32FE" w:rsidRDefault="00415FFB" w:rsidP="00EF489A">
      <w:pPr>
        <w:pStyle w:val="afc"/>
        <w:jc w:val="left"/>
      </w:pPr>
      <w:r w:rsidRPr="007F32FE">
        <w:t>Шифр</w:t>
      </w:r>
      <w:r w:rsidR="007F32FE" w:rsidRPr="007F32FE">
        <w:t xml:space="preserve"> - </w:t>
      </w:r>
      <w:r w:rsidRPr="007F32FE">
        <w:t>078.</w:t>
      </w:r>
    </w:p>
    <w:p w:rsidR="00EF489A" w:rsidRDefault="00EF489A" w:rsidP="00EF489A">
      <w:pPr>
        <w:pStyle w:val="afc"/>
      </w:pPr>
    </w:p>
    <w:p w:rsidR="00EF489A" w:rsidRDefault="00EF489A" w:rsidP="00EF489A">
      <w:pPr>
        <w:pStyle w:val="afc"/>
      </w:pPr>
    </w:p>
    <w:p w:rsidR="00EF489A" w:rsidRDefault="00EF489A" w:rsidP="00EF489A">
      <w:pPr>
        <w:pStyle w:val="afc"/>
      </w:pPr>
    </w:p>
    <w:p w:rsidR="00EF489A" w:rsidRDefault="00EF489A" w:rsidP="00EF489A">
      <w:pPr>
        <w:pStyle w:val="afc"/>
      </w:pPr>
    </w:p>
    <w:p w:rsidR="00EF489A" w:rsidRDefault="00EF489A" w:rsidP="00EF489A">
      <w:pPr>
        <w:pStyle w:val="afc"/>
      </w:pPr>
    </w:p>
    <w:p w:rsidR="00EF489A" w:rsidRDefault="00EF489A" w:rsidP="00EF489A">
      <w:pPr>
        <w:pStyle w:val="afc"/>
      </w:pPr>
    </w:p>
    <w:p w:rsidR="00EF489A" w:rsidRDefault="00EF489A" w:rsidP="00EF489A">
      <w:pPr>
        <w:pStyle w:val="afc"/>
      </w:pPr>
    </w:p>
    <w:p w:rsidR="00415FFB" w:rsidRPr="007F32FE" w:rsidRDefault="00415FFB" w:rsidP="00EF489A">
      <w:pPr>
        <w:pStyle w:val="afc"/>
      </w:pPr>
      <w:r w:rsidRPr="007F32FE">
        <w:t>Караганда</w:t>
      </w:r>
      <w:r w:rsidR="007F32FE" w:rsidRPr="007F32FE">
        <w:t xml:space="preserve"> </w:t>
      </w:r>
      <w:r w:rsidRPr="007F32FE">
        <w:t>2009</w:t>
      </w:r>
      <w:r w:rsidR="007F32FE" w:rsidRPr="007F32FE">
        <w:t xml:space="preserve"> </w:t>
      </w:r>
      <w:r w:rsidRPr="007F32FE">
        <w:t>г.</w:t>
      </w:r>
    </w:p>
    <w:p w:rsidR="00F22420" w:rsidRDefault="00EF489A" w:rsidP="00EF489A">
      <w:pPr>
        <w:pStyle w:val="af5"/>
      </w:pPr>
      <w:r>
        <w:br w:type="page"/>
        <w:t>Содержание</w:t>
      </w:r>
    </w:p>
    <w:p w:rsidR="00EF489A" w:rsidRDefault="00EF489A" w:rsidP="007F32FE">
      <w:pPr>
        <w:tabs>
          <w:tab w:val="left" w:pos="726"/>
        </w:tabs>
        <w:rPr>
          <w:b/>
          <w:bCs/>
        </w:rPr>
      </w:pPr>
    </w:p>
    <w:p w:rsidR="00C7136A" w:rsidRDefault="00C7136A">
      <w:pPr>
        <w:pStyle w:val="21"/>
        <w:rPr>
          <w:smallCaps w:val="0"/>
          <w:noProof/>
          <w:color w:val="auto"/>
          <w:sz w:val="24"/>
          <w:szCs w:val="24"/>
        </w:rPr>
      </w:pPr>
      <w:r w:rsidRPr="00164B87">
        <w:rPr>
          <w:rStyle w:val="afd"/>
          <w:noProof/>
        </w:rPr>
        <w:t>Введение</w:t>
      </w:r>
    </w:p>
    <w:p w:rsidR="00C7136A" w:rsidRDefault="00C7136A">
      <w:pPr>
        <w:pStyle w:val="21"/>
        <w:rPr>
          <w:smallCaps w:val="0"/>
          <w:noProof/>
          <w:color w:val="auto"/>
          <w:sz w:val="24"/>
          <w:szCs w:val="24"/>
        </w:rPr>
      </w:pPr>
      <w:r w:rsidRPr="00164B87">
        <w:rPr>
          <w:rStyle w:val="afd"/>
          <w:noProof/>
        </w:rPr>
        <w:t>1. Определение возмещенной суммы актива</w:t>
      </w:r>
    </w:p>
    <w:p w:rsidR="00C7136A" w:rsidRDefault="00C7136A">
      <w:pPr>
        <w:pStyle w:val="21"/>
        <w:rPr>
          <w:smallCaps w:val="0"/>
          <w:noProof/>
          <w:color w:val="auto"/>
          <w:sz w:val="24"/>
          <w:szCs w:val="24"/>
        </w:rPr>
      </w:pPr>
      <w:r w:rsidRPr="00164B87">
        <w:rPr>
          <w:rStyle w:val="afd"/>
          <w:noProof/>
        </w:rPr>
        <w:t>2. Справедливая стоимость за вычетом расходов на продажу</w:t>
      </w:r>
    </w:p>
    <w:p w:rsidR="00C7136A" w:rsidRDefault="00C7136A">
      <w:pPr>
        <w:pStyle w:val="21"/>
        <w:rPr>
          <w:smallCaps w:val="0"/>
          <w:noProof/>
          <w:color w:val="auto"/>
          <w:sz w:val="24"/>
          <w:szCs w:val="24"/>
        </w:rPr>
      </w:pPr>
      <w:r w:rsidRPr="00164B87">
        <w:rPr>
          <w:rStyle w:val="afd"/>
          <w:noProof/>
        </w:rPr>
        <w:t>3. Ценность при дальнейшем использовании</w:t>
      </w:r>
    </w:p>
    <w:p w:rsidR="00C7136A" w:rsidRDefault="00C7136A">
      <w:pPr>
        <w:pStyle w:val="21"/>
        <w:rPr>
          <w:smallCaps w:val="0"/>
          <w:noProof/>
          <w:color w:val="auto"/>
          <w:sz w:val="24"/>
          <w:szCs w:val="24"/>
        </w:rPr>
      </w:pPr>
      <w:r w:rsidRPr="00164B87">
        <w:rPr>
          <w:rStyle w:val="afd"/>
          <w:noProof/>
        </w:rPr>
        <w:t>4. Определение генерирующей единицы</w:t>
      </w:r>
    </w:p>
    <w:p w:rsidR="00C7136A" w:rsidRDefault="00C7136A">
      <w:pPr>
        <w:pStyle w:val="21"/>
        <w:rPr>
          <w:smallCaps w:val="0"/>
          <w:noProof/>
          <w:color w:val="auto"/>
          <w:sz w:val="24"/>
          <w:szCs w:val="24"/>
        </w:rPr>
      </w:pPr>
      <w:r w:rsidRPr="00164B87">
        <w:rPr>
          <w:rStyle w:val="afd"/>
          <w:noProof/>
        </w:rPr>
        <w:t>4.1 Гудвилл</w:t>
      </w:r>
    </w:p>
    <w:p w:rsidR="00C7136A" w:rsidRDefault="00C7136A">
      <w:pPr>
        <w:pStyle w:val="21"/>
        <w:rPr>
          <w:smallCaps w:val="0"/>
          <w:noProof/>
          <w:color w:val="auto"/>
          <w:sz w:val="24"/>
          <w:szCs w:val="24"/>
        </w:rPr>
      </w:pPr>
      <w:r w:rsidRPr="00164B87">
        <w:rPr>
          <w:rStyle w:val="afd"/>
          <w:noProof/>
        </w:rPr>
        <w:t>5. Восстановление убытка от обесценения</w:t>
      </w:r>
    </w:p>
    <w:p w:rsidR="00C7136A" w:rsidRDefault="00C7136A">
      <w:pPr>
        <w:pStyle w:val="21"/>
        <w:rPr>
          <w:smallCaps w:val="0"/>
          <w:noProof/>
          <w:color w:val="auto"/>
          <w:sz w:val="24"/>
          <w:szCs w:val="24"/>
        </w:rPr>
      </w:pPr>
      <w:r w:rsidRPr="00164B87">
        <w:rPr>
          <w:rStyle w:val="afd"/>
          <w:noProof/>
        </w:rPr>
        <w:t>5.1 Восстановление убытка от обесценения для отдельного актива</w:t>
      </w:r>
    </w:p>
    <w:p w:rsidR="00C7136A" w:rsidRDefault="00C7136A">
      <w:pPr>
        <w:pStyle w:val="21"/>
        <w:rPr>
          <w:smallCaps w:val="0"/>
          <w:noProof/>
          <w:color w:val="auto"/>
          <w:sz w:val="24"/>
          <w:szCs w:val="24"/>
        </w:rPr>
      </w:pPr>
      <w:r w:rsidRPr="00164B87">
        <w:rPr>
          <w:rStyle w:val="afd"/>
          <w:noProof/>
        </w:rPr>
        <w:t>5.2 Восстановление убытка от обесценения для генерирующей единицы</w:t>
      </w:r>
    </w:p>
    <w:p w:rsidR="00C7136A" w:rsidRDefault="00C7136A">
      <w:pPr>
        <w:pStyle w:val="21"/>
        <w:rPr>
          <w:smallCaps w:val="0"/>
          <w:noProof/>
          <w:color w:val="auto"/>
          <w:sz w:val="24"/>
          <w:szCs w:val="24"/>
        </w:rPr>
      </w:pPr>
      <w:r w:rsidRPr="00164B87">
        <w:rPr>
          <w:rStyle w:val="afd"/>
          <w:noProof/>
        </w:rPr>
        <w:t>Заключение</w:t>
      </w:r>
    </w:p>
    <w:p w:rsidR="00C7136A" w:rsidRDefault="00C7136A">
      <w:pPr>
        <w:pStyle w:val="21"/>
        <w:rPr>
          <w:smallCaps w:val="0"/>
          <w:noProof/>
          <w:color w:val="auto"/>
          <w:sz w:val="24"/>
          <w:szCs w:val="24"/>
        </w:rPr>
      </w:pPr>
      <w:r w:rsidRPr="00164B87">
        <w:rPr>
          <w:rStyle w:val="afd"/>
          <w:noProof/>
        </w:rPr>
        <w:t>Список использованной литературы</w:t>
      </w:r>
    </w:p>
    <w:p w:rsidR="00EF489A" w:rsidRPr="007F32FE" w:rsidRDefault="00EF489A" w:rsidP="007F32FE">
      <w:pPr>
        <w:tabs>
          <w:tab w:val="left" w:pos="726"/>
        </w:tabs>
        <w:rPr>
          <w:b/>
          <w:bCs/>
        </w:rPr>
      </w:pPr>
    </w:p>
    <w:p w:rsidR="00F22420" w:rsidRDefault="00EF489A" w:rsidP="00EF489A">
      <w:pPr>
        <w:pStyle w:val="2"/>
      </w:pPr>
      <w:r>
        <w:br w:type="page"/>
      </w:r>
      <w:bookmarkStart w:id="0" w:name="_Toc279589400"/>
      <w:r>
        <w:t>Введение</w:t>
      </w:r>
      <w:bookmarkEnd w:id="0"/>
    </w:p>
    <w:p w:rsidR="00EF489A" w:rsidRPr="00EF489A" w:rsidRDefault="00EF489A" w:rsidP="00EF489A"/>
    <w:p w:rsidR="00596234" w:rsidRPr="007F32FE" w:rsidRDefault="00596234" w:rsidP="007F32FE">
      <w:pPr>
        <w:tabs>
          <w:tab w:val="left" w:pos="726"/>
        </w:tabs>
      </w:pPr>
      <w:r w:rsidRPr="007F32FE">
        <w:t>В</w:t>
      </w:r>
      <w:r w:rsidR="007F32FE" w:rsidRPr="007F32FE">
        <w:t xml:space="preserve"> </w:t>
      </w:r>
      <w:r w:rsidRPr="007F32FE">
        <w:t>международных</w:t>
      </w:r>
      <w:r w:rsidR="007F32FE" w:rsidRPr="007F32FE">
        <w:t xml:space="preserve"> </w:t>
      </w:r>
      <w:r w:rsidRPr="007F32FE">
        <w:t>стандартах</w:t>
      </w:r>
      <w:r w:rsidR="007F32FE" w:rsidRPr="007F32FE">
        <w:t xml:space="preserve"> </w:t>
      </w:r>
      <w:r w:rsidRPr="007F32FE">
        <w:t>финансовой</w:t>
      </w:r>
      <w:r w:rsidR="007F32FE" w:rsidRPr="007F32FE">
        <w:t xml:space="preserve"> </w:t>
      </w:r>
      <w:r w:rsidRPr="007F32FE">
        <w:t>отчетности</w:t>
      </w:r>
      <w:r w:rsidR="007F32FE" w:rsidRPr="007F32FE">
        <w:t xml:space="preserve"> </w:t>
      </w:r>
      <w:r w:rsidRPr="007F32FE">
        <w:t>вопрос</w:t>
      </w:r>
      <w:r w:rsidR="007F32FE" w:rsidRPr="007F32FE">
        <w:t xml:space="preserve"> </w:t>
      </w:r>
      <w:r w:rsidRPr="007F32FE">
        <w:t>обесценения</w:t>
      </w:r>
      <w:r w:rsidR="007F32FE" w:rsidRPr="007F32FE">
        <w:t xml:space="preserve"> </w:t>
      </w:r>
      <w:r w:rsidRPr="007F32FE">
        <w:t>активов</w:t>
      </w:r>
      <w:r w:rsidR="007F32FE" w:rsidRPr="007F32FE">
        <w:t xml:space="preserve"> </w:t>
      </w:r>
      <w:r w:rsidRPr="007F32FE">
        <w:t>регулируется</w:t>
      </w:r>
      <w:r w:rsidR="007F32FE" w:rsidRPr="007F32FE">
        <w:t xml:space="preserve"> </w:t>
      </w:r>
      <w:r w:rsidRPr="007F32FE">
        <w:t>стандартом</w:t>
      </w:r>
      <w:r w:rsidR="007F32FE">
        <w:t xml:space="preserve"> (</w:t>
      </w:r>
      <w:r w:rsidRPr="007F32FE">
        <w:t>IAS</w:t>
      </w:r>
      <w:r w:rsidR="007F32FE" w:rsidRPr="007F32FE">
        <w:t xml:space="preserve">) </w:t>
      </w:r>
      <w:r w:rsidRPr="007F32FE">
        <w:t>36</w:t>
      </w:r>
      <w:r w:rsidR="007F32FE">
        <w:t xml:space="preserve"> "</w:t>
      </w:r>
      <w:r w:rsidRPr="007F32FE">
        <w:t>Обесценение</w:t>
      </w:r>
      <w:r w:rsidR="007F32FE" w:rsidRPr="007F32FE">
        <w:t xml:space="preserve"> </w:t>
      </w:r>
      <w:r w:rsidRPr="007F32FE">
        <w:t>активов</w:t>
      </w:r>
      <w:r w:rsidR="007F32FE">
        <w:t>"</w:t>
      </w:r>
      <w:r w:rsidRPr="007F32FE">
        <w:t>,</w:t>
      </w:r>
      <w:r w:rsidR="007F32FE" w:rsidRPr="007F32FE">
        <w:t xml:space="preserve"> </w:t>
      </w:r>
      <w:r w:rsidRPr="007F32FE">
        <w:t>который</w:t>
      </w:r>
      <w:r w:rsidR="007F32FE" w:rsidRPr="007F32FE">
        <w:t xml:space="preserve"> </w:t>
      </w:r>
      <w:r w:rsidRPr="007F32FE">
        <w:t>описывает</w:t>
      </w:r>
      <w:r w:rsidR="007F32FE" w:rsidRPr="007F32FE">
        <w:t xml:space="preserve"> </w:t>
      </w:r>
      <w:r w:rsidRPr="007F32FE">
        <w:t>порядок</w:t>
      </w:r>
      <w:r w:rsidR="007F32FE" w:rsidRPr="007F32FE">
        <w:t xml:space="preserve"> </w:t>
      </w:r>
      <w:r w:rsidRPr="007F32FE">
        <w:t>выявления</w:t>
      </w:r>
      <w:r w:rsidR="007F32FE" w:rsidRPr="007F32FE">
        <w:t xml:space="preserve"> </w:t>
      </w:r>
      <w:r w:rsidRPr="007F32FE">
        <w:t>случаев</w:t>
      </w:r>
      <w:r w:rsidR="007F32FE" w:rsidRPr="007F32FE">
        <w:t xml:space="preserve"> </w:t>
      </w:r>
      <w:r w:rsidRPr="007F32FE">
        <w:t>обесценения</w:t>
      </w:r>
      <w:r w:rsidR="007F32FE" w:rsidRPr="007F32FE">
        <w:t xml:space="preserve"> </w:t>
      </w:r>
      <w:r w:rsidRPr="007F32FE">
        <w:t>активов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подход</w:t>
      </w:r>
      <w:r w:rsidR="007F32FE" w:rsidRPr="007F32FE">
        <w:t xml:space="preserve"> </w:t>
      </w:r>
      <w:r w:rsidRPr="007F32FE">
        <w:t>к</w:t>
      </w:r>
      <w:r w:rsidR="007F32FE" w:rsidRPr="007F32FE">
        <w:t xml:space="preserve"> </w:t>
      </w:r>
      <w:r w:rsidRPr="007F32FE">
        <w:t>отражению</w:t>
      </w:r>
      <w:r w:rsidR="007F32FE" w:rsidRPr="007F32FE">
        <w:t xml:space="preserve"> </w:t>
      </w:r>
      <w:r w:rsidRPr="007F32FE">
        <w:t>обесценения</w:t>
      </w:r>
      <w:r w:rsidR="007F32FE" w:rsidRPr="007F32FE">
        <w:t xml:space="preserve"> </w:t>
      </w:r>
      <w:r w:rsidRPr="007F32FE">
        <w:t>активов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учете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отчетности.</w:t>
      </w:r>
    </w:p>
    <w:p w:rsidR="0044000D" w:rsidRPr="007F32FE" w:rsidRDefault="0044000D" w:rsidP="007F32FE">
      <w:pPr>
        <w:tabs>
          <w:tab w:val="left" w:pos="726"/>
        </w:tabs>
      </w:pPr>
      <w:r w:rsidRPr="007F32FE">
        <w:t>МСФО</w:t>
      </w:r>
      <w:r w:rsidR="007F32FE" w:rsidRPr="007F32FE">
        <w:t xml:space="preserve"> </w:t>
      </w:r>
      <w:r w:rsidRPr="007F32FE">
        <w:t>3</w:t>
      </w:r>
      <w:r w:rsidR="00C642AC" w:rsidRPr="007F32FE">
        <w:t>6</w:t>
      </w:r>
      <w:r w:rsidR="007F32FE" w:rsidRPr="007F32FE">
        <w:t xml:space="preserve"> </w:t>
      </w:r>
      <w:r w:rsidR="00C642AC" w:rsidRPr="007F32FE">
        <w:t>определяет</w:t>
      </w:r>
      <w:r w:rsidR="007F32FE" w:rsidRPr="007F32FE">
        <w:t xml:space="preserve"> </w:t>
      </w:r>
      <w:r w:rsidR="00C642AC" w:rsidRPr="007F32FE">
        <w:t>процедуры,</w:t>
      </w:r>
      <w:r w:rsidR="007F32FE" w:rsidRPr="007F32FE">
        <w:t xml:space="preserve"> </w:t>
      </w:r>
      <w:r w:rsidR="00C642AC" w:rsidRPr="007F32FE">
        <w:t>которые</w:t>
      </w:r>
      <w:r w:rsidR="007F32FE" w:rsidRPr="007F32FE">
        <w:t xml:space="preserve"> </w:t>
      </w:r>
      <w:r w:rsidR="00C642AC" w:rsidRPr="007F32FE">
        <w:t>предприятие</w:t>
      </w:r>
      <w:r w:rsidR="007F32FE" w:rsidRPr="007F32FE">
        <w:t xml:space="preserve"> </w:t>
      </w:r>
      <w:r w:rsidRPr="007F32FE">
        <w:t>применяет</w:t>
      </w:r>
      <w:r w:rsidR="007F32FE" w:rsidRPr="007F32FE">
        <w:t xml:space="preserve"> </w:t>
      </w:r>
      <w:r w:rsidRPr="007F32FE">
        <w:t>для</w:t>
      </w:r>
      <w:r w:rsidR="007F32FE" w:rsidRPr="007F32FE">
        <w:t xml:space="preserve"> </w:t>
      </w:r>
      <w:r w:rsidRPr="007F32FE">
        <w:t>того,</w:t>
      </w:r>
      <w:r w:rsidR="007F32FE" w:rsidRPr="007F32FE">
        <w:t xml:space="preserve"> </w:t>
      </w:r>
      <w:r w:rsidRPr="007F32FE">
        <w:t>чтобы</w:t>
      </w:r>
      <w:r w:rsidR="007F32FE" w:rsidRPr="007F32FE">
        <w:t xml:space="preserve"> </w:t>
      </w:r>
      <w:r w:rsidRPr="007F32FE">
        <w:t>учитывать</w:t>
      </w:r>
      <w:r w:rsidR="007F32FE" w:rsidRPr="007F32FE">
        <w:t xml:space="preserve"> </w:t>
      </w:r>
      <w:r w:rsidRPr="007F32FE">
        <w:t>свои</w:t>
      </w:r>
      <w:r w:rsidR="007F32FE" w:rsidRPr="007F32FE">
        <w:t xml:space="preserve"> </w:t>
      </w:r>
      <w:r w:rsidRPr="007F32FE">
        <w:t>активы</w:t>
      </w:r>
      <w:r w:rsidR="007F32FE" w:rsidRPr="007F32FE">
        <w:t xml:space="preserve"> </w:t>
      </w:r>
      <w:r w:rsidRPr="007F32FE">
        <w:t>по</w:t>
      </w:r>
      <w:r w:rsidR="007F32FE" w:rsidRPr="007F32FE">
        <w:t xml:space="preserve"> </w:t>
      </w:r>
      <w:r w:rsidRPr="007F32FE">
        <w:t>величине,</w:t>
      </w:r>
      <w:r w:rsidR="007F32FE" w:rsidRPr="007F32FE">
        <w:t xml:space="preserve"> </w:t>
      </w:r>
      <w:r w:rsidRPr="007F32FE">
        <w:t>не</w:t>
      </w:r>
      <w:r w:rsidR="007F32FE" w:rsidRPr="007F32FE">
        <w:t xml:space="preserve"> </w:t>
      </w:r>
      <w:r w:rsidRPr="007F32FE">
        <w:t>превышающей</w:t>
      </w:r>
      <w:r w:rsidR="007F32FE" w:rsidRPr="007F32FE">
        <w:t xml:space="preserve"> </w:t>
      </w:r>
      <w:r w:rsidRPr="007F32FE">
        <w:t>их</w:t>
      </w:r>
      <w:r w:rsidR="007F32FE" w:rsidRPr="007F32FE">
        <w:t xml:space="preserve"> </w:t>
      </w:r>
      <w:r w:rsidRPr="007F32FE">
        <w:t>возмещаемой</w:t>
      </w:r>
      <w:r w:rsidR="007F32FE" w:rsidRPr="007F32FE">
        <w:t xml:space="preserve"> </w:t>
      </w:r>
      <w:r w:rsidRPr="007F32FE">
        <w:t>стоимости.</w:t>
      </w:r>
      <w:r w:rsidR="007F32FE" w:rsidRPr="007F32FE">
        <w:t xml:space="preserve"> </w:t>
      </w:r>
      <w:r w:rsidRPr="007F32FE">
        <w:t>Актив</w:t>
      </w:r>
      <w:r w:rsidR="007F32FE" w:rsidRPr="007F32FE">
        <w:t xml:space="preserve"> </w:t>
      </w:r>
      <w:r w:rsidRPr="007F32FE">
        <w:t>учитывается</w:t>
      </w:r>
      <w:r w:rsidR="007F32FE" w:rsidRPr="007F32FE">
        <w:t xml:space="preserve"> </w:t>
      </w:r>
      <w:r w:rsidRPr="007F32FE">
        <w:t>по</w:t>
      </w:r>
      <w:r w:rsidR="007F32FE" w:rsidRPr="007F32FE">
        <w:t xml:space="preserve"> </w:t>
      </w:r>
      <w:r w:rsidRPr="007F32FE">
        <w:t>величине,</w:t>
      </w:r>
      <w:r w:rsidR="007F32FE" w:rsidRPr="007F32FE">
        <w:t xml:space="preserve"> </w:t>
      </w:r>
      <w:r w:rsidRPr="007F32FE">
        <w:t>превышающей</w:t>
      </w:r>
      <w:r w:rsidR="007F32FE" w:rsidRPr="007F32FE">
        <w:t xml:space="preserve"> </w:t>
      </w:r>
      <w:r w:rsidRPr="007F32FE">
        <w:t>его</w:t>
      </w:r>
      <w:r w:rsidR="007F32FE" w:rsidRPr="007F32FE">
        <w:t xml:space="preserve"> </w:t>
      </w:r>
      <w:r w:rsidRPr="007F32FE">
        <w:t>возмещаемую</w:t>
      </w:r>
      <w:r w:rsidR="007F32FE" w:rsidRPr="007F32FE">
        <w:t xml:space="preserve"> </w:t>
      </w:r>
      <w:r w:rsidRPr="007F32FE">
        <w:t>стоимость,</w:t>
      </w:r>
      <w:r w:rsidR="007F32FE" w:rsidRPr="007F32FE">
        <w:t xml:space="preserve"> </w:t>
      </w:r>
      <w:r w:rsidRPr="007F32FE">
        <w:t>если</w:t>
      </w:r>
      <w:r w:rsidR="007F32FE" w:rsidRPr="007F32FE">
        <w:t xml:space="preserve"> </w:t>
      </w:r>
      <w:r w:rsidRPr="007F32FE">
        <w:t>его</w:t>
      </w:r>
      <w:r w:rsidR="007F32FE" w:rsidRPr="007F32FE">
        <w:t xml:space="preserve"> </w:t>
      </w:r>
      <w:r w:rsidRPr="007F32FE">
        <w:t>балансовая</w:t>
      </w:r>
      <w:r w:rsidR="007F32FE" w:rsidRPr="007F32FE">
        <w:t xml:space="preserve"> </w:t>
      </w:r>
      <w:r w:rsidRPr="007F32FE">
        <w:t>стоимость</w:t>
      </w:r>
      <w:r w:rsidR="007F32FE" w:rsidRPr="007F32FE">
        <w:t xml:space="preserve"> </w:t>
      </w:r>
      <w:r w:rsidRPr="007F32FE">
        <w:t>превышает</w:t>
      </w:r>
      <w:r w:rsidR="007F32FE" w:rsidRPr="007F32FE">
        <w:t xml:space="preserve"> </w:t>
      </w:r>
      <w:r w:rsidRPr="007F32FE">
        <w:t>сумму,</w:t>
      </w:r>
      <w:r w:rsidR="007F32FE" w:rsidRPr="007F32FE">
        <w:t xml:space="preserve"> </w:t>
      </w:r>
      <w:r w:rsidRPr="007F32FE">
        <w:t>которая</w:t>
      </w:r>
      <w:r w:rsidR="007F32FE" w:rsidRPr="007F32FE">
        <w:t xml:space="preserve"> </w:t>
      </w:r>
      <w:r w:rsidRPr="007F32FE">
        <w:t>будет</w:t>
      </w:r>
      <w:r w:rsidR="007F32FE" w:rsidRPr="007F32FE">
        <w:t xml:space="preserve"> </w:t>
      </w:r>
      <w:r w:rsidRPr="007F32FE">
        <w:t>возмещена</w:t>
      </w:r>
      <w:r w:rsidR="007F32FE" w:rsidRPr="007F32FE">
        <w:t xml:space="preserve"> </w:t>
      </w:r>
      <w:r w:rsidRPr="007F32FE">
        <w:t>за</w:t>
      </w:r>
      <w:r w:rsidR="007F32FE" w:rsidRPr="007F32FE">
        <w:t xml:space="preserve"> </w:t>
      </w:r>
      <w:r w:rsidRPr="007F32FE">
        <w:t>счёт</w:t>
      </w:r>
      <w:r w:rsidR="007F32FE" w:rsidRPr="007F32FE">
        <w:t xml:space="preserve"> </w:t>
      </w:r>
      <w:r w:rsidRPr="007F32FE">
        <w:t>использования</w:t>
      </w:r>
      <w:r w:rsidR="007F32FE" w:rsidRPr="007F32FE">
        <w:t xml:space="preserve"> </w:t>
      </w:r>
      <w:r w:rsidRPr="007F32FE">
        <w:t>или</w:t>
      </w:r>
      <w:r w:rsidR="007F32FE" w:rsidRPr="007F32FE">
        <w:t xml:space="preserve"> </w:t>
      </w:r>
      <w:r w:rsidRPr="007F32FE">
        <w:t>продажи</w:t>
      </w:r>
      <w:r w:rsidR="007F32FE" w:rsidRPr="007F32FE">
        <w:t xml:space="preserve"> </w:t>
      </w:r>
      <w:r w:rsidRPr="007F32FE">
        <w:t>этого</w:t>
      </w:r>
      <w:r w:rsidR="007F32FE" w:rsidRPr="007F32FE">
        <w:t xml:space="preserve"> </w:t>
      </w:r>
      <w:r w:rsidRPr="007F32FE">
        <w:t>актива.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этом</w:t>
      </w:r>
      <w:r w:rsidR="007F32FE" w:rsidRPr="007F32FE">
        <w:t xml:space="preserve"> </w:t>
      </w:r>
      <w:r w:rsidRPr="007F32FE">
        <w:t>случае</w:t>
      </w:r>
      <w:r w:rsidR="007F32FE" w:rsidRPr="007F32FE">
        <w:t xml:space="preserve"> </w:t>
      </w:r>
      <w:r w:rsidRPr="007F32FE">
        <w:t>актив</w:t>
      </w:r>
      <w:r w:rsidR="007F32FE" w:rsidRPr="007F32FE">
        <w:t xml:space="preserve"> </w:t>
      </w:r>
      <w:r w:rsidRPr="007F32FE">
        <w:t>считается</w:t>
      </w:r>
      <w:r w:rsidR="007F32FE" w:rsidRPr="007F32FE">
        <w:t xml:space="preserve"> </w:t>
      </w:r>
      <w:r w:rsidRPr="007F32FE">
        <w:t>обесцененным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сумму</w:t>
      </w:r>
      <w:r w:rsidR="007F32FE" w:rsidRPr="007F32FE">
        <w:t xml:space="preserve"> </w:t>
      </w:r>
      <w:r w:rsidRPr="007F32FE">
        <w:t>этого</w:t>
      </w:r>
      <w:r w:rsidR="007F32FE" w:rsidRPr="007F32FE">
        <w:t xml:space="preserve"> </w:t>
      </w:r>
      <w:r w:rsidRPr="007F32FE">
        <w:t>обесценения</w:t>
      </w:r>
      <w:r w:rsidR="007F32FE" w:rsidRPr="007F32FE">
        <w:t xml:space="preserve"> </w:t>
      </w:r>
      <w:r w:rsidRPr="007F32FE">
        <w:t>требуется</w:t>
      </w:r>
      <w:r w:rsidR="007F32FE" w:rsidRPr="007F32FE">
        <w:t xml:space="preserve"> </w:t>
      </w:r>
      <w:r w:rsidRPr="007F32FE">
        <w:t>признание</w:t>
      </w:r>
      <w:r w:rsidR="007F32FE" w:rsidRPr="007F32FE">
        <w:t xml:space="preserve"> </w:t>
      </w:r>
      <w:r w:rsidRPr="007F32FE">
        <w:t>убытка.</w:t>
      </w:r>
    </w:p>
    <w:p w:rsidR="007F32FE" w:rsidRPr="007F32FE" w:rsidRDefault="0044000D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Целью</w:t>
      </w:r>
      <w:r w:rsidR="007F32FE" w:rsidRPr="007F32FE">
        <w:t xml:space="preserve"> </w:t>
      </w:r>
      <w:r w:rsidRPr="007F32FE">
        <w:t>курсовой</w:t>
      </w:r>
      <w:r w:rsidR="007F32FE" w:rsidRPr="007F32FE">
        <w:t xml:space="preserve"> </w:t>
      </w:r>
      <w:r w:rsidRPr="007F32FE">
        <w:t>работы</w:t>
      </w:r>
      <w:r w:rsidR="007F32FE" w:rsidRPr="007F32FE">
        <w:t xml:space="preserve"> </w:t>
      </w:r>
      <w:r w:rsidRPr="007F32FE">
        <w:t>яв</w:t>
      </w:r>
      <w:r w:rsidR="00C65B2B" w:rsidRPr="007F32FE">
        <w:t>ляется</w:t>
      </w:r>
      <w:r w:rsidR="007F32FE" w:rsidRPr="007F32FE">
        <w:t xml:space="preserve"> </w:t>
      </w:r>
      <w:r w:rsidR="00734945" w:rsidRPr="007F32FE">
        <w:t>изучение</w:t>
      </w:r>
      <w:r w:rsidR="007F32FE" w:rsidRPr="007F32FE">
        <w:t xml:space="preserve"> </w:t>
      </w:r>
      <w:r w:rsidR="00430515" w:rsidRPr="007F32FE">
        <w:t>методики</w:t>
      </w:r>
      <w:r w:rsidR="007F32FE" w:rsidRPr="007F32FE">
        <w:t xml:space="preserve"> </w:t>
      </w:r>
      <w:r w:rsidR="00430515" w:rsidRPr="007F32FE">
        <w:t>обесценения</w:t>
      </w:r>
      <w:r w:rsidR="007F32FE" w:rsidRPr="007F32FE">
        <w:t xml:space="preserve"> </w:t>
      </w:r>
      <w:r w:rsidR="00430515" w:rsidRPr="007F32FE">
        <w:t>активов</w:t>
      </w:r>
      <w:r w:rsidR="007F32FE" w:rsidRPr="007F32FE">
        <w:t xml:space="preserve"> </w:t>
      </w:r>
      <w:r w:rsidR="00734945" w:rsidRPr="007F32FE">
        <w:t>в</w:t>
      </w:r>
      <w:r w:rsidR="007F32FE" w:rsidRPr="007F32FE">
        <w:t xml:space="preserve"> </w:t>
      </w:r>
      <w:r w:rsidR="00734945" w:rsidRPr="007F32FE">
        <w:t>соответствии</w:t>
      </w:r>
      <w:r w:rsidR="007F32FE" w:rsidRPr="007F32FE">
        <w:t xml:space="preserve"> </w:t>
      </w:r>
      <w:r w:rsidR="00734945" w:rsidRPr="007F32FE">
        <w:t>с</w:t>
      </w:r>
      <w:r w:rsidR="007F32FE" w:rsidRPr="007F32FE">
        <w:t xml:space="preserve"> </w:t>
      </w:r>
      <w:r w:rsidR="00734945" w:rsidRPr="007F32FE">
        <w:t>МСФО</w:t>
      </w:r>
      <w:r w:rsidR="007F32FE" w:rsidRPr="007F32FE">
        <w:t xml:space="preserve"> </w:t>
      </w:r>
      <w:r w:rsidR="00734945" w:rsidRPr="007F32FE">
        <w:t>36.</w:t>
      </w:r>
      <w:r w:rsidR="007F32FE" w:rsidRPr="007F32FE">
        <w:t xml:space="preserve"> </w:t>
      </w:r>
      <w:r w:rsidR="00734945" w:rsidRPr="007F32FE">
        <w:t>Актив</w:t>
      </w:r>
      <w:r w:rsidR="007F32FE" w:rsidRPr="007F32FE">
        <w:t xml:space="preserve"> </w:t>
      </w:r>
      <w:r w:rsidR="00734945" w:rsidRPr="007F32FE">
        <w:t>рассматривается</w:t>
      </w:r>
      <w:r w:rsidR="007F32FE" w:rsidRPr="007F32FE">
        <w:t xml:space="preserve"> </w:t>
      </w:r>
      <w:r w:rsidR="00734945" w:rsidRPr="007F32FE">
        <w:t>как</w:t>
      </w:r>
      <w:r w:rsidR="007F32FE" w:rsidRPr="007F32FE">
        <w:t xml:space="preserve"> </w:t>
      </w:r>
      <w:r w:rsidR="00734945" w:rsidRPr="007F32FE">
        <w:t>обесцененный</w:t>
      </w:r>
      <w:r w:rsidR="007F32FE" w:rsidRPr="007F32FE">
        <w:t xml:space="preserve"> </w:t>
      </w:r>
      <w:r w:rsidR="00734945" w:rsidRPr="007F32FE">
        <w:t>и</w:t>
      </w:r>
      <w:r w:rsidR="007F32FE" w:rsidRPr="007F32FE">
        <w:t xml:space="preserve"> </w:t>
      </w:r>
      <w:r w:rsidR="00734945" w:rsidRPr="007F32FE">
        <w:t>МСФО</w:t>
      </w:r>
      <w:r w:rsidR="007F32FE" w:rsidRPr="007F32FE">
        <w:t xml:space="preserve"> </w:t>
      </w:r>
      <w:r w:rsidR="00734945" w:rsidRPr="007F32FE">
        <w:t>36</w:t>
      </w:r>
      <w:r w:rsidR="007F32FE" w:rsidRPr="007F32FE">
        <w:t xml:space="preserve"> </w:t>
      </w:r>
      <w:r w:rsidR="00734945" w:rsidRPr="007F32FE">
        <w:t>требует</w:t>
      </w:r>
      <w:r w:rsidR="007F32FE" w:rsidRPr="007F32FE">
        <w:t xml:space="preserve"> </w:t>
      </w:r>
      <w:r w:rsidR="00734945" w:rsidRPr="007F32FE">
        <w:t>учитывать</w:t>
      </w:r>
      <w:r w:rsidR="007F32FE" w:rsidRPr="007F32FE">
        <w:t xml:space="preserve"> </w:t>
      </w:r>
      <w:r w:rsidR="00734945" w:rsidRPr="007F32FE">
        <w:t>убыток</w:t>
      </w:r>
      <w:r w:rsidR="007F32FE" w:rsidRPr="007F32FE">
        <w:t xml:space="preserve"> </w:t>
      </w:r>
      <w:r w:rsidR="00734945" w:rsidRPr="007F32FE">
        <w:t>от</w:t>
      </w:r>
      <w:r w:rsidR="007F32FE" w:rsidRPr="007F32FE">
        <w:t xml:space="preserve"> </w:t>
      </w:r>
      <w:r w:rsidR="00734945" w:rsidRPr="007F32FE">
        <w:t>обесценения</w:t>
      </w:r>
      <w:r w:rsidR="007F32FE" w:rsidRPr="007F32FE">
        <w:t xml:space="preserve"> </w:t>
      </w:r>
      <w:r w:rsidR="00734945" w:rsidRPr="007F32FE">
        <w:t>в</w:t>
      </w:r>
      <w:r w:rsidR="007F32FE" w:rsidRPr="007F32FE">
        <w:t xml:space="preserve"> </w:t>
      </w:r>
      <w:r w:rsidR="00734945" w:rsidRPr="007F32FE">
        <w:t>том</w:t>
      </w:r>
      <w:r w:rsidR="007F32FE" w:rsidRPr="007F32FE">
        <w:t xml:space="preserve"> </w:t>
      </w:r>
      <w:r w:rsidR="00734945" w:rsidRPr="007F32FE">
        <w:t>случае,</w:t>
      </w:r>
      <w:r w:rsidR="007F32FE" w:rsidRPr="007F32FE">
        <w:t xml:space="preserve"> </w:t>
      </w:r>
      <w:r w:rsidR="00734945" w:rsidRPr="007F32FE">
        <w:t>когда</w:t>
      </w:r>
      <w:r w:rsidR="007F32FE" w:rsidRPr="007F32FE">
        <w:t xml:space="preserve"> </w:t>
      </w:r>
      <w:r w:rsidR="00734945" w:rsidRPr="007F32FE">
        <w:t>балансовая</w:t>
      </w:r>
      <w:r w:rsidR="007F32FE" w:rsidRPr="007F32FE">
        <w:t xml:space="preserve"> </w:t>
      </w:r>
      <w:r w:rsidR="00734945" w:rsidRPr="007F32FE">
        <w:t>стоимость</w:t>
      </w:r>
      <w:r w:rsidR="007F32FE" w:rsidRPr="007F32FE">
        <w:t xml:space="preserve"> </w:t>
      </w:r>
      <w:r w:rsidR="00734945" w:rsidRPr="007F32FE">
        <w:t>актива</w:t>
      </w:r>
      <w:r w:rsidR="007F32FE" w:rsidRPr="007F32FE">
        <w:t xml:space="preserve"> </w:t>
      </w:r>
      <w:r w:rsidR="00734945" w:rsidRPr="007F32FE">
        <w:t>превышает</w:t>
      </w:r>
      <w:r w:rsidR="007F32FE" w:rsidRPr="007F32FE">
        <w:t xml:space="preserve"> </w:t>
      </w:r>
      <w:r w:rsidR="00734945" w:rsidRPr="007F32FE">
        <w:t>его</w:t>
      </w:r>
      <w:r w:rsidR="007F32FE" w:rsidRPr="007F32FE">
        <w:t xml:space="preserve"> </w:t>
      </w:r>
      <w:r w:rsidR="00734945" w:rsidRPr="007F32FE">
        <w:t>возмещаемую</w:t>
      </w:r>
      <w:r w:rsidR="007F32FE" w:rsidRPr="007F32FE">
        <w:t xml:space="preserve"> </w:t>
      </w:r>
      <w:r w:rsidR="00734945" w:rsidRPr="007F32FE">
        <w:t>сумму</w:t>
      </w:r>
      <w:r w:rsidR="007F32FE">
        <w:t xml:space="preserve"> (</w:t>
      </w:r>
      <w:r w:rsidR="00734945" w:rsidRPr="007F32FE">
        <w:t>стоимость,</w:t>
      </w:r>
      <w:r w:rsidR="007F32FE" w:rsidRPr="007F32FE">
        <w:t xml:space="preserve"> </w:t>
      </w:r>
      <w:r w:rsidR="00734945" w:rsidRPr="007F32FE">
        <w:t>которая</w:t>
      </w:r>
      <w:r w:rsidR="007F32FE" w:rsidRPr="007F32FE">
        <w:t xml:space="preserve"> </w:t>
      </w:r>
      <w:r w:rsidR="00734945" w:rsidRPr="007F32FE">
        <w:t>может</w:t>
      </w:r>
      <w:r w:rsidR="007F32FE" w:rsidRPr="007F32FE">
        <w:t xml:space="preserve"> </w:t>
      </w:r>
      <w:r w:rsidR="00734945" w:rsidRPr="007F32FE">
        <w:t>быть</w:t>
      </w:r>
      <w:r w:rsidR="007F32FE" w:rsidRPr="007F32FE">
        <w:t xml:space="preserve"> </w:t>
      </w:r>
      <w:r w:rsidR="00734945" w:rsidRPr="007F32FE">
        <w:t>возмещена</w:t>
      </w:r>
      <w:r w:rsidR="007F32FE" w:rsidRPr="007F32FE">
        <w:t xml:space="preserve"> </w:t>
      </w:r>
      <w:r w:rsidR="00734945" w:rsidRPr="007F32FE">
        <w:t>в</w:t>
      </w:r>
      <w:r w:rsidR="007F32FE" w:rsidRPr="007F32FE">
        <w:t xml:space="preserve"> </w:t>
      </w:r>
      <w:r w:rsidR="00734945" w:rsidRPr="007F32FE">
        <w:t>процессе</w:t>
      </w:r>
      <w:r w:rsidR="007F32FE" w:rsidRPr="007F32FE">
        <w:t xml:space="preserve"> </w:t>
      </w:r>
      <w:r w:rsidR="00734945" w:rsidRPr="007F32FE">
        <w:t>использования</w:t>
      </w:r>
      <w:r w:rsidR="007F32FE" w:rsidRPr="007F32FE">
        <w:t xml:space="preserve"> </w:t>
      </w:r>
      <w:r w:rsidR="00734945" w:rsidRPr="007F32FE">
        <w:t>или</w:t>
      </w:r>
      <w:r w:rsidR="007F32FE" w:rsidRPr="007F32FE">
        <w:t xml:space="preserve"> </w:t>
      </w:r>
      <w:r w:rsidR="00734945" w:rsidRPr="007F32FE">
        <w:t>в</w:t>
      </w:r>
      <w:r w:rsidR="007F32FE" w:rsidRPr="007F32FE">
        <w:t xml:space="preserve"> </w:t>
      </w:r>
      <w:r w:rsidR="00734945" w:rsidRPr="007F32FE">
        <w:t>результате</w:t>
      </w:r>
      <w:r w:rsidR="007F32FE" w:rsidRPr="007F32FE">
        <w:t xml:space="preserve"> </w:t>
      </w:r>
      <w:r w:rsidR="00734945" w:rsidRPr="007F32FE">
        <w:t>продажи</w:t>
      </w:r>
      <w:r w:rsidR="007F32FE" w:rsidRPr="007F32FE">
        <w:t xml:space="preserve"> </w:t>
      </w:r>
      <w:r w:rsidR="00734945" w:rsidRPr="007F32FE">
        <w:t>актива</w:t>
      </w:r>
      <w:r w:rsidR="007F32FE" w:rsidRPr="007F32FE">
        <w:t xml:space="preserve">). </w:t>
      </w:r>
      <w:r w:rsidR="00734945" w:rsidRPr="007F32FE">
        <w:t>О</w:t>
      </w:r>
      <w:r w:rsidR="00596234" w:rsidRPr="007F32FE">
        <w:t>пределение</w:t>
      </w:r>
      <w:r w:rsidR="007F32FE" w:rsidRPr="007F32FE">
        <w:t xml:space="preserve"> </w:t>
      </w:r>
      <w:r w:rsidR="00596234" w:rsidRPr="007F32FE">
        <w:t>возмещенной</w:t>
      </w:r>
      <w:r w:rsidR="007F32FE" w:rsidRPr="007F32FE">
        <w:t xml:space="preserve"> </w:t>
      </w:r>
      <w:r w:rsidR="00596234" w:rsidRPr="007F32FE">
        <w:t>стоимости</w:t>
      </w:r>
      <w:r w:rsidR="007F32FE" w:rsidRPr="007F32FE">
        <w:t xml:space="preserve"> </w:t>
      </w:r>
      <w:r w:rsidR="00596234" w:rsidRPr="007F32FE">
        <w:t>актива</w:t>
      </w:r>
      <w:r w:rsidR="007F32FE" w:rsidRPr="007F32FE">
        <w:t xml:space="preserve"> </w:t>
      </w:r>
      <w:r w:rsidR="00734945" w:rsidRPr="007F32FE">
        <w:t>является</w:t>
      </w:r>
      <w:r w:rsidR="007F32FE" w:rsidRPr="007F32FE">
        <w:t xml:space="preserve"> </w:t>
      </w:r>
      <w:r w:rsidR="00596234" w:rsidRPr="007F32FE">
        <w:t>как</w:t>
      </w:r>
      <w:r w:rsidR="007F32FE" w:rsidRPr="007F32FE">
        <w:t xml:space="preserve"> </w:t>
      </w:r>
      <w:r w:rsidR="00596234" w:rsidRPr="007F32FE">
        <w:t>наибольшее</w:t>
      </w:r>
      <w:r w:rsidR="007F32FE" w:rsidRPr="007F32FE">
        <w:t xml:space="preserve"> </w:t>
      </w:r>
      <w:r w:rsidR="00596234" w:rsidRPr="007F32FE">
        <w:t>значение</w:t>
      </w:r>
      <w:r w:rsidR="007F32FE" w:rsidRPr="007F32FE">
        <w:t xml:space="preserve"> </w:t>
      </w:r>
      <w:r w:rsidR="00596234" w:rsidRPr="007F32FE">
        <w:t>из</w:t>
      </w:r>
      <w:r w:rsidR="007F32FE">
        <w:t xml:space="preserve"> "</w:t>
      </w:r>
      <w:r w:rsidR="00596234" w:rsidRPr="007F32FE">
        <w:t>справедливой</w:t>
      </w:r>
      <w:r w:rsidR="007F32FE" w:rsidRPr="007F32FE">
        <w:t xml:space="preserve"> </w:t>
      </w:r>
      <w:r w:rsidR="00596234" w:rsidRPr="007F32FE">
        <w:t>стоимости</w:t>
      </w:r>
      <w:r w:rsidR="007F32FE" w:rsidRPr="007F32FE">
        <w:t xml:space="preserve"> </w:t>
      </w:r>
      <w:r w:rsidR="00596234" w:rsidRPr="007F32FE">
        <w:t>за</w:t>
      </w:r>
      <w:r w:rsidR="007F32FE" w:rsidRPr="007F32FE">
        <w:t xml:space="preserve"> </w:t>
      </w:r>
      <w:r w:rsidR="00596234" w:rsidRPr="007F32FE">
        <w:t>вычетом</w:t>
      </w:r>
      <w:r w:rsidR="007F32FE" w:rsidRPr="007F32FE">
        <w:t xml:space="preserve"> </w:t>
      </w:r>
      <w:r w:rsidR="00596234" w:rsidRPr="007F32FE">
        <w:t>расходов</w:t>
      </w:r>
      <w:r w:rsidR="007F32FE" w:rsidRPr="007F32FE">
        <w:t xml:space="preserve"> </w:t>
      </w:r>
      <w:r w:rsidR="00596234" w:rsidRPr="007F32FE">
        <w:t>на</w:t>
      </w:r>
      <w:r w:rsidR="007F32FE" w:rsidRPr="007F32FE">
        <w:t xml:space="preserve"> </w:t>
      </w:r>
      <w:r w:rsidR="00596234" w:rsidRPr="007F32FE">
        <w:t>продажу</w:t>
      </w:r>
      <w:r w:rsidR="007F32FE">
        <w:t xml:space="preserve">" </w:t>
      </w:r>
      <w:r w:rsidR="00596234" w:rsidRPr="007F32FE">
        <w:t>и</w:t>
      </w:r>
      <w:r w:rsidR="007F32FE">
        <w:t xml:space="preserve"> "</w:t>
      </w:r>
      <w:r w:rsidR="00596234" w:rsidRPr="007F32FE">
        <w:t>эксплуатационной</w:t>
      </w:r>
      <w:r w:rsidR="007F32FE" w:rsidRPr="007F32FE">
        <w:t xml:space="preserve"> </w:t>
      </w:r>
      <w:r w:rsidR="00596234" w:rsidRPr="007F32FE">
        <w:t>ценности</w:t>
      </w:r>
      <w:r w:rsidR="007F32FE">
        <w:t xml:space="preserve">" </w:t>
      </w:r>
      <w:r w:rsidR="00596234" w:rsidRPr="007F32FE">
        <w:t>актива</w:t>
      </w:r>
      <w:r w:rsidR="007F32FE" w:rsidRPr="007F32FE">
        <w:t xml:space="preserve"> </w:t>
      </w:r>
      <w:r w:rsidR="00596234" w:rsidRPr="007F32FE">
        <w:t>или</w:t>
      </w:r>
      <w:r w:rsidR="007F32FE" w:rsidRPr="007F32FE">
        <w:t xml:space="preserve"> </w:t>
      </w:r>
      <w:r w:rsidR="00596234" w:rsidRPr="007F32FE">
        <w:t>генерирующей</w:t>
      </w:r>
      <w:r w:rsidR="007F32FE" w:rsidRPr="007F32FE">
        <w:t xml:space="preserve"> </w:t>
      </w:r>
      <w:r w:rsidR="00596234" w:rsidRPr="007F32FE">
        <w:t>единицы.</w:t>
      </w:r>
    </w:p>
    <w:p w:rsidR="007F32FE" w:rsidRPr="007F32FE" w:rsidRDefault="00C642AC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Методологической</w:t>
      </w:r>
      <w:r w:rsidR="007F32FE" w:rsidRPr="007F32FE">
        <w:t xml:space="preserve"> </w:t>
      </w:r>
      <w:r w:rsidRPr="007F32FE">
        <w:t>основой</w:t>
      </w:r>
      <w:r w:rsidR="007F32FE" w:rsidRPr="007F32FE">
        <w:t xml:space="preserve"> </w:t>
      </w:r>
      <w:r w:rsidRPr="007F32FE">
        <w:t>курсовой</w:t>
      </w:r>
      <w:r w:rsidR="007F32FE" w:rsidRPr="007F32FE">
        <w:t xml:space="preserve"> </w:t>
      </w:r>
      <w:r w:rsidRPr="007F32FE">
        <w:t>работы</w:t>
      </w:r>
      <w:r w:rsidR="007F32FE" w:rsidRPr="007F32FE">
        <w:t xml:space="preserve"> </w:t>
      </w:r>
      <w:r w:rsidRPr="007F32FE">
        <w:t>явились</w:t>
      </w:r>
      <w:r w:rsidR="007F32FE" w:rsidRPr="007F32FE">
        <w:t xml:space="preserve">: </w:t>
      </w:r>
      <w:r w:rsidRPr="007F32FE">
        <w:t>МСФО</w:t>
      </w:r>
      <w:r w:rsidR="007F32FE" w:rsidRPr="007F32FE">
        <w:t xml:space="preserve"> </w:t>
      </w:r>
      <w:r w:rsidRPr="007F32FE">
        <w:t>36</w:t>
      </w:r>
      <w:r w:rsidR="007F32FE">
        <w:t xml:space="preserve"> "</w:t>
      </w:r>
      <w:r w:rsidRPr="007F32FE">
        <w:t>Обесценение</w:t>
      </w:r>
      <w:r w:rsidR="007F32FE" w:rsidRPr="007F32FE">
        <w:t xml:space="preserve"> </w:t>
      </w:r>
      <w:r w:rsidRPr="007F32FE">
        <w:t>активов</w:t>
      </w:r>
      <w:r w:rsidR="007F32FE">
        <w:t>"</w:t>
      </w:r>
      <w:r w:rsidR="00EF489A">
        <w:t>.</w:t>
      </w:r>
    </w:p>
    <w:p w:rsidR="00F22420" w:rsidRDefault="00EF489A" w:rsidP="00EF489A">
      <w:pPr>
        <w:pStyle w:val="2"/>
      </w:pPr>
      <w:r>
        <w:br w:type="page"/>
      </w:r>
      <w:bookmarkStart w:id="1" w:name="_Toc279589401"/>
      <w:r w:rsidR="009774A1" w:rsidRPr="007F32FE">
        <w:t>1.</w:t>
      </w:r>
      <w:r w:rsidR="007F32FE" w:rsidRPr="007F32FE">
        <w:t xml:space="preserve"> </w:t>
      </w:r>
      <w:r w:rsidR="00975859" w:rsidRPr="007F32FE">
        <w:t>Определение</w:t>
      </w:r>
      <w:r w:rsidR="007F32FE" w:rsidRPr="007F32FE">
        <w:t xml:space="preserve"> </w:t>
      </w:r>
      <w:r w:rsidR="00975859" w:rsidRPr="007F32FE">
        <w:t>возмещенной</w:t>
      </w:r>
      <w:r w:rsidR="007F32FE" w:rsidRPr="007F32FE">
        <w:t xml:space="preserve"> </w:t>
      </w:r>
      <w:r w:rsidR="00F22420" w:rsidRPr="007F32FE">
        <w:t>суммы</w:t>
      </w:r>
      <w:r w:rsidR="007F32FE" w:rsidRPr="007F32FE">
        <w:t xml:space="preserve"> </w:t>
      </w:r>
      <w:r w:rsidR="00975859" w:rsidRPr="007F32FE">
        <w:t>актива</w:t>
      </w:r>
      <w:bookmarkEnd w:id="1"/>
    </w:p>
    <w:p w:rsidR="00EF489A" w:rsidRPr="00EF489A" w:rsidRDefault="00EF489A" w:rsidP="00EF489A"/>
    <w:p w:rsidR="007F32FE" w:rsidRPr="007F32FE" w:rsidRDefault="00F22420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МСФО</w:t>
      </w:r>
      <w:r w:rsidR="007F32FE" w:rsidRPr="007F32FE">
        <w:t xml:space="preserve"> </w:t>
      </w:r>
      <w:r w:rsidRPr="007F32FE">
        <w:t>36</w:t>
      </w:r>
      <w:r w:rsidR="007F32FE" w:rsidRPr="007F32FE">
        <w:t xml:space="preserve"> </w:t>
      </w:r>
      <w:r w:rsidRPr="007F32FE">
        <w:t>определяет</w:t>
      </w:r>
      <w:r w:rsidR="007F32FE" w:rsidRPr="007F32FE">
        <w:t xml:space="preserve"> </w:t>
      </w:r>
      <w:r w:rsidRPr="007F32FE">
        <w:t>возмещаемую</w:t>
      </w:r>
      <w:r w:rsidR="007F32FE" w:rsidRPr="007F32FE">
        <w:t xml:space="preserve"> </w:t>
      </w:r>
      <w:r w:rsidRPr="007F32FE">
        <w:t>сумму</w:t>
      </w:r>
      <w:r w:rsidR="007F32FE" w:rsidRPr="007F32FE">
        <w:t xml:space="preserve"> </w:t>
      </w:r>
      <w:r w:rsidRPr="007F32FE">
        <w:t>как</w:t>
      </w:r>
      <w:r w:rsidR="007F32FE" w:rsidRPr="007F32FE">
        <w:t xml:space="preserve"> </w:t>
      </w:r>
      <w:r w:rsidRPr="007F32FE">
        <w:t>наибольшее</w:t>
      </w:r>
      <w:r w:rsidR="007F32FE" w:rsidRPr="007F32FE">
        <w:t xml:space="preserve"> </w:t>
      </w:r>
      <w:r w:rsidRPr="007F32FE">
        <w:t>значение</w:t>
      </w:r>
      <w:r w:rsidR="007F32FE" w:rsidRPr="007F32FE">
        <w:t xml:space="preserve"> </w:t>
      </w:r>
      <w:r w:rsidRPr="007F32FE">
        <w:t>из</w:t>
      </w:r>
      <w:r w:rsidR="007F32FE">
        <w:t xml:space="preserve"> "</w:t>
      </w:r>
      <w:r w:rsidRPr="007F32FE">
        <w:t>справедливой</w:t>
      </w:r>
      <w:r w:rsidR="007F32FE" w:rsidRPr="007F32FE">
        <w:t xml:space="preserve"> </w:t>
      </w:r>
      <w:r w:rsidRPr="007F32FE">
        <w:t>стоимости</w:t>
      </w:r>
      <w:r w:rsidR="007F32FE" w:rsidRPr="007F32FE">
        <w:t xml:space="preserve"> </w:t>
      </w:r>
      <w:r w:rsidRPr="007F32FE">
        <w:t>за</w:t>
      </w:r>
      <w:r w:rsidR="007F32FE" w:rsidRPr="007F32FE">
        <w:t xml:space="preserve"> </w:t>
      </w:r>
      <w:r w:rsidRPr="007F32FE">
        <w:t>вычетом</w:t>
      </w:r>
      <w:r w:rsidR="007F32FE" w:rsidRPr="007F32FE">
        <w:t xml:space="preserve"> </w:t>
      </w:r>
      <w:r w:rsidRPr="007F32FE">
        <w:t>расходов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продажу</w:t>
      </w:r>
      <w:r w:rsidR="007F32FE">
        <w:t xml:space="preserve">" </w:t>
      </w:r>
      <w:r w:rsidRPr="007F32FE">
        <w:t>и</w:t>
      </w:r>
      <w:r w:rsidR="007F32FE">
        <w:t xml:space="preserve"> "</w:t>
      </w:r>
      <w:r w:rsidRPr="007F32FE">
        <w:t>эксплуатационной</w:t>
      </w:r>
      <w:r w:rsidR="007F32FE" w:rsidRPr="007F32FE">
        <w:t xml:space="preserve"> </w:t>
      </w:r>
      <w:r w:rsidRPr="007F32FE">
        <w:t>ценности</w:t>
      </w:r>
      <w:r w:rsidR="007F32FE">
        <w:t xml:space="preserve">" </w:t>
      </w:r>
      <w:r w:rsidRPr="007F32FE">
        <w:t>актива</w:t>
      </w:r>
      <w:r w:rsidR="007F32FE" w:rsidRPr="007F32FE">
        <w:t xml:space="preserve"> </w:t>
      </w:r>
      <w:r w:rsidRPr="007F32FE">
        <w:t>или</w:t>
      </w:r>
      <w:r w:rsidR="007F32FE" w:rsidRPr="007F32FE">
        <w:t xml:space="preserve"> </w:t>
      </w:r>
      <w:r w:rsidRPr="007F32FE">
        <w:t>генерирующей</w:t>
      </w:r>
      <w:r w:rsidR="007F32FE" w:rsidRPr="007F32FE">
        <w:t xml:space="preserve"> </w:t>
      </w:r>
      <w:r w:rsidRPr="007F32FE">
        <w:t>единицы.</w:t>
      </w:r>
    </w:p>
    <w:p w:rsidR="00761F1B" w:rsidRPr="007F32FE" w:rsidRDefault="00761F1B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ПРИМЕР</w:t>
      </w:r>
      <w:r w:rsidR="007F32FE" w:rsidRPr="007F32FE">
        <w:t xml:space="preserve">: </w:t>
      </w:r>
      <w:r w:rsidRPr="007F32FE">
        <w:t>Эксплуатационная</w:t>
      </w:r>
      <w:r w:rsidR="007F32FE" w:rsidRPr="007F32FE">
        <w:t xml:space="preserve"> </w:t>
      </w:r>
      <w:r w:rsidRPr="007F32FE">
        <w:t>ценность</w:t>
      </w:r>
      <w:r w:rsidR="007F32FE" w:rsidRPr="007F32FE">
        <w:t xml:space="preserve"> </w:t>
      </w:r>
      <w:r w:rsidRPr="007F32FE">
        <w:t>актива</w:t>
      </w:r>
    </w:p>
    <w:p w:rsidR="007F32FE" w:rsidRPr="007F32FE" w:rsidRDefault="00761F1B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Балансовая</w:t>
      </w:r>
      <w:r w:rsidR="007F32FE" w:rsidRPr="007F32FE">
        <w:t xml:space="preserve"> </w:t>
      </w:r>
      <w:r w:rsidRPr="007F32FE">
        <w:t>стоимость</w:t>
      </w:r>
      <w:r w:rsidR="007F32FE" w:rsidRPr="007F32FE">
        <w:t xml:space="preserve"> </w:t>
      </w:r>
      <w:r w:rsidRPr="007F32FE">
        <w:t>вашего</w:t>
      </w:r>
      <w:r w:rsidR="007F32FE" w:rsidRPr="007F32FE">
        <w:t xml:space="preserve"> </w:t>
      </w:r>
      <w:r w:rsidRPr="007F32FE">
        <w:t>оборудования,</w:t>
      </w:r>
      <w:r w:rsidR="007F32FE" w:rsidRPr="007F32FE">
        <w:t xml:space="preserve"> </w:t>
      </w:r>
      <w:r w:rsidRPr="007F32FE">
        <w:t>отраженная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учете,</w:t>
      </w:r>
      <w:r w:rsidR="007F32FE" w:rsidRPr="007F32FE">
        <w:t xml:space="preserve"> </w:t>
      </w:r>
      <w:r w:rsidRPr="007F32FE">
        <w:t>составляет</w:t>
      </w:r>
      <w:r w:rsidR="007F32FE" w:rsidRPr="007F32FE">
        <w:t xml:space="preserve"> </w:t>
      </w:r>
      <w:r w:rsidRPr="007F32FE">
        <w:t>$300</w:t>
      </w:r>
      <w:r w:rsidR="007F32FE" w:rsidRPr="007F32FE">
        <w:t xml:space="preserve"> </w:t>
      </w:r>
      <w:r w:rsidRPr="007F32FE">
        <w:t>000.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нем</w:t>
      </w:r>
      <w:r w:rsidR="007F32FE" w:rsidRPr="007F32FE">
        <w:t xml:space="preserve"> </w:t>
      </w:r>
      <w:r w:rsidRPr="007F32FE">
        <w:t>выпускается</w:t>
      </w:r>
      <w:r w:rsidR="007F32FE" w:rsidRPr="007F32FE">
        <w:t xml:space="preserve"> </w:t>
      </w:r>
      <w:r w:rsidRPr="007F32FE">
        <w:t>продукция,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производство</w:t>
      </w:r>
      <w:r w:rsidR="007F32FE" w:rsidRPr="007F32FE">
        <w:t xml:space="preserve"> </w:t>
      </w:r>
      <w:r w:rsidRPr="007F32FE">
        <w:t>которой</w:t>
      </w:r>
      <w:r w:rsidR="007F32FE" w:rsidRPr="007F32FE">
        <w:t xml:space="preserve"> </w:t>
      </w:r>
      <w:r w:rsidRPr="007F32FE">
        <w:t>у</w:t>
      </w:r>
      <w:r w:rsidR="007F32FE" w:rsidRPr="007F32FE">
        <w:t xml:space="preserve"> </w:t>
      </w:r>
      <w:r w:rsidRPr="007F32FE">
        <w:t>вас</w:t>
      </w:r>
      <w:r w:rsidR="007F32FE" w:rsidRPr="007F32FE">
        <w:t xml:space="preserve"> </w:t>
      </w:r>
      <w:r w:rsidRPr="007F32FE">
        <w:t>заключен</w:t>
      </w:r>
      <w:r w:rsidR="007F32FE" w:rsidRPr="007F32FE">
        <w:t xml:space="preserve"> </w:t>
      </w:r>
      <w:r w:rsidRPr="007F32FE">
        <w:t>контракт.</w:t>
      </w:r>
      <w:r w:rsidR="007F32FE" w:rsidRPr="007F32FE">
        <w:t xml:space="preserve"> </w:t>
      </w:r>
      <w:r w:rsidRPr="007F32FE">
        <w:t>Срок</w:t>
      </w:r>
      <w:r w:rsidR="007F32FE" w:rsidRPr="007F32FE">
        <w:t xml:space="preserve"> </w:t>
      </w:r>
      <w:r w:rsidRPr="007F32FE">
        <w:t>действия</w:t>
      </w:r>
      <w:r w:rsidR="007F32FE" w:rsidRPr="007F32FE">
        <w:t xml:space="preserve"> </w:t>
      </w:r>
      <w:r w:rsidRPr="007F32FE">
        <w:t>контракта</w:t>
      </w:r>
      <w:r w:rsidR="007F32FE" w:rsidRPr="007F32FE">
        <w:t xml:space="preserve"> </w:t>
      </w:r>
      <w:r w:rsidRPr="007F32FE">
        <w:t>составляет</w:t>
      </w:r>
      <w:r w:rsidR="007F32FE" w:rsidRPr="007F32FE">
        <w:t xml:space="preserve"> </w:t>
      </w:r>
      <w:r w:rsidRPr="007F32FE">
        <w:t>2</w:t>
      </w:r>
      <w:r w:rsidR="007F32FE" w:rsidRPr="007F32FE">
        <w:t xml:space="preserve"> </w:t>
      </w:r>
      <w:r w:rsidRPr="007F32FE">
        <w:t>месяца.</w:t>
      </w:r>
      <w:r w:rsidR="007F32FE" w:rsidRPr="007F32FE">
        <w:t xml:space="preserve"> </w:t>
      </w:r>
      <w:r w:rsidRPr="007F32FE">
        <w:t>По</w:t>
      </w:r>
      <w:r w:rsidR="007F32FE" w:rsidRPr="007F32FE">
        <w:t xml:space="preserve"> </w:t>
      </w:r>
      <w:r w:rsidRPr="007F32FE">
        <w:t>окончании</w:t>
      </w:r>
      <w:r w:rsidR="007F32FE" w:rsidRPr="007F32FE">
        <w:t xml:space="preserve"> </w:t>
      </w:r>
      <w:r w:rsidRPr="007F32FE">
        <w:t>контракта</w:t>
      </w:r>
      <w:r w:rsidR="007F32FE" w:rsidRPr="007F32FE">
        <w:t xml:space="preserve"> </w:t>
      </w:r>
      <w:r w:rsidRPr="007F32FE">
        <w:t>вы</w:t>
      </w:r>
      <w:r w:rsidR="007F32FE" w:rsidRPr="007F32FE">
        <w:t xml:space="preserve"> </w:t>
      </w:r>
      <w:r w:rsidRPr="007F32FE">
        <w:t>прекратите</w:t>
      </w:r>
      <w:r w:rsidR="007F32FE" w:rsidRPr="007F32FE">
        <w:t xml:space="preserve"> </w:t>
      </w:r>
      <w:r w:rsidRPr="007F32FE">
        <w:t>производство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данном</w:t>
      </w:r>
      <w:r w:rsidR="007F32FE" w:rsidRPr="007F32FE">
        <w:t xml:space="preserve"> </w:t>
      </w:r>
      <w:r w:rsidRPr="007F32FE">
        <w:t>оборудовании,</w:t>
      </w:r>
      <w:r w:rsidR="007F32FE" w:rsidRPr="007F32FE">
        <w:t xml:space="preserve"> </w:t>
      </w:r>
      <w:r w:rsidRPr="007F32FE">
        <w:t>после</w:t>
      </w:r>
      <w:r w:rsidR="007F32FE" w:rsidRPr="007F32FE">
        <w:t xml:space="preserve"> </w:t>
      </w:r>
      <w:r w:rsidRPr="007F32FE">
        <w:t>чего</w:t>
      </w:r>
      <w:r w:rsidR="007F32FE" w:rsidRPr="007F32FE">
        <w:t xml:space="preserve"> </w:t>
      </w:r>
      <w:r w:rsidRPr="007F32FE">
        <w:t>оборудование</w:t>
      </w:r>
      <w:r w:rsidR="007F32FE" w:rsidRPr="007F32FE">
        <w:t xml:space="preserve"> </w:t>
      </w:r>
      <w:r w:rsidRPr="007F32FE">
        <w:t>будет</w:t>
      </w:r>
      <w:r w:rsidR="007F32FE" w:rsidRPr="007F32FE">
        <w:t xml:space="preserve"> </w:t>
      </w:r>
      <w:r w:rsidRPr="007F32FE">
        <w:t>утилизировано.</w:t>
      </w:r>
    </w:p>
    <w:p w:rsidR="007F32FE" w:rsidRPr="007F32FE" w:rsidRDefault="00761F1B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До</w:t>
      </w:r>
      <w:r w:rsidR="007F32FE" w:rsidRPr="007F32FE">
        <w:t xml:space="preserve"> </w:t>
      </w:r>
      <w:r w:rsidRPr="007F32FE">
        <w:t>того</w:t>
      </w:r>
      <w:r w:rsidR="007F32FE" w:rsidRPr="007F32FE">
        <w:t xml:space="preserve"> </w:t>
      </w:r>
      <w:r w:rsidRPr="007F32FE">
        <w:t>как</w:t>
      </w:r>
      <w:r w:rsidR="007F32FE" w:rsidRPr="007F32FE">
        <w:t xml:space="preserve"> </w:t>
      </w:r>
      <w:r w:rsidRPr="007F32FE">
        <w:t>был</w:t>
      </w:r>
      <w:r w:rsidR="007F32FE" w:rsidRPr="007F32FE">
        <w:t xml:space="preserve"> </w:t>
      </w:r>
      <w:r w:rsidRPr="007F32FE">
        <w:t>заключен</w:t>
      </w:r>
      <w:r w:rsidR="007F32FE" w:rsidRPr="007F32FE">
        <w:t xml:space="preserve"> </w:t>
      </w:r>
      <w:r w:rsidRPr="007F32FE">
        <w:t>контракт,</w:t>
      </w:r>
      <w:r w:rsidR="007F32FE" w:rsidRPr="007F32FE">
        <w:t xml:space="preserve"> </w:t>
      </w:r>
      <w:r w:rsidRPr="007F32FE">
        <w:t>вы</w:t>
      </w:r>
      <w:r w:rsidR="007F32FE" w:rsidRPr="007F32FE">
        <w:t xml:space="preserve"> </w:t>
      </w:r>
      <w:r w:rsidRPr="007F32FE">
        <w:t>рассчитали</w:t>
      </w:r>
      <w:r w:rsidR="007F32FE" w:rsidRPr="007F32FE">
        <w:t xml:space="preserve"> </w:t>
      </w:r>
      <w:r w:rsidRPr="007F32FE">
        <w:t>себестоимость</w:t>
      </w:r>
      <w:r w:rsidR="007F32FE" w:rsidRPr="007F32FE">
        <w:t xml:space="preserve"> </w:t>
      </w:r>
      <w:r w:rsidRPr="007F32FE">
        <w:t>продукции.</w:t>
      </w:r>
      <w:r w:rsidR="007F32FE" w:rsidRPr="007F32FE">
        <w:t xml:space="preserve"> </w:t>
      </w:r>
      <w:r w:rsidRPr="007F32FE">
        <w:t>Стоимость</w:t>
      </w:r>
      <w:r w:rsidR="007F32FE" w:rsidRPr="007F32FE">
        <w:t xml:space="preserve"> </w:t>
      </w:r>
      <w:r w:rsidRPr="007F32FE">
        <w:t>изготовления</w:t>
      </w:r>
      <w:r w:rsidR="007F32FE" w:rsidRPr="007F32FE">
        <w:t xml:space="preserve"> </w:t>
      </w:r>
      <w:r w:rsidRPr="007F32FE">
        <w:t>единицы</w:t>
      </w:r>
      <w:r w:rsidR="007F32FE" w:rsidRPr="007F32FE">
        <w:t xml:space="preserve"> </w:t>
      </w:r>
      <w:r w:rsidRPr="007F32FE">
        <w:t>продукции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данном</w:t>
      </w:r>
      <w:r w:rsidR="007F32FE" w:rsidRPr="007F32FE">
        <w:t xml:space="preserve"> </w:t>
      </w:r>
      <w:r w:rsidRPr="007F32FE">
        <w:t>оборудовании</w:t>
      </w:r>
      <w:r w:rsidR="007F32FE" w:rsidRPr="007F32FE">
        <w:t xml:space="preserve"> </w:t>
      </w:r>
      <w:r w:rsidRPr="007F32FE">
        <w:t>составляет</w:t>
      </w:r>
      <w:r w:rsidR="007F32FE" w:rsidRPr="007F32FE">
        <w:t xml:space="preserve"> </w:t>
      </w:r>
      <w:r w:rsidRPr="007F32FE">
        <w:t>10</w:t>
      </w:r>
      <w:r w:rsidR="007F32FE" w:rsidRPr="007F32FE">
        <w:t xml:space="preserve"> </w:t>
      </w:r>
      <w:r w:rsidRPr="007F32FE">
        <w:t>долларов.</w:t>
      </w:r>
      <w:r w:rsidR="007F32FE" w:rsidRPr="007F32FE">
        <w:t xml:space="preserve"> </w:t>
      </w:r>
      <w:r w:rsidRPr="007F32FE">
        <w:t>Контрактом</w:t>
      </w:r>
      <w:r w:rsidR="007F32FE" w:rsidRPr="007F32FE">
        <w:t xml:space="preserve"> </w:t>
      </w:r>
      <w:r w:rsidRPr="007F32FE">
        <w:t>предусмотрен</w:t>
      </w:r>
      <w:r w:rsidR="007F32FE" w:rsidRPr="007F32FE">
        <w:t xml:space="preserve"> </w:t>
      </w:r>
      <w:r w:rsidRPr="007F32FE">
        <w:t>выпуск</w:t>
      </w:r>
      <w:r w:rsidR="007F32FE" w:rsidRPr="007F32FE">
        <w:t xml:space="preserve"> </w:t>
      </w:r>
      <w:r w:rsidRPr="007F32FE">
        <w:t>45</w:t>
      </w:r>
      <w:r w:rsidR="007F32FE" w:rsidRPr="007F32FE">
        <w:t xml:space="preserve"> </w:t>
      </w:r>
      <w:r w:rsidRPr="007F32FE">
        <w:t>000</w:t>
      </w:r>
      <w:r w:rsidR="007F32FE" w:rsidRPr="007F32FE">
        <w:t xml:space="preserve"> </w:t>
      </w:r>
      <w:r w:rsidRPr="007F32FE">
        <w:t>единиц,</w:t>
      </w:r>
      <w:r w:rsidR="007F32FE" w:rsidRPr="007F32FE">
        <w:t xml:space="preserve"> </w:t>
      </w:r>
      <w:r w:rsidRPr="007F32FE">
        <w:t>поэтому</w:t>
      </w:r>
      <w:r w:rsidR="007F32FE" w:rsidRPr="007F32FE">
        <w:t xml:space="preserve"> </w:t>
      </w:r>
      <w:r w:rsidRPr="007F32FE">
        <w:t>эксплуатационная</w:t>
      </w:r>
      <w:r w:rsidR="007F32FE" w:rsidRPr="007F32FE">
        <w:t xml:space="preserve"> </w:t>
      </w:r>
      <w:r w:rsidRPr="007F32FE">
        <w:t>ценность</w:t>
      </w:r>
      <w:r w:rsidR="007F32FE" w:rsidRPr="007F32FE">
        <w:t xml:space="preserve"> </w:t>
      </w:r>
      <w:r w:rsidRPr="007F32FE">
        <w:t>оборудования</w:t>
      </w:r>
      <w:r w:rsidR="007F32FE" w:rsidRPr="007F32FE">
        <w:t xml:space="preserve"> </w:t>
      </w:r>
      <w:r w:rsidRPr="007F32FE">
        <w:t>составляет</w:t>
      </w:r>
      <w:r w:rsidR="007F32FE" w:rsidRPr="007F32FE">
        <w:t xml:space="preserve"> </w:t>
      </w:r>
      <w:r w:rsidRPr="007F32FE">
        <w:t>$450</w:t>
      </w:r>
      <w:r w:rsidR="007F32FE" w:rsidRPr="007F32FE">
        <w:t xml:space="preserve"> </w:t>
      </w:r>
      <w:r w:rsidRPr="007F32FE">
        <w:t>000.</w:t>
      </w:r>
    </w:p>
    <w:p w:rsidR="00761F1B" w:rsidRPr="007F32FE" w:rsidRDefault="00761F1B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В</w:t>
      </w:r>
      <w:r w:rsidR="007F32FE" w:rsidRPr="007F32FE">
        <w:t xml:space="preserve"> </w:t>
      </w:r>
      <w:r w:rsidRPr="007F32FE">
        <w:t>настоящее</w:t>
      </w:r>
      <w:r w:rsidR="007F32FE" w:rsidRPr="007F32FE">
        <w:t xml:space="preserve"> </w:t>
      </w:r>
      <w:r w:rsidRPr="007F32FE">
        <w:t>время</w:t>
      </w:r>
      <w:r w:rsidR="007F32FE" w:rsidRPr="007F32FE">
        <w:t xml:space="preserve"> </w:t>
      </w:r>
      <w:r w:rsidRPr="007F32FE">
        <w:t>чистая</w:t>
      </w:r>
      <w:r w:rsidR="007F32FE" w:rsidRPr="007F32FE">
        <w:t xml:space="preserve"> </w:t>
      </w:r>
      <w:r w:rsidRPr="007F32FE">
        <w:t>продажная</w:t>
      </w:r>
      <w:r w:rsidR="007F32FE" w:rsidRPr="007F32FE">
        <w:t xml:space="preserve"> </w:t>
      </w:r>
      <w:r w:rsidRPr="007F32FE">
        <w:t>цена</w:t>
      </w:r>
      <w:r w:rsidR="007F32FE" w:rsidRPr="007F32FE">
        <w:t xml:space="preserve"> </w:t>
      </w:r>
      <w:r w:rsidRPr="007F32FE">
        <w:t>оборудования</w:t>
      </w:r>
      <w:r w:rsidR="007F32FE" w:rsidRPr="007F32FE">
        <w:t xml:space="preserve"> </w:t>
      </w:r>
      <w:r w:rsidRPr="007F32FE">
        <w:t>составляет</w:t>
      </w:r>
      <w:r w:rsidR="007F32FE" w:rsidRPr="007F32FE">
        <w:t xml:space="preserve"> </w:t>
      </w:r>
      <w:r w:rsidRPr="007F32FE">
        <w:t>$275</w:t>
      </w:r>
      <w:r w:rsidR="007F32FE" w:rsidRPr="007F32FE">
        <w:t xml:space="preserve"> </w:t>
      </w:r>
      <w:r w:rsidRPr="007F32FE">
        <w:t>000.</w:t>
      </w:r>
      <w:r w:rsidR="007F32FE" w:rsidRPr="007F32FE">
        <w:t xml:space="preserve"> </w:t>
      </w:r>
      <w:r w:rsidRPr="007F32FE">
        <w:t>Возмещаемая</w:t>
      </w:r>
      <w:r w:rsidR="007F32FE" w:rsidRPr="007F32FE">
        <w:t xml:space="preserve"> </w:t>
      </w:r>
      <w:r w:rsidRPr="007F32FE">
        <w:t>сумма</w:t>
      </w:r>
      <w:r w:rsidR="007F32FE" w:rsidRPr="007F32FE">
        <w:t xml:space="preserve"> - </w:t>
      </w:r>
      <w:r w:rsidRPr="007F32FE">
        <w:t>это</w:t>
      </w:r>
      <w:r w:rsidR="007F32FE" w:rsidRPr="007F32FE">
        <w:t xml:space="preserve"> </w:t>
      </w:r>
      <w:r w:rsidRPr="007F32FE">
        <w:t>большая</w:t>
      </w:r>
      <w:r w:rsidR="007F32FE" w:rsidRPr="007F32FE">
        <w:t xml:space="preserve"> </w:t>
      </w:r>
      <w:r w:rsidRPr="007F32FE">
        <w:t>величина</w:t>
      </w:r>
      <w:r w:rsidR="007F32FE" w:rsidRPr="007F32FE">
        <w:t xml:space="preserve"> </w:t>
      </w:r>
      <w:r w:rsidRPr="007F32FE">
        <w:t>из</w:t>
      </w:r>
      <w:r w:rsidR="007F32FE">
        <w:t xml:space="preserve"> "</w:t>
      </w:r>
      <w:r w:rsidRPr="007F32FE">
        <w:t>справедливой</w:t>
      </w:r>
      <w:r w:rsidR="007F32FE" w:rsidRPr="007F32FE">
        <w:t xml:space="preserve"> </w:t>
      </w:r>
      <w:r w:rsidRPr="007F32FE">
        <w:t>стоимости</w:t>
      </w:r>
      <w:r w:rsidR="007F32FE" w:rsidRPr="007F32FE">
        <w:t xml:space="preserve"> </w:t>
      </w:r>
      <w:r w:rsidRPr="007F32FE">
        <w:t>за</w:t>
      </w:r>
      <w:r w:rsidR="007F32FE" w:rsidRPr="007F32FE">
        <w:t xml:space="preserve"> </w:t>
      </w:r>
      <w:r w:rsidRPr="007F32FE">
        <w:t>вычетом</w:t>
      </w:r>
      <w:r w:rsidR="007F32FE" w:rsidRPr="007F32FE">
        <w:t xml:space="preserve"> </w:t>
      </w:r>
      <w:r w:rsidRPr="007F32FE">
        <w:t>расходов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продажу</w:t>
      </w:r>
      <w:r w:rsidR="007F32FE">
        <w:t>" (</w:t>
      </w:r>
      <w:r w:rsidRPr="007F32FE">
        <w:t>$275</w:t>
      </w:r>
      <w:r w:rsidR="007F32FE" w:rsidRPr="007F32FE">
        <w:t xml:space="preserve"> </w:t>
      </w:r>
      <w:r w:rsidRPr="007F32FE">
        <w:t>000</w:t>
      </w:r>
      <w:r w:rsidR="007F32FE" w:rsidRPr="007F32FE">
        <w:t xml:space="preserve">), </w:t>
      </w:r>
      <w:r w:rsidRPr="007F32FE">
        <w:t>и</w:t>
      </w:r>
      <w:r w:rsidR="007F32FE">
        <w:t xml:space="preserve"> "</w:t>
      </w:r>
      <w:r w:rsidRPr="007F32FE">
        <w:t>эксплуатационной</w:t>
      </w:r>
      <w:r w:rsidR="007F32FE" w:rsidRPr="007F32FE">
        <w:t xml:space="preserve"> </w:t>
      </w:r>
      <w:r w:rsidRPr="007F32FE">
        <w:t>ценности</w:t>
      </w:r>
      <w:r w:rsidR="007F32FE">
        <w:t xml:space="preserve">" </w:t>
      </w:r>
      <w:r w:rsidRPr="007F32FE">
        <w:t>оборудования</w:t>
      </w:r>
      <w:r w:rsidR="007F32FE">
        <w:t xml:space="preserve"> (</w:t>
      </w:r>
      <w:r w:rsidRPr="007F32FE">
        <w:t>$450</w:t>
      </w:r>
      <w:r w:rsidR="007F32FE" w:rsidRPr="007F32FE">
        <w:t xml:space="preserve"> </w:t>
      </w:r>
      <w:r w:rsidRPr="007F32FE">
        <w:t>000</w:t>
      </w:r>
      <w:r w:rsidR="007F32FE" w:rsidRPr="007F32FE">
        <w:t xml:space="preserve">). </w:t>
      </w:r>
      <w:r w:rsidRPr="007F32FE">
        <w:t>Таким</w:t>
      </w:r>
      <w:r w:rsidR="007F32FE" w:rsidRPr="007F32FE">
        <w:t xml:space="preserve"> </w:t>
      </w:r>
      <w:r w:rsidRPr="007F32FE">
        <w:t>образом,</w:t>
      </w:r>
      <w:r w:rsidR="007F32FE" w:rsidRPr="007F32FE">
        <w:t xml:space="preserve"> </w:t>
      </w:r>
      <w:r w:rsidRPr="007F32FE">
        <w:t>она</w:t>
      </w:r>
      <w:r w:rsidR="007F32FE" w:rsidRPr="007F32FE">
        <w:t xml:space="preserve"> </w:t>
      </w:r>
      <w:r w:rsidRPr="007F32FE">
        <w:t>составляет</w:t>
      </w:r>
      <w:r w:rsidR="007F32FE" w:rsidRPr="007F32FE">
        <w:t xml:space="preserve"> </w:t>
      </w:r>
      <w:r w:rsidRPr="007F32FE">
        <w:t>$450</w:t>
      </w:r>
      <w:r w:rsidR="007F32FE" w:rsidRPr="007F32FE">
        <w:t xml:space="preserve"> </w:t>
      </w:r>
      <w:r w:rsidRPr="007F32FE">
        <w:t>000.</w:t>
      </w:r>
    </w:p>
    <w:p w:rsidR="00F22420" w:rsidRPr="007F32FE" w:rsidRDefault="00F22420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Нет</w:t>
      </w:r>
      <w:r w:rsidR="007F32FE" w:rsidRPr="007F32FE">
        <w:t xml:space="preserve"> </w:t>
      </w:r>
      <w:r w:rsidRPr="007F32FE">
        <w:t>необходимости</w:t>
      </w:r>
      <w:r w:rsidR="007F32FE" w:rsidRPr="007F32FE">
        <w:t xml:space="preserve"> </w:t>
      </w:r>
      <w:r w:rsidRPr="007F32FE">
        <w:t>всегда</w:t>
      </w:r>
      <w:r w:rsidR="007F32FE" w:rsidRPr="007F32FE">
        <w:t xml:space="preserve"> </w:t>
      </w:r>
      <w:r w:rsidRPr="007F32FE">
        <w:t>определять</w:t>
      </w:r>
      <w:r w:rsidR="007F32FE" w:rsidRPr="007F32FE">
        <w:t xml:space="preserve"> </w:t>
      </w:r>
      <w:r w:rsidRPr="007F32FE">
        <w:t>и</w:t>
      </w:r>
      <w:r w:rsidR="007F32FE">
        <w:t xml:space="preserve"> "</w:t>
      </w:r>
      <w:r w:rsidRPr="007F32FE">
        <w:t>справедливую</w:t>
      </w:r>
      <w:r w:rsidR="007F32FE" w:rsidRPr="007F32FE">
        <w:t xml:space="preserve"> </w:t>
      </w:r>
      <w:r w:rsidRPr="007F32FE">
        <w:t>стоимость</w:t>
      </w:r>
      <w:r w:rsidR="007F32FE" w:rsidRPr="007F32FE">
        <w:t xml:space="preserve"> </w:t>
      </w:r>
      <w:r w:rsidRPr="007F32FE">
        <w:t>актива</w:t>
      </w:r>
      <w:r w:rsidR="007F32FE" w:rsidRPr="007F32FE">
        <w:t xml:space="preserve"> </w:t>
      </w:r>
      <w:r w:rsidRPr="007F32FE">
        <w:t>за</w:t>
      </w:r>
      <w:r w:rsidR="007F32FE" w:rsidRPr="007F32FE">
        <w:t xml:space="preserve"> </w:t>
      </w:r>
      <w:r w:rsidRPr="007F32FE">
        <w:t>вычетом</w:t>
      </w:r>
      <w:r w:rsidR="007F32FE" w:rsidRPr="007F32FE">
        <w:t xml:space="preserve"> </w:t>
      </w:r>
      <w:r w:rsidRPr="007F32FE">
        <w:t>расходов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продажу</w:t>
      </w:r>
      <w:r w:rsidR="007F32FE">
        <w:t>"</w:t>
      </w:r>
      <w:r w:rsidRPr="007F32FE">
        <w:t>,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его</w:t>
      </w:r>
      <w:r w:rsidR="007F32FE">
        <w:t xml:space="preserve"> "</w:t>
      </w:r>
      <w:r w:rsidRPr="007F32FE">
        <w:t>эксплуатационную</w:t>
      </w:r>
      <w:r w:rsidR="007F32FE" w:rsidRPr="007F32FE">
        <w:t xml:space="preserve"> </w:t>
      </w:r>
      <w:r w:rsidRPr="007F32FE">
        <w:t>ценность</w:t>
      </w:r>
      <w:r w:rsidR="007F32FE">
        <w:t>"</w:t>
      </w:r>
      <w:r w:rsidRPr="007F32FE">
        <w:t>.</w:t>
      </w:r>
      <w:r w:rsidR="007F32FE" w:rsidRPr="007F32FE">
        <w:t xml:space="preserve"> </w:t>
      </w:r>
      <w:r w:rsidRPr="007F32FE">
        <w:t>Если</w:t>
      </w:r>
      <w:r w:rsidR="007F32FE" w:rsidRPr="007F32FE">
        <w:t xml:space="preserve"> </w:t>
      </w:r>
      <w:r w:rsidRPr="007F32FE">
        <w:t>какая-либо</w:t>
      </w:r>
      <w:r w:rsidR="007F32FE" w:rsidRPr="007F32FE">
        <w:t xml:space="preserve"> </w:t>
      </w:r>
      <w:r w:rsidRPr="007F32FE">
        <w:t>из</w:t>
      </w:r>
      <w:r w:rsidR="007F32FE" w:rsidRPr="007F32FE">
        <w:t xml:space="preserve"> </w:t>
      </w:r>
      <w:r w:rsidRPr="007F32FE">
        <w:t>этих</w:t>
      </w:r>
      <w:r w:rsidR="007F32FE" w:rsidRPr="007F32FE">
        <w:t xml:space="preserve"> </w:t>
      </w:r>
      <w:r w:rsidRPr="007F32FE">
        <w:t>сумм</w:t>
      </w:r>
      <w:r w:rsidR="007F32FE" w:rsidRPr="007F32FE">
        <w:t xml:space="preserve"> </w:t>
      </w:r>
      <w:r w:rsidRPr="007F32FE">
        <w:t>превышает</w:t>
      </w:r>
      <w:r w:rsidR="007F32FE" w:rsidRPr="007F32FE">
        <w:t xml:space="preserve"> </w:t>
      </w:r>
      <w:r w:rsidRPr="007F32FE">
        <w:t>балансовую</w:t>
      </w:r>
      <w:r w:rsidR="007F32FE" w:rsidRPr="007F32FE">
        <w:t xml:space="preserve"> </w:t>
      </w:r>
      <w:r w:rsidRPr="007F32FE">
        <w:t>стоимость</w:t>
      </w:r>
      <w:r w:rsidR="007F32FE" w:rsidRPr="007F32FE">
        <w:t xml:space="preserve"> </w:t>
      </w:r>
      <w:r w:rsidRPr="007F32FE">
        <w:t>актива,</w:t>
      </w:r>
      <w:r w:rsidR="007F32FE" w:rsidRPr="007F32FE">
        <w:t xml:space="preserve"> </w:t>
      </w:r>
      <w:r w:rsidRPr="007F32FE">
        <w:t>то</w:t>
      </w:r>
      <w:r w:rsidR="007F32FE" w:rsidRPr="007F32FE">
        <w:t xml:space="preserve"> </w:t>
      </w:r>
      <w:r w:rsidRPr="007F32FE">
        <w:t>это</w:t>
      </w:r>
      <w:r w:rsidR="007F32FE" w:rsidRPr="007F32FE">
        <w:t xml:space="preserve"> </w:t>
      </w:r>
      <w:r w:rsidRPr="007F32FE">
        <w:t>означает,</w:t>
      </w:r>
      <w:r w:rsidR="007F32FE" w:rsidRPr="007F32FE">
        <w:t xml:space="preserve"> </w:t>
      </w:r>
      <w:r w:rsidRPr="007F32FE">
        <w:t>что</w:t>
      </w:r>
      <w:r w:rsidR="007F32FE" w:rsidRPr="007F32FE">
        <w:t xml:space="preserve"> </w:t>
      </w:r>
      <w:r w:rsidRPr="007F32FE">
        <w:t>актив</w:t>
      </w:r>
      <w:r w:rsidR="007F32FE" w:rsidRPr="007F32FE">
        <w:t xml:space="preserve"> </w:t>
      </w:r>
      <w:r w:rsidRPr="007F32FE">
        <w:t>не</w:t>
      </w:r>
      <w:r w:rsidR="007F32FE" w:rsidRPr="007F32FE">
        <w:t xml:space="preserve"> </w:t>
      </w:r>
      <w:r w:rsidRPr="007F32FE">
        <w:t>подлежит</w:t>
      </w:r>
      <w:r w:rsidR="007F32FE" w:rsidRPr="007F32FE">
        <w:t xml:space="preserve"> </w:t>
      </w:r>
      <w:r w:rsidRPr="007F32FE">
        <w:t>обесценению.</w:t>
      </w:r>
    </w:p>
    <w:p w:rsidR="007F32FE" w:rsidRPr="007F32FE" w:rsidRDefault="00F22420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Бывает</w:t>
      </w:r>
      <w:r w:rsidR="007F32FE" w:rsidRPr="007F32FE">
        <w:t xml:space="preserve"> </w:t>
      </w:r>
      <w:r w:rsidRPr="007F32FE">
        <w:t>возможным</w:t>
      </w:r>
      <w:r w:rsidR="007F32FE" w:rsidRPr="007F32FE">
        <w:t xml:space="preserve"> </w:t>
      </w:r>
      <w:r w:rsidRPr="007F32FE">
        <w:t>определить</w:t>
      </w:r>
      <w:r w:rsidR="007F32FE">
        <w:t xml:space="preserve"> "</w:t>
      </w:r>
      <w:r w:rsidRPr="007F32FE">
        <w:t>справедливую</w:t>
      </w:r>
      <w:r w:rsidR="007F32FE" w:rsidRPr="007F32FE">
        <w:t xml:space="preserve"> </w:t>
      </w:r>
      <w:r w:rsidRPr="007F32FE">
        <w:t>стоимость</w:t>
      </w:r>
      <w:r w:rsidR="007F32FE" w:rsidRPr="007F32FE">
        <w:t xml:space="preserve"> </w:t>
      </w:r>
      <w:r w:rsidRPr="007F32FE">
        <w:t>за</w:t>
      </w:r>
      <w:r w:rsidR="007F32FE" w:rsidRPr="007F32FE">
        <w:t xml:space="preserve"> </w:t>
      </w:r>
      <w:r w:rsidRPr="007F32FE">
        <w:t>вычетом</w:t>
      </w:r>
      <w:r w:rsidR="007F32FE" w:rsidRPr="007F32FE">
        <w:t xml:space="preserve"> </w:t>
      </w:r>
      <w:r w:rsidRPr="007F32FE">
        <w:t>расходов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продажу</w:t>
      </w:r>
      <w:r w:rsidR="007F32FE">
        <w:t>"</w:t>
      </w:r>
      <w:r w:rsidRPr="007F32FE">
        <w:t>,</w:t>
      </w:r>
      <w:r w:rsidR="007F32FE" w:rsidRPr="007F32FE">
        <w:t xml:space="preserve"> </w:t>
      </w:r>
      <w:r w:rsidRPr="007F32FE">
        <w:t>даже</w:t>
      </w:r>
      <w:r w:rsidR="007F32FE" w:rsidRPr="007F32FE">
        <w:t xml:space="preserve"> </w:t>
      </w:r>
      <w:r w:rsidRPr="007F32FE">
        <w:t>если</w:t>
      </w:r>
      <w:r w:rsidR="007F32FE" w:rsidRPr="007F32FE">
        <w:t xml:space="preserve"> </w:t>
      </w:r>
      <w:r w:rsidRPr="007F32FE">
        <w:t>актив</w:t>
      </w:r>
      <w:r w:rsidR="007F32FE" w:rsidRPr="007F32FE">
        <w:t xml:space="preserve"> </w:t>
      </w:r>
      <w:r w:rsidRPr="007F32FE">
        <w:t>не</w:t>
      </w:r>
      <w:r w:rsidR="007F32FE" w:rsidRPr="007F32FE">
        <w:t xml:space="preserve"> </w:t>
      </w:r>
      <w:r w:rsidRPr="007F32FE">
        <w:t>является</w:t>
      </w:r>
      <w:r w:rsidR="007F32FE" w:rsidRPr="007F32FE">
        <w:t xml:space="preserve"> </w:t>
      </w:r>
      <w:r w:rsidRPr="007F32FE">
        <w:t>предметом</w:t>
      </w:r>
      <w:r w:rsidR="007F32FE" w:rsidRPr="007F32FE">
        <w:t xml:space="preserve"> </w:t>
      </w:r>
      <w:r w:rsidRPr="007F32FE">
        <w:t>торговли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активном</w:t>
      </w:r>
      <w:r w:rsidR="007F32FE" w:rsidRPr="007F32FE">
        <w:t xml:space="preserve"> </w:t>
      </w:r>
      <w:r w:rsidRPr="007F32FE">
        <w:t>рынке.</w:t>
      </w:r>
    </w:p>
    <w:p w:rsidR="007F32FE" w:rsidRPr="007F32FE" w:rsidRDefault="00F22420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При</w:t>
      </w:r>
      <w:r w:rsidR="007F32FE" w:rsidRPr="007F32FE">
        <w:t xml:space="preserve"> </w:t>
      </w:r>
      <w:r w:rsidRPr="007F32FE">
        <w:t>отсутствии</w:t>
      </w:r>
      <w:r w:rsidR="007F32FE" w:rsidRPr="007F32FE">
        <w:t xml:space="preserve"> </w:t>
      </w:r>
      <w:r w:rsidRPr="007F32FE">
        <w:t>основания</w:t>
      </w:r>
      <w:r w:rsidR="007F32FE" w:rsidRPr="007F32FE">
        <w:t xml:space="preserve"> </w:t>
      </w:r>
      <w:r w:rsidRPr="007F32FE">
        <w:t>для</w:t>
      </w:r>
      <w:r w:rsidR="007F32FE" w:rsidRPr="007F32FE">
        <w:t xml:space="preserve"> </w:t>
      </w:r>
      <w:r w:rsidRPr="007F32FE">
        <w:t>оценки</w:t>
      </w:r>
      <w:r w:rsidR="007F32FE" w:rsidRPr="007F32FE">
        <w:t xml:space="preserve"> </w:t>
      </w:r>
      <w:r w:rsidRPr="007F32FE">
        <w:t>суммы,</w:t>
      </w:r>
      <w:r w:rsidR="007F32FE" w:rsidRPr="007F32FE">
        <w:t xml:space="preserve"> </w:t>
      </w:r>
      <w:r w:rsidRPr="007F32FE">
        <w:t>которую</w:t>
      </w:r>
      <w:r w:rsidR="007F32FE" w:rsidRPr="007F32FE">
        <w:t xml:space="preserve"> </w:t>
      </w:r>
      <w:r w:rsidRPr="007F32FE">
        <w:t>возможно</w:t>
      </w:r>
      <w:r w:rsidR="007F32FE" w:rsidRPr="007F32FE">
        <w:t xml:space="preserve"> </w:t>
      </w:r>
      <w:r w:rsidRPr="007F32FE">
        <w:t>получить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результате</w:t>
      </w:r>
      <w:r w:rsidR="007F32FE" w:rsidRPr="007F32FE">
        <w:t xml:space="preserve"> </w:t>
      </w:r>
      <w:r w:rsidRPr="007F32FE">
        <w:t>продажи,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качестве</w:t>
      </w:r>
      <w:r w:rsidR="007F32FE" w:rsidRPr="007F32FE">
        <w:t xml:space="preserve"> </w:t>
      </w:r>
      <w:r w:rsidRPr="007F32FE">
        <w:t>возмещаемой</w:t>
      </w:r>
      <w:r w:rsidR="007F32FE" w:rsidRPr="007F32FE">
        <w:t xml:space="preserve"> </w:t>
      </w:r>
      <w:r w:rsidRPr="007F32FE">
        <w:t>суммы</w:t>
      </w:r>
      <w:r w:rsidR="007F32FE" w:rsidRPr="007F32FE">
        <w:t xml:space="preserve"> </w:t>
      </w:r>
      <w:r w:rsidRPr="007F32FE">
        <w:t>может</w:t>
      </w:r>
      <w:r w:rsidR="007F32FE" w:rsidRPr="007F32FE">
        <w:t xml:space="preserve"> </w:t>
      </w:r>
      <w:r w:rsidRPr="007F32FE">
        <w:t>использоваться</w:t>
      </w:r>
      <w:r w:rsidR="007F32FE">
        <w:t xml:space="preserve"> "</w:t>
      </w:r>
      <w:r w:rsidRPr="007F32FE">
        <w:t>эксплуатационная</w:t>
      </w:r>
      <w:r w:rsidR="007F32FE" w:rsidRPr="007F32FE">
        <w:t xml:space="preserve"> </w:t>
      </w:r>
      <w:r w:rsidRPr="007F32FE">
        <w:t>ценность</w:t>
      </w:r>
      <w:r w:rsidR="007F32FE">
        <w:t xml:space="preserve">" </w:t>
      </w:r>
      <w:r w:rsidRPr="007F32FE">
        <w:t>актива.</w:t>
      </w:r>
    </w:p>
    <w:p w:rsidR="00F22420" w:rsidRPr="007F32FE" w:rsidRDefault="007F32FE" w:rsidP="007F32FE">
      <w:pPr>
        <w:tabs>
          <w:tab w:val="left" w:pos="726"/>
        </w:tabs>
        <w:autoSpaceDE w:val="0"/>
        <w:autoSpaceDN w:val="0"/>
        <w:adjustRightInd w:val="0"/>
      </w:pPr>
      <w:r>
        <w:t>"</w:t>
      </w:r>
      <w:r w:rsidR="00F22420" w:rsidRPr="007F32FE">
        <w:t>Эксплуатационная</w:t>
      </w:r>
      <w:r w:rsidRPr="007F32FE">
        <w:t xml:space="preserve"> </w:t>
      </w:r>
      <w:r w:rsidR="00F22420" w:rsidRPr="007F32FE">
        <w:t>ценность</w:t>
      </w:r>
      <w:r>
        <w:t xml:space="preserve">" </w:t>
      </w:r>
      <w:r w:rsidR="00F22420" w:rsidRPr="007F32FE">
        <w:t>актива,</w:t>
      </w:r>
      <w:r w:rsidRPr="007F32FE">
        <w:t xml:space="preserve"> </w:t>
      </w:r>
      <w:r w:rsidR="00F22420" w:rsidRPr="007F32FE">
        <w:t>предназначенного</w:t>
      </w:r>
      <w:r w:rsidRPr="007F32FE">
        <w:t xml:space="preserve"> </w:t>
      </w:r>
      <w:r w:rsidR="00F22420" w:rsidRPr="007F32FE">
        <w:t>для</w:t>
      </w:r>
      <w:r w:rsidRPr="007F32FE">
        <w:t xml:space="preserve"> </w:t>
      </w:r>
      <w:r w:rsidR="00F22420" w:rsidRPr="007F32FE">
        <w:t>продажи,</w:t>
      </w:r>
      <w:r w:rsidRPr="007F32FE">
        <w:t xml:space="preserve"> </w:t>
      </w:r>
      <w:r w:rsidR="00F22420" w:rsidRPr="007F32FE">
        <w:t>будет</w:t>
      </w:r>
      <w:r w:rsidRPr="007F32FE">
        <w:t xml:space="preserve"> </w:t>
      </w:r>
      <w:r w:rsidR="00F22420" w:rsidRPr="007F32FE">
        <w:t>состоять,</w:t>
      </w:r>
      <w:r w:rsidRPr="007F32FE">
        <w:t xml:space="preserve"> </w:t>
      </w:r>
      <w:r w:rsidR="00F22420" w:rsidRPr="007F32FE">
        <w:t>главным</w:t>
      </w:r>
      <w:r w:rsidRPr="007F32FE">
        <w:t xml:space="preserve"> </w:t>
      </w:r>
      <w:r w:rsidR="00F22420" w:rsidRPr="007F32FE">
        <w:t>образом,</w:t>
      </w:r>
      <w:r w:rsidRPr="007F32FE">
        <w:t xml:space="preserve"> </w:t>
      </w:r>
      <w:r w:rsidR="00F22420" w:rsidRPr="007F32FE">
        <w:t>из</w:t>
      </w:r>
      <w:r w:rsidRPr="007F32FE">
        <w:t xml:space="preserve"> </w:t>
      </w:r>
      <w:r w:rsidR="00F22420" w:rsidRPr="007F32FE">
        <w:t>чистых</w:t>
      </w:r>
      <w:r w:rsidRPr="007F32FE">
        <w:t xml:space="preserve"> </w:t>
      </w:r>
      <w:r w:rsidR="00F22420" w:rsidRPr="007F32FE">
        <w:t>поступлений</w:t>
      </w:r>
      <w:r w:rsidRPr="007F32FE">
        <w:t xml:space="preserve"> </w:t>
      </w:r>
      <w:r w:rsidR="00F22420" w:rsidRPr="007F32FE">
        <w:t>от</w:t>
      </w:r>
      <w:r w:rsidRPr="007F32FE">
        <w:t xml:space="preserve"> </w:t>
      </w:r>
      <w:r w:rsidR="00F22420" w:rsidRPr="007F32FE">
        <w:t>выбытия,</w:t>
      </w:r>
      <w:r w:rsidRPr="007F32FE">
        <w:t xml:space="preserve"> </w:t>
      </w:r>
      <w:r w:rsidR="00F22420" w:rsidRPr="007F32FE">
        <w:t>так</w:t>
      </w:r>
      <w:r w:rsidRPr="007F32FE">
        <w:t xml:space="preserve"> </w:t>
      </w:r>
      <w:r w:rsidR="00F22420" w:rsidRPr="007F32FE">
        <w:t>как</w:t>
      </w:r>
      <w:r w:rsidRPr="007F32FE">
        <w:t xml:space="preserve"> </w:t>
      </w:r>
      <w:r w:rsidR="00F22420" w:rsidRPr="007F32FE">
        <w:t>денежные</w:t>
      </w:r>
      <w:r w:rsidRPr="007F32FE">
        <w:t xml:space="preserve"> </w:t>
      </w:r>
      <w:r w:rsidR="00F22420" w:rsidRPr="007F32FE">
        <w:t>средства</w:t>
      </w:r>
      <w:r w:rsidRPr="007F32FE">
        <w:t xml:space="preserve"> </w:t>
      </w:r>
      <w:r w:rsidR="00F22420" w:rsidRPr="007F32FE">
        <w:t>от</w:t>
      </w:r>
      <w:r w:rsidRPr="007F32FE">
        <w:t xml:space="preserve"> </w:t>
      </w:r>
      <w:r w:rsidR="00F22420" w:rsidRPr="007F32FE">
        <w:t>использования</w:t>
      </w:r>
      <w:r w:rsidRPr="007F32FE">
        <w:t xml:space="preserve"> </w:t>
      </w:r>
      <w:r w:rsidR="00F22420" w:rsidRPr="007F32FE">
        <w:t>актива</w:t>
      </w:r>
      <w:r w:rsidRPr="007F32FE">
        <w:t xml:space="preserve"> </w:t>
      </w:r>
      <w:r w:rsidR="00F22420" w:rsidRPr="007F32FE">
        <w:t>до</w:t>
      </w:r>
      <w:r w:rsidRPr="007F32FE">
        <w:t xml:space="preserve"> </w:t>
      </w:r>
      <w:r w:rsidR="00F22420" w:rsidRPr="007F32FE">
        <w:t>момента</w:t>
      </w:r>
      <w:r w:rsidRPr="007F32FE">
        <w:t xml:space="preserve"> </w:t>
      </w:r>
      <w:r w:rsidR="00F22420" w:rsidRPr="007F32FE">
        <w:t>его</w:t>
      </w:r>
      <w:r w:rsidRPr="007F32FE">
        <w:t xml:space="preserve"> </w:t>
      </w:r>
      <w:r w:rsidR="00F22420" w:rsidRPr="007F32FE">
        <w:t>выбытия,</w:t>
      </w:r>
      <w:r w:rsidRPr="007F32FE">
        <w:t xml:space="preserve"> </w:t>
      </w:r>
      <w:r w:rsidR="00F22420" w:rsidRPr="007F32FE">
        <w:t>скорее</w:t>
      </w:r>
      <w:r w:rsidRPr="007F32FE">
        <w:t xml:space="preserve"> </w:t>
      </w:r>
      <w:r w:rsidR="00F22420" w:rsidRPr="007F32FE">
        <w:t>всего,</w:t>
      </w:r>
      <w:r w:rsidRPr="007F32FE">
        <w:t xml:space="preserve"> </w:t>
      </w:r>
      <w:r w:rsidR="00F22420" w:rsidRPr="007F32FE">
        <w:t>окажутся</w:t>
      </w:r>
      <w:r w:rsidRPr="007F32FE">
        <w:t xml:space="preserve"> </w:t>
      </w:r>
      <w:r w:rsidR="00F22420" w:rsidRPr="007F32FE">
        <w:t>весьма</w:t>
      </w:r>
      <w:r w:rsidRPr="007F32FE">
        <w:t xml:space="preserve"> </w:t>
      </w:r>
      <w:r w:rsidR="00F22420" w:rsidRPr="007F32FE">
        <w:t>незначительными.</w:t>
      </w:r>
    </w:p>
    <w:p w:rsidR="00F22420" w:rsidRPr="007F32FE" w:rsidRDefault="00F22420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Возмещаемая</w:t>
      </w:r>
      <w:r w:rsidR="007F32FE" w:rsidRPr="007F32FE">
        <w:t xml:space="preserve"> </w:t>
      </w:r>
      <w:r w:rsidRPr="007F32FE">
        <w:t>сумма</w:t>
      </w:r>
      <w:r w:rsidR="007F32FE" w:rsidRPr="007F32FE">
        <w:t xml:space="preserve"> </w:t>
      </w:r>
      <w:r w:rsidRPr="007F32FE">
        <w:t>определяется</w:t>
      </w:r>
      <w:r w:rsidR="007F32FE" w:rsidRPr="007F32FE">
        <w:t xml:space="preserve"> </w:t>
      </w:r>
      <w:r w:rsidRPr="007F32FE">
        <w:t>для</w:t>
      </w:r>
      <w:r w:rsidR="007F32FE" w:rsidRPr="007F32FE">
        <w:t xml:space="preserve"> </w:t>
      </w:r>
      <w:r w:rsidRPr="007F32FE">
        <w:t>отдельного</w:t>
      </w:r>
      <w:r w:rsidR="007F32FE" w:rsidRPr="007F32FE">
        <w:t xml:space="preserve"> </w:t>
      </w:r>
      <w:r w:rsidRPr="007F32FE">
        <w:t>актива,</w:t>
      </w:r>
      <w:r w:rsidR="007F32FE" w:rsidRPr="007F32FE">
        <w:t xml:space="preserve"> </w:t>
      </w:r>
      <w:r w:rsidRPr="007F32FE">
        <w:t>если</w:t>
      </w:r>
      <w:r w:rsidR="007F32FE" w:rsidRPr="007F32FE">
        <w:t xml:space="preserve"> </w:t>
      </w:r>
      <w:r w:rsidRPr="007F32FE">
        <w:t>он</w:t>
      </w:r>
      <w:r w:rsidR="007F32FE" w:rsidRPr="007F32FE">
        <w:t xml:space="preserve"> </w:t>
      </w:r>
      <w:r w:rsidRPr="007F32FE">
        <w:t>создает</w:t>
      </w:r>
      <w:r w:rsidR="007F32FE" w:rsidRPr="007F32FE">
        <w:t xml:space="preserve"> </w:t>
      </w:r>
      <w:r w:rsidRPr="007F32FE">
        <w:t>приток</w:t>
      </w:r>
      <w:r w:rsidR="007F32FE" w:rsidRPr="007F32FE">
        <w:t xml:space="preserve"> </w:t>
      </w:r>
      <w:r w:rsidRPr="007F32FE">
        <w:t>денежных</w:t>
      </w:r>
      <w:r w:rsidR="007F32FE" w:rsidRPr="007F32FE">
        <w:t xml:space="preserve"> </w:t>
      </w:r>
      <w:r w:rsidRPr="007F32FE">
        <w:t>средств,</w:t>
      </w:r>
      <w:r w:rsidR="007F32FE" w:rsidRPr="007F32FE">
        <w:t xml:space="preserve"> </w:t>
      </w:r>
      <w:r w:rsidRPr="007F32FE">
        <w:t>независимый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притоков</w:t>
      </w:r>
      <w:r w:rsidR="007F32FE" w:rsidRPr="007F32FE">
        <w:t xml:space="preserve"> </w:t>
      </w:r>
      <w:r w:rsidRPr="007F32FE">
        <w:t>денежных</w:t>
      </w:r>
      <w:r w:rsidR="007F32FE" w:rsidRPr="007F32FE">
        <w:t xml:space="preserve"> </w:t>
      </w:r>
      <w:r w:rsidRPr="007F32FE">
        <w:t>средств,</w:t>
      </w:r>
      <w:r w:rsidR="007F32FE" w:rsidRPr="007F32FE">
        <w:t xml:space="preserve"> </w:t>
      </w:r>
      <w:r w:rsidRPr="007F32FE">
        <w:t>создаваемых</w:t>
      </w:r>
      <w:r w:rsidR="007F32FE" w:rsidRPr="007F32FE">
        <w:t xml:space="preserve"> </w:t>
      </w:r>
      <w:r w:rsidRPr="007F32FE">
        <w:t>другими</w:t>
      </w:r>
      <w:r w:rsidR="007F32FE" w:rsidRPr="007F32FE">
        <w:t xml:space="preserve"> </w:t>
      </w:r>
      <w:r w:rsidRPr="007F32FE">
        <w:t>активами.</w:t>
      </w:r>
    </w:p>
    <w:p w:rsidR="007F32FE" w:rsidRPr="007F32FE" w:rsidRDefault="00F22420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В</w:t>
      </w:r>
      <w:r w:rsidR="007F32FE" w:rsidRPr="007F32FE">
        <w:t xml:space="preserve"> </w:t>
      </w:r>
      <w:r w:rsidRPr="007F32FE">
        <w:t>противном</w:t>
      </w:r>
      <w:r w:rsidR="007F32FE" w:rsidRPr="007F32FE">
        <w:t xml:space="preserve"> </w:t>
      </w:r>
      <w:r w:rsidRPr="007F32FE">
        <w:t>случае</w:t>
      </w:r>
      <w:r w:rsidR="007F32FE" w:rsidRPr="007F32FE">
        <w:t xml:space="preserve"> </w:t>
      </w:r>
      <w:r w:rsidRPr="007F32FE">
        <w:t>возмещаемая</w:t>
      </w:r>
      <w:r w:rsidR="007F32FE" w:rsidRPr="007F32FE">
        <w:t xml:space="preserve"> </w:t>
      </w:r>
      <w:r w:rsidRPr="007F32FE">
        <w:t>сумма</w:t>
      </w:r>
      <w:r w:rsidR="007F32FE" w:rsidRPr="007F32FE">
        <w:t xml:space="preserve"> </w:t>
      </w:r>
      <w:r w:rsidRPr="007F32FE">
        <w:t>определяется</w:t>
      </w:r>
      <w:r w:rsidR="007F32FE" w:rsidRPr="007F32FE">
        <w:t xml:space="preserve"> </w:t>
      </w:r>
      <w:r w:rsidRPr="007F32FE">
        <w:t>для</w:t>
      </w:r>
      <w:r w:rsidR="007F32FE" w:rsidRPr="007F32FE">
        <w:t xml:space="preserve"> </w:t>
      </w:r>
      <w:r w:rsidRPr="007F32FE">
        <w:t>генерирующей</w:t>
      </w:r>
      <w:r w:rsidR="007F32FE" w:rsidRPr="007F32FE">
        <w:t xml:space="preserve"> </w:t>
      </w:r>
      <w:r w:rsidRPr="007F32FE">
        <w:t>единицы,</w:t>
      </w:r>
      <w:r w:rsidR="007F32FE" w:rsidRPr="007F32FE">
        <w:t xml:space="preserve"> </w:t>
      </w:r>
      <w:r w:rsidRPr="007F32FE">
        <w:t>к</w:t>
      </w:r>
      <w:r w:rsidR="007F32FE" w:rsidRPr="007F32FE">
        <w:t xml:space="preserve"> </w:t>
      </w:r>
      <w:r w:rsidRPr="007F32FE">
        <w:t>которой</w:t>
      </w:r>
      <w:r w:rsidR="007F32FE" w:rsidRPr="007F32FE">
        <w:t xml:space="preserve"> </w:t>
      </w:r>
      <w:r w:rsidRPr="007F32FE">
        <w:t>принадлежит</w:t>
      </w:r>
      <w:r w:rsidR="007F32FE" w:rsidRPr="007F32FE">
        <w:t xml:space="preserve"> </w:t>
      </w:r>
      <w:r w:rsidRPr="007F32FE">
        <w:t>актив,</w:t>
      </w:r>
      <w:r w:rsidR="007F32FE" w:rsidRPr="007F32FE">
        <w:t xml:space="preserve"> </w:t>
      </w:r>
      <w:r w:rsidRPr="007F32FE">
        <w:t>за</w:t>
      </w:r>
      <w:r w:rsidR="007F32FE" w:rsidRPr="007F32FE">
        <w:t xml:space="preserve"> </w:t>
      </w:r>
      <w:r w:rsidRPr="007F32FE">
        <w:t>исключением</w:t>
      </w:r>
      <w:r w:rsidR="007F32FE" w:rsidRPr="007F32FE">
        <w:t xml:space="preserve"> </w:t>
      </w:r>
      <w:r w:rsidRPr="007F32FE">
        <w:t>случаев,</w:t>
      </w:r>
      <w:r w:rsidR="007F32FE" w:rsidRPr="007F32FE">
        <w:t xml:space="preserve"> </w:t>
      </w:r>
      <w:r w:rsidRPr="007F32FE">
        <w:t>когда</w:t>
      </w:r>
      <w:r w:rsidR="007F32FE" w:rsidRPr="007F32FE">
        <w:t>:</w:t>
      </w:r>
    </w:p>
    <w:p w:rsidR="007F32FE" w:rsidRPr="007F32FE" w:rsidRDefault="00F22420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1.</w:t>
      </w:r>
      <w:r w:rsidR="007F32FE">
        <w:t xml:space="preserve"> "</w:t>
      </w:r>
      <w:r w:rsidRPr="007F32FE">
        <w:t>справедливая</w:t>
      </w:r>
      <w:r w:rsidR="007F32FE" w:rsidRPr="007F32FE">
        <w:t xml:space="preserve"> </w:t>
      </w:r>
      <w:r w:rsidRPr="007F32FE">
        <w:t>стоимость</w:t>
      </w:r>
      <w:r w:rsidR="007F32FE" w:rsidRPr="007F32FE">
        <w:t xml:space="preserve"> </w:t>
      </w:r>
      <w:r w:rsidRPr="007F32FE">
        <w:t>за</w:t>
      </w:r>
      <w:r w:rsidR="007F32FE" w:rsidRPr="007F32FE">
        <w:t xml:space="preserve"> </w:t>
      </w:r>
      <w:r w:rsidRPr="007F32FE">
        <w:t>вычетом</w:t>
      </w:r>
      <w:r w:rsidR="007F32FE" w:rsidRPr="007F32FE">
        <w:t xml:space="preserve"> </w:t>
      </w:r>
      <w:r w:rsidRPr="007F32FE">
        <w:t>расходов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продажу</w:t>
      </w:r>
      <w:r w:rsidR="007F32FE">
        <w:t xml:space="preserve">" </w:t>
      </w:r>
      <w:r w:rsidRPr="007F32FE">
        <w:t>актива</w:t>
      </w:r>
      <w:r w:rsidR="007F32FE" w:rsidRPr="007F32FE">
        <w:t xml:space="preserve"> </w:t>
      </w:r>
      <w:r w:rsidRPr="007F32FE">
        <w:t>превышает</w:t>
      </w:r>
      <w:r w:rsidR="007F32FE" w:rsidRPr="007F32FE">
        <w:t xml:space="preserve"> </w:t>
      </w:r>
      <w:r w:rsidRPr="007F32FE">
        <w:t>балансовую</w:t>
      </w:r>
      <w:r w:rsidR="007F32FE" w:rsidRPr="007F32FE">
        <w:t xml:space="preserve"> </w:t>
      </w:r>
      <w:r w:rsidRPr="007F32FE">
        <w:t>стоимость</w:t>
      </w:r>
      <w:r w:rsidR="007F32FE" w:rsidRPr="007F32FE">
        <w:t xml:space="preserve">; </w:t>
      </w:r>
      <w:r w:rsidRPr="007F32FE">
        <w:t>или</w:t>
      </w:r>
    </w:p>
    <w:p w:rsidR="00F22420" w:rsidRPr="007F32FE" w:rsidRDefault="00F22420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2.</w:t>
      </w:r>
      <w:r w:rsidR="007F32FE">
        <w:t xml:space="preserve"> "</w:t>
      </w:r>
      <w:r w:rsidRPr="007F32FE">
        <w:t>эксплуатационная</w:t>
      </w:r>
      <w:r w:rsidR="007F32FE" w:rsidRPr="007F32FE">
        <w:t xml:space="preserve"> </w:t>
      </w:r>
      <w:r w:rsidRPr="007F32FE">
        <w:t>ценность</w:t>
      </w:r>
      <w:r w:rsidR="007F32FE">
        <w:t xml:space="preserve">" </w:t>
      </w:r>
      <w:r w:rsidRPr="007F32FE">
        <w:t>актива</w:t>
      </w:r>
      <w:r w:rsidR="007F32FE" w:rsidRPr="007F32FE">
        <w:t xml:space="preserve"> </w:t>
      </w:r>
      <w:r w:rsidRPr="007F32FE">
        <w:t>незначительно</w:t>
      </w:r>
      <w:r w:rsidR="007F32FE" w:rsidRPr="007F32FE">
        <w:t xml:space="preserve"> </w:t>
      </w:r>
      <w:r w:rsidRPr="007F32FE">
        <w:t>отличается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его</w:t>
      </w:r>
      <w:r w:rsidR="007F32FE">
        <w:t xml:space="preserve"> "</w:t>
      </w:r>
      <w:r w:rsidRPr="007F32FE">
        <w:t>справедливой</w:t>
      </w:r>
      <w:r w:rsidR="007F32FE" w:rsidRPr="007F32FE">
        <w:t xml:space="preserve"> </w:t>
      </w:r>
      <w:r w:rsidRPr="007F32FE">
        <w:t>стоимости</w:t>
      </w:r>
      <w:r w:rsidR="007F32FE" w:rsidRPr="007F32FE">
        <w:t xml:space="preserve"> </w:t>
      </w:r>
      <w:r w:rsidRPr="007F32FE">
        <w:t>за</w:t>
      </w:r>
      <w:r w:rsidR="007F32FE" w:rsidRPr="007F32FE">
        <w:t xml:space="preserve"> </w:t>
      </w:r>
      <w:r w:rsidRPr="007F32FE">
        <w:t>вычетом</w:t>
      </w:r>
      <w:r w:rsidR="007F32FE" w:rsidRPr="007F32FE">
        <w:t xml:space="preserve"> </w:t>
      </w:r>
      <w:r w:rsidRPr="007F32FE">
        <w:t>расходов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продажу</w:t>
      </w:r>
      <w:r w:rsidR="007F32FE">
        <w:t>"</w:t>
      </w:r>
      <w:r w:rsidRPr="007F32FE">
        <w:t>.</w:t>
      </w:r>
    </w:p>
    <w:p w:rsidR="00F22420" w:rsidRPr="007F32FE" w:rsidRDefault="00F22420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Определение</w:t>
      </w:r>
      <w:r w:rsidR="007F32FE" w:rsidRPr="007F32FE">
        <w:t xml:space="preserve"> </w:t>
      </w:r>
      <w:r w:rsidRPr="007F32FE">
        <w:t>возмещаемой</w:t>
      </w:r>
      <w:r w:rsidR="007F32FE" w:rsidRPr="007F32FE">
        <w:t xml:space="preserve"> </w:t>
      </w:r>
      <w:r w:rsidRPr="007F32FE">
        <w:t>суммы</w:t>
      </w:r>
      <w:r w:rsidR="007F32FE" w:rsidRPr="007F32FE">
        <w:t xml:space="preserve"> - </w:t>
      </w:r>
      <w:r w:rsidRPr="007F32FE">
        <w:t>нематериальных</w:t>
      </w:r>
      <w:r w:rsidR="007F32FE" w:rsidRPr="007F32FE">
        <w:t xml:space="preserve"> </w:t>
      </w:r>
      <w:r w:rsidRPr="007F32FE">
        <w:t>активов</w:t>
      </w:r>
      <w:r w:rsidR="007F32FE" w:rsidRPr="007F32FE">
        <w:t xml:space="preserve"> </w:t>
      </w:r>
      <w:r w:rsidRPr="007F32FE">
        <w:t>с</w:t>
      </w:r>
      <w:r w:rsidR="007F32FE" w:rsidRPr="007F32FE">
        <w:t xml:space="preserve"> </w:t>
      </w:r>
      <w:r w:rsidRPr="007F32FE">
        <w:t>неограниченным</w:t>
      </w:r>
      <w:r w:rsidR="007F32FE" w:rsidRPr="007F32FE">
        <w:t xml:space="preserve"> </w:t>
      </w:r>
      <w:r w:rsidRPr="007F32FE">
        <w:t>сроком</w:t>
      </w:r>
      <w:r w:rsidR="007F32FE" w:rsidRPr="007F32FE">
        <w:t xml:space="preserve"> </w:t>
      </w:r>
      <w:r w:rsidRPr="007F32FE">
        <w:t>полезной</w:t>
      </w:r>
      <w:r w:rsidR="007F32FE" w:rsidRPr="007F32FE">
        <w:t xml:space="preserve"> </w:t>
      </w:r>
      <w:r w:rsidRPr="007F32FE">
        <w:t>службы</w:t>
      </w:r>
    </w:p>
    <w:p w:rsidR="007F32FE" w:rsidRPr="007F32FE" w:rsidRDefault="00F22420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Нематериальный</w:t>
      </w:r>
      <w:r w:rsidR="007F32FE" w:rsidRPr="007F32FE">
        <w:t xml:space="preserve"> </w:t>
      </w:r>
      <w:r w:rsidRPr="007F32FE">
        <w:t>актив</w:t>
      </w:r>
      <w:r w:rsidR="007F32FE" w:rsidRPr="007F32FE">
        <w:t xml:space="preserve"> </w:t>
      </w:r>
      <w:r w:rsidRPr="007F32FE">
        <w:t>с</w:t>
      </w:r>
      <w:r w:rsidR="007F32FE" w:rsidRPr="007F32FE">
        <w:t xml:space="preserve"> </w:t>
      </w:r>
      <w:r w:rsidRPr="007F32FE">
        <w:t>неограниченным</w:t>
      </w:r>
      <w:r w:rsidR="007F32FE" w:rsidRPr="007F32FE">
        <w:t xml:space="preserve"> </w:t>
      </w:r>
      <w:r w:rsidRPr="007F32FE">
        <w:t>сроком</w:t>
      </w:r>
      <w:r w:rsidR="007F32FE" w:rsidRPr="007F32FE">
        <w:t xml:space="preserve"> </w:t>
      </w:r>
      <w:r w:rsidRPr="007F32FE">
        <w:t>полезной</w:t>
      </w:r>
      <w:r w:rsidR="007F32FE" w:rsidRPr="007F32FE">
        <w:t xml:space="preserve"> </w:t>
      </w:r>
      <w:r w:rsidRPr="007F32FE">
        <w:t>службы</w:t>
      </w:r>
      <w:r w:rsidR="007F32FE" w:rsidRPr="007F32FE">
        <w:t xml:space="preserve"> </w:t>
      </w:r>
      <w:r w:rsidRPr="007F32FE">
        <w:t>тестируется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обесценение</w:t>
      </w:r>
      <w:r w:rsidR="007F32FE" w:rsidRPr="007F32FE">
        <w:t xml:space="preserve"> </w:t>
      </w:r>
      <w:r w:rsidRPr="007F32FE">
        <w:t>ежегодно,</w:t>
      </w:r>
      <w:r w:rsidR="007F32FE" w:rsidRPr="007F32FE">
        <w:t xml:space="preserve"> </w:t>
      </w:r>
      <w:r w:rsidRPr="007F32FE">
        <w:t>независимо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того,</w:t>
      </w:r>
      <w:r w:rsidR="007F32FE" w:rsidRPr="007F32FE">
        <w:t xml:space="preserve"> </w:t>
      </w:r>
      <w:r w:rsidRPr="007F32FE">
        <w:t>существует</w:t>
      </w:r>
      <w:r w:rsidR="007F32FE" w:rsidRPr="007F32FE">
        <w:t xml:space="preserve"> </w:t>
      </w:r>
      <w:r w:rsidRPr="007F32FE">
        <w:t>ли</w:t>
      </w:r>
      <w:r w:rsidR="007F32FE" w:rsidRPr="007F32FE">
        <w:t xml:space="preserve"> </w:t>
      </w:r>
      <w:r w:rsidRPr="007F32FE">
        <w:t>указание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возможное</w:t>
      </w:r>
      <w:r w:rsidR="007F32FE" w:rsidRPr="007F32FE">
        <w:t xml:space="preserve"> </w:t>
      </w:r>
      <w:r w:rsidRPr="007F32FE">
        <w:t>уменьшение</w:t>
      </w:r>
      <w:r w:rsidR="007F32FE" w:rsidRPr="007F32FE">
        <w:t xml:space="preserve"> </w:t>
      </w:r>
      <w:r w:rsidRPr="007F32FE">
        <w:t>его</w:t>
      </w:r>
      <w:r w:rsidR="007F32FE" w:rsidRPr="007F32FE">
        <w:t xml:space="preserve"> </w:t>
      </w:r>
      <w:r w:rsidRPr="007F32FE">
        <w:t>стоимости.</w:t>
      </w:r>
    </w:p>
    <w:p w:rsidR="007F32FE" w:rsidRPr="007F32FE" w:rsidRDefault="00F22420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В</w:t>
      </w:r>
      <w:r w:rsidR="007F32FE" w:rsidRPr="007F32FE">
        <w:t xml:space="preserve"> </w:t>
      </w:r>
      <w:r w:rsidRPr="007F32FE">
        <w:t>текущем</w:t>
      </w:r>
      <w:r w:rsidR="007F32FE" w:rsidRPr="007F32FE">
        <w:t xml:space="preserve"> </w:t>
      </w:r>
      <w:r w:rsidRPr="007F32FE">
        <w:t>периоде</w:t>
      </w:r>
      <w:r w:rsidR="007F32FE" w:rsidRPr="007F32FE">
        <w:t xml:space="preserve"> </w:t>
      </w:r>
      <w:r w:rsidRPr="007F32FE">
        <w:t>может</w:t>
      </w:r>
      <w:r w:rsidR="007F32FE" w:rsidRPr="007F32FE">
        <w:t xml:space="preserve"> </w:t>
      </w:r>
      <w:r w:rsidRPr="007F32FE">
        <w:t>использоваться</w:t>
      </w:r>
      <w:r w:rsidR="007F32FE" w:rsidRPr="007F32FE">
        <w:t xml:space="preserve"> </w:t>
      </w:r>
      <w:r w:rsidRPr="007F32FE">
        <w:t>последний</w:t>
      </w:r>
      <w:r w:rsidR="007F32FE" w:rsidRPr="007F32FE">
        <w:t xml:space="preserve"> </w:t>
      </w:r>
      <w:r w:rsidRPr="007F32FE">
        <w:t>предыдущий</w:t>
      </w:r>
      <w:r w:rsidR="007F32FE" w:rsidRPr="007F32FE">
        <w:t xml:space="preserve"> </w:t>
      </w:r>
      <w:r w:rsidRPr="007F32FE">
        <w:t>расчет</w:t>
      </w:r>
      <w:r w:rsidR="007F32FE" w:rsidRPr="007F32FE">
        <w:t xml:space="preserve"> </w:t>
      </w:r>
      <w:r w:rsidRPr="007F32FE">
        <w:t>возмещаемой</w:t>
      </w:r>
      <w:r w:rsidR="007F32FE" w:rsidRPr="007F32FE">
        <w:t xml:space="preserve"> </w:t>
      </w:r>
      <w:r w:rsidRPr="007F32FE">
        <w:t>суммы</w:t>
      </w:r>
      <w:r w:rsidR="007F32FE" w:rsidRPr="007F32FE">
        <w:t xml:space="preserve"> </w:t>
      </w:r>
      <w:r w:rsidRPr="007F32FE">
        <w:t>при</w:t>
      </w:r>
      <w:r w:rsidR="007F32FE" w:rsidRPr="007F32FE">
        <w:t xml:space="preserve"> </w:t>
      </w:r>
      <w:r w:rsidRPr="007F32FE">
        <w:t>условии</w:t>
      </w:r>
      <w:r w:rsidR="007F32FE" w:rsidRPr="007F32FE">
        <w:t xml:space="preserve"> </w:t>
      </w:r>
      <w:r w:rsidRPr="007F32FE">
        <w:t>соблюдения</w:t>
      </w:r>
      <w:r w:rsidR="007F32FE" w:rsidRPr="007F32FE">
        <w:t xml:space="preserve"> </w:t>
      </w:r>
      <w:r w:rsidRPr="007F32FE">
        <w:t>следующих</w:t>
      </w:r>
      <w:r w:rsidR="007F32FE" w:rsidRPr="007F32FE">
        <w:t xml:space="preserve"> </w:t>
      </w:r>
      <w:r w:rsidRPr="007F32FE">
        <w:t>критериев</w:t>
      </w:r>
      <w:r w:rsidR="007F32FE" w:rsidRPr="007F32FE">
        <w:t>:</w:t>
      </w:r>
    </w:p>
    <w:p w:rsidR="007F32FE" w:rsidRPr="007F32FE" w:rsidRDefault="00F22420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1.</w:t>
      </w:r>
      <w:r w:rsidR="007F32FE" w:rsidRPr="007F32FE">
        <w:t xml:space="preserve"> </w:t>
      </w:r>
      <w:r w:rsidRPr="007F32FE">
        <w:t>с</w:t>
      </w:r>
      <w:r w:rsidR="007F32FE" w:rsidRPr="007F32FE">
        <w:t xml:space="preserve"> </w:t>
      </w:r>
      <w:r w:rsidRPr="007F32FE">
        <w:t>момента</w:t>
      </w:r>
      <w:r w:rsidR="007F32FE" w:rsidRPr="007F32FE">
        <w:t xml:space="preserve"> </w:t>
      </w:r>
      <w:r w:rsidRPr="007F32FE">
        <w:t>проведения</w:t>
      </w:r>
      <w:r w:rsidR="007F32FE" w:rsidRPr="007F32FE">
        <w:t xml:space="preserve"> </w:t>
      </w:r>
      <w:r w:rsidRPr="007F32FE">
        <w:t>последнего</w:t>
      </w:r>
      <w:r w:rsidR="007F32FE" w:rsidRPr="007F32FE">
        <w:t xml:space="preserve"> </w:t>
      </w:r>
      <w:r w:rsidRPr="007F32FE">
        <w:t>расчета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активах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пассивах</w:t>
      </w:r>
      <w:r w:rsidR="007F32FE" w:rsidRPr="007F32FE">
        <w:t xml:space="preserve"> </w:t>
      </w:r>
      <w:r w:rsidRPr="007F32FE">
        <w:t>не</w:t>
      </w:r>
      <w:r w:rsidR="007F32FE" w:rsidRPr="007F32FE">
        <w:t xml:space="preserve"> </w:t>
      </w:r>
      <w:r w:rsidRPr="007F32FE">
        <w:t>произошло</w:t>
      </w:r>
      <w:r w:rsidR="007F32FE" w:rsidRPr="007F32FE">
        <w:t xml:space="preserve"> </w:t>
      </w:r>
      <w:r w:rsidRPr="007F32FE">
        <w:t>существенных</w:t>
      </w:r>
      <w:r w:rsidR="007F32FE" w:rsidRPr="007F32FE">
        <w:t xml:space="preserve"> </w:t>
      </w:r>
      <w:r w:rsidRPr="007F32FE">
        <w:t>изменений</w:t>
      </w:r>
      <w:r w:rsidR="007F32FE" w:rsidRPr="007F32FE">
        <w:t>;</w:t>
      </w:r>
    </w:p>
    <w:p w:rsidR="00F22420" w:rsidRPr="007F32FE" w:rsidRDefault="00F22420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2.</w:t>
      </w:r>
      <w:r w:rsidR="007F32FE" w:rsidRPr="007F32FE">
        <w:t xml:space="preserve"> </w:t>
      </w:r>
      <w:r w:rsidRPr="007F32FE">
        <w:t>последний</w:t>
      </w:r>
      <w:r w:rsidR="007F32FE" w:rsidRPr="007F32FE">
        <w:t xml:space="preserve"> </w:t>
      </w:r>
      <w:r w:rsidRPr="007F32FE">
        <w:t>расчет</w:t>
      </w:r>
      <w:r w:rsidR="007F32FE" w:rsidRPr="007F32FE">
        <w:t xml:space="preserve"> </w:t>
      </w:r>
      <w:r w:rsidRPr="007F32FE">
        <w:t>показал,</w:t>
      </w:r>
      <w:r w:rsidR="007F32FE" w:rsidRPr="007F32FE">
        <w:t xml:space="preserve"> </w:t>
      </w:r>
      <w:r w:rsidRPr="007F32FE">
        <w:t>что</w:t>
      </w:r>
      <w:r w:rsidR="007F32FE" w:rsidRPr="007F32FE">
        <w:t xml:space="preserve"> </w:t>
      </w:r>
      <w:r w:rsidRPr="007F32FE">
        <w:t>возмещаемая</w:t>
      </w:r>
      <w:r w:rsidR="007F32FE" w:rsidRPr="007F32FE">
        <w:t xml:space="preserve"> </w:t>
      </w:r>
      <w:r w:rsidRPr="007F32FE">
        <w:t>сумма</w:t>
      </w:r>
      <w:r w:rsidR="007F32FE" w:rsidRPr="007F32FE">
        <w:t xml:space="preserve"> </w:t>
      </w:r>
      <w:r w:rsidRPr="007F32FE">
        <w:t>актива</w:t>
      </w:r>
      <w:r w:rsidR="007F32FE" w:rsidRPr="007F32FE">
        <w:t xml:space="preserve"> </w:t>
      </w:r>
      <w:r w:rsidRPr="007F32FE">
        <w:t>существенно</w:t>
      </w:r>
      <w:r w:rsidR="007F32FE" w:rsidRPr="007F32FE">
        <w:t xml:space="preserve"> </w:t>
      </w:r>
      <w:r w:rsidRPr="007F32FE">
        <w:t>превышает</w:t>
      </w:r>
      <w:r w:rsidR="007F32FE" w:rsidRPr="007F32FE">
        <w:t xml:space="preserve"> </w:t>
      </w:r>
      <w:r w:rsidRPr="007F32FE">
        <w:t>его</w:t>
      </w:r>
      <w:r w:rsidR="007F32FE" w:rsidRPr="007F32FE">
        <w:t xml:space="preserve"> </w:t>
      </w:r>
      <w:r w:rsidRPr="007F32FE">
        <w:t>балансовую</w:t>
      </w:r>
      <w:r w:rsidR="007F32FE" w:rsidRPr="007F32FE">
        <w:t xml:space="preserve"> </w:t>
      </w:r>
      <w:r w:rsidRPr="007F32FE">
        <w:t>стоимость</w:t>
      </w:r>
      <w:r w:rsidR="007F32FE" w:rsidRPr="007F32FE">
        <w:t xml:space="preserve">; </w:t>
      </w:r>
      <w:r w:rsidRPr="007F32FE">
        <w:t>и</w:t>
      </w:r>
    </w:p>
    <w:p w:rsidR="007F32FE" w:rsidRDefault="00F22420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3.</w:t>
      </w:r>
      <w:r w:rsidR="007F32FE" w:rsidRPr="007F32FE">
        <w:t xml:space="preserve"> </w:t>
      </w:r>
      <w:r w:rsidRPr="007F32FE">
        <w:t>текущая</w:t>
      </w:r>
      <w:r w:rsidR="007F32FE" w:rsidRPr="007F32FE">
        <w:t xml:space="preserve"> </w:t>
      </w:r>
      <w:r w:rsidRPr="007F32FE">
        <w:t>возмещаемая</w:t>
      </w:r>
      <w:r w:rsidR="007F32FE" w:rsidRPr="007F32FE">
        <w:t xml:space="preserve"> </w:t>
      </w:r>
      <w:r w:rsidRPr="007F32FE">
        <w:t>сумма</w:t>
      </w:r>
      <w:r w:rsidR="007F32FE" w:rsidRPr="007F32FE">
        <w:t xml:space="preserve"> </w:t>
      </w:r>
      <w:r w:rsidRPr="007F32FE">
        <w:t>актива</w:t>
      </w:r>
      <w:r w:rsidR="007F32FE" w:rsidRPr="007F32FE">
        <w:t xml:space="preserve"> </w:t>
      </w:r>
      <w:r w:rsidRPr="007F32FE">
        <w:t>с</w:t>
      </w:r>
      <w:r w:rsidR="007F32FE" w:rsidRPr="007F32FE">
        <w:t xml:space="preserve"> </w:t>
      </w:r>
      <w:r w:rsidRPr="007F32FE">
        <w:t>высокой</w:t>
      </w:r>
      <w:r w:rsidR="007F32FE" w:rsidRPr="007F32FE">
        <w:t xml:space="preserve"> </w:t>
      </w:r>
      <w:r w:rsidRPr="007F32FE">
        <w:t>степенью</w:t>
      </w:r>
      <w:r w:rsidR="007F32FE" w:rsidRPr="007F32FE">
        <w:t xml:space="preserve"> </w:t>
      </w:r>
      <w:r w:rsidRPr="007F32FE">
        <w:t>вероятности</w:t>
      </w:r>
      <w:r w:rsidR="007F32FE" w:rsidRPr="007F32FE">
        <w:t xml:space="preserve"> </w:t>
      </w:r>
      <w:r w:rsidRPr="007F32FE">
        <w:t>выше</w:t>
      </w:r>
      <w:r w:rsidR="007F32FE" w:rsidRPr="007F32FE">
        <w:t xml:space="preserve"> </w:t>
      </w:r>
      <w:r w:rsidRPr="007F32FE">
        <w:t>его</w:t>
      </w:r>
      <w:r w:rsidR="007F32FE" w:rsidRPr="007F32FE">
        <w:t xml:space="preserve"> </w:t>
      </w:r>
      <w:r w:rsidRPr="007F32FE">
        <w:t>балансовой</w:t>
      </w:r>
      <w:r w:rsidR="007F32FE" w:rsidRPr="007F32FE">
        <w:t xml:space="preserve"> </w:t>
      </w:r>
      <w:r w:rsidRPr="007F32FE">
        <w:t>стоимости.</w:t>
      </w:r>
    </w:p>
    <w:p w:rsidR="00F22420" w:rsidRDefault="00EF489A" w:rsidP="00EF489A">
      <w:pPr>
        <w:pStyle w:val="2"/>
      </w:pPr>
      <w:r>
        <w:br w:type="page"/>
      </w:r>
      <w:bookmarkStart w:id="2" w:name="_Toc279589402"/>
      <w:r w:rsidR="009774A1" w:rsidRPr="007F32FE">
        <w:t>2.</w:t>
      </w:r>
      <w:r w:rsidR="007F32FE" w:rsidRPr="007F32FE">
        <w:t xml:space="preserve"> </w:t>
      </w:r>
      <w:r w:rsidR="00F22420" w:rsidRPr="007F32FE">
        <w:t>Справедливая</w:t>
      </w:r>
      <w:r w:rsidR="007F32FE" w:rsidRPr="007F32FE">
        <w:t xml:space="preserve"> </w:t>
      </w:r>
      <w:r w:rsidR="00F22420" w:rsidRPr="007F32FE">
        <w:t>стоимость</w:t>
      </w:r>
      <w:r w:rsidR="007F32FE" w:rsidRPr="007F32FE">
        <w:t xml:space="preserve"> </w:t>
      </w:r>
      <w:r w:rsidR="00F22420" w:rsidRPr="007F32FE">
        <w:t>за</w:t>
      </w:r>
      <w:r w:rsidR="007F32FE" w:rsidRPr="007F32FE">
        <w:t xml:space="preserve"> </w:t>
      </w:r>
      <w:r w:rsidR="00F22420" w:rsidRPr="007F32FE">
        <w:t>вычетом</w:t>
      </w:r>
      <w:r w:rsidR="007F32FE" w:rsidRPr="007F32FE">
        <w:t xml:space="preserve"> </w:t>
      </w:r>
      <w:r w:rsidR="00F22420" w:rsidRPr="007F32FE">
        <w:t>расходов</w:t>
      </w:r>
      <w:r w:rsidR="007F32FE" w:rsidRPr="007F32FE">
        <w:t xml:space="preserve"> </w:t>
      </w:r>
      <w:r w:rsidR="00F22420" w:rsidRPr="007F32FE">
        <w:t>на</w:t>
      </w:r>
      <w:r w:rsidR="007F32FE" w:rsidRPr="007F32FE">
        <w:t xml:space="preserve"> </w:t>
      </w:r>
      <w:r w:rsidR="00F22420" w:rsidRPr="007F32FE">
        <w:t>про</w:t>
      </w:r>
      <w:r>
        <w:t>дажу</w:t>
      </w:r>
      <w:bookmarkEnd w:id="2"/>
    </w:p>
    <w:p w:rsidR="00EF489A" w:rsidRPr="00EF489A" w:rsidRDefault="00EF489A" w:rsidP="00EF489A"/>
    <w:p w:rsidR="00F22420" w:rsidRPr="007F32FE" w:rsidRDefault="00F22420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Наилучшим</w:t>
      </w:r>
      <w:r w:rsidR="007F32FE" w:rsidRPr="007F32FE">
        <w:t xml:space="preserve"> </w:t>
      </w:r>
      <w:r w:rsidRPr="007F32FE">
        <w:t>свидетельством</w:t>
      </w:r>
      <w:r w:rsidR="007F32FE" w:rsidRPr="007F32FE">
        <w:t xml:space="preserve"> </w:t>
      </w:r>
      <w:r w:rsidRPr="007F32FE">
        <w:t>справедливой</w:t>
      </w:r>
      <w:r w:rsidR="007F32FE" w:rsidRPr="007F32FE">
        <w:t xml:space="preserve"> </w:t>
      </w:r>
      <w:r w:rsidRPr="007F32FE">
        <w:t>стоимости</w:t>
      </w:r>
      <w:r w:rsidR="007F32FE" w:rsidRPr="007F32FE">
        <w:t xml:space="preserve"> </w:t>
      </w:r>
      <w:r w:rsidRPr="007F32FE">
        <w:t>актива</w:t>
      </w:r>
      <w:r w:rsidR="007F32FE" w:rsidRPr="007F32FE">
        <w:t xml:space="preserve"> </w:t>
      </w:r>
      <w:r w:rsidRPr="007F32FE">
        <w:t>за</w:t>
      </w:r>
      <w:r w:rsidR="007F32FE" w:rsidRPr="007F32FE">
        <w:t xml:space="preserve"> </w:t>
      </w:r>
      <w:r w:rsidRPr="007F32FE">
        <w:t>вычетом</w:t>
      </w:r>
      <w:r w:rsidR="007F32FE" w:rsidRPr="007F32FE">
        <w:t xml:space="preserve"> </w:t>
      </w:r>
      <w:r w:rsidRPr="007F32FE">
        <w:t>затрат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его</w:t>
      </w:r>
      <w:r w:rsidR="007F32FE" w:rsidRPr="007F32FE">
        <w:t xml:space="preserve"> </w:t>
      </w:r>
      <w:r w:rsidRPr="007F32FE">
        <w:t>продажу</w:t>
      </w:r>
      <w:r w:rsidR="007F32FE" w:rsidRPr="007F32FE">
        <w:t xml:space="preserve"> </w:t>
      </w:r>
      <w:r w:rsidRPr="007F32FE">
        <w:t>является</w:t>
      </w:r>
      <w:r w:rsidR="007F32FE" w:rsidRPr="007F32FE">
        <w:t xml:space="preserve"> </w:t>
      </w:r>
      <w:r w:rsidRPr="007F32FE">
        <w:t>цена</w:t>
      </w:r>
      <w:r w:rsidR="007F32FE" w:rsidRPr="007F32FE">
        <w:t xml:space="preserve"> </w:t>
      </w:r>
      <w:r w:rsidRPr="007F32FE">
        <w:t>по</w:t>
      </w:r>
      <w:r w:rsidR="007F32FE" w:rsidRPr="007F32FE">
        <w:t xml:space="preserve"> </w:t>
      </w:r>
      <w:r w:rsidRPr="007F32FE">
        <w:t>имеющему</w:t>
      </w:r>
      <w:r w:rsidR="007F32FE" w:rsidRPr="007F32FE">
        <w:t xml:space="preserve"> </w:t>
      </w:r>
      <w:r w:rsidRPr="007F32FE">
        <w:t>обязательную</w:t>
      </w:r>
      <w:r w:rsidR="007F32FE" w:rsidRPr="007F32FE">
        <w:t xml:space="preserve"> </w:t>
      </w:r>
      <w:r w:rsidRPr="007F32FE">
        <w:t>силу</w:t>
      </w:r>
      <w:r w:rsidR="007F32FE" w:rsidRPr="007F32FE">
        <w:t xml:space="preserve"> </w:t>
      </w:r>
      <w:r w:rsidRPr="007F32FE">
        <w:t>договору</w:t>
      </w:r>
      <w:r w:rsidR="007F32FE" w:rsidRPr="007F32FE">
        <w:t xml:space="preserve"> </w:t>
      </w:r>
      <w:r w:rsidRPr="007F32FE">
        <w:t>о</w:t>
      </w:r>
      <w:r w:rsidR="007F32FE" w:rsidRPr="007F32FE">
        <w:t xml:space="preserve"> </w:t>
      </w:r>
      <w:r w:rsidRPr="007F32FE">
        <w:t>продаже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сделке</w:t>
      </w:r>
      <w:r w:rsidR="007F32FE" w:rsidRPr="007F32FE">
        <w:t xml:space="preserve"> </w:t>
      </w:r>
      <w:r w:rsidRPr="007F32FE">
        <w:t>между</w:t>
      </w:r>
      <w:r w:rsidR="007F32FE" w:rsidRPr="007F32FE">
        <w:t xml:space="preserve"> </w:t>
      </w:r>
      <w:r w:rsidRPr="007F32FE">
        <w:t>хорошо</w:t>
      </w:r>
      <w:r w:rsidR="007F32FE" w:rsidRPr="007F32FE">
        <w:t xml:space="preserve"> </w:t>
      </w:r>
      <w:r w:rsidRPr="007F32FE">
        <w:t>осведомленными,</w:t>
      </w:r>
      <w:r w:rsidR="007F32FE" w:rsidRPr="007F32FE">
        <w:t xml:space="preserve"> </w:t>
      </w:r>
      <w:r w:rsidRPr="007F32FE">
        <w:t>желающими</w:t>
      </w:r>
      <w:r w:rsidR="007F32FE" w:rsidRPr="007F32FE">
        <w:t xml:space="preserve"> </w:t>
      </w:r>
      <w:r w:rsidRPr="007F32FE">
        <w:t>совершить</w:t>
      </w:r>
      <w:r w:rsidR="007F32FE" w:rsidRPr="007F32FE">
        <w:t xml:space="preserve"> </w:t>
      </w:r>
      <w:r w:rsidRPr="007F32FE">
        <w:t>такую</w:t>
      </w:r>
      <w:r w:rsidR="007F32FE" w:rsidRPr="007F32FE">
        <w:t xml:space="preserve"> </w:t>
      </w:r>
      <w:r w:rsidRPr="007F32FE">
        <w:t>сделку</w:t>
      </w:r>
      <w:r w:rsidR="007F32FE" w:rsidRPr="007F32FE">
        <w:t xml:space="preserve"> </w:t>
      </w:r>
      <w:r w:rsidRPr="007F32FE">
        <w:t>сторонами,</w:t>
      </w:r>
      <w:r w:rsidR="007F32FE" w:rsidRPr="007F32FE">
        <w:t xml:space="preserve"> </w:t>
      </w:r>
      <w:r w:rsidRPr="007F32FE">
        <w:t>скорректированная</w:t>
      </w:r>
      <w:r w:rsidR="007F32FE" w:rsidRPr="007F32FE">
        <w:t xml:space="preserve"> </w:t>
      </w:r>
      <w:r w:rsidRPr="007F32FE">
        <w:t>с</w:t>
      </w:r>
      <w:r w:rsidR="007F32FE" w:rsidRPr="007F32FE">
        <w:t xml:space="preserve"> </w:t>
      </w:r>
      <w:r w:rsidRPr="007F32FE">
        <w:t>учетом</w:t>
      </w:r>
      <w:r w:rsidR="007F32FE" w:rsidRPr="007F32FE">
        <w:t xml:space="preserve"> </w:t>
      </w:r>
      <w:r w:rsidRPr="007F32FE">
        <w:t>дополнительных</w:t>
      </w:r>
      <w:r w:rsidR="007F32FE" w:rsidRPr="007F32FE">
        <w:t xml:space="preserve"> </w:t>
      </w:r>
      <w:r w:rsidRPr="007F32FE">
        <w:t>затрат,</w:t>
      </w:r>
      <w:r w:rsidR="007F32FE" w:rsidRPr="007F32FE">
        <w:t xml:space="preserve"> </w:t>
      </w:r>
      <w:r w:rsidRPr="007F32FE">
        <w:t>которые</w:t>
      </w:r>
      <w:r w:rsidR="007F32FE" w:rsidRPr="007F32FE">
        <w:t xml:space="preserve"> </w:t>
      </w:r>
      <w:r w:rsidRPr="007F32FE">
        <w:t>прямо</w:t>
      </w:r>
      <w:r w:rsidR="007F32FE" w:rsidRPr="007F32FE">
        <w:t xml:space="preserve"> </w:t>
      </w:r>
      <w:r w:rsidRPr="007F32FE">
        <w:t>относятся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выбытие</w:t>
      </w:r>
      <w:r w:rsidR="007F32FE" w:rsidRPr="007F32FE">
        <w:t xml:space="preserve"> </w:t>
      </w:r>
      <w:r w:rsidRPr="007F32FE">
        <w:t>этого</w:t>
      </w:r>
      <w:r w:rsidR="007F32FE" w:rsidRPr="007F32FE">
        <w:t xml:space="preserve"> </w:t>
      </w:r>
      <w:r w:rsidRPr="007F32FE">
        <w:t>актива.</w:t>
      </w:r>
    </w:p>
    <w:p w:rsidR="00F22420" w:rsidRPr="007F32FE" w:rsidRDefault="00F22420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На</w:t>
      </w:r>
      <w:r w:rsidR="007F32FE" w:rsidRPr="007F32FE">
        <w:t xml:space="preserve"> </w:t>
      </w:r>
      <w:r w:rsidRPr="007F32FE">
        <w:t>активном</w:t>
      </w:r>
      <w:r w:rsidR="007F32FE" w:rsidRPr="007F32FE">
        <w:t xml:space="preserve"> </w:t>
      </w:r>
      <w:r w:rsidRPr="007F32FE">
        <w:t>рынке</w:t>
      </w:r>
      <w:r w:rsidR="007F32FE">
        <w:t xml:space="preserve"> "</w:t>
      </w:r>
      <w:r w:rsidRPr="007F32FE">
        <w:t>справедливой</w:t>
      </w:r>
      <w:r w:rsidR="007F32FE" w:rsidRPr="007F32FE">
        <w:t xml:space="preserve"> </w:t>
      </w:r>
      <w:r w:rsidRPr="007F32FE">
        <w:t>стоимостью</w:t>
      </w:r>
      <w:r w:rsidR="007F32FE" w:rsidRPr="007F32FE">
        <w:t xml:space="preserve"> </w:t>
      </w:r>
      <w:r w:rsidRPr="007F32FE">
        <w:t>актива</w:t>
      </w:r>
      <w:r w:rsidR="007F32FE" w:rsidRPr="007F32FE">
        <w:t xml:space="preserve"> </w:t>
      </w:r>
      <w:r w:rsidRPr="007F32FE">
        <w:t>за</w:t>
      </w:r>
      <w:r w:rsidR="007F32FE" w:rsidRPr="007F32FE">
        <w:t xml:space="preserve"> </w:t>
      </w:r>
      <w:r w:rsidRPr="007F32FE">
        <w:t>вычетом</w:t>
      </w:r>
      <w:r w:rsidR="007F32FE" w:rsidRPr="007F32FE">
        <w:t xml:space="preserve"> </w:t>
      </w:r>
      <w:r w:rsidRPr="007F32FE">
        <w:t>расходов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продажу</w:t>
      </w:r>
      <w:r w:rsidR="007F32FE">
        <w:t xml:space="preserve">" </w:t>
      </w:r>
      <w:r w:rsidRPr="007F32FE">
        <w:t>является</w:t>
      </w:r>
      <w:r w:rsidR="007F32FE" w:rsidRPr="007F32FE">
        <w:t xml:space="preserve"> </w:t>
      </w:r>
      <w:r w:rsidRPr="007F32FE">
        <w:t>рыночная</w:t>
      </w:r>
      <w:r w:rsidR="007F32FE" w:rsidRPr="007F32FE">
        <w:t xml:space="preserve"> </w:t>
      </w:r>
      <w:r w:rsidRPr="007F32FE">
        <w:t>цена</w:t>
      </w:r>
      <w:r w:rsidR="007F32FE" w:rsidRPr="007F32FE">
        <w:t xml:space="preserve"> </w:t>
      </w:r>
      <w:r w:rsidRPr="007F32FE">
        <w:t>актива</w:t>
      </w:r>
      <w:r w:rsidR="007F32FE" w:rsidRPr="007F32FE">
        <w:t xml:space="preserve"> </w:t>
      </w:r>
      <w:r w:rsidRPr="007F32FE">
        <w:t>за</w:t>
      </w:r>
      <w:r w:rsidR="007F32FE" w:rsidRPr="007F32FE">
        <w:t xml:space="preserve"> </w:t>
      </w:r>
      <w:r w:rsidRPr="007F32FE">
        <w:t>вычетом</w:t>
      </w:r>
      <w:r w:rsidR="007F32FE" w:rsidRPr="007F32FE">
        <w:t xml:space="preserve"> </w:t>
      </w:r>
      <w:r w:rsidRPr="007F32FE">
        <w:t>затрат</w:t>
      </w:r>
      <w:r w:rsidR="007F32FE" w:rsidRPr="007F32FE">
        <w:t xml:space="preserve"> </w:t>
      </w:r>
      <w:r w:rsidRPr="007F32FE">
        <w:t>по</w:t>
      </w:r>
      <w:r w:rsidR="007F32FE" w:rsidRPr="007F32FE">
        <w:t xml:space="preserve"> </w:t>
      </w:r>
      <w:r w:rsidRPr="007F32FE">
        <w:t>выбытию.</w:t>
      </w:r>
    </w:p>
    <w:p w:rsidR="007F32FE" w:rsidRPr="007F32FE" w:rsidRDefault="00F22420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Рыночной</w:t>
      </w:r>
      <w:r w:rsidR="007F32FE" w:rsidRPr="007F32FE">
        <w:t xml:space="preserve"> </w:t>
      </w:r>
      <w:r w:rsidRPr="007F32FE">
        <w:t>ценой</w:t>
      </w:r>
      <w:r w:rsidR="007F32FE" w:rsidRPr="007F32FE">
        <w:t xml:space="preserve"> </w:t>
      </w:r>
      <w:r w:rsidRPr="007F32FE">
        <w:t>обычно</w:t>
      </w:r>
      <w:r w:rsidR="007F32FE" w:rsidRPr="007F32FE">
        <w:t xml:space="preserve"> </w:t>
      </w:r>
      <w:r w:rsidRPr="007F32FE">
        <w:t>является</w:t>
      </w:r>
      <w:r w:rsidR="007F32FE" w:rsidRPr="007F32FE">
        <w:t xml:space="preserve"> </w:t>
      </w:r>
      <w:r w:rsidRPr="007F32FE">
        <w:t>текущая</w:t>
      </w:r>
      <w:r w:rsidR="007F32FE" w:rsidRPr="007F32FE">
        <w:t xml:space="preserve"> </w:t>
      </w:r>
      <w:r w:rsidRPr="007F32FE">
        <w:t>цена</w:t>
      </w:r>
      <w:r w:rsidR="007F32FE" w:rsidRPr="007F32FE">
        <w:t xml:space="preserve"> </w:t>
      </w:r>
      <w:r w:rsidRPr="007F32FE">
        <w:t>покупателя,</w:t>
      </w:r>
      <w:r w:rsidR="007F32FE" w:rsidRPr="007F32FE">
        <w:t xml:space="preserve"> </w:t>
      </w:r>
      <w:r w:rsidRPr="007F32FE">
        <w:t>а</w:t>
      </w:r>
      <w:r w:rsidR="007F32FE" w:rsidRPr="007F32FE">
        <w:t xml:space="preserve"> </w:t>
      </w:r>
      <w:r w:rsidRPr="007F32FE">
        <w:t>при</w:t>
      </w:r>
      <w:r w:rsidR="007F32FE" w:rsidRPr="007F32FE">
        <w:t xml:space="preserve"> </w:t>
      </w:r>
      <w:r w:rsidRPr="007F32FE">
        <w:t>отсутствии</w:t>
      </w:r>
      <w:r w:rsidR="007F32FE" w:rsidRPr="007F32FE">
        <w:t xml:space="preserve"> </w:t>
      </w:r>
      <w:r w:rsidRPr="007F32FE">
        <w:t>таковой</w:t>
      </w:r>
      <w:r w:rsidR="007F32FE" w:rsidRPr="007F32FE">
        <w:t xml:space="preserve"> - </w:t>
      </w:r>
      <w:r w:rsidRPr="007F32FE">
        <w:t>цена</w:t>
      </w:r>
      <w:r w:rsidR="007F32FE" w:rsidRPr="007F32FE">
        <w:t xml:space="preserve"> </w:t>
      </w:r>
      <w:r w:rsidRPr="007F32FE">
        <w:t>самой</w:t>
      </w:r>
      <w:r w:rsidR="007F32FE" w:rsidRPr="007F32FE">
        <w:t xml:space="preserve"> </w:t>
      </w:r>
      <w:r w:rsidRPr="007F32FE">
        <w:t>последней</w:t>
      </w:r>
      <w:r w:rsidR="007F32FE" w:rsidRPr="007F32FE">
        <w:t xml:space="preserve"> </w:t>
      </w:r>
      <w:r w:rsidRPr="007F32FE">
        <w:t>операции.</w:t>
      </w:r>
    </w:p>
    <w:p w:rsidR="00F22420" w:rsidRPr="007F32FE" w:rsidRDefault="00F22420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При</w:t>
      </w:r>
      <w:r w:rsidR="007F32FE" w:rsidRPr="007F32FE">
        <w:t xml:space="preserve"> </w:t>
      </w:r>
      <w:r w:rsidRPr="007F32FE">
        <w:t>отсутствии</w:t>
      </w:r>
      <w:r w:rsidR="007F32FE" w:rsidRPr="007F32FE">
        <w:t xml:space="preserve"> </w:t>
      </w:r>
      <w:r w:rsidRPr="007F32FE">
        <w:t>договора</w:t>
      </w:r>
      <w:r w:rsidR="007F32FE" w:rsidRPr="007F32FE">
        <w:t xml:space="preserve"> </w:t>
      </w:r>
      <w:r w:rsidRPr="007F32FE">
        <w:t>купли-продажи</w:t>
      </w:r>
      <w:r w:rsidR="007F32FE" w:rsidRPr="007F32FE">
        <w:t xml:space="preserve"> </w:t>
      </w:r>
      <w:r w:rsidRPr="007F32FE">
        <w:t>или</w:t>
      </w:r>
      <w:r w:rsidR="007F32FE" w:rsidRPr="007F32FE">
        <w:t xml:space="preserve"> </w:t>
      </w:r>
      <w:r w:rsidRPr="007F32FE">
        <w:t>активного</w:t>
      </w:r>
      <w:r w:rsidR="007F32FE" w:rsidRPr="007F32FE">
        <w:t xml:space="preserve"> </w:t>
      </w:r>
      <w:r w:rsidRPr="007F32FE">
        <w:t>рынка</w:t>
      </w:r>
      <w:r w:rsidR="007F32FE">
        <w:t xml:space="preserve"> "</w:t>
      </w:r>
      <w:r w:rsidRPr="007F32FE">
        <w:t>справедливая</w:t>
      </w:r>
      <w:r w:rsidR="007F32FE" w:rsidRPr="007F32FE">
        <w:t xml:space="preserve"> </w:t>
      </w:r>
      <w:r w:rsidRPr="007F32FE">
        <w:t>стоимость</w:t>
      </w:r>
      <w:r w:rsidR="007F32FE" w:rsidRPr="007F32FE">
        <w:t xml:space="preserve"> </w:t>
      </w:r>
      <w:r w:rsidRPr="007F32FE">
        <w:t>за</w:t>
      </w:r>
      <w:r w:rsidR="007F32FE" w:rsidRPr="007F32FE">
        <w:t xml:space="preserve"> </w:t>
      </w:r>
      <w:r w:rsidRPr="007F32FE">
        <w:t>вычетом</w:t>
      </w:r>
      <w:r w:rsidR="007F32FE" w:rsidRPr="007F32FE">
        <w:t xml:space="preserve"> </w:t>
      </w:r>
      <w:r w:rsidRPr="007F32FE">
        <w:t>расходов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продажу</w:t>
      </w:r>
      <w:r w:rsidR="007F32FE">
        <w:t xml:space="preserve">" </w:t>
      </w:r>
      <w:r w:rsidRPr="007F32FE">
        <w:t>основывается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самой</w:t>
      </w:r>
      <w:r w:rsidR="007F32FE" w:rsidRPr="007F32FE">
        <w:t xml:space="preserve"> </w:t>
      </w:r>
      <w:r w:rsidRPr="007F32FE">
        <w:t>достоверной</w:t>
      </w:r>
      <w:r w:rsidR="007F32FE" w:rsidRPr="007F32FE">
        <w:t xml:space="preserve"> </w:t>
      </w:r>
      <w:r w:rsidRPr="007F32FE">
        <w:t>информации,</w:t>
      </w:r>
      <w:r w:rsidR="007F32FE" w:rsidRPr="007F32FE">
        <w:t xml:space="preserve"> </w:t>
      </w:r>
      <w:r w:rsidRPr="007F32FE">
        <w:t>доступной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дату</w:t>
      </w:r>
      <w:r w:rsidR="007F32FE" w:rsidRPr="007F32FE">
        <w:t xml:space="preserve"> </w:t>
      </w:r>
      <w:r w:rsidRPr="007F32FE">
        <w:t>составления</w:t>
      </w:r>
      <w:r w:rsidR="007F32FE" w:rsidRPr="007F32FE">
        <w:t xml:space="preserve"> </w:t>
      </w:r>
      <w:r w:rsidRPr="007F32FE">
        <w:t>бухгалтерского</w:t>
      </w:r>
      <w:r w:rsidR="007F32FE" w:rsidRPr="007F32FE">
        <w:t xml:space="preserve"> </w:t>
      </w:r>
      <w:r w:rsidRPr="007F32FE">
        <w:t>баланса.</w:t>
      </w:r>
    </w:p>
    <w:p w:rsidR="007F32FE" w:rsidRPr="007F32FE" w:rsidRDefault="00F22420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Это</w:t>
      </w:r>
      <w:r w:rsidR="007F32FE" w:rsidRPr="007F32FE">
        <w:t xml:space="preserve"> </w:t>
      </w:r>
      <w:r w:rsidRPr="007F32FE">
        <w:t>предполагает</w:t>
      </w:r>
      <w:r w:rsidR="007F32FE" w:rsidRPr="007F32FE">
        <w:t xml:space="preserve"> </w:t>
      </w:r>
      <w:r w:rsidRPr="007F32FE">
        <w:t>выбытие</w:t>
      </w:r>
      <w:r w:rsidR="007F32FE" w:rsidRPr="007F32FE">
        <w:t xml:space="preserve"> </w:t>
      </w:r>
      <w:r w:rsidRPr="007F32FE">
        <w:t>актива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результате</w:t>
      </w:r>
      <w:r w:rsidR="007F32FE" w:rsidRPr="007F32FE">
        <w:t xml:space="preserve"> </w:t>
      </w:r>
      <w:r w:rsidRPr="007F32FE">
        <w:t>сделки,</w:t>
      </w:r>
      <w:r w:rsidR="007F32FE" w:rsidRPr="007F32FE">
        <w:t xml:space="preserve"> </w:t>
      </w:r>
      <w:r w:rsidRPr="007F32FE">
        <w:t>заключенной</w:t>
      </w:r>
      <w:r w:rsidR="007F32FE" w:rsidRPr="007F32FE">
        <w:t xml:space="preserve"> </w:t>
      </w:r>
      <w:r w:rsidRPr="007F32FE">
        <w:t>между</w:t>
      </w:r>
      <w:r w:rsidR="007F32FE" w:rsidRPr="007F32FE">
        <w:t xml:space="preserve"> </w:t>
      </w:r>
      <w:r w:rsidRPr="007F32FE">
        <w:t>хорошо</w:t>
      </w:r>
      <w:r w:rsidR="007F32FE" w:rsidRPr="007F32FE">
        <w:t xml:space="preserve"> </w:t>
      </w:r>
      <w:r w:rsidRPr="007F32FE">
        <w:t>осведомленными</w:t>
      </w:r>
      <w:r w:rsidR="007F32FE" w:rsidRPr="007F32FE">
        <w:t xml:space="preserve"> </w:t>
      </w:r>
      <w:r w:rsidRPr="007F32FE">
        <w:t>независимыми</w:t>
      </w:r>
      <w:r w:rsidR="007F32FE" w:rsidRPr="007F32FE">
        <w:t xml:space="preserve"> </w:t>
      </w:r>
      <w:r w:rsidRPr="007F32FE">
        <w:t>сторонами,</w:t>
      </w:r>
      <w:r w:rsidR="007F32FE" w:rsidRPr="007F32FE">
        <w:t xml:space="preserve"> </w:t>
      </w:r>
      <w:r w:rsidRPr="007F32FE">
        <w:t>за</w:t>
      </w:r>
      <w:r w:rsidR="007F32FE" w:rsidRPr="007F32FE">
        <w:t xml:space="preserve"> </w:t>
      </w:r>
      <w:r w:rsidRPr="007F32FE">
        <w:t>вычетом</w:t>
      </w:r>
      <w:r w:rsidR="007F32FE" w:rsidRPr="007F32FE">
        <w:t xml:space="preserve"> </w:t>
      </w:r>
      <w:r w:rsidRPr="007F32FE">
        <w:t>затрат</w:t>
      </w:r>
      <w:r w:rsidR="007F32FE" w:rsidRPr="007F32FE">
        <w:t xml:space="preserve"> </w:t>
      </w:r>
      <w:r w:rsidRPr="007F32FE">
        <w:t>по</w:t>
      </w:r>
      <w:r w:rsidR="007F32FE" w:rsidRPr="007F32FE">
        <w:t xml:space="preserve"> </w:t>
      </w:r>
      <w:r w:rsidRPr="007F32FE">
        <w:t>выбытию.</w:t>
      </w:r>
    </w:p>
    <w:p w:rsidR="007F32FE" w:rsidRPr="007F32FE" w:rsidRDefault="00F22420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Справедливая</w:t>
      </w:r>
      <w:r w:rsidR="007F32FE" w:rsidRPr="007F32FE">
        <w:t xml:space="preserve"> </w:t>
      </w:r>
      <w:r w:rsidRPr="007F32FE">
        <w:t>стоимость</w:t>
      </w:r>
      <w:r w:rsidR="007F32FE" w:rsidRPr="007F32FE">
        <w:t xml:space="preserve"> </w:t>
      </w:r>
      <w:r w:rsidRPr="007F32FE">
        <w:t>за</w:t>
      </w:r>
      <w:r w:rsidR="007F32FE" w:rsidRPr="007F32FE">
        <w:t xml:space="preserve"> </w:t>
      </w:r>
      <w:r w:rsidRPr="007F32FE">
        <w:t>вычетом</w:t>
      </w:r>
      <w:r w:rsidR="007F32FE" w:rsidRPr="007F32FE">
        <w:t xml:space="preserve"> </w:t>
      </w:r>
      <w:r w:rsidRPr="007F32FE">
        <w:t>расходов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продажу</w:t>
      </w:r>
      <w:r w:rsidR="007F32FE" w:rsidRPr="007F32FE">
        <w:t xml:space="preserve"> </w:t>
      </w:r>
      <w:r w:rsidRPr="007F32FE">
        <w:t>не</w:t>
      </w:r>
      <w:r w:rsidR="007F32FE" w:rsidRPr="007F32FE">
        <w:t xml:space="preserve"> </w:t>
      </w:r>
      <w:r w:rsidRPr="007F32FE">
        <w:t>должна</w:t>
      </w:r>
      <w:r w:rsidR="007F32FE" w:rsidRPr="007F32FE">
        <w:t xml:space="preserve"> </w:t>
      </w:r>
      <w:r w:rsidRPr="007F32FE">
        <w:t>отражать</w:t>
      </w:r>
      <w:r w:rsidR="007F32FE" w:rsidRPr="007F32FE">
        <w:t xml:space="preserve"> </w:t>
      </w:r>
      <w:r w:rsidRPr="007F32FE">
        <w:t>принудительной</w:t>
      </w:r>
      <w:r w:rsidR="007F32FE" w:rsidRPr="007F32FE">
        <w:t xml:space="preserve"> </w:t>
      </w:r>
      <w:r w:rsidRPr="007F32FE">
        <w:t>продажи,</w:t>
      </w:r>
      <w:r w:rsidR="007F32FE" w:rsidRPr="007F32FE">
        <w:t xml:space="preserve"> </w:t>
      </w:r>
      <w:r w:rsidRPr="007F32FE">
        <w:t>если</w:t>
      </w:r>
      <w:r w:rsidR="007F32FE" w:rsidRPr="007F32FE">
        <w:t xml:space="preserve"> </w:t>
      </w:r>
      <w:r w:rsidRPr="007F32FE">
        <w:t>только</w:t>
      </w:r>
      <w:r w:rsidR="007F32FE" w:rsidRPr="007F32FE">
        <w:t xml:space="preserve"> </w:t>
      </w:r>
      <w:r w:rsidRPr="007F32FE">
        <w:t>руководство</w:t>
      </w:r>
      <w:r w:rsidR="007F32FE" w:rsidRPr="007F32FE">
        <w:t xml:space="preserve"> </w:t>
      </w:r>
      <w:r w:rsidRPr="007F32FE">
        <w:t>не</w:t>
      </w:r>
      <w:r w:rsidR="007F32FE" w:rsidRPr="007F32FE">
        <w:t xml:space="preserve"> </w:t>
      </w:r>
      <w:r w:rsidRPr="007F32FE">
        <w:t>вынуждено</w:t>
      </w:r>
      <w:r w:rsidR="007F32FE" w:rsidRPr="007F32FE">
        <w:t xml:space="preserve"> </w:t>
      </w:r>
      <w:r w:rsidRPr="007F32FE">
        <w:t>произвести</w:t>
      </w:r>
      <w:r w:rsidR="007F32FE" w:rsidRPr="007F32FE">
        <w:t xml:space="preserve"> </w:t>
      </w:r>
      <w:r w:rsidRPr="007F32FE">
        <w:t>продажу</w:t>
      </w:r>
      <w:r w:rsidR="007F32FE" w:rsidRPr="007F32FE">
        <w:t xml:space="preserve"> </w:t>
      </w:r>
      <w:r w:rsidRPr="007F32FE">
        <w:t>немедленно.</w:t>
      </w:r>
    </w:p>
    <w:p w:rsidR="007F32FE" w:rsidRPr="007F32FE" w:rsidRDefault="00F22420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Примерами</w:t>
      </w:r>
      <w:r w:rsidR="007F32FE" w:rsidRPr="007F32FE">
        <w:t xml:space="preserve"> </w:t>
      </w:r>
      <w:r w:rsidRPr="007F32FE">
        <w:t>затрат</w:t>
      </w:r>
      <w:r w:rsidR="007F32FE" w:rsidRPr="007F32FE">
        <w:t xml:space="preserve"> </w:t>
      </w:r>
      <w:r w:rsidRPr="007F32FE">
        <w:t>по</w:t>
      </w:r>
      <w:r w:rsidR="007F32FE" w:rsidRPr="007F32FE">
        <w:t xml:space="preserve"> </w:t>
      </w:r>
      <w:r w:rsidRPr="007F32FE">
        <w:t>выбытию</w:t>
      </w:r>
      <w:r w:rsidR="007F32FE" w:rsidRPr="007F32FE">
        <w:t xml:space="preserve"> </w:t>
      </w:r>
      <w:r w:rsidRPr="007F32FE">
        <w:t>являются</w:t>
      </w:r>
      <w:r w:rsidR="007F32FE" w:rsidRPr="007F32FE">
        <w:t>:</w:t>
      </w:r>
    </w:p>
    <w:p w:rsidR="007F32FE" w:rsidRPr="007F32FE" w:rsidRDefault="00F22420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судебные</w:t>
      </w:r>
      <w:r w:rsidR="007F32FE" w:rsidRPr="007F32FE">
        <w:t xml:space="preserve"> </w:t>
      </w:r>
      <w:r w:rsidRPr="007F32FE">
        <w:t>издержки,</w:t>
      </w:r>
    </w:p>
    <w:p w:rsidR="007F32FE" w:rsidRPr="007F32FE" w:rsidRDefault="00F22420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государственные</w:t>
      </w:r>
      <w:r w:rsidR="007F32FE" w:rsidRPr="007F32FE">
        <w:t xml:space="preserve"> </w:t>
      </w:r>
      <w:r w:rsidRPr="007F32FE">
        <w:t>пошлины,</w:t>
      </w:r>
      <w:r w:rsidR="007F32FE" w:rsidRPr="007F32FE">
        <w:t xml:space="preserve"> </w:t>
      </w:r>
      <w:r w:rsidRPr="007F32FE">
        <w:t>иные</w:t>
      </w:r>
      <w:r w:rsidR="007F32FE" w:rsidRPr="007F32FE">
        <w:t xml:space="preserve"> </w:t>
      </w:r>
      <w:r w:rsidRPr="007F32FE">
        <w:t>сборы,</w:t>
      </w:r>
      <w:r w:rsidR="007F32FE" w:rsidRPr="007F32FE">
        <w:t xml:space="preserve"> </w:t>
      </w:r>
      <w:r w:rsidRPr="007F32FE">
        <w:t>а</w:t>
      </w:r>
      <w:r w:rsidR="007F32FE" w:rsidRPr="007F32FE">
        <w:t xml:space="preserve"> </w:t>
      </w:r>
      <w:r w:rsidRPr="007F32FE">
        <w:t>также</w:t>
      </w:r>
      <w:r w:rsidR="007F32FE" w:rsidRPr="007F32FE">
        <w:t xml:space="preserve"> </w:t>
      </w:r>
      <w:r w:rsidRPr="007F32FE">
        <w:t>налоги,</w:t>
      </w:r>
      <w:r w:rsidR="007F32FE" w:rsidRPr="007F32FE">
        <w:t xml:space="preserve"> </w:t>
      </w:r>
      <w:r w:rsidRPr="007F32FE">
        <w:t>связанные</w:t>
      </w:r>
      <w:r w:rsidR="007F32FE" w:rsidRPr="007F32FE">
        <w:t xml:space="preserve"> </w:t>
      </w:r>
      <w:r w:rsidRPr="007F32FE">
        <w:t>с</w:t>
      </w:r>
      <w:r w:rsidR="007F32FE" w:rsidRPr="007F32FE">
        <w:t xml:space="preserve"> </w:t>
      </w:r>
      <w:r w:rsidRPr="007F32FE">
        <w:t>выбытием</w:t>
      </w:r>
      <w:r w:rsidR="007F32FE" w:rsidRPr="007F32FE">
        <w:t xml:space="preserve"> </w:t>
      </w:r>
      <w:r w:rsidRPr="007F32FE">
        <w:t>актива</w:t>
      </w:r>
      <w:r w:rsidR="007F32FE" w:rsidRPr="007F32FE">
        <w:t>;</w:t>
      </w:r>
    </w:p>
    <w:p w:rsidR="007F32FE" w:rsidRPr="007F32FE" w:rsidRDefault="00F22420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расходы</w:t>
      </w:r>
      <w:r w:rsidR="007F32FE" w:rsidRPr="007F32FE">
        <w:t xml:space="preserve"> </w:t>
      </w:r>
      <w:r w:rsidRPr="007F32FE">
        <w:t>по</w:t>
      </w:r>
      <w:r w:rsidR="007F32FE" w:rsidRPr="007F32FE">
        <w:t xml:space="preserve"> </w:t>
      </w:r>
      <w:r w:rsidRPr="007F32FE">
        <w:t>демонтажу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транспортировке</w:t>
      </w:r>
      <w:r w:rsidR="007F32FE" w:rsidRPr="007F32FE">
        <w:t xml:space="preserve"> </w:t>
      </w:r>
      <w:r w:rsidRPr="007F32FE">
        <w:t>актива</w:t>
      </w:r>
      <w:r w:rsidR="007F32FE" w:rsidRPr="007F32FE">
        <w:t>;</w:t>
      </w:r>
    </w:p>
    <w:p w:rsidR="007F32FE" w:rsidRPr="007F32FE" w:rsidRDefault="00F22420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дополнительные</w:t>
      </w:r>
      <w:r w:rsidR="007F32FE" w:rsidRPr="007F32FE">
        <w:t xml:space="preserve"> </w:t>
      </w:r>
      <w:r w:rsidRPr="007F32FE">
        <w:t>расходы,</w:t>
      </w:r>
      <w:r w:rsidR="007F32FE" w:rsidRPr="007F32FE">
        <w:t xml:space="preserve"> </w:t>
      </w:r>
      <w:r w:rsidRPr="007F32FE">
        <w:t>связанные</w:t>
      </w:r>
      <w:r w:rsidR="007F32FE" w:rsidRPr="007F32FE">
        <w:t xml:space="preserve"> </w:t>
      </w:r>
      <w:r w:rsidRPr="007F32FE">
        <w:t>с</w:t>
      </w:r>
      <w:r w:rsidR="007F32FE" w:rsidRPr="007F32FE">
        <w:t xml:space="preserve"> </w:t>
      </w:r>
      <w:r w:rsidRPr="007F32FE">
        <w:t>предпродажной</w:t>
      </w:r>
      <w:r w:rsidR="007F32FE" w:rsidRPr="007F32FE">
        <w:t xml:space="preserve"> </w:t>
      </w:r>
      <w:r w:rsidRPr="007F32FE">
        <w:t>подготовкой</w:t>
      </w:r>
      <w:r w:rsidR="007F32FE" w:rsidRPr="007F32FE">
        <w:t xml:space="preserve"> </w:t>
      </w:r>
      <w:r w:rsidRPr="007F32FE">
        <w:t>актива.</w:t>
      </w:r>
    </w:p>
    <w:p w:rsidR="007F32FE" w:rsidRPr="007F32FE" w:rsidRDefault="00F22420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Примерами</w:t>
      </w:r>
      <w:r w:rsidR="007F32FE" w:rsidRPr="007F32FE">
        <w:t xml:space="preserve"> </w:t>
      </w:r>
      <w:r w:rsidRPr="007F32FE">
        <w:t>затрат,</w:t>
      </w:r>
      <w:r w:rsidR="007F32FE" w:rsidRPr="007F32FE">
        <w:t xml:space="preserve"> </w:t>
      </w:r>
      <w:r w:rsidRPr="007F32FE">
        <w:t>которые</w:t>
      </w:r>
      <w:r w:rsidR="007F32FE" w:rsidRPr="007F32FE">
        <w:t xml:space="preserve"> </w:t>
      </w:r>
      <w:r w:rsidRPr="007F32FE">
        <w:t>не</w:t>
      </w:r>
      <w:r w:rsidR="007F32FE" w:rsidRPr="007F32FE">
        <w:t xml:space="preserve"> </w:t>
      </w:r>
      <w:r w:rsidRPr="007F32FE">
        <w:t>признаются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качестве</w:t>
      </w:r>
      <w:r w:rsidR="007F32FE" w:rsidRPr="007F32FE">
        <w:t xml:space="preserve"> </w:t>
      </w:r>
      <w:r w:rsidRPr="007F32FE">
        <w:t>затрат</w:t>
      </w:r>
      <w:r w:rsidR="007F32FE" w:rsidRPr="007F32FE">
        <w:t xml:space="preserve"> </w:t>
      </w:r>
      <w:r w:rsidRPr="007F32FE">
        <w:t>по</w:t>
      </w:r>
      <w:r w:rsidR="007F32FE" w:rsidRPr="007F32FE">
        <w:t xml:space="preserve"> </w:t>
      </w:r>
      <w:r w:rsidRPr="007F32FE">
        <w:t>выбытию,</w:t>
      </w:r>
      <w:r w:rsidR="007F32FE" w:rsidRPr="007F32FE">
        <w:t xml:space="preserve"> </w:t>
      </w:r>
      <w:r w:rsidRPr="007F32FE">
        <w:t>являются</w:t>
      </w:r>
      <w:r w:rsidR="007F32FE" w:rsidRPr="007F32FE">
        <w:t>:</w:t>
      </w:r>
    </w:p>
    <w:p w:rsidR="007F32FE" w:rsidRPr="007F32FE" w:rsidRDefault="00F22420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выходные</w:t>
      </w:r>
      <w:r w:rsidR="007F32FE" w:rsidRPr="007F32FE">
        <w:t xml:space="preserve"> </w:t>
      </w:r>
      <w:r w:rsidRPr="007F32FE">
        <w:t>пособия</w:t>
      </w:r>
      <w:r w:rsidR="007F32FE">
        <w:t xml:space="preserve"> (</w:t>
      </w:r>
      <w:r w:rsidRPr="007F32FE">
        <w:t>в</w:t>
      </w:r>
      <w:r w:rsidR="007F32FE" w:rsidRPr="007F32FE">
        <w:t xml:space="preserve"> </w:t>
      </w:r>
      <w:r w:rsidRPr="007F32FE">
        <w:t>соответствии</w:t>
      </w:r>
      <w:r w:rsidR="007F32FE" w:rsidRPr="007F32FE">
        <w:t xml:space="preserve"> </w:t>
      </w:r>
      <w:r w:rsidRPr="007F32FE">
        <w:t>с</w:t>
      </w:r>
      <w:r w:rsidR="007F32FE" w:rsidRPr="007F32FE">
        <w:t xml:space="preserve"> </w:t>
      </w:r>
      <w:r w:rsidRPr="007F32FE">
        <w:t>МСФО</w:t>
      </w:r>
      <w:r w:rsidR="007F32FE" w:rsidRPr="007F32FE">
        <w:t xml:space="preserve"> </w:t>
      </w:r>
      <w:r w:rsidRPr="007F32FE">
        <w:t>19</w:t>
      </w:r>
      <w:r w:rsidR="007F32FE">
        <w:t xml:space="preserve"> "</w:t>
      </w:r>
      <w:r w:rsidRPr="007F32FE">
        <w:t>Вознаграждения</w:t>
      </w:r>
      <w:r w:rsidR="007F32FE" w:rsidRPr="007F32FE">
        <w:t xml:space="preserve"> </w:t>
      </w:r>
      <w:r w:rsidRPr="007F32FE">
        <w:t>работникам</w:t>
      </w:r>
      <w:r w:rsidR="007F32FE">
        <w:t>"</w:t>
      </w:r>
      <w:r w:rsidR="007F32FE" w:rsidRPr="007F32FE">
        <w:t>);</w:t>
      </w:r>
    </w:p>
    <w:p w:rsidR="007F32FE" w:rsidRDefault="00F22420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затраты,</w:t>
      </w:r>
      <w:r w:rsidR="007F32FE" w:rsidRPr="007F32FE">
        <w:t xml:space="preserve"> </w:t>
      </w:r>
      <w:r w:rsidRPr="007F32FE">
        <w:t>связанные</w:t>
      </w:r>
      <w:r w:rsidR="007F32FE" w:rsidRPr="007F32FE">
        <w:t xml:space="preserve"> </w:t>
      </w:r>
      <w:r w:rsidRPr="007F32FE">
        <w:t>с</w:t>
      </w:r>
      <w:r w:rsidR="007F32FE" w:rsidRPr="007F32FE">
        <w:t xml:space="preserve"> </w:t>
      </w:r>
      <w:r w:rsidRPr="007F32FE">
        <w:t>реорганизацией</w:t>
      </w:r>
      <w:r w:rsidR="007F32FE" w:rsidRPr="007F32FE">
        <w:t xml:space="preserve"> </w:t>
      </w:r>
      <w:r w:rsidRPr="007F32FE">
        <w:t>бизнеса.</w:t>
      </w:r>
    </w:p>
    <w:p w:rsidR="007F32FE" w:rsidRDefault="007F32FE" w:rsidP="007F32FE">
      <w:pPr>
        <w:tabs>
          <w:tab w:val="left" w:pos="726"/>
        </w:tabs>
        <w:rPr>
          <w:b/>
          <w:bCs/>
        </w:rPr>
      </w:pPr>
    </w:p>
    <w:p w:rsidR="00102847" w:rsidRPr="007F32FE" w:rsidRDefault="00EF489A" w:rsidP="00EF489A">
      <w:pPr>
        <w:pStyle w:val="2"/>
      </w:pPr>
      <w:r>
        <w:br w:type="page"/>
      </w:r>
      <w:bookmarkStart w:id="3" w:name="_Toc279589403"/>
      <w:r w:rsidR="009774A1" w:rsidRPr="007F32FE">
        <w:t>3.</w:t>
      </w:r>
      <w:r w:rsidR="007F32FE" w:rsidRPr="007F32FE">
        <w:t xml:space="preserve"> </w:t>
      </w:r>
      <w:r w:rsidR="00102847" w:rsidRPr="007F32FE">
        <w:t>Ценность</w:t>
      </w:r>
      <w:r w:rsidR="007F32FE" w:rsidRPr="007F32FE">
        <w:t xml:space="preserve"> </w:t>
      </w:r>
      <w:r w:rsidR="00102847" w:rsidRPr="007F32FE">
        <w:t>при</w:t>
      </w:r>
      <w:r w:rsidR="007F32FE" w:rsidRPr="007F32FE">
        <w:t xml:space="preserve"> </w:t>
      </w:r>
      <w:r w:rsidR="00102847" w:rsidRPr="007F32FE">
        <w:t>дальнейшем</w:t>
      </w:r>
      <w:r w:rsidR="007F32FE" w:rsidRPr="007F32FE">
        <w:t xml:space="preserve"> </w:t>
      </w:r>
      <w:r>
        <w:t>использовании</w:t>
      </w:r>
      <w:bookmarkEnd w:id="3"/>
    </w:p>
    <w:p w:rsidR="00EF489A" w:rsidRDefault="00EF489A" w:rsidP="007F32FE">
      <w:pPr>
        <w:tabs>
          <w:tab w:val="left" w:pos="726"/>
        </w:tabs>
      </w:pPr>
    </w:p>
    <w:p w:rsidR="007F32FE" w:rsidRPr="007F32FE" w:rsidRDefault="00102847" w:rsidP="007F32FE">
      <w:pPr>
        <w:tabs>
          <w:tab w:val="left" w:pos="726"/>
        </w:tabs>
      </w:pPr>
      <w:r w:rsidRPr="007F32FE">
        <w:t>Оценка</w:t>
      </w:r>
      <w:r w:rsidR="007F32FE" w:rsidRPr="007F32FE">
        <w:t xml:space="preserve"> </w:t>
      </w:r>
      <w:r w:rsidRPr="007F32FE">
        <w:t>ценности</w:t>
      </w:r>
      <w:r w:rsidR="007F32FE" w:rsidRPr="007F32FE">
        <w:t xml:space="preserve"> </w:t>
      </w:r>
      <w:r w:rsidRPr="007F32FE">
        <w:t>при</w:t>
      </w:r>
      <w:r w:rsidR="007F32FE" w:rsidRPr="007F32FE">
        <w:t xml:space="preserve"> </w:t>
      </w:r>
      <w:r w:rsidRPr="007F32FE">
        <w:t>дальнейшем</w:t>
      </w:r>
      <w:r w:rsidR="007F32FE" w:rsidRPr="007F32FE">
        <w:t xml:space="preserve"> </w:t>
      </w:r>
      <w:r w:rsidRPr="007F32FE">
        <w:t>использовании</w:t>
      </w:r>
      <w:r w:rsidR="007F32FE" w:rsidRPr="007F32FE">
        <w:t xml:space="preserve"> </w:t>
      </w:r>
      <w:r w:rsidRPr="007F32FE">
        <w:t>актива</w:t>
      </w:r>
      <w:r w:rsidR="007F32FE" w:rsidRPr="007F32FE">
        <w:t xml:space="preserve"> </w:t>
      </w:r>
      <w:r w:rsidRPr="007F32FE">
        <w:t>предполагает</w:t>
      </w:r>
      <w:r w:rsidR="007F32FE" w:rsidRPr="007F32FE">
        <w:t xml:space="preserve"> </w:t>
      </w:r>
      <w:r w:rsidRPr="007F32FE">
        <w:t>следующие</w:t>
      </w:r>
      <w:r w:rsidR="007F32FE" w:rsidRPr="007F32FE">
        <w:t xml:space="preserve"> </w:t>
      </w:r>
      <w:r w:rsidRPr="007F32FE">
        <w:t>процедуры</w:t>
      </w:r>
      <w:r w:rsidR="007F32FE" w:rsidRPr="007F32FE">
        <w:t xml:space="preserve"> </w:t>
      </w:r>
      <w:r w:rsidRPr="007F32FE">
        <w:t>расчёта</w:t>
      </w:r>
      <w:r w:rsidR="007F32FE" w:rsidRPr="007F32FE">
        <w:t xml:space="preserve"> </w:t>
      </w:r>
      <w:r w:rsidRPr="007F32FE">
        <w:t>настоящей</w:t>
      </w:r>
      <w:r w:rsidR="007F32FE">
        <w:t xml:space="preserve"> (</w:t>
      </w:r>
      <w:r w:rsidRPr="007F32FE">
        <w:t>дисконтированной</w:t>
      </w:r>
      <w:r w:rsidR="007F32FE" w:rsidRPr="007F32FE">
        <w:t xml:space="preserve">) </w:t>
      </w:r>
      <w:r w:rsidRPr="007F32FE">
        <w:t>стоимости</w:t>
      </w:r>
      <w:r w:rsidR="007F32FE" w:rsidRPr="007F32FE">
        <w:t>:</w:t>
      </w:r>
    </w:p>
    <w:p w:rsidR="007F32FE" w:rsidRPr="007F32FE" w:rsidRDefault="00102847" w:rsidP="007F32FE">
      <w:pPr>
        <w:tabs>
          <w:tab w:val="left" w:pos="726"/>
        </w:tabs>
      </w:pPr>
      <w:r w:rsidRPr="007F32FE">
        <w:t>оценку</w:t>
      </w:r>
      <w:r w:rsidR="007F32FE" w:rsidRPr="007F32FE">
        <w:t xml:space="preserve"> </w:t>
      </w:r>
      <w:r w:rsidRPr="007F32FE">
        <w:t>будущих</w:t>
      </w:r>
      <w:r w:rsidR="007F32FE" w:rsidRPr="007F32FE">
        <w:t xml:space="preserve"> </w:t>
      </w:r>
      <w:r w:rsidRPr="007F32FE">
        <w:t>денежных</w:t>
      </w:r>
      <w:r w:rsidR="007F32FE" w:rsidRPr="007F32FE">
        <w:t xml:space="preserve"> </w:t>
      </w:r>
      <w:r w:rsidRPr="007F32FE">
        <w:t>потоков</w:t>
      </w:r>
      <w:r w:rsidR="007F32FE">
        <w:t xml:space="preserve"> (</w:t>
      </w:r>
      <w:r w:rsidRPr="007F32FE">
        <w:t>поступлений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выбытий</w:t>
      </w:r>
      <w:r w:rsidR="007F32FE" w:rsidRPr="007F32FE">
        <w:t xml:space="preserve">) </w:t>
      </w:r>
      <w:r w:rsidRPr="007F32FE">
        <w:t>от</w:t>
      </w:r>
      <w:r w:rsidR="007F32FE" w:rsidRPr="007F32FE">
        <w:t xml:space="preserve"> </w:t>
      </w:r>
      <w:r w:rsidRPr="007F32FE">
        <w:t>использования</w:t>
      </w:r>
      <w:r w:rsidR="007F32FE" w:rsidRPr="007F32FE">
        <w:t xml:space="preserve"> </w:t>
      </w:r>
      <w:r w:rsidRPr="007F32FE">
        <w:t>актива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его</w:t>
      </w:r>
      <w:r w:rsidR="007F32FE" w:rsidRPr="007F32FE">
        <w:t xml:space="preserve"> </w:t>
      </w:r>
      <w:r w:rsidRPr="007F32FE">
        <w:t>реализации</w:t>
      </w:r>
      <w:r w:rsidR="007F32FE" w:rsidRPr="007F32FE">
        <w:t xml:space="preserve"> </w:t>
      </w:r>
      <w:r w:rsidRPr="007F32FE">
        <w:t>или</w:t>
      </w:r>
      <w:r w:rsidR="007F32FE" w:rsidRPr="007F32FE">
        <w:t xml:space="preserve"> </w:t>
      </w:r>
      <w:r w:rsidRPr="007F32FE">
        <w:t>ликвидации</w:t>
      </w:r>
      <w:r w:rsidR="007F32FE" w:rsidRPr="007F32FE">
        <w:t>;</w:t>
      </w:r>
    </w:p>
    <w:p w:rsidR="00102847" w:rsidRPr="007F32FE" w:rsidRDefault="00102847" w:rsidP="007F32FE">
      <w:pPr>
        <w:tabs>
          <w:tab w:val="left" w:pos="726"/>
        </w:tabs>
      </w:pPr>
      <w:r w:rsidRPr="007F32FE">
        <w:t>применение</w:t>
      </w:r>
      <w:r w:rsidR="007F32FE" w:rsidRPr="007F32FE">
        <w:t xml:space="preserve"> </w:t>
      </w:r>
      <w:r w:rsidRPr="007F32FE">
        <w:t>соответствующей</w:t>
      </w:r>
      <w:r w:rsidR="007F32FE" w:rsidRPr="007F32FE">
        <w:t xml:space="preserve"> </w:t>
      </w:r>
      <w:r w:rsidRPr="007F32FE">
        <w:t>ставки</w:t>
      </w:r>
      <w:r w:rsidR="007F32FE" w:rsidRPr="007F32FE">
        <w:t xml:space="preserve"> </w:t>
      </w:r>
      <w:r w:rsidRPr="007F32FE">
        <w:t>дисконтирования</w:t>
      </w:r>
      <w:r w:rsidR="007F32FE" w:rsidRPr="007F32FE">
        <w:t xml:space="preserve"> </w:t>
      </w:r>
      <w:r w:rsidRPr="007F32FE">
        <w:t>к</w:t>
      </w:r>
      <w:r w:rsidR="007F32FE" w:rsidRPr="007F32FE">
        <w:t xml:space="preserve"> </w:t>
      </w:r>
      <w:r w:rsidRPr="007F32FE">
        <w:t>будущим</w:t>
      </w:r>
      <w:r w:rsidR="007F32FE" w:rsidRPr="007F32FE">
        <w:t xml:space="preserve"> </w:t>
      </w:r>
      <w:r w:rsidRPr="007F32FE">
        <w:t>денежным</w:t>
      </w:r>
      <w:r w:rsidR="007F32FE" w:rsidRPr="007F32FE">
        <w:t xml:space="preserve"> </w:t>
      </w:r>
      <w:r w:rsidRPr="007F32FE">
        <w:t>потокам.</w:t>
      </w:r>
    </w:p>
    <w:p w:rsidR="00102847" w:rsidRPr="007F32FE" w:rsidRDefault="00102847" w:rsidP="007F32FE">
      <w:pPr>
        <w:tabs>
          <w:tab w:val="left" w:pos="726"/>
        </w:tabs>
      </w:pPr>
      <w:r w:rsidRPr="007F32FE">
        <w:t>Определение</w:t>
      </w:r>
      <w:r w:rsidR="007F32FE" w:rsidRPr="007F32FE">
        <w:t xml:space="preserve"> </w:t>
      </w:r>
      <w:r w:rsidRPr="007F32FE">
        <w:t>будущих</w:t>
      </w:r>
      <w:r w:rsidR="007F32FE" w:rsidRPr="007F32FE">
        <w:t xml:space="preserve"> </w:t>
      </w:r>
      <w:r w:rsidRPr="007F32FE">
        <w:t>денежных</w:t>
      </w:r>
      <w:r w:rsidR="007F32FE" w:rsidRPr="007F32FE">
        <w:t xml:space="preserve"> </w:t>
      </w:r>
      <w:r w:rsidRPr="007F32FE">
        <w:t>потоков</w:t>
      </w:r>
      <w:r w:rsidR="007F32FE" w:rsidRPr="007F32FE">
        <w:t xml:space="preserve"> </w:t>
      </w:r>
      <w:r w:rsidRPr="007F32FE">
        <w:t>производится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основе</w:t>
      </w:r>
      <w:r w:rsidR="007F32FE" w:rsidRPr="007F32FE">
        <w:t xml:space="preserve"> </w:t>
      </w:r>
      <w:r w:rsidRPr="007F32FE">
        <w:t>самых</w:t>
      </w:r>
      <w:r w:rsidR="007F32FE" w:rsidRPr="007F32FE">
        <w:t xml:space="preserve"> </w:t>
      </w:r>
      <w:r w:rsidRPr="007F32FE">
        <w:t>последних</w:t>
      </w:r>
      <w:r w:rsidR="007F32FE" w:rsidRPr="007F32FE">
        <w:t xml:space="preserve"> </w:t>
      </w:r>
      <w:r w:rsidRPr="007F32FE">
        <w:t>финансовых</w:t>
      </w:r>
      <w:r w:rsidR="007F32FE" w:rsidRPr="007F32FE">
        <w:t xml:space="preserve"> </w:t>
      </w:r>
      <w:r w:rsidRPr="007F32FE">
        <w:t>планов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прогнозов</w:t>
      </w:r>
      <w:r w:rsidR="007F32FE" w:rsidRPr="007F32FE">
        <w:t xml:space="preserve"> </w:t>
      </w:r>
      <w:r w:rsidRPr="007F32FE">
        <w:t>для</w:t>
      </w:r>
      <w:r w:rsidR="007F32FE" w:rsidRPr="007F32FE">
        <w:t xml:space="preserve"> </w:t>
      </w:r>
      <w:r w:rsidRPr="007F32FE">
        <w:t>периодов</w:t>
      </w:r>
      <w:r w:rsidR="007F32FE" w:rsidRPr="007F32FE">
        <w:t xml:space="preserve"> </w:t>
      </w:r>
      <w:r w:rsidRPr="007F32FE">
        <w:t>продолжительностью</w:t>
      </w:r>
      <w:r w:rsidR="007F32FE" w:rsidRPr="007F32FE">
        <w:t xml:space="preserve"> </w:t>
      </w:r>
      <w:r w:rsidRPr="007F32FE">
        <w:t>пять</w:t>
      </w:r>
      <w:r w:rsidR="007F32FE" w:rsidRPr="007F32FE">
        <w:t xml:space="preserve"> </w:t>
      </w:r>
      <w:r w:rsidRPr="007F32FE">
        <w:t>лет.</w:t>
      </w:r>
      <w:r w:rsidR="007F32FE" w:rsidRPr="007F32FE">
        <w:t xml:space="preserve"> </w:t>
      </w:r>
      <w:r w:rsidRPr="007F32FE">
        <w:t>Можно</w:t>
      </w:r>
      <w:r w:rsidR="007F32FE" w:rsidRPr="007F32FE">
        <w:t xml:space="preserve"> </w:t>
      </w:r>
      <w:r w:rsidRPr="007F32FE">
        <w:t>использовать</w:t>
      </w:r>
      <w:r w:rsidR="007F32FE" w:rsidRPr="007F32FE">
        <w:t xml:space="preserve"> </w:t>
      </w:r>
      <w:r w:rsidRPr="007F32FE">
        <w:t>также</w:t>
      </w:r>
      <w:r w:rsidR="007F32FE" w:rsidRPr="007F32FE">
        <w:t xml:space="preserve"> </w:t>
      </w:r>
      <w:r w:rsidRPr="007F32FE">
        <w:t>периоды</w:t>
      </w:r>
      <w:r w:rsidR="007F32FE" w:rsidRPr="007F32FE">
        <w:t xml:space="preserve"> </w:t>
      </w:r>
      <w:r w:rsidRPr="007F32FE">
        <w:t>продолжительностью</w:t>
      </w:r>
      <w:r w:rsidR="007F32FE" w:rsidRPr="007F32FE">
        <w:t xml:space="preserve"> </w:t>
      </w:r>
      <w:r w:rsidRPr="007F32FE">
        <w:t>более</w:t>
      </w:r>
      <w:r w:rsidR="007F32FE" w:rsidRPr="007F32FE">
        <w:t xml:space="preserve"> </w:t>
      </w:r>
      <w:r w:rsidRPr="007F32FE">
        <w:t>пяти</w:t>
      </w:r>
      <w:r w:rsidR="007F32FE" w:rsidRPr="007F32FE">
        <w:t xml:space="preserve"> </w:t>
      </w:r>
      <w:r w:rsidRPr="007F32FE">
        <w:t>лет,</w:t>
      </w:r>
      <w:r w:rsidR="007F32FE" w:rsidRPr="007F32FE">
        <w:t xml:space="preserve"> </w:t>
      </w:r>
      <w:r w:rsidRPr="007F32FE">
        <w:t>если</w:t>
      </w:r>
      <w:r w:rsidR="007F32FE" w:rsidRPr="007F32FE">
        <w:t xml:space="preserve"> </w:t>
      </w:r>
      <w:r w:rsidRPr="007F32FE">
        <w:t>есть</w:t>
      </w:r>
      <w:r w:rsidR="007F32FE" w:rsidRPr="007F32FE">
        <w:t xml:space="preserve"> </w:t>
      </w:r>
      <w:r w:rsidRPr="007F32FE">
        <w:t>уверенность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надёжности</w:t>
      </w:r>
      <w:r w:rsidR="007F32FE" w:rsidRPr="007F32FE">
        <w:t xml:space="preserve"> </w:t>
      </w:r>
      <w:r w:rsidRPr="007F32FE">
        <w:t>этих</w:t>
      </w:r>
      <w:r w:rsidR="007F32FE" w:rsidRPr="007F32FE">
        <w:t xml:space="preserve"> </w:t>
      </w:r>
      <w:r w:rsidRPr="007F32FE">
        <w:t>прогнозов.</w:t>
      </w:r>
      <w:r w:rsidR="007F32FE" w:rsidRPr="007F32FE">
        <w:t xml:space="preserve"> </w:t>
      </w:r>
      <w:r w:rsidRPr="007F32FE">
        <w:t>Прогнозы</w:t>
      </w:r>
      <w:r w:rsidR="007F32FE" w:rsidRPr="007F32FE">
        <w:t xml:space="preserve"> </w:t>
      </w:r>
      <w:r w:rsidRPr="007F32FE">
        <w:t>денежных</w:t>
      </w:r>
      <w:r w:rsidR="007F32FE" w:rsidRPr="007F32FE">
        <w:t xml:space="preserve"> </w:t>
      </w:r>
      <w:r w:rsidRPr="007F32FE">
        <w:t>потоков</w:t>
      </w:r>
      <w:r w:rsidR="007F32FE" w:rsidRPr="007F32FE">
        <w:t xml:space="preserve"> </w:t>
      </w:r>
      <w:r w:rsidRPr="007F32FE">
        <w:t>вплоть</w:t>
      </w:r>
      <w:r w:rsidR="007F32FE" w:rsidRPr="007F32FE">
        <w:t xml:space="preserve"> </w:t>
      </w:r>
      <w:r w:rsidRPr="007F32FE">
        <w:t>до</w:t>
      </w:r>
      <w:r w:rsidR="007F32FE" w:rsidRPr="007F32FE">
        <w:t xml:space="preserve"> </w:t>
      </w:r>
      <w:r w:rsidRPr="007F32FE">
        <w:t>конца</w:t>
      </w:r>
      <w:r w:rsidR="007F32FE" w:rsidRPr="007F32FE">
        <w:t xml:space="preserve"> </w:t>
      </w:r>
      <w:r w:rsidRPr="007F32FE">
        <w:t>срока</w:t>
      </w:r>
      <w:r w:rsidR="007F32FE" w:rsidRPr="007F32FE">
        <w:t xml:space="preserve"> </w:t>
      </w:r>
      <w:r w:rsidRPr="007F32FE">
        <w:t>полезной</w:t>
      </w:r>
      <w:r w:rsidR="007F32FE" w:rsidRPr="007F32FE">
        <w:t xml:space="preserve"> </w:t>
      </w:r>
      <w:r w:rsidRPr="007F32FE">
        <w:t>службы</w:t>
      </w:r>
      <w:r w:rsidR="007F32FE" w:rsidRPr="007F32FE">
        <w:t xml:space="preserve"> </w:t>
      </w:r>
      <w:r w:rsidRPr="007F32FE">
        <w:t>актива</w:t>
      </w:r>
      <w:r w:rsidR="007F32FE" w:rsidRPr="007F32FE">
        <w:t xml:space="preserve"> </w:t>
      </w:r>
      <w:r w:rsidRPr="007F32FE">
        <w:t>оцениваются</w:t>
      </w:r>
      <w:r w:rsidR="007F32FE" w:rsidRPr="007F32FE">
        <w:t xml:space="preserve"> </w:t>
      </w:r>
      <w:r w:rsidRPr="007F32FE">
        <w:t>путём</w:t>
      </w:r>
      <w:r w:rsidR="007F32FE" w:rsidRPr="007F32FE">
        <w:t xml:space="preserve"> </w:t>
      </w:r>
      <w:r w:rsidRPr="007F32FE">
        <w:t>экстраполяции</w:t>
      </w:r>
      <w:r w:rsidR="007F32FE" w:rsidRPr="007F32FE">
        <w:t xml:space="preserve"> </w:t>
      </w:r>
      <w:r w:rsidRPr="007F32FE">
        <w:t>данных</w:t>
      </w:r>
      <w:r w:rsidR="007F32FE" w:rsidRPr="007F32FE">
        <w:t xml:space="preserve"> </w:t>
      </w:r>
      <w:r w:rsidRPr="007F32FE">
        <w:t>финансовых</w:t>
      </w:r>
      <w:r w:rsidR="007F32FE" w:rsidRPr="007F32FE">
        <w:t xml:space="preserve"> </w:t>
      </w:r>
      <w:r w:rsidRPr="007F32FE">
        <w:t>планов</w:t>
      </w:r>
      <w:r w:rsidR="007F32FE" w:rsidRPr="007F32FE">
        <w:t xml:space="preserve"> </w:t>
      </w:r>
      <w:r w:rsidRPr="007F32FE">
        <w:t>по</w:t>
      </w:r>
      <w:r w:rsidR="007F32FE" w:rsidRPr="007F32FE">
        <w:t xml:space="preserve"> </w:t>
      </w:r>
      <w:r w:rsidRPr="007F32FE">
        <w:t>прогнозам</w:t>
      </w:r>
      <w:r w:rsidR="007F32FE" w:rsidRPr="007F32FE">
        <w:t xml:space="preserve"> </w:t>
      </w:r>
      <w:r w:rsidRPr="007F32FE">
        <w:t>денежных</w:t>
      </w:r>
      <w:r w:rsidR="007F32FE" w:rsidRPr="007F32FE">
        <w:t xml:space="preserve"> </w:t>
      </w:r>
      <w:r w:rsidRPr="007F32FE">
        <w:t>потоков.</w:t>
      </w:r>
    </w:p>
    <w:p w:rsidR="007F32FE" w:rsidRPr="007F32FE" w:rsidRDefault="00102847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При</w:t>
      </w:r>
      <w:r w:rsidR="007F32FE" w:rsidRPr="007F32FE">
        <w:t xml:space="preserve"> </w:t>
      </w:r>
      <w:r w:rsidRPr="007F32FE">
        <w:t>измерении</w:t>
      </w:r>
      <w:r w:rsidR="007F32FE">
        <w:t xml:space="preserve"> "</w:t>
      </w:r>
      <w:r w:rsidRPr="007F32FE">
        <w:t>эксплуатационной</w:t>
      </w:r>
      <w:r w:rsidR="007F32FE" w:rsidRPr="007F32FE">
        <w:t xml:space="preserve"> </w:t>
      </w:r>
      <w:r w:rsidRPr="007F32FE">
        <w:t>ценности</w:t>
      </w:r>
      <w:r w:rsidR="007F32FE">
        <w:t xml:space="preserve">" </w:t>
      </w:r>
      <w:r w:rsidRPr="007F32FE">
        <w:t>актива</w:t>
      </w:r>
      <w:r w:rsidR="007F32FE" w:rsidRPr="007F32FE">
        <w:t xml:space="preserve"> </w:t>
      </w:r>
      <w:r w:rsidRPr="007F32FE">
        <w:t>оценка</w:t>
      </w:r>
      <w:r w:rsidR="007F32FE" w:rsidRPr="007F32FE">
        <w:t xml:space="preserve"> </w:t>
      </w:r>
      <w:r w:rsidRPr="007F32FE">
        <w:t>потоков</w:t>
      </w:r>
      <w:r w:rsidR="007F32FE" w:rsidRPr="007F32FE">
        <w:t xml:space="preserve"> </w:t>
      </w:r>
      <w:r w:rsidRPr="007F32FE">
        <w:t>денежных</w:t>
      </w:r>
      <w:r w:rsidR="007F32FE" w:rsidRPr="007F32FE">
        <w:t xml:space="preserve"> </w:t>
      </w:r>
      <w:r w:rsidRPr="007F32FE">
        <w:t>средств</w:t>
      </w:r>
      <w:r w:rsidR="007F32FE" w:rsidRPr="007F32FE">
        <w:t xml:space="preserve"> </w:t>
      </w:r>
      <w:r w:rsidRPr="007F32FE">
        <w:t>должна</w:t>
      </w:r>
      <w:r w:rsidR="007F32FE" w:rsidRPr="007F32FE">
        <w:t xml:space="preserve"> </w:t>
      </w:r>
      <w:r w:rsidRPr="007F32FE">
        <w:t>основываться</w:t>
      </w:r>
      <w:r w:rsidR="007F32FE" w:rsidRPr="007F32FE">
        <w:t xml:space="preserve"> </w:t>
      </w:r>
      <w:r w:rsidRPr="007F32FE">
        <w:t>на</w:t>
      </w:r>
      <w:r w:rsidR="007F32FE" w:rsidRPr="007F32FE">
        <w:t>:</w:t>
      </w:r>
    </w:p>
    <w:p w:rsidR="007F32FE" w:rsidRPr="007F32FE" w:rsidRDefault="00102847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наилучшей</w:t>
      </w:r>
      <w:r w:rsidR="007F32FE" w:rsidRPr="007F32FE">
        <w:t xml:space="preserve"> </w:t>
      </w:r>
      <w:r w:rsidRPr="007F32FE">
        <w:t>оценке</w:t>
      </w:r>
      <w:r w:rsidR="007F32FE" w:rsidRPr="007F32FE">
        <w:t xml:space="preserve"> </w:t>
      </w:r>
      <w:r w:rsidRPr="007F32FE">
        <w:t>руководством</w:t>
      </w:r>
      <w:r w:rsidR="007F32FE" w:rsidRPr="007F32FE">
        <w:t xml:space="preserve"> </w:t>
      </w:r>
      <w:r w:rsidRPr="007F32FE">
        <w:t>всего</w:t>
      </w:r>
      <w:r w:rsidR="007F32FE" w:rsidRPr="007F32FE">
        <w:t xml:space="preserve"> </w:t>
      </w:r>
      <w:r w:rsidRPr="007F32FE">
        <w:t>спектра</w:t>
      </w:r>
      <w:r w:rsidR="007F32FE" w:rsidRPr="007F32FE">
        <w:t xml:space="preserve"> </w:t>
      </w:r>
      <w:r w:rsidRPr="007F32FE">
        <w:t>условий,</w:t>
      </w:r>
      <w:r w:rsidR="007F32FE" w:rsidRPr="007F32FE">
        <w:t xml:space="preserve"> </w:t>
      </w:r>
      <w:r w:rsidRPr="007F32FE">
        <w:t>которые</w:t>
      </w:r>
      <w:r w:rsidR="007F32FE" w:rsidRPr="007F32FE">
        <w:t xml:space="preserve"> </w:t>
      </w:r>
      <w:r w:rsidRPr="007F32FE">
        <w:t>будет</w:t>
      </w:r>
      <w:r w:rsidR="007F32FE" w:rsidRPr="007F32FE">
        <w:t xml:space="preserve"> </w:t>
      </w:r>
      <w:r w:rsidRPr="007F32FE">
        <w:t>существовать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протяжении</w:t>
      </w:r>
      <w:r w:rsidR="007F32FE" w:rsidRPr="007F32FE">
        <w:t xml:space="preserve"> </w:t>
      </w:r>
      <w:r w:rsidRPr="007F32FE">
        <w:t>оставшегося</w:t>
      </w:r>
      <w:r w:rsidR="007F32FE" w:rsidRPr="007F32FE">
        <w:t xml:space="preserve"> </w:t>
      </w:r>
      <w:r w:rsidRPr="007F32FE">
        <w:t>срока</w:t>
      </w:r>
      <w:r w:rsidR="007F32FE" w:rsidRPr="007F32FE">
        <w:t xml:space="preserve"> </w:t>
      </w:r>
      <w:r w:rsidRPr="007F32FE">
        <w:t>полезной</w:t>
      </w:r>
      <w:r w:rsidR="007F32FE" w:rsidRPr="007F32FE">
        <w:t xml:space="preserve"> </w:t>
      </w:r>
      <w:r w:rsidRPr="007F32FE">
        <w:t>службы</w:t>
      </w:r>
      <w:r w:rsidR="007F32FE" w:rsidRPr="007F32FE">
        <w:t xml:space="preserve"> </w:t>
      </w:r>
      <w:r w:rsidRPr="007F32FE">
        <w:t>актива.</w:t>
      </w:r>
    </w:p>
    <w:p w:rsidR="007F32FE" w:rsidRPr="007F32FE" w:rsidRDefault="00102847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самых</w:t>
      </w:r>
      <w:r w:rsidR="007F32FE" w:rsidRPr="007F32FE">
        <w:t xml:space="preserve"> </w:t>
      </w:r>
      <w:r w:rsidRPr="007F32FE">
        <w:t>последних</w:t>
      </w:r>
      <w:r w:rsidR="007F32FE" w:rsidRPr="007F32FE">
        <w:t xml:space="preserve"> </w:t>
      </w:r>
      <w:r w:rsidRPr="007F32FE">
        <w:t>финансовых</w:t>
      </w:r>
      <w:r w:rsidR="007F32FE" w:rsidRPr="007F32FE">
        <w:t xml:space="preserve"> </w:t>
      </w:r>
      <w:r w:rsidRPr="007F32FE">
        <w:t>бюджетах/прогнозах,</w:t>
      </w:r>
      <w:r w:rsidR="007F32FE" w:rsidRPr="007F32FE">
        <w:t xml:space="preserve"> </w:t>
      </w:r>
      <w:r w:rsidRPr="007F32FE">
        <w:t>которые</w:t>
      </w:r>
      <w:r w:rsidR="007F32FE" w:rsidRPr="007F32FE">
        <w:t xml:space="preserve"> </w:t>
      </w:r>
      <w:r w:rsidRPr="007F32FE">
        <w:t>должны</w:t>
      </w:r>
      <w:r w:rsidR="007F32FE" w:rsidRPr="007F32FE">
        <w:t xml:space="preserve"> </w:t>
      </w:r>
      <w:r w:rsidRPr="007F32FE">
        <w:t>охватывать</w:t>
      </w:r>
      <w:r w:rsidR="007F32FE" w:rsidRPr="007F32FE">
        <w:t xml:space="preserve"> </w:t>
      </w:r>
      <w:r w:rsidRPr="007F32FE">
        <w:t>период</w:t>
      </w:r>
      <w:r w:rsidR="007F32FE" w:rsidRPr="007F32FE">
        <w:t xml:space="preserve"> </w:t>
      </w:r>
      <w:r w:rsidRPr="007F32FE">
        <w:t>максимальной</w:t>
      </w:r>
      <w:r w:rsidR="007F32FE" w:rsidRPr="007F32FE">
        <w:t xml:space="preserve"> </w:t>
      </w:r>
      <w:r w:rsidRPr="007F32FE">
        <w:t>продолжительностью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5</w:t>
      </w:r>
      <w:r w:rsidR="007F32FE" w:rsidRPr="007F32FE">
        <w:t xml:space="preserve"> </w:t>
      </w:r>
      <w:r w:rsidRPr="007F32FE">
        <w:t>лет,</w:t>
      </w:r>
      <w:r w:rsidR="007F32FE" w:rsidRPr="007F32FE">
        <w:t xml:space="preserve"> </w:t>
      </w:r>
      <w:r w:rsidRPr="007F32FE">
        <w:t>исключая</w:t>
      </w:r>
      <w:r w:rsidR="007F32FE" w:rsidRPr="007F32FE">
        <w:t xml:space="preserve"> </w:t>
      </w:r>
      <w:r w:rsidRPr="007F32FE">
        <w:t>какие-либо</w:t>
      </w:r>
      <w:r w:rsidR="007F32FE" w:rsidRPr="007F32FE">
        <w:t xml:space="preserve"> </w:t>
      </w:r>
      <w:r w:rsidRPr="007F32FE">
        <w:t>потоки</w:t>
      </w:r>
      <w:r w:rsidR="007F32FE" w:rsidRPr="007F32FE">
        <w:t xml:space="preserve"> </w:t>
      </w:r>
      <w:r w:rsidRPr="007F32FE">
        <w:t>денежных</w:t>
      </w:r>
      <w:r w:rsidR="007F32FE" w:rsidRPr="007F32FE">
        <w:t xml:space="preserve"> </w:t>
      </w:r>
      <w:r w:rsidRPr="007F32FE">
        <w:t>средств,</w:t>
      </w:r>
      <w:r w:rsidR="007F32FE" w:rsidRPr="007F32FE">
        <w:t xml:space="preserve"> </w:t>
      </w:r>
      <w:r w:rsidRPr="007F32FE">
        <w:t>являющиеся</w:t>
      </w:r>
      <w:r w:rsidR="007F32FE" w:rsidRPr="007F32FE">
        <w:t xml:space="preserve"> </w:t>
      </w:r>
      <w:r w:rsidRPr="007F32FE">
        <w:t>результатом</w:t>
      </w:r>
      <w:r w:rsidR="007F32FE" w:rsidRPr="007F32FE">
        <w:t xml:space="preserve"> </w:t>
      </w:r>
      <w:r w:rsidRPr="007F32FE">
        <w:t>реструктуризации</w:t>
      </w:r>
      <w:r w:rsidR="007F32FE" w:rsidRPr="007F32FE">
        <w:t xml:space="preserve"> </w:t>
      </w:r>
      <w:r w:rsidRPr="007F32FE">
        <w:t>или</w:t>
      </w:r>
      <w:r w:rsidR="007F32FE" w:rsidRPr="007F32FE">
        <w:t xml:space="preserve"> </w:t>
      </w:r>
      <w:r w:rsidRPr="007F32FE">
        <w:t>повышения</w:t>
      </w:r>
      <w:r w:rsidR="007F32FE" w:rsidRPr="007F32FE">
        <w:t xml:space="preserve"> </w:t>
      </w:r>
      <w:r w:rsidRPr="007F32FE">
        <w:t>производительности</w:t>
      </w:r>
      <w:r w:rsidR="007F32FE" w:rsidRPr="007F32FE">
        <w:t xml:space="preserve"> </w:t>
      </w:r>
      <w:r w:rsidRPr="007F32FE">
        <w:t>активов.</w:t>
      </w:r>
    </w:p>
    <w:p w:rsidR="007F32FE" w:rsidRPr="007F32FE" w:rsidRDefault="00102847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экстраполяции</w:t>
      </w:r>
      <w:r w:rsidR="007F32FE" w:rsidRPr="007F32FE">
        <w:t xml:space="preserve"> - </w:t>
      </w:r>
      <w:r w:rsidRPr="007F32FE">
        <w:t>постоянно</w:t>
      </w:r>
      <w:r w:rsidR="007F32FE" w:rsidRPr="007F32FE">
        <w:t xml:space="preserve"> </w:t>
      </w:r>
      <w:r w:rsidRPr="007F32FE">
        <w:t>увеличивающегося</w:t>
      </w:r>
      <w:r w:rsidR="007F32FE" w:rsidRPr="007F32FE">
        <w:t xml:space="preserve"> </w:t>
      </w:r>
      <w:r w:rsidRPr="007F32FE">
        <w:t>или</w:t>
      </w:r>
      <w:r w:rsidR="007F32FE" w:rsidRPr="007F32FE">
        <w:t xml:space="preserve"> </w:t>
      </w:r>
      <w:r w:rsidRPr="007F32FE">
        <w:t>снижающегося</w:t>
      </w:r>
      <w:r w:rsidR="007F32FE" w:rsidRPr="007F32FE">
        <w:t xml:space="preserve"> </w:t>
      </w:r>
      <w:r w:rsidRPr="007F32FE">
        <w:t>темпа</w:t>
      </w:r>
      <w:r w:rsidR="007F32FE" w:rsidRPr="007F32FE">
        <w:t xml:space="preserve"> </w:t>
      </w:r>
      <w:r w:rsidRPr="007F32FE">
        <w:t>роста.</w:t>
      </w:r>
    </w:p>
    <w:p w:rsidR="00102847" w:rsidRPr="007F32FE" w:rsidRDefault="00102847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За</w:t>
      </w:r>
      <w:r w:rsidR="007F32FE" w:rsidRPr="007F32FE">
        <w:t xml:space="preserve"> </w:t>
      </w:r>
      <w:r w:rsidRPr="007F32FE">
        <w:t>исключением</w:t>
      </w:r>
      <w:r w:rsidR="007F32FE" w:rsidRPr="007F32FE">
        <w:t xml:space="preserve"> </w:t>
      </w:r>
      <w:r w:rsidRPr="007F32FE">
        <w:t>случаев,</w:t>
      </w:r>
      <w:r w:rsidR="007F32FE" w:rsidRPr="007F32FE">
        <w:t xml:space="preserve"> </w:t>
      </w:r>
      <w:r w:rsidRPr="007F32FE">
        <w:t>когда</w:t>
      </w:r>
      <w:r w:rsidR="007F32FE" w:rsidRPr="007F32FE">
        <w:t xml:space="preserve"> </w:t>
      </w:r>
      <w:r w:rsidRPr="007F32FE">
        <w:t>имеется</w:t>
      </w:r>
      <w:r w:rsidR="007F32FE" w:rsidRPr="007F32FE">
        <w:t xml:space="preserve"> </w:t>
      </w:r>
      <w:r w:rsidRPr="007F32FE">
        <w:t>надлежащее</w:t>
      </w:r>
      <w:r w:rsidR="007F32FE" w:rsidRPr="007F32FE">
        <w:t xml:space="preserve"> </w:t>
      </w:r>
      <w:r w:rsidRPr="007F32FE">
        <w:t>обоснование,</w:t>
      </w:r>
      <w:r w:rsidR="007F32FE" w:rsidRPr="007F32FE">
        <w:t xml:space="preserve"> </w:t>
      </w:r>
      <w:r w:rsidRPr="007F32FE">
        <w:t>темп</w:t>
      </w:r>
      <w:r w:rsidR="007F32FE" w:rsidRPr="007F32FE">
        <w:t xml:space="preserve"> </w:t>
      </w:r>
      <w:r w:rsidRPr="007F32FE">
        <w:t>роста</w:t>
      </w:r>
      <w:r w:rsidR="007F32FE" w:rsidRPr="007F32FE">
        <w:t xml:space="preserve"> </w:t>
      </w:r>
      <w:r w:rsidRPr="007F32FE">
        <w:t>не</w:t>
      </w:r>
      <w:r w:rsidR="007F32FE" w:rsidRPr="007F32FE">
        <w:t xml:space="preserve"> </w:t>
      </w:r>
      <w:r w:rsidRPr="007F32FE">
        <w:t>должен</w:t>
      </w:r>
      <w:r w:rsidR="007F32FE" w:rsidRPr="007F32FE">
        <w:t xml:space="preserve"> </w:t>
      </w:r>
      <w:r w:rsidRPr="007F32FE">
        <w:t>превышать</w:t>
      </w:r>
      <w:r w:rsidR="007F32FE" w:rsidRPr="007F32FE">
        <w:t xml:space="preserve"> </w:t>
      </w:r>
      <w:r w:rsidRPr="007F32FE">
        <w:t>долгосрочного</w:t>
      </w:r>
      <w:r w:rsidR="007F32FE" w:rsidRPr="007F32FE">
        <w:t xml:space="preserve"> </w:t>
      </w:r>
      <w:r w:rsidRPr="007F32FE">
        <w:t>среднего</w:t>
      </w:r>
      <w:r w:rsidR="007F32FE" w:rsidRPr="007F32FE">
        <w:t xml:space="preserve"> </w:t>
      </w:r>
      <w:r w:rsidRPr="007F32FE">
        <w:t>темпа</w:t>
      </w:r>
      <w:r w:rsidR="007F32FE" w:rsidRPr="007F32FE">
        <w:t xml:space="preserve"> </w:t>
      </w:r>
      <w:r w:rsidRPr="007F32FE">
        <w:t>роста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отношении</w:t>
      </w:r>
      <w:r w:rsidR="007F32FE" w:rsidRPr="007F32FE">
        <w:t xml:space="preserve"> </w:t>
      </w:r>
      <w:r w:rsidRPr="007F32FE">
        <w:t>продукции,</w:t>
      </w:r>
      <w:r w:rsidR="007F32FE" w:rsidRPr="007F32FE">
        <w:t xml:space="preserve"> </w:t>
      </w:r>
      <w:r w:rsidRPr="007F32FE">
        <w:t>отраслей,</w:t>
      </w:r>
      <w:r w:rsidR="007F32FE" w:rsidRPr="007F32FE">
        <w:t xml:space="preserve"> </w:t>
      </w:r>
      <w:r w:rsidRPr="007F32FE">
        <w:t>страны,</w:t>
      </w:r>
      <w:r w:rsidR="007F32FE" w:rsidRPr="007F32FE">
        <w:t xml:space="preserve"> </w:t>
      </w:r>
      <w:r w:rsidRPr="007F32FE">
        <w:t>где</w:t>
      </w:r>
      <w:r w:rsidR="007F32FE" w:rsidRPr="007F32FE">
        <w:t xml:space="preserve"> </w:t>
      </w:r>
      <w:r w:rsidRPr="007F32FE">
        <w:t>осуществляется</w:t>
      </w:r>
      <w:r w:rsidR="007F32FE" w:rsidRPr="007F32FE">
        <w:t xml:space="preserve"> </w:t>
      </w:r>
      <w:r w:rsidRPr="007F32FE">
        <w:t>производственная</w:t>
      </w:r>
      <w:r w:rsidR="007F32FE" w:rsidRPr="007F32FE">
        <w:t xml:space="preserve"> </w:t>
      </w:r>
      <w:r w:rsidRPr="007F32FE">
        <w:t>деятельность.</w:t>
      </w:r>
    </w:p>
    <w:p w:rsidR="007F32FE" w:rsidRPr="007F32FE" w:rsidRDefault="00102847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Руководство</w:t>
      </w:r>
      <w:r w:rsidR="007F32FE" w:rsidRPr="007F32FE">
        <w:t xml:space="preserve"> </w:t>
      </w:r>
      <w:r w:rsidRPr="007F32FE">
        <w:t>может</w:t>
      </w:r>
      <w:r w:rsidR="007F32FE" w:rsidRPr="007F32FE">
        <w:t xml:space="preserve"> </w:t>
      </w:r>
      <w:r w:rsidRPr="007F32FE">
        <w:t>использовать</w:t>
      </w:r>
      <w:r w:rsidR="007F32FE" w:rsidRPr="007F32FE">
        <w:t xml:space="preserve"> </w:t>
      </w:r>
      <w:r w:rsidRPr="007F32FE">
        <w:t>прогнозные</w:t>
      </w:r>
      <w:r w:rsidR="007F32FE" w:rsidRPr="007F32FE">
        <w:t xml:space="preserve"> </w:t>
      </w:r>
      <w:r w:rsidRPr="007F32FE">
        <w:t>оценки,</w:t>
      </w:r>
      <w:r w:rsidR="007F32FE" w:rsidRPr="007F32FE">
        <w:t xml:space="preserve"> </w:t>
      </w:r>
      <w:r w:rsidRPr="007F32FE">
        <w:t>основанные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бюджетах/прогнозах</w:t>
      </w:r>
      <w:r w:rsidR="007F32FE" w:rsidRPr="007F32FE">
        <w:t xml:space="preserve"> </w:t>
      </w:r>
      <w:r w:rsidRPr="007F32FE">
        <w:t>за</w:t>
      </w:r>
      <w:r w:rsidR="007F32FE" w:rsidRPr="007F32FE">
        <w:t xml:space="preserve"> </w:t>
      </w:r>
      <w:r w:rsidRPr="007F32FE">
        <w:t>период</w:t>
      </w:r>
      <w:r w:rsidR="007F32FE" w:rsidRPr="007F32FE">
        <w:t xml:space="preserve"> </w:t>
      </w:r>
      <w:r w:rsidRPr="007F32FE">
        <w:t>продолжительностью</w:t>
      </w:r>
      <w:r w:rsidR="007F32FE" w:rsidRPr="007F32FE">
        <w:t xml:space="preserve"> </w:t>
      </w:r>
      <w:r w:rsidRPr="007F32FE">
        <w:t>более</w:t>
      </w:r>
      <w:r w:rsidR="007F32FE" w:rsidRPr="007F32FE">
        <w:t xml:space="preserve"> </w:t>
      </w:r>
      <w:r w:rsidRPr="007F32FE">
        <w:t>пяти</w:t>
      </w:r>
      <w:r w:rsidR="007F32FE" w:rsidRPr="007F32FE">
        <w:t xml:space="preserve"> </w:t>
      </w:r>
      <w:r w:rsidRPr="007F32FE">
        <w:t>лет,</w:t>
      </w:r>
      <w:r w:rsidR="007F32FE" w:rsidRPr="007F32FE">
        <w:t xml:space="preserve"> </w:t>
      </w:r>
      <w:r w:rsidRPr="007F32FE">
        <w:t>если</w:t>
      </w:r>
      <w:r w:rsidR="007F32FE" w:rsidRPr="007F32FE">
        <w:t xml:space="preserve"> </w:t>
      </w:r>
      <w:r w:rsidRPr="007F32FE">
        <w:t>оно</w:t>
      </w:r>
      <w:r w:rsidR="007F32FE" w:rsidRPr="007F32FE">
        <w:t xml:space="preserve"> </w:t>
      </w:r>
      <w:r w:rsidRPr="007F32FE">
        <w:t>уверено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надежности</w:t>
      </w:r>
      <w:r w:rsidR="007F32FE" w:rsidRPr="007F32FE">
        <w:t xml:space="preserve"> </w:t>
      </w:r>
      <w:r w:rsidRPr="007F32FE">
        <w:t>указанных</w:t>
      </w:r>
      <w:r w:rsidR="007F32FE" w:rsidRPr="007F32FE">
        <w:t xml:space="preserve"> </w:t>
      </w:r>
      <w:r w:rsidRPr="007F32FE">
        <w:t>прогнозных</w:t>
      </w:r>
      <w:r w:rsidR="007F32FE" w:rsidRPr="007F32FE">
        <w:t xml:space="preserve"> </w:t>
      </w:r>
      <w:r w:rsidRPr="007F32FE">
        <w:t>оценок.</w:t>
      </w:r>
    </w:p>
    <w:p w:rsidR="00102847" w:rsidRPr="007F32FE" w:rsidRDefault="00102847" w:rsidP="007F32FE">
      <w:pPr>
        <w:tabs>
          <w:tab w:val="left" w:pos="726"/>
        </w:tabs>
      </w:pPr>
      <w:r w:rsidRPr="007F32FE">
        <w:t>Если</w:t>
      </w:r>
      <w:r w:rsidR="007F32FE" w:rsidRPr="007F32FE">
        <w:t xml:space="preserve"> </w:t>
      </w:r>
      <w:r w:rsidRPr="007F32FE">
        <w:t>будущие</w:t>
      </w:r>
      <w:r w:rsidR="007F32FE" w:rsidRPr="007F32FE">
        <w:t xml:space="preserve"> </w:t>
      </w:r>
      <w:r w:rsidRPr="007F32FE">
        <w:t>денежные</w:t>
      </w:r>
      <w:r w:rsidR="007F32FE" w:rsidRPr="007F32FE">
        <w:t xml:space="preserve"> </w:t>
      </w:r>
      <w:r w:rsidRPr="007F32FE">
        <w:t>потоки</w:t>
      </w:r>
      <w:r w:rsidR="007F32FE" w:rsidRPr="007F32FE">
        <w:t xml:space="preserve"> </w:t>
      </w:r>
      <w:r w:rsidRPr="007F32FE">
        <w:t>отражены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иностранной</w:t>
      </w:r>
      <w:r w:rsidR="007F32FE" w:rsidRPr="007F32FE">
        <w:t xml:space="preserve"> </w:t>
      </w:r>
      <w:r w:rsidRPr="007F32FE">
        <w:t>валюте,</w:t>
      </w:r>
      <w:r w:rsidR="007F32FE" w:rsidRPr="007F32FE">
        <w:t xml:space="preserve"> </w:t>
      </w:r>
      <w:r w:rsidRPr="007F32FE">
        <w:t>то</w:t>
      </w:r>
      <w:r w:rsidR="007F32FE" w:rsidRPr="007F32FE">
        <w:t xml:space="preserve"> </w:t>
      </w:r>
      <w:r w:rsidRPr="007F32FE">
        <w:t>сначала</w:t>
      </w:r>
      <w:r w:rsidR="007F32FE" w:rsidRPr="007F32FE">
        <w:t xml:space="preserve"> </w:t>
      </w:r>
      <w:r w:rsidRPr="007F32FE">
        <w:t>они</w:t>
      </w:r>
      <w:r w:rsidR="007F32FE" w:rsidRPr="007F32FE">
        <w:t xml:space="preserve"> </w:t>
      </w:r>
      <w:r w:rsidRPr="007F32FE">
        <w:t>дисконтируются,</w:t>
      </w:r>
      <w:r w:rsidR="007F32FE" w:rsidRPr="007F32FE">
        <w:t xml:space="preserve"> </w:t>
      </w:r>
      <w:r w:rsidRPr="007F32FE">
        <w:t>а</w:t>
      </w:r>
      <w:r w:rsidR="007F32FE" w:rsidRPr="007F32FE">
        <w:t xml:space="preserve"> </w:t>
      </w:r>
      <w:r w:rsidRPr="007F32FE">
        <w:t>потом</w:t>
      </w:r>
      <w:r w:rsidR="007F32FE" w:rsidRPr="007F32FE">
        <w:t xml:space="preserve"> </w:t>
      </w:r>
      <w:r w:rsidRPr="007F32FE">
        <w:t>полученная</w:t>
      </w:r>
      <w:r w:rsidR="007F32FE" w:rsidRPr="007F32FE">
        <w:t xml:space="preserve"> </w:t>
      </w:r>
      <w:r w:rsidRPr="007F32FE">
        <w:t>дисконтированная</w:t>
      </w:r>
      <w:r w:rsidR="007F32FE" w:rsidRPr="007F32FE">
        <w:t xml:space="preserve"> </w:t>
      </w:r>
      <w:r w:rsidRPr="007F32FE">
        <w:t>стоимость</w:t>
      </w:r>
      <w:r w:rsidR="007F32FE" w:rsidRPr="007F32FE">
        <w:t xml:space="preserve"> </w:t>
      </w:r>
      <w:r w:rsidRPr="007F32FE">
        <w:t>пересчитывается</w:t>
      </w:r>
      <w:r w:rsidR="007F32FE" w:rsidRPr="007F32FE">
        <w:t xml:space="preserve"> </w:t>
      </w:r>
      <w:r w:rsidRPr="007F32FE">
        <w:t>по</w:t>
      </w:r>
      <w:r w:rsidR="007F32FE" w:rsidRPr="007F32FE">
        <w:t xml:space="preserve"> </w:t>
      </w:r>
      <w:r w:rsidRPr="007F32FE">
        <w:t>курсу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дату</w:t>
      </w:r>
      <w:r w:rsidR="007F32FE" w:rsidRPr="007F32FE">
        <w:t xml:space="preserve"> </w:t>
      </w:r>
      <w:r w:rsidRPr="007F32FE">
        <w:t>отчётности.</w:t>
      </w:r>
    </w:p>
    <w:p w:rsidR="00102847" w:rsidRPr="007F32FE" w:rsidRDefault="00102847" w:rsidP="007F32FE">
      <w:pPr>
        <w:tabs>
          <w:tab w:val="left" w:pos="726"/>
        </w:tabs>
      </w:pPr>
      <w:r w:rsidRPr="007F32FE">
        <w:t>Ставка</w:t>
      </w:r>
      <w:r w:rsidR="007F32FE" w:rsidRPr="007F32FE">
        <w:t xml:space="preserve"> </w:t>
      </w:r>
      <w:r w:rsidRPr="007F32FE">
        <w:t>дисконтирования</w:t>
      </w:r>
      <w:r w:rsidR="007F32FE" w:rsidRPr="007F32FE">
        <w:t xml:space="preserve"> </w:t>
      </w:r>
      <w:r w:rsidRPr="007F32FE">
        <w:t>должна</w:t>
      </w:r>
      <w:r w:rsidR="007F32FE" w:rsidRPr="007F32FE">
        <w:t xml:space="preserve"> </w:t>
      </w:r>
      <w:r w:rsidRPr="007F32FE">
        <w:t>быть</w:t>
      </w:r>
      <w:r w:rsidR="007F32FE" w:rsidRPr="007F32FE">
        <w:t xml:space="preserve"> </w:t>
      </w:r>
      <w:r w:rsidRPr="007F32FE">
        <w:t>ставкой,</w:t>
      </w:r>
      <w:r w:rsidR="007F32FE" w:rsidRPr="007F32FE">
        <w:t xml:space="preserve"> </w:t>
      </w:r>
      <w:r w:rsidRPr="007F32FE">
        <w:t>применяемой</w:t>
      </w:r>
      <w:r w:rsidR="007F32FE" w:rsidRPr="007F32FE">
        <w:t xml:space="preserve"> </w:t>
      </w:r>
      <w:r w:rsidRPr="007F32FE">
        <w:t>до</w:t>
      </w:r>
      <w:r w:rsidR="007F32FE" w:rsidRPr="007F32FE">
        <w:t xml:space="preserve"> </w:t>
      </w:r>
      <w:r w:rsidRPr="007F32FE">
        <w:t>вычета</w:t>
      </w:r>
      <w:r w:rsidR="007F32FE" w:rsidRPr="007F32FE">
        <w:t xml:space="preserve"> </w:t>
      </w:r>
      <w:r w:rsidRPr="007F32FE">
        <w:t>налога,</w:t>
      </w:r>
      <w:r w:rsidR="007F32FE" w:rsidRPr="007F32FE">
        <w:t xml:space="preserve"> </w:t>
      </w:r>
      <w:r w:rsidRPr="007F32FE">
        <w:t>которая</w:t>
      </w:r>
      <w:r w:rsidR="007F32FE" w:rsidRPr="007F32FE">
        <w:t xml:space="preserve"> </w:t>
      </w:r>
      <w:r w:rsidRPr="007F32FE">
        <w:t>отражает</w:t>
      </w:r>
      <w:r w:rsidR="007F32FE" w:rsidRPr="007F32FE">
        <w:t xml:space="preserve"> </w:t>
      </w:r>
      <w:r w:rsidRPr="007F32FE">
        <w:t>текущие</w:t>
      </w:r>
      <w:r w:rsidR="007F32FE" w:rsidRPr="007F32FE">
        <w:t xml:space="preserve"> </w:t>
      </w:r>
      <w:r w:rsidRPr="007F32FE">
        <w:t>рыночные</w:t>
      </w:r>
      <w:r w:rsidR="007F32FE" w:rsidRPr="007F32FE">
        <w:t xml:space="preserve"> </w:t>
      </w:r>
      <w:r w:rsidRPr="007F32FE">
        <w:t>оценки</w:t>
      </w:r>
      <w:r w:rsidR="007F32FE" w:rsidRPr="007F32FE">
        <w:t xml:space="preserve"> </w:t>
      </w:r>
      <w:r w:rsidRPr="007F32FE">
        <w:t>временной</w:t>
      </w:r>
      <w:r w:rsidR="007F32FE" w:rsidRPr="007F32FE">
        <w:t xml:space="preserve"> </w:t>
      </w:r>
      <w:r w:rsidRPr="007F32FE">
        <w:t>стоимости</w:t>
      </w:r>
      <w:r w:rsidR="007F32FE" w:rsidRPr="007F32FE">
        <w:t xml:space="preserve"> </w:t>
      </w:r>
      <w:r w:rsidRPr="007F32FE">
        <w:t>денег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риски,</w:t>
      </w:r>
      <w:r w:rsidR="007F32FE" w:rsidRPr="007F32FE">
        <w:t xml:space="preserve"> </w:t>
      </w:r>
      <w:r w:rsidRPr="007F32FE">
        <w:t>присущие</w:t>
      </w:r>
      <w:r w:rsidR="007F32FE" w:rsidRPr="007F32FE">
        <w:t xml:space="preserve"> </w:t>
      </w:r>
      <w:r w:rsidRPr="007F32FE">
        <w:t>этому</w:t>
      </w:r>
      <w:r w:rsidR="007F32FE" w:rsidRPr="007F32FE">
        <w:t xml:space="preserve"> </w:t>
      </w:r>
      <w:r w:rsidRPr="007F32FE">
        <w:t>активу.</w:t>
      </w:r>
      <w:r w:rsidR="007F32FE" w:rsidRPr="007F32FE">
        <w:t xml:space="preserve"> </w:t>
      </w:r>
      <w:r w:rsidRPr="007F32FE">
        <w:t>Ставка</w:t>
      </w:r>
      <w:r w:rsidR="007F32FE" w:rsidRPr="007F32FE">
        <w:t xml:space="preserve"> </w:t>
      </w:r>
      <w:r w:rsidRPr="007F32FE">
        <w:t>дисконтирования</w:t>
      </w:r>
      <w:r w:rsidR="007F32FE" w:rsidRPr="007F32FE">
        <w:t xml:space="preserve"> </w:t>
      </w:r>
      <w:r w:rsidRPr="007F32FE">
        <w:t>не</w:t>
      </w:r>
      <w:r w:rsidR="007F32FE" w:rsidRPr="007F32FE">
        <w:t xml:space="preserve"> </w:t>
      </w:r>
      <w:r w:rsidRPr="007F32FE">
        <w:t>должна</w:t>
      </w:r>
      <w:r w:rsidR="007F32FE" w:rsidRPr="007F32FE">
        <w:t xml:space="preserve"> </w:t>
      </w:r>
      <w:r w:rsidRPr="007F32FE">
        <w:t>отражать</w:t>
      </w:r>
      <w:r w:rsidR="007F32FE" w:rsidRPr="007F32FE">
        <w:t xml:space="preserve"> </w:t>
      </w:r>
      <w:r w:rsidRPr="007F32FE">
        <w:t>риски,</w:t>
      </w:r>
      <w:r w:rsidR="007F32FE" w:rsidRPr="007F32FE">
        <w:t xml:space="preserve"> </w:t>
      </w:r>
      <w:r w:rsidRPr="007F32FE">
        <w:t>которые</w:t>
      </w:r>
      <w:r w:rsidR="007F32FE" w:rsidRPr="007F32FE">
        <w:t xml:space="preserve"> </w:t>
      </w:r>
      <w:r w:rsidRPr="007F32FE">
        <w:t>уже</w:t>
      </w:r>
      <w:r w:rsidR="007F32FE" w:rsidRPr="007F32FE">
        <w:t xml:space="preserve"> </w:t>
      </w:r>
      <w:r w:rsidRPr="007F32FE">
        <w:t>были</w:t>
      </w:r>
      <w:r w:rsidR="007F32FE" w:rsidRPr="007F32FE">
        <w:t xml:space="preserve"> </w:t>
      </w:r>
      <w:r w:rsidRPr="007F32FE">
        <w:t>учтены</w:t>
      </w:r>
      <w:r w:rsidR="007F32FE" w:rsidRPr="007F32FE">
        <w:t xml:space="preserve"> </w:t>
      </w:r>
      <w:r w:rsidRPr="007F32FE">
        <w:t>при</w:t>
      </w:r>
      <w:r w:rsidR="007F32FE" w:rsidRPr="007F32FE">
        <w:t xml:space="preserve"> </w:t>
      </w:r>
      <w:r w:rsidRPr="007F32FE">
        <w:t>определении</w:t>
      </w:r>
      <w:r w:rsidR="007F32FE" w:rsidRPr="007F32FE">
        <w:t xml:space="preserve"> </w:t>
      </w:r>
      <w:r w:rsidRPr="007F32FE">
        <w:t>будущих</w:t>
      </w:r>
      <w:r w:rsidR="007F32FE" w:rsidRPr="007F32FE">
        <w:t xml:space="preserve"> </w:t>
      </w:r>
      <w:r w:rsidRPr="007F32FE">
        <w:t>денежных</w:t>
      </w:r>
      <w:r w:rsidR="007F32FE" w:rsidRPr="007F32FE">
        <w:t xml:space="preserve"> </w:t>
      </w:r>
      <w:r w:rsidRPr="007F32FE">
        <w:t>потоков.</w:t>
      </w:r>
    </w:p>
    <w:p w:rsidR="00102847" w:rsidRPr="007F32FE" w:rsidRDefault="00102847" w:rsidP="007F32FE">
      <w:pPr>
        <w:tabs>
          <w:tab w:val="left" w:pos="726"/>
        </w:tabs>
      </w:pPr>
      <w:r w:rsidRPr="007F32FE">
        <w:t>Когда</w:t>
      </w:r>
      <w:r w:rsidR="007F32FE" w:rsidRPr="007F32FE">
        <w:t xml:space="preserve"> </w:t>
      </w:r>
      <w:r w:rsidRPr="007F32FE">
        <w:t>ставка,</w:t>
      </w:r>
      <w:r w:rsidR="007F32FE" w:rsidRPr="007F32FE">
        <w:t xml:space="preserve"> </w:t>
      </w:r>
      <w:r w:rsidRPr="007F32FE">
        <w:t>присущая</w:t>
      </w:r>
      <w:r w:rsidR="007F32FE" w:rsidRPr="007F32FE">
        <w:t xml:space="preserve"> </w:t>
      </w:r>
      <w:r w:rsidRPr="007F32FE">
        <w:t>активу,</w:t>
      </w:r>
      <w:r w:rsidR="007F32FE" w:rsidRPr="007F32FE">
        <w:t xml:space="preserve"> </w:t>
      </w:r>
      <w:r w:rsidRPr="007F32FE">
        <w:t>не</w:t>
      </w:r>
      <w:r w:rsidR="007F32FE" w:rsidRPr="007F32FE">
        <w:t xml:space="preserve"> </w:t>
      </w:r>
      <w:r w:rsidRPr="007F32FE">
        <w:t>может</w:t>
      </w:r>
      <w:r w:rsidR="007F32FE" w:rsidRPr="007F32FE">
        <w:t xml:space="preserve"> </w:t>
      </w:r>
      <w:r w:rsidRPr="007F32FE">
        <w:t>быть</w:t>
      </w:r>
      <w:r w:rsidR="007F32FE" w:rsidRPr="007F32FE">
        <w:t xml:space="preserve"> </w:t>
      </w:r>
      <w:r w:rsidRPr="007F32FE">
        <w:t>получена</w:t>
      </w:r>
      <w:r w:rsidR="007F32FE" w:rsidRPr="007F32FE">
        <w:t xml:space="preserve"> </w:t>
      </w:r>
      <w:r w:rsidRPr="007F32FE">
        <w:t>непосредственно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рынке,</w:t>
      </w:r>
      <w:r w:rsidR="007F32FE" w:rsidRPr="007F32FE">
        <w:t xml:space="preserve"> </w:t>
      </w:r>
      <w:r w:rsidRPr="007F32FE">
        <w:t>банк</w:t>
      </w:r>
      <w:r w:rsidR="007F32FE" w:rsidRPr="007F32FE">
        <w:t xml:space="preserve"> </w:t>
      </w:r>
      <w:r w:rsidRPr="007F32FE">
        <w:t>использует</w:t>
      </w:r>
      <w:r w:rsidR="007F32FE" w:rsidRPr="007F32FE">
        <w:t xml:space="preserve"> </w:t>
      </w:r>
      <w:r w:rsidRPr="007F32FE">
        <w:t>другие</w:t>
      </w:r>
      <w:r w:rsidR="007F32FE" w:rsidRPr="007F32FE">
        <w:t xml:space="preserve"> </w:t>
      </w:r>
      <w:r w:rsidRPr="007F32FE">
        <w:t>аналогичные</w:t>
      </w:r>
      <w:r w:rsidR="007F32FE" w:rsidRPr="007F32FE">
        <w:t xml:space="preserve"> </w:t>
      </w:r>
      <w:r w:rsidRPr="007F32FE">
        <w:t>ставки.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частности,</w:t>
      </w:r>
      <w:r w:rsidR="007F32FE" w:rsidRPr="007F32FE">
        <w:t xml:space="preserve"> </w:t>
      </w:r>
      <w:r w:rsidRPr="007F32FE">
        <w:t>можно</w:t>
      </w:r>
      <w:r w:rsidR="007F32FE" w:rsidRPr="007F32FE">
        <w:t xml:space="preserve"> </w:t>
      </w:r>
      <w:r w:rsidRPr="007F32FE">
        <w:t>рассмотреть</w:t>
      </w:r>
      <w:r w:rsidR="007F32FE" w:rsidRPr="007F32FE">
        <w:t xml:space="preserve"> </w:t>
      </w:r>
      <w:r w:rsidRPr="007F32FE">
        <w:t>средневзвешенную</w:t>
      </w:r>
      <w:r w:rsidR="007F32FE" w:rsidRPr="007F32FE">
        <w:t xml:space="preserve"> </w:t>
      </w:r>
      <w:r w:rsidRPr="007F32FE">
        <w:t>стоимость</w:t>
      </w:r>
      <w:r w:rsidR="007F32FE" w:rsidRPr="007F32FE">
        <w:t xml:space="preserve"> </w:t>
      </w:r>
      <w:r w:rsidRPr="007F32FE">
        <w:t>капитала</w:t>
      </w:r>
      <w:r w:rsidR="007F32FE" w:rsidRPr="007F32FE">
        <w:t xml:space="preserve"> </w:t>
      </w:r>
      <w:r w:rsidRPr="007F32FE">
        <w:t>банка</w:t>
      </w:r>
      <w:r w:rsidR="007F32FE" w:rsidRPr="007F32FE">
        <w:t xml:space="preserve"> </w:t>
      </w:r>
      <w:r w:rsidRPr="007F32FE">
        <w:t>или</w:t>
      </w:r>
      <w:r w:rsidR="007F32FE" w:rsidRPr="007F32FE">
        <w:t xml:space="preserve"> </w:t>
      </w:r>
      <w:r w:rsidRPr="007F32FE">
        <w:t>стоимость</w:t>
      </w:r>
      <w:r w:rsidR="007F32FE" w:rsidRPr="007F32FE">
        <w:t xml:space="preserve"> </w:t>
      </w:r>
      <w:r w:rsidRPr="007F32FE">
        <w:t>заимствования</w:t>
      </w:r>
      <w:r w:rsidR="007F32FE" w:rsidRPr="007F32FE">
        <w:t xml:space="preserve"> </w:t>
      </w:r>
      <w:r w:rsidRPr="007F32FE">
        <w:t>банка.</w:t>
      </w:r>
      <w:r w:rsidR="007F32FE" w:rsidRPr="007F32FE">
        <w:t xml:space="preserve"> </w:t>
      </w:r>
      <w:r w:rsidRPr="007F32FE">
        <w:t>Однако,</w:t>
      </w:r>
      <w:r w:rsidR="007F32FE" w:rsidRPr="007F32FE">
        <w:t xml:space="preserve"> </w:t>
      </w:r>
      <w:r w:rsidRPr="007F32FE">
        <w:t>как</w:t>
      </w:r>
      <w:r w:rsidR="007F32FE" w:rsidRPr="007F32FE">
        <w:t xml:space="preserve"> </w:t>
      </w:r>
      <w:r w:rsidRPr="007F32FE">
        <w:t>правило,</w:t>
      </w:r>
      <w:r w:rsidR="007F32FE" w:rsidRPr="007F32FE">
        <w:t xml:space="preserve"> </w:t>
      </w:r>
      <w:r w:rsidRPr="007F32FE">
        <w:t>существует</w:t>
      </w:r>
      <w:r w:rsidR="007F32FE" w:rsidRPr="007F32FE">
        <w:t xml:space="preserve"> </w:t>
      </w:r>
      <w:r w:rsidRPr="007F32FE">
        <w:t>необходимость</w:t>
      </w:r>
      <w:r w:rsidR="007F32FE" w:rsidRPr="007F32FE">
        <w:t xml:space="preserve"> </w:t>
      </w:r>
      <w:r w:rsidRPr="007F32FE">
        <w:t>корректировать</w:t>
      </w:r>
      <w:r w:rsidR="007F32FE" w:rsidRPr="007F32FE">
        <w:t xml:space="preserve"> </w:t>
      </w:r>
      <w:r w:rsidRPr="007F32FE">
        <w:t>эти</w:t>
      </w:r>
      <w:r w:rsidR="007F32FE" w:rsidRPr="007F32FE">
        <w:t xml:space="preserve"> </w:t>
      </w:r>
      <w:r w:rsidRPr="007F32FE">
        <w:t>ставки</w:t>
      </w:r>
      <w:r w:rsidR="007F32FE" w:rsidRPr="007F32FE">
        <w:t xml:space="preserve"> </w:t>
      </w:r>
      <w:r w:rsidRPr="007F32FE">
        <w:t>с</w:t>
      </w:r>
      <w:r w:rsidR="007F32FE" w:rsidRPr="007F32FE">
        <w:t xml:space="preserve"> </w:t>
      </w:r>
      <w:r w:rsidRPr="007F32FE">
        <w:t>учётом</w:t>
      </w:r>
      <w:r w:rsidR="007F32FE" w:rsidRPr="007F32FE">
        <w:t xml:space="preserve"> </w:t>
      </w:r>
      <w:r w:rsidRPr="007F32FE">
        <w:t>риска</w:t>
      </w:r>
      <w:r w:rsidR="007F32FE" w:rsidRPr="007F32FE">
        <w:t xml:space="preserve"> </w:t>
      </w:r>
      <w:r w:rsidRPr="007F32FE">
        <w:t>страны,</w:t>
      </w:r>
      <w:r w:rsidR="007F32FE" w:rsidRPr="007F32FE">
        <w:t xml:space="preserve"> </w:t>
      </w:r>
      <w:r w:rsidRPr="007F32FE">
        <w:t>валютного</w:t>
      </w:r>
      <w:r w:rsidR="007F32FE" w:rsidRPr="007F32FE">
        <w:t xml:space="preserve"> </w:t>
      </w:r>
      <w:r w:rsidRPr="007F32FE">
        <w:t>риска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ценового</w:t>
      </w:r>
      <w:r w:rsidR="007F32FE" w:rsidRPr="007F32FE">
        <w:t xml:space="preserve"> </w:t>
      </w:r>
      <w:r w:rsidRPr="007F32FE">
        <w:t>риска.</w:t>
      </w:r>
    </w:p>
    <w:p w:rsidR="007F32FE" w:rsidRDefault="00102847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В</w:t>
      </w:r>
      <w:r w:rsidR="007F32FE" w:rsidRPr="007F32FE">
        <w:t xml:space="preserve"> </w:t>
      </w:r>
      <w:r w:rsidRPr="007F32FE">
        <w:t>качестве</w:t>
      </w:r>
      <w:r w:rsidR="007F32FE" w:rsidRPr="007F32FE">
        <w:t xml:space="preserve"> </w:t>
      </w:r>
      <w:r w:rsidRPr="007F32FE">
        <w:t>ставки</w:t>
      </w:r>
      <w:r w:rsidR="007F32FE" w:rsidRPr="007F32FE">
        <w:t xml:space="preserve"> </w:t>
      </w:r>
      <w:r w:rsidRPr="007F32FE">
        <w:t>дисконтирования</w:t>
      </w:r>
      <w:r w:rsidR="007F32FE" w:rsidRPr="007F32FE">
        <w:t xml:space="preserve"> </w:t>
      </w:r>
      <w:r w:rsidRPr="007F32FE">
        <w:t>может</w:t>
      </w:r>
      <w:r w:rsidR="007F32FE" w:rsidRPr="007F32FE">
        <w:t xml:space="preserve"> </w:t>
      </w:r>
      <w:r w:rsidRPr="007F32FE">
        <w:t>быть</w:t>
      </w:r>
      <w:r w:rsidR="007F32FE" w:rsidRPr="007F32FE">
        <w:t xml:space="preserve"> </w:t>
      </w:r>
      <w:r w:rsidRPr="007F32FE">
        <w:t>использована</w:t>
      </w:r>
      <w:r w:rsidR="007F32FE" w:rsidRPr="007F32FE">
        <w:t xml:space="preserve"> </w:t>
      </w:r>
      <w:r w:rsidRPr="007F32FE">
        <w:t>ставка,</w:t>
      </w:r>
      <w:r w:rsidR="007F32FE" w:rsidRPr="007F32FE">
        <w:t xml:space="preserve"> </w:t>
      </w:r>
      <w:r w:rsidRPr="007F32FE">
        <w:t>используемая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текущих</w:t>
      </w:r>
      <w:r w:rsidR="007F32FE" w:rsidRPr="007F32FE">
        <w:t xml:space="preserve"> </w:t>
      </w:r>
      <w:r w:rsidRPr="007F32FE">
        <w:t>рыночных</w:t>
      </w:r>
      <w:r w:rsidR="007F32FE" w:rsidRPr="007F32FE">
        <w:t xml:space="preserve"> </w:t>
      </w:r>
      <w:r w:rsidRPr="007F32FE">
        <w:t>операциях</w:t>
      </w:r>
      <w:r w:rsidR="007F32FE" w:rsidRPr="007F32FE">
        <w:t xml:space="preserve"> </w:t>
      </w:r>
      <w:r w:rsidRPr="007F32FE">
        <w:t>для</w:t>
      </w:r>
      <w:r w:rsidR="007F32FE" w:rsidRPr="007F32FE">
        <w:t xml:space="preserve"> </w:t>
      </w:r>
      <w:r w:rsidRPr="007F32FE">
        <w:t>аналогичных</w:t>
      </w:r>
      <w:r w:rsidR="007F32FE" w:rsidRPr="007F32FE">
        <w:t xml:space="preserve"> </w:t>
      </w:r>
      <w:r w:rsidRPr="007F32FE">
        <w:t>активов,</w:t>
      </w:r>
      <w:r w:rsidR="007F32FE" w:rsidRPr="007F32FE">
        <w:t xml:space="preserve"> </w:t>
      </w:r>
      <w:r w:rsidRPr="007F32FE">
        <w:t>или</w:t>
      </w:r>
      <w:r w:rsidR="007F32FE" w:rsidRPr="007F32FE">
        <w:t xml:space="preserve"> </w:t>
      </w:r>
      <w:r w:rsidRPr="007F32FE">
        <w:t>средневзвешенная</w:t>
      </w:r>
      <w:r w:rsidR="007F32FE" w:rsidRPr="007F32FE">
        <w:t xml:space="preserve"> </w:t>
      </w:r>
      <w:r w:rsidRPr="007F32FE">
        <w:t>стоимость</w:t>
      </w:r>
      <w:r w:rsidR="007F32FE" w:rsidRPr="007F32FE">
        <w:t xml:space="preserve"> </w:t>
      </w:r>
      <w:r w:rsidRPr="007F32FE">
        <w:t>капитала</w:t>
      </w:r>
      <w:r w:rsidR="007F32FE" w:rsidRPr="007F32FE">
        <w:t xml:space="preserve"> </w:t>
      </w:r>
      <w:r w:rsidRPr="007F32FE">
        <w:t>котируемой</w:t>
      </w:r>
      <w:r w:rsidR="007F32FE" w:rsidRPr="007F32FE">
        <w:t xml:space="preserve"> </w:t>
      </w:r>
      <w:r w:rsidRPr="007F32FE">
        <w:t>компании,</w:t>
      </w:r>
      <w:r w:rsidR="007F32FE" w:rsidRPr="007F32FE">
        <w:t xml:space="preserve"> </w:t>
      </w:r>
      <w:r w:rsidRPr="007F32FE">
        <w:t>имеющей</w:t>
      </w:r>
      <w:r w:rsidR="007F32FE" w:rsidRPr="007F32FE">
        <w:t xml:space="preserve"> </w:t>
      </w:r>
      <w:r w:rsidRPr="007F32FE">
        <w:t>актив</w:t>
      </w:r>
      <w:r w:rsidR="007F32FE">
        <w:t xml:space="preserve"> (</w:t>
      </w:r>
      <w:r w:rsidRPr="007F32FE">
        <w:t>или</w:t>
      </w:r>
      <w:r w:rsidR="007F32FE" w:rsidRPr="007F32FE">
        <w:t xml:space="preserve"> </w:t>
      </w:r>
      <w:r w:rsidRPr="007F32FE">
        <w:t>портфель</w:t>
      </w:r>
      <w:r w:rsidR="007F32FE" w:rsidRPr="007F32FE">
        <w:t xml:space="preserve"> </w:t>
      </w:r>
      <w:r w:rsidRPr="007F32FE">
        <w:t>активов</w:t>
      </w:r>
      <w:r w:rsidR="007F32FE" w:rsidRPr="007F32FE">
        <w:t xml:space="preserve">), </w:t>
      </w:r>
      <w:r w:rsidRPr="007F32FE">
        <w:t>аналогичный</w:t>
      </w:r>
      <w:r w:rsidR="007F32FE" w:rsidRPr="007F32FE">
        <w:t xml:space="preserve"> </w:t>
      </w:r>
      <w:r w:rsidRPr="007F32FE">
        <w:t>по</w:t>
      </w:r>
      <w:r w:rsidR="007F32FE" w:rsidRPr="007F32FE">
        <w:t xml:space="preserve"> </w:t>
      </w:r>
      <w:r w:rsidRPr="007F32FE">
        <w:t>срокам</w:t>
      </w:r>
      <w:r w:rsidR="007F32FE" w:rsidRPr="007F32FE">
        <w:t xml:space="preserve"> </w:t>
      </w:r>
      <w:r w:rsidRPr="007F32FE">
        <w:t>потенциальной</w:t>
      </w:r>
      <w:r w:rsidR="007F32FE" w:rsidRPr="007F32FE">
        <w:t xml:space="preserve"> </w:t>
      </w:r>
      <w:r w:rsidRPr="007F32FE">
        <w:t>службы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рискам</w:t>
      </w:r>
      <w:r w:rsidR="007F32FE" w:rsidRPr="007F32FE">
        <w:t xml:space="preserve"> </w:t>
      </w:r>
      <w:r w:rsidRPr="007F32FE">
        <w:t>рассматриваемому</w:t>
      </w:r>
      <w:r w:rsidR="007F32FE" w:rsidRPr="007F32FE">
        <w:t xml:space="preserve"> </w:t>
      </w:r>
      <w:r w:rsidRPr="007F32FE">
        <w:t>активу.</w:t>
      </w:r>
    </w:p>
    <w:p w:rsidR="00BC332F" w:rsidRDefault="00EF489A" w:rsidP="00EF489A">
      <w:pPr>
        <w:pStyle w:val="2"/>
      </w:pPr>
      <w:r>
        <w:br w:type="page"/>
      </w:r>
      <w:bookmarkStart w:id="4" w:name="_Toc279589404"/>
      <w:r w:rsidR="009774A1" w:rsidRPr="007F32FE">
        <w:t>4.</w:t>
      </w:r>
      <w:r w:rsidR="007F32FE" w:rsidRPr="007F32FE">
        <w:t xml:space="preserve"> </w:t>
      </w:r>
      <w:r w:rsidR="00BC332F" w:rsidRPr="007F32FE">
        <w:t>Определение</w:t>
      </w:r>
      <w:r w:rsidR="007F32FE" w:rsidRPr="007F32FE">
        <w:t xml:space="preserve"> </w:t>
      </w:r>
      <w:r w:rsidR="00BC332F" w:rsidRPr="007F32FE">
        <w:t>генерирующей</w:t>
      </w:r>
      <w:r w:rsidR="007F32FE" w:rsidRPr="007F32FE">
        <w:t xml:space="preserve"> </w:t>
      </w:r>
      <w:r w:rsidR="00BC332F" w:rsidRPr="007F32FE">
        <w:t>единицы</w:t>
      </w:r>
      <w:bookmarkEnd w:id="4"/>
    </w:p>
    <w:p w:rsidR="00EF489A" w:rsidRPr="00EF489A" w:rsidRDefault="00EF489A" w:rsidP="00EF489A"/>
    <w:p w:rsidR="00BC332F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При</w:t>
      </w:r>
      <w:r w:rsidR="007F32FE" w:rsidRPr="007F32FE">
        <w:t xml:space="preserve"> </w:t>
      </w:r>
      <w:r w:rsidRPr="007F32FE">
        <w:t>невозможности</w:t>
      </w:r>
      <w:r w:rsidR="007F32FE" w:rsidRPr="007F32FE">
        <w:t xml:space="preserve"> </w:t>
      </w:r>
      <w:r w:rsidRPr="007F32FE">
        <w:t>оценить</w:t>
      </w:r>
      <w:r w:rsidR="007F32FE" w:rsidRPr="007F32FE">
        <w:t xml:space="preserve"> </w:t>
      </w:r>
      <w:r w:rsidRPr="007F32FE">
        <w:t>возмещаемую</w:t>
      </w:r>
      <w:r w:rsidR="007F32FE" w:rsidRPr="007F32FE">
        <w:t xml:space="preserve"> </w:t>
      </w:r>
      <w:r w:rsidRPr="007F32FE">
        <w:t>сумму</w:t>
      </w:r>
      <w:r w:rsidR="007F32FE" w:rsidRPr="007F32FE">
        <w:t xml:space="preserve"> </w:t>
      </w:r>
      <w:r w:rsidRPr="007F32FE">
        <w:t>отдельного</w:t>
      </w:r>
      <w:r w:rsidR="007F32FE" w:rsidRPr="007F32FE">
        <w:t xml:space="preserve"> </w:t>
      </w:r>
      <w:r w:rsidRPr="007F32FE">
        <w:t>актива</w:t>
      </w:r>
      <w:r w:rsidR="007F32FE" w:rsidRPr="007F32FE">
        <w:t xml:space="preserve"> </w:t>
      </w:r>
      <w:r w:rsidRPr="007F32FE">
        <w:t>оценивается</w:t>
      </w:r>
      <w:r w:rsidR="007F32FE" w:rsidRPr="007F32FE">
        <w:t xml:space="preserve"> </w:t>
      </w:r>
      <w:r w:rsidRPr="007F32FE">
        <w:t>возмещаемая</w:t>
      </w:r>
      <w:r w:rsidR="007F32FE" w:rsidRPr="007F32FE">
        <w:t xml:space="preserve"> </w:t>
      </w:r>
      <w:r w:rsidRPr="007F32FE">
        <w:t>сумма</w:t>
      </w:r>
      <w:r w:rsidR="007F32FE" w:rsidRPr="007F32FE">
        <w:t xml:space="preserve"> </w:t>
      </w:r>
      <w:r w:rsidRPr="007F32FE">
        <w:t>генерирующей</w:t>
      </w:r>
      <w:r w:rsidR="007F32FE" w:rsidRPr="007F32FE">
        <w:t xml:space="preserve"> </w:t>
      </w:r>
      <w:r w:rsidRPr="007F32FE">
        <w:t>единицы,</w:t>
      </w:r>
      <w:r w:rsidR="007F32FE" w:rsidRPr="007F32FE">
        <w:t xml:space="preserve"> </w:t>
      </w:r>
      <w:r w:rsidRPr="007F32FE">
        <w:t>к</w:t>
      </w:r>
      <w:r w:rsidR="007F32FE" w:rsidRPr="007F32FE">
        <w:t xml:space="preserve"> </w:t>
      </w:r>
      <w:r w:rsidRPr="007F32FE">
        <w:t>которой</w:t>
      </w:r>
      <w:r w:rsidR="007F32FE" w:rsidRPr="007F32FE">
        <w:t xml:space="preserve"> </w:t>
      </w:r>
      <w:r w:rsidRPr="007F32FE">
        <w:t>принадлежит</w:t>
      </w:r>
      <w:r w:rsidR="007F32FE" w:rsidRPr="007F32FE">
        <w:t xml:space="preserve"> </w:t>
      </w:r>
      <w:r w:rsidRPr="007F32FE">
        <w:t>данный</w:t>
      </w:r>
      <w:r w:rsidR="007F32FE" w:rsidRPr="007F32FE">
        <w:t xml:space="preserve"> </w:t>
      </w:r>
      <w:r w:rsidRPr="007F32FE">
        <w:t>актив.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Возмещаемая</w:t>
      </w:r>
      <w:r w:rsidR="007F32FE" w:rsidRPr="007F32FE">
        <w:t xml:space="preserve"> </w:t>
      </w:r>
      <w:r w:rsidRPr="007F32FE">
        <w:t>сумма</w:t>
      </w:r>
      <w:r w:rsidR="007F32FE" w:rsidRPr="007F32FE">
        <w:t xml:space="preserve"> </w:t>
      </w:r>
      <w:r w:rsidRPr="007F32FE">
        <w:t>отдельного</w:t>
      </w:r>
      <w:r w:rsidR="007F32FE" w:rsidRPr="007F32FE">
        <w:t xml:space="preserve"> </w:t>
      </w:r>
      <w:r w:rsidRPr="007F32FE">
        <w:t>актива</w:t>
      </w:r>
      <w:r w:rsidR="007F32FE" w:rsidRPr="007F32FE">
        <w:t xml:space="preserve"> </w:t>
      </w:r>
      <w:r w:rsidRPr="007F32FE">
        <w:t>не</w:t>
      </w:r>
      <w:r w:rsidR="007F32FE" w:rsidRPr="007F32FE">
        <w:t xml:space="preserve"> </w:t>
      </w:r>
      <w:r w:rsidRPr="007F32FE">
        <w:t>может</w:t>
      </w:r>
      <w:r w:rsidR="007F32FE" w:rsidRPr="007F32FE">
        <w:t xml:space="preserve"> </w:t>
      </w:r>
      <w:r w:rsidRPr="007F32FE">
        <w:t>быть</w:t>
      </w:r>
      <w:r w:rsidR="007F32FE" w:rsidRPr="007F32FE">
        <w:t xml:space="preserve"> </w:t>
      </w:r>
      <w:r w:rsidRPr="007F32FE">
        <w:t>определена,</w:t>
      </w:r>
      <w:r w:rsidR="007F32FE" w:rsidRPr="007F32FE">
        <w:t xml:space="preserve"> </w:t>
      </w:r>
      <w:r w:rsidRPr="007F32FE">
        <w:t>если</w:t>
      </w:r>
      <w:r w:rsidR="007F32FE" w:rsidRPr="007F32FE">
        <w:t>:</w:t>
      </w:r>
    </w:p>
    <w:p w:rsidR="007F32FE" w:rsidRPr="007F32FE" w:rsidRDefault="007F32FE" w:rsidP="007F32FE">
      <w:pPr>
        <w:tabs>
          <w:tab w:val="left" w:pos="726"/>
        </w:tabs>
        <w:autoSpaceDE w:val="0"/>
        <w:autoSpaceDN w:val="0"/>
        <w:adjustRightInd w:val="0"/>
      </w:pPr>
      <w:r>
        <w:t>"</w:t>
      </w:r>
      <w:r w:rsidR="00BC332F" w:rsidRPr="007F32FE">
        <w:t>эксплуатационная</w:t>
      </w:r>
      <w:r w:rsidRPr="007F32FE">
        <w:t xml:space="preserve"> </w:t>
      </w:r>
      <w:r w:rsidR="00BC332F" w:rsidRPr="007F32FE">
        <w:t>ценность</w:t>
      </w:r>
      <w:r>
        <w:t xml:space="preserve">" </w:t>
      </w:r>
      <w:r w:rsidR="00BC332F" w:rsidRPr="007F32FE">
        <w:t>актива</w:t>
      </w:r>
      <w:r w:rsidRPr="007F32FE">
        <w:t xml:space="preserve"> </w:t>
      </w:r>
      <w:r w:rsidR="00BC332F" w:rsidRPr="007F32FE">
        <w:t>не</w:t>
      </w:r>
      <w:r w:rsidRPr="007F32FE">
        <w:t xml:space="preserve"> </w:t>
      </w:r>
      <w:r w:rsidR="00BC332F" w:rsidRPr="007F32FE">
        <w:t>может</w:t>
      </w:r>
      <w:r w:rsidRPr="007F32FE">
        <w:t xml:space="preserve"> </w:t>
      </w:r>
      <w:r w:rsidR="00BC332F" w:rsidRPr="007F32FE">
        <w:t>быть</w:t>
      </w:r>
      <w:r w:rsidRPr="007F32FE">
        <w:t xml:space="preserve"> </w:t>
      </w:r>
      <w:r w:rsidR="00BC332F" w:rsidRPr="007F32FE">
        <w:t>оценена</w:t>
      </w:r>
      <w:r w:rsidRPr="007F32FE">
        <w:t xml:space="preserve"> </w:t>
      </w:r>
      <w:r w:rsidR="00BC332F" w:rsidRPr="007F32FE">
        <w:t>как</w:t>
      </w:r>
      <w:r w:rsidRPr="007F32FE">
        <w:t xml:space="preserve"> </w:t>
      </w:r>
      <w:r w:rsidR="00BC332F" w:rsidRPr="007F32FE">
        <w:t>близкая</w:t>
      </w:r>
      <w:r w:rsidRPr="007F32FE">
        <w:t xml:space="preserve"> </w:t>
      </w:r>
      <w:r w:rsidR="00BC332F" w:rsidRPr="007F32FE">
        <w:t>по</w:t>
      </w:r>
      <w:r w:rsidRPr="007F32FE">
        <w:t xml:space="preserve"> </w:t>
      </w:r>
      <w:r w:rsidR="00BC332F" w:rsidRPr="007F32FE">
        <w:t>значению</w:t>
      </w:r>
      <w:r w:rsidRPr="007F32FE">
        <w:t xml:space="preserve"> </w:t>
      </w:r>
      <w:r w:rsidR="00BC332F" w:rsidRPr="007F32FE">
        <w:t>к</w:t>
      </w:r>
      <w:r w:rsidRPr="007F32FE">
        <w:t xml:space="preserve"> </w:t>
      </w:r>
      <w:r w:rsidR="00BC332F" w:rsidRPr="007F32FE">
        <w:t>его</w:t>
      </w:r>
      <w:r>
        <w:t xml:space="preserve"> "</w:t>
      </w:r>
      <w:r w:rsidR="00BC332F" w:rsidRPr="007F32FE">
        <w:t>справедливой</w:t>
      </w:r>
      <w:r w:rsidRPr="007F32FE">
        <w:t xml:space="preserve"> </w:t>
      </w:r>
      <w:r w:rsidR="00BC332F" w:rsidRPr="007F32FE">
        <w:t>стоимости</w:t>
      </w:r>
      <w:r w:rsidRPr="007F32FE">
        <w:t xml:space="preserve"> </w:t>
      </w:r>
      <w:r w:rsidR="00BC332F" w:rsidRPr="007F32FE">
        <w:t>за</w:t>
      </w:r>
      <w:r w:rsidRPr="007F32FE">
        <w:t xml:space="preserve"> </w:t>
      </w:r>
      <w:r w:rsidR="00BC332F" w:rsidRPr="007F32FE">
        <w:t>вычетом</w:t>
      </w:r>
      <w:r w:rsidRPr="007F32FE">
        <w:t xml:space="preserve"> </w:t>
      </w:r>
      <w:r w:rsidR="00BC332F" w:rsidRPr="007F32FE">
        <w:t>расходов</w:t>
      </w:r>
      <w:r w:rsidRPr="007F32FE">
        <w:t xml:space="preserve"> </w:t>
      </w:r>
      <w:r w:rsidR="00BC332F" w:rsidRPr="007F32FE">
        <w:t>на</w:t>
      </w:r>
      <w:r w:rsidRPr="007F32FE">
        <w:t xml:space="preserve"> </w:t>
      </w:r>
      <w:r w:rsidR="00BC332F" w:rsidRPr="007F32FE">
        <w:t>продажу</w:t>
      </w:r>
      <w:r>
        <w:t>"</w:t>
      </w:r>
      <w:r w:rsidRPr="007F32FE">
        <w:t>;</w:t>
      </w:r>
    </w:p>
    <w:p w:rsidR="00BC332F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актив</w:t>
      </w:r>
      <w:r w:rsidR="007F32FE" w:rsidRPr="007F32FE">
        <w:t xml:space="preserve"> </w:t>
      </w:r>
      <w:r w:rsidRPr="007F32FE">
        <w:t>не</w:t>
      </w:r>
      <w:r w:rsidR="007F32FE" w:rsidRPr="007F32FE">
        <w:t xml:space="preserve"> </w:t>
      </w:r>
      <w:r w:rsidRPr="007F32FE">
        <w:t>производит</w:t>
      </w:r>
      <w:r w:rsidR="007F32FE" w:rsidRPr="007F32FE">
        <w:t xml:space="preserve"> </w:t>
      </w:r>
      <w:r w:rsidRPr="007F32FE">
        <w:t>притоки</w:t>
      </w:r>
      <w:r w:rsidR="007F32FE" w:rsidRPr="007F32FE">
        <w:t xml:space="preserve"> </w:t>
      </w:r>
      <w:r w:rsidRPr="007F32FE">
        <w:t>денежных</w:t>
      </w:r>
      <w:r w:rsidR="007F32FE" w:rsidRPr="007F32FE">
        <w:t xml:space="preserve"> </w:t>
      </w:r>
      <w:r w:rsidRPr="007F32FE">
        <w:t>средств,</w:t>
      </w:r>
      <w:r w:rsidR="007F32FE" w:rsidRPr="007F32FE">
        <w:t xml:space="preserve"> </w:t>
      </w:r>
      <w:r w:rsidRPr="007F32FE">
        <w:t>которые</w:t>
      </w:r>
      <w:r w:rsidR="007F32FE" w:rsidRPr="007F32FE">
        <w:t xml:space="preserve"> </w:t>
      </w:r>
      <w:r w:rsidRPr="007F32FE">
        <w:t>не</w:t>
      </w:r>
      <w:r w:rsidR="007F32FE" w:rsidRPr="007F32FE">
        <w:t xml:space="preserve"> </w:t>
      </w:r>
      <w:r w:rsidRPr="007F32FE">
        <w:t>зависят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притоков</w:t>
      </w:r>
      <w:r w:rsidR="007F32FE" w:rsidRPr="007F32FE">
        <w:t xml:space="preserve"> </w:t>
      </w:r>
      <w:r w:rsidRPr="007F32FE">
        <w:t>денежных</w:t>
      </w:r>
      <w:r w:rsidR="007F32FE" w:rsidRPr="007F32FE">
        <w:t xml:space="preserve"> </w:t>
      </w:r>
      <w:r w:rsidRPr="007F32FE">
        <w:t>средств,</w:t>
      </w:r>
      <w:r w:rsidR="007F32FE" w:rsidRPr="007F32FE">
        <w:t xml:space="preserve"> </w:t>
      </w:r>
      <w:r w:rsidRPr="007F32FE">
        <w:t>создаваемых</w:t>
      </w:r>
      <w:r w:rsidR="007F32FE" w:rsidRPr="007F32FE">
        <w:t xml:space="preserve"> </w:t>
      </w:r>
      <w:r w:rsidRPr="007F32FE">
        <w:t>другими</w:t>
      </w:r>
      <w:r w:rsidR="007F32FE" w:rsidRPr="007F32FE">
        <w:t xml:space="preserve"> </w:t>
      </w:r>
      <w:r w:rsidRPr="007F32FE">
        <w:t>активами.</w:t>
      </w:r>
    </w:p>
    <w:p w:rsidR="00BC332F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В</w:t>
      </w:r>
      <w:r w:rsidR="007F32FE" w:rsidRPr="007F32FE">
        <w:t xml:space="preserve"> </w:t>
      </w:r>
      <w:r w:rsidRPr="007F32FE">
        <w:t>таких</w:t>
      </w:r>
      <w:r w:rsidR="007F32FE" w:rsidRPr="007F32FE">
        <w:t xml:space="preserve"> </w:t>
      </w:r>
      <w:r w:rsidRPr="007F32FE">
        <w:t>случаях</w:t>
      </w:r>
      <w:r w:rsidR="007F32FE">
        <w:t xml:space="preserve"> "</w:t>
      </w:r>
      <w:r w:rsidRPr="007F32FE">
        <w:t>эксплуатационная</w:t>
      </w:r>
      <w:r w:rsidR="007F32FE" w:rsidRPr="007F32FE">
        <w:t xml:space="preserve"> </w:t>
      </w:r>
      <w:r w:rsidRPr="007F32FE">
        <w:t>ценность</w:t>
      </w:r>
      <w:r w:rsidR="007F32FE">
        <w:t xml:space="preserve">" </w:t>
      </w:r>
      <w:r w:rsidRPr="007F32FE">
        <w:t>и,</w:t>
      </w:r>
      <w:r w:rsidR="007F32FE" w:rsidRPr="007F32FE">
        <w:t xml:space="preserve"> </w:t>
      </w:r>
      <w:r w:rsidRPr="007F32FE">
        <w:t>соответственно,</w:t>
      </w:r>
      <w:r w:rsidR="007F32FE" w:rsidRPr="007F32FE">
        <w:t xml:space="preserve"> </w:t>
      </w:r>
      <w:r w:rsidRPr="007F32FE">
        <w:t>возмещаемая</w:t>
      </w:r>
      <w:r w:rsidR="007F32FE" w:rsidRPr="007F32FE">
        <w:t xml:space="preserve"> </w:t>
      </w:r>
      <w:r w:rsidRPr="007F32FE">
        <w:t>сумма</w:t>
      </w:r>
      <w:r w:rsidR="007F32FE" w:rsidRPr="007F32FE">
        <w:t xml:space="preserve"> </w:t>
      </w:r>
      <w:r w:rsidRPr="007F32FE">
        <w:t>могут</w:t>
      </w:r>
      <w:r w:rsidR="007F32FE" w:rsidRPr="007F32FE">
        <w:t xml:space="preserve"> </w:t>
      </w:r>
      <w:r w:rsidRPr="007F32FE">
        <w:t>быть</w:t>
      </w:r>
      <w:r w:rsidR="007F32FE" w:rsidRPr="007F32FE">
        <w:t xml:space="preserve"> </w:t>
      </w:r>
      <w:r w:rsidRPr="007F32FE">
        <w:t>определены</w:t>
      </w:r>
      <w:r w:rsidR="007F32FE" w:rsidRPr="007F32FE">
        <w:t xml:space="preserve"> </w:t>
      </w:r>
      <w:r w:rsidRPr="007F32FE">
        <w:t>только</w:t>
      </w:r>
      <w:r w:rsidR="007F32FE" w:rsidRPr="007F32FE">
        <w:t xml:space="preserve"> </w:t>
      </w:r>
      <w:r w:rsidRPr="007F32FE">
        <w:t>для</w:t>
      </w:r>
      <w:r w:rsidR="007F32FE" w:rsidRPr="007F32FE">
        <w:t xml:space="preserve"> </w:t>
      </w:r>
      <w:r w:rsidRPr="007F32FE">
        <w:t>генерирующей</w:t>
      </w:r>
      <w:r w:rsidR="007F32FE" w:rsidRPr="007F32FE">
        <w:t xml:space="preserve"> </w:t>
      </w:r>
      <w:r w:rsidRPr="007F32FE">
        <w:t>единицы,</w:t>
      </w:r>
      <w:r w:rsidR="007F32FE" w:rsidRPr="007F32FE">
        <w:t xml:space="preserve"> </w:t>
      </w:r>
      <w:r w:rsidRPr="007F32FE">
        <w:t>к</w:t>
      </w:r>
      <w:r w:rsidR="007F32FE" w:rsidRPr="007F32FE">
        <w:t xml:space="preserve"> </w:t>
      </w:r>
      <w:r w:rsidRPr="007F32FE">
        <w:t>которой</w:t>
      </w:r>
      <w:r w:rsidR="007F32FE" w:rsidRPr="007F32FE">
        <w:t xml:space="preserve"> </w:t>
      </w:r>
      <w:r w:rsidRPr="007F32FE">
        <w:t>принадлежит</w:t>
      </w:r>
      <w:r w:rsidR="007F32FE" w:rsidRPr="007F32FE">
        <w:t xml:space="preserve"> </w:t>
      </w:r>
      <w:r w:rsidRPr="007F32FE">
        <w:t>данный</w:t>
      </w:r>
      <w:r w:rsidR="007F32FE" w:rsidRPr="007F32FE">
        <w:t xml:space="preserve"> </w:t>
      </w:r>
      <w:r w:rsidRPr="007F32FE">
        <w:t>актив.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Определение</w:t>
      </w:r>
      <w:r w:rsidR="007F32FE" w:rsidRPr="007F32FE">
        <w:t xml:space="preserve"> </w:t>
      </w:r>
      <w:r w:rsidRPr="007F32FE">
        <w:t>генерирующей</w:t>
      </w:r>
      <w:r w:rsidR="007F32FE" w:rsidRPr="007F32FE">
        <w:t xml:space="preserve"> </w:t>
      </w:r>
      <w:r w:rsidRPr="007F32FE">
        <w:t>единицы,</w:t>
      </w:r>
      <w:r w:rsidR="007F32FE" w:rsidRPr="007F32FE">
        <w:t xml:space="preserve"> </w:t>
      </w:r>
      <w:r w:rsidRPr="007F32FE">
        <w:t>к</w:t>
      </w:r>
      <w:r w:rsidR="007F32FE" w:rsidRPr="007F32FE">
        <w:t xml:space="preserve"> </w:t>
      </w:r>
      <w:r w:rsidRPr="007F32FE">
        <w:t>которой</w:t>
      </w:r>
      <w:r w:rsidR="007F32FE" w:rsidRPr="007F32FE">
        <w:t xml:space="preserve"> </w:t>
      </w:r>
      <w:r w:rsidRPr="007F32FE">
        <w:t>принадлежит</w:t>
      </w:r>
      <w:r w:rsidR="007F32FE" w:rsidRPr="007F32FE">
        <w:t xml:space="preserve"> </w:t>
      </w:r>
      <w:r w:rsidRPr="007F32FE">
        <w:t>актив,</w:t>
      </w:r>
      <w:r w:rsidR="007F32FE" w:rsidRPr="007F32FE">
        <w:t xml:space="preserve"> </w:t>
      </w:r>
      <w:r w:rsidRPr="007F32FE">
        <w:t>носит</w:t>
      </w:r>
      <w:r w:rsidR="007F32FE" w:rsidRPr="007F32FE">
        <w:t xml:space="preserve"> </w:t>
      </w:r>
      <w:r w:rsidRPr="007F32FE">
        <w:t>субъективный</w:t>
      </w:r>
      <w:r w:rsidR="007F32FE" w:rsidRPr="007F32FE">
        <w:t xml:space="preserve"> </w:t>
      </w:r>
      <w:r w:rsidRPr="007F32FE">
        <w:t>характер.</w:t>
      </w:r>
    </w:p>
    <w:p w:rsidR="00BC332F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Если</w:t>
      </w:r>
      <w:r w:rsidR="007F32FE" w:rsidRPr="007F32FE">
        <w:t xml:space="preserve"> </w:t>
      </w:r>
      <w:r w:rsidRPr="007F32FE">
        <w:t>невозможно</w:t>
      </w:r>
      <w:r w:rsidR="007F32FE" w:rsidRPr="007F32FE">
        <w:t xml:space="preserve"> </w:t>
      </w:r>
      <w:r w:rsidRPr="007F32FE">
        <w:t>определить</w:t>
      </w:r>
      <w:r w:rsidR="007F32FE" w:rsidRPr="007F32FE">
        <w:t xml:space="preserve"> </w:t>
      </w:r>
      <w:r w:rsidRPr="007F32FE">
        <w:t>возмещаемую</w:t>
      </w:r>
      <w:r w:rsidR="007F32FE" w:rsidRPr="007F32FE">
        <w:t xml:space="preserve"> </w:t>
      </w:r>
      <w:r w:rsidRPr="007F32FE">
        <w:t>сумму</w:t>
      </w:r>
      <w:r w:rsidR="007F32FE" w:rsidRPr="007F32FE">
        <w:t xml:space="preserve"> </w:t>
      </w:r>
      <w:r w:rsidRPr="007F32FE">
        <w:t>для</w:t>
      </w:r>
      <w:r w:rsidR="007F32FE" w:rsidRPr="007F32FE">
        <w:t xml:space="preserve"> </w:t>
      </w:r>
      <w:r w:rsidRPr="007F32FE">
        <w:t>отдельного</w:t>
      </w:r>
      <w:r w:rsidR="007F32FE" w:rsidRPr="007F32FE">
        <w:t xml:space="preserve"> </w:t>
      </w:r>
      <w:r w:rsidRPr="007F32FE">
        <w:t>актива,</w:t>
      </w:r>
      <w:r w:rsidR="007F32FE" w:rsidRPr="007F32FE">
        <w:t xml:space="preserve"> </w:t>
      </w:r>
      <w:r w:rsidRPr="007F32FE">
        <w:t>то</w:t>
      </w:r>
      <w:r w:rsidR="007F32FE" w:rsidRPr="007F32FE">
        <w:t xml:space="preserve"> </w:t>
      </w:r>
      <w:r w:rsidRPr="007F32FE">
        <w:t>необходимо</w:t>
      </w:r>
      <w:r w:rsidR="007F32FE" w:rsidRPr="007F32FE">
        <w:t xml:space="preserve"> </w:t>
      </w:r>
      <w:r w:rsidRPr="007F32FE">
        <w:t>определить</w:t>
      </w:r>
      <w:r w:rsidR="007F32FE" w:rsidRPr="007F32FE">
        <w:t xml:space="preserve"> </w:t>
      </w:r>
      <w:r w:rsidRPr="007F32FE">
        <w:t>наименьшую</w:t>
      </w:r>
      <w:r w:rsidR="007F32FE" w:rsidRPr="007F32FE">
        <w:t xml:space="preserve"> </w:t>
      </w:r>
      <w:r w:rsidRPr="007F32FE">
        <w:t>совокупность</w:t>
      </w:r>
      <w:r w:rsidR="007F32FE" w:rsidRPr="007F32FE">
        <w:t xml:space="preserve"> </w:t>
      </w:r>
      <w:r w:rsidRPr="007F32FE">
        <w:t>активов,</w:t>
      </w:r>
      <w:r w:rsidR="007F32FE" w:rsidRPr="007F32FE">
        <w:t xml:space="preserve"> </w:t>
      </w:r>
      <w:r w:rsidRPr="007F32FE">
        <w:t>которая</w:t>
      </w:r>
      <w:r w:rsidR="007F32FE" w:rsidRPr="007F32FE">
        <w:t xml:space="preserve"> </w:t>
      </w:r>
      <w:r w:rsidRPr="007F32FE">
        <w:t>генерирует</w:t>
      </w:r>
      <w:r w:rsidR="007F32FE" w:rsidRPr="007F32FE">
        <w:t xml:space="preserve"> </w:t>
      </w:r>
      <w:r w:rsidRPr="007F32FE">
        <w:t>независимые</w:t>
      </w:r>
      <w:r w:rsidR="007F32FE" w:rsidRPr="007F32FE">
        <w:t xml:space="preserve"> </w:t>
      </w:r>
      <w:r w:rsidRPr="007F32FE">
        <w:t>поступления</w:t>
      </w:r>
      <w:r w:rsidR="007F32FE" w:rsidRPr="007F32FE">
        <w:t xml:space="preserve"> </w:t>
      </w:r>
      <w:r w:rsidRPr="007F32FE">
        <w:t>денежных</w:t>
      </w:r>
      <w:r w:rsidR="007F32FE" w:rsidRPr="007F32FE">
        <w:t xml:space="preserve"> </w:t>
      </w:r>
      <w:r w:rsidRPr="007F32FE">
        <w:t>средств.</w:t>
      </w:r>
    </w:p>
    <w:p w:rsidR="00BC332F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Притоками</w:t>
      </w:r>
      <w:r w:rsidR="007F32FE" w:rsidRPr="007F32FE">
        <w:t xml:space="preserve"> </w:t>
      </w:r>
      <w:r w:rsidRPr="007F32FE">
        <w:t>денежных</w:t>
      </w:r>
      <w:r w:rsidR="007F32FE" w:rsidRPr="007F32FE">
        <w:t xml:space="preserve"> </w:t>
      </w:r>
      <w:r w:rsidRPr="007F32FE">
        <w:t>средств</w:t>
      </w:r>
      <w:r w:rsidR="007F32FE" w:rsidRPr="007F32FE">
        <w:t xml:space="preserve"> </w:t>
      </w:r>
      <w:r w:rsidRPr="007F32FE">
        <w:t>являются</w:t>
      </w:r>
      <w:r w:rsidR="007F32FE" w:rsidRPr="007F32FE">
        <w:t xml:space="preserve"> </w:t>
      </w:r>
      <w:r w:rsidRPr="007F32FE">
        <w:t>поступления</w:t>
      </w:r>
      <w:r w:rsidR="007F32FE" w:rsidRPr="007F32FE">
        <w:t xml:space="preserve"> </w:t>
      </w:r>
      <w:r w:rsidRPr="007F32FE">
        <w:t>денежных</w:t>
      </w:r>
      <w:r w:rsidR="007F32FE" w:rsidRPr="007F32FE">
        <w:t xml:space="preserve"> </w:t>
      </w:r>
      <w:r w:rsidRPr="007F32FE">
        <w:t>средств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сторон,</w:t>
      </w:r>
      <w:r w:rsidR="007F32FE" w:rsidRPr="007F32FE">
        <w:t xml:space="preserve"> </w:t>
      </w:r>
      <w:r w:rsidRPr="007F32FE">
        <w:t>которые</w:t>
      </w:r>
      <w:r w:rsidR="007F32FE" w:rsidRPr="007F32FE">
        <w:t xml:space="preserve"> </w:t>
      </w:r>
      <w:r w:rsidRPr="007F32FE">
        <w:t>не</w:t>
      </w:r>
      <w:r w:rsidR="007F32FE" w:rsidRPr="007F32FE">
        <w:t xml:space="preserve"> </w:t>
      </w:r>
      <w:r w:rsidRPr="007F32FE">
        <w:t>являются</w:t>
      </w:r>
      <w:r w:rsidR="007F32FE" w:rsidRPr="007F32FE">
        <w:t xml:space="preserve"> </w:t>
      </w:r>
      <w:r w:rsidRPr="007F32FE">
        <w:t>аффилированными</w:t>
      </w:r>
      <w:r w:rsidR="007F32FE" w:rsidRPr="007F32FE">
        <w:t xml:space="preserve"> </w:t>
      </w:r>
      <w:r w:rsidRPr="007F32FE">
        <w:t>для</w:t>
      </w:r>
      <w:r w:rsidR="007F32FE" w:rsidRPr="007F32FE">
        <w:t xml:space="preserve"> </w:t>
      </w:r>
      <w:r w:rsidRPr="007F32FE">
        <w:t>данной</w:t>
      </w:r>
      <w:r w:rsidR="007F32FE" w:rsidRPr="007F32FE">
        <w:t xml:space="preserve"> </w:t>
      </w:r>
      <w:r w:rsidRPr="007F32FE">
        <w:t>компании.</w:t>
      </w:r>
    </w:p>
    <w:p w:rsidR="00761F1B" w:rsidRPr="007F32FE" w:rsidRDefault="00761F1B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ПРИМЕР</w:t>
      </w:r>
      <w:r w:rsidR="007F32FE" w:rsidRPr="007F32FE">
        <w:t xml:space="preserve">: </w:t>
      </w:r>
      <w:r w:rsidRPr="007F32FE">
        <w:t>Генерирующая</w:t>
      </w:r>
      <w:r w:rsidR="007F32FE" w:rsidRPr="007F32FE">
        <w:t xml:space="preserve"> </w:t>
      </w:r>
      <w:r w:rsidRPr="007F32FE">
        <w:t>единица</w:t>
      </w:r>
      <w:r w:rsidR="007F32FE" w:rsidRPr="007F32FE">
        <w:t xml:space="preserve"> </w:t>
      </w:r>
      <w:r w:rsidRPr="007F32FE">
        <w:t>1</w:t>
      </w:r>
    </w:p>
    <w:p w:rsidR="00761F1B" w:rsidRPr="007F32FE" w:rsidRDefault="00761F1B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Добывающее</w:t>
      </w:r>
      <w:r w:rsidR="007F32FE" w:rsidRPr="007F32FE">
        <w:t xml:space="preserve"> </w:t>
      </w:r>
      <w:r w:rsidRPr="007F32FE">
        <w:t>предприятие</w:t>
      </w:r>
      <w:r w:rsidR="007F32FE" w:rsidRPr="007F32FE">
        <w:t xml:space="preserve"> </w:t>
      </w:r>
      <w:r w:rsidRPr="007F32FE">
        <w:t>владеет</w:t>
      </w:r>
      <w:r w:rsidR="007F32FE" w:rsidRPr="007F32FE">
        <w:t xml:space="preserve"> </w:t>
      </w:r>
      <w:r w:rsidRPr="007F32FE">
        <w:t>железнодорожной</w:t>
      </w:r>
      <w:r w:rsidR="007F32FE" w:rsidRPr="007F32FE">
        <w:t xml:space="preserve"> </w:t>
      </w:r>
      <w:r w:rsidRPr="007F32FE">
        <w:t>веткой,</w:t>
      </w:r>
      <w:r w:rsidR="007F32FE" w:rsidRPr="007F32FE">
        <w:t xml:space="preserve"> </w:t>
      </w:r>
      <w:r w:rsidRPr="007F32FE">
        <w:t>необходимой</w:t>
      </w:r>
      <w:r w:rsidR="007F32FE" w:rsidRPr="007F32FE">
        <w:t xml:space="preserve"> </w:t>
      </w:r>
      <w:r w:rsidRPr="007F32FE">
        <w:t>для</w:t>
      </w:r>
      <w:r w:rsidR="007F32FE" w:rsidRPr="007F32FE">
        <w:t xml:space="preserve"> </w:t>
      </w:r>
      <w:r w:rsidRPr="007F32FE">
        <w:t>обеспечения</w:t>
      </w:r>
      <w:r w:rsidR="007F32FE" w:rsidRPr="007F32FE">
        <w:t xml:space="preserve"> </w:t>
      </w:r>
      <w:r w:rsidRPr="007F32FE">
        <w:t>производственной</w:t>
      </w:r>
      <w:r w:rsidR="007F32FE" w:rsidRPr="007F32FE">
        <w:t xml:space="preserve"> </w:t>
      </w:r>
      <w:r w:rsidRPr="007F32FE">
        <w:t>деятельности</w:t>
      </w:r>
      <w:r w:rsidR="007F32FE" w:rsidRPr="007F32FE">
        <w:t xml:space="preserve"> </w:t>
      </w:r>
      <w:r w:rsidRPr="007F32FE">
        <w:t>предприятия.</w:t>
      </w:r>
      <w:r w:rsidR="007F32FE" w:rsidRPr="007F32FE">
        <w:t xml:space="preserve"> </w:t>
      </w:r>
      <w:r w:rsidRPr="007F32FE">
        <w:t>Железнодорожная</w:t>
      </w:r>
      <w:r w:rsidR="007F32FE" w:rsidRPr="007F32FE">
        <w:t xml:space="preserve"> </w:t>
      </w:r>
      <w:r w:rsidRPr="007F32FE">
        <w:t>ветка</w:t>
      </w:r>
      <w:r w:rsidR="007F32FE" w:rsidRPr="007F32FE">
        <w:t xml:space="preserve"> </w:t>
      </w:r>
      <w:r w:rsidRPr="007F32FE">
        <w:t>может</w:t>
      </w:r>
      <w:r w:rsidR="007F32FE" w:rsidRPr="007F32FE">
        <w:t xml:space="preserve"> </w:t>
      </w:r>
      <w:r w:rsidRPr="007F32FE">
        <w:t>быть</w:t>
      </w:r>
      <w:r w:rsidR="007F32FE" w:rsidRPr="007F32FE">
        <w:t xml:space="preserve"> </w:t>
      </w:r>
      <w:r w:rsidRPr="007F32FE">
        <w:t>продана</w:t>
      </w:r>
      <w:r w:rsidR="007F32FE" w:rsidRPr="007F32FE">
        <w:t xml:space="preserve"> </w:t>
      </w:r>
      <w:r w:rsidRPr="007F32FE">
        <w:t>только</w:t>
      </w:r>
      <w:r w:rsidR="007F32FE" w:rsidRPr="007F32FE">
        <w:t xml:space="preserve"> </w:t>
      </w:r>
      <w:r w:rsidRPr="007F32FE">
        <w:t>по</w:t>
      </w:r>
      <w:r w:rsidR="007F32FE" w:rsidRPr="007F32FE">
        <w:t xml:space="preserve"> </w:t>
      </w:r>
      <w:r w:rsidRPr="007F32FE">
        <w:t>ликвидационной</w:t>
      </w:r>
      <w:r w:rsidR="007F32FE" w:rsidRPr="007F32FE">
        <w:t xml:space="preserve"> </w:t>
      </w:r>
      <w:r w:rsidRPr="007F32FE">
        <w:t>стоимости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не</w:t>
      </w:r>
      <w:r w:rsidR="007F32FE" w:rsidRPr="007F32FE">
        <w:t xml:space="preserve"> </w:t>
      </w:r>
      <w:r w:rsidRPr="007F32FE">
        <w:t>создает</w:t>
      </w:r>
      <w:r w:rsidR="007F32FE" w:rsidRPr="007F32FE">
        <w:t xml:space="preserve"> </w:t>
      </w:r>
      <w:r w:rsidRPr="007F32FE">
        <w:t>притоков</w:t>
      </w:r>
      <w:r w:rsidR="007F32FE" w:rsidRPr="007F32FE">
        <w:t xml:space="preserve"> </w:t>
      </w:r>
      <w:r w:rsidRPr="007F32FE">
        <w:t>денежных</w:t>
      </w:r>
      <w:r w:rsidR="007F32FE" w:rsidRPr="007F32FE">
        <w:t xml:space="preserve"> </w:t>
      </w:r>
      <w:r w:rsidRPr="007F32FE">
        <w:t>средств,</w:t>
      </w:r>
      <w:r w:rsidR="007F32FE" w:rsidRPr="007F32FE">
        <w:t xml:space="preserve"> </w:t>
      </w:r>
      <w:r w:rsidRPr="007F32FE">
        <w:t>которые</w:t>
      </w:r>
      <w:r w:rsidR="007F32FE" w:rsidRPr="007F32FE">
        <w:t xml:space="preserve"> </w:t>
      </w:r>
      <w:r w:rsidRPr="007F32FE">
        <w:t>независимы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поступлений</w:t>
      </w:r>
      <w:r w:rsidR="007F32FE" w:rsidRPr="007F32FE">
        <w:t xml:space="preserve"> </w:t>
      </w:r>
      <w:r w:rsidRPr="007F32FE">
        <w:t>денежных</w:t>
      </w:r>
      <w:r w:rsidR="007F32FE" w:rsidRPr="007F32FE">
        <w:t xml:space="preserve"> </w:t>
      </w:r>
      <w:r w:rsidRPr="007F32FE">
        <w:t>средств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других</w:t>
      </w:r>
      <w:r w:rsidR="007F32FE" w:rsidRPr="007F32FE">
        <w:t xml:space="preserve"> </w:t>
      </w:r>
      <w:r w:rsidRPr="007F32FE">
        <w:t>ак</w:t>
      </w:r>
      <w:r w:rsidR="00BF624C" w:rsidRPr="007F32FE">
        <w:t>тивов</w:t>
      </w:r>
      <w:r w:rsidR="007F32FE" w:rsidRPr="007F32FE">
        <w:t xml:space="preserve"> </w:t>
      </w:r>
      <w:r w:rsidR="00BF624C" w:rsidRPr="007F32FE">
        <w:t>добывающего</w:t>
      </w:r>
      <w:r w:rsidR="007F32FE" w:rsidRPr="007F32FE">
        <w:t xml:space="preserve"> </w:t>
      </w:r>
      <w:r w:rsidR="00BF624C" w:rsidRPr="007F32FE">
        <w:t>предприятия.</w:t>
      </w:r>
    </w:p>
    <w:p w:rsidR="007F32FE" w:rsidRPr="007F32FE" w:rsidRDefault="00761F1B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Возмещаемую</w:t>
      </w:r>
      <w:r w:rsidR="007F32FE" w:rsidRPr="007F32FE">
        <w:t xml:space="preserve"> </w:t>
      </w:r>
      <w:r w:rsidRPr="007F32FE">
        <w:t>сумму</w:t>
      </w:r>
      <w:r w:rsidR="007F32FE" w:rsidRPr="007F32FE">
        <w:t xml:space="preserve"> </w:t>
      </w:r>
      <w:r w:rsidRPr="007F32FE">
        <w:t>железнодорожной</w:t>
      </w:r>
      <w:r w:rsidR="007F32FE" w:rsidRPr="007F32FE">
        <w:t xml:space="preserve"> </w:t>
      </w:r>
      <w:r w:rsidRPr="007F32FE">
        <w:t>ветки</w:t>
      </w:r>
      <w:r w:rsidR="007F32FE" w:rsidRPr="007F32FE">
        <w:t xml:space="preserve"> </w:t>
      </w:r>
      <w:r w:rsidRPr="007F32FE">
        <w:t>оценить</w:t>
      </w:r>
      <w:r w:rsidR="007F32FE" w:rsidRPr="007F32FE">
        <w:t xml:space="preserve"> </w:t>
      </w:r>
      <w:r w:rsidRPr="007F32FE">
        <w:t>невозможно,</w:t>
      </w:r>
      <w:r w:rsidR="007F32FE" w:rsidRPr="007F32FE">
        <w:t xml:space="preserve"> </w:t>
      </w:r>
      <w:r w:rsidRPr="007F32FE">
        <w:t>так</w:t>
      </w:r>
      <w:r w:rsidR="007F32FE" w:rsidRPr="007F32FE">
        <w:t xml:space="preserve"> </w:t>
      </w:r>
      <w:r w:rsidRPr="007F32FE">
        <w:t>как</w:t>
      </w:r>
      <w:r w:rsidR="007F32FE" w:rsidRPr="007F32FE">
        <w:t xml:space="preserve"> </w:t>
      </w:r>
      <w:r w:rsidRPr="007F32FE">
        <w:t>нельзя</w:t>
      </w:r>
      <w:r w:rsidR="007F32FE" w:rsidRPr="007F32FE">
        <w:t xml:space="preserve"> </w:t>
      </w:r>
      <w:r w:rsidRPr="007F32FE">
        <w:t>определить</w:t>
      </w:r>
      <w:r w:rsidR="007F32FE" w:rsidRPr="007F32FE">
        <w:t xml:space="preserve"> </w:t>
      </w:r>
      <w:r w:rsidRPr="007F32FE">
        <w:t>ее</w:t>
      </w:r>
      <w:r w:rsidR="007F32FE">
        <w:t xml:space="preserve"> "</w:t>
      </w:r>
      <w:r w:rsidRPr="007F32FE">
        <w:t>эксплуатационную</w:t>
      </w:r>
      <w:r w:rsidR="007F32FE" w:rsidRPr="007F32FE">
        <w:t xml:space="preserve"> </w:t>
      </w:r>
      <w:r w:rsidRPr="007F32FE">
        <w:t>ценность</w:t>
      </w:r>
      <w:r w:rsidR="007F32FE">
        <w:t>"</w:t>
      </w:r>
      <w:r w:rsidRPr="007F32FE">
        <w:t>,</w:t>
      </w:r>
      <w:r w:rsidR="007F32FE" w:rsidRPr="007F32FE">
        <w:t xml:space="preserve"> </w:t>
      </w:r>
      <w:r w:rsidRPr="007F32FE">
        <w:t>которая,</w:t>
      </w:r>
      <w:r w:rsidR="007F32FE" w:rsidRPr="007F32FE">
        <w:t xml:space="preserve"> </w:t>
      </w:r>
      <w:r w:rsidRPr="007F32FE">
        <w:t>вероятно,</w:t>
      </w:r>
      <w:r w:rsidR="007F32FE" w:rsidRPr="007F32FE">
        <w:t xml:space="preserve"> </w:t>
      </w:r>
      <w:r w:rsidRPr="007F32FE">
        <w:t>отличается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ликвидационной</w:t>
      </w:r>
      <w:r w:rsidR="007F32FE" w:rsidRPr="007F32FE">
        <w:t xml:space="preserve"> </w:t>
      </w:r>
      <w:r w:rsidRPr="007F32FE">
        <w:t>стоимости.</w:t>
      </w:r>
      <w:r w:rsidR="007F32FE" w:rsidRPr="007F32FE">
        <w:t xml:space="preserve"> </w:t>
      </w:r>
      <w:r w:rsidRPr="007F32FE">
        <w:t>Соответственно,</w:t>
      </w:r>
      <w:r w:rsidR="007F32FE" w:rsidRPr="007F32FE">
        <w:t xml:space="preserve"> </w:t>
      </w:r>
      <w:r w:rsidRPr="007F32FE">
        <w:t>предприятие</w:t>
      </w:r>
      <w:r w:rsidR="007F32FE" w:rsidRPr="007F32FE">
        <w:t xml:space="preserve"> </w:t>
      </w:r>
      <w:r w:rsidRPr="007F32FE">
        <w:t>оценивает</w:t>
      </w:r>
      <w:r w:rsidR="007F32FE" w:rsidRPr="007F32FE">
        <w:t xml:space="preserve"> </w:t>
      </w:r>
      <w:r w:rsidRPr="007F32FE">
        <w:t>возмещаемую</w:t>
      </w:r>
      <w:r w:rsidR="007F32FE" w:rsidRPr="007F32FE">
        <w:t xml:space="preserve"> </w:t>
      </w:r>
      <w:r w:rsidRPr="007F32FE">
        <w:t>сумму</w:t>
      </w:r>
      <w:r w:rsidR="007F32FE" w:rsidRPr="007F32FE">
        <w:t xml:space="preserve"> </w:t>
      </w:r>
      <w:r w:rsidRPr="007F32FE">
        <w:t>генерирующей</w:t>
      </w:r>
      <w:r w:rsidR="007F32FE" w:rsidRPr="007F32FE">
        <w:t xml:space="preserve"> </w:t>
      </w:r>
      <w:r w:rsidRPr="007F32FE">
        <w:t>единицы,</w:t>
      </w:r>
      <w:r w:rsidR="007F32FE" w:rsidRPr="007F32FE">
        <w:t xml:space="preserve"> </w:t>
      </w:r>
      <w:r w:rsidRPr="007F32FE">
        <w:t>к</w:t>
      </w:r>
      <w:r w:rsidR="007F32FE" w:rsidRPr="007F32FE">
        <w:t xml:space="preserve"> </w:t>
      </w:r>
      <w:r w:rsidRPr="007F32FE">
        <w:t>которой</w:t>
      </w:r>
      <w:r w:rsidR="007F32FE" w:rsidRPr="007F32FE">
        <w:t xml:space="preserve"> </w:t>
      </w:r>
      <w:r w:rsidRPr="007F32FE">
        <w:t>принадлежит</w:t>
      </w:r>
      <w:r w:rsidR="007F32FE" w:rsidRPr="007F32FE">
        <w:t xml:space="preserve"> </w:t>
      </w:r>
      <w:r w:rsidRPr="007F32FE">
        <w:t>железнодорожная</w:t>
      </w:r>
      <w:r w:rsidR="007F32FE" w:rsidRPr="007F32FE">
        <w:t xml:space="preserve"> </w:t>
      </w:r>
      <w:r w:rsidRPr="007F32FE">
        <w:t>ветка</w:t>
      </w:r>
      <w:r w:rsidR="007F32FE" w:rsidRPr="007F32FE">
        <w:t xml:space="preserve"> - </w:t>
      </w:r>
      <w:r w:rsidRPr="007F32FE">
        <w:t>т.е.</w:t>
      </w:r>
      <w:r w:rsidR="007F32FE" w:rsidRPr="007F32FE">
        <w:t xml:space="preserve"> </w:t>
      </w:r>
      <w:r w:rsidRPr="007F32FE">
        <w:t>добывающего</w:t>
      </w:r>
      <w:r w:rsidR="007F32FE" w:rsidRPr="007F32FE">
        <w:t xml:space="preserve"> </w:t>
      </w:r>
      <w:r w:rsidRPr="007F32FE">
        <w:t>предприятия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целом.</w:t>
      </w:r>
    </w:p>
    <w:p w:rsidR="00761F1B" w:rsidRPr="007F32FE" w:rsidRDefault="00761F1B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ПРИМЕР</w:t>
      </w:r>
      <w:r w:rsidR="007F32FE" w:rsidRPr="007F32FE">
        <w:t xml:space="preserve">: </w:t>
      </w:r>
      <w:r w:rsidRPr="007F32FE">
        <w:t>Генерирующая</w:t>
      </w:r>
      <w:r w:rsidR="007F32FE" w:rsidRPr="007F32FE">
        <w:t xml:space="preserve"> </w:t>
      </w:r>
      <w:r w:rsidRPr="007F32FE">
        <w:t>единица</w:t>
      </w:r>
      <w:r w:rsidR="007F32FE" w:rsidRPr="007F32FE">
        <w:t xml:space="preserve"> </w:t>
      </w:r>
      <w:r w:rsidRPr="007F32FE">
        <w:t>2</w:t>
      </w:r>
    </w:p>
    <w:p w:rsidR="00761F1B" w:rsidRPr="007F32FE" w:rsidRDefault="00761F1B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Автобусная</w:t>
      </w:r>
      <w:r w:rsidR="007F32FE" w:rsidRPr="007F32FE">
        <w:t xml:space="preserve"> </w:t>
      </w:r>
      <w:r w:rsidRPr="007F32FE">
        <w:t>компания</w:t>
      </w:r>
      <w:r w:rsidR="007F32FE" w:rsidRPr="007F32FE">
        <w:t xml:space="preserve"> </w:t>
      </w:r>
      <w:r w:rsidRPr="007F32FE">
        <w:t>представляет</w:t>
      </w:r>
      <w:r w:rsidR="007F32FE" w:rsidRPr="007F32FE">
        <w:t xml:space="preserve"> </w:t>
      </w:r>
      <w:r w:rsidRPr="007F32FE">
        <w:t>услуги</w:t>
      </w:r>
      <w:r w:rsidR="007F32FE" w:rsidRPr="007F32FE">
        <w:t xml:space="preserve"> </w:t>
      </w:r>
      <w:r w:rsidRPr="007F32FE">
        <w:t>городу,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котором</w:t>
      </w:r>
      <w:r w:rsidR="007F32FE" w:rsidRPr="007F32FE">
        <w:t xml:space="preserve"> </w:t>
      </w:r>
      <w:r w:rsidRPr="007F32FE">
        <w:t>необходимо</w:t>
      </w:r>
      <w:r w:rsidR="007F32FE" w:rsidRPr="007F32FE">
        <w:t xml:space="preserve"> </w:t>
      </w:r>
      <w:r w:rsidRPr="007F32FE">
        <w:t>обеспечить</w:t>
      </w:r>
      <w:r w:rsidR="007F32FE" w:rsidRPr="007F32FE">
        <w:t xml:space="preserve"> </w:t>
      </w:r>
      <w:r w:rsidRPr="007F32FE">
        <w:t>обслуживание</w:t>
      </w:r>
      <w:r w:rsidR="007F32FE" w:rsidRPr="007F32FE">
        <w:t xml:space="preserve"> </w:t>
      </w:r>
      <w:r w:rsidRPr="007F32FE">
        <w:t>каждого</w:t>
      </w:r>
      <w:r w:rsidR="007F32FE" w:rsidRPr="007F32FE">
        <w:t xml:space="preserve"> </w:t>
      </w:r>
      <w:r w:rsidRPr="007F32FE">
        <w:t>из</w:t>
      </w:r>
      <w:r w:rsidR="007F32FE" w:rsidRPr="007F32FE">
        <w:t xml:space="preserve"> </w:t>
      </w:r>
      <w:r w:rsidRPr="007F32FE">
        <w:t>пяти</w:t>
      </w:r>
      <w:r w:rsidR="007F32FE" w:rsidRPr="007F32FE">
        <w:t xml:space="preserve"> </w:t>
      </w:r>
      <w:r w:rsidRPr="007F32FE">
        <w:t>отдельных</w:t>
      </w:r>
      <w:r w:rsidR="007F32FE" w:rsidRPr="007F32FE">
        <w:t xml:space="preserve"> </w:t>
      </w:r>
      <w:r w:rsidRPr="007F32FE">
        <w:t>маршрутов.</w:t>
      </w:r>
      <w:r w:rsidR="007F32FE" w:rsidRPr="007F32FE">
        <w:t xml:space="preserve"> </w:t>
      </w:r>
      <w:r w:rsidRPr="007F32FE">
        <w:t>Каждый</w:t>
      </w:r>
      <w:r w:rsidR="007F32FE" w:rsidRPr="007F32FE">
        <w:t xml:space="preserve"> </w:t>
      </w:r>
      <w:r w:rsidRPr="007F32FE">
        <w:t>маршрут</w:t>
      </w:r>
      <w:r w:rsidR="007F32FE" w:rsidRPr="007F32FE">
        <w:t xml:space="preserve"> </w:t>
      </w:r>
      <w:r w:rsidRPr="007F32FE">
        <w:t>обслуживается</w:t>
      </w:r>
      <w:r w:rsidR="007F32FE" w:rsidRPr="007F32FE">
        <w:t xml:space="preserve"> </w:t>
      </w:r>
      <w:r w:rsidRPr="007F32FE">
        <w:t>конкретными</w:t>
      </w:r>
      <w:r w:rsidR="007F32FE" w:rsidRPr="007F32FE">
        <w:t xml:space="preserve"> </w:t>
      </w:r>
      <w:r w:rsidRPr="007F32FE">
        <w:t>автобусами,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потоки</w:t>
      </w:r>
      <w:r w:rsidR="007F32FE" w:rsidRPr="007F32FE">
        <w:t xml:space="preserve"> </w:t>
      </w:r>
      <w:r w:rsidRPr="007F32FE">
        <w:t>денежных</w:t>
      </w:r>
      <w:r w:rsidR="007F32FE" w:rsidRPr="007F32FE">
        <w:t xml:space="preserve"> </w:t>
      </w:r>
      <w:r w:rsidRPr="007F32FE">
        <w:t>средств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каждого</w:t>
      </w:r>
      <w:r w:rsidR="007F32FE" w:rsidRPr="007F32FE">
        <w:t xml:space="preserve"> </w:t>
      </w:r>
      <w:r w:rsidRPr="007F32FE">
        <w:t>маршрута</w:t>
      </w:r>
      <w:r w:rsidR="007F32FE" w:rsidRPr="007F32FE">
        <w:t xml:space="preserve"> </w:t>
      </w:r>
      <w:r w:rsidR="00BF624C" w:rsidRPr="007F32FE">
        <w:t>могут</w:t>
      </w:r>
      <w:r w:rsidR="007F32FE" w:rsidRPr="007F32FE">
        <w:t xml:space="preserve"> </w:t>
      </w:r>
      <w:r w:rsidR="00BF624C" w:rsidRPr="007F32FE">
        <w:t>быть</w:t>
      </w:r>
      <w:r w:rsidR="007F32FE" w:rsidRPr="007F32FE">
        <w:t xml:space="preserve"> </w:t>
      </w:r>
      <w:r w:rsidR="00BF624C" w:rsidRPr="007F32FE">
        <w:t>определены</w:t>
      </w:r>
      <w:r w:rsidR="007F32FE" w:rsidRPr="007F32FE">
        <w:t xml:space="preserve"> </w:t>
      </w:r>
      <w:r w:rsidR="00BF624C" w:rsidRPr="007F32FE">
        <w:t>отдельно.</w:t>
      </w:r>
    </w:p>
    <w:p w:rsidR="00761F1B" w:rsidRPr="007F32FE" w:rsidRDefault="00761F1B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Один</w:t>
      </w:r>
      <w:r w:rsidR="007F32FE" w:rsidRPr="007F32FE">
        <w:t xml:space="preserve"> </w:t>
      </w:r>
      <w:r w:rsidRPr="007F32FE">
        <w:t>из</w:t>
      </w:r>
      <w:r w:rsidR="007F32FE" w:rsidRPr="007F32FE">
        <w:t xml:space="preserve"> </w:t>
      </w:r>
      <w:r w:rsidRPr="007F32FE">
        <w:t>маршрутов</w:t>
      </w:r>
      <w:r w:rsidR="007F32FE" w:rsidRPr="007F32FE">
        <w:t xml:space="preserve"> </w:t>
      </w:r>
      <w:r w:rsidRPr="007F32FE">
        <w:t>является</w:t>
      </w:r>
      <w:r w:rsidR="007F32FE" w:rsidRPr="007F32FE">
        <w:t xml:space="preserve"> </w:t>
      </w:r>
      <w:r w:rsidRPr="007F32FE">
        <w:t>нерентабельным.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связи</w:t>
      </w:r>
      <w:r w:rsidR="007F32FE" w:rsidRPr="007F32FE">
        <w:t xml:space="preserve"> </w:t>
      </w:r>
      <w:r w:rsidRPr="007F32FE">
        <w:t>с</w:t>
      </w:r>
      <w:r w:rsidR="007F32FE" w:rsidRPr="007F32FE">
        <w:t xml:space="preserve"> </w:t>
      </w:r>
      <w:r w:rsidRPr="007F32FE">
        <w:t>тем</w:t>
      </w:r>
      <w:r w:rsidR="007F32FE" w:rsidRPr="007F32FE">
        <w:t xml:space="preserve"> </w:t>
      </w:r>
      <w:r w:rsidRPr="007F32FE">
        <w:t>что</w:t>
      </w:r>
      <w:r w:rsidR="007F32FE" w:rsidRPr="007F32FE">
        <w:t xml:space="preserve"> </w:t>
      </w:r>
      <w:r w:rsidRPr="007F32FE">
        <w:t>компания</w:t>
      </w:r>
      <w:r w:rsidR="007F32FE" w:rsidRPr="007F32FE">
        <w:t xml:space="preserve"> </w:t>
      </w:r>
      <w:r w:rsidRPr="007F32FE">
        <w:t>не</w:t>
      </w:r>
      <w:r w:rsidR="007F32FE" w:rsidRPr="007F32FE">
        <w:t xml:space="preserve"> </w:t>
      </w:r>
      <w:r w:rsidRPr="007F32FE">
        <w:t>имеет</w:t>
      </w:r>
      <w:r w:rsidR="007F32FE" w:rsidRPr="007F32FE">
        <w:t xml:space="preserve"> </w:t>
      </w:r>
      <w:r w:rsidRPr="007F32FE">
        <w:t>возможности</w:t>
      </w:r>
      <w:r w:rsidR="007F32FE" w:rsidRPr="007F32FE">
        <w:t xml:space="preserve"> </w:t>
      </w:r>
      <w:r w:rsidRPr="007F32FE">
        <w:t>отказаться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одного</w:t>
      </w:r>
      <w:r w:rsidR="007F32FE" w:rsidRPr="007F32FE">
        <w:t xml:space="preserve"> </w:t>
      </w:r>
      <w:r w:rsidRPr="007F32FE">
        <w:t>из</w:t>
      </w:r>
      <w:r w:rsidR="007F32FE" w:rsidRPr="007F32FE">
        <w:t xml:space="preserve"> </w:t>
      </w:r>
      <w:r w:rsidRPr="007F32FE">
        <w:t>маршрутов,</w:t>
      </w:r>
      <w:r w:rsidR="007F32FE" w:rsidRPr="007F32FE">
        <w:t xml:space="preserve"> </w:t>
      </w:r>
      <w:r w:rsidRPr="007F32FE">
        <w:t>самый</w:t>
      </w:r>
      <w:r w:rsidR="007F32FE" w:rsidRPr="007F32FE">
        <w:t xml:space="preserve"> </w:t>
      </w:r>
      <w:r w:rsidRPr="007F32FE">
        <w:t>низкий</w:t>
      </w:r>
      <w:r w:rsidR="007F32FE" w:rsidRPr="007F32FE">
        <w:t xml:space="preserve"> </w:t>
      </w:r>
      <w:r w:rsidRPr="007F32FE">
        <w:t>уровень</w:t>
      </w:r>
      <w:r w:rsidR="007F32FE" w:rsidRPr="007F32FE">
        <w:t xml:space="preserve"> </w:t>
      </w:r>
      <w:r w:rsidRPr="007F32FE">
        <w:t>определяемых</w:t>
      </w:r>
      <w:r w:rsidR="007F32FE" w:rsidRPr="007F32FE">
        <w:t xml:space="preserve"> </w:t>
      </w:r>
      <w:r w:rsidRPr="007F32FE">
        <w:t>притоков</w:t>
      </w:r>
      <w:r w:rsidR="007F32FE" w:rsidRPr="007F32FE">
        <w:t xml:space="preserve"> </w:t>
      </w:r>
      <w:r w:rsidRPr="007F32FE">
        <w:t>денежных</w:t>
      </w:r>
      <w:r w:rsidR="007F32FE" w:rsidRPr="007F32FE">
        <w:t xml:space="preserve"> </w:t>
      </w:r>
      <w:r w:rsidRPr="007F32FE">
        <w:t>средств,</w:t>
      </w:r>
      <w:r w:rsidR="007F32FE" w:rsidRPr="007F32FE">
        <w:t xml:space="preserve"> </w:t>
      </w:r>
      <w:r w:rsidRPr="007F32FE">
        <w:t>которые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целом</w:t>
      </w:r>
      <w:r w:rsidR="007F32FE" w:rsidRPr="007F32FE">
        <w:t xml:space="preserve"> </w:t>
      </w:r>
      <w:r w:rsidRPr="007F32FE">
        <w:t>независимы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притоков</w:t>
      </w:r>
      <w:r w:rsidR="007F32FE" w:rsidRPr="007F32FE">
        <w:t xml:space="preserve"> </w:t>
      </w:r>
      <w:r w:rsidRPr="007F32FE">
        <w:t>денежных</w:t>
      </w:r>
      <w:r w:rsidR="007F32FE" w:rsidRPr="007F32FE">
        <w:t xml:space="preserve"> </w:t>
      </w:r>
      <w:r w:rsidRPr="007F32FE">
        <w:t>средств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других</w:t>
      </w:r>
      <w:r w:rsidR="007F32FE" w:rsidRPr="007F32FE">
        <w:t xml:space="preserve"> </w:t>
      </w:r>
      <w:r w:rsidRPr="007F32FE">
        <w:t>активов,</w:t>
      </w:r>
      <w:r w:rsidR="007F32FE" w:rsidRPr="007F32FE">
        <w:t xml:space="preserve"> - </w:t>
      </w:r>
      <w:r w:rsidRPr="007F32FE">
        <w:t>это</w:t>
      </w:r>
      <w:r w:rsidR="007F32FE" w:rsidRPr="007F32FE">
        <w:t xml:space="preserve"> </w:t>
      </w:r>
      <w:r w:rsidRPr="007F32FE">
        <w:t>поступления</w:t>
      </w:r>
      <w:r w:rsidR="007F32FE" w:rsidRPr="007F32FE">
        <w:t xml:space="preserve"> </w:t>
      </w:r>
      <w:r w:rsidRPr="007F32FE">
        <w:t>денежных</w:t>
      </w:r>
      <w:r w:rsidR="007F32FE" w:rsidRPr="007F32FE">
        <w:t xml:space="preserve"> </w:t>
      </w:r>
      <w:r w:rsidRPr="007F32FE">
        <w:t>средств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пяти</w:t>
      </w:r>
      <w:r w:rsidR="007F32FE" w:rsidRPr="007F32FE">
        <w:t xml:space="preserve"> </w:t>
      </w:r>
      <w:r w:rsidRPr="007F32FE">
        <w:t>маршрутов</w:t>
      </w:r>
      <w:r w:rsidR="007F32FE" w:rsidRPr="007F32FE">
        <w:t xml:space="preserve"> </w:t>
      </w:r>
      <w:r w:rsidRPr="007F32FE">
        <w:t>вместе</w:t>
      </w:r>
      <w:r w:rsidR="007F32FE" w:rsidRPr="007F32FE">
        <w:t xml:space="preserve"> </w:t>
      </w:r>
      <w:r w:rsidRPr="007F32FE">
        <w:t>взятых.</w:t>
      </w:r>
      <w:r w:rsidR="007F32FE" w:rsidRPr="007F32FE">
        <w:t xml:space="preserve"> </w:t>
      </w:r>
      <w:r w:rsidRPr="007F32FE">
        <w:t>Генерирующей</w:t>
      </w:r>
      <w:r w:rsidR="007F32FE" w:rsidRPr="007F32FE">
        <w:t xml:space="preserve"> </w:t>
      </w:r>
      <w:r w:rsidRPr="007F32FE">
        <w:t>единицей</w:t>
      </w:r>
      <w:r w:rsidR="007F32FE" w:rsidRPr="007F32FE">
        <w:t xml:space="preserve"> </w:t>
      </w:r>
      <w:r w:rsidRPr="007F32FE">
        <w:t>для</w:t>
      </w:r>
      <w:r w:rsidR="007F32FE" w:rsidRPr="007F32FE">
        <w:t xml:space="preserve"> </w:t>
      </w:r>
      <w:r w:rsidRPr="007F32FE">
        <w:t>каждого</w:t>
      </w:r>
      <w:r w:rsidR="007F32FE" w:rsidRPr="007F32FE">
        <w:t xml:space="preserve"> </w:t>
      </w:r>
      <w:r w:rsidRPr="007F32FE">
        <w:t>маршрута</w:t>
      </w:r>
      <w:r w:rsidR="007F32FE" w:rsidRPr="007F32FE">
        <w:t xml:space="preserve"> </w:t>
      </w:r>
      <w:r w:rsidRPr="007F32FE">
        <w:t>являет</w:t>
      </w:r>
      <w:r w:rsidR="00BF624C" w:rsidRPr="007F32FE">
        <w:t>ся</w:t>
      </w:r>
      <w:r w:rsidR="007F32FE" w:rsidRPr="007F32FE">
        <w:t xml:space="preserve"> </w:t>
      </w:r>
      <w:r w:rsidR="00BF624C" w:rsidRPr="007F32FE">
        <w:t>автобусная</w:t>
      </w:r>
      <w:r w:rsidR="007F32FE" w:rsidRPr="007F32FE">
        <w:t xml:space="preserve"> </w:t>
      </w:r>
      <w:r w:rsidR="00BF624C" w:rsidRPr="007F32FE">
        <w:t>компания</w:t>
      </w:r>
      <w:r w:rsidR="007F32FE" w:rsidRPr="007F32FE">
        <w:t xml:space="preserve"> </w:t>
      </w:r>
      <w:r w:rsidR="00BF624C" w:rsidRPr="007F32FE">
        <w:t>в</w:t>
      </w:r>
      <w:r w:rsidR="007F32FE" w:rsidRPr="007F32FE">
        <w:t xml:space="preserve"> </w:t>
      </w:r>
      <w:r w:rsidR="00BF624C" w:rsidRPr="007F32FE">
        <w:t>целом.</w:t>
      </w:r>
    </w:p>
    <w:p w:rsidR="00761F1B" w:rsidRPr="007F32FE" w:rsidRDefault="00761F1B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Если</w:t>
      </w:r>
      <w:r w:rsidR="007F32FE" w:rsidRPr="007F32FE">
        <w:t xml:space="preserve"> </w:t>
      </w:r>
      <w:r w:rsidRPr="007F32FE">
        <w:t>бы</w:t>
      </w:r>
      <w:r w:rsidR="007F32FE" w:rsidRPr="007F32FE">
        <w:t xml:space="preserve"> </w:t>
      </w:r>
      <w:r w:rsidRPr="007F32FE">
        <w:t>у</w:t>
      </w:r>
      <w:r w:rsidR="007F32FE" w:rsidRPr="007F32FE">
        <w:t xml:space="preserve"> </w:t>
      </w:r>
      <w:r w:rsidRPr="007F32FE">
        <w:t>компании</w:t>
      </w:r>
      <w:r w:rsidR="007F32FE" w:rsidRPr="007F32FE">
        <w:t xml:space="preserve"> </w:t>
      </w:r>
      <w:r w:rsidRPr="007F32FE">
        <w:t>была</w:t>
      </w:r>
      <w:r w:rsidR="007F32FE" w:rsidRPr="007F32FE">
        <w:t xml:space="preserve"> </w:t>
      </w:r>
      <w:r w:rsidRPr="007F32FE">
        <w:t>возможность</w:t>
      </w:r>
      <w:r w:rsidR="007F32FE" w:rsidRPr="007F32FE">
        <w:t xml:space="preserve"> </w:t>
      </w:r>
      <w:r w:rsidRPr="007F32FE">
        <w:t>прекратить</w:t>
      </w:r>
      <w:r w:rsidR="007F32FE" w:rsidRPr="007F32FE">
        <w:t xml:space="preserve"> </w:t>
      </w:r>
      <w:r w:rsidRPr="007F32FE">
        <w:t>обслуживание</w:t>
      </w:r>
      <w:r w:rsidR="007F32FE" w:rsidRPr="007F32FE">
        <w:t xml:space="preserve"> </w:t>
      </w:r>
      <w:r w:rsidRPr="007F32FE">
        <w:t>отдельных</w:t>
      </w:r>
      <w:r w:rsidR="007F32FE" w:rsidRPr="007F32FE">
        <w:t xml:space="preserve"> </w:t>
      </w:r>
      <w:r w:rsidRPr="007F32FE">
        <w:t>маршрутов,</w:t>
      </w:r>
      <w:r w:rsidR="007F32FE" w:rsidRPr="007F32FE">
        <w:t xml:space="preserve"> </w:t>
      </w:r>
      <w:r w:rsidRPr="007F32FE">
        <w:t>то</w:t>
      </w:r>
      <w:r w:rsidR="007F32FE" w:rsidRPr="007F32FE">
        <w:t xml:space="preserve"> </w:t>
      </w:r>
      <w:r w:rsidRPr="007F32FE">
        <w:t>именно</w:t>
      </w:r>
      <w:r w:rsidR="007F32FE" w:rsidRPr="007F32FE">
        <w:t xml:space="preserve"> </w:t>
      </w:r>
      <w:r w:rsidRPr="007F32FE">
        <w:t>отдельный</w:t>
      </w:r>
      <w:r w:rsidR="007F32FE" w:rsidRPr="007F32FE">
        <w:t xml:space="preserve"> </w:t>
      </w:r>
      <w:r w:rsidRPr="007F32FE">
        <w:t>маршрут</w:t>
      </w:r>
      <w:r w:rsidR="007F32FE" w:rsidRPr="007F32FE">
        <w:t xml:space="preserve"> </w:t>
      </w:r>
      <w:r w:rsidRPr="007F32FE">
        <w:t>яв</w:t>
      </w:r>
      <w:r w:rsidR="00BF624C" w:rsidRPr="007F32FE">
        <w:t>лялся</w:t>
      </w:r>
      <w:r w:rsidR="007F32FE" w:rsidRPr="007F32FE">
        <w:t xml:space="preserve"> </w:t>
      </w:r>
      <w:r w:rsidR="00BF624C" w:rsidRPr="007F32FE">
        <w:t>бы</w:t>
      </w:r>
      <w:r w:rsidR="007F32FE" w:rsidRPr="007F32FE">
        <w:t xml:space="preserve"> </w:t>
      </w:r>
      <w:r w:rsidR="00BF624C" w:rsidRPr="007F32FE">
        <w:t>генерирующей</w:t>
      </w:r>
      <w:r w:rsidR="007F32FE" w:rsidRPr="007F32FE">
        <w:t xml:space="preserve"> </w:t>
      </w:r>
      <w:r w:rsidR="00BF624C" w:rsidRPr="007F32FE">
        <w:t>единицей.</w:t>
      </w:r>
    </w:p>
    <w:p w:rsidR="00BC332F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Если</w:t>
      </w:r>
      <w:r w:rsidR="007F32FE" w:rsidRPr="007F32FE">
        <w:t xml:space="preserve"> </w:t>
      </w:r>
      <w:r w:rsidRPr="007F32FE">
        <w:t>для</w:t>
      </w:r>
      <w:r w:rsidR="007F32FE" w:rsidRPr="007F32FE">
        <w:t xml:space="preserve"> </w:t>
      </w:r>
      <w:r w:rsidRPr="007F32FE">
        <w:t>продукции,</w:t>
      </w:r>
      <w:r w:rsidR="007F32FE" w:rsidRPr="007F32FE">
        <w:t xml:space="preserve"> </w:t>
      </w:r>
      <w:r w:rsidRPr="007F32FE">
        <w:t>выпускаемой</w:t>
      </w:r>
      <w:r w:rsidR="007F32FE" w:rsidRPr="007F32FE">
        <w:t xml:space="preserve"> </w:t>
      </w:r>
      <w:r w:rsidRPr="007F32FE">
        <w:t>с</w:t>
      </w:r>
      <w:r w:rsidR="007F32FE" w:rsidRPr="007F32FE">
        <w:t xml:space="preserve"> </w:t>
      </w:r>
      <w:r w:rsidRPr="007F32FE">
        <w:t>помощью</w:t>
      </w:r>
      <w:r w:rsidR="007F32FE" w:rsidRPr="007F32FE">
        <w:t xml:space="preserve"> </w:t>
      </w:r>
      <w:r w:rsidRPr="007F32FE">
        <w:t>актива</w:t>
      </w:r>
      <w:r w:rsidR="007F32FE">
        <w:t xml:space="preserve"> (</w:t>
      </w:r>
      <w:r w:rsidRPr="007F32FE">
        <w:t>группы</w:t>
      </w:r>
      <w:r w:rsidR="007F32FE" w:rsidRPr="007F32FE">
        <w:t xml:space="preserve"> </w:t>
      </w:r>
      <w:r w:rsidRPr="007F32FE">
        <w:t>активов</w:t>
      </w:r>
      <w:r w:rsidR="007F32FE" w:rsidRPr="007F32FE">
        <w:t xml:space="preserve">), </w:t>
      </w:r>
      <w:r w:rsidRPr="007F32FE">
        <w:t>существует</w:t>
      </w:r>
      <w:r w:rsidR="007F32FE" w:rsidRPr="007F32FE">
        <w:t xml:space="preserve"> </w:t>
      </w:r>
      <w:r w:rsidRPr="007F32FE">
        <w:t>активный</w:t>
      </w:r>
      <w:r w:rsidR="007F32FE" w:rsidRPr="007F32FE">
        <w:t xml:space="preserve"> </w:t>
      </w:r>
      <w:r w:rsidRPr="007F32FE">
        <w:t>рынок,</w:t>
      </w:r>
      <w:r w:rsidR="007F32FE" w:rsidRPr="007F32FE">
        <w:t xml:space="preserve"> </w:t>
      </w:r>
      <w:r w:rsidRPr="007F32FE">
        <w:t>то</w:t>
      </w:r>
      <w:r w:rsidR="007F32FE" w:rsidRPr="007F32FE">
        <w:t xml:space="preserve"> </w:t>
      </w:r>
      <w:r w:rsidRPr="007F32FE">
        <w:t>актив</w:t>
      </w:r>
      <w:r w:rsidR="007F32FE">
        <w:t xml:space="preserve"> (</w:t>
      </w:r>
      <w:r w:rsidRPr="007F32FE">
        <w:t>группа</w:t>
      </w:r>
      <w:r w:rsidR="007F32FE" w:rsidRPr="007F32FE">
        <w:t xml:space="preserve"> </w:t>
      </w:r>
      <w:r w:rsidRPr="007F32FE">
        <w:t>активов</w:t>
      </w:r>
      <w:r w:rsidR="007F32FE" w:rsidRPr="007F32FE">
        <w:t xml:space="preserve">) </w:t>
      </w:r>
      <w:r w:rsidRPr="007F32FE">
        <w:t>будет</w:t>
      </w:r>
      <w:r w:rsidR="007F32FE" w:rsidRPr="007F32FE">
        <w:t xml:space="preserve"> </w:t>
      </w:r>
      <w:r w:rsidRPr="007F32FE">
        <w:t>являться</w:t>
      </w:r>
      <w:r w:rsidR="007F32FE" w:rsidRPr="007F32FE">
        <w:t xml:space="preserve"> </w:t>
      </w:r>
      <w:r w:rsidRPr="007F32FE">
        <w:t>генерирующей</w:t>
      </w:r>
      <w:r w:rsidR="007F32FE" w:rsidRPr="007F32FE">
        <w:t xml:space="preserve"> </w:t>
      </w:r>
      <w:r w:rsidRPr="007F32FE">
        <w:t>единицей,</w:t>
      </w:r>
      <w:r w:rsidR="007F32FE" w:rsidRPr="007F32FE">
        <w:t xml:space="preserve"> </w:t>
      </w:r>
      <w:r w:rsidRPr="007F32FE">
        <w:t>даже</w:t>
      </w:r>
      <w:r w:rsidR="007F32FE" w:rsidRPr="007F32FE">
        <w:t xml:space="preserve"> </w:t>
      </w:r>
      <w:r w:rsidRPr="007F32FE">
        <w:t>если</w:t>
      </w:r>
      <w:r w:rsidR="007F32FE" w:rsidRPr="007F32FE">
        <w:t xml:space="preserve"> </w:t>
      </w:r>
      <w:r w:rsidRPr="007F32FE">
        <w:t>выпускаемая</w:t>
      </w:r>
      <w:r w:rsidR="007F32FE" w:rsidRPr="007F32FE">
        <w:t xml:space="preserve"> </w:t>
      </w:r>
      <w:r w:rsidRPr="007F32FE">
        <w:t>продукция</w:t>
      </w:r>
      <w:r w:rsidR="007F32FE" w:rsidRPr="007F32FE">
        <w:t xml:space="preserve"> </w:t>
      </w:r>
      <w:r w:rsidRPr="007F32FE">
        <w:t>используется</w:t>
      </w:r>
      <w:r w:rsidR="007F32FE" w:rsidRPr="007F32FE">
        <w:t xml:space="preserve"> </w:t>
      </w:r>
      <w:r w:rsidRPr="007F32FE">
        <w:t>для</w:t>
      </w:r>
      <w:r w:rsidR="007F32FE" w:rsidRPr="007F32FE">
        <w:t xml:space="preserve"> </w:t>
      </w:r>
      <w:r w:rsidRPr="007F32FE">
        <w:t>собственных</w:t>
      </w:r>
      <w:r w:rsidR="007F32FE" w:rsidRPr="007F32FE">
        <w:t xml:space="preserve"> </w:t>
      </w:r>
      <w:r w:rsidRPr="007F32FE">
        <w:t>нужд</w:t>
      </w:r>
      <w:r w:rsidR="007F32FE" w:rsidRPr="007F32FE">
        <w:t xml:space="preserve"> </w:t>
      </w:r>
      <w:r w:rsidRPr="007F32FE">
        <w:t>компании.</w:t>
      </w:r>
    </w:p>
    <w:p w:rsidR="00BC332F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Денежные</w:t>
      </w:r>
      <w:r w:rsidR="007F32FE" w:rsidRPr="007F32FE">
        <w:t xml:space="preserve"> </w:t>
      </w:r>
      <w:r w:rsidRPr="007F32FE">
        <w:t>потоки</w:t>
      </w:r>
      <w:r w:rsidR="007F32FE" w:rsidRPr="007F32FE">
        <w:t xml:space="preserve"> </w:t>
      </w:r>
      <w:r w:rsidRPr="007F32FE">
        <w:t>по</w:t>
      </w:r>
      <w:r w:rsidR="007F32FE" w:rsidRPr="007F32FE">
        <w:t xml:space="preserve"> </w:t>
      </w:r>
      <w:r w:rsidRPr="007F32FE">
        <w:t>операциям,</w:t>
      </w:r>
      <w:r w:rsidR="007F32FE" w:rsidRPr="007F32FE">
        <w:t xml:space="preserve"> </w:t>
      </w:r>
      <w:r w:rsidRPr="007F32FE">
        <w:t>осуществляемым</w:t>
      </w:r>
      <w:r w:rsidR="007F32FE" w:rsidRPr="007F32FE">
        <w:t xml:space="preserve"> </w:t>
      </w:r>
      <w:r w:rsidRPr="007F32FE">
        <w:t>по</w:t>
      </w:r>
      <w:r w:rsidR="007F32FE" w:rsidRPr="007F32FE">
        <w:t xml:space="preserve"> </w:t>
      </w:r>
      <w:r w:rsidRPr="007F32FE">
        <w:t>внутренним</w:t>
      </w:r>
      <w:r w:rsidR="007F32FE" w:rsidRPr="007F32FE">
        <w:t xml:space="preserve"> </w:t>
      </w:r>
      <w:r w:rsidRPr="007F32FE">
        <w:t>трансфертным</w:t>
      </w:r>
      <w:r w:rsidR="007F32FE" w:rsidRPr="007F32FE">
        <w:t xml:space="preserve"> </w:t>
      </w:r>
      <w:r w:rsidRPr="007F32FE">
        <w:t>ценам,</w:t>
      </w:r>
      <w:r w:rsidR="007F32FE" w:rsidRPr="007F32FE">
        <w:t xml:space="preserve"> </w:t>
      </w:r>
      <w:r w:rsidRPr="007F32FE">
        <w:t>должны</w:t>
      </w:r>
      <w:r w:rsidR="007F32FE" w:rsidRPr="007F32FE">
        <w:t xml:space="preserve"> </w:t>
      </w:r>
      <w:r w:rsidRPr="007F32FE">
        <w:t>быть</w:t>
      </w:r>
      <w:r w:rsidR="007F32FE" w:rsidRPr="007F32FE">
        <w:t xml:space="preserve"> </w:t>
      </w:r>
      <w:r w:rsidRPr="007F32FE">
        <w:t>пересчитаны,</w:t>
      </w:r>
      <w:r w:rsidR="007F32FE" w:rsidRPr="007F32FE">
        <w:t xml:space="preserve"> </w:t>
      </w:r>
      <w:r w:rsidRPr="007F32FE">
        <w:t>принимая</w:t>
      </w:r>
      <w:r w:rsidR="007F32FE" w:rsidRPr="007F32FE">
        <w:t xml:space="preserve"> </w:t>
      </w:r>
      <w:r w:rsidRPr="007F32FE">
        <w:t>во</w:t>
      </w:r>
      <w:r w:rsidR="007F32FE" w:rsidRPr="007F32FE">
        <w:t xml:space="preserve"> </w:t>
      </w:r>
      <w:r w:rsidRPr="007F32FE">
        <w:t>внимание</w:t>
      </w:r>
      <w:r w:rsidR="007F32FE" w:rsidRPr="007F32FE">
        <w:t xml:space="preserve"> </w:t>
      </w:r>
      <w:r w:rsidRPr="007F32FE">
        <w:t>внешние</w:t>
      </w:r>
      <w:r w:rsidR="007F32FE" w:rsidRPr="007F32FE">
        <w:t xml:space="preserve"> </w:t>
      </w:r>
      <w:r w:rsidRPr="007F32FE">
        <w:t>цены,</w:t>
      </w:r>
      <w:r w:rsidR="007F32FE" w:rsidRPr="007F32FE">
        <w:t xml:space="preserve"> </w:t>
      </w:r>
      <w:r w:rsidRPr="007F32FE">
        <w:t>а</w:t>
      </w:r>
      <w:r w:rsidR="007F32FE" w:rsidRPr="007F32FE">
        <w:t xml:space="preserve"> </w:t>
      </w:r>
      <w:r w:rsidRPr="007F32FE">
        <w:t>также</w:t>
      </w:r>
      <w:r w:rsidR="007F32FE" w:rsidRPr="007F32FE">
        <w:t xml:space="preserve"> </w:t>
      </w:r>
      <w:r w:rsidRPr="007F32FE">
        <w:t>наилучшую</w:t>
      </w:r>
      <w:r w:rsidR="007F32FE" w:rsidRPr="007F32FE">
        <w:t xml:space="preserve"> </w:t>
      </w:r>
      <w:r w:rsidRPr="007F32FE">
        <w:t>оценку</w:t>
      </w:r>
      <w:r w:rsidR="007F32FE" w:rsidRPr="007F32FE">
        <w:t xml:space="preserve"> </w:t>
      </w:r>
      <w:r w:rsidRPr="007F32FE">
        <w:t>менеджментом</w:t>
      </w:r>
      <w:r w:rsidR="007F32FE" w:rsidRPr="007F32FE">
        <w:t xml:space="preserve"> </w:t>
      </w:r>
      <w:r w:rsidRPr="007F32FE">
        <w:t>таких</w:t>
      </w:r>
      <w:r w:rsidR="007F32FE" w:rsidRPr="007F32FE">
        <w:t xml:space="preserve"> </w:t>
      </w:r>
      <w:r w:rsidRPr="007F32FE">
        <w:t>цен.</w:t>
      </w:r>
    </w:p>
    <w:p w:rsidR="00BC332F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Даже</w:t>
      </w:r>
      <w:r w:rsidR="007F32FE" w:rsidRPr="007F32FE">
        <w:t xml:space="preserve"> </w:t>
      </w:r>
      <w:r w:rsidRPr="007F32FE">
        <w:t>если</w:t>
      </w:r>
      <w:r w:rsidR="007F32FE" w:rsidRPr="007F32FE">
        <w:t xml:space="preserve"> </w:t>
      </w:r>
      <w:r w:rsidRPr="007F32FE">
        <w:t>часть</w:t>
      </w:r>
      <w:r w:rsidR="007F32FE" w:rsidRPr="007F32FE">
        <w:t xml:space="preserve"> </w:t>
      </w:r>
      <w:r w:rsidRPr="007F32FE">
        <w:t>выпускаемой</w:t>
      </w:r>
      <w:r w:rsidR="007F32FE" w:rsidRPr="007F32FE">
        <w:t xml:space="preserve"> </w:t>
      </w:r>
      <w:r w:rsidRPr="007F32FE">
        <w:t>активом</w:t>
      </w:r>
      <w:r w:rsidR="007F32FE" w:rsidRPr="007F32FE">
        <w:t xml:space="preserve"> </w:t>
      </w:r>
      <w:r w:rsidRPr="007F32FE">
        <w:t>продукции</w:t>
      </w:r>
      <w:r w:rsidR="007F32FE" w:rsidRPr="007F32FE">
        <w:t xml:space="preserve"> </w:t>
      </w:r>
      <w:r w:rsidRPr="007F32FE">
        <w:t>используется</w:t>
      </w:r>
      <w:r w:rsidR="007F32FE" w:rsidRPr="007F32FE">
        <w:t xml:space="preserve"> </w:t>
      </w:r>
      <w:r w:rsidRPr="007F32FE">
        <w:t>другими</w:t>
      </w:r>
      <w:r w:rsidR="007F32FE" w:rsidRPr="007F32FE">
        <w:t xml:space="preserve"> </w:t>
      </w:r>
      <w:r w:rsidRPr="007F32FE">
        <w:t>подразделениями</w:t>
      </w:r>
      <w:r w:rsidR="007F32FE" w:rsidRPr="007F32FE">
        <w:t xml:space="preserve"> </w:t>
      </w:r>
      <w:r w:rsidRPr="007F32FE">
        <w:t>компании</w:t>
      </w:r>
      <w:r w:rsidR="007F32FE">
        <w:t xml:space="preserve"> (</w:t>
      </w:r>
      <w:r w:rsidRPr="007F32FE">
        <w:t>например,</w:t>
      </w:r>
      <w:r w:rsidR="007F32FE" w:rsidRPr="007F32FE">
        <w:t xml:space="preserve"> </w:t>
      </w:r>
      <w:r w:rsidRPr="007F32FE">
        <w:t>полуфабрикаты</w:t>
      </w:r>
      <w:r w:rsidR="007F32FE" w:rsidRPr="007F32FE">
        <w:t xml:space="preserve">), </w:t>
      </w:r>
      <w:r w:rsidRPr="007F32FE">
        <w:t>он</w:t>
      </w:r>
      <w:r w:rsidR="007F32FE" w:rsidRPr="007F32FE">
        <w:t xml:space="preserve"> </w:t>
      </w:r>
      <w:r w:rsidRPr="007F32FE">
        <w:t>рассматривается</w:t>
      </w:r>
      <w:r w:rsidR="007F32FE" w:rsidRPr="007F32FE">
        <w:t xml:space="preserve"> </w:t>
      </w:r>
      <w:r w:rsidRPr="007F32FE">
        <w:t>как</w:t>
      </w:r>
      <w:r w:rsidR="007F32FE" w:rsidRPr="007F32FE">
        <w:t xml:space="preserve"> </w:t>
      </w:r>
      <w:r w:rsidRPr="007F32FE">
        <w:t>отдельная</w:t>
      </w:r>
      <w:r w:rsidR="007F32FE" w:rsidRPr="007F32FE">
        <w:t xml:space="preserve"> </w:t>
      </w:r>
      <w:r w:rsidRPr="007F32FE">
        <w:t>генерирующая</w:t>
      </w:r>
      <w:r w:rsidR="007F32FE" w:rsidRPr="007F32FE">
        <w:t xml:space="preserve"> </w:t>
      </w:r>
      <w:r w:rsidRPr="007F32FE">
        <w:t>единица,</w:t>
      </w:r>
      <w:r w:rsidR="007F32FE" w:rsidRPr="007F32FE">
        <w:t xml:space="preserve"> </w:t>
      </w:r>
      <w:r w:rsidRPr="007F32FE">
        <w:t>если</w:t>
      </w:r>
      <w:r w:rsidR="007F32FE" w:rsidRPr="007F32FE">
        <w:t xml:space="preserve"> </w:t>
      </w:r>
      <w:r w:rsidRPr="007F32FE">
        <w:t>компания</w:t>
      </w:r>
      <w:r w:rsidR="007F32FE" w:rsidRPr="007F32FE">
        <w:t xml:space="preserve"> </w:t>
      </w:r>
      <w:r w:rsidRPr="007F32FE">
        <w:t>имеет</w:t>
      </w:r>
      <w:r w:rsidR="007F32FE" w:rsidRPr="007F32FE">
        <w:t xml:space="preserve"> </w:t>
      </w:r>
      <w:r w:rsidRPr="007F32FE">
        <w:t>возможность</w:t>
      </w:r>
      <w:r w:rsidR="007F32FE" w:rsidRPr="007F32FE">
        <w:t xml:space="preserve"> </w:t>
      </w:r>
      <w:r w:rsidRPr="007F32FE">
        <w:t>продавать</w:t>
      </w:r>
      <w:r w:rsidR="007F32FE" w:rsidRPr="007F32FE">
        <w:t xml:space="preserve"> </w:t>
      </w:r>
      <w:r w:rsidRPr="007F32FE">
        <w:t>эту</w:t>
      </w:r>
      <w:r w:rsidR="007F32FE" w:rsidRPr="007F32FE">
        <w:t xml:space="preserve"> </w:t>
      </w:r>
      <w:r w:rsidRPr="007F32FE">
        <w:t>продукцию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активном</w:t>
      </w:r>
      <w:r w:rsidR="007F32FE" w:rsidRPr="007F32FE">
        <w:t xml:space="preserve"> </w:t>
      </w:r>
      <w:r w:rsidRPr="007F32FE">
        <w:t>рынке.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Это</w:t>
      </w:r>
      <w:r w:rsidR="007F32FE" w:rsidRPr="007F32FE">
        <w:t xml:space="preserve"> </w:t>
      </w:r>
      <w:r w:rsidRPr="007F32FE">
        <w:t>объясняется</w:t>
      </w:r>
      <w:r w:rsidR="007F32FE" w:rsidRPr="007F32FE">
        <w:t xml:space="preserve"> </w:t>
      </w:r>
      <w:r w:rsidRPr="007F32FE">
        <w:t>тем,</w:t>
      </w:r>
      <w:r w:rsidR="007F32FE" w:rsidRPr="007F32FE">
        <w:t xml:space="preserve"> </w:t>
      </w:r>
      <w:r w:rsidRPr="007F32FE">
        <w:t>что</w:t>
      </w:r>
      <w:r w:rsidR="007F32FE" w:rsidRPr="007F32FE">
        <w:t xml:space="preserve"> </w:t>
      </w:r>
      <w:r w:rsidRPr="007F32FE">
        <w:t>актив</w:t>
      </w:r>
      <w:r w:rsidR="007F32FE" w:rsidRPr="007F32FE">
        <w:t xml:space="preserve"> </w:t>
      </w:r>
      <w:r w:rsidRPr="007F32FE">
        <w:t>мог</w:t>
      </w:r>
      <w:r w:rsidR="007F32FE" w:rsidRPr="007F32FE">
        <w:t xml:space="preserve"> </w:t>
      </w:r>
      <w:r w:rsidRPr="007F32FE">
        <w:t>бы</w:t>
      </w:r>
      <w:r w:rsidR="007F32FE" w:rsidRPr="007F32FE">
        <w:t xml:space="preserve"> </w:t>
      </w:r>
      <w:r w:rsidRPr="007F32FE">
        <w:t>создавать</w:t>
      </w:r>
      <w:r w:rsidR="007F32FE" w:rsidRPr="007F32FE">
        <w:t xml:space="preserve"> </w:t>
      </w:r>
      <w:r w:rsidRPr="007F32FE">
        <w:t>притоки</w:t>
      </w:r>
      <w:r w:rsidR="007F32FE" w:rsidRPr="007F32FE">
        <w:t xml:space="preserve"> </w:t>
      </w:r>
      <w:r w:rsidRPr="007F32FE">
        <w:t>денежных</w:t>
      </w:r>
      <w:r w:rsidR="007F32FE" w:rsidRPr="007F32FE">
        <w:t xml:space="preserve"> </w:t>
      </w:r>
      <w:r w:rsidRPr="007F32FE">
        <w:t>средств,</w:t>
      </w:r>
      <w:r w:rsidR="007F32FE" w:rsidRPr="007F32FE">
        <w:t xml:space="preserve"> </w:t>
      </w:r>
      <w:r w:rsidRPr="007F32FE">
        <w:t>независимые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притоков</w:t>
      </w:r>
      <w:r w:rsidR="007F32FE" w:rsidRPr="007F32FE">
        <w:t xml:space="preserve"> </w:t>
      </w:r>
      <w:r w:rsidRPr="007F32FE">
        <w:t>денежных</w:t>
      </w:r>
      <w:r w:rsidR="007F32FE" w:rsidRPr="007F32FE">
        <w:t xml:space="preserve"> </w:t>
      </w:r>
      <w:r w:rsidRPr="007F32FE">
        <w:t>средств,</w:t>
      </w:r>
      <w:r w:rsidR="007F32FE" w:rsidRPr="007F32FE">
        <w:t xml:space="preserve"> </w:t>
      </w:r>
      <w:r w:rsidRPr="007F32FE">
        <w:t>создаваемых</w:t>
      </w:r>
      <w:r w:rsidR="007F32FE" w:rsidRPr="007F32FE">
        <w:t xml:space="preserve"> </w:t>
      </w:r>
      <w:r w:rsidRPr="007F32FE">
        <w:t>другими</w:t>
      </w:r>
      <w:r w:rsidR="007F32FE" w:rsidRPr="007F32FE">
        <w:t xml:space="preserve"> </w:t>
      </w:r>
      <w:r w:rsidRPr="007F32FE">
        <w:t>активами.</w:t>
      </w:r>
    </w:p>
    <w:p w:rsidR="00BC332F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Если</w:t>
      </w:r>
      <w:r w:rsidR="007F32FE" w:rsidRPr="007F32FE">
        <w:t xml:space="preserve"> </w:t>
      </w:r>
      <w:r w:rsidRPr="007F32FE">
        <w:t>потоки</w:t>
      </w:r>
      <w:r w:rsidR="007F32FE" w:rsidRPr="007F32FE">
        <w:t xml:space="preserve"> </w:t>
      </w:r>
      <w:r w:rsidRPr="007F32FE">
        <w:t>денежных</w:t>
      </w:r>
      <w:r w:rsidR="007F32FE" w:rsidRPr="007F32FE">
        <w:t xml:space="preserve"> </w:t>
      </w:r>
      <w:r w:rsidRPr="007F32FE">
        <w:t>средств</w:t>
      </w:r>
      <w:r w:rsidR="007F32FE" w:rsidRPr="007F32FE">
        <w:t xml:space="preserve"> </w:t>
      </w:r>
      <w:r w:rsidRPr="007F32FE">
        <w:t>сформированы</w:t>
      </w:r>
      <w:r w:rsidR="007F32FE" w:rsidRPr="007F32FE">
        <w:t xml:space="preserve"> </w:t>
      </w:r>
      <w:r w:rsidRPr="007F32FE">
        <w:t>исходя</w:t>
      </w:r>
      <w:r w:rsidR="007F32FE" w:rsidRPr="007F32FE">
        <w:t xml:space="preserve"> </w:t>
      </w:r>
      <w:r w:rsidRPr="007F32FE">
        <w:t>из</w:t>
      </w:r>
      <w:r w:rsidR="007F32FE" w:rsidRPr="007F32FE">
        <w:t xml:space="preserve"> </w:t>
      </w:r>
      <w:r w:rsidRPr="007F32FE">
        <w:t>трансфертных</w:t>
      </w:r>
      <w:r w:rsidR="007F32FE" w:rsidRPr="007F32FE">
        <w:t xml:space="preserve"> </w:t>
      </w:r>
      <w:r w:rsidRPr="007F32FE">
        <w:t>цен,</w:t>
      </w:r>
      <w:r w:rsidR="007F32FE" w:rsidRPr="007F32FE">
        <w:t xml:space="preserve"> </w:t>
      </w:r>
      <w:r w:rsidRPr="007F32FE">
        <w:t>они</w:t>
      </w:r>
      <w:r w:rsidR="007F32FE" w:rsidRPr="007F32FE">
        <w:t xml:space="preserve"> </w:t>
      </w:r>
      <w:r w:rsidRPr="007F32FE">
        <w:t>должны</w:t>
      </w:r>
      <w:r w:rsidR="007F32FE" w:rsidRPr="007F32FE">
        <w:t xml:space="preserve"> </w:t>
      </w:r>
      <w:r w:rsidRPr="007F32FE">
        <w:t>быть</w:t>
      </w:r>
      <w:r w:rsidR="009774A1" w:rsidRPr="007F32FE">
        <w:t>,</w:t>
      </w:r>
      <w:r w:rsidR="007F32FE" w:rsidRPr="007F32FE">
        <w:t xml:space="preserve"> </w:t>
      </w:r>
      <w:r w:rsidRPr="007F32FE">
        <w:t>скорректированы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основании</w:t>
      </w:r>
      <w:r w:rsidR="007F32FE" w:rsidRPr="007F32FE">
        <w:t xml:space="preserve"> </w:t>
      </w:r>
      <w:r w:rsidRPr="007F32FE">
        <w:t>наилучшей</w:t>
      </w:r>
      <w:r w:rsidR="007F32FE" w:rsidRPr="007F32FE">
        <w:t xml:space="preserve"> </w:t>
      </w:r>
      <w:r w:rsidRPr="007F32FE">
        <w:t>оценки</w:t>
      </w:r>
      <w:r w:rsidR="007F32FE" w:rsidRPr="007F32FE">
        <w:t xml:space="preserve"> </w:t>
      </w:r>
      <w:r w:rsidRPr="007F32FE">
        <w:t>рыночных</w:t>
      </w:r>
      <w:r w:rsidR="007F32FE" w:rsidRPr="007F32FE">
        <w:t xml:space="preserve"> </w:t>
      </w:r>
      <w:r w:rsidRPr="007F32FE">
        <w:t>цен,</w:t>
      </w:r>
      <w:r w:rsidR="007F32FE" w:rsidRPr="007F32FE">
        <w:t xml:space="preserve"> </w:t>
      </w:r>
      <w:r w:rsidRPr="007F32FE">
        <w:t>произведенной</w:t>
      </w:r>
      <w:r w:rsidR="007F32FE" w:rsidRPr="007F32FE">
        <w:t xml:space="preserve"> </w:t>
      </w:r>
      <w:r w:rsidRPr="007F32FE">
        <w:t>руководством</w:t>
      </w:r>
      <w:r w:rsidR="007F32FE" w:rsidRPr="007F32FE">
        <w:t xml:space="preserve"> </w:t>
      </w:r>
      <w:r w:rsidRPr="007F32FE">
        <w:t>компании.</w:t>
      </w:r>
    </w:p>
    <w:p w:rsidR="00BC332F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Генерирующие</w:t>
      </w:r>
      <w:r w:rsidR="007F32FE" w:rsidRPr="007F32FE">
        <w:t xml:space="preserve"> </w:t>
      </w:r>
      <w:r w:rsidRPr="007F32FE">
        <w:t>единицы</w:t>
      </w:r>
      <w:r w:rsidR="007F32FE" w:rsidRPr="007F32FE">
        <w:t xml:space="preserve"> </w:t>
      </w:r>
      <w:r w:rsidRPr="007F32FE">
        <w:t>должны</w:t>
      </w:r>
      <w:r w:rsidR="007F32FE" w:rsidRPr="007F32FE">
        <w:t xml:space="preserve"> </w:t>
      </w:r>
      <w:r w:rsidRPr="007F32FE">
        <w:t>определяться</w:t>
      </w:r>
      <w:r w:rsidR="007F32FE" w:rsidRPr="007F32FE">
        <w:t xml:space="preserve"> </w:t>
      </w:r>
      <w:r w:rsidRPr="007F32FE">
        <w:t>для</w:t>
      </w:r>
      <w:r w:rsidR="007F32FE" w:rsidRPr="007F32FE">
        <w:t xml:space="preserve"> </w:t>
      </w:r>
      <w:r w:rsidRPr="007F32FE">
        <w:t>одних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тех</w:t>
      </w:r>
      <w:r w:rsidR="007F32FE" w:rsidRPr="007F32FE">
        <w:t xml:space="preserve"> </w:t>
      </w:r>
      <w:r w:rsidRPr="007F32FE">
        <w:t>же</w:t>
      </w:r>
      <w:r w:rsidR="007F32FE" w:rsidRPr="007F32FE">
        <w:t xml:space="preserve"> </w:t>
      </w:r>
      <w:r w:rsidRPr="007F32FE">
        <w:t>активов</w:t>
      </w:r>
      <w:r w:rsidR="007F32FE" w:rsidRPr="007F32FE">
        <w:t xml:space="preserve"> </w:t>
      </w:r>
      <w:r w:rsidRPr="007F32FE">
        <w:t>или</w:t>
      </w:r>
      <w:r w:rsidR="007F32FE" w:rsidRPr="007F32FE">
        <w:t xml:space="preserve"> </w:t>
      </w:r>
      <w:r w:rsidRPr="007F32FE">
        <w:t>типов</w:t>
      </w:r>
      <w:r w:rsidR="007F32FE" w:rsidRPr="007F32FE">
        <w:t xml:space="preserve"> </w:t>
      </w:r>
      <w:r w:rsidRPr="007F32FE">
        <w:t>активов</w:t>
      </w:r>
      <w:r w:rsidR="007F32FE" w:rsidRPr="007F32FE">
        <w:t xml:space="preserve"> </w:t>
      </w:r>
      <w:r w:rsidRPr="007F32FE">
        <w:t>последовательно</w:t>
      </w:r>
      <w:r w:rsidR="007F32FE" w:rsidRPr="007F32FE">
        <w:t xml:space="preserve"> </w:t>
      </w:r>
      <w:r w:rsidRPr="007F32FE">
        <w:t>из</w:t>
      </w:r>
      <w:r w:rsidR="007F32FE" w:rsidRPr="007F32FE">
        <w:t xml:space="preserve"> </w:t>
      </w:r>
      <w:r w:rsidRPr="007F32FE">
        <w:t>периода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период,</w:t>
      </w:r>
      <w:r w:rsidR="007F32FE" w:rsidRPr="007F32FE">
        <w:t xml:space="preserve"> </w:t>
      </w:r>
      <w:r w:rsidRPr="007F32FE">
        <w:t>за</w:t>
      </w:r>
      <w:r w:rsidR="007F32FE" w:rsidRPr="007F32FE">
        <w:t xml:space="preserve"> </w:t>
      </w:r>
      <w:r w:rsidRPr="007F32FE">
        <w:t>исключением</w:t>
      </w:r>
      <w:r w:rsidR="007F32FE" w:rsidRPr="007F32FE">
        <w:t xml:space="preserve"> </w:t>
      </w:r>
      <w:r w:rsidRPr="007F32FE">
        <w:t>случаев,</w:t>
      </w:r>
      <w:r w:rsidR="007F32FE" w:rsidRPr="007F32FE">
        <w:t xml:space="preserve"> </w:t>
      </w:r>
      <w:r w:rsidRPr="007F32FE">
        <w:t>когда</w:t>
      </w:r>
      <w:r w:rsidR="007F32FE" w:rsidRPr="007F32FE">
        <w:t xml:space="preserve"> </w:t>
      </w:r>
      <w:r w:rsidRPr="007F32FE">
        <w:t>имеется</w:t>
      </w:r>
      <w:r w:rsidR="007F32FE" w:rsidRPr="007F32FE">
        <w:t xml:space="preserve"> </w:t>
      </w:r>
      <w:r w:rsidRPr="007F32FE">
        <w:t>основание</w:t>
      </w:r>
      <w:r w:rsidR="007F32FE" w:rsidRPr="007F32FE">
        <w:t xml:space="preserve"> </w:t>
      </w:r>
      <w:r w:rsidRPr="007F32FE">
        <w:t>для</w:t>
      </w:r>
      <w:r w:rsidR="007F32FE" w:rsidRPr="007F32FE">
        <w:t xml:space="preserve"> </w:t>
      </w:r>
      <w:r w:rsidRPr="007F32FE">
        <w:t>изменений.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Если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отчетном</w:t>
      </w:r>
      <w:r w:rsidR="007F32FE" w:rsidRPr="007F32FE">
        <w:t xml:space="preserve"> </w:t>
      </w:r>
      <w:r w:rsidRPr="007F32FE">
        <w:t>периоде</w:t>
      </w:r>
      <w:r w:rsidR="007F32FE" w:rsidRPr="007F32FE">
        <w:t xml:space="preserve"> </w:t>
      </w:r>
      <w:r w:rsidRPr="007F32FE">
        <w:t>признается</w:t>
      </w:r>
      <w:r w:rsidR="007F32FE" w:rsidRPr="007F32FE">
        <w:t xml:space="preserve"> </w:t>
      </w:r>
      <w:r w:rsidRPr="007F32FE">
        <w:t>или,</w:t>
      </w:r>
      <w:r w:rsidR="007F32FE" w:rsidRPr="007F32FE">
        <w:t xml:space="preserve"> </w:t>
      </w:r>
      <w:r w:rsidRPr="007F32FE">
        <w:t>напротив,</w:t>
      </w:r>
      <w:r w:rsidR="007F32FE" w:rsidRPr="007F32FE">
        <w:t xml:space="preserve"> </w:t>
      </w:r>
      <w:r w:rsidRPr="007F32FE">
        <w:t>восстанавливается</w:t>
      </w:r>
      <w:r w:rsidR="007F32FE" w:rsidRPr="007F32FE">
        <w:t xml:space="preserve"> </w:t>
      </w:r>
      <w:r w:rsidRPr="007F32FE">
        <w:t>убыток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обесценения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отношении</w:t>
      </w:r>
      <w:r w:rsidR="007F32FE" w:rsidRPr="007F32FE">
        <w:t xml:space="preserve"> </w:t>
      </w:r>
      <w:r w:rsidRPr="007F32FE">
        <w:t>генерирующей</w:t>
      </w:r>
      <w:r w:rsidR="007F32FE" w:rsidRPr="007F32FE">
        <w:t xml:space="preserve"> </w:t>
      </w:r>
      <w:r w:rsidRPr="007F32FE">
        <w:t>единицы,</w:t>
      </w:r>
      <w:r w:rsidR="007F32FE" w:rsidRPr="007F32FE">
        <w:t xml:space="preserve"> </w:t>
      </w:r>
      <w:r w:rsidRPr="007F32FE">
        <w:t>то</w:t>
      </w:r>
      <w:r w:rsidR="007F32FE" w:rsidRPr="007F32FE">
        <w:t xml:space="preserve"> </w:t>
      </w:r>
      <w:r w:rsidRPr="007F32FE">
        <w:t>необходимо</w:t>
      </w:r>
      <w:r w:rsidR="007F32FE" w:rsidRPr="007F32FE">
        <w:t xml:space="preserve"> </w:t>
      </w:r>
      <w:r w:rsidRPr="007F32FE">
        <w:t>обеспечить</w:t>
      </w:r>
      <w:r w:rsidR="007F32FE" w:rsidRPr="007F32FE">
        <w:t xml:space="preserve"> </w:t>
      </w:r>
      <w:r w:rsidRPr="007F32FE">
        <w:t>раскрытие</w:t>
      </w:r>
      <w:r w:rsidR="007F32FE" w:rsidRPr="007F32FE">
        <w:t xml:space="preserve"> </w:t>
      </w:r>
      <w:r w:rsidRPr="007F32FE">
        <w:t>соответствующей</w:t>
      </w:r>
      <w:r w:rsidR="007F32FE" w:rsidRPr="007F32FE">
        <w:t xml:space="preserve"> </w:t>
      </w:r>
      <w:r w:rsidRPr="007F32FE">
        <w:t>информации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следующих</w:t>
      </w:r>
      <w:r w:rsidR="007F32FE" w:rsidRPr="007F32FE">
        <w:t xml:space="preserve"> </w:t>
      </w:r>
      <w:r w:rsidRPr="007F32FE">
        <w:t>случаях</w:t>
      </w:r>
      <w:r w:rsidR="007F32FE" w:rsidRPr="007F32FE">
        <w:t>: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в</w:t>
      </w:r>
      <w:r w:rsidR="007F32FE" w:rsidRPr="007F32FE">
        <w:t xml:space="preserve"> </w:t>
      </w:r>
      <w:r w:rsidRPr="007F32FE">
        <w:t>отчетном</w:t>
      </w:r>
      <w:r w:rsidR="007F32FE" w:rsidRPr="007F32FE">
        <w:t xml:space="preserve"> </w:t>
      </w:r>
      <w:r w:rsidRPr="007F32FE">
        <w:t>периоде</w:t>
      </w:r>
      <w:r w:rsidR="007F32FE" w:rsidRPr="007F32FE">
        <w:t xml:space="preserve"> </w:t>
      </w:r>
      <w:r w:rsidRPr="007F32FE">
        <w:t>актив</w:t>
      </w:r>
      <w:r w:rsidR="007F32FE" w:rsidRPr="007F32FE">
        <w:t xml:space="preserve"> </w:t>
      </w:r>
      <w:r w:rsidRPr="007F32FE">
        <w:t>принадлежит</w:t>
      </w:r>
      <w:r w:rsidR="007F32FE" w:rsidRPr="007F32FE">
        <w:t xml:space="preserve"> </w:t>
      </w:r>
      <w:r w:rsidRPr="007F32FE">
        <w:t>к</w:t>
      </w:r>
      <w:r w:rsidR="007F32FE" w:rsidRPr="007F32FE">
        <w:t xml:space="preserve"> </w:t>
      </w:r>
      <w:r w:rsidRPr="007F32FE">
        <w:t>иной</w:t>
      </w:r>
      <w:r w:rsidR="007F32FE" w:rsidRPr="007F32FE">
        <w:t xml:space="preserve"> </w:t>
      </w:r>
      <w:r w:rsidRPr="007F32FE">
        <w:t>генерирующей</w:t>
      </w:r>
      <w:r w:rsidR="007F32FE" w:rsidRPr="007F32FE">
        <w:t xml:space="preserve"> </w:t>
      </w:r>
      <w:r w:rsidRPr="007F32FE">
        <w:t>единице,</w:t>
      </w:r>
      <w:r w:rsidR="007F32FE" w:rsidRPr="007F32FE">
        <w:t xml:space="preserve"> </w:t>
      </w:r>
      <w:r w:rsidRPr="007F32FE">
        <w:t>чем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предшествующих</w:t>
      </w:r>
      <w:r w:rsidR="007F32FE" w:rsidRPr="007F32FE">
        <w:t xml:space="preserve"> </w:t>
      </w:r>
      <w:r w:rsidRPr="007F32FE">
        <w:t>периодах</w:t>
      </w:r>
      <w:r w:rsidR="007F32FE" w:rsidRPr="007F32FE">
        <w:t>;</w:t>
      </w:r>
    </w:p>
    <w:p w:rsid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типы</w:t>
      </w:r>
      <w:r w:rsidR="007F32FE" w:rsidRPr="007F32FE">
        <w:t xml:space="preserve"> </w:t>
      </w:r>
      <w:r w:rsidRPr="007F32FE">
        <w:t>активов,</w:t>
      </w:r>
      <w:r w:rsidR="007F32FE" w:rsidRPr="007F32FE">
        <w:t xml:space="preserve"> </w:t>
      </w:r>
      <w:r w:rsidRPr="007F32FE">
        <w:t>объединенных</w:t>
      </w:r>
      <w:r w:rsidR="007F32FE" w:rsidRPr="007F32FE">
        <w:t xml:space="preserve"> </w:t>
      </w:r>
      <w:r w:rsidRPr="007F32FE">
        <w:t>генерирующей</w:t>
      </w:r>
      <w:r w:rsidR="007F32FE" w:rsidRPr="007F32FE">
        <w:t xml:space="preserve"> </w:t>
      </w:r>
      <w:r w:rsidRPr="007F32FE">
        <w:t>единицей,</w:t>
      </w:r>
      <w:r w:rsidR="007F32FE" w:rsidRPr="007F32FE">
        <w:t xml:space="preserve"> </w:t>
      </w:r>
      <w:r w:rsidRPr="007F32FE">
        <w:t>изменились.</w:t>
      </w:r>
    </w:p>
    <w:p w:rsidR="007F32FE" w:rsidRDefault="007F32FE" w:rsidP="007F32FE">
      <w:pPr>
        <w:tabs>
          <w:tab w:val="left" w:pos="726"/>
        </w:tabs>
        <w:autoSpaceDE w:val="0"/>
        <w:autoSpaceDN w:val="0"/>
        <w:adjustRightInd w:val="0"/>
      </w:pPr>
    </w:p>
    <w:p w:rsidR="00BC332F" w:rsidRPr="007F32FE" w:rsidRDefault="007F32FE" w:rsidP="00EF489A">
      <w:pPr>
        <w:pStyle w:val="2"/>
      </w:pPr>
      <w:bookmarkStart w:id="5" w:name="_Toc279589405"/>
      <w:r>
        <w:t xml:space="preserve">4.1 </w:t>
      </w:r>
      <w:r w:rsidR="00BC332F" w:rsidRPr="007F32FE">
        <w:t>Гудвилл</w:t>
      </w:r>
      <w:bookmarkEnd w:id="5"/>
    </w:p>
    <w:p w:rsidR="00EF489A" w:rsidRDefault="00EF489A" w:rsidP="007F32FE">
      <w:pPr>
        <w:tabs>
          <w:tab w:val="left" w:pos="726"/>
        </w:tabs>
        <w:autoSpaceDE w:val="0"/>
        <w:autoSpaceDN w:val="0"/>
        <w:adjustRightInd w:val="0"/>
      </w:pP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Каждая</w:t>
      </w:r>
      <w:r w:rsidR="007F32FE" w:rsidRPr="007F32FE">
        <w:t xml:space="preserve"> </w:t>
      </w:r>
      <w:r w:rsidRPr="007F32FE">
        <w:t>генерирующая</w:t>
      </w:r>
      <w:r w:rsidR="007F32FE" w:rsidRPr="007F32FE">
        <w:t xml:space="preserve"> </w:t>
      </w:r>
      <w:r w:rsidRPr="007F32FE">
        <w:t>единица</w:t>
      </w:r>
      <w:r w:rsidR="007F32FE" w:rsidRPr="007F32FE">
        <w:t xml:space="preserve"> </w:t>
      </w:r>
      <w:r w:rsidRPr="007F32FE">
        <w:t>должна</w:t>
      </w:r>
      <w:r w:rsidR="007F32FE" w:rsidRPr="007F32FE">
        <w:t>: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представлять</w:t>
      </w:r>
      <w:r w:rsidR="007F32FE" w:rsidRPr="007F32FE">
        <w:t xml:space="preserve"> </w:t>
      </w:r>
      <w:r w:rsidRPr="007F32FE">
        <w:t>собой</w:t>
      </w:r>
      <w:r w:rsidR="007F32FE" w:rsidRPr="007F32FE">
        <w:t xml:space="preserve"> </w:t>
      </w:r>
      <w:r w:rsidRPr="007F32FE">
        <w:t>низший</w:t>
      </w:r>
      <w:r w:rsidR="007F32FE" w:rsidRPr="007F32FE">
        <w:t xml:space="preserve"> </w:t>
      </w:r>
      <w:r w:rsidRPr="007F32FE">
        <w:t>уровень,</w:t>
      </w:r>
      <w:r w:rsidR="007F32FE" w:rsidRPr="007F32FE">
        <w:t xml:space="preserve"> </w:t>
      </w:r>
      <w:r w:rsidRPr="007F32FE">
        <w:t>для</w:t>
      </w:r>
      <w:r w:rsidR="007F32FE" w:rsidRPr="007F32FE">
        <w:t xml:space="preserve"> </w:t>
      </w:r>
      <w:r w:rsidRPr="007F32FE">
        <w:t>которого</w:t>
      </w:r>
      <w:r w:rsidR="007F32FE" w:rsidRPr="007F32FE">
        <w:t xml:space="preserve"> </w:t>
      </w:r>
      <w:r w:rsidRPr="007F32FE">
        <w:t>возможно</w:t>
      </w:r>
      <w:r w:rsidR="007F32FE" w:rsidRPr="007F32FE">
        <w:t xml:space="preserve"> </w:t>
      </w:r>
      <w:r w:rsidRPr="007F32FE">
        <w:t>идентифицировать</w:t>
      </w:r>
      <w:r w:rsidR="007F32FE" w:rsidRPr="007F32FE">
        <w:t xml:space="preserve"> </w:t>
      </w:r>
      <w:r w:rsidRPr="007F32FE">
        <w:t>гудвилл</w:t>
      </w:r>
      <w:r w:rsidR="007F32FE" w:rsidRPr="007F32FE">
        <w:t xml:space="preserve"> </w:t>
      </w:r>
      <w:r w:rsidRPr="007F32FE">
        <w:t>для</w:t>
      </w:r>
      <w:r w:rsidR="007F32FE" w:rsidRPr="007F32FE">
        <w:t xml:space="preserve"> </w:t>
      </w:r>
      <w:r w:rsidRPr="007F32FE">
        <w:t>целей</w:t>
      </w:r>
      <w:r w:rsidR="007F32FE" w:rsidRPr="007F32FE">
        <w:t xml:space="preserve"> </w:t>
      </w:r>
      <w:r w:rsidRPr="007F32FE">
        <w:t>внутреннего</w:t>
      </w:r>
      <w:r w:rsidR="007F32FE" w:rsidRPr="007F32FE">
        <w:t xml:space="preserve"> </w:t>
      </w:r>
      <w:r w:rsidRPr="007F32FE">
        <w:t>управления</w:t>
      </w:r>
      <w:r w:rsidR="007F32FE" w:rsidRPr="007F32FE">
        <w:t>;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не</w:t>
      </w:r>
      <w:r w:rsidR="007F32FE" w:rsidRPr="007F32FE">
        <w:t xml:space="preserve"> </w:t>
      </w:r>
      <w:r w:rsidRPr="007F32FE">
        <w:t>быть</w:t>
      </w:r>
      <w:r w:rsidR="007F32FE" w:rsidRPr="007F32FE">
        <w:t xml:space="preserve"> </w:t>
      </w:r>
      <w:r w:rsidRPr="007F32FE">
        <w:t>больше</w:t>
      </w:r>
      <w:r w:rsidR="007F32FE" w:rsidRPr="007F32FE">
        <w:t xml:space="preserve"> </w:t>
      </w:r>
      <w:r w:rsidRPr="007F32FE">
        <w:t>чем</w:t>
      </w:r>
      <w:r w:rsidR="007F32FE" w:rsidRPr="007F32FE">
        <w:t xml:space="preserve"> </w:t>
      </w:r>
      <w:r w:rsidRPr="007F32FE">
        <w:t>сегмент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соответствии</w:t>
      </w:r>
      <w:r w:rsidR="007F32FE" w:rsidRPr="007F32FE">
        <w:t xml:space="preserve"> </w:t>
      </w:r>
      <w:r w:rsidRPr="007F32FE">
        <w:t>с</w:t>
      </w:r>
      <w:r w:rsidR="007F32FE" w:rsidRPr="007F32FE">
        <w:t xml:space="preserve"> </w:t>
      </w:r>
      <w:r w:rsidRPr="007F32FE">
        <w:t>положениями</w:t>
      </w:r>
      <w:r w:rsidR="007F32FE" w:rsidRPr="007F32FE">
        <w:t xml:space="preserve"> </w:t>
      </w:r>
      <w:r w:rsidRPr="007F32FE">
        <w:t>МСФО</w:t>
      </w:r>
      <w:r w:rsidR="007F32FE" w:rsidRPr="007F32FE">
        <w:t xml:space="preserve"> </w:t>
      </w:r>
      <w:r w:rsidRPr="007F32FE">
        <w:t>14</w:t>
      </w:r>
      <w:r w:rsidR="007F32FE">
        <w:t xml:space="preserve"> "</w:t>
      </w:r>
      <w:r w:rsidRPr="007F32FE">
        <w:t>Отчетность</w:t>
      </w:r>
      <w:r w:rsidR="007F32FE" w:rsidRPr="007F32FE">
        <w:t xml:space="preserve"> </w:t>
      </w:r>
      <w:r w:rsidRPr="007F32FE">
        <w:t>по</w:t>
      </w:r>
      <w:r w:rsidR="007F32FE" w:rsidRPr="007F32FE">
        <w:t xml:space="preserve"> </w:t>
      </w:r>
      <w:r w:rsidRPr="007F32FE">
        <w:t>сегментам</w:t>
      </w:r>
      <w:r w:rsidR="007F32FE">
        <w:t>"</w:t>
      </w:r>
      <w:r w:rsidRPr="007F32FE">
        <w:t>.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Гудвилл,</w:t>
      </w:r>
      <w:r w:rsidR="007F32FE" w:rsidRPr="007F32FE">
        <w:t xml:space="preserve"> </w:t>
      </w:r>
      <w:r w:rsidRPr="007F32FE">
        <w:t>возникший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результате</w:t>
      </w:r>
      <w:r w:rsidR="007F32FE" w:rsidRPr="007F32FE">
        <w:t xml:space="preserve"> </w:t>
      </w:r>
      <w:r w:rsidRPr="007F32FE">
        <w:t>объединения</w:t>
      </w:r>
      <w:r w:rsidR="007F32FE" w:rsidRPr="007F32FE">
        <w:t xml:space="preserve"> </w:t>
      </w:r>
      <w:r w:rsidRPr="007F32FE">
        <w:t>бизнеса,</w:t>
      </w:r>
      <w:r w:rsidR="007F32FE" w:rsidRPr="007F32FE">
        <w:t xml:space="preserve"> </w:t>
      </w:r>
      <w:r w:rsidRPr="007F32FE">
        <w:t>представляет</w:t>
      </w:r>
      <w:r w:rsidR="007F32FE" w:rsidRPr="007F32FE">
        <w:t xml:space="preserve"> </w:t>
      </w:r>
      <w:r w:rsidRPr="007F32FE">
        <w:t>премию,</w:t>
      </w:r>
      <w:r w:rsidR="007F32FE" w:rsidRPr="007F32FE">
        <w:t xml:space="preserve"> </w:t>
      </w:r>
      <w:r w:rsidRPr="007F32FE">
        <w:t>выплаченную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ожидании</w:t>
      </w:r>
      <w:r w:rsidR="007F32FE" w:rsidRPr="007F32FE">
        <w:t xml:space="preserve"> </w:t>
      </w:r>
      <w:r w:rsidRPr="007F32FE">
        <w:t>экономических</w:t>
      </w:r>
      <w:r w:rsidR="007F32FE" w:rsidRPr="007F32FE">
        <w:t xml:space="preserve"> </w:t>
      </w:r>
      <w:r w:rsidRPr="007F32FE">
        <w:t>выгод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активов,</w:t>
      </w:r>
      <w:r w:rsidR="007F32FE" w:rsidRPr="007F32FE">
        <w:t xml:space="preserve"> </w:t>
      </w:r>
      <w:r w:rsidRPr="007F32FE">
        <w:t>которые</w:t>
      </w:r>
      <w:r w:rsidR="007F32FE" w:rsidRPr="007F32FE">
        <w:t xml:space="preserve"> </w:t>
      </w:r>
      <w:r w:rsidRPr="007F32FE">
        <w:t>невозможно</w:t>
      </w:r>
      <w:r w:rsidR="007F32FE" w:rsidRPr="007F32FE">
        <w:t xml:space="preserve"> </w:t>
      </w:r>
      <w:r w:rsidRPr="007F32FE">
        <w:t>идентифицировать</w:t>
      </w:r>
      <w:r w:rsidR="007F32FE" w:rsidRPr="007F32FE">
        <w:t xml:space="preserve"> </w:t>
      </w:r>
      <w:r w:rsidRPr="007F32FE">
        <w:t>по</w:t>
      </w:r>
      <w:r w:rsidR="007F32FE" w:rsidRPr="007F32FE">
        <w:t xml:space="preserve"> </w:t>
      </w:r>
      <w:r w:rsidRPr="007F32FE">
        <w:t>отдельности.</w:t>
      </w:r>
    </w:p>
    <w:p w:rsidR="00BC332F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В</w:t>
      </w:r>
      <w:r w:rsidR="007F32FE" w:rsidRPr="007F32FE">
        <w:t xml:space="preserve"> </w:t>
      </w:r>
      <w:r w:rsidRPr="007F32FE">
        <w:t>некоторых</w:t>
      </w:r>
      <w:r w:rsidR="007F32FE" w:rsidRPr="007F32FE">
        <w:t xml:space="preserve"> </w:t>
      </w:r>
      <w:r w:rsidRPr="007F32FE">
        <w:t>случаях</w:t>
      </w:r>
      <w:r w:rsidR="007F32FE" w:rsidRPr="007F32FE">
        <w:t xml:space="preserve"> </w:t>
      </w:r>
      <w:r w:rsidRPr="007F32FE">
        <w:t>гудвилл</w:t>
      </w:r>
      <w:r w:rsidR="007F32FE" w:rsidRPr="007F32FE">
        <w:t xml:space="preserve"> </w:t>
      </w:r>
      <w:r w:rsidRPr="007F32FE">
        <w:t>не</w:t>
      </w:r>
      <w:r w:rsidR="007F32FE" w:rsidRPr="007F32FE">
        <w:t xml:space="preserve"> </w:t>
      </w:r>
      <w:r w:rsidRPr="007F32FE">
        <w:t>может</w:t>
      </w:r>
      <w:r w:rsidR="007F32FE" w:rsidRPr="007F32FE">
        <w:t xml:space="preserve"> </w:t>
      </w:r>
      <w:r w:rsidRPr="007F32FE">
        <w:t>быть</w:t>
      </w:r>
      <w:r w:rsidR="007F32FE" w:rsidRPr="007F32FE">
        <w:t xml:space="preserve"> </w:t>
      </w:r>
      <w:r w:rsidRPr="007F32FE">
        <w:t>распределен</w:t>
      </w:r>
      <w:r w:rsidR="007F32FE" w:rsidRPr="007F32FE">
        <w:t xml:space="preserve"> </w:t>
      </w:r>
      <w:r w:rsidRPr="007F32FE">
        <w:t>между</w:t>
      </w:r>
      <w:r w:rsidR="007F32FE" w:rsidRPr="007F32FE">
        <w:t xml:space="preserve"> </w:t>
      </w:r>
      <w:r w:rsidRPr="007F32FE">
        <w:t>отдельными</w:t>
      </w:r>
      <w:r w:rsidR="007F32FE" w:rsidRPr="007F32FE">
        <w:t xml:space="preserve"> </w:t>
      </w:r>
      <w:r w:rsidRPr="007F32FE">
        <w:t>генерирующими</w:t>
      </w:r>
      <w:r w:rsidR="007F32FE" w:rsidRPr="007F32FE">
        <w:t xml:space="preserve"> </w:t>
      </w:r>
      <w:r w:rsidRPr="007F32FE">
        <w:t>единицами,</w:t>
      </w:r>
      <w:r w:rsidR="007F32FE" w:rsidRPr="007F32FE">
        <w:t xml:space="preserve"> </w:t>
      </w:r>
      <w:r w:rsidRPr="007F32FE">
        <w:t>а</w:t>
      </w:r>
      <w:r w:rsidR="007F32FE" w:rsidRPr="007F32FE">
        <w:t xml:space="preserve"> </w:t>
      </w:r>
      <w:r w:rsidRPr="007F32FE">
        <w:t>только</w:t>
      </w:r>
      <w:r w:rsidR="007F32FE" w:rsidRPr="007F32FE">
        <w:t xml:space="preserve"> </w:t>
      </w:r>
      <w:r w:rsidRPr="007F32FE">
        <w:t>между</w:t>
      </w:r>
      <w:r w:rsidR="007F32FE" w:rsidRPr="007F32FE">
        <w:t xml:space="preserve"> </w:t>
      </w:r>
      <w:r w:rsidRPr="007F32FE">
        <w:t>группами</w:t>
      </w:r>
      <w:r w:rsidR="007F32FE" w:rsidRPr="007F32FE">
        <w:t xml:space="preserve"> </w:t>
      </w:r>
      <w:r w:rsidRPr="007F32FE">
        <w:t>единиц.</w:t>
      </w:r>
    </w:p>
    <w:p w:rsidR="00BC332F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Генерирующая</w:t>
      </w:r>
      <w:r w:rsidR="007F32FE" w:rsidRPr="007F32FE">
        <w:t xml:space="preserve"> </w:t>
      </w:r>
      <w:r w:rsidRPr="007F32FE">
        <w:t>единица,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которую</w:t>
      </w:r>
      <w:r w:rsidR="007F32FE" w:rsidRPr="007F32FE">
        <w:t xml:space="preserve"> </w:t>
      </w:r>
      <w:r w:rsidRPr="007F32FE">
        <w:t>распределяется</w:t>
      </w:r>
      <w:r w:rsidR="007F32FE" w:rsidRPr="007F32FE">
        <w:t xml:space="preserve"> </w:t>
      </w:r>
      <w:r w:rsidRPr="007F32FE">
        <w:t>гудвилл</w:t>
      </w:r>
      <w:r w:rsidR="007F32FE" w:rsidRPr="007F32FE">
        <w:t xml:space="preserve"> </w:t>
      </w:r>
      <w:r w:rsidRPr="007F32FE">
        <w:t>для</w:t>
      </w:r>
      <w:r w:rsidR="007F32FE" w:rsidRPr="007F32FE">
        <w:t xml:space="preserve"> </w:t>
      </w:r>
      <w:r w:rsidRPr="007F32FE">
        <w:t>целей</w:t>
      </w:r>
      <w:r w:rsidR="007F32FE" w:rsidRPr="007F32FE">
        <w:t xml:space="preserve"> </w:t>
      </w:r>
      <w:r w:rsidRPr="007F32FE">
        <w:t>проведения</w:t>
      </w:r>
      <w:r w:rsidR="007F32FE" w:rsidRPr="007F32FE">
        <w:t xml:space="preserve"> </w:t>
      </w:r>
      <w:r w:rsidRPr="007F32FE">
        <w:t>теста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обесценение,</w:t>
      </w:r>
      <w:r w:rsidR="007F32FE" w:rsidRPr="007F32FE">
        <w:t xml:space="preserve"> </w:t>
      </w:r>
      <w:r w:rsidRPr="007F32FE">
        <w:t>может</w:t>
      </w:r>
      <w:r w:rsidR="007F32FE" w:rsidRPr="007F32FE">
        <w:t xml:space="preserve"> </w:t>
      </w:r>
      <w:r w:rsidRPr="007F32FE">
        <w:t>не</w:t>
      </w:r>
      <w:r w:rsidR="007F32FE" w:rsidRPr="007F32FE">
        <w:t xml:space="preserve"> </w:t>
      </w:r>
      <w:r w:rsidRPr="007F32FE">
        <w:t>совпадать</w:t>
      </w:r>
      <w:r w:rsidR="007F32FE" w:rsidRPr="007F32FE">
        <w:t xml:space="preserve"> </w:t>
      </w:r>
      <w:r w:rsidRPr="007F32FE">
        <w:t>с</w:t>
      </w:r>
      <w:r w:rsidR="007F32FE" w:rsidRPr="007F32FE">
        <w:t xml:space="preserve"> </w:t>
      </w:r>
      <w:r w:rsidRPr="007F32FE">
        <w:t>методом</w:t>
      </w:r>
      <w:r w:rsidR="007F32FE" w:rsidRPr="007F32FE">
        <w:t xml:space="preserve"> </w:t>
      </w:r>
      <w:r w:rsidRPr="007F32FE">
        <w:t>распределения</w:t>
      </w:r>
      <w:r w:rsidR="007F32FE" w:rsidRPr="007F32FE">
        <w:t xml:space="preserve"> </w:t>
      </w:r>
      <w:r w:rsidRPr="007F32FE">
        <w:t>гудвилла,</w:t>
      </w:r>
      <w:r w:rsidR="007F32FE" w:rsidRPr="007F32FE">
        <w:t xml:space="preserve"> </w:t>
      </w:r>
      <w:r w:rsidRPr="007F32FE">
        <w:t>применяемым</w:t>
      </w:r>
      <w:r w:rsidR="007F32FE" w:rsidRPr="007F32FE">
        <w:t xml:space="preserve"> </w:t>
      </w:r>
      <w:r w:rsidRPr="007F32FE">
        <w:t>с</w:t>
      </w:r>
      <w:r w:rsidR="007F32FE" w:rsidRPr="007F32FE">
        <w:t xml:space="preserve"> </w:t>
      </w:r>
      <w:r w:rsidRPr="007F32FE">
        <w:t>целью</w:t>
      </w:r>
      <w:r w:rsidR="007F32FE" w:rsidRPr="007F32FE">
        <w:t xml:space="preserve"> </w:t>
      </w:r>
      <w:r w:rsidRPr="007F32FE">
        <w:t>измерения</w:t>
      </w:r>
      <w:r w:rsidR="007F32FE" w:rsidRPr="007F32FE">
        <w:t xml:space="preserve"> </w:t>
      </w:r>
      <w:r w:rsidRPr="007F32FE">
        <w:t>положительных</w:t>
      </w:r>
      <w:r w:rsidR="007F32FE" w:rsidRPr="007F32FE">
        <w:t xml:space="preserve"> </w:t>
      </w:r>
      <w:r w:rsidRPr="007F32FE">
        <w:t>или</w:t>
      </w:r>
      <w:r w:rsidR="007F32FE" w:rsidRPr="007F32FE">
        <w:t xml:space="preserve"> </w:t>
      </w:r>
      <w:r w:rsidRPr="007F32FE">
        <w:t>отрицательных</w:t>
      </w:r>
      <w:r w:rsidR="007F32FE" w:rsidRPr="007F32FE">
        <w:t xml:space="preserve"> </w:t>
      </w:r>
      <w:r w:rsidRPr="007F32FE">
        <w:t>курсовых</w:t>
      </w:r>
      <w:r w:rsidR="007F32FE" w:rsidRPr="007F32FE">
        <w:t xml:space="preserve"> </w:t>
      </w:r>
      <w:r w:rsidRPr="007F32FE">
        <w:t>разниц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соответствии</w:t>
      </w:r>
      <w:r w:rsidR="007F32FE" w:rsidRPr="007F32FE">
        <w:t xml:space="preserve"> </w:t>
      </w:r>
      <w:r w:rsidRPr="007F32FE">
        <w:t>с</w:t>
      </w:r>
      <w:r w:rsidR="007F32FE" w:rsidRPr="007F32FE">
        <w:t xml:space="preserve"> </w:t>
      </w:r>
      <w:r w:rsidRPr="007F32FE">
        <w:t>МСФО</w:t>
      </w:r>
      <w:r w:rsidR="007F32FE" w:rsidRPr="007F32FE">
        <w:t xml:space="preserve"> </w:t>
      </w:r>
      <w:r w:rsidRPr="007F32FE">
        <w:t>21</w:t>
      </w:r>
      <w:r w:rsidR="007F32FE">
        <w:t xml:space="preserve"> "</w:t>
      </w:r>
      <w:r w:rsidRPr="007F32FE">
        <w:t>Влияние</w:t>
      </w:r>
      <w:r w:rsidR="007F32FE" w:rsidRPr="007F32FE">
        <w:t xml:space="preserve"> </w:t>
      </w:r>
      <w:r w:rsidRPr="007F32FE">
        <w:t>изменений</w:t>
      </w:r>
      <w:r w:rsidR="007F32FE" w:rsidRPr="007F32FE">
        <w:t xml:space="preserve"> </w:t>
      </w:r>
      <w:r w:rsidRPr="007F32FE">
        <w:t>валютных</w:t>
      </w:r>
      <w:r w:rsidR="007F32FE" w:rsidRPr="007F32FE">
        <w:t xml:space="preserve"> </w:t>
      </w:r>
      <w:r w:rsidRPr="007F32FE">
        <w:t>курсов</w:t>
      </w:r>
      <w:r w:rsidR="007F32FE">
        <w:t>"</w:t>
      </w:r>
      <w:r w:rsidRPr="007F32FE">
        <w:t>.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Первоначальное</w:t>
      </w:r>
      <w:r w:rsidR="007F32FE" w:rsidRPr="007F32FE">
        <w:t xml:space="preserve"> </w:t>
      </w:r>
      <w:r w:rsidRPr="007F32FE">
        <w:t>распределение</w:t>
      </w:r>
      <w:r w:rsidR="007F32FE" w:rsidRPr="007F32FE">
        <w:t xml:space="preserve"> </w:t>
      </w:r>
      <w:r w:rsidRPr="007F32FE">
        <w:t>гудвилла,</w:t>
      </w:r>
      <w:r w:rsidR="007F32FE" w:rsidRPr="007F32FE">
        <w:t xml:space="preserve"> </w:t>
      </w:r>
      <w:r w:rsidRPr="007F32FE">
        <w:t>возникшего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результате</w:t>
      </w:r>
      <w:r w:rsidR="007F32FE" w:rsidRPr="007F32FE">
        <w:t xml:space="preserve"> </w:t>
      </w:r>
      <w:r w:rsidRPr="007F32FE">
        <w:t>объединения</w:t>
      </w:r>
      <w:r w:rsidR="007F32FE" w:rsidRPr="007F32FE">
        <w:t xml:space="preserve"> </w:t>
      </w:r>
      <w:r w:rsidRPr="007F32FE">
        <w:t>бизнеса,</w:t>
      </w:r>
      <w:r w:rsidR="007F32FE" w:rsidRPr="007F32FE">
        <w:t xml:space="preserve"> </w:t>
      </w:r>
      <w:r w:rsidRPr="007F32FE">
        <w:t>должно</w:t>
      </w:r>
      <w:r w:rsidR="007F32FE" w:rsidRPr="007F32FE">
        <w:t xml:space="preserve"> </w:t>
      </w:r>
      <w:r w:rsidRPr="007F32FE">
        <w:t>быть</w:t>
      </w:r>
      <w:r w:rsidR="007F32FE" w:rsidRPr="007F32FE">
        <w:t xml:space="preserve"> </w:t>
      </w:r>
      <w:r w:rsidRPr="007F32FE">
        <w:t>завершено</w:t>
      </w:r>
      <w:r w:rsidR="007F32FE" w:rsidRPr="007F32FE">
        <w:t>: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до</w:t>
      </w:r>
      <w:r w:rsidR="007F32FE" w:rsidRPr="007F32FE">
        <w:t xml:space="preserve"> </w:t>
      </w:r>
      <w:r w:rsidRPr="007F32FE">
        <w:t>окончания</w:t>
      </w:r>
      <w:r w:rsidR="007F32FE" w:rsidRPr="007F32FE">
        <w:t xml:space="preserve"> </w:t>
      </w:r>
      <w:r w:rsidRPr="007F32FE">
        <w:t>отчетного</w:t>
      </w:r>
      <w:r w:rsidR="007F32FE" w:rsidRPr="007F32FE">
        <w:t xml:space="preserve"> </w:t>
      </w:r>
      <w:r w:rsidRPr="007F32FE">
        <w:t>периода,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течение</w:t>
      </w:r>
      <w:r w:rsidR="007F32FE" w:rsidRPr="007F32FE">
        <w:t xml:space="preserve"> </w:t>
      </w:r>
      <w:r w:rsidRPr="007F32FE">
        <w:t>которого</w:t>
      </w:r>
      <w:r w:rsidR="007F32FE" w:rsidRPr="007F32FE">
        <w:t xml:space="preserve"> </w:t>
      </w:r>
      <w:r w:rsidRPr="007F32FE">
        <w:t>произошло</w:t>
      </w:r>
      <w:r w:rsidR="007F32FE" w:rsidRPr="007F32FE">
        <w:t xml:space="preserve"> </w:t>
      </w:r>
      <w:r w:rsidRPr="007F32FE">
        <w:t>объединение</w:t>
      </w:r>
      <w:r w:rsidR="007F32FE" w:rsidRPr="007F32FE">
        <w:t xml:space="preserve"> </w:t>
      </w:r>
      <w:r w:rsidRPr="007F32FE">
        <w:t>компаний</w:t>
      </w:r>
      <w:r w:rsidR="007F32FE" w:rsidRPr="007F32FE">
        <w:t xml:space="preserve"> </w:t>
      </w:r>
      <w:r w:rsidRPr="007F32FE">
        <w:t>или,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случае</w:t>
      </w:r>
      <w:r w:rsidR="007F32FE" w:rsidRPr="007F32FE">
        <w:t xml:space="preserve"> </w:t>
      </w:r>
      <w:r w:rsidR="00C47EAB" w:rsidRPr="007F32FE">
        <w:t>если</w:t>
      </w:r>
      <w:r w:rsidR="007F32FE" w:rsidRPr="007F32FE">
        <w:t xml:space="preserve"> </w:t>
      </w:r>
      <w:r w:rsidR="00C47EAB" w:rsidRPr="007F32FE">
        <w:t>это</w:t>
      </w:r>
      <w:r w:rsidR="007F32FE" w:rsidRPr="007F32FE">
        <w:t xml:space="preserve"> </w:t>
      </w:r>
      <w:r w:rsidR="00C47EAB" w:rsidRPr="007F32FE">
        <w:t>невозможно</w:t>
      </w:r>
      <w:r w:rsidR="007F32FE" w:rsidRPr="007F32FE">
        <w:t>;</w:t>
      </w:r>
    </w:p>
    <w:p w:rsidR="00BC332F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в</w:t>
      </w:r>
      <w:r w:rsidR="007F32FE" w:rsidRPr="007F32FE">
        <w:t xml:space="preserve"> </w:t>
      </w:r>
      <w:r w:rsidRPr="007F32FE">
        <w:t>течение</w:t>
      </w:r>
      <w:r w:rsidR="007F32FE" w:rsidRPr="007F32FE">
        <w:t xml:space="preserve"> </w:t>
      </w:r>
      <w:r w:rsidRPr="007F32FE">
        <w:t>первого</w:t>
      </w:r>
      <w:r w:rsidR="007F32FE" w:rsidRPr="007F32FE">
        <w:t xml:space="preserve"> </w:t>
      </w:r>
      <w:r w:rsidRPr="007F32FE">
        <w:t>отчетного</w:t>
      </w:r>
      <w:r w:rsidR="007F32FE" w:rsidRPr="007F32FE">
        <w:t xml:space="preserve"> </w:t>
      </w:r>
      <w:r w:rsidRPr="007F32FE">
        <w:t>периода,</w:t>
      </w:r>
      <w:r w:rsidR="007F32FE" w:rsidRPr="007F32FE">
        <w:t xml:space="preserve"> </w:t>
      </w:r>
      <w:r w:rsidRPr="007F32FE">
        <w:t>который</w:t>
      </w:r>
      <w:r w:rsidR="007F32FE" w:rsidRPr="007F32FE">
        <w:t xml:space="preserve"> </w:t>
      </w:r>
      <w:r w:rsidRPr="007F32FE">
        <w:t>начался</w:t>
      </w:r>
      <w:r w:rsidR="007F32FE" w:rsidRPr="007F32FE">
        <w:t xml:space="preserve"> </w:t>
      </w:r>
      <w:r w:rsidRPr="007F32FE">
        <w:t>после</w:t>
      </w:r>
      <w:r w:rsidR="007F32FE" w:rsidRPr="007F32FE">
        <w:t xml:space="preserve"> </w:t>
      </w:r>
      <w:r w:rsidRPr="007F32FE">
        <w:t>даты</w:t>
      </w:r>
      <w:r w:rsidR="007F32FE" w:rsidRPr="007F32FE">
        <w:t xml:space="preserve"> </w:t>
      </w:r>
      <w:r w:rsidRPr="007F32FE">
        <w:t>объединения.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Если</w:t>
      </w:r>
      <w:r w:rsidR="007F32FE" w:rsidRPr="007F32FE">
        <w:t xml:space="preserve"> </w:t>
      </w:r>
      <w:r w:rsidRPr="007F32FE">
        <w:t>факт</w:t>
      </w:r>
      <w:r w:rsidR="007F32FE" w:rsidRPr="007F32FE">
        <w:t xml:space="preserve"> </w:t>
      </w:r>
      <w:r w:rsidRPr="007F32FE">
        <w:t>объединения</w:t>
      </w:r>
      <w:r w:rsidR="007F32FE" w:rsidRPr="007F32FE">
        <w:t xml:space="preserve"> </w:t>
      </w:r>
      <w:r w:rsidRPr="007F32FE">
        <w:t>бизнеса</w:t>
      </w:r>
      <w:r w:rsidR="007F32FE" w:rsidRPr="007F32FE">
        <w:t xml:space="preserve"> </w:t>
      </w:r>
      <w:r w:rsidRPr="007F32FE">
        <w:t>может</w:t>
      </w:r>
      <w:r w:rsidR="007F32FE" w:rsidRPr="007F32FE">
        <w:t xml:space="preserve"> </w:t>
      </w:r>
      <w:r w:rsidRPr="007F32FE">
        <w:t>быть</w:t>
      </w:r>
      <w:r w:rsidR="007F32FE" w:rsidRPr="007F32FE">
        <w:t xml:space="preserve"> </w:t>
      </w:r>
      <w:r w:rsidRPr="007F32FE">
        <w:t>первоначально</w:t>
      </w:r>
      <w:r w:rsidR="007F32FE" w:rsidRPr="007F32FE">
        <w:t xml:space="preserve"> </w:t>
      </w:r>
      <w:r w:rsidRPr="007F32FE">
        <w:t>отражен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бухгалтерском</w:t>
      </w:r>
      <w:r w:rsidR="007F32FE" w:rsidRPr="007F32FE">
        <w:t xml:space="preserve"> </w:t>
      </w:r>
      <w:r w:rsidRPr="007F32FE">
        <w:t>учете</w:t>
      </w:r>
      <w:r w:rsidR="007F32FE" w:rsidRPr="007F32FE">
        <w:t xml:space="preserve"> </w:t>
      </w:r>
      <w:r w:rsidRPr="007F32FE">
        <w:t>только</w:t>
      </w:r>
      <w:r w:rsidR="007F32FE" w:rsidRPr="007F32FE">
        <w:t xml:space="preserve"> </w:t>
      </w:r>
      <w:r w:rsidRPr="007F32FE">
        <w:t>предварительно</w:t>
      </w:r>
      <w:r w:rsidR="007F32FE">
        <w:t xml:space="preserve"> (</w:t>
      </w:r>
      <w:r w:rsidRPr="007F32FE">
        <w:t>условно</w:t>
      </w:r>
      <w:r w:rsidR="007F32FE" w:rsidRPr="007F32FE">
        <w:t xml:space="preserve">) </w:t>
      </w:r>
      <w:r w:rsidRPr="007F32FE">
        <w:t>в</w:t>
      </w:r>
      <w:r w:rsidR="007F32FE" w:rsidRPr="007F32FE">
        <w:t xml:space="preserve"> </w:t>
      </w:r>
      <w:r w:rsidRPr="007F32FE">
        <w:t>том</w:t>
      </w:r>
      <w:r w:rsidR="007F32FE" w:rsidRPr="007F32FE">
        <w:t xml:space="preserve"> </w:t>
      </w:r>
      <w:r w:rsidRPr="007F32FE">
        <w:t>периоде,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течение</w:t>
      </w:r>
      <w:r w:rsidR="007F32FE" w:rsidRPr="007F32FE">
        <w:t xml:space="preserve"> </w:t>
      </w:r>
      <w:r w:rsidRPr="007F32FE">
        <w:t>которого</w:t>
      </w:r>
      <w:r w:rsidR="007F32FE" w:rsidRPr="007F32FE">
        <w:t xml:space="preserve"> </w:t>
      </w:r>
      <w:r w:rsidRPr="007F32FE">
        <w:t>произошло</w:t>
      </w:r>
      <w:r w:rsidR="007F32FE" w:rsidRPr="007F32FE">
        <w:t xml:space="preserve"> </w:t>
      </w:r>
      <w:r w:rsidRPr="007F32FE">
        <w:t>объединение,</w:t>
      </w:r>
      <w:r w:rsidR="007F32FE" w:rsidRPr="007F32FE">
        <w:t xml:space="preserve"> </w:t>
      </w:r>
      <w:r w:rsidRPr="007F32FE">
        <w:t>приобретатель</w:t>
      </w:r>
      <w:r w:rsidR="007F32FE" w:rsidRPr="007F32FE">
        <w:t>: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ведет</w:t>
      </w:r>
      <w:r w:rsidR="007F32FE" w:rsidRPr="007F32FE">
        <w:t xml:space="preserve"> </w:t>
      </w:r>
      <w:r w:rsidRPr="007F32FE">
        <w:t>учет,</w:t>
      </w:r>
      <w:r w:rsidR="007F32FE" w:rsidRPr="007F32FE">
        <w:t xml:space="preserve"> </w:t>
      </w:r>
      <w:r w:rsidRPr="007F32FE">
        <w:t>используя</w:t>
      </w:r>
      <w:r w:rsidR="007F32FE" w:rsidRPr="007F32FE">
        <w:t xml:space="preserve"> </w:t>
      </w:r>
      <w:r w:rsidRPr="007F32FE">
        <w:t>пред</w:t>
      </w:r>
      <w:r w:rsidR="00C47EAB" w:rsidRPr="007F32FE">
        <w:t>варительные</w:t>
      </w:r>
      <w:r w:rsidR="007F32FE">
        <w:t xml:space="preserve"> (</w:t>
      </w:r>
      <w:r w:rsidR="00C47EAB" w:rsidRPr="007F32FE">
        <w:t>условные</w:t>
      </w:r>
      <w:r w:rsidR="007F32FE" w:rsidRPr="007F32FE">
        <w:t xml:space="preserve">) </w:t>
      </w:r>
      <w:r w:rsidR="00C47EAB" w:rsidRPr="007F32FE">
        <w:t>оценки</w:t>
      </w:r>
      <w:r w:rsidR="007F32FE" w:rsidRPr="007F32FE">
        <w:t>;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корректирует</w:t>
      </w:r>
      <w:r w:rsidR="007F32FE" w:rsidRPr="007F32FE">
        <w:t xml:space="preserve"> </w:t>
      </w:r>
      <w:r w:rsidRPr="007F32FE">
        <w:t>указанные</w:t>
      </w:r>
      <w:r w:rsidR="007F32FE" w:rsidRPr="007F32FE">
        <w:t xml:space="preserve"> </w:t>
      </w:r>
      <w:r w:rsidRPr="007F32FE">
        <w:t>предварительные</w:t>
      </w:r>
      <w:r w:rsidR="007F32FE" w:rsidRPr="007F32FE">
        <w:t xml:space="preserve"> </w:t>
      </w:r>
      <w:r w:rsidRPr="007F32FE">
        <w:t>оценки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соответствии</w:t>
      </w:r>
      <w:r w:rsidR="007F32FE" w:rsidRPr="007F32FE">
        <w:t xml:space="preserve"> </w:t>
      </w:r>
      <w:r w:rsidRPr="007F32FE">
        <w:t>с</w:t>
      </w:r>
      <w:r w:rsidR="007F32FE" w:rsidRPr="007F32FE">
        <w:t xml:space="preserve"> </w:t>
      </w:r>
      <w:r w:rsidRPr="007F32FE">
        <w:t>фактическими</w:t>
      </w:r>
      <w:r w:rsidR="007F32FE" w:rsidRPr="007F32FE">
        <w:t xml:space="preserve"> </w:t>
      </w:r>
      <w:r w:rsidRPr="007F32FE">
        <w:t>оценками,</w:t>
      </w:r>
      <w:r w:rsidR="007F32FE" w:rsidRPr="007F32FE">
        <w:t xml:space="preserve"> </w:t>
      </w:r>
      <w:r w:rsidRPr="007F32FE">
        <w:t>определенными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течение</w:t>
      </w:r>
      <w:r w:rsidR="007F32FE" w:rsidRPr="007F32FE">
        <w:t xml:space="preserve"> </w:t>
      </w:r>
      <w:r w:rsidRPr="007F32FE">
        <w:t>двенадцати</w:t>
      </w:r>
      <w:r w:rsidR="007F32FE" w:rsidRPr="007F32FE">
        <w:t xml:space="preserve"> </w:t>
      </w:r>
      <w:r w:rsidRPr="007F32FE">
        <w:t>месяцев</w:t>
      </w:r>
      <w:r w:rsidR="007F32FE" w:rsidRPr="007F32FE">
        <w:t xml:space="preserve"> </w:t>
      </w:r>
      <w:r w:rsidRPr="007F32FE">
        <w:t>с</w:t>
      </w:r>
      <w:r w:rsidR="007F32FE" w:rsidRPr="007F32FE">
        <w:t xml:space="preserve"> </w:t>
      </w:r>
      <w:r w:rsidRPr="007F32FE">
        <w:t>даты</w:t>
      </w:r>
      <w:r w:rsidR="007F32FE" w:rsidRPr="007F32FE">
        <w:t xml:space="preserve"> </w:t>
      </w:r>
      <w:r w:rsidRPr="007F32FE">
        <w:t>объединения.</w:t>
      </w:r>
    </w:p>
    <w:p w:rsidR="00C47EAB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Кроме</w:t>
      </w:r>
      <w:r w:rsidR="007F32FE" w:rsidRPr="007F32FE">
        <w:t xml:space="preserve"> </w:t>
      </w:r>
      <w:r w:rsidRPr="007F32FE">
        <w:t>того,</w:t>
      </w:r>
      <w:r w:rsidR="007F32FE" w:rsidRPr="007F32FE">
        <w:t xml:space="preserve"> </w:t>
      </w:r>
      <w:r w:rsidRPr="007F32FE">
        <w:t>может</w:t>
      </w:r>
      <w:r w:rsidR="007F32FE" w:rsidRPr="007F32FE">
        <w:t xml:space="preserve"> </w:t>
      </w:r>
      <w:r w:rsidRPr="007F32FE">
        <w:t>оказаться</w:t>
      </w:r>
      <w:r w:rsidR="007F32FE" w:rsidRPr="007F32FE">
        <w:t xml:space="preserve"> </w:t>
      </w:r>
      <w:r w:rsidRPr="007F32FE">
        <w:t>невозможным</w:t>
      </w:r>
      <w:r w:rsidR="007F32FE" w:rsidRPr="007F32FE">
        <w:t xml:space="preserve"> </w:t>
      </w:r>
      <w:r w:rsidRPr="007F32FE">
        <w:t>завершить</w:t>
      </w:r>
      <w:r w:rsidR="007F32FE" w:rsidRPr="007F32FE">
        <w:t xml:space="preserve"> </w:t>
      </w:r>
      <w:r w:rsidRPr="007F32FE">
        <w:t>первоначальное</w:t>
      </w:r>
      <w:r w:rsidR="007F32FE" w:rsidRPr="007F32FE">
        <w:t xml:space="preserve"> </w:t>
      </w:r>
      <w:r w:rsidRPr="007F32FE">
        <w:t>распределение</w:t>
      </w:r>
      <w:r w:rsidR="007F32FE" w:rsidRPr="007F32FE">
        <w:t xml:space="preserve"> </w:t>
      </w:r>
      <w:r w:rsidRPr="007F32FE">
        <w:t>гудвилла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течение</w:t>
      </w:r>
      <w:r w:rsidR="007F32FE" w:rsidRPr="007F32FE">
        <w:t xml:space="preserve"> </w:t>
      </w:r>
      <w:r w:rsidRPr="007F32FE">
        <w:t>того</w:t>
      </w:r>
      <w:r w:rsidR="007F32FE" w:rsidRPr="007F32FE">
        <w:t xml:space="preserve"> </w:t>
      </w:r>
      <w:r w:rsidRPr="007F32FE">
        <w:t>отчетного</w:t>
      </w:r>
      <w:r w:rsidR="007F32FE" w:rsidRPr="007F32FE">
        <w:t xml:space="preserve"> </w:t>
      </w:r>
      <w:r w:rsidRPr="007F32FE">
        <w:t>периода,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котором</w:t>
      </w:r>
      <w:r w:rsidR="007F32FE" w:rsidRPr="007F32FE">
        <w:t xml:space="preserve"> </w:t>
      </w:r>
      <w:r w:rsidRPr="007F32FE">
        <w:t>произошло</w:t>
      </w:r>
      <w:r w:rsidR="007F32FE" w:rsidRPr="007F32FE">
        <w:t xml:space="preserve"> </w:t>
      </w:r>
      <w:r w:rsidRPr="007F32FE">
        <w:t>объединение</w:t>
      </w:r>
      <w:r w:rsidR="007F32FE" w:rsidRPr="007F32FE">
        <w:t xml:space="preserve"> </w:t>
      </w:r>
      <w:r w:rsidRPr="007F32FE">
        <w:t>бизнеса.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этом</w:t>
      </w:r>
      <w:r w:rsidR="007F32FE" w:rsidRPr="007F32FE">
        <w:t xml:space="preserve"> </w:t>
      </w:r>
      <w:r w:rsidRPr="007F32FE">
        <w:t>случае</w:t>
      </w:r>
      <w:r w:rsidR="007F32FE" w:rsidRPr="007F32FE">
        <w:t xml:space="preserve"> </w:t>
      </w:r>
      <w:r w:rsidRPr="007F32FE">
        <w:t>необходимо</w:t>
      </w:r>
      <w:r w:rsidR="007F32FE" w:rsidRPr="007F32FE">
        <w:t xml:space="preserve"> </w:t>
      </w:r>
      <w:r w:rsidRPr="007F32FE">
        <w:t>раскрытие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финансовой</w:t>
      </w:r>
      <w:r w:rsidR="007F32FE" w:rsidRPr="007F32FE">
        <w:t xml:space="preserve"> </w:t>
      </w:r>
      <w:r w:rsidRPr="007F32FE">
        <w:t>отчетности</w:t>
      </w:r>
      <w:r w:rsidR="007F32FE" w:rsidRPr="007F32FE">
        <w:t xml:space="preserve"> </w:t>
      </w:r>
      <w:r w:rsidRPr="007F32FE">
        <w:t>информации</w:t>
      </w:r>
      <w:r w:rsidR="007F32FE" w:rsidRPr="007F32FE">
        <w:t xml:space="preserve"> </w:t>
      </w:r>
      <w:r w:rsidRPr="007F32FE">
        <w:t>о</w:t>
      </w:r>
      <w:r w:rsidR="007F32FE" w:rsidRPr="007F32FE">
        <w:t xml:space="preserve"> </w:t>
      </w:r>
      <w:r w:rsidRPr="007F32FE">
        <w:t>величине</w:t>
      </w:r>
      <w:r w:rsidR="007F32FE" w:rsidRPr="007F32FE">
        <w:t xml:space="preserve"> </w:t>
      </w:r>
      <w:r w:rsidRPr="007F32FE">
        <w:t>гудвилла,</w:t>
      </w:r>
      <w:r w:rsidR="007F32FE" w:rsidRPr="007F32FE">
        <w:t xml:space="preserve"> </w:t>
      </w:r>
      <w:r w:rsidRPr="007F32FE">
        <w:t>который</w:t>
      </w:r>
      <w:r w:rsidR="007F32FE" w:rsidRPr="007F32FE">
        <w:t xml:space="preserve"> </w:t>
      </w:r>
      <w:r w:rsidRPr="007F32FE">
        <w:t>остался</w:t>
      </w:r>
      <w:r w:rsidR="007F32FE" w:rsidRPr="007F32FE">
        <w:t xml:space="preserve"> </w:t>
      </w:r>
      <w:r w:rsidRPr="007F32FE">
        <w:t>нераспределенным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генерирующие</w:t>
      </w:r>
      <w:r w:rsidR="007F32FE" w:rsidRPr="007F32FE">
        <w:t xml:space="preserve"> </w:t>
      </w:r>
      <w:r w:rsidRPr="007F32FE">
        <w:t>единицы,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причины,</w:t>
      </w:r>
      <w:r w:rsidR="007F32FE" w:rsidRPr="007F32FE">
        <w:t xml:space="preserve"> </w:t>
      </w:r>
      <w:r w:rsidRPr="007F32FE">
        <w:t>по</w:t>
      </w:r>
      <w:r w:rsidR="007F32FE" w:rsidRPr="007F32FE">
        <w:t xml:space="preserve"> </w:t>
      </w:r>
      <w:r w:rsidRPr="007F32FE">
        <w:t>которым</w:t>
      </w:r>
      <w:r w:rsidR="007F32FE" w:rsidRPr="007F32FE">
        <w:t xml:space="preserve"> </w:t>
      </w:r>
      <w:r w:rsidRPr="007F32FE">
        <w:t>это</w:t>
      </w:r>
      <w:r w:rsidR="007F32FE" w:rsidRPr="007F32FE">
        <w:t xml:space="preserve"> </w:t>
      </w:r>
      <w:r w:rsidRPr="007F32FE">
        <w:t>произошло.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В</w:t>
      </w:r>
      <w:r w:rsidR="007F32FE" w:rsidRPr="007F32FE">
        <w:t xml:space="preserve"> </w:t>
      </w:r>
      <w:r w:rsidRPr="007F32FE">
        <w:t>случае</w:t>
      </w:r>
      <w:r w:rsidR="007F32FE" w:rsidRPr="007F32FE">
        <w:t xml:space="preserve"> </w:t>
      </w:r>
      <w:r w:rsidRPr="007F32FE">
        <w:t>если</w:t>
      </w:r>
      <w:r w:rsidR="007F32FE" w:rsidRPr="007F32FE">
        <w:t xml:space="preserve"> </w:t>
      </w:r>
      <w:r w:rsidRPr="007F32FE">
        <w:t>гудвилл</w:t>
      </w:r>
      <w:r w:rsidR="007F32FE" w:rsidRPr="007F32FE">
        <w:t xml:space="preserve"> </w:t>
      </w:r>
      <w:r w:rsidRPr="007F32FE">
        <w:t>был</w:t>
      </w:r>
      <w:r w:rsidR="007F32FE" w:rsidRPr="007F32FE">
        <w:t xml:space="preserve"> </w:t>
      </w:r>
      <w:r w:rsidRPr="007F32FE">
        <w:t>отнесен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генерирующую</w:t>
      </w:r>
      <w:r w:rsidR="007F32FE" w:rsidRPr="007F32FE">
        <w:t xml:space="preserve"> </w:t>
      </w:r>
      <w:r w:rsidRPr="007F32FE">
        <w:t>единицу,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состав</w:t>
      </w:r>
      <w:r w:rsidR="007F32FE" w:rsidRPr="007F32FE">
        <w:t xml:space="preserve"> </w:t>
      </w:r>
      <w:r w:rsidRPr="007F32FE">
        <w:t>которой</w:t>
      </w:r>
      <w:r w:rsidR="007F32FE" w:rsidRPr="007F32FE">
        <w:t xml:space="preserve"> </w:t>
      </w:r>
      <w:r w:rsidRPr="007F32FE">
        <w:t>входит</w:t>
      </w:r>
      <w:r w:rsidR="007F32FE" w:rsidRPr="007F32FE">
        <w:t xml:space="preserve"> </w:t>
      </w:r>
      <w:r w:rsidRPr="007F32FE">
        <w:t>вид</w:t>
      </w:r>
      <w:r w:rsidR="007F32FE" w:rsidRPr="007F32FE">
        <w:t xml:space="preserve"> </w:t>
      </w:r>
      <w:r w:rsidRPr="007F32FE">
        <w:t>деятельности,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отношении</w:t>
      </w:r>
      <w:r w:rsidR="007F32FE" w:rsidRPr="007F32FE">
        <w:t xml:space="preserve"> </w:t>
      </w:r>
      <w:r w:rsidRPr="007F32FE">
        <w:t>которого</w:t>
      </w:r>
      <w:r w:rsidR="007F32FE" w:rsidRPr="007F32FE">
        <w:t xml:space="preserve"> </w:t>
      </w:r>
      <w:r w:rsidRPr="007F32FE">
        <w:t>существуют</w:t>
      </w:r>
      <w:r w:rsidR="007F32FE" w:rsidRPr="007F32FE">
        <w:t xml:space="preserve"> </w:t>
      </w:r>
      <w:r w:rsidRPr="007F32FE">
        <w:t>планы</w:t>
      </w:r>
      <w:r w:rsidR="007F32FE" w:rsidRPr="007F32FE">
        <w:t xml:space="preserve"> </w:t>
      </w:r>
      <w:r w:rsidRPr="007F32FE">
        <w:t>компании</w:t>
      </w:r>
      <w:r w:rsidR="007F32FE" w:rsidRPr="007F32FE">
        <w:t xml:space="preserve"> </w:t>
      </w:r>
      <w:r w:rsidRPr="007F32FE">
        <w:t>по</w:t>
      </w:r>
      <w:r w:rsidR="007F32FE" w:rsidRPr="007F32FE">
        <w:t xml:space="preserve"> </w:t>
      </w:r>
      <w:r w:rsidRPr="007F32FE">
        <w:t>выбытию,</w:t>
      </w:r>
      <w:r w:rsidR="007F32FE" w:rsidRPr="007F32FE">
        <w:t xml:space="preserve"> </w:t>
      </w:r>
      <w:r w:rsidRPr="007F32FE">
        <w:t>гудвилл</w:t>
      </w:r>
      <w:r w:rsidR="007F32FE" w:rsidRPr="007F32FE">
        <w:t xml:space="preserve"> </w:t>
      </w:r>
      <w:r w:rsidRPr="007F32FE">
        <w:t>должен</w:t>
      </w:r>
      <w:r w:rsidR="007F32FE" w:rsidRPr="007F32FE">
        <w:t>: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быть</w:t>
      </w:r>
      <w:r w:rsidR="007F32FE" w:rsidRPr="007F32FE">
        <w:t xml:space="preserve"> </w:t>
      </w:r>
      <w:r w:rsidRPr="007F32FE">
        <w:t>включен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балансовую</w:t>
      </w:r>
      <w:r w:rsidR="007F32FE" w:rsidRPr="007F32FE">
        <w:t xml:space="preserve"> </w:t>
      </w:r>
      <w:r w:rsidRPr="007F32FE">
        <w:t>стоимость</w:t>
      </w:r>
      <w:r w:rsidR="007F32FE" w:rsidRPr="007F32FE">
        <w:t xml:space="preserve"> </w:t>
      </w:r>
      <w:r w:rsidRPr="007F32FE">
        <w:t>группы</w:t>
      </w:r>
      <w:r w:rsidR="007F32FE" w:rsidRPr="007F32FE">
        <w:t xml:space="preserve"> </w:t>
      </w:r>
      <w:r w:rsidRPr="007F32FE">
        <w:t>выбытия</w:t>
      </w:r>
      <w:r w:rsidR="007F32FE" w:rsidRPr="007F32FE">
        <w:t xml:space="preserve"> </w:t>
      </w:r>
      <w:r w:rsidRPr="007F32FE">
        <w:t>для</w:t>
      </w:r>
      <w:r w:rsidR="007F32FE" w:rsidRPr="007F32FE">
        <w:t xml:space="preserve"> </w:t>
      </w:r>
      <w:r w:rsidRPr="007F32FE">
        <w:t>определения</w:t>
      </w:r>
      <w:r w:rsidR="007F32FE" w:rsidRPr="007F32FE">
        <w:t xml:space="preserve"> </w:t>
      </w:r>
      <w:r w:rsidRPr="007F32FE">
        <w:t>п</w:t>
      </w:r>
      <w:r w:rsidR="00C47EAB" w:rsidRPr="007F32FE">
        <w:t>рибыли</w:t>
      </w:r>
      <w:r w:rsidR="007F32FE" w:rsidRPr="007F32FE">
        <w:t xml:space="preserve"> </w:t>
      </w:r>
      <w:r w:rsidR="00C47EAB" w:rsidRPr="007F32FE">
        <w:t>или</w:t>
      </w:r>
      <w:r w:rsidR="007F32FE" w:rsidRPr="007F32FE">
        <w:t xml:space="preserve"> </w:t>
      </w:r>
      <w:r w:rsidR="00C47EAB" w:rsidRPr="007F32FE">
        <w:t>убытка</w:t>
      </w:r>
      <w:r w:rsidR="007F32FE" w:rsidRPr="007F32FE">
        <w:t xml:space="preserve"> </w:t>
      </w:r>
      <w:r w:rsidR="00C47EAB" w:rsidRPr="007F32FE">
        <w:t>от</w:t>
      </w:r>
      <w:r w:rsidR="007F32FE" w:rsidRPr="007F32FE">
        <w:t xml:space="preserve"> </w:t>
      </w:r>
      <w:r w:rsidR="00C47EAB" w:rsidRPr="007F32FE">
        <w:t>выбытия</w:t>
      </w:r>
      <w:r w:rsidR="007F32FE" w:rsidRPr="007F32FE">
        <w:t>;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оцениваться</w:t>
      </w:r>
      <w:r w:rsidR="007F32FE" w:rsidRPr="007F32FE">
        <w:t xml:space="preserve"> </w:t>
      </w:r>
      <w:r w:rsidRPr="007F32FE">
        <w:t>с</w:t>
      </w:r>
      <w:r w:rsidR="007F32FE" w:rsidRPr="007F32FE">
        <w:t xml:space="preserve"> </w:t>
      </w:r>
      <w:r w:rsidRPr="007F32FE">
        <w:t>использованием</w:t>
      </w:r>
      <w:r w:rsidR="007F32FE" w:rsidRPr="007F32FE">
        <w:t xml:space="preserve"> </w:t>
      </w:r>
      <w:r w:rsidRPr="007F32FE">
        <w:t>относительных</w:t>
      </w:r>
      <w:r w:rsidR="007F32FE" w:rsidRPr="007F32FE">
        <w:t xml:space="preserve"> </w:t>
      </w:r>
      <w:r w:rsidRPr="007F32FE">
        <w:t>значений</w:t>
      </w:r>
      <w:r w:rsidR="007F32FE" w:rsidRPr="007F32FE">
        <w:t xml:space="preserve"> </w:t>
      </w:r>
      <w:r w:rsidRPr="007F32FE">
        <w:t>группы</w:t>
      </w:r>
      <w:r w:rsidR="007F32FE" w:rsidRPr="007F32FE">
        <w:t xml:space="preserve"> </w:t>
      </w:r>
      <w:r w:rsidRPr="007F32FE">
        <w:t>выбытия</w:t>
      </w:r>
      <w:r w:rsidR="007F32FE">
        <w:t xml:space="preserve"> (</w:t>
      </w:r>
      <w:r w:rsidRPr="007F32FE">
        <w:t>предназначенного</w:t>
      </w:r>
      <w:r w:rsidR="007F32FE" w:rsidRPr="007F32FE">
        <w:t xml:space="preserve"> </w:t>
      </w:r>
      <w:r w:rsidRPr="007F32FE">
        <w:t>для</w:t>
      </w:r>
      <w:r w:rsidR="007F32FE" w:rsidRPr="007F32FE">
        <w:t xml:space="preserve"> </w:t>
      </w:r>
      <w:r w:rsidRPr="007F32FE">
        <w:t>выбытия</w:t>
      </w:r>
      <w:r w:rsidR="007F32FE" w:rsidRPr="007F32FE">
        <w:t xml:space="preserve"> </w:t>
      </w:r>
      <w:r w:rsidRPr="007F32FE">
        <w:t>вида</w:t>
      </w:r>
      <w:r w:rsidR="007F32FE" w:rsidRPr="007F32FE">
        <w:t xml:space="preserve"> </w:t>
      </w:r>
      <w:r w:rsidRPr="007F32FE">
        <w:t>деятельности</w:t>
      </w:r>
      <w:r w:rsidR="007F32FE" w:rsidRPr="007F32FE">
        <w:t xml:space="preserve">) </w:t>
      </w:r>
      <w:r w:rsidRPr="007F32FE">
        <w:t>и</w:t>
      </w:r>
      <w:r w:rsidR="007F32FE" w:rsidRPr="007F32FE">
        <w:t xml:space="preserve"> </w:t>
      </w:r>
      <w:r w:rsidRPr="007F32FE">
        <w:t>остающейся</w:t>
      </w:r>
      <w:r w:rsidR="007F32FE" w:rsidRPr="007F32FE">
        <w:t xml:space="preserve"> </w:t>
      </w:r>
      <w:r w:rsidRPr="007F32FE">
        <w:t>части</w:t>
      </w:r>
      <w:r w:rsidR="007F32FE" w:rsidRPr="007F32FE">
        <w:t xml:space="preserve"> </w:t>
      </w:r>
      <w:r w:rsidRPr="007F32FE">
        <w:t>генерирующей</w:t>
      </w:r>
      <w:r w:rsidR="007F32FE" w:rsidRPr="007F32FE">
        <w:t xml:space="preserve"> </w:t>
      </w:r>
      <w:r w:rsidRPr="007F32FE">
        <w:t>единицы,</w:t>
      </w:r>
      <w:r w:rsidR="007F32FE" w:rsidRPr="007F32FE">
        <w:t xml:space="preserve"> </w:t>
      </w:r>
      <w:r w:rsidRPr="007F32FE">
        <w:t>если</w:t>
      </w:r>
      <w:r w:rsidR="007F32FE" w:rsidRPr="007F32FE">
        <w:t xml:space="preserve"> </w:t>
      </w:r>
      <w:r w:rsidRPr="007F32FE">
        <w:t>только</w:t>
      </w:r>
      <w:r w:rsidR="007F32FE" w:rsidRPr="007F32FE">
        <w:t xml:space="preserve"> </w:t>
      </w:r>
      <w:r w:rsidRPr="007F32FE">
        <w:t>компания</w:t>
      </w:r>
      <w:r w:rsidR="007F32FE" w:rsidRPr="007F32FE">
        <w:t xml:space="preserve"> </w:t>
      </w:r>
      <w:r w:rsidRPr="007F32FE">
        <w:t>не</w:t>
      </w:r>
      <w:r w:rsidR="007F32FE" w:rsidRPr="007F32FE">
        <w:t xml:space="preserve"> </w:t>
      </w:r>
      <w:r w:rsidRPr="007F32FE">
        <w:t>может</w:t>
      </w:r>
      <w:r w:rsidR="007F32FE" w:rsidRPr="007F32FE">
        <w:t xml:space="preserve"> </w:t>
      </w:r>
      <w:r w:rsidRPr="007F32FE">
        <w:t>продемонстрировать</w:t>
      </w:r>
      <w:r w:rsidR="007F32FE" w:rsidRPr="007F32FE">
        <w:t xml:space="preserve"> </w:t>
      </w:r>
      <w:r w:rsidRPr="007F32FE">
        <w:t>более</w:t>
      </w:r>
      <w:r w:rsidR="007F32FE" w:rsidRPr="007F32FE">
        <w:t xml:space="preserve"> </w:t>
      </w:r>
      <w:r w:rsidRPr="007F32FE">
        <w:t>экономически</w:t>
      </w:r>
      <w:r w:rsidR="007F32FE" w:rsidRPr="007F32FE">
        <w:t xml:space="preserve"> </w:t>
      </w:r>
      <w:r w:rsidRPr="007F32FE">
        <w:t>оправданный</w:t>
      </w:r>
      <w:r w:rsidR="007F32FE" w:rsidRPr="007F32FE">
        <w:t xml:space="preserve"> </w:t>
      </w:r>
      <w:r w:rsidRPr="007F32FE">
        <w:t>способ</w:t>
      </w:r>
      <w:r w:rsidR="007F32FE" w:rsidRPr="007F32FE">
        <w:t xml:space="preserve"> </w:t>
      </w:r>
      <w:r w:rsidRPr="007F32FE">
        <w:t>оценки.</w:t>
      </w:r>
    </w:p>
    <w:p w:rsidR="007F32FE" w:rsidRPr="007F32FE" w:rsidRDefault="005B0EFE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ПРИМЕР</w:t>
      </w:r>
      <w:r w:rsidR="007F32FE" w:rsidRPr="007F32FE">
        <w:t xml:space="preserve">: </w:t>
      </w:r>
      <w:r w:rsidRPr="007F32FE">
        <w:t>Продажа</w:t>
      </w:r>
      <w:r w:rsidR="007F32FE" w:rsidRPr="007F32FE">
        <w:t xml:space="preserve"> </w:t>
      </w:r>
      <w:r w:rsidRPr="007F32FE">
        <w:t>генерирующей</w:t>
      </w:r>
      <w:r w:rsidR="007F32FE" w:rsidRPr="007F32FE">
        <w:t xml:space="preserve"> </w:t>
      </w:r>
      <w:r w:rsidRPr="007F32FE">
        <w:t>единицы</w:t>
      </w:r>
      <w:r w:rsidR="007F32FE" w:rsidRPr="007F32FE">
        <w:t xml:space="preserve"> - </w:t>
      </w:r>
      <w:r w:rsidRPr="007F32FE">
        <w:t>распределение</w:t>
      </w:r>
      <w:r w:rsidR="007F32FE" w:rsidRPr="007F32FE">
        <w:t xml:space="preserve"> </w:t>
      </w:r>
      <w:r w:rsidRPr="007F32FE">
        <w:t>гудвилла</w:t>
      </w:r>
    </w:p>
    <w:p w:rsidR="007F32FE" w:rsidRPr="007F32FE" w:rsidRDefault="005B0EFE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Компания</w:t>
      </w:r>
      <w:r w:rsidR="007F32FE" w:rsidRPr="007F32FE">
        <w:t xml:space="preserve"> </w:t>
      </w:r>
      <w:r w:rsidRPr="007F32FE">
        <w:t>за</w:t>
      </w:r>
      <w:r w:rsidR="007F32FE" w:rsidRPr="007F32FE">
        <w:t xml:space="preserve"> </w:t>
      </w:r>
      <w:r w:rsidRPr="007F32FE">
        <w:t>$100</w:t>
      </w:r>
      <w:r w:rsidR="007F32FE" w:rsidRPr="007F32FE">
        <w:t xml:space="preserve"> </w:t>
      </w:r>
      <w:r w:rsidRPr="007F32FE">
        <w:t>продает</w:t>
      </w:r>
      <w:r w:rsidR="007F32FE" w:rsidRPr="007F32FE">
        <w:t xml:space="preserve"> </w:t>
      </w:r>
      <w:r w:rsidRPr="007F32FE">
        <w:t>вид</w:t>
      </w:r>
      <w:r w:rsidR="007F32FE" w:rsidRPr="007F32FE">
        <w:t xml:space="preserve"> </w:t>
      </w:r>
      <w:r w:rsidRPr="007F32FE">
        <w:t>деятельности,</w:t>
      </w:r>
      <w:r w:rsidR="007F32FE" w:rsidRPr="007F32FE">
        <w:t xml:space="preserve"> </w:t>
      </w:r>
      <w:r w:rsidRPr="007F32FE">
        <w:t>являющийся</w:t>
      </w:r>
      <w:r w:rsidR="007F32FE" w:rsidRPr="007F32FE">
        <w:t xml:space="preserve"> </w:t>
      </w:r>
      <w:r w:rsidRPr="007F32FE">
        <w:t>частью</w:t>
      </w:r>
      <w:r w:rsidR="007F32FE" w:rsidRPr="007F32FE">
        <w:t xml:space="preserve"> </w:t>
      </w:r>
      <w:r w:rsidRPr="007F32FE">
        <w:t>генерирующей</w:t>
      </w:r>
      <w:r w:rsidR="007F32FE" w:rsidRPr="007F32FE">
        <w:t xml:space="preserve"> </w:t>
      </w:r>
      <w:r w:rsidRPr="007F32FE">
        <w:t>единицы,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которую</w:t>
      </w:r>
      <w:r w:rsidR="007F32FE" w:rsidRPr="007F32FE">
        <w:t xml:space="preserve"> </w:t>
      </w:r>
      <w:r w:rsidRPr="007F32FE">
        <w:t>был</w:t>
      </w:r>
      <w:r w:rsidR="007F32FE" w:rsidRPr="007F32FE">
        <w:t xml:space="preserve"> </w:t>
      </w:r>
      <w:r w:rsidRPr="007F32FE">
        <w:t>отнесен</w:t>
      </w:r>
      <w:r w:rsidR="007F32FE" w:rsidRPr="007F32FE">
        <w:t xml:space="preserve"> </w:t>
      </w:r>
      <w:r w:rsidRPr="007F32FE">
        <w:t>гудвилл.</w:t>
      </w:r>
      <w:r w:rsidR="007F32FE" w:rsidRPr="007F32FE">
        <w:t xml:space="preserve"> </w:t>
      </w:r>
      <w:r w:rsidRPr="007F32FE">
        <w:t>Гудвилл,</w:t>
      </w:r>
      <w:r w:rsidR="007F32FE" w:rsidRPr="007F32FE">
        <w:t xml:space="preserve"> </w:t>
      </w:r>
      <w:r w:rsidRPr="007F32FE">
        <w:t>распределенный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генерирующую</w:t>
      </w:r>
      <w:r w:rsidR="007F32FE" w:rsidRPr="007F32FE">
        <w:t xml:space="preserve"> </w:t>
      </w:r>
      <w:r w:rsidRPr="007F32FE">
        <w:t>единицу,</w:t>
      </w:r>
      <w:r w:rsidR="007F32FE" w:rsidRPr="007F32FE">
        <w:t xml:space="preserve"> </w:t>
      </w:r>
      <w:r w:rsidRPr="007F32FE">
        <w:t>не</w:t>
      </w:r>
      <w:r w:rsidR="007F32FE" w:rsidRPr="007F32FE">
        <w:t xml:space="preserve"> </w:t>
      </w:r>
      <w:r w:rsidRPr="007F32FE">
        <w:t>может</w:t>
      </w:r>
      <w:r w:rsidR="007F32FE" w:rsidRPr="007F32FE">
        <w:t xml:space="preserve"> </w:t>
      </w:r>
      <w:r w:rsidRPr="007F32FE">
        <w:t>быть</w:t>
      </w:r>
      <w:r w:rsidR="007F32FE" w:rsidRPr="007F32FE">
        <w:t xml:space="preserve"> </w:t>
      </w:r>
      <w:r w:rsidRPr="007F32FE">
        <w:t>иначе,</w:t>
      </w:r>
      <w:r w:rsidR="007F32FE" w:rsidRPr="007F32FE">
        <w:t xml:space="preserve"> </w:t>
      </w:r>
      <w:r w:rsidRPr="007F32FE">
        <w:t>чем</w:t>
      </w:r>
      <w:r w:rsidR="007F32FE" w:rsidRPr="007F32FE">
        <w:t xml:space="preserve"> </w:t>
      </w:r>
      <w:r w:rsidRPr="007F32FE">
        <w:t>условно</w:t>
      </w:r>
      <w:r w:rsidR="007F32FE" w:rsidRPr="007F32FE">
        <w:t xml:space="preserve"> </w:t>
      </w:r>
      <w:r w:rsidRPr="007F32FE">
        <w:t>определен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более</w:t>
      </w:r>
      <w:r w:rsidR="007F32FE" w:rsidRPr="007F32FE">
        <w:t xml:space="preserve"> </w:t>
      </w:r>
      <w:r w:rsidRPr="007F32FE">
        <w:t>низком</w:t>
      </w:r>
      <w:r w:rsidR="007F32FE" w:rsidRPr="007F32FE">
        <w:t xml:space="preserve"> </w:t>
      </w:r>
      <w:r w:rsidRPr="007F32FE">
        <w:t>уровне,</w:t>
      </w:r>
      <w:r w:rsidR="007F32FE" w:rsidRPr="007F32FE">
        <w:t xml:space="preserve"> </w:t>
      </w:r>
      <w:r w:rsidRPr="007F32FE">
        <w:t>чем</w:t>
      </w:r>
      <w:r w:rsidR="007F32FE" w:rsidRPr="007F32FE">
        <w:t xml:space="preserve"> </w:t>
      </w:r>
      <w:r w:rsidRPr="007F32FE">
        <w:t>данная</w:t>
      </w:r>
      <w:r w:rsidR="007F32FE" w:rsidRPr="007F32FE">
        <w:t xml:space="preserve"> </w:t>
      </w:r>
      <w:r w:rsidRPr="007F32FE">
        <w:t>единица.</w:t>
      </w:r>
    </w:p>
    <w:p w:rsidR="005B0EFE" w:rsidRPr="007F32FE" w:rsidRDefault="005B0EFE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Возмещаемая</w:t>
      </w:r>
      <w:r w:rsidR="007F32FE" w:rsidRPr="007F32FE">
        <w:t xml:space="preserve"> </w:t>
      </w:r>
      <w:r w:rsidRPr="007F32FE">
        <w:t>сумма</w:t>
      </w:r>
      <w:r w:rsidR="007F32FE" w:rsidRPr="007F32FE">
        <w:t xml:space="preserve"> </w:t>
      </w:r>
      <w:r w:rsidRPr="007F32FE">
        <w:t>остающейся</w:t>
      </w:r>
      <w:r w:rsidR="007F32FE" w:rsidRPr="007F32FE">
        <w:t xml:space="preserve"> </w:t>
      </w:r>
      <w:r w:rsidRPr="007F32FE">
        <w:t>части</w:t>
      </w:r>
      <w:r w:rsidR="007F32FE" w:rsidRPr="007F32FE">
        <w:t xml:space="preserve"> </w:t>
      </w:r>
      <w:r w:rsidRPr="007F32FE">
        <w:t>генери</w:t>
      </w:r>
      <w:r w:rsidR="00BF624C" w:rsidRPr="007F32FE">
        <w:t>рующей</w:t>
      </w:r>
      <w:r w:rsidR="007F32FE" w:rsidRPr="007F32FE">
        <w:t xml:space="preserve"> </w:t>
      </w:r>
      <w:r w:rsidR="00BF624C" w:rsidRPr="007F32FE">
        <w:t>единицы</w:t>
      </w:r>
      <w:r w:rsidR="007F32FE" w:rsidRPr="007F32FE">
        <w:t xml:space="preserve"> </w:t>
      </w:r>
      <w:r w:rsidR="00BF624C" w:rsidRPr="007F32FE">
        <w:t>составляет</w:t>
      </w:r>
      <w:r w:rsidR="007F32FE" w:rsidRPr="007F32FE">
        <w:t xml:space="preserve"> </w:t>
      </w:r>
      <w:r w:rsidR="00BF624C" w:rsidRPr="007F32FE">
        <w:t>$300.</w:t>
      </w:r>
    </w:p>
    <w:p w:rsidR="007F32FE" w:rsidRPr="007F32FE" w:rsidRDefault="005B0EFE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В</w:t>
      </w:r>
      <w:r w:rsidR="007F32FE" w:rsidRPr="007F32FE">
        <w:t xml:space="preserve"> </w:t>
      </w:r>
      <w:r w:rsidRPr="007F32FE">
        <w:t>связи</w:t>
      </w:r>
      <w:r w:rsidR="007F32FE" w:rsidRPr="007F32FE">
        <w:t xml:space="preserve"> </w:t>
      </w:r>
      <w:r w:rsidRPr="007F32FE">
        <w:t>с</w:t>
      </w:r>
      <w:r w:rsidR="007F32FE" w:rsidRPr="007F32FE">
        <w:t xml:space="preserve"> </w:t>
      </w:r>
      <w:r w:rsidRPr="007F32FE">
        <w:t>тем,</w:t>
      </w:r>
      <w:r w:rsidR="007F32FE" w:rsidRPr="007F32FE">
        <w:t xml:space="preserve"> </w:t>
      </w:r>
      <w:r w:rsidRPr="007F32FE">
        <w:t>что</w:t>
      </w:r>
      <w:r w:rsidR="007F32FE" w:rsidRPr="007F32FE">
        <w:t xml:space="preserve"> </w:t>
      </w:r>
      <w:r w:rsidRPr="007F32FE">
        <w:t>гудвилл,</w:t>
      </w:r>
      <w:r w:rsidR="007F32FE" w:rsidRPr="007F32FE">
        <w:t xml:space="preserve"> </w:t>
      </w:r>
      <w:r w:rsidRPr="007F32FE">
        <w:t>отнесенный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генерирующую</w:t>
      </w:r>
      <w:r w:rsidR="007F32FE" w:rsidRPr="007F32FE">
        <w:t xml:space="preserve"> </w:t>
      </w:r>
      <w:r w:rsidRPr="007F32FE">
        <w:t>единицу,</w:t>
      </w:r>
      <w:r w:rsidR="007F32FE" w:rsidRPr="007F32FE">
        <w:t xml:space="preserve"> </w:t>
      </w:r>
      <w:r w:rsidRPr="007F32FE">
        <w:t>не</w:t>
      </w:r>
      <w:r w:rsidR="007F32FE" w:rsidRPr="007F32FE">
        <w:t xml:space="preserve"> </w:t>
      </w:r>
      <w:r w:rsidRPr="007F32FE">
        <w:t>может</w:t>
      </w:r>
      <w:r w:rsidR="007F32FE" w:rsidRPr="007F32FE">
        <w:t xml:space="preserve"> </w:t>
      </w:r>
      <w:r w:rsidRPr="007F32FE">
        <w:t>быть</w:t>
      </w:r>
      <w:r w:rsidR="007F32FE" w:rsidRPr="007F32FE">
        <w:t xml:space="preserve"> </w:t>
      </w:r>
      <w:r w:rsidRPr="007F32FE">
        <w:t>иначе,</w:t>
      </w:r>
      <w:r w:rsidR="007F32FE" w:rsidRPr="007F32FE">
        <w:t xml:space="preserve"> </w:t>
      </w:r>
      <w:r w:rsidRPr="007F32FE">
        <w:t>как</w:t>
      </w:r>
      <w:r w:rsidR="007F32FE" w:rsidRPr="007F32FE">
        <w:t xml:space="preserve"> </w:t>
      </w:r>
      <w:r w:rsidRPr="007F32FE">
        <w:t>условно</w:t>
      </w:r>
      <w:r w:rsidR="007F32FE" w:rsidRPr="007F32FE">
        <w:t xml:space="preserve"> </w:t>
      </w:r>
      <w:r w:rsidRPr="007F32FE">
        <w:t>определен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более</w:t>
      </w:r>
      <w:r w:rsidR="007F32FE" w:rsidRPr="007F32FE">
        <w:t xml:space="preserve"> </w:t>
      </w:r>
      <w:r w:rsidRPr="007F32FE">
        <w:t>низком</w:t>
      </w:r>
      <w:r w:rsidR="007F32FE" w:rsidRPr="007F32FE">
        <w:t xml:space="preserve"> </w:t>
      </w:r>
      <w:r w:rsidRPr="007F32FE">
        <w:t>уровне,</w:t>
      </w:r>
      <w:r w:rsidR="007F32FE" w:rsidRPr="007F32FE">
        <w:t xml:space="preserve"> </w:t>
      </w:r>
      <w:r w:rsidRPr="007F32FE">
        <w:t>чем</w:t>
      </w:r>
      <w:r w:rsidR="007F32FE" w:rsidRPr="007F32FE">
        <w:t xml:space="preserve"> </w:t>
      </w:r>
      <w:r w:rsidRPr="007F32FE">
        <w:t>данная</w:t>
      </w:r>
      <w:r w:rsidR="007F32FE" w:rsidRPr="007F32FE">
        <w:t xml:space="preserve"> </w:t>
      </w:r>
      <w:r w:rsidRPr="007F32FE">
        <w:t>единица,</w:t>
      </w:r>
      <w:r w:rsidR="007F32FE" w:rsidRPr="007F32FE">
        <w:t xml:space="preserve"> </w:t>
      </w:r>
      <w:r w:rsidRPr="007F32FE">
        <w:t>то</w:t>
      </w:r>
      <w:r w:rsidR="007F32FE" w:rsidRPr="007F32FE">
        <w:t xml:space="preserve"> </w:t>
      </w:r>
      <w:r w:rsidRPr="007F32FE">
        <w:t>гудвилл,</w:t>
      </w:r>
      <w:r w:rsidR="007F32FE" w:rsidRPr="007F32FE">
        <w:t xml:space="preserve"> </w:t>
      </w:r>
      <w:r w:rsidRPr="007F32FE">
        <w:t>связанный</w:t>
      </w:r>
      <w:r w:rsidR="007F32FE" w:rsidRPr="007F32FE">
        <w:t xml:space="preserve"> </w:t>
      </w:r>
      <w:r w:rsidRPr="007F32FE">
        <w:t>с</w:t>
      </w:r>
      <w:r w:rsidR="007F32FE" w:rsidRPr="007F32FE">
        <w:t xml:space="preserve"> </w:t>
      </w:r>
      <w:r w:rsidRPr="007F32FE">
        <w:t>указанным</w:t>
      </w:r>
      <w:r w:rsidR="007F32FE" w:rsidRPr="007F32FE">
        <w:t xml:space="preserve"> </w:t>
      </w:r>
      <w:r w:rsidRPr="007F32FE">
        <w:t>подлежащим</w:t>
      </w:r>
      <w:r w:rsidR="007F32FE" w:rsidRPr="007F32FE">
        <w:t xml:space="preserve"> </w:t>
      </w:r>
      <w:r w:rsidRPr="007F32FE">
        <w:t>выбытию</w:t>
      </w:r>
      <w:r w:rsidR="007F32FE" w:rsidRPr="007F32FE">
        <w:t xml:space="preserve"> </w:t>
      </w:r>
      <w:r w:rsidRPr="007F32FE">
        <w:t>видом</w:t>
      </w:r>
      <w:r w:rsidR="007F32FE" w:rsidRPr="007F32FE">
        <w:t xml:space="preserve"> </w:t>
      </w:r>
      <w:r w:rsidRPr="007F32FE">
        <w:t>деятельности,</w:t>
      </w:r>
      <w:r w:rsidR="007F32FE" w:rsidRPr="007F32FE">
        <w:t xml:space="preserve"> </w:t>
      </w:r>
      <w:r w:rsidRPr="007F32FE">
        <w:t>измеряется</w:t>
      </w:r>
      <w:r w:rsidR="007F32FE" w:rsidRPr="007F32FE">
        <w:t xml:space="preserve"> </w:t>
      </w:r>
      <w:r w:rsidRPr="007F32FE">
        <w:t>с</w:t>
      </w:r>
      <w:r w:rsidR="007F32FE" w:rsidRPr="007F32FE">
        <w:t xml:space="preserve"> </w:t>
      </w:r>
      <w:r w:rsidRPr="007F32FE">
        <w:t>использованием</w:t>
      </w:r>
      <w:r w:rsidR="007F32FE" w:rsidRPr="007F32FE">
        <w:t xml:space="preserve"> </w:t>
      </w:r>
      <w:r w:rsidRPr="007F32FE">
        <w:t>относительных</w:t>
      </w:r>
      <w:r w:rsidR="007F32FE" w:rsidRPr="007F32FE">
        <w:t xml:space="preserve"> </w:t>
      </w:r>
      <w:r w:rsidRPr="007F32FE">
        <w:t>значений</w:t>
      </w:r>
      <w:r w:rsidR="007F32FE" w:rsidRPr="007F32FE">
        <w:t xml:space="preserve"> </w:t>
      </w:r>
      <w:r w:rsidRPr="007F32FE">
        <w:t>предназначенного</w:t>
      </w:r>
      <w:r w:rsidR="007F32FE" w:rsidRPr="007F32FE">
        <w:t xml:space="preserve"> </w:t>
      </w:r>
      <w:r w:rsidRPr="007F32FE">
        <w:t>к</w:t>
      </w:r>
      <w:r w:rsidR="007F32FE" w:rsidRPr="007F32FE">
        <w:t xml:space="preserve"> </w:t>
      </w:r>
      <w:r w:rsidRPr="007F32FE">
        <w:t>выбытию</w:t>
      </w:r>
      <w:r w:rsidR="007F32FE" w:rsidRPr="007F32FE">
        <w:t xml:space="preserve"> </w:t>
      </w:r>
      <w:r w:rsidRPr="007F32FE">
        <w:t>вида</w:t>
      </w:r>
      <w:r w:rsidR="007F32FE" w:rsidRPr="007F32FE">
        <w:t xml:space="preserve"> </w:t>
      </w:r>
      <w:r w:rsidRPr="007F32FE">
        <w:t>деятельности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остающейся</w:t>
      </w:r>
      <w:r w:rsidR="007F32FE" w:rsidRPr="007F32FE">
        <w:t xml:space="preserve"> </w:t>
      </w:r>
      <w:r w:rsidRPr="007F32FE">
        <w:t>части</w:t>
      </w:r>
      <w:r w:rsidR="007F32FE" w:rsidRPr="007F32FE">
        <w:t xml:space="preserve"> </w:t>
      </w:r>
      <w:r w:rsidRPr="007F32FE">
        <w:t>генерирующей</w:t>
      </w:r>
      <w:r w:rsidR="007F32FE" w:rsidRPr="007F32FE">
        <w:t xml:space="preserve"> </w:t>
      </w:r>
      <w:r w:rsidRPr="007F32FE">
        <w:t>единицы.</w:t>
      </w:r>
    </w:p>
    <w:p w:rsidR="007F32FE" w:rsidRPr="007F32FE" w:rsidRDefault="005B0EFE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Соответственно,</w:t>
      </w:r>
      <w:r w:rsidR="007F32FE" w:rsidRPr="007F32FE">
        <w:t xml:space="preserve"> </w:t>
      </w:r>
      <w:r w:rsidRPr="007F32FE">
        <w:t>25%</w:t>
      </w:r>
      <w:r w:rsidR="007F32FE">
        <w:t xml:space="preserve"> (</w:t>
      </w:r>
      <w:r w:rsidRPr="007F32FE">
        <w:t>100/</w:t>
      </w:r>
      <w:r w:rsidR="007F32FE">
        <w:t xml:space="preserve"> (</w:t>
      </w:r>
      <w:r w:rsidRPr="007F32FE">
        <w:t>100+300</w:t>
      </w:r>
      <w:r w:rsidR="007F32FE" w:rsidRPr="007F32FE">
        <w:t xml:space="preserve">)) </w:t>
      </w:r>
      <w:r w:rsidRPr="007F32FE">
        <w:t>гудвилла,</w:t>
      </w:r>
      <w:r w:rsidR="007F32FE" w:rsidRPr="007F32FE">
        <w:t xml:space="preserve"> </w:t>
      </w:r>
      <w:r w:rsidRPr="007F32FE">
        <w:t>распределенного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генерирующую</w:t>
      </w:r>
      <w:r w:rsidR="007F32FE" w:rsidRPr="007F32FE">
        <w:t xml:space="preserve"> </w:t>
      </w:r>
      <w:r w:rsidRPr="007F32FE">
        <w:t>единицу,</w:t>
      </w:r>
      <w:r w:rsidR="007F32FE" w:rsidRPr="007F32FE">
        <w:t xml:space="preserve"> </w:t>
      </w:r>
      <w:r w:rsidRPr="007F32FE">
        <w:t>включаются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балансовую</w:t>
      </w:r>
      <w:r w:rsidR="007F32FE" w:rsidRPr="007F32FE">
        <w:t xml:space="preserve"> </w:t>
      </w:r>
      <w:r w:rsidRPr="007F32FE">
        <w:t>стоимость</w:t>
      </w:r>
      <w:r w:rsidR="007F32FE" w:rsidRPr="007F32FE">
        <w:t xml:space="preserve"> </w:t>
      </w:r>
      <w:r w:rsidRPr="007F32FE">
        <w:t>продаваемого</w:t>
      </w:r>
      <w:r w:rsidR="007F32FE" w:rsidRPr="007F32FE">
        <w:t xml:space="preserve"> </w:t>
      </w:r>
      <w:r w:rsidRPr="007F32FE">
        <w:t>вида</w:t>
      </w:r>
      <w:r w:rsidR="007F32FE" w:rsidRPr="007F32FE">
        <w:t xml:space="preserve"> </w:t>
      </w:r>
      <w:r w:rsidRPr="007F32FE">
        <w:t>деятельности.</w:t>
      </w:r>
    </w:p>
    <w:p w:rsidR="007F32FE" w:rsidRPr="007F32FE" w:rsidRDefault="005B0EFE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Если</w:t>
      </w:r>
      <w:r w:rsidR="007F32FE" w:rsidRPr="007F32FE">
        <w:t xml:space="preserve"> </w:t>
      </w:r>
      <w:r w:rsidRPr="007F32FE">
        <w:t>компания</w:t>
      </w:r>
      <w:r w:rsidR="007F32FE" w:rsidRPr="007F32FE">
        <w:t xml:space="preserve"> </w:t>
      </w:r>
      <w:r w:rsidRPr="007F32FE">
        <w:t>реорганизует</w:t>
      </w:r>
      <w:r w:rsidR="007F32FE" w:rsidRPr="007F32FE">
        <w:t xml:space="preserve"> </w:t>
      </w:r>
      <w:r w:rsidRPr="007F32FE">
        <w:t>свою</w:t>
      </w:r>
      <w:r w:rsidR="007F32FE" w:rsidRPr="007F32FE">
        <w:t xml:space="preserve"> </w:t>
      </w:r>
      <w:r w:rsidRPr="007F32FE">
        <w:t>систему</w:t>
      </w:r>
      <w:r w:rsidR="007F32FE" w:rsidRPr="007F32FE">
        <w:t xml:space="preserve"> </w:t>
      </w:r>
      <w:r w:rsidRPr="007F32FE">
        <w:t>бухгалтерского</w:t>
      </w:r>
      <w:r w:rsidR="007F32FE" w:rsidRPr="007F32FE">
        <w:t xml:space="preserve"> </w:t>
      </w:r>
      <w:r w:rsidRPr="007F32FE">
        <w:t>учета,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результате</w:t>
      </w:r>
      <w:r w:rsidR="007F32FE" w:rsidRPr="007F32FE">
        <w:t xml:space="preserve"> </w:t>
      </w:r>
      <w:r w:rsidRPr="007F32FE">
        <w:t>чего</w:t>
      </w:r>
      <w:r w:rsidR="007F32FE" w:rsidRPr="007F32FE">
        <w:t xml:space="preserve"> </w:t>
      </w:r>
      <w:r w:rsidRPr="007F32FE">
        <w:t>изменяется</w:t>
      </w:r>
      <w:r w:rsidR="007F32FE" w:rsidRPr="007F32FE">
        <w:t xml:space="preserve"> </w:t>
      </w:r>
      <w:r w:rsidRPr="007F32FE">
        <w:t>состав</w:t>
      </w:r>
      <w:r w:rsidR="007F32FE" w:rsidRPr="007F32FE">
        <w:t xml:space="preserve"> </w:t>
      </w:r>
      <w:r w:rsidRPr="007F32FE">
        <w:t>генерирующих</w:t>
      </w:r>
      <w:r w:rsidR="007F32FE" w:rsidRPr="007F32FE">
        <w:t xml:space="preserve"> </w:t>
      </w:r>
      <w:r w:rsidRPr="007F32FE">
        <w:t>единиц,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которые</w:t>
      </w:r>
      <w:r w:rsidR="007F32FE" w:rsidRPr="007F32FE">
        <w:t xml:space="preserve"> </w:t>
      </w:r>
      <w:r w:rsidRPr="007F32FE">
        <w:t>был</w:t>
      </w:r>
      <w:r w:rsidR="007F32FE" w:rsidRPr="007F32FE">
        <w:t xml:space="preserve"> </w:t>
      </w:r>
      <w:r w:rsidRPr="007F32FE">
        <w:t>отнесен</w:t>
      </w:r>
      <w:r w:rsidR="007F32FE" w:rsidRPr="007F32FE">
        <w:t xml:space="preserve"> </w:t>
      </w:r>
      <w:r w:rsidRPr="007F32FE">
        <w:t>гудвилл,</w:t>
      </w:r>
      <w:r w:rsidR="007F32FE" w:rsidRPr="007F32FE">
        <w:t xml:space="preserve"> </w:t>
      </w:r>
      <w:r w:rsidRPr="007F32FE">
        <w:t>то</w:t>
      </w:r>
      <w:r w:rsidR="007F32FE" w:rsidRPr="007F32FE">
        <w:t xml:space="preserve"> </w:t>
      </w:r>
      <w:r w:rsidRPr="007F32FE">
        <w:t>гудвилл</w:t>
      </w:r>
      <w:r w:rsidR="007F32FE" w:rsidRPr="007F32FE">
        <w:t xml:space="preserve"> </w:t>
      </w:r>
      <w:r w:rsidRPr="007F32FE">
        <w:t>подлежит</w:t>
      </w:r>
      <w:r w:rsidR="007F32FE" w:rsidRPr="007F32FE">
        <w:t xml:space="preserve"> </w:t>
      </w:r>
      <w:r w:rsidRPr="007F32FE">
        <w:t>перераспределению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соответствующие</w:t>
      </w:r>
      <w:r w:rsidR="007F32FE" w:rsidRPr="007F32FE">
        <w:t xml:space="preserve"> </w:t>
      </w:r>
      <w:r w:rsidRPr="007F32FE">
        <w:t>единицы</w:t>
      </w:r>
      <w:r w:rsidR="007F32FE" w:rsidRPr="007F32FE">
        <w:t xml:space="preserve"> </w:t>
      </w:r>
      <w:r w:rsidRPr="007F32FE">
        <w:t>с</w:t>
      </w:r>
      <w:r w:rsidR="007F32FE" w:rsidRPr="007F32FE">
        <w:t xml:space="preserve"> </w:t>
      </w:r>
      <w:r w:rsidRPr="007F32FE">
        <w:t>использованием</w:t>
      </w:r>
      <w:r w:rsidR="007F32FE" w:rsidRPr="007F32FE">
        <w:t xml:space="preserve"> </w:t>
      </w:r>
      <w:r w:rsidRPr="007F32FE">
        <w:t>метода</w:t>
      </w:r>
      <w:r w:rsidR="007F32FE" w:rsidRPr="007F32FE">
        <w:t xml:space="preserve"> </w:t>
      </w:r>
      <w:r w:rsidRPr="007F32FE">
        <w:t>относительных</w:t>
      </w:r>
      <w:r w:rsidR="007F32FE" w:rsidRPr="007F32FE">
        <w:t xml:space="preserve"> </w:t>
      </w:r>
      <w:r w:rsidRPr="007F32FE">
        <w:t>значений.</w:t>
      </w:r>
    </w:p>
    <w:p w:rsidR="007F32FE" w:rsidRPr="007F32FE" w:rsidRDefault="005B0EFE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ПРИМЕР</w:t>
      </w:r>
      <w:r w:rsidR="007F32FE" w:rsidRPr="007F32FE">
        <w:t xml:space="preserve">: </w:t>
      </w:r>
      <w:r w:rsidRPr="007F32FE">
        <w:t>Перераспределение</w:t>
      </w:r>
      <w:r w:rsidR="007F32FE" w:rsidRPr="007F32FE">
        <w:t xml:space="preserve"> </w:t>
      </w:r>
      <w:r w:rsidRPr="007F32FE">
        <w:t>гудвилла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результате</w:t>
      </w:r>
      <w:r w:rsidR="007F32FE" w:rsidRPr="007F32FE">
        <w:t xml:space="preserve"> </w:t>
      </w:r>
      <w:r w:rsidRPr="007F32FE">
        <w:t>реорганизации</w:t>
      </w:r>
    </w:p>
    <w:p w:rsidR="007F32FE" w:rsidRPr="007F32FE" w:rsidRDefault="005B0EFE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Гудвилл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размере</w:t>
      </w:r>
      <w:r w:rsidR="007F32FE" w:rsidRPr="007F32FE">
        <w:t xml:space="preserve"> </w:t>
      </w:r>
      <w:r w:rsidRPr="007F32FE">
        <w:t>$4</w:t>
      </w:r>
      <w:r w:rsidR="007F32FE" w:rsidRPr="007F32FE">
        <w:t xml:space="preserve"> </w:t>
      </w:r>
      <w:r w:rsidRPr="007F32FE">
        <w:t>млн.</w:t>
      </w:r>
      <w:r w:rsidR="007F32FE" w:rsidRPr="007F32FE">
        <w:t xml:space="preserve"> </w:t>
      </w:r>
      <w:r w:rsidRPr="007F32FE">
        <w:t>был</w:t>
      </w:r>
      <w:r w:rsidR="007F32FE" w:rsidRPr="007F32FE">
        <w:t xml:space="preserve"> </w:t>
      </w:r>
      <w:r w:rsidRPr="007F32FE">
        <w:t>ранее</w:t>
      </w:r>
      <w:r w:rsidR="007F32FE" w:rsidRPr="007F32FE">
        <w:t xml:space="preserve"> </w:t>
      </w:r>
      <w:r w:rsidRPr="007F32FE">
        <w:t>распределен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генерирующую</w:t>
      </w:r>
      <w:r w:rsidR="007F32FE" w:rsidRPr="007F32FE">
        <w:t xml:space="preserve"> </w:t>
      </w:r>
      <w:r w:rsidRPr="007F32FE">
        <w:t>единицу</w:t>
      </w:r>
      <w:r w:rsidR="007F32FE">
        <w:t xml:space="preserve"> "</w:t>
      </w:r>
      <w:r w:rsidRPr="007F32FE">
        <w:t>А</w:t>
      </w:r>
      <w:r w:rsidR="007F32FE">
        <w:t>"</w:t>
      </w:r>
      <w:r w:rsidRPr="007F32FE">
        <w:t>.</w:t>
      </w:r>
      <w:r w:rsidR="007F32FE" w:rsidRPr="007F32FE">
        <w:t xml:space="preserve"> </w:t>
      </w:r>
      <w:r w:rsidRPr="007F32FE">
        <w:t>Гудвилл,</w:t>
      </w:r>
      <w:r w:rsidR="007F32FE" w:rsidRPr="007F32FE">
        <w:t xml:space="preserve"> </w:t>
      </w:r>
      <w:r w:rsidRPr="007F32FE">
        <w:t>отнесенный</w:t>
      </w:r>
      <w:r w:rsidR="007F32FE" w:rsidRPr="007F32FE">
        <w:t xml:space="preserve"> </w:t>
      </w:r>
      <w:r w:rsidRPr="007F32FE">
        <w:t>к</w:t>
      </w:r>
      <w:r w:rsidR="007F32FE">
        <w:t xml:space="preserve"> "</w:t>
      </w:r>
      <w:r w:rsidRPr="007F32FE">
        <w:t>А</w:t>
      </w:r>
      <w:r w:rsidR="007F32FE">
        <w:t>"</w:t>
      </w:r>
      <w:r w:rsidRPr="007F32FE">
        <w:t>,</w:t>
      </w:r>
      <w:r w:rsidR="007F32FE" w:rsidRPr="007F32FE">
        <w:t xml:space="preserve"> </w:t>
      </w:r>
      <w:r w:rsidRPr="007F32FE">
        <w:t>не</w:t>
      </w:r>
      <w:r w:rsidR="007F32FE" w:rsidRPr="007F32FE">
        <w:t xml:space="preserve"> </w:t>
      </w:r>
      <w:r w:rsidRPr="007F32FE">
        <w:t>может</w:t>
      </w:r>
      <w:r w:rsidR="007F32FE" w:rsidRPr="007F32FE">
        <w:t xml:space="preserve"> </w:t>
      </w:r>
      <w:r w:rsidRPr="007F32FE">
        <w:t>быть</w:t>
      </w:r>
      <w:r w:rsidR="007F32FE" w:rsidRPr="007F32FE">
        <w:t xml:space="preserve"> </w:t>
      </w:r>
      <w:r w:rsidRPr="007F32FE">
        <w:t>иначе</w:t>
      </w:r>
      <w:r w:rsidR="007F32FE" w:rsidRPr="007F32FE">
        <w:t xml:space="preserve"> </w:t>
      </w:r>
      <w:r w:rsidRPr="007F32FE">
        <w:t>чем</w:t>
      </w:r>
      <w:r w:rsidR="007F32FE" w:rsidRPr="007F32FE">
        <w:t xml:space="preserve"> </w:t>
      </w:r>
      <w:r w:rsidRPr="007F32FE">
        <w:t>условно</w:t>
      </w:r>
      <w:r w:rsidR="007F32FE" w:rsidRPr="007F32FE">
        <w:t xml:space="preserve"> </w:t>
      </w:r>
      <w:r w:rsidRPr="007F32FE">
        <w:t>определен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уровне</w:t>
      </w:r>
      <w:r w:rsidR="007F32FE" w:rsidRPr="007F32FE">
        <w:t xml:space="preserve"> </w:t>
      </w:r>
      <w:r w:rsidRPr="007F32FE">
        <w:t>ниже</w:t>
      </w:r>
      <w:r w:rsidR="007F32FE">
        <w:t xml:space="preserve"> "</w:t>
      </w:r>
      <w:r w:rsidRPr="007F32FE">
        <w:t>А</w:t>
      </w:r>
      <w:r w:rsidR="007F32FE">
        <w:t>"</w:t>
      </w:r>
      <w:r w:rsidR="007F32FE" w:rsidRPr="007F32FE">
        <w:t>.</w:t>
      </w:r>
    </w:p>
    <w:p w:rsidR="007F32FE" w:rsidRPr="007F32FE" w:rsidRDefault="007F32FE" w:rsidP="007F32FE">
      <w:pPr>
        <w:tabs>
          <w:tab w:val="left" w:pos="726"/>
        </w:tabs>
        <w:autoSpaceDE w:val="0"/>
        <w:autoSpaceDN w:val="0"/>
        <w:adjustRightInd w:val="0"/>
      </w:pPr>
      <w:r>
        <w:t>"</w:t>
      </w:r>
      <w:r w:rsidR="005B0EFE" w:rsidRPr="007F32FE">
        <w:t>А</w:t>
      </w:r>
      <w:r>
        <w:t xml:space="preserve">" </w:t>
      </w:r>
      <w:r w:rsidR="005B0EFE" w:rsidRPr="007F32FE">
        <w:t>подлежит</w:t>
      </w:r>
      <w:r w:rsidRPr="007F32FE">
        <w:t xml:space="preserve"> </w:t>
      </w:r>
      <w:r w:rsidR="005B0EFE" w:rsidRPr="007F32FE">
        <w:t>разделению</w:t>
      </w:r>
      <w:r w:rsidRPr="007F32FE">
        <w:t xml:space="preserve"> </w:t>
      </w:r>
      <w:r w:rsidR="005B0EFE" w:rsidRPr="007F32FE">
        <w:t>и</w:t>
      </w:r>
      <w:r w:rsidRPr="007F32FE">
        <w:t xml:space="preserve"> </w:t>
      </w:r>
      <w:r w:rsidR="005B0EFE" w:rsidRPr="007F32FE">
        <w:t>включению</w:t>
      </w:r>
      <w:r w:rsidRPr="007F32FE">
        <w:t xml:space="preserve"> </w:t>
      </w:r>
      <w:r w:rsidR="005B0EFE" w:rsidRPr="007F32FE">
        <w:t>в</w:t>
      </w:r>
      <w:r w:rsidRPr="007F32FE">
        <w:t xml:space="preserve"> </w:t>
      </w:r>
      <w:r w:rsidR="005B0EFE" w:rsidRPr="007F32FE">
        <w:t>три</w:t>
      </w:r>
      <w:r w:rsidRPr="007F32FE">
        <w:t xml:space="preserve"> </w:t>
      </w:r>
      <w:r w:rsidR="005B0EFE" w:rsidRPr="007F32FE">
        <w:t>других</w:t>
      </w:r>
      <w:r w:rsidRPr="007F32FE">
        <w:t xml:space="preserve"> </w:t>
      </w:r>
      <w:r w:rsidR="005B0EFE" w:rsidRPr="007F32FE">
        <w:t>генерирующих</w:t>
      </w:r>
      <w:r w:rsidRPr="007F32FE">
        <w:t xml:space="preserve"> </w:t>
      </w:r>
      <w:r w:rsidR="005B0EFE" w:rsidRPr="007F32FE">
        <w:t>единицы</w:t>
      </w:r>
      <w:r w:rsidRPr="007F32FE">
        <w:t>:</w:t>
      </w:r>
      <w:r>
        <w:t xml:space="preserve"> "</w:t>
      </w:r>
      <w:r w:rsidR="005B0EFE" w:rsidRPr="007F32FE">
        <w:rPr>
          <w:lang w:val="en-US"/>
        </w:rPr>
        <w:t>B</w:t>
      </w:r>
      <w:r>
        <w:t>"</w:t>
      </w:r>
      <w:r w:rsidR="005B0EFE" w:rsidRPr="007F32FE">
        <w:t>,</w:t>
      </w:r>
      <w:r>
        <w:t xml:space="preserve"> "</w:t>
      </w:r>
      <w:r w:rsidR="005B0EFE" w:rsidRPr="007F32FE">
        <w:rPr>
          <w:lang w:val="en-US"/>
        </w:rPr>
        <w:t>C</w:t>
      </w:r>
      <w:r>
        <w:t xml:space="preserve">" </w:t>
      </w:r>
      <w:r w:rsidR="005B0EFE" w:rsidRPr="007F32FE">
        <w:t>и</w:t>
      </w:r>
      <w:r>
        <w:t xml:space="preserve"> "</w:t>
      </w:r>
      <w:r w:rsidR="005B0EFE" w:rsidRPr="007F32FE">
        <w:rPr>
          <w:lang w:val="en-US"/>
        </w:rPr>
        <w:t>M</w:t>
      </w:r>
      <w:r>
        <w:t>"</w:t>
      </w:r>
      <w:r w:rsidR="005B0EFE" w:rsidRPr="007F32FE">
        <w:t>.</w:t>
      </w:r>
    </w:p>
    <w:p w:rsidR="007F32FE" w:rsidRPr="007F32FE" w:rsidRDefault="007F32FE" w:rsidP="007F32FE">
      <w:pPr>
        <w:tabs>
          <w:tab w:val="left" w:pos="726"/>
        </w:tabs>
        <w:autoSpaceDE w:val="0"/>
        <w:autoSpaceDN w:val="0"/>
        <w:adjustRightInd w:val="0"/>
      </w:pPr>
      <w:r>
        <w:t>"</w:t>
      </w:r>
      <w:r w:rsidR="005B0EFE" w:rsidRPr="007F32FE">
        <w:rPr>
          <w:lang w:val="en-US"/>
        </w:rPr>
        <w:t>B</w:t>
      </w:r>
      <w:r>
        <w:t xml:space="preserve">" </w:t>
      </w:r>
      <w:r w:rsidR="005B0EFE" w:rsidRPr="007F32FE">
        <w:t>получит</w:t>
      </w:r>
      <w:r w:rsidRPr="007F32FE">
        <w:t xml:space="preserve"> </w:t>
      </w:r>
      <w:r w:rsidR="005B0EFE" w:rsidRPr="007F32FE">
        <w:t>50%</w:t>
      </w:r>
      <w:r w:rsidRPr="007F32FE">
        <w:t xml:space="preserve"> </w:t>
      </w:r>
      <w:r w:rsidR="005B0EFE" w:rsidRPr="007F32FE">
        <w:t>чистых</w:t>
      </w:r>
      <w:r w:rsidRPr="007F32FE">
        <w:t xml:space="preserve"> </w:t>
      </w:r>
      <w:r w:rsidR="005B0EFE" w:rsidRPr="007F32FE">
        <w:t>активов</w:t>
      </w:r>
      <w:r>
        <w:t xml:space="preserve"> "</w:t>
      </w:r>
      <w:r w:rsidR="005B0EFE" w:rsidRPr="007F32FE">
        <w:t>А</w:t>
      </w:r>
      <w:r>
        <w:t>"</w:t>
      </w:r>
      <w:r w:rsidR="005B0EFE" w:rsidRPr="007F32FE">
        <w:t>,</w:t>
      </w:r>
      <w:r>
        <w:t xml:space="preserve"> "</w:t>
      </w:r>
      <w:r w:rsidR="005B0EFE" w:rsidRPr="007F32FE">
        <w:t>С</w:t>
      </w:r>
      <w:r>
        <w:t xml:space="preserve">" </w:t>
      </w:r>
      <w:r w:rsidR="005B0EFE" w:rsidRPr="007F32FE">
        <w:t>получит</w:t>
      </w:r>
      <w:r w:rsidRPr="007F32FE">
        <w:t xml:space="preserve"> </w:t>
      </w:r>
      <w:r w:rsidR="005B0EFE" w:rsidRPr="007F32FE">
        <w:t>40%</w:t>
      </w:r>
      <w:r w:rsidRPr="007F32FE">
        <w:t xml:space="preserve"> </w:t>
      </w:r>
      <w:r w:rsidR="005B0EFE" w:rsidRPr="007F32FE">
        <w:t>чистых</w:t>
      </w:r>
      <w:r w:rsidRPr="007F32FE">
        <w:t xml:space="preserve"> </w:t>
      </w:r>
      <w:r w:rsidR="005B0EFE" w:rsidRPr="007F32FE">
        <w:t>активов</w:t>
      </w:r>
      <w:r>
        <w:t xml:space="preserve"> "</w:t>
      </w:r>
      <w:r w:rsidR="005B0EFE" w:rsidRPr="007F32FE">
        <w:t>А</w:t>
      </w:r>
      <w:r>
        <w:t>"</w:t>
      </w:r>
      <w:r w:rsidR="005B0EFE" w:rsidRPr="007F32FE">
        <w:t>,</w:t>
      </w:r>
      <w:r w:rsidRPr="007F32FE">
        <w:t xml:space="preserve"> </w:t>
      </w:r>
      <w:r w:rsidR="005B0EFE" w:rsidRPr="007F32FE">
        <w:t>а</w:t>
      </w:r>
      <w:r>
        <w:t xml:space="preserve"> "</w:t>
      </w:r>
      <w:r w:rsidR="005B0EFE" w:rsidRPr="007F32FE">
        <w:t>М</w:t>
      </w:r>
      <w:r>
        <w:t xml:space="preserve">" </w:t>
      </w:r>
      <w:r w:rsidRPr="007F32FE">
        <w:t xml:space="preserve">- </w:t>
      </w:r>
      <w:r w:rsidR="005B0EFE" w:rsidRPr="007F32FE">
        <w:t>10%.</w:t>
      </w:r>
    </w:p>
    <w:p w:rsidR="007F32FE" w:rsidRPr="007F32FE" w:rsidRDefault="005B0EFE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Гудвилл,</w:t>
      </w:r>
      <w:r w:rsidR="007F32FE" w:rsidRPr="007F32FE">
        <w:t xml:space="preserve"> </w:t>
      </w:r>
      <w:r w:rsidRPr="007F32FE">
        <w:t>подлежащий</w:t>
      </w:r>
      <w:r w:rsidR="007F32FE" w:rsidRPr="007F32FE">
        <w:t xml:space="preserve"> </w:t>
      </w:r>
      <w:r w:rsidRPr="007F32FE">
        <w:t>перераспределению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генерирующие</w:t>
      </w:r>
      <w:r w:rsidR="007F32FE" w:rsidRPr="007F32FE">
        <w:t xml:space="preserve"> </w:t>
      </w:r>
      <w:r w:rsidRPr="007F32FE">
        <w:t>единицы</w:t>
      </w:r>
      <w:r w:rsidR="007F32FE">
        <w:t xml:space="preserve"> "</w:t>
      </w:r>
      <w:r w:rsidRPr="007F32FE">
        <w:t>В</w:t>
      </w:r>
      <w:r w:rsidR="007F32FE">
        <w:t>"</w:t>
      </w:r>
      <w:r w:rsidRPr="007F32FE">
        <w:t>,</w:t>
      </w:r>
      <w:r w:rsidR="007F32FE">
        <w:t xml:space="preserve"> "</w:t>
      </w:r>
      <w:r w:rsidRPr="007F32FE">
        <w:t>С</w:t>
      </w:r>
      <w:r w:rsidR="007F32FE">
        <w:t xml:space="preserve">" </w:t>
      </w:r>
      <w:r w:rsidRPr="007F32FE">
        <w:t>и</w:t>
      </w:r>
      <w:r w:rsidR="007F32FE">
        <w:t xml:space="preserve"> "</w:t>
      </w:r>
      <w:r w:rsidRPr="007F32FE">
        <w:t>М</w:t>
      </w:r>
      <w:r w:rsidR="007F32FE">
        <w:t>"</w:t>
      </w:r>
      <w:r w:rsidRPr="007F32FE">
        <w:t>,</w:t>
      </w:r>
      <w:r w:rsidR="007F32FE" w:rsidRPr="007F32FE">
        <w:t xml:space="preserve"> </w:t>
      </w:r>
      <w:r w:rsidRPr="007F32FE">
        <w:t>будет</w:t>
      </w:r>
      <w:r w:rsidR="007F32FE" w:rsidRPr="007F32FE">
        <w:t xml:space="preserve"> </w:t>
      </w:r>
      <w:r w:rsidRPr="007F32FE">
        <w:t>отражать</w:t>
      </w:r>
      <w:r w:rsidR="007F32FE" w:rsidRPr="007F32FE">
        <w:t xml:space="preserve"> </w:t>
      </w:r>
      <w:r w:rsidRPr="007F32FE">
        <w:t>соответствующие</w:t>
      </w:r>
      <w:r w:rsidR="007F32FE" w:rsidRPr="007F32FE">
        <w:t xml:space="preserve"> </w:t>
      </w:r>
      <w:r w:rsidRPr="007F32FE">
        <w:t>доли</w:t>
      </w:r>
      <w:r w:rsidR="007F32FE" w:rsidRPr="007F32FE">
        <w:t xml:space="preserve"> </w:t>
      </w:r>
      <w:r w:rsidRPr="007F32FE">
        <w:t>переданных</w:t>
      </w:r>
      <w:r w:rsidR="007F32FE" w:rsidRPr="007F32FE">
        <w:t xml:space="preserve"> </w:t>
      </w:r>
      <w:r w:rsidRPr="007F32FE">
        <w:t>этим</w:t>
      </w:r>
      <w:r w:rsidR="007F32FE" w:rsidRPr="007F32FE">
        <w:t xml:space="preserve"> </w:t>
      </w:r>
      <w:r w:rsidRPr="007F32FE">
        <w:t>единицам</w:t>
      </w:r>
      <w:r w:rsidR="007F32FE" w:rsidRPr="007F32FE">
        <w:t xml:space="preserve"> </w:t>
      </w:r>
      <w:r w:rsidRPr="007F32FE">
        <w:t>чистых</w:t>
      </w:r>
      <w:r w:rsidR="007F32FE" w:rsidRPr="007F32FE">
        <w:t xml:space="preserve"> </w:t>
      </w:r>
      <w:r w:rsidRPr="007F32FE">
        <w:t>активов</w:t>
      </w:r>
      <w:r w:rsidR="007F32FE" w:rsidRPr="007F32FE">
        <w:t>:</w:t>
      </w:r>
    </w:p>
    <w:p w:rsidR="007F32FE" w:rsidRPr="007F32FE" w:rsidRDefault="007F32FE" w:rsidP="007F32FE">
      <w:pPr>
        <w:tabs>
          <w:tab w:val="left" w:pos="726"/>
        </w:tabs>
        <w:autoSpaceDE w:val="0"/>
        <w:autoSpaceDN w:val="0"/>
        <w:adjustRightInd w:val="0"/>
      </w:pPr>
      <w:r>
        <w:t>"</w:t>
      </w:r>
      <w:r w:rsidR="005B0EFE" w:rsidRPr="007F32FE">
        <w:rPr>
          <w:lang w:val="en-US"/>
        </w:rPr>
        <w:t>B</w:t>
      </w:r>
      <w:r>
        <w:t xml:space="preserve">" </w:t>
      </w:r>
      <w:r w:rsidR="005B0EFE" w:rsidRPr="007F32FE">
        <w:t>получит</w:t>
      </w:r>
      <w:r w:rsidRPr="007F32FE">
        <w:t xml:space="preserve"> </w:t>
      </w:r>
      <w:r w:rsidR="005B0EFE" w:rsidRPr="007F32FE">
        <w:t>$2</w:t>
      </w:r>
      <w:r w:rsidRPr="007F32FE">
        <w:t xml:space="preserve"> </w:t>
      </w:r>
      <w:r w:rsidR="005B0EFE" w:rsidRPr="007F32FE">
        <w:t>млн.</w:t>
      </w:r>
      <w:r>
        <w:t xml:space="preserve"> (</w:t>
      </w:r>
      <w:r w:rsidR="005B0EFE" w:rsidRPr="007F32FE">
        <w:t>50%</w:t>
      </w:r>
      <w:r w:rsidRPr="007F32FE">
        <w:t xml:space="preserve"> </w:t>
      </w:r>
      <w:r w:rsidR="005B0EFE" w:rsidRPr="007F32FE">
        <w:t>от</w:t>
      </w:r>
      <w:r w:rsidRPr="007F32FE">
        <w:t xml:space="preserve"> </w:t>
      </w:r>
      <w:r w:rsidR="005B0EFE" w:rsidRPr="007F32FE">
        <w:t>$4</w:t>
      </w:r>
      <w:r w:rsidRPr="007F32FE">
        <w:t xml:space="preserve"> </w:t>
      </w:r>
      <w:r w:rsidR="005B0EFE" w:rsidRPr="007F32FE">
        <w:t>млн.</w:t>
      </w:r>
      <w:r w:rsidRPr="007F32FE">
        <w:t>)</w:t>
      </w:r>
    </w:p>
    <w:p w:rsidR="007F32FE" w:rsidRPr="007F32FE" w:rsidRDefault="007F32FE" w:rsidP="007F32FE">
      <w:pPr>
        <w:tabs>
          <w:tab w:val="left" w:pos="726"/>
        </w:tabs>
        <w:autoSpaceDE w:val="0"/>
        <w:autoSpaceDN w:val="0"/>
        <w:adjustRightInd w:val="0"/>
      </w:pPr>
      <w:r>
        <w:t>"</w:t>
      </w:r>
      <w:r w:rsidR="005B0EFE" w:rsidRPr="007F32FE">
        <w:rPr>
          <w:lang w:val="en-US"/>
        </w:rPr>
        <w:t>C</w:t>
      </w:r>
      <w:r>
        <w:t xml:space="preserve">" </w:t>
      </w:r>
      <w:r w:rsidR="005B0EFE" w:rsidRPr="007F32FE">
        <w:t>получит</w:t>
      </w:r>
      <w:r w:rsidRPr="007F32FE">
        <w:t xml:space="preserve"> </w:t>
      </w:r>
      <w:r w:rsidR="005B0EFE" w:rsidRPr="007F32FE">
        <w:t>$1,6</w:t>
      </w:r>
      <w:r w:rsidRPr="007F32FE">
        <w:t xml:space="preserve"> </w:t>
      </w:r>
      <w:r w:rsidR="005B0EFE" w:rsidRPr="007F32FE">
        <w:t>млн.</w:t>
      </w:r>
      <w:r>
        <w:t xml:space="preserve"> (</w:t>
      </w:r>
      <w:r w:rsidR="005B0EFE" w:rsidRPr="007F32FE">
        <w:t>40%</w:t>
      </w:r>
      <w:r w:rsidRPr="007F32FE">
        <w:t xml:space="preserve"> </w:t>
      </w:r>
      <w:r w:rsidR="005B0EFE" w:rsidRPr="007F32FE">
        <w:t>от</w:t>
      </w:r>
      <w:r w:rsidRPr="007F32FE">
        <w:t xml:space="preserve"> </w:t>
      </w:r>
      <w:r w:rsidR="005B0EFE" w:rsidRPr="007F32FE">
        <w:t>$4</w:t>
      </w:r>
      <w:r w:rsidRPr="007F32FE">
        <w:t xml:space="preserve"> </w:t>
      </w:r>
      <w:r w:rsidR="005B0EFE" w:rsidRPr="007F32FE">
        <w:t>млн.</w:t>
      </w:r>
      <w:r w:rsidRPr="007F32FE">
        <w:t>)</w:t>
      </w:r>
    </w:p>
    <w:p w:rsidR="007F32FE" w:rsidRDefault="007F32FE" w:rsidP="007F32FE">
      <w:pPr>
        <w:tabs>
          <w:tab w:val="left" w:pos="726"/>
        </w:tabs>
        <w:autoSpaceDE w:val="0"/>
        <w:autoSpaceDN w:val="0"/>
        <w:adjustRightInd w:val="0"/>
      </w:pPr>
      <w:r>
        <w:t>"</w:t>
      </w:r>
      <w:r w:rsidR="005B0EFE" w:rsidRPr="007F32FE">
        <w:rPr>
          <w:lang w:val="en-US"/>
        </w:rPr>
        <w:t>M</w:t>
      </w:r>
      <w:r>
        <w:t xml:space="preserve">" </w:t>
      </w:r>
      <w:r w:rsidR="005B0EFE" w:rsidRPr="007F32FE">
        <w:t>получит</w:t>
      </w:r>
      <w:r w:rsidRPr="007F32FE">
        <w:t xml:space="preserve"> </w:t>
      </w:r>
      <w:r w:rsidR="005B0EFE" w:rsidRPr="007F32FE">
        <w:t>$0,4</w:t>
      </w:r>
      <w:r w:rsidRPr="007F32FE">
        <w:t xml:space="preserve"> </w:t>
      </w:r>
      <w:r w:rsidR="005B0EFE" w:rsidRPr="007F32FE">
        <w:t>млн.</w:t>
      </w:r>
      <w:r>
        <w:t xml:space="preserve"> (</w:t>
      </w:r>
      <w:r w:rsidR="005B0EFE" w:rsidRPr="007F32FE">
        <w:t>10%</w:t>
      </w:r>
      <w:r w:rsidRPr="007F32FE">
        <w:t xml:space="preserve"> </w:t>
      </w:r>
      <w:r w:rsidR="005B0EFE" w:rsidRPr="007F32FE">
        <w:t>от</w:t>
      </w:r>
      <w:r w:rsidRPr="007F32FE">
        <w:t xml:space="preserve"> </w:t>
      </w:r>
      <w:r w:rsidR="005B0EFE" w:rsidRPr="007F32FE">
        <w:t>$4</w:t>
      </w:r>
      <w:r w:rsidRPr="007F32FE">
        <w:t xml:space="preserve"> </w:t>
      </w:r>
      <w:r w:rsidR="005B0EFE" w:rsidRPr="007F32FE">
        <w:t>млн.</w:t>
      </w:r>
      <w:r w:rsidRPr="007F32FE">
        <w:t>).</w:t>
      </w:r>
    </w:p>
    <w:p w:rsidR="009774A1" w:rsidRDefault="00EF489A" w:rsidP="00EF489A">
      <w:pPr>
        <w:pStyle w:val="2"/>
      </w:pPr>
      <w:r>
        <w:br w:type="page"/>
      </w:r>
      <w:bookmarkStart w:id="6" w:name="_Toc279589406"/>
      <w:r w:rsidR="009774A1" w:rsidRPr="007F32FE">
        <w:t>5.</w:t>
      </w:r>
      <w:r w:rsidR="007F32FE" w:rsidRPr="007F32FE">
        <w:t xml:space="preserve"> </w:t>
      </w:r>
      <w:r w:rsidR="009774A1" w:rsidRPr="007F32FE">
        <w:t>Восстановление</w:t>
      </w:r>
      <w:r w:rsidR="007F32FE" w:rsidRPr="007F32FE">
        <w:t xml:space="preserve"> </w:t>
      </w:r>
      <w:r w:rsidR="009774A1" w:rsidRPr="007F32FE">
        <w:t>убытка</w:t>
      </w:r>
      <w:r w:rsidR="007F32FE" w:rsidRPr="007F32FE">
        <w:t xml:space="preserve"> </w:t>
      </w:r>
      <w:r w:rsidR="009774A1" w:rsidRPr="007F32FE">
        <w:t>от</w:t>
      </w:r>
      <w:r w:rsidR="007F32FE" w:rsidRPr="007F32FE">
        <w:t xml:space="preserve"> </w:t>
      </w:r>
      <w:r w:rsidR="009774A1" w:rsidRPr="007F32FE">
        <w:t>обесценения</w:t>
      </w:r>
      <w:bookmarkEnd w:id="6"/>
    </w:p>
    <w:p w:rsidR="00EF489A" w:rsidRPr="00EF489A" w:rsidRDefault="00EF489A" w:rsidP="00EF489A"/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Оценивая,</w:t>
      </w:r>
      <w:r w:rsidR="007F32FE" w:rsidRPr="007F32FE">
        <w:t xml:space="preserve"> </w:t>
      </w:r>
      <w:r w:rsidRPr="007F32FE">
        <w:t>имеются</w:t>
      </w:r>
      <w:r w:rsidR="007F32FE" w:rsidRPr="007F32FE">
        <w:t xml:space="preserve"> </w:t>
      </w:r>
      <w:r w:rsidRPr="007F32FE">
        <w:t>ли</w:t>
      </w:r>
      <w:r w:rsidR="007F32FE" w:rsidRPr="007F32FE">
        <w:t xml:space="preserve"> </w:t>
      </w:r>
      <w:r w:rsidRPr="007F32FE">
        <w:t>признаки</w:t>
      </w:r>
      <w:r w:rsidR="007F32FE" w:rsidRPr="007F32FE">
        <w:t xml:space="preserve"> </w:t>
      </w:r>
      <w:r w:rsidRPr="007F32FE">
        <w:t>того,</w:t>
      </w:r>
      <w:r w:rsidR="007F32FE" w:rsidRPr="007F32FE">
        <w:t xml:space="preserve"> </w:t>
      </w:r>
      <w:r w:rsidRPr="007F32FE">
        <w:t>что</w:t>
      </w:r>
      <w:r w:rsidR="007F32FE" w:rsidRPr="007F32FE">
        <w:t xml:space="preserve"> </w:t>
      </w:r>
      <w:r w:rsidRPr="007F32FE">
        <w:t>убыток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обесценения,</w:t>
      </w:r>
      <w:r w:rsidR="007F32FE" w:rsidRPr="007F32FE">
        <w:t xml:space="preserve"> </w:t>
      </w:r>
      <w:r w:rsidRPr="007F32FE">
        <w:t>признанный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предыдущие</w:t>
      </w:r>
      <w:r w:rsidR="007F32FE" w:rsidRPr="007F32FE">
        <w:t xml:space="preserve"> </w:t>
      </w:r>
      <w:r w:rsidRPr="007F32FE">
        <w:t>периоды</w:t>
      </w:r>
      <w:r w:rsidR="007F32FE" w:rsidRPr="007F32FE">
        <w:t xml:space="preserve"> </w:t>
      </w:r>
      <w:r w:rsidRPr="007F32FE">
        <w:t>для</w:t>
      </w:r>
      <w:r w:rsidR="007F32FE" w:rsidRPr="007F32FE">
        <w:t xml:space="preserve"> </w:t>
      </w:r>
      <w:r w:rsidRPr="007F32FE">
        <w:t>активов,</w:t>
      </w:r>
      <w:r w:rsidR="007F32FE" w:rsidRPr="007F32FE">
        <w:t xml:space="preserve"> </w:t>
      </w:r>
      <w:r w:rsidRPr="007F32FE">
        <w:t>исключая</w:t>
      </w:r>
      <w:r w:rsidR="007F32FE" w:rsidRPr="007F32FE">
        <w:t xml:space="preserve"> </w:t>
      </w:r>
      <w:r w:rsidRPr="007F32FE">
        <w:t>гудвилл,</w:t>
      </w:r>
      <w:r w:rsidR="007F32FE" w:rsidRPr="007F32FE">
        <w:t xml:space="preserve"> </w:t>
      </w:r>
      <w:r w:rsidRPr="007F32FE">
        <w:t>больше</w:t>
      </w:r>
      <w:r w:rsidR="007F32FE" w:rsidRPr="007F32FE">
        <w:t xml:space="preserve"> </w:t>
      </w:r>
      <w:r w:rsidRPr="007F32FE">
        <w:t>не</w:t>
      </w:r>
      <w:r w:rsidR="007F32FE" w:rsidRPr="007F32FE">
        <w:t xml:space="preserve"> </w:t>
      </w:r>
      <w:r w:rsidRPr="007F32FE">
        <w:t>существует</w:t>
      </w:r>
      <w:r w:rsidR="007F32FE" w:rsidRPr="007F32FE">
        <w:t xml:space="preserve"> </w:t>
      </w:r>
      <w:r w:rsidRPr="007F32FE">
        <w:t>или</w:t>
      </w:r>
      <w:r w:rsidR="007F32FE" w:rsidRPr="007F32FE">
        <w:t xml:space="preserve"> </w:t>
      </w:r>
      <w:r w:rsidRPr="007F32FE">
        <w:t>уменьшился,</w:t>
      </w:r>
      <w:r w:rsidR="007F32FE" w:rsidRPr="007F32FE">
        <w:t xml:space="preserve"> </w:t>
      </w:r>
      <w:r w:rsidRPr="007F32FE">
        <w:t>компания</w:t>
      </w:r>
      <w:r w:rsidR="007F32FE" w:rsidRPr="007F32FE">
        <w:t xml:space="preserve"> </w:t>
      </w:r>
      <w:r w:rsidRPr="007F32FE">
        <w:t>должна</w:t>
      </w:r>
      <w:r w:rsidR="007F32FE" w:rsidRPr="007F32FE">
        <w:t xml:space="preserve"> </w:t>
      </w:r>
      <w:r w:rsidRPr="007F32FE">
        <w:t>рассматривать</w:t>
      </w:r>
      <w:r w:rsidR="007F32FE" w:rsidRPr="007F32FE">
        <w:t xml:space="preserve"> </w:t>
      </w:r>
      <w:r w:rsidRPr="007F32FE">
        <w:t>как</w:t>
      </w:r>
      <w:r w:rsidR="007F32FE" w:rsidRPr="007F32FE">
        <w:t xml:space="preserve"> </w:t>
      </w:r>
      <w:r w:rsidRPr="007F32FE">
        <w:t>минимум</w:t>
      </w:r>
      <w:r w:rsidR="007F32FE" w:rsidRPr="007F32FE">
        <w:t xml:space="preserve"> </w:t>
      </w:r>
      <w:r w:rsidRPr="007F32FE">
        <w:t>следующие</w:t>
      </w:r>
      <w:r w:rsidR="007F32FE" w:rsidRPr="007F32FE">
        <w:t xml:space="preserve"> </w:t>
      </w:r>
      <w:r w:rsidRPr="007F32FE">
        <w:t>показатели</w:t>
      </w:r>
      <w:r w:rsidR="007F32FE" w:rsidRPr="007F32FE">
        <w:t>: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Внешние</w:t>
      </w:r>
      <w:r w:rsidR="007F32FE" w:rsidRPr="007F32FE">
        <w:t xml:space="preserve"> </w:t>
      </w:r>
      <w:r w:rsidRPr="007F32FE">
        <w:t>источники</w:t>
      </w:r>
      <w:r w:rsidR="007F32FE" w:rsidRPr="007F32FE">
        <w:t xml:space="preserve"> </w:t>
      </w:r>
      <w:r w:rsidRPr="007F32FE">
        <w:t>информации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рыночная</w:t>
      </w:r>
      <w:r w:rsidR="007F32FE" w:rsidRPr="007F32FE">
        <w:t xml:space="preserve"> </w:t>
      </w:r>
      <w:r w:rsidRPr="007F32FE">
        <w:t>стоимость</w:t>
      </w:r>
      <w:r w:rsidR="007F32FE" w:rsidRPr="007F32FE">
        <w:t xml:space="preserve"> </w:t>
      </w:r>
      <w:r w:rsidRPr="007F32FE">
        <w:t>актива</w:t>
      </w:r>
      <w:r w:rsidR="007F32FE" w:rsidRPr="007F32FE">
        <w:t xml:space="preserve"> </w:t>
      </w:r>
      <w:r w:rsidRPr="007F32FE">
        <w:t>значительно</w:t>
      </w:r>
      <w:r w:rsidR="007F32FE" w:rsidRPr="007F32FE">
        <w:t xml:space="preserve"> </w:t>
      </w:r>
      <w:r w:rsidRPr="007F32FE">
        <w:t>увеличилась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течение</w:t>
      </w:r>
      <w:r w:rsidR="007F32FE" w:rsidRPr="007F32FE">
        <w:t xml:space="preserve"> </w:t>
      </w:r>
      <w:r w:rsidRPr="007F32FE">
        <w:t>периода</w:t>
      </w:r>
      <w:r w:rsidR="007F32FE" w:rsidRPr="007F32FE">
        <w:t>;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существенные</w:t>
      </w:r>
      <w:r w:rsidR="007F32FE" w:rsidRPr="007F32FE">
        <w:t xml:space="preserve"> </w:t>
      </w:r>
      <w:r w:rsidRPr="007F32FE">
        <w:t>изменения,</w:t>
      </w:r>
      <w:r w:rsidR="007F32FE" w:rsidRPr="007F32FE">
        <w:t xml:space="preserve"> </w:t>
      </w:r>
      <w:r w:rsidRPr="007F32FE">
        <w:t>имевшие</w:t>
      </w:r>
      <w:r w:rsidR="007F32FE" w:rsidRPr="007F32FE">
        <w:t xml:space="preserve"> </w:t>
      </w:r>
      <w:r w:rsidRPr="007F32FE">
        <w:t>положительный</w:t>
      </w:r>
      <w:r w:rsidR="007F32FE" w:rsidRPr="007F32FE">
        <w:t xml:space="preserve"> </w:t>
      </w:r>
      <w:r w:rsidRPr="007F32FE">
        <w:t>эффект</w:t>
      </w:r>
      <w:r w:rsidR="007F32FE" w:rsidRPr="007F32FE">
        <w:t xml:space="preserve"> </w:t>
      </w:r>
      <w:r w:rsidRPr="007F32FE">
        <w:t>для</w:t>
      </w:r>
      <w:r w:rsidR="007F32FE" w:rsidRPr="007F32FE">
        <w:t xml:space="preserve"> </w:t>
      </w:r>
      <w:r w:rsidRPr="007F32FE">
        <w:t>компании,</w:t>
      </w:r>
      <w:r w:rsidR="007F32FE" w:rsidRPr="007F32FE">
        <w:t xml:space="preserve"> </w:t>
      </w:r>
      <w:r w:rsidRPr="007F32FE">
        <w:t>произошли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течение</w:t>
      </w:r>
      <w:r w:rsidR="007F32FE" w:rsidRPr="007F32FE">
        <w:t xml:space="preserve"> </w:t>
      </w:r>
      <w:r w:rsidRPr="007F32FE">
        <w:t>периода</w:t>
      </w:r>
      <w:r w:rsidR="007F32FE" w:rsidRPr="007F32FE">
        <w:t xml:space="preserve"> </w:t>
      </w:r>
      <w:r w:rsidRPr="007F32FE">
        <w:t>или</w:t>
      </w:r>
      <w:r w:rsidR="007F32FE" w:rsidRPr="007F32FE">
        <w:t xml:space="preserve"> </w:t>
      </w:r>
      <w:r w:rsidRPr="007F32FE">
        <w:t>произойдут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ближайшем</w:t>
      </w:r>
      <w:r w:rsidR="007F32FE" w:rsidRPr="007F32FE">
        <w:t xml:space="preserve"> </w:t>
      </w:r>
      <w:r w:rsidRPr="007F32FE">
        <w:t>будущем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технологических,</w:t>
      </w:r>
      <w:r w:rsidR="007F32FE" w:rsidRPr="007F32FE">
        <w:t xml:space="preserve"> </w:t>
      </w:r>
      <w:r w:rsidRPr="007F32FE">
        <w:t>рыночных,</w:t>
      </w:r>
      <w:r w:rsidR="007F32FE" w:rsidRPr="007F32FE">
        <w:t xml:space="preserve"> </w:t>
      </w:r>
      <w:r w:rsidRPr="007F32FE">
        <w:t>экономических</w:t>
      </w:r>
      <w:r w:rsidR="007F32FE" w:rsidRPr="007F32FE">
        <w:t xml:space="preserve"> </w:t>
      </w:r>
      <w:r w:rsidRPr="007F32FE">
        <w:t>или</w:t>
      </w:r>
      <w:r w:rsidR="007F32FE" w:rsidRPr="007F32FE">
        <w:t xml:space="preserve"> </w:t>
      </w:r>
      <w:r w:rsidRPr="007F32FE">
        <w:t>юридических</w:t>
      </w:r>
      <w:r w:rsidR="007F32FE" w:rsidRPr="007F32FE">
        <w:t xml:space="preserve"> </w:t>
      </w:r>
      <w:r w:rsidRPr="007F32FE">
        <w:t>условиях,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которых</w:t>
      </w:r>
      <w:r w:rsidR="007F32FE" w:rsidRPr="007F32FE">
        <w:t xml:space="preserve"> </w:t>
      </w:r>
      <w:r w:rsidRPr="007F32FE">
        <w:t>работает</w:t>
      </w:r>
      <w:r w:rsidR="007F32FE" w:rsidRPr="007F32FE">
        <w:t xml:space="preserve"> </w:t>
      </w:r>
      <w:r w:rsidRPr="007F32FE">
        <w:t>компания,</w:t>
      </w:r>
      <w:r w:rsidR="007F32FE" w:rsidRPr="007F32FE">
        <w:t xml:space="preserve"> </w:t>
      </w:r>
      <w:r w:rsidRPr="007F32FE">
        <w:t>или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рынке,</w:t>
      </w:r>
      <w:r w:rsidR="007F32FE" w:rsidRPr="007F32FE">
        <w:t xml:space="preserve"> </w:t>
      </w:r>
      <w:r w:rsidRPr="007F32FE">
        <w:t>для</w:t>
      </w:r>
      <w:r w:rsidR="007F32FE" w:rsidRPr="007F32FE">
        <w:t xml:space="preserve"> </w:t>
      </w:r>
      <w:r w:rsidRPr="007F32FE">
        <w:t>которого</w:t>
      </w:r>
      <w:r w:rsidR="007F32FE" w:rsidRPr="007F32FE">
        <w:t xml:space="preserve"> </w:t>
      </w:r>
      <w:r w:rsidRPr="007F32FE">
        <w:t>предназначен</w:t>
      </w:r>
      <w:r w:rsidR="007F32FE" w:rsidRPr="007F32FE">
        <w:t xml:space="preserve"> </w:t>
      </w:r>
      <w:r w:rsidRPr="007F32FE">
        <w:t>актив</w:t>
      </w:r>
      <w:r w:rsidR="007F32FE" w:rsidRPr="007F32FE">
        <w:t>;</w:t>
      </w:r>
    </w:p>
    <w:p w:rsidR="00BC332F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рыночные</w:t>
      </w:r>
      <w:r w:rsidR="007F32FE" w:rsidRPr="007F32FE">
        <w:t xml:space="preserve"> </w:t>
      </w:r>
      <w:r w:rsidRPr="007F32FE">
        <w:t>процентные</w:t>
      </w:r>
      <w:r w:rsidR="007F32FE" w:rsidRPr="007F32FE">
        <w:t xml:space="preserve"> </w:t>
      </w:r>
      <w:r w:rsidRPr="007F32FE">
        <w:t>ставки</w:t>
      </w:r>
      <w:r w:rsidR="007F32FE" w:rsidRPr="007F32FE">
        <w:t xml:space="preserve"> </w:t>
      </w:r>
      <w:r w:rsidRPr="007F32FE">
        <w:t>или</w:t>
      </w:r>
      <w:r w:rsidR="007F32FE" w:rsidRPr="007F32FE">
        <w:t xml:space="preserve"> </w:t>
      </w:r>
      <w:r w:rsidRPr="007F32FE">
        <w:t>другие</w:t>
      </w:r>
      <w:r w:rsidR="007F32FE" w:rsidRPr="007F32FE">
        <w:t xml:space="preserve"> </w:t>
      </w:r>
      <w:r w:rsidRPr="007F32FE">
        <w:t>рыночные</w:t>
      </w:r>
      <w:r w:rsidR="007F32FE" w:rsidRPr="007F32FE">
        <w:t xml:space="preserve"> </w:t>
      </w:r>
      <w:r w:rsidRPr="007F32FE">
        <w:t>нормы</w:t>
      </w:r>
      <w:r w:rsidR="007F32FE" w:rsidRPr="007F32FE">
        <w:t xml:space="preserve"> </w:t>
      </w:r>
      <w:r w:rsidRPr="007F32FE">
        <w:t>прибыли</w:t>
      </w:r>
      <w:r w:rsidR="007F32FE" w:rsidRPr="007F32FE">
        <w:t xml:space="preserve"> </w:t>
      </w:r>
      <w:r w:rsidRPr="007F32FE">
        <w:t>уменьшились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течение</w:t>
      </w:r>
      <w:r w:rsidR="007F32FE" w:rsidRPr="007F32FE">
        <w:t xml:space="preserve"> </w:t>
      </w:r>
      <w:r w:rsidRPr="007F32FE">
        <w:t>периода,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эти</w:t>
      </w:r>
      <w:r w:rsidR="007F32FE" w:rsidRPr="007F32FE">
        <w:t xml:space="preserve"> </w:t>
      </w:r>
      <w:r w:rsidRPr="007F32FE">
        <w:t>уменьшения,</w:t>
      </w:r>
      <w:r w:rsidR="007F32FE" w:rsidRPr="007F32FE">
        <w:t xml:space="preserve"> </w:t>
      </w:r>
      <w:r w:rsidRPr="007F32FE">
        <w:t>вероятно,</w:t>
      </w:r>
      <w:r w:rsidR="007F32FE" w:rsidRPr="007F32FE">
        <w:t xml:space="preserve"> </w:t>
      </w:r>
      <w:r w:rsidRPr="007F32FE">
        <w:t>повлияют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ставку</w:t>
      </w:r>
      <w:r w:rsidR="007F32FE" w:rsidRPr="007F32FE">
        <w:t xml:space="preserve"> </w:t>
      </w:r>
      <w:r w:rsidRPr="007F32FE">
        <w:t>дисконта,</w:t>
      </w:r>
      <w:r w:rsidR="007F32FE" w:rsidRPr="007F32FE">
        <w:t xml:space="preserve"> </w:t>
      </w:r>
      <w:r w:rsidRPr="007F32FE">
        <w:t>используемую</w:t>
      </w:r>
      <w:r w:rsidR="007F32FE" w:rsidRPr="007F32FE">
        <w:t xml:space="preserve"> </w:t>
      </w:r>
      <w:r w:rsidRPr="007F32FE">
        <w:t>при</w:t>
      </w:r>
      <w:r w:rsidR="007F32FE" w:rsidRPr="007F32FE">
        <w:t xml:space="preserve"> </w:t>
      </w:r>
      <w:r w:rsidRPr="007F32FE">
        <w:t>вычислении</w:t>
      </w:r>
      <w:r w:rsidR="007F32FE" w:rsidRPr="007F32FE">
        <w:t xml:space="preserve"> </w:t>
      </w:r>
      <w:r w:rsidRPr="007F32FE">
        <w:t>эксплуатационной</w:t>
      </w:r>
      <w:r w:rsidR="007F32FE" w:rsidRPr="007F32FE">
        <w:t xml:space="preserve"> </w:t>
      </w:r>
      <w:r w:rsidRPr="007F32FE">
        <w:t>ценности</w:t>
      </w:r>
      <w:r w:rsidR="007F32FE" w:rsidRPr="007F32FE">
        <w:t xml:space="preserve"> </w:t>
      </w:r>
      <w:r w:rsidRPr="007F32FE">
        <w:t>актива,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существенно</w:t>
      </w:r>
      <w:r w:rsidR="007F32FE" w:rsidRPr="007F32FE">
        <w:t xml:space="preserve"> </w:t>
      </w:r>
      <w:r w:rsidRPr="007F32FE">
        <w:t>увеличат</w:t>
      </w:r>
      <w:r w:rsidR="007F32FE" w:rsidRPr="007F32FE">
        <w:t xml:space="preserve"> </w:t>
      </w:r>
      <w:r w:rsidRPr="007F32FE">
        <w:t>его</w:t>
      </w:r>
      <w:r w:rsidR="007F32FE" w:rsidRPr="007F32FE">
        <w:t xml:space="preserve"> </w:t>
      </w:r>
      <w:r w:rsidRPr="007F32FE">
        <w:t>возмещаемую</w:t>
      </w:r>
      <w:r w:rsidR="007F32FE" w:rsidRPr="007F32FE">
        <w:t xml:space="preserve"> </w:t>
      </w:r>
      <w:r w:rsidRPr="007F32FE">
        <w:t>сумму.</w:t>
      </w:r>
    </w:p>
    <w:p w:rsidR="007F32FE" w:rsidRPr="007F32FE" w:rsidRDefault="00C47EAB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Внутренние</w:t>
      </w:r>
      <w:r w:rsidR="007F32FE" w:rsidRPr="007F32FE">
        <w:t xml:space="preserve"> </w:t>
      </w:r>
      <w:r w:rsidRPr="007F32FE">
        <w:t>источники</w:t>
      </w:r>
      <w:r w:rsidR="007F32FE" w:rsidRPr="007F32FE">
        <w:t xml:space="preserve"> </w:t>
      </w:r>
      <w:r w:rsidRPr="007F32FE">
        <w:t>информации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существенные</w:t>
      </w:r>
      <w:r w:rsidR="007F32FE" w:rsidRPr="007F32FE">
        <w:t xml:space="preserve"> </w:t>
      </w:r>
      <w:r w:rsidRPr="007F32FE">
        <w:t>изменения,</w:t>
      </w:r>
      <w:r w:rsidR="007F32FE" w:rsidRPr="007F32FE">
        <w:t xml:space="preserve"> </w:t>
      </w:r>
      <w:r w:rsidRPr="007F32FE">
        <w:t>положительным</w:t>
      </w:r>
      <w:r w:rsidR="007F32FE" w:rsidRPr="007F32FE">
        <w:t xml:space="preserve"> </w:t>
      </w:r>
      <w:r w:rsidRPr="007F32FE">
        <w:t>образом</w:t>
      </w:r>
      <w:r w:rsidR="007F32FE" w:rsidRPr="007F32FE">
        <w:t xml:space="preserve"> </w:t>
      </w:r>
      <w:r w:rsidRPr="007F32FE">
        <w:t>повлиявшие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компанию,</w:t>
      </w:r>
      <w:r w:rsidR="007F32FE" w:rsidRPr="007F32FE">
        <w:t xml:space="preserve"> </w:t>
      </w:r>
      <w:r w:rsidRPr="007F32FE">
        <w:t>произошли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течение</w:t>
      </w:r>
      <w:r w:rsidR="007F32FE" w:rsidRPr="007F32FE">
        <w:t xml:space="preserve"> </w:t>
      </w:r>
      <w:r w:rsidRPr="007F32FE">
        <w:t>периода</w:t>
      </w:r>
      <w:r w:rsidR="007F32FE" w:rsidRPr="007F32FE">
        <w:t xml:space="preserve"> </w:t>
      </w:r>
      <w:r w:rsidRPr="007F32FE">
        <w:t>или</w:t>
      </w:r>
      <w:r w:rsidR="007F32FE" w:rsidRPr="007F32FE">
        <w:t xml:space="preserve"> </w:t>
      </w:r>
      <w:r w:rsidRPr="007F32FE">
        <w:t>произойдут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ближайшем</w:t>
      </w:r>
      <w:r w:rsidR="007F32FE" w:rsidRPr="007F32FE">
        <w:t xml:space="preserve"> </w:t>
      </w:r>
      <w:r w:rsidRPr="007F32FE">
        <w:t>будущем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характере</w:t>
      </w:r>
      <w:r w:rsidR="007F32FE" w:rsidRPr="007F32FE">
        <w:t xml:space="preserve"> </w:t>
      </w:r>
      <w:r w:rsidRPr="007F32FE">
        <w:t>использования</w:t>
      </w:r>
      <w:r w:rsidR="007F32FE" w:rsidRPr="007F32FE">
        <w:t xml:space="preserve"> </w:t>
      </w:r>
      <w:r w:rsidRPr="007F32FE">
        <w:t>актива.</w:t>
      </w:r>
      <w:r w:rsidR="007F32FE" w:rsidRPr="007F32FE">
        <w:t xml:space="preserve"> </w:t>
      </w:r>
      <w:r w:rsidRPr="007F32FE">
        <w:t>Эти</w:t>
      </w:r>
      <w:r w:rsidR="007F32FE" w:rsidRPr="007F32FE">
        <w:t xml:space="preserve"> </w:t>
      </w:r>
      <w:r w:rsidRPr="007F32FE">
        <w:t>изменения</w:t>
      </w:r>
      <w:r w:rsidR="007F32FE" w:rsidRPr="007F32FE">
        <w:t xml:space="preserve"> </w:t>
      </w:r>
      <w:r w:rsidRPr="007F32FE">
        <w:t>включают</w:t>
      </w:r>
      <w:r w:rsidR="007F32FE" w:rsidRPr="007F32FE">
        <w:t xml:space="preserve"> </w:t>
      </w:r>
      <w:r w:rsidRPr="007F32FE">
        <w:t>затраты,</w:t>
      </w:r>
      <w:r w:rsidR="007F32FE" w:rsidRPr="007F32FE">
        <w:t xml:space="preserve"> </w:t>
      </w:r>
      <w:r w:rsidRPr="007F32FE">
        <w:t>понесенные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течение</w:t>
      </w:r>
      <w:r w:rsidR="007F32FE" w:rsidRPr="007F32FE">
        <w:t xml:space="preserve"> </w:t>
      </w:r>
      <w:r w:rsidRPr="007F32FE">
        <w:t>периода</w:t>
      </w:r>
      <w:r w:rsidR="007F32FE" w:rsidRPr="007F32FE">
        <w:t xml:space="preserve"> </w:t>
      </w:r>
      <w:r w:rsidRPr="007F32FE">
        <w:t>для</w:t>
      </w:r>
      <w:r w:rsidR="007F32FE" w:rsidRPr="007F32FE">
        <w:t xml:space="preserve"> </w:t>
      </w:r>
      <w:r w:rsidRPr="007F32FE">
        <w:t>усовершенствования</w:t>
      </w:r>
      <w:r w:rsidR="007F32FE" w:rsidRPr="007F32FE">
        <w:t xml:space="preserve"> </w:t>
      </w:r>
      <w:r w:rsidRPr="007F32FE">
        <w:t>актива,</w:t>
      </w:r>
      <w:r w:rsidR="007F32FE" w:rsidRPr="007F32FE">
        <w:t xml:space="preserve"> </w:t>
      </w:r>
      <w:r w:rsidRPr="007F32FE">
        <w:t>реструктуризацию</w:t>
      </w:r>
      <w:r w:rsidR="007F32FE" w:rsidRPr="007F32FE">
        <w:t xml:space="preserve"> </w:t>
      </w:r>
      <w:r w:rsidRPr="007F32FE">
        <w:t>деятельности,</w:t>
      </w:r>
      <w:r w:rsidR="007F32FE" w:rsidRPr="007F32FE">
        <w:t xml:space="preserve"> </w:t>
      </w:r>
      <w:r w:rsidRPr="007F32FE">
        <w:t>к</w:t>
      </w:r>
      <w:r w:rsidR="007F32FE" w:rsidRPr="007F32FE">
        <w:t xml:space="preserve"> </w:t>
      </w:r>
      <w:r w:rsidRPr="007F32FE">
        <w:t>которой</w:t>
      </w:r>
      <w:r w:rsidR="007F32FE" w:rsidRPr="007F32FE">
        <w:t xml:space="preserve"> </w:t>
      </w:r>
      <w:r w:rsidRPr="007F32FE">
        <w:t>этот</w:t>
      </w:r>
      <w:r w:rsidR="007F32FE" w:rsidRPr="007F32FE">
        <w:t xml:space="preserve"> </w:t>
      </w:r>
      <w:r w:rsidRPr="007F32FE">
        <w:t>актив</w:t>
      </w:r>
      <w:r w:rsidR="007F32FE" w:rsidRPr="007F32FE">
        <w:t xml:space="preserve"> </w:t>
      </w:r>
      <w:r w:rsidRPr="007F32FE">
        <w:t>относится</w:t>
      </w:r>
      <w:r w:rsidR="007F32FE" w:rsidRPr="007F32FE">
        <w:t>;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имеются</w:t>
      </w:r>
      <w:r w:rsidR="007F32FE" w:rsidRPr="007F32FE">
        <w:t xml:space="preserve"> </w:t>
      </w:r>
      <w:r w:rsidRPr="007F32FE">
        <w:t>факты,</w:t>
      </w:r>
      <w:r w:rsidR="007F32FE" w:rsidRPr="007F32FE">
        <w:t xml:space="preserve"> </w:t>
      </w:r>
      <w:r w:rsidRPr="007F32FE">
        <w:t>свидетельствующие</w:t>
      </w:r>
      <w:r w:rsidR="007F32FE" w:rsidRPr="007F32FE">
        <w:t xml:space="preserve"> </w:t>
      </w:r>
      <w:r w:rsidRPr="007F32FE">
        <w:t>о</w:t>
      </w:r>
      <w:r w:rsidR="007F32FE" w:rsidRPr="007F32FE">
        <w:t xml:space="preserve"> </w:t>
      </w:r>
      <w:r w:rsidRPr="007F32FE">
        <w:t>том,</w:t>
      </w:r>
      <w:r w:rsidR="007F32FE" w:rsidRPr="007F32FE">
        <w:t xml:space="preserve"> </w:t>
      </w:r>
      <w:r w:rsidRPr="007F32FE">
        <w:t>что</w:t>
      </w:r>
      <w:r w:rsidR="007F32FE" w:rsidRPr="007F32FE">
        <w:t xml:space="preserve"> </w:t>
      </w:r>
      <w:r w:rsidRPr="007F32FE">
        <w:t>производительность</w:t>
      </w:r>
      <w:r w:rsidR="007F32FE" w:rsidRPr="007F32FE">
        <w:t xml:space="preserve"> </w:t>
      </w:r>
      <w:r w:rsidRPr="007F32FE">
        <w:t>актива</w:t>
      </w:r>
      <w:r w:rsidR="007F32FE" w:rsidRPr="007F32FE">
        <w:t xml:space="preserve"> </w:t>
      </w:r>
      <w:r w:rsidRPr="007F32FE">
        <w:t>выше</w:t>
      </w:r>
      <w:r w:rsidR="007F32FE" w:rsidRPr="007F32FE">
        <w:t xml:space="preserve"> </w:t>
      </w:r>
      <w:r w:rsidRPr="007F32FE">
        <w:t>ожидаемой</w:t>
      </w:r>
      <w:r w:rsidR="007F32FE" w:rsidRPr="007F32FE">
        <w:t xml:space="preserve"> </w:t>
      </w:r>
      <w:r w:rsidRPr="007F32FE">
        <w:t>или</w:t>
      </w:r>
      <w:r w:rsidR="007F32FE" w:rsidRPr="007F32FE">
        <w:t xml:space="preserve"> </w:t>
      </w:r>
      <w:r w:rsidRPr="007F32FE">
        <w:t>повысится</w:t>
      </w:r>
      <w:r w:rsidR="007F32FE" w:rsidRPr="007F32FE">
        <w:t xml:space="preserve"> </w:t>
      </w:r>
      <w:r w:rsidRPr="007F32FE">
        <w:t>по</w:t>
      </w:r>
      <w:r w:rsidR="007F32FE" w:rsidRPr="007F32FE">
        <w:t xml:space="preserve"> </w:t>
      </w:r>
      <w:r w:rsidRPr="007F32FE">
        <w:t>сравнению</w:t>
      </w:r>
      <w:r w:rsidR="007F32FE" w:rsidRPr="007F32FE">
        <w:t xml:space="preserve"> </w:t>
      </w:r>
      <w:r w:rsidRPr="007F32FE">
        <w:t>с</w:t>
      </w:r>
      <w:r w:rsidR="007F32FE" w:rsidRPr="007F32FE">
        <w:t xml:space="preserve"> </w:t>
      </w:r>
      <w:r w:rsidRPr="007F32FE">
        <w:t>ожидаемой.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Убыток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обесценения,</w:t>
      </w:r>
      <w:r w:rsidR="007F32FE" w:rsidRPr="007F32FE">
        <w:t xml:space="preserve"> </w:t>
      </w:r>
      <w:r w:rsidRPr="007F32FE">
        <w:t>признанный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предшествующие</w:t>
      </w:r>
      <w:r w:rsidR="007F32FE" w:rsidRPr="007F32FE">
        <w:t xml:space="preserve"> </w:t>
      </w:r>
      <w:r w:rsidRPr="007F32FE">
        <w:t>периоды,</w:t>
      </w:r>
      <w:r w:rsidR="007F32FE" w:rsidRPr="007F32FE">
        <w:t xml:space="preserve"> </w:t>
      </w:r>
      <w:r w:rsidRPr="007F32FE">
        <w:t>восстанавливается</w:t>
      </w:r>
      <w:r w:rsidR="007F32FE" w:rsidRPr="007F32FE">
        <w:t xml:space="preserve"> </w:t>
      </w:r>
      <w:r w:rsidRPr="007F32FE">
        <w:t>только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том</w:t>
      </w:r>
      <w:r w:rsidR="007F32FE" w:rsidRPr="007F32FE">
        <w:t xml:space="preserve"> </w:t>
      </w:r>
      <w:r w:rsidRPr="007F32FE">
        <w:t>случае,</w:t>
      </w:r>
      <w:r w:rsidR="007F32FE" w:rsidRPr="007F32FE">
        <w:t xml:space="preserve"> </w:t>
      </w:r>
      <w:r w:rsidRPr="007F32FE">
        <w:t>если</w:t>
      </w:r>
      <w:r w:rsidR="007F32FE" w:rsidRPr="007F32FE">
        <w:t xml:space="preserve"> </w:t>
      </w:r>
      <w:r w:rsidRPr="007F32FE">
        <w:t>имели</w:t>
      </w:r>
      <w:r w:rsidR="007F32FE" w:rsidRPr="007F32FE">
        <w:t xml:space="preserve"> </w:t>
      </w:r>
      <w:r w:rsidRPr="007F32FE">
        <w:t>место</w:t>
      </w:r>
      <w:r w:rsidR="007F32FE" w:rsidRPr="007F32FE">
        <w:t xml:space="preserve"> </w:t>
      </w:r>
      <w:r w:rsidRPr="007F32FE">
        <w:t>изменения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оценках,</w:t>
      </w:r>
      <w:r w:rsidR="007F32FE" w:rsidRPr="007F32FE">
        <w:t xml:space="preserve"> </w:t>
      </w:r>
      <w:r w:rsidRPr="007F32FE">
        <w:t>используемых</w:t>
      </w:r>
      <w:r w:rsidR="007F32FE" w:rsidRPr="007F32FE">
        <w:t xml:space="preserve"> </w:t>
      </w:r>
      <w:r w:rsidRPr="007F32FE">
        <w:t>при</w:t>
      </w:r>
      <w:r w:rsidR="007F32FE" w:rsidRPr="007F32FE">
        <w:t xml:space="preserve"> </w:t>
      </w:r>
      <w:r w:rsidRPr="007F32FE">
        <w:t>определении</w:t>
      </w:r>
      <w:r w:rsidR="007F32FE" w:rsidRPr="007F32FE">
        <w:t xml:space="preserve"> </w:t>
      </w:r>
      <w:r w:rsidRPr="007F32FE">
        <w:t>возмещаемой</w:t>
      </w:r>
      <w:r w:rsidR="007F32FE" w:rsidRPr="007F32FE">
        <w:t xml:space="preserve"> </w:t>
      </w:r>
      <w:r w:rsidRPr="007F32FE">
        <w:t>суммы</w:t>
      </w:r>
      <w:r w:rsidR="007F32FE" w:rsidRPr="007F32FE">
        <w:t xml:space="preserve"> </w:t>
      </w:r>
      <w:r w:rsidRPr="007F32FE">
        <w:t>актива,</w:t>
      </w:r>
      <w:r w:rsidR="007F32FE" w:rsidRPr="007F32FE">
        <w:t xml:space="preserve"> </w:t>
      </w:r>
      <w:r w:rsidRPr="007F32FE">
        <w:t>с</w:t>
      </w:r>
      <w:r w:rsidR="007F32FE" w:rsidRPr="007F32FE">
        <w:t xml:space="preserve"> </w:t>
      </w:r>
      <w:r w:rsidRPr="007F32FE">
        <w:t>тех</w:t>
      </w:r>
      <w:r w:rsidR="007F32FE" w:rsidRPr="007F32FE">
        <w:t xml:space="preserve"> </w:t>
      </w:r>
      <w:r w:rsidRPr="007F32FE">
        <w:t>пор</w:t>
      </w:r>
      <w:r w:rsidR="007F32FE" w:rsidRPr="007F32FE">
        <w:t xml:space="preserve"> </w:t>
      </w:r>
      <w:r w:rsidRPr="007F32FE">
        <w:t>как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последний</w:t>
      </w:r>
      <w:r w:rsidR="007F32FE" w:rsidRPr="007F32FE">
        <w:t xml:space="preserve"> </w:t>
      </w:r>
      <w:r w:rsidRPr="007F32FE">
        <w:t>раз</w:t>
      </w:r>
      <w:r w:rsidR="007F32FE" w:rsidRPr="007F32FE">
        <w:t xml:space="preserve"> </w:t>
      </w:r>
      <w:r w:rsidRPr="007F32FE">
        <w:t>признавался</w:t>
      </w:r>
      <w:r w:rsidR="007F32FE" w:rsidRPr="007F32FE">
        <w:t xml:space="preserve"> </w:t>
      </w:r>
      <w:r w:rsidRPr="007F32FE">
        <w:t>убыток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обесценения</w:t>
      </w:r>
      <w:r w:rsidR="007F32FE" w:rsidRPr="007F32FE">
        <w:t xml:space="preserve"> </w:t>
      </w:r>
      <w:r w:rsidRPr="007F32FE">
        <w:t>актива.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В</w:t>
      </w:r>
      <w:r w:rsidR="007F32FE" w:rsidRPr="007F32FE">
        <w:t xml:space="preserve"> </w:t>
      </w:r>
      <w:r w:rsidRPr="007F32FE">
        <w:t>целях</w:t>
      </w:r>
      <w:r w:rsidR="007F32FE" w:rsidRPr="007F32FE">
        <w:t xml:space="preserve"> </w:t>
      </w:r>
      <w:r w:rsidRPr="007F32FE">
        <w:t>восстановления</w:t>
      </w:r>
      <w:r w:rsidR="007F32FE" w:rsidRPr="007F32FE">
        <w:t xml:space="preserve"> </w:t>
      </w:r>
      <w:r w:rsidRPr="007F32FE">
        <w:t>убытка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обесценения</w:t>
      </w:r>
      <w:r w:rsidR="007F32FE" w:rsidRPr="007F32FE">
        <w:t xml:space="preserve"> </w:t>
      </w:r>
      <w:r w:rsidRPr="007F32FE">
        <w:t>необходимо</w:t>
      </w:r>
      <w:r w:rsidR="007F32FE" w:rsidRPr="007F32FE">
        <w:t xml:space="preserve"> </w:t>
      </w:r>
      <w:r w:rsidRPr="007F32FE">
        <w:t>увеличить</w:t>
      </w:r>
      <w:r w:rsidR="007F32FE" w:rsidRPr="007F32FE">
        <w:t xml:space="preserve"> </w:t>
      </w:r>
      <w:r w:rsidRPr="007F32FE">
        <w:t>балансовую</w:t>
      </w:r>
      <w:r w:rsidR="007F32FE" w:rsidRPr="007F32FE">
        <w:t xml:space="preserve"> </w:t>
      </w:r>
      <w:r w:rsidRPr="007F32FE">
        <w:t>стоимость</w:t>
      </w:r>
      <w:r w:rsidR="007F32FE" w:rsidRPr="007F32FE">
        <w:t xml:space="preserve"> </w:t>
      </w:r>
      <w:r w:rsidRPr="007F32FE">
        <w:t>актива</w:t>
      </w:r>
      <w:r w:rsidR="007F32FE" w:rsidRPr="007F32FE">
        <w:t xml:space="preserve"> </w:t>
      </w:r>
      <w:r w:rsidRPr="007F32FE">
        <w:t>до</w:t>
      </w:r>
      <w:r w:rsidR="007F32FE" w:rsidRPr="007F32FE">
        <w:t xml:space="preserve"> </w:t>
      </w:r>
      <w:r w:rsidRPr="007F32FE">
        <w:t>его</w:t>
      </w:r>
      <w:r w:rsidR="007F32FE" w:rsidRPr="007F32FE">
        <w:t xml:space="preserve"> </w:t>
      </w:r>
      <w:r w:rsidRPr="007F32FE">
        <w:t>возмещаемой</w:t>
      </w:r>
      <w:r w:rsidR="007F32FE" w:rsidRPr="007F32FE">
        <w:t xml:space="preserve"> </w:t>
      </w:r>
      <w:r w:rsidRPr="007F32FE">
        <w:t>суммы.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К</w:t>
      </w:r>
      <w:r w:rsidR="007F32FE" w:rsidRPr="007F32FE">
        <w:t xml:space="preserve"> </w:t>
      </w:r>
      <w:r w:rsidRPr="007F32FE">
        <w:t>примерам</w:t>
      </w:r>
      <w:r w:rsidR="007F32FE" w:rsidRPr="007F32FE">
        <w:t xml:space="preserve"> </w:t>
      </w:r>
      <w:r w:rsidRPr="007F32FE">
        <w:t>изменений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оценках</w:t>
      </w:r>
      <w:r w:rsidR="007F32FE" w:rsidRPr="007F32FE">
        <w:t xml:space="preserve"> </w:t>
      </w:r>
      <w:r w:rsidRPr="007F32FE">
        <w:t>относятся</w:t>
      </w:r>
      <w:r w:rsidR="007F32FE" w:rsidRPr="007F32FE">
        <w:t>: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изменения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основаниях</w:t>
      </w:r>
      <w:r w:rsidR="007F32FE" w:rsidRPr="007F32FE">
        <w:t xml:space="preserve"> </w:t>
      </w:r>
      <w:r w:rsidRPr="007F32FE">
        <w:t>для</w:t>
      </w:r>
      <w:r w:rsidR="007F32FE" w:rsidRPr="007F32FE">
        <w:t xml:space="preserve"> </w:t>
      </w:r>
      <w:r w:rsidRPr="007F32FE">
        <w:t>оценки</w:t>
      </w:r>
      <w:r w:rsidR="007F32FE" w:rsidRPr="007F32FE">
        <w:t xml:space="preserve"> </w:t>
      </w:r>
      <w:r w:rsidRPr="007F32FE">
        <w:t>возмещаемой</w:t>
      </w:r>
      <w:r w:rsidR="007F32FE" w:rsidRPr="007F32FE">
        <w:t xml:space="preserve"> </w:t>
      </w:r>
      <w:r w:rsidRPr="007F32FE">
        <w:t>суммы</w:t>
      </w:r>
      <w:r w:rsidR="007F32FE">
        <w:t xml:space="preserve"> (</w:t>
      </w:r>
      <w:r w:rsidRPr="007F32FE">
        <w:t>например,</w:t>
      </w:r>
      <w:r w:rsidR="007F32FE" w:rsidRPr="007F32FE">
        <w:t xml:space="preserve"> </w:t>
      </w:r>
      <w:r w:rsidRPr="007F32FE">
        <w:t>используется</w:t>
      </w:r>
      <w:r w:rsidR="007F32FE" w:rsidRPr="007F32FE">
        <w:t xml:space="preserve"> </w:t>
      </w:r>
      <w:r w:rsidRPr="007F32FE">
        <w:t>ли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качестве</w:t>
      </w:r>
      <w:r w:rsidR="007F32FE" w:rsidRPr="007F32FE">
        <w:t xml:space="preserve"> </w:t>
      </w:r>
      <w:r w:rsidRPr="007F32FE">
        <w:t>основания</w:t>
      </w:r>
      <w:r w:rsidR="007F32FE" w:rsidRPr="007F32FE">
        <w:t xml:space="preserve"> </w:t>
      </w:r>
      <w:r w:rsidRPr="007F32FE">
        <w:t>для</w:t>
      </w:r>
      <w:r w:rsidR="007F32FE" w:rsidRPr="007F32FE">
        <w:t xml:space="preserve"> </w:t>
      </w:r>
      <w:r w:rsidRPr="007F32FE">
        <w:t>оценки</w:t>
      </w:r>
      <w:r w:rsidR="007F32FE" w:rsidRPr="007F32FE">
        <w:t xml:space="preserve"> </w:t>
      </w:r>
      <w:r w:rsidRPr="007F32FE">
        <w:t>возмещаемой</w:t>
      </w:r>
      <w:r w:rsidR="007F32FE" w:rsidRPr="007F32FE">
        <w:t xml:space="preserve"> </w:t>
      </w:r>
      <w:r w:rsidRPr="007F32FE">
        <w:t>суммы</w:t>
      </w:r>
      <w:r w:rsidR="007F32FE">
        <w:t xml:space="preserve"> "</w:t>
      </w:r>
      <w:r w:rsidRPr="007F32FE">
        <w:t>справедливая</w:t>
      </w:r>
      <w:r w:rsidR="007F32FE" w:rsidRPr="007F32FE">
        <w:t xml:space="preserve"> </w:t>
      </w:r>
      <w:r w:rsidRPr="007F32FE">
        <w:t>стоимость</w:t>
      </w:r>
      <w:r w:rsidR="007F32FE" w:rsidRPr="007F32FE">
        <w:t xml:space="preserve"> </w:t>
      </w:r>
      <w:r w:rsidRPr="007F32FE">
        <w:t>за</w:t>
      </w:r>
      <w:r w:rsidR="007F32FE" w:rsidRPr="007F32FE">
        <w:t xml:space="preserve"> </w:t>
      </w:r>
      <w:r w:rsidRPr="007F32FE">
        <w:t>вычетом</w:t>
      </w:r>
      <w:r w:rsidR="007F32FE" w:rsidRPr="007F32FE">
        <w:t xml:space="preserve"> </w:t>
      </w:r>
      <w:r w:rsidRPr="007F32FE">
        <w:t>расходов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продажу</w:t>
      </w:r>
      <w:r w:rsidR="007F32FE">
        <w:t xml:space="preserve">" </w:t>
      </w:r>
      <w:r w:rsidRPr="007F32FE">
        <w:t>или</w:t>
      </w:r>
      <w:r w:rsidR="007F32FE">
        <w:t xml:space="preserve"> "</w:t>
      </w:r>
      <w:r w:rsidRPr="007F32FE">
        <w:t>эксплуатационная</w:t>
      </w:r>
      <w:r w:rsidR="007F32FE" w:rsidRPr="007F32FE">
        <w:t xml:space="preserve"> </w:t>
      </w:r>
      <w:r w:rsidRPr="007F32FE">
        <w:t>ценность</w:t>
      </w:r>
      <w:r w:rsidR="007F32FE">
        <w:t xml:space="preserve">" </w:t>
      </w:r>
      <w:r w:rsidRPr="007F32FE">
        <w:t>актива</w:t>
      </w:r>
      <w:r w:rsidR="007F32FE" w:rsidRPr="007F32FE">
        <w:t>);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если</w:t>
      </w:r>
      <w:r w:rsidR="007F32FE" w:rsidRPr="007F32FE">
        <w:t xml:space="preserve"> </w:t>
      </w:r>
      <w:r w:rsidRPr="007F32FE">
        <w:t>основанием</w:t>
      </w:r>
      <w:r w:rsidR="007F32FE" w:rsidRPr="007F32FE">
        <w:t xml:space="preserve"> </w:t>
      </w:r>
      <w:r w:rsidRPr="007F32FE">
        <w:t>для</w:t>
      </w:r>
      <w:r w:rsidR="007F32FE" w:rsidRPr="007F32FE">
        <w:t xml:space="preserve"> </w:t>
      </w:r>
      <w:r w:rsidRPr="007F32FE">
        <w:t>оценки</w:t>
      </w:r>
      <w:r w:rsidR="007F32FE" w:rsidRPr="007F32FE">
        <w:t xml:space="preserve"> </w:t>
      </w:r>
      <w:r w:rsidRPr="007F32FE">
        <w:t>возмещаемой</w:t>
      </w:r>
      <w:r w:rsidR="007F32FE" w:rsidRPr="007F32FE">
        <w:t xml:space="preserve"> </w:t>
      </w:r>
      <w:r w:rsidRPr="007F32FE">
        <w:t>суммы</w:t>
      </w:r>
      <w:r w:rsidR="007F32FE" w:rsidRPr="007F32FE">
        <w:t xml:space="preserve"> </w:t>
      </w:r>
      <w:r w:rsidRPr="007F32FE">
        <w:t>была</w:t>
      </w:r>
      <w:r w:rsidR="007F32FE">
        <w:t xml:space="preserve"> "</w:t>
      </w:r>
      <w:r w:rsidRPr="007F32FE">
        <w:t>эксплуатационная</w:t>
      </w:r>
      <w:r w:rsidR="007F32FE" w:rsidRPr="007F32FE">
        <w:t xml:space="preserve"> </w:t>
      </w:r>
      <w:r w:rsidRPr="007F32FE">
        <w:t>ценность</w:t>
      </w:r>
      <w:r w:rsidR="007F32FE">
        <w:t xml:space="preserve">" </w:t>
      </w:r>
      <w:r w:rsidRPr="007F32FE">
        <w:t>актива</w:t>
      </w:r>
      <w:r w:rsidR="007F32FE" w:rsidRPr="007F32FE">
        <w:t xml:space="preserve"> - </w:t>
      </w:r>
      <w:r w:rsidRPr="007F32FE">
        <w:t>изменения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величине,</w:t>
      </w:r>
      <w:r w:rsidR="007F32FE" w:rsidRPr="007F32FE">
        <w:t xml:space="preserve"> </w:t>
      </w:r>
      <w:r w:rsidRPr="007F32FE">
        <w:t>распределении</w:t>
      </w:r>
      <w:r w:rsidR="007F32FE" w:rsidRPr="007F32FE">
        <w:t xml:space="preserve"> </w:t>
      </w:r>
      <w:r w:rsidRPr="007F32FE">
        <w:t>по</w:t>
      </w:r>
      <w:r w:rsidR="007F32FE" w:rsidRPr="007F32FE">
        <w:t xml:space="preserve"> </w:t>
      </w:r>
      <w:r w:rsidRPr="007F32FE">
        <w:t>срокам</w:t>
      </w:r>
      <w:r w:rsidR="007F32FE" w:rsidRPr="007F32FE">
        <w:t xml:space="preserve"> </w:t>
      </w:r>
      <w:r w:rsidRPr="007F32FE">
        <w:t>потоков</w:t>
      </w:r>
      <w:r w:rsidR="007F32FE" w:rsidRPr="007F32FE">
        <w:t xml:space="preserve"> </w:t>
      </w:r>
      <w:r w:rsidRPr="007F32FE">
        <w:t>денежных</w:t>
      </w:r>
      <w:r w:rsidR="007F32FE" w:rsidRPr="007F32FE">
        <w:t xml:space="preserve"> </w:t>
      </w:r>
      <w:r w:rsidRPr="007F32FE">
        <w:t>средств</w:t>
      </w:r>
      <w:r w:rsidR="007F32FE" w:rsidRPr="007F32FE">
        <w:t xml:space="preserve"> </w:t>
      </w:r>
      <w:r w:rsidRPr="007F32FE">
        <w:t>или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ставке</w:t>
      </w:r>
      <w:r w:rsidR="007F32FE" w:rsidRPr="007F32FE">
        <w:t xml:space="preserve"> </w:t>
      </w:r>
      <w:r w:rsidRPr="007F32FE">
        <w:t>дисконта</w:t>
      </w:r>
      <w:r w:rsidR="007F32FE" w:rsidRPr="007F32FE">
        <w:t>;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если</w:t>
      </w:r>
      <w:r w:rsidR="007F32FE" w:rsidRPr="007F32FE">
        <w:t xml:space="preserve"> </w:t>
      </w:r>
      <w:r w:rsidRPr="007F32FE">
        <w:t>основанием</w:t>
      </w:r>
      <w:r w:rsidR="007F32FE" w:rsidRPr="007F32FE">
        <w:t xml:space="preserve"> </w:t>
      </w:r>
      <w:r w:rsidRPr="007F32FE">
        <w:t>для</w:t>
      </w:r>
      <w:r w:rsidR="007F32FE" w:rsidRPr="007F32FE">
        <w:t xml:space="preserve"> </w:t>
      </w:r>
      <w:r w:rsidRPr="007F32FE">
        <w:t>оценки</w:t>
      </w:r>
      <w:r w:rsidR="007F32FE" w:rsidRPr="007F32FE">
        <w:t xml:space="preserve"> </w:t>
      </w:r>
      <w:r w:rsidRPr="007F32FE">
        <w:t>возмещаемой</w:t>
      </w:r>
      <w:r w:rsidR="007F32FE" w:rsidRPr="007F32FE">
        <w:t xml:space="preserve"> </w:t>
      </w:r>
      <w:r w:rsidRPr="007F32FE">
        <w:t>суммы</w:t>
      </w:r>
      <w:r w:rsidR="007F32FE" w:rsidRPr="007F32FE">
        <w:t xml:space="preserve"> </w:t>
      </w:r>
      <w:r w:rsidRPr="007F32FE">
        <w:t>была</w:t>
      </w:r>
      <w:r w:rsidR="007F32FE">
        <w:t xml:space="preserve"> "</w:t>
      </w:r>
      <w:r w:rsidRPr="007F32FE">
        <w:t>справедливая</w:t>
      </w:r>
      <w:r w:rsidR="007F32FE" w:rsidRPr="007F32FE">
        <w:t xml:space="preserve"> </w:t>
      </w:r>
      <w:r w:rsidRPr="007F32FE">
        <w:t>стоимость</w:t>
      </w:r>
      <w:r w:rsidR="007F32FE" w:rsidRPr="007F32FE">
        <w:t xml:space="preserve"> </w:t>
      </w:r>
      <w:r w:rsidRPr="007F32FE">
        <w:t>за</w:t>
      </w:r>
      <w:r w:rsidR="007F32FE" w:rsidRPr="007F32FE">
        <w:t xml:space="preserve"> </w:t>
      </w:r>
      <w:r w:rsidRPr="007F32FE">
        <w:t>вычетом</w:t>
      </w:r>
      <w:r w:rsidR="007F32FE" w:rsidRPr="007F32FE">
        <w:t xml:space="preserve"> </w:t>
      </w:r>
      <w:r w:rsidRPr="007F32FE">
        <w:t>расходов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продажу</w:t>
      </w:r>
      <w:r w:rsidR="007F32FE">
        <w:t>"</w:t>
      </w:r>
      <w:r w:rsidRPr="007F32FE">
        <w:t>,</w:t>
      </w:r>
      <w:r w:rsidR="007F32FE" w:rsidRPr="007F32FE">
        <w:t xml:space="preserve"> </w:t>
      </w:r>
      <w:r w:rsidRPr="007F32FE">
        <w:t>то</w:t>
      </w:r>
      <w:r w:rsidR="007F32FE" w:rsidRPr="007F32FE">
        <w:t xml:space="preserve"> </w:t>
      </w:r>
      <w:r w:rsidRPr="007F32FE">
        <w:t>изменение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оценке</w:t>
      </w:r>
      <w:r w:rsidR="007F32FE" w:rsidRPr="007F32FE">
        <w:t xml:space="preserve"> </w:t>
      </w:r>
      <w:r w:rsidRPr="007F32FE">
        <w:t>компонентов</w:t>
      </w:r>
      <w:r w:rsidR="007F32FE">
        <w:t xml:space="preserve"> "</w:t>
      </w:r>
      <w:r w:rsidRPr="007F32FE">
        <w:t>справедливой</w:t>
      </w:r>
      <w:r w:rsidR="007F32FE" w:rsidRPr="007F32FE">
        <w:t xml:space="preserve"> </w:t>
      </w:r>
      <w:r w:rsidRPr="007F32FE">
        <w:t>стоимости</w:t>
      </w:r>
      <w:r w:rsidR="007F32FE" w:rsidRPr="007F32FE">
        <w:t xml:space="preserve"> </w:t>
      </w:r>
      <w:r w:rsidRPr="007F32FE">
        <w:t>за</w:t>
      </w:r>
      <w:r w:rsidR="007F32FE" w:rsidRPr="007F32FE">
        <w:t xml:space="preserve"> </w:t>
      </w:r>
      <w:r w:rsidRPr="007F32FE">
        <w:t>вычетом</w:t>
      </w:r>
      <w:r w:rsidR="007F32FE" w:rsidRPr="007F32FE">
        <w:t xml:space="preserve"> </w:t>
      </w:r>
      <w:r w:rsidRPr="007F32FE">
        <w:t>расходов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продажу</w:t>
      </w:r>
      <w:r w:rsidR="007F32FE">
        <w:t>"</w:t>
      </w:r>
      <w:r w:rsidRPr="007F32FE">
        <w:t>.</w:t>
      </w:r>
    </w:p>
    <w:p w:rsidR="007F32FE" w:rsidRPr="007F32FE" w:rsidRDefault="007F32FE" w:rsidP="007F32FE">
      <w:pPr>
        <w:tabs>
          <w:tab w:val="left" w:pos="726"/>
        </w:tabs>
        <w:autoSpaceDE w:val="0"/>
        <w:autoSpaceDN w:val="0"/>
        <w:adjustRightInd w:val="0"/>
      </w:pPr>
      <w:r>
        <w:t>"</w:t>
      </w:r>
      <w:r w:rsidR="00BC332F" w:rsidRPr="007F32FE">
        <w:t>Эксплуатационная</w:t>
      </w:r>
      <w:r w:rsidRPr="007F32FE">
        <w:t xml:space="preserve"> </w:t>
      </w:r>
      <w:r w:rsidR="00BC332F" w:rsidRPr="007F32FE">
        <w:t>ценность</w:t>
      </w:r>
      <w:r>
        <w:t xml:space="preserve">" </w:t>
      </w:r>
      <w:r w:rsidR="00BC332F" w:rsidRPr="007F32FE">
        <w:t>актива</w:t>
      </w:r>
      <w:r w:rsidRPr="007F32FE">
        <w:t xml:space="preserve"> </w:t>
      </w:r>
      <w:r w:rsidR="00BC332F" w:rsidRPr="007F32FE">
        <w:t>может</w:t>
      </w:r>
      <w:r w:rsidRPr="007F32FE">
        <w:t xml:space="preserve"> </w:t>
      </w:r>
      <w:r w:rsidR="00BC332F" w:rsidRPr="007F32FE">
        <w:t>превысить</w:t>
      </w:r>
      <w:r w:rsidRPr="007F32FE">
        <w:t xml:space="preserve"> </w:t>
      </w:r>
      <w:r w:rsidR="00BC332F" w:rsidRPr="007F32FE">
        <w:t>балансовую</w:t>
      </w:r>
      <w:r w:rsidRPr="007F32FE">
        <w:t xml:space="preserve"> </w:t>
      </w:r>
      <w:r w:rsidR="00BC332F" w:rsidRPr="007F32FE">
        <w:t>стоимость</w:t>
      </w:r>
      <w:r w:rsidRPr="007F32FE">
        <w:t xml:space="preserve"> </w:t>
      </w:r>
      <w:r w:rsidR="00BC332F" w:rsidRPr="007F32FE">
        <w:t>просто</w:t>
      </w:r>
      <w:r w:rsidRPr="007F32FE">
        <w:t xml:space="preserve"> </w:t>
      </w:r>
      <w:r w:rsidR="00BC332F" w:rsidRPr="007F32FE">
        <w:t>потому,</w:t>
      </w:r>
      <w:r w:rsidRPr="007F32FE">
        <w:t xml:space="preserve"> </w:t>
      </w:r>
      <w:r w:rsidR="00BC332F" w:rsidRPr="007F32FE">
        <w:t>что</w:t>
      </w:r>
      <w:r w:rsidRPr="007F32FE">
        <w:t xml:space="preserve"> </w:t>
      </w:r>
      <w:r w:rsidR="00BC332F" w:rsidRPr="007F32FE">
        <w:t>текущая</w:t>
      </w:r>
      <w:r w:rsidRPr="007F32FE">
        <w:t xml:space="preserve"> </w:t>
      </w:r>
      <w:r w:rsidR="00BC332F" w:rsidRPr="007F32FE">
        <w:t>дисконтированная</w:t>
      </w:r>
      <w:r w:rsidRPr="007F32FE">
        <w:t xml:space="preserve"> </w:t>
      </w:r>
      <w:r w:rsidR="00BC332F" w:rsidRPr="007F32FE">
        <w:t>стоимость</w:t>
      </w:r>
      <w:r w:rsidRPr="007F32FE">
        <w:t xml:space="preserve"> </w:t>
      </w:r>
      <w:r w:rsidR="00BC332F" w:rsidRPr="007F32FE">
        <w:t>потоков</w:t>
      </w:r>
      <w:r w:rsidRPr="007F32FE">
        <w:t xml:space="preserve"> </w:t>
      </w:r>
      <w:r w:rsidR="00BC332F" w:rsidRPr="007F32FE">
        <w:t>денежных</w:t>
      </w:r>
      <w:r w:rsidRPr="007F32FE">
        <w:t xml:space="preserve"> </w:t>
      </w:r>
      <w:r w:rsidR="00BC332F" w:rsidRPr="007F32FE">
        <w:t>средств</w:t>
      </w:r>
      <w:r w:rsidRPr="007F32FE">
        <w:t xml:space="preserve"> </w:t>
      </w:r>
      <w:r w:rsidR="00BC332F" w:rsidRPr="007F32FE">
        <w:t>растет</w:t>
      </w:r>
      <w:r w:rsidRPr="007F32FE">
        <w:t xml:space="preserve"> </w:t>
      </w:r>
      <w:r w:rsidR="00BC332F" w:rsidRPr="007F32FE">
        <w:t>по</w:t>
      </w:r>
      <w:r w:rsidRPr="007F32FE">
        <w:t xml:space="preserve"> </w:t>
      </w:r>
      <w:r w:rsidR="00BC332F" w:rsidRPr="007F32FE">
        <w:t>мере</w:t>
      </w:r>
      <w:r w:rsidRPr="007F32FE">
        <w:t xml:space="preserve"> </w:t>
      </w:r>
      <w:r w:rsidR="00BC332F" w:rsidRPr="007F32FE">
        <w:t>их</w:t>
      </w:r>
      <w:r w:rsidRPr="007F32FE">
        <w:t xml:space="preserve"> </w:t>
      </w:r>
      <w:r w:rsidR="00BC332F" w:rsidRPr="007F32FE">
        <w:t>приближения.</w:t>
      </w:r>
      <w:r w:rsidRPr="007F32FE">
        <w:t xml:space="preserve"> </w:t>
      </w:r>
      <w:r w:rsidR="00BC332F" w:rsidRPr="007F32FE">
        <w:t>Однако</w:t>
      </w:r>
      <w:r w:rsidRPr="007F32FE">
        <w:t xml:space="preserve"> </w:t>
      </w:r>
      <w:r w:rsidR="00BC332F" w:rsidRPr="007F32FE">
        <w:t>потенциал</w:t>
      </w:r>
      <w:r w:rsidRPr="007F32FE">
        <w:t xml:space="preserve"> </w:t>
      </w:r>
      <w:r w:rsidR="00BC332F" w:rsidRPr="007F32FE">
        <w:t>службы</w:t>
      </w:r>
      <w:r w:rsidRPr="007F32FE">
        <w:t xml:space="preserve"> </w:t>
      </w:r>
      <w:r w:rsidR="00BC332F" w:rsidRPr="007F32FE">
        <w:t>актива</w:t>
      </w:r>
      <w:r w:rsidRPr="007F32FE">
        <w:t xml:space="preserve"> </w:t>
      </w:r>
      <w:r w:rsidR="00BC332F" w:rsidRPr="007F32FE">
        <w:t>не</w:t>
      </w:r>
      <w:r w:rsidRPr="007F32FE">
        <w:t xml:space="preserve"> </w:t>
      </w:r>
      <w:r w:rsidR="00BC332F" w:rsidRPr="007F32FE">
        <w:t>увеличивается.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Таким</w:t>
      </w:r>
      <w:r w:rsidR="007F32FE" w:rsidRPr="007F32FE">
        <w:t xml:space="preserve"> </w:t>
      </w:r>
      <w:r w:rsidRPr="007F32FE">
        <w:t>образом,</w:t>
      </w:r>
      <w:r w:rsidR="007F32FE" w:rsidRPr="007F32FE">
        <w:t xml:space="preserve"> </w:t>
      </w:r>
      <w:r w:rsidRPr="007F32FE">
        <w:t>убыток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обесценения</w:t>
      </w:r>
      <w:r w:rsidR="007F32FE" w:rsidRPr="007F32FE">
        <w:t xml:space="preserve"> </w:t>
      </w:r>
      <w:r w:rsidRPr="007F32FE">
        <w:t>не</w:t>
      </w:r>
      <w:r w:rsidR="007F32FE" w:rsidRPr="007F32FE">
        <w:t xml:space="preserve"> </w:t>
      </w:r>
      <w:r w:rsidRPr="007F32FE">
        <w:t>подлежит</w:t>
      </w:r>
      <w:r w:rsidR="007F32FE" w:rsidRPr="007F32FE">
        <w:t xml:space="preserve"> </w:t>
      </w:r>
      <w:r w:rsidRPr="007F32FE">
        <w:t>восстановлению</w:t>
      </w:r>
      <w:r w:rsidR="007F32FE" w:rsidRPr="007F32FE">
        <w:t xml:space="preserve"> </w:t>
      </w:r>
      <w:r w:rsidRPr="007F32FE">
        <w:t>просто</w:t>
      </w:r>
      <w:r w:rsidR="007F32FE" w:rsidRPr="007F32FE">
        <w:t xml:space="preserve"> </w:t>
      </w:r>
      <w:r w:rsidRPr="007F32FE">
        <w:t>из-за</w:t>
      </w:r>
      <w:r w:rsidR="007F32FE" w:rsidRPr="007F32FE">
        <w:t xml:space="preserve"> </w:t>
      </w:r>
      <w:r w:rsidRPr="007F32FE">
        <w:t>того,</w:t>
      </w:r>
      <w:r w:rsidR="007F32FE" w:rsidRPr="007F32FE">
        <w:t xml:space="preserve"> </w:t>
      </w:r>
      <w:r w:rsidRPr="007F32FE">
        <w:t>что</w:t>
      </w:r>
      <w:r w:rsidR="007F32FE" w:rsidRPr="007F32FE">
        <w:t xml:space="preserve"> </w:t>
      </w:r>
      <w:r w:rsidRPr="007F32FE">
        <w:t>прошло</w:t>
      </w:r>
      <w:r w:rsidR="007F32FE" w:rsidRPr="007F32FE">
        <w:t xml:space="preserve"> </w:t>
      </w:r>
      <w:r w:rsidRPr="007F32FE">
        <w:t>время,</w:t>
      </w:r>
      <w:r w:rsidR="007F32FE" w:rsidRPr="007F32FE">
        <w:t xml:space="preserve"> </w:t>
      </w:r>
      <w:r w:rsidRPr="007F32FE">
        <w:t>даже</w:t>
      </w:r>
      <w:r w:rsidR="007F32FE" w:rsidRPr="007F32FE">
        <w:t xml:space="preserve"> </w:t>
      </w:r>
      <w:r w:rsidRPr="007F32FE">
        <w:t>если</w:t>
      </w:r>
      <w:r w:rsidR="007F32FE" w:rsidRPr="007F32FE">
        <w:t xml:space="preserve"> </w:t>
      </w:r>
      <w:r w:rsidRPr="007F32FE">
        <w:t>возмещаемая</w:t>
      </w:r>
      <w:r w:rsidR="007F32FE" w:rsidRPr="007F32FE">
        <w:t xml:space="preserve"> </w:t>
      </w:r>
      <w:r w:rsidRPr="007F32FE">
        <w:t>сумма</w:t>
      </w:r>
      <w:r w:rsidR="007F32FE" w:rsidRPr="007F32FE">
        <w:t xml:space="preserve"> </w:t>
      </w:r>
      <w:r w:rsidRPr="007F32FE">
        <w:t>актива</w:t>
      </w:r>
      <w:r w:rsidR="007F32FE" w:rsidRPr="007F32FE">
        <w:t xml:space="preserve"> </w:t>
      </w:r>
      <w:r w:rsidRPr="007F32FE">
        <w:t>стала</w:t>
      </w:r>
      <w:r w:rsidR="007F32FE" w:rsidRPr="007F32FE">
        <w:t xml:space="preserve"> </w:t>
      </w:r>
      <w:r w:rsidRPr="007F32FE">
        <w:t>больше</w:t>
      </w:r>
      <w:r w:rsidR="007F32FE" w:rsidRPr="007F32FE">
        <w:t xml:space="preserve"> </w:t>
      </w:r>
      <w:r w:rsidRPr="007F32FE">
        <w:t>его</w:t>
      </w:r>
      <w:r w:rsidR="007F32FE" w:rsidRPr="007F32FE">
        <w:t xml:space="preserve"> </w:t>
      </w:r>
      <w:r w:rsidRPr="007F32FE">
        <w:t>балансовой</w:t>
      </w:r>
      <w:r w:rsidR="007F32FE" w:rsidRPr="007F32FE">
        <w:t xml:space="preserve"> </w:t>
      </w:r>
      <w:r w:rsidRPr="007F32FE">
        <w:t>стоимости.</w:t>
      </w:r>
    </w:p>
    <w:p w:rsidR="00C7136A" w:rsidRDefault="00C7136A" w:rsidP="007F32FE">
      <w:pPr>
        <w:pStyle w:val="1"/>
        <w:tabs>
          <w:tab w:val="left" w:pos="726"/>
        </w:tabs>
        <w:jc w:val="both"/>
        <w:rPr>
          <w:color w:val="000000"/>
        </w:rPr>
      </w:pPr>
      <w:bookmarkStart w:id="7" w:name="_Toc154472115"/>
    </w:p>
    <w:p w:rsidR="00BC332F" w:rsidRPr="007F32FE" w:rsidRDefault="007F32FE" w:rsidP="00C7136A">
      <w:pPr>
        <w:pStyle w:val="2"/>
      </w:pPr>
      <w:bookmarkStart w:id="8" w:name="_Toc279589407"/>
      <w:r>
        <w:t xml:space="preserve">5.1 </w:t>
      </w:r>
      <w:r w:rsidR="00BC332F" w:rsidRPr="007F32FE">
        <w:t>Восстановление</w:t>
      </w:r>
      <w:r w:rsidRPr="007F32FE">
        <w:t xml:space="preserve"> </w:t>
      </w:r>
      <w:r w:rsidR="00BC332F" w:rsidRPr="007F32FE">
        <w:t>убытка</w:t>
      </w:r>
      <w:r w:rsidRPr="007F32FE">
        <w:t xml:space="preserve"> </w:t>
      </w:r>
      <w:r w:rsidR="00BC332F" w:rsidRPr="007F32FE">
        <w:t>от</w:t>
      </w:r>
      <w:r w:rsidRPr="007F32FE">
        <w:t xml:space="preserve"> </w:t>
      </w:r>
      <w:r w:rsidR="00BC332F" w:rsidRPr="007F32FE">
        <w:t>обесценения</w:t>
      </w:r>
      <w:r w:rsidRPr="007F32FE">
        <w:t xml:space="preserve"> </w:t>
      </w:r>
      <w:r w:rsidR="00BC332F" w:rsidRPr="007F32FE">
        <w:t>для</w:t>
      </w:r>
      <w:r w:rsidRPr="007F32FE">
        <w:t xml:space="preserve"> </w:t>
      </w:r>
      <w:r w:rsidR="00BC332F" w:rsidRPr="007F32FE">
        <w:t>отдельного</w:t>
      </w:r>
      <w:r w:rsidRPr="007F32FE">
        <w:t xml:space="preserve"> </w:t>
      </w:r>
      <w:r w:rsidR="00BC332F" w:rsidRPr="007F32FE">
        <w:t>актива</w:t>
      </w:r>
      <w:bookmarkEnd w:id="7"/>
      <w:bookmarkEnd w:id="8"/>
    </w:p>
    <w:p w:rsidR="00C7136A" w:rsidRDefault="00C7136A" w:rsidP="007F32FE">
      <w:pPr>
        <w:tabs>
          <w:tab w:val="left" w:pos="726"/>
        </w:tabs>
        <w:autoSpaceDE w:val="0"/>
        <w:autoSpaceDN w:val="0"/>
        <w:adjustRightInd w:val="0"/>
      </w:pP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Балансовая</w:t>
      </w:r>
      <w:r w:rsidR="007F32FE" w:rsidRPr="007F32FE">
        <w:t xml:space="preserve"> </w:t>
      </w:r>
      <w:r w:rsidRPr="007F32FE">
        <w:t>стоимость</w:t>
      </w:r>
      <w:r w:rsidR="007F32FE" w:rsidRPr="007F32FE">
        <w:t xml:space="preserve"> </w:t>
      </w:r>
      <w:r w:rsidRPr="007F32FE">
        <w:t>актива,</w:t>
      </w:r>
      <w:r w:rsidR="007F32FE" w:rsidRPr="007F32FE">
        <w:t xml:space="preserve"> </w:t>
      </w:r>
      <w:r w:rsidRPr="007F32FE">
        <w:t>увеличившаяся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результате</w:t>
      </w:r>
      <w:r w:rsidR="007F32FE" w:rsidRPr="007F32FE">
        <w:t xml:space="preserve"> </w:t>
      </w:r>
      <w:r w:rsidRPr="007F32FE">
        <w:t>восстановлении</w:t>
      </w:r>
      <w:r w:rsidR="007F32FE" w:rsidRPr="007F32FE">
        <w:t xml:space="preserve"> </w:t>
      </w:r>
      <w:r w:rsidRPr="007F32FE">
        <w:t>убытка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обесценения,</w:t>
      </w:r>
      <w:r w:rsidR="007F32FE" w:rsidRPr="007F32FE">
        <w:t xml:space="preserve"> </w:t>
      </w:r>
      <w:r w:rsidRPr="007F32FE">
        <w:t>не</w:t>
      </w:r>
      <w:r w:rsidR="007F32FE" w:rsidRPr="007F32FE">
        <w:t xml:space="preserve"> </w:t>
      </w:r>
      <w:r w:rsidRPr="007F32FE">
        <w:t>должна</w:t>
      </w:r>
      <w:r w:rsidR="007F32FE" w:rsidRPr="007F32FE">
        <w:t xml:space="preserve"> </w:t>
      </w:r>
      <w:r w:rsidRPr="007F32FE">
        <w:t>превышать</w:t>
      </w:r>
      <w:r w:rsidR="007F32FE" w:rsidRPr="007F32FE">
        <w:t xml:space="preserve"> </w:t>
      </w:r>
      <w:r w:rsidRPr="007F32FE">
        <w:t>то</w:t>
      </w:r>
      <w:r w:rsidR="007F32FE" w:rsidRPr="007F32FE">
        <w:t xml:space="preserve"> </w:t>
      </w:r>
      <w:r w:rsidRPr="007F32FE">
        <w:t>значение</w:t>
      </w:r>
      <w:r w:rsidR="007F32FE" w:rsidRPr="007F32FE">
        <w:t xml:space="preserve"> </w:t>
      </w:r>
      <w:r w:rsidRPr="007F32FE">
        <w:t>балансовой</w:t>
      </w:r>
      <w:r w:rsidR="007F32FE" w:rsidRPr="007F32FE">
        <w:t xml:space="preserve"> </w:t>
      </w:r>
      <w:r w:rsidRPr="007F32FE">
        <w:t>стоимости,</w:t>
      </w:r>
      <w:r w:rsidR="007F32FE" w:rsidRPr="007F32FE">
        <w:t xml:space="preserve"> </w:t>
      </w:r>
      <w:r w:rsidRPr="007F32FE">
        <w:t>которое</w:t>
      </w:r>
      <w:r w:rsidR="007F32FE" w:rsidRPr="007F32FE">
        <w:t xml:space="preserve"> </w:t>
      </w:r>
      <w:r w:rsidRPr="007F32FE">
        <w:t>было</w:t>
      </w:r>
      <w:r w:rsidR="007F32FE" w:rsidRPr="007F32FE">
        <w:t xml:space="preserve"> </w:t>
      </w:r>
      <w:r w:rsidRPr="007F32FE">
        <w:t>бы</w:t>
      </w:r>
      <w:r w:rsidR="007F32FE" w:rsidRPr="007F32FE">
        <w:t xml:space="preserve"> </w:t>
      </w:r>
      <w:r w:rsidRPr="007F32FE">
        <w:t>определено,</w:t>
      </w:r>
      <w:r w:rsidR="007F32FE" w:rsidRPr="007F32FE">
        <w:t xml:space="preserve"> </w:t>
      </w:r>
      <w:r w:rsidRPr="007F32FE">
        <w:t>если</w:t>
      </w:r>
      <w:r w:rsidR="007F32FE" w:rsidRPr="007F32FE">
        <w:t xml:space="preserve"> </w:t>
      </w:r>
      <w:r w:rsidRPr="007F32FE">
        <w:t>бы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предшествующие</w:t>
      </w:r>
      <w:r w:rsidR="007F32FE" w:rsidRPr="007F32FE">
        <w:t xml:space="preserve"> </w:t>
      </w:r>
      <w:r w:rsidRPr="007F32FE">
        <w:t>периоды</w:t>
      </w:r>
      <w:r w:rsidR="007F32FE" w:rsidRPr="007F32FE">
        <w:t xml:space="preserve"> </w:t>
      </w:r>
      <w:r w:rsidRPr="007F32FE">
        <w:t>не</w:t>
      </w:r>
      <w:r w:rsidR="007F32FE" w:rsidRPr="007F32FE">
        <w:t xml:space="preserve"> </w:t>
      </w:r>
      <w:r w:rsidRPr="007F32FE">
        <w:t>признавался</w:t>
      </w:r>
      <w:r w:rsidR="007F32FE" w:rsidRPr="007F32FE">
        <w:t xml:space="preserve"> </w:t>
      </w:r>
      <w:r w:rsidRPr="007F32FE">
        <w:t>убыток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обесценения.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Любое</w:t>
      </w:r>
      <w:r w:rsidR="007F32FE" w:rsidRPr="007F32FE">
        <w:t xml:space="preserve"> </w:t>
      </w:r>
      <w:r w:rsidRPr="007F32FE">
        <w:t>увеличение</w:t>
      </w:r>
      <w:r w:rsidR="007F32FE" w:rsidRPr="007F32FE">
        <w:t xml:space="preserve"> </w:t>
      </w:r>
      <w:r w:rsidRPr="007F32FE">
        <w:t>балансовой</w:t>
      </w:r>
      <w:r w:rsidR="007F32FE" w:rsidRPr="007F32FE">
        <w:t xml:space="preserve"> </w:t>
      </w:r>
      <w:r w:rsidRPr="007F32FE">
        <w:t>стоимости</w:t>
      </w:r>
      <w:r w:rsidR="007F32FE" w:rsidRPr="007F32FE">
        <w:t xml:space="preserve"> </w:t>
      </w:r>
      <w:r w:rsidRPr="007F32FE">
        <w:t>актива,</w:t>
      </w:r>
      <w:r w:rsidR="007F32FE" w:rsidRPr="007F32FE">
        <w:t xml:space="preserve"> </w:t>
      </w:r>
      <w:r w:rsidRPr="007F32FE">
        <w:t>превышающее</w:t>
      </w:r>
      <w:r w:rsidR="007F32FE" w:rsidRPr="007F32FE">
        <w:t xml:space="preserve"> </w:t>
      </w:r>
      <w:r w:rsidRPr="007F32FE">
        <w:t>величину</w:t>
      </w:r>
      <w:r w:rsidR="007F32FE" w:rsidRPr="007F32FE">
        <w:t xml:space="preserve"> </w:t>
      </w:r>
      <w:r w:rsidRPr="007F32FE">
        <w:t>восстановления</w:t>
      </w:r>
      <w:r w:rsidR="007F32FE" w:rsidRPr="007F32FE">
        <w:t xml:space="preserve"> </w:t>
      </w:r>
      <w:r w:rsidRPr="007F32FE">
        <w:t>убытка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обесценения</w:t>
      </w:r>
      <w:r w:rsidR="007F32FE" w:rsidRPr="007F32FE">
        <w:t xml:space="preserve"> </w:t>
      </w:r>
      <w:r w:rsidRPr="007F32FE">
        <w:t>данного</w:t>
      </w:r>
      <w:r w:rsidR="007F32FE" w:rsidRPr="007F32FE">
        <w:t xml:space="preserve"> </w:t>
      </w:r>
      <w:r w:rsidRPr="007F32FE">
        <w:t>актива,</w:t>
      </w:r>
      <w:r w:rsidR="007F32FE" w:rsidRPr="007F32FE">
        <w:t xml:space="preserve"> </w:t>
      </w:r>
      <w:r w:rsidRPr="007F32FE">
        <w:t>является</w:t>
      </w:r>
      <w:r w:rsidR="007F32FE" w:rsidRPr="007F32FE">
        <w:t xml:space="preserve"> </w:t>
      </w:r>
      <w:r w:rsidRPr="007F32FE">
        <w:t>переоценкой.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Компания</w:t>
      </w:r>
      <w:r w:rsidR="007F32FE" w:rsidRPr="007F32FE">
        <w:t xml:space="preserve"> </w:t>
      </w:r>
      <w:r w:rsidRPr="007F32FE">
        <w:t>учитывает</w:t>
      </w:r>
      <w:r w:rsidR="007F32FE" w:rsidRPr="007F32FE">
        <w:t xml:space="preserve"> </w:t>
      </w:r>
      <w:r w:rsidRPr="007F32FE">
        <w:t>такую</w:t>
      </w:r>
      <w:r w:rsidR="007F32FE" w:rsidRPr="007F32FE">
        <w:t xml:space="preserve"> </w:t>
      </w:r>
      <w:r w:rsidRPr="007F32FE">
        <w:t>переоценку,</w:t>
      </w:r>
      <w:r w:rsidR="007F32FE" w:rsidRPr="007F32FE">
        <w:t xml:space="preserve"> </w:t>
      </w:r>
      <w:r w:rsidRPr="007F32FE">
        <w:t>применяя</w:t>
      </w:r>
      <w:r w:rsidR="007F32FE" w:rsidRPr="007F32FE">
        <w:t xml:space="preserve"> </w:t>
      </w:r>
      <w:r w:rsidRPr="007F32FE">
        <w:t>к</w:t>
      </w:r>
      <w:r w:rsidR="007F32FE" w:rsidRPr="007F32FE">
        <w:t xml:space="preserve"> </w:t>
      </w:r>
      <w:r w:rsidRPr="007F32FE">
        <w:t>активу</w:t>
      </w:r>
      <w:r w:rsidR="007F32FE" w:rsidRPr="007F32FE">
        <w:t xml:space="preserve"> </w:t>
      </w:r>
      <w:r w:rsidRPr="007F32FE">
        <w:t>соответствующий</w:t>
      </w:r>
      <w:r w:rsidR="007F32FE" w:rsidRPr="007F32FE">
        <w:t xml:space="preserve"> </w:t>
      </w:r>
      <w:r w:rsidRPr="007F32FE">
        <w:t>Стандарт.</w:t>
      </w:r>
    </w:p>
    <w:p w:rsidR="00BC332F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Восстановление</w:t>
      </w:r>
      <w:r w:rsidR="007F32FE" w:rsidRPr="007F32FE">
        <w:t xml:space="preserve"> </w:t>
      </w:r>
      <w:r w:rsidRPr="007F32FE">
        <w:t>убытка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обесценения</w:t>
      </w:r>
      <w:r w:rsidR="007F32FE" w:rsidRPr="007F32FE">
        <w:t xml:space="preserve"> </w:t>
      </w:r>
      <w:r w:rsidRPr="007F32FE">
        <w:t>должно</w:t>
      </w:r>
      <w:r w:rsidR="007F32FE" w:rsidRPr="007F32FE">
        <w:t xml:space="preserve"> </w:t>
      </w:r>
      <w:r w:rsidRPr="007F32FE">
        <w:t>незамедлительно</w:t>
      </w:r>
      <w:r w:rsidR="007F32FE" w:rsidRPr="007F32FE">
        <w:t xml:space="preserve"> </w:t>
      </w:r>
      <w:r w:rsidRPr="007F32FE">
        <w:t>признаваться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отчете</w:t>
      </w:r>
      <w:r w:rsidR="007F32FE" w:rsidRPr="007F32FE">
        <w:t xml:space="preserve"> </w:t>
      </w:r>
      <w:r w:rsidRPr="007F32FE">
        <w:t>о</w:t>
      </w:r>
      <w:r w:rsidR="007F32FE" w:rsidRPr="007F32FE">
        <w:t xml:space="preserve"> </w:t>
      </w:r>
      <w:r w:rsidRPr="007F32FE">
        <w:t>прибылях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убытках,</w:t>
      </w:r>
      <w:r w:rsidR="007F32FE" w:rsidRPr="007F32FE">
        <w:t xml:space="preserve"> </w:t>
      </w:r>
      <w:r w:rsidRPr="007F32FE">
        <w:t>если</w:t>
      </w:r>
      <w:r w:rsidR="007F32FE" w:rsidRPr="007F32FE">
        <w:t xml:space="preserve"> </w:t>
      </w:r>
      <w:r w:rsidRPr="007F32FE">
        <w:t>только</w:t>
      </w:r>
      <w:r w:rsidR="007F32FE" w:rsidRPr="007F32FE">
        <w:t xml:space="preserve"> </w:t>
      </w:r>
      <w:r w:rsidRPr="007F32FE">
        <w:t>актив</w:t>
      </w:r>
      <w:r w:rsidR="007F32FE" w:rsidRPr="007F32FE">
        <w:t xml:space="preserve"> </w:t>
      </w:r>
      <w:r w:rsidRPr="007F32FE">
        <w:t>не</w:t>
      </w:r>
      <w:r w:rsidR="007F32FE" w:rsidRPr="007F32FE">
        <w:t xml:space="preserve"> </w:t>
      </w:r>
      <w:r w:rsidRPr="007F32FE">
        <w:t>учитывается</w:t>
      </w:r>
      <w:r w:rsidR="007F32FE" w:rsidRPr="007F32FE">
        <w:t xml:space="preserve"> </w:t>
      </w:r>
      <w:r w:rsidRPr="007F32FE">
        <w:t>по</w:t>
      </w:r>
      <w:r w:rsidR="007F32FE" w:rsidRPr="007F32FE">
        <w:t xml:space="preserve"> </w:t>
      </w:r>
      <w:r w:rsidRPr="007F32FE">
        <w:t>переоцененной</w:t>
      </w:r>
      <w:r w:rsidR="007F32FE" w:rsidRPr="007F32FE">
        <w:t xml:space="preserve"> </w:t>
      </w:r>
      <w:r w:rsidRPr="007F32FE">
        <w:t>величине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соответствии</w:t>
      </w:r>
      <w:r w:rsidR="007F32FE" w:rsidRPr="007F32FE">
        <w:t xml:space="preserve"> </w:t>
      </w:r>
      <w:r w:rsidRPr="007F32FE">
        <w:t>с</w:t>
      </w:r>
      <w:r w:rsidR="007F32FE" w:rsidRPr="007F32FE">
        <w:t xml:space="preserve"> </w:t>
      </w:r>
      <w:r w:rsidRPr="007F32FE">
        <w:t>другим</w:t>
      </w:r>
      <w:r w:rsidR="007F32FE" w:rsidRPr="007F32FE">
        <w:t xml:space="preserve"> </w:t>
      </w:r>
      <w:r w:rsidRPr="007F32FE">
        <w:t>Стандартом</w:t>
      </w:r>
      <w:r w:rsidR="007F32FE">
        <w:t xml:space="preserve"> (</w:t>
      </w:r>
      <w:r w:rsidRPr="007F32FE">
        <w:t>например,</w:t>
      </w:r>
      <w:r w:rsidR="007F32FE" w:rsidRPr="007F32FE">
        <w:t xml:space="preserve"> </w:t>
      </w:r>
      <w:r w:rsidRPr="007F32FE">
        <w:t>согласно</w:t>
      </w:r>
      <w:r w:rsidR="007F32FE" w:rsidRPr="007F32FE">
        <w:t xml:space="preserve"> </w:t>
      </w:r>
      <w:r w:rsidRPr="007F32FE">
        <w:t>методу</w:t>
      </w:r>
      <w:r w:rsidR="007F32FE" w:rsidRPr="007F32FE">
        <w:t xml:space="preserve"> </w:t>
      </w:r>
      <w:r w:rsidRPr="007F32FE">
        <w:t>учета</w:t>
      </w:r>
      <w:r w:rsidR="007F32FE" w:rsidRPr="007F32FE">
        <w:t xml:space="preserve"> </w:t>
      </w:r>
      <w:r w:rsidRPr="007F32FE">
        <w:t>по</w:t>
      </w:r>
      <w:r w:rsidR="007F32FE" w:rsidRPr="007F32FE">
        <w:t xml:space="preserve"> </w:t>
      </w:r>
      <w:r w:rsidRPr="007F32FE">
        <w:t>переоцененной</w:t>
      </w:r>
      <w:r w:rsidR="007F32FE" w:rsidRPr="007F32FE">
        <w:t xml:space="preserve"> </w:t>
      </w:r>
      <w:r w:rsidRPr="007F32FE">
        <w:t>стоимости,</w:t>
      </w:r>
      <w:r w:rsidR="007F32FE" w:rsidRPr="007F32FE">
        <w:t xml:space="preserve"> </w:t>
      </w:r>
      <w:r w:rsidRPr="007F32FE">
        <w:t>предусмотренному</w:t>
      </w:r>
      <w:r w:rsidR="007F32FE" w:rsidRPr="007F32FE">
        <w:t xml:space="preserve"> </w:t>
      </w:r>
      <w:r w:rsidRPr="007F32FE">
        <w:t>МСФО</w:t>
      </w:r>
      <w:r w:rsidR="007F32FE" w:rsidRPr="007F32FE">
        <w:t xml:space="preserve"> </w:t>
      </w:r>
      <w:r w:rsidRPr="007F32FE">
        <w:t>16</w:t>
      </w:r>
      <w:r w:rsidR="007F32FE">
        <w:t xml:space="preserve"> "</w:t>
      </w:r>
      <w:r w:rsidRPr="007F32FE">
        <w:t>Основные</w:t>
      </w:r>
      <w:r w:rsidR="007F32FE" w:rsidRPr="007F32FE">
        <w:t xml:space="preserve"> </w:t>
      </w:r>
      <w:r w:rsidRPr="007F32FE">
        <w:t>средства</w:t>
      </w:r>
      <w:r w:rsidR="007F32FE">
        <w:t>"</w:t>
      </w:r>
      <w:r w:rsidR="007F32FE" w:rsidRPr="007F32FE">
        <w:t>).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Любое</w:t>
      </w:r>
      <w:r w:rsidR="007F32FE" w:rsidRPr="007F32FE">
        <w:t xml:space="preserve"> </w:t>
      </w:r>
      <w:r w:rsidRPr="007F32FE">
        <w:t>восстановление</w:t>
      </w:r>
      <w:r w:rsidR="007F32FE" w:rsidRPr="007F32FE">
        <w:t xml:space="preserve"> </w:t>
      </w:r>
      <w:r w:rsidRPr="007F32FE">
        <w:t>убытка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обесценения</w:t>
      </w:r>
      <w:r w:rsidR="007F32FE" w:rsidRPr="007F32FE">
        <w:t xml:space="preserve"> </w:t>
      </w:r>
      <w:r w:rsidRPr="007F32FE">
        <w:t>переоцененного</w:t>
      </w:r>
      <w:r w:rsidR="007F32FE" w:rsidRPr="007F32FE">
        <w:t xml:space="preserve"> </w:t>
      </w:r>
      <w:r w:rsidRPr="007F32FE">
        <w:t>актива</w:t>
      </w:r>
      <w:r w:rsidR="007F32FE" w:rsidRPr="007F32FE">
        <w:t xml:space="preserve"> </w:t>
      </w:r>
      <w:r w:rsidRPr="007F32FE">
        <w:t>рассматривается</w:t>
      </w:r>
      <w:r w:rsidR="007F32FE" w:rsidRPr="007F32FE">
        <w:t xml:space="preserve"> </w:t>
      </w:r>
      <w:r w:rsidRPr="007F32FE">
        <w:t>как</w:t>
      </w:r>
      <w:r w:rsidR="007F32FE" w:rsidRPr="007F32FE">
        <w:t xml:space="preserve"> </w:t>
      </w:r>
      <w:r w:rsidRPr="007F32FE">
        <w:t>увеличение</w:t>
      </w:r>
      <w:r w:rsidR="007F32FE" w:rsidRPr="007F32FE">
        <w:t xml:space="preserve"> </w:t>
      </w:r>
      <w:r w:rsidRPr="007F32FE">
        <w:t>переоценки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соответствии</w:t>
      </w:r>
      <w:r w:rsidR="007F32FE" w:rsidRPr="007F32FE">
        <w:t xml:space="preserve"> </w:t>
      </w:r>
      <w:r w:rsidRPr="007F32FE">
        <w:t>с</w:t>
      </w:r>
      <w:r w:rsidR="007F32FE" w:rsidRPr="007F32FE">
        <w:t xml:space="preserve"> </w:t>
      </w:r>
      <w:r w:rsidRPr="007F32FE">
        <w:t>указанным</w:t>
      </w:r>
      <w:r w:rsidR="007F32FE" w:rsidRPr="007F32FE">
        <w:t xml:space="preserve"> </w:t>
      </w:r>
      <w:r w:rsidRPr="007F32FE">
        <w:t>Стандартом.</w:t>
      </w:r>
    </w:p>
    <w:p w:rsidR="007F32FE" w:rsidRPr="007F32FE" w:rsidRDefault="00D6173C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ПРИМЕР</w:t>
      </w:r>
      <w:r w:rsidR="007F32FE" w:rsidRPr="007F32FE">
        <w:t xml:space="preserve">: </w:t>
      </w:r>
      <w:r w:rsidRPr="007F32FE">
        <w:t>Признание</w:t>
      </w:r>
      <w:r w:rsidR="007F32FE" w:rsidRPr="007F32FE">
        <w:t xml:space="preserve"> </w:t>
      </w:r>
      <w:r w:rsidRPr="007F32FE">
        <w:t>убытка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обесценения</w:t>
      </w:r>
      <w:r w:rsidR="007F32FE" w:rsidRPr="007F32FE">
        <w:t xml:space="preserve"> </w:t>
      </w:r>
      <w:r w:rsidRPr="007F32FE">
        <w:t>с</w:t>
      </w:r>
      <w:r w:rsidR="007F32FE" w:rsidRPr="007F32FE">
        <w:t xml:space="preserve"> </w:t>
      </w:r>
      <w:r w:rsidRPr="007F32FE">
        <w:t>последующим</w:t>
      </w:r>
      <w:r w:rsidR="007F32FE" w:rsidRPr="007F32FE">
        <w:t xml:space="preserve"> </w:t>
      </w:r>
      <w:r w:rsidRPr="007F32FE">
        <w:t>восстановлением</w:t>
      </w:r>
    </w:p>
    <w:p w:rsidR="00BC332F" w:rsidRPr="007F32FE" w:rsidRDefault="00D6173C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Балансовая</w:t>
      </w:r>
      <w:r w:rsidR="007F32FE" w:rsidRPr="007F32FE">
        <w:t xml:space="preserve"> </w:t>
      </w:r>
      <w:r w:rsidRPr="007F32FE">
        <w:t>стоимость</w:t>
      </w:r>
      <w:r w:rsidR="007F32FE" w:rsidRPr="007F32FE">
        <w:t xml:space="preserve"> </w:t>
      </w:r>
      <w:r w:rsidRPr="007F32FE">
        <w:t>фабрики</w:t>
      </w:r>
      <w:r w:rsidR="007F32FE" w:rsidRPr="007F32FE">
        <w:t xml:space="preserve"> </w:t>
      </w:r>
      <w:r w:rsidRPr="007F32FE">
        <w:t>составляет</w:t>
      </w:r>
      <w:r w:rsidR="007F32FE" w:rsidRPr="007F32FE">
        <w:t xml:space="preserve"> </w:t>
      </w:r>
      <w:r w:rsidRPr="007F32FE">
        <w:t>$20</w:t>
      </w:r>
      <w:r w:rsidR="007F32FE" w:rsidRPr="007F32FE">
        <w:t xml:space="preserve"> </w:t>
      </w:r>
      <w:r w:rsidRPr="007F32FE">
        <w:t>млн.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результате</w:t>
      </w:r>
      <w:r w:rsidR="007F32FE" w:rsidRPr="007F32FE">
        <w:t xml:space="preserve"> </w:t>
      </w:r>
      <w:r w:rsidRPr="007F32FE">
        <w:t>обесценения</w:t>
      </w:r>
      <w:r w:rsidR="007F32FE" w:rsidRPr="007F32FE">
        <w:t xml:space="preserve"> </w:t>
      </w:r>
      <w:r w:rsidRPr="007F32FE">
        <w:t>ее</w:t>
      </w:r>
      <w:r w:rsidR="007F32FE" w:rsidRPr="007F32FE">
        <w:t xml:space="preserve"> </w:t>
      </w:r>
      <w:r w:rsidRPr="007F32FE">
        <w:t>стоимость</w:t>
      </w:r>
      <w:r w:rsidR="007F32FE" w:rsidRPr="007F32FE">
        <w:t xml:space="preserve"> </w:t>
      </w:r>
      <w:r w:rsidRPr="007F32FE">
        <w:t>снизилась</w:t>
      </w:r>
      <w:r w:rsidR="007F32FE" w:rsidRPr="007F32FE">
        <w:t xml:space="preserve"> </w:t>
      </w:r>
      <w:r w:rsidRPr="007F32FE">
        <w:t>до</w:t>
      </w:r>
      <w:r w:rsidR="007F32FE" w:rsidRPr="007F32FE">
        <w:t xml:space="preserve"> </w:t>
      </w:r>
      <w:r w:rsidRPr="007F32FE">
        <w:t>$19</w:t>
      </w:r>
      <w:r w:rsidR="007F32FE" w:rsidRPr="007F32FE">
        <w:t xml:space="preserve"> </w:t>
      </w:r>
      <w:r w:rsidRPr="007F32FE">
        <w:t>млн.</w:t>
      </w:r>
      <w:r w:rsidR="007F32FE" w:rsidRPr="007F32FE">
        <w:t xml:space="preserve"> </w:t>
      </w:r>
      <w:r w:rsidRPr="007F32FE">
        <w:t>Убыток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обесценения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размере</w:t>
      </w:r>
      <w:r w:rsidR="007F32FE" w:rsidRPr="007F32FE">
        <w:t xml:space="preserve"> </w:t>
      </w:r>
      <w:r w:rsidRPr="007F32FE">
        <w:t>$1</w:t>
      </w:r>
      <w:r w:rsidR="007F32FE" w:rsidRPr="007F32FE">
        <w:t xml:space="preserve"> </w:t>
      </w:r>
      <w:r w:rsidRPr="007F32FE">
        <w:t>млн.</w:t>
      </w:r>
      <w:r w:rsidR="007F32FE" w:rsidRPr="007F32FE">
        <w:t xml:space="preserve"> </w:t>
      </w:r>
      <w:r w:rsidRPr="007F32FE">
        <w:t>признается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качестве</w:t>
      </w:r>
      <w:r w:rsidR="007F32FE" w:rsidRPr="007F32FE">
        <w:t xml:space="preserve"> </w:t>
      </w:r>
      <w:r w:rsidRPr="007F32FE">
        <w:t>расхода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отчете</w:t>
      </w:r>
      <w:r w:rsidR="007F32FE" w:rsidRPr="007F32FE">
        <w:t xml:space="preserve"> </w:t>
      </w:r>
      <w:r w:rsidRPr="007F32FE">
        <w:t>о</w:t>
      </w:r>
      <w:r w:rsidR="007F32FE" w:rsidRPr="007F32FE">
        <w:t xml:space="preserve"> </w:t>
      </w:r>
      <w:r w:rsidRPr="007F32FE">
        <w:t>прибылях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убытках.</w:t>
      </w:r>
    </w:p>
    <w:p w:rsidR="007F32FE" w:rsidRPr="007F32FE" w:rsidRDefault="00D6173C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При</w:t>
      </w:r>
      <w:r w:rsidR="007F32FE" w:rsidRPr="007F32FE">
        <w:t xml:space="preserve"> </w:t>
      </w:r>
      <w:r w:rsidRPr="007F32FE">
        <w:t>последующей</w:t>
      </w:r>
      <w:r w:rsidR="007F32FE" w:rsidRPr="007F32FE">
        <w:t xml:space="preserve"> </w:t>
      </w:r>
      <w:r w:rsidRPr="007F32FE">
        <w:t>оценке</w:t>
      </w:r>
      <w:r w:rsidR="007F32FE" w:rsidRPr="007F32FE">
        <w:t xml:space="preserve"> </w:t>
      </w:r>
      <w:r w:rsidRPr="007F32FE">
        <w:t>фабрика</w:t>
      </w:r>
      <w:r w:rsidR="007F32FE" w:rsidRPr="007F32FE">
        <w:t xml:space="preserve"> </w:t>
      </w:r>
      <w:r w:rsidRPr="007F32FE">
        <w:t>была</w:t>
      </w:r>
      <w:r w:rsidR="007F32FE" w:rsidRPr="007F32FE">
        <w:t xml:space="preserve"> </w:t>
      </w:r>
      <w:r w:rsidRPr="007F32FE">
        <w:t>оценена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$23</w:t>
      </w:r>
      <w:r w:rsidR="007F32FE" w:rsidRPr="007F32FE">
        <w:t xml:space="preserve"> </w:t>
      </w:r>
      <w:r w:rsidRPr="007F32FE">
        <w:t>млн.</w:t>
      </w:r>
      <w:r w:rsidR="007F32FE" w:rsidRPr="007F32FE">
        <w:t xml:space="preserve"> </w:t>
      </w:r>
      <w:r w:rsidRPr="007F32FE">
        <w:t>Прирост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размере</w:t>
      </w:r>
      <w:r w:rsidR="007F32FE" w:rsidRPr="007F32FE">
        <w:t xml:space="preserve"> </w:t>
      </w:r>
      <w:r w:rsidRPr="007F32FE">
        <w:t>$1</w:t>
      </w:r>
      <w:r w:rsidR="007F32FE" w:rsidRPr="007F32FE">
        <w:t xml:space="preserve"> </w:t>
      </w:r>
      <w:r w:rsidRPr="007F32FE">
        <w:t>млн.</w:t>
      </w:r>
      <w:r w:rsidR="007F32FE" w:rsidRPr="007F32FE">
        <w:t xml:space="preserve"> </w:t>
      </w:r>
      <w:r w:rsidRPr="007F32FE">
        <w:t>признается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качестве</w:t>
      </w:r>
      <w:r w:rsidR="007F32FE" w:rsidRPr="007F32FE">
        <w:t xml:space="preserve"> </w:t>
      </w:r>
      <w:r w:rsidRPr="007F32FE">
        <w:t>дохода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отчете</w:t>
      </w:r>
      <w:r w:rsidR="007F32FE" w:rsidRPr="007F32FE">
        <w:t xml:space="preserve"> </w:t>
      </w:r>
      <w:r w:rsidRPr="007F32FE">
        <w:t>о</w:t>
      </w:r>
      <w:r w:rsidR="007F32FE" w:rsidRPr="007F32FE">
        <w:t xml:space="preserve"> </w:t>
      </w:r>
      <w:r w:rsidRPr="007F32FE">
        <w:t>прибылях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убытках.</w:t>
      </w:r>
      <w:r w:rsidR="007F32FE" w:rsidRPr="007F32FE">
        <w:t xml:space="preserve"> </w:t>
      </w:r>
      <w:r w:rsidRPr="007F32FE">
        <w:t>Остальная</w:t>
      </w:r>
      <w:r w:rsidR="007F32FE" w:rsidRPr="007F32FE">
        <w:t xml:space="preserve"> </w:t>
      </w:r>
      <w:r w:rsidRPr="007F32FE">
        <w:t>часть</w:t>
      </w:r>
      <w:r w:rsidR="007F32FE" w:rsidRPr="007F32FE">
        <w:t xml:space="preserve"> </w:t>
      </w:r>
      <w:r w:rsidRPr="007F32FE">
        <w:t>прироста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размере</w:t>
      </w:r>
      <w:r w:rsidR="007F32FE" w:rsidRPr="007F32FE">
        <w:t xml:space="preserve"> </w:t>
      </w:r>
      <w:r w:rsidRPr="007F32FE">
        <w:t>$3</w:t>
      </w:r>
      <w:r w:rsidR="007F32FE" w:rsidRPr="007F32FE">
        <w:t xml:space="preserve"> </w:t>
      </w:r>
      <w:r w:rsidRPr="007F32FE">
        <w:t>млн.</w:t>
      </w:r>
      <w:r w:rsidR="007F32FE" w:rsidRPr="007F32FE">
        <w:t xml:space="preserve"> </w:t>
      </w:r>
      <w:r w:rsidRPr="007F32FE">
        <w:t>относится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кредит</w:t>
      </w:r>
      <w:r w:rsidR="007F32FE" w:rsidRPr="007F32FE">
        <w:t xml:space="preserve"> </w:t>
      </w:r>
      <w:r w:rsidRPr="007F32FE">
        <w:t>счетов</w:t>
      </w:r>
      <w:r w:rsidR="007F32FE" w:rsidRPr="007F32FE">
        <w:t xml:space="preserve"> </w:t>
      </w:r>
      <w:r w:rsidRPr="007F32FE">
        <w:t>капитала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качестве</w:t>
      </w:r>
      <w:r w:rsidR="007F32FE" w:rsidRPr="007F32FE">
        <w:t xml:space="preserve"> </w:t>
      </w:r>
      <w:r w:rsidRPr="007F32FE">
        <w:t>резерва</w:t>
      </w:r>
      <w:r w:rsidR="007F32FE" w:rsidRPr="007F32FE">
        <w:t xml:space="preserve"> </w:t>
      </w:r>
      <w:r w:rsidRPr="007F32FE">
        <w:t>переоценки.</w:t>
      </w:r>
    </w:p>
    <w:p w:rsidR="00D6173C" w:rsidRPr="007F32FE" w:rsidRDefault="00D6173C" w:rsidP="007F32FE">
      <w:pPr>
        <w:tabs>
          <w:tab w:val="left" w:pos="726"/>
        </w:tabs>
        <w:autoSpaceDE w:val="0"/>
        <w:autoSpaceDN w:val="0"/>
        <w:adjustRightInd w:val="0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9"/>
        <w:gridCol w:w="1223"/>
        <w:gridCol w:w="944"/>
        <w:gridCol w:w="40"/>
        <w:gridCol w:w="896"/>
      </w:tblGrid>
      <w:tr w:rsidR="00CB4933" w:rsidRPr="007F32FE" w:rsidTr="00F96B34">
        <w:trPr>
          <w:jc w:val="center"/>
        </w:trPr>
        <w:tc>
          <w:tcPr>
            <w:tcW w:w="4814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</w:p>
        </w:tc>
        <w:tc>
          <w:tcPr>
            <w:tcW w:w="983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7F32FE">
              <w:t>ОПУ/ББ</w:t>
            </w:r>
          </w:p>
        </w:tc>
        <w:tc>
          <w:tcPr>
            <w:tcW w:w="759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7F32FE">
              <w:t>Дт</w:t>
            </w:r>
          </w:p>
        </w:tc>
        <w:tc>
          <w:tcPr>
            <w:tcW w:w="752" w:type="dxa"/>
            <w:gridSpan w:val="2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7F32FE">
              <w:t>Кт</w:t>
            </w:r>
          </w:p>
        </w:tc>
      </w:tr>
      <w:tr w:rsidR="00CB4933" w:rsidRPr="007F32FE" w:rsidTr="00F96B34">
        <w:trPr>
          <w:jc w:val="center"/>
        </w:trPr>
        <w:tc>
          <w:tcPr>
            <w:tcW w:w="4814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7F32FE">
              <w:t>Амортизация</w:t>
            </w:r>
          </w:p>
        </w:tc>
        <w:tc>
          <w:tcPr>
            <w:tcW w:w="983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7F32FE">
              <w:t>ББ</w:t>
            </w:r>
          </w:p>
        </w:tc>
        <w:tc>
          <w:tcPr>
            <w:tcW w:w="759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F96B34">
              <w:rPr>
                <w:lang w:val="en-US"/>
              </w:rPr>
              <w:t>$1</w:t>
            </w:r>
            <w:r w:rsidR="007F32FE" w:rsidRPr="00F96B34">
              <w:rPr>
                <w:lang w:val="en-US"/>
              </w:rPr>
              <w:t xml:space="preserve"> </w:t>
            </w:r>
          </w:p>
        </w:tc>
      </w:tr>
      <w:tr w:rsidR="00CB4933" w:rsidRPr="007F32FE" w:rsidTr="00F96B34">
        <w:trPr>
          <w:trHeight w:val="77"/>
          <w:jc w:val="center"/>
        </w:trPr>
        <w:tc>
          <w:tcPr>
            <w:tcW w:w="4814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7F32FE">
              <w:t>Прочие</w:t>
            </w:r>
            <w:r w:rsidR="007F32FE" w:rsidRPr="007F32FE">
              <w:t xml:space="preserve"> </w:t>
            </w:r>
            <w:r w:rsidRPr="007F32FE">
              <w:t>расходы</w:t>
            </w:r>
            <w:r w:rsidR="007F32FE" w:rsidRPr="007F32FE">
              <w:t xml:space="preserve"> - </w:t>
            </w:r>
            <w:r w:rsidRPr="007F32FE">
              <w:t>убыток</w:t>
            </w:r>
            <w:r w:rsidR="007F32FE" w:rsidRPr="007F32FE">
              <w:t xml:space="preserve"> </w:t>
            </w:r>
            <w:r w:rsidRPr="007F32FE">
              <w:t>от</w:t>
            </w:r>
            <w:r w:rsidR="007F32FE" w:rsidRPr="007F32FE">
              <w:t xml:space="preserve"> </w:t>
            </w:r>
            <w:r w:rsidRPr="007F32FE">
              <w:t>обесценения</w:t>
            </w:r>
          </w:p>
        </w:tc>
        <w:tc>
          <w:tcPr>
            <w:tcW w:w="983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7F32FE">
              <w:t>ОПУ</w:t>
            </w:r>
          </w:p>
        </w:tc>
        <w:tc>
          <w:tcPr>
            <w:tcW w:w="759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F96B34">
              <w:rPr>
                <w:lang w:val="en-US"/>
              </w:rPr>
              <w:t>$1</w:t>
            </w:r>
            <w:r w:rsidR="007F32FE" w:rsidRPr="00F96B34">
              <w:rPr>
                <w:lang w:val="en-US"/>
              </w:rPr>
              <w:t xml:space="preserve"> </w:t>
            </w:r>
          </w:p>
        </w:tc>
        <w:tc>
          <w:tcPr>
            <w:tcW w:w="752" w:type="dxa"/>
            <w:gridSpan w:val="2"/>
            <w:shd w:val="clear" w:color="auto" w:fill="auto"/>
          </w:tcPr>
          <w:p w:rsidR="00CB4933" w:rsidRPr="007F32FE" w:rsidRDefault="00CB4933" w:rsidP="00C7136A">
            <w:pPr>
              <w:pStyle w:val="af7"/>
            </w:pPr>
          </w:p>
        </w:tc>
      </w:tr>
      <w:tr w:rsidR="00CB4933" w:rsidRPr="007F32FE" w:rsidTr="00F96B34">
        <w:trPr>
          <w:trHeight w:val="77"/>
          <w:jc w:val="center"/>
        </w:trPr>
        <w:tc>
          <w:tcPr>
            <w:tcW w:w="4814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7F32FE">
              <w:t>Снижение</w:t>
            </w:r>
            <w:r w:rsidR="007F32FE" w:rsidRPr="007F32FE">
              <w:t xml:space="preserve"> </w:t>
            </w:r>
            <w:r w:rsidRPr="007F32FE">
              <w:t>стоимости</w:t>
            </w:r>
            <w:r w:rsidR="007F32FE" w:rsidRPr="007F32FE">
              <w:t xml:space="preserve"> </w:t>
            </w:r>
            <w:r w:rsidRPr="007F32FE">
              <w:t>фабрики</w:t>
            </w:r>
            <w:r w:rsidR="007F32FE" w:rsidRPr="007F32FE">
              <w:t xml:space="preserve"> </w:t>
            </w:r>
            <w:r w:rsidRPr="007F32FE">
              <w:t>в</w:t>
            </w:r>
            <w:r w:rsidR="007F32FE" w:rsidRPr="007F32FE">
              <w:t xml:space="preserve"> </w:t>
            </w:r>
            <w:r w:rsidRPr="007F32FE">
              <w:t>первый</w:t>
            </w:r>
            <w:r w:rsidR="007F32FE" w:rsidRPr="007F32FE">
              <w:t xml:space="preserve"> </w:t>
            </w:r>
            <w:r w:rsidRPr="007F32FE">
              <w:t>год</w:t>
            </w:r>
            <w:r w:rsidR="007F32FE" w:rsidRPr="007F32FE">
              <w:t xml:space="preserve"> </w:t>
            </w:r>
          </w:p>
        </w:tc>
        <w:tc>
          <w:tcPr>
            <w:tcW w:w="983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</w:p>
        </w:tc>
        <w:tc>
          <w:tcPr>
            <w:tcW w:w="759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CB4933" w:rsidRPr="007F32FE" w:rsidRDefault="00CB4933" w:rsidP="00C7136A">
            <w:pPr>
              <w:pStyle w:val="af7"/>
            </w:pPr>
          </w:p>
        </w:tc>
      </w:tr>
      <w:tr w:rsidR="00CB4933" w:rsidRPr="007F32FE" w:rsidTr="00F96B34">
        <w:trPr>
          <w:jc w:val="center"/>
        </w:trPr>
        <w:tc>
          <w:tcPr>
            <w:tcW w:w="4814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</w:p>
        </w:tc>
        <w:tc>
          <w:tcPr>
            <w:tcW w:w="983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7F32FE">
              <w:t>ОПУ/ББ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7F32FE">
              <w:t>Дт</w:t>
            </w:r>
          </w:p>
        </w:tc>
        <w:tc>
          <w:tcPr>
            <w:tcW w:w="720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7F32FE">
              <w:t>Кт</w:t>
            </w:r>
          </w:p>
        </w:tc>
      </w:tr>
      <w:tr w:rsidR="00CB4933" w:rsidRPr="007F32FE" w:rsidTr="00F96B34">
        <w:trPr>
          <w:jc w:val="center"/>
        </w:trPr>
        <w:tc>
          <w:tcPr>
            <w:tcW w:w="4814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7F32FE">
              <w:t>Основные</w:t>
            </w:r>
            <w:r w:rsidR="007F32FE" w:rsidRPr="007F32FE">
              <w:t xml:space="preserve"> </w:t>
            </w:r>
            <w:r w:rsidRPr="007F32FE">
              <w:t>средства</w:t>
            </w:r>
          </w:p>
        </w:tc>
        <w:tc>
          <w:tcPr>
            <w:tcW w:w="983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7F32FE">
              <w:t>ББ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F96B34">
              <w:rPr>
                <w:lang w:val="en-US"/>
              </w:rPr>
              <w:t>$4</w:t>
            </w:r>
          </w:p>
        </w:tc>
        <w:tc>
          <w:tcPr>
            <w:tcW w:w="720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</w:p>
        </w:tc>
      </w:tr>
      <w:tr w:rsidR="00CB4933" w:rsidRPr="007F32FE" w:rsidTr="00F96B34">
        <w:trPr>
          <w:trHeight w:val="77"/>
          <w:jc w:val="center"/>
        </w:trPr>
        <w:tc>
          <w:tcPr>
            <w:tcW w:w="4814" w:type="dxa"/>
            <w:shd w:val="clear" w:color="auto" w:fill="auto"/>
          </w:tcPr>
          <w:p w:rsidR="00CB4933" w:rsidRPr="00F96B34" w:rsidRDefault="00CB4933" w:rsidP="00C7136A">
            <w:pPr>
              <w:pStyle w:val="af7"/>
              <w:rPr>
                <w:lang w:val="en-GB"/>
              </w:rPr>
            </w:pPr>
            <w:r w:rsidRPr="007F32FE">
              <w:t>Капитал</w:t>
            </w:r>
            <w:r w:rsidR="007F32FE" w:rsidRPr="007F32FE">
              <w:t xml:space="preserve"> - </w:t>
            </w:r>
            <w:r w:rsidRPr="007F32FE">
              <w:t>Резерв</w:t>
            </w:r>
            <w:r w:rsidR="007F32FE" w:rsidRPr="007F32FE">
              <w:t xml:space="preserve"> </w:t>
            </w:r>
            <w:r w:rsidRPr="007F32FE">
              <w:t>переоценки</w:t>
            </w:r>
          </w:p>
        </w:tc>
        <w:tc>
          <w:tcPr>
            <w:tcW w:w="983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7F32FE">
              <w:t>ББ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CB4933" w:rsidRPr="007F32FE" w:rsidRDefault="00CB4933" w:rsidP="00C7136A">
            <w:pPr>
              <w:pStyle w:val="af7"/>
            </w:pPr>
          </w:p>
        </w:tc>
        <w:tc>
          <w:tcPr>
            <w:tcW w:w="720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F96B34">
              <w:rPr>
                <w:lang w:val="en-US"/>
              </w:rPr>
              <w:t>$3</w:t>
            </w:r>
          </w:p>
        </w:tc>
      </w:tr>
      <w:tr w:rsidR="00CB4933" w:rsidRPr="007F32FE" w:rsidTr="00F96B34">
        <w:trPr>
          <w:trHeight w:val="77"/>
          <w:jc w:val="center"/>
        </w:trPr>
        <w:tc>
          <w:tcPr>
            <w:tcW w:w="4814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7F32FE">
              <w:t>Прочие</w:t>
            </w:r>
            <w:r w:rsidR="007F32FE" w:rsidRPr="007F32FE">
              <w:t xml:space="preserve"> </w:t>
            </w:r>
            <w:r w:rsidRPr="007F32FE">
              <w:t>доходы</w:t>
            </w:r>
            <w:r w:rsidR="007F32FE" w:rsidRPr="007F32FE">
              <w:t xml:space="preserve"> - </w:t>
            </w:r>
            <w:r w:rsidRPr="007F32FE">
              <w:t>восстановление</w:t>
            </w:r>
            <w:r w:rsidR="007F32FE" w:rsidRPr="007F32FE">
              <w:t xml:space="preserve"> </w:t>
            </w:r>
            <w:r w:rsidRPr="007F32FE">
              <w:t>убытка</w:t>
            </w:r>
            <w:r w:rsidR="007F32FE" w:rsidRPr="007F32FE">
              <w:t xml:space="preserve"> </w:t>
            </w:r>
            <w:r w:rsidRPr="007F32FE">
              <w:t>от</w:t>
            </w:r>
            <w:r w:rsidR="007F32FE" w:rsidRPr="007F32FE">
              <w:t xml:space="preserve"> </w:t>
            </w:r>
            <w:r w:rsidRPr="007F32FE">
              <w:t>обесценения</w:t>
            </w:r>
          </w:p>
        </w:tc>
        <w:tc>
          <w:tcPr>
            <w:tcW w:w="983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7F32FE">
              <w:t>ОПУ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CB4933" w:rsidRPr="007F32FE" w:rsidRDefault="00CB4933" w:rsidP="00C7136A">
            <w:pPr>
              <w:pStyle w:val="af7"/>
            </w:pPr>
          </w:p>
        </w:tc>
        <w:tc>
          <w:tcPr>
            <w:tcW w:w="720" w:type="dxa"/>
            <w:shd w:val="clear" w:color="auto" w:fill="auto"/>
          </w:tcPr>
          <w:p w:rsidR="00CB4933" w:rsidRPr="00F96B34" w:rsidRDefault="00CB4933" w:rsidP="00C7136A">
            <w:pPr>
              <w:pStyle w:val="af7"/>
              <w:rPr>
                <w:lang w:val="en-US"/>
              </w:rPr>
            </w:pPr>
            <w:r w:rsidRPr="00F96B34">
              <w:rPr>
                <w:lang w:val="en-US"/>
              </w:rPr>
              <w:t>$1</w:t>
            </w:r>
          </w:p>
        </w:tc>
      </w:tr>
      <w:tr w:rsidR="00CB4933" w:rsidRPr="007F32FE" w:rsidTr="00F96B34">
        <w:trPr>
          <w:trHeight w:val="77"/>
          <w:jc w:val="center"/>
        </w:trPr>
        <w:tc>
          <w:tcPr>
            <w:tcW w:w="4814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7F32FE">
              <w:t>Переоценка</w:t>
            </w:r>
            <w:r w:rsidR="007F32FE" w:rsidRPr="007F32FE">
              <w:t xml:space="preserve"> </w:t>
            </w:r>
            <w:r w:rsidRPr="007F32FE">
              <w:t>фабрики</w:t>
            </w:r>
            <w:r w:rsidR="007F32FE" w:rsidRPr="007F32FE">
              <w:t xml:space="preserve"> </w:t>
            </w:r>
            <w:r w:rsidRPr="007F32FE">
              <w:t>во</w:t>
            </w:r>
            <w:r w:rsidR="007F32FE" w:rsidRPr="007F32FE">
              <w:t xml:space="preserve"> </w:t>
            </w:r>
            <w:r w:rsidRPr="007F32FE">
              <w:t>второй</w:t>
            </w:r>
            <w:r w:rsidR="007F32FE" w:rsidRPr="007F32FE">
              <w:t xml:space="preserve"> </w:t>
            </w:r>
            <w:r w:rsidRPr="007F32FE">
              <w:t>год</w:t>
            </w:r>
            <w:r w:rsidR="007F32FE" w:rsidRPr="007F32FE">
              <w:t xml:space="preserve"> </w:t>
            </w:r>
          </w:p>
        </w:tc>
        <w:tc>
          <w:tcPr>
            <w:tcW w:w="983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</w:p>
        </w:tc>
        <w:tc>
          <w:tcPr>
            <w:tcW w:w="791" w:type="dxa"/>
            <w:gridSpan w:val="2"/>
            <w:shd w:val="clear" w:color="auto" w:fill="auto"/>
          </w:tcPr>
          <w:p w:rsidR="00CB4933" w:rsidRPr="007F32FE" w:rsidRDefault="00CB4933" w:rsidP="00C7136A">
            <w:pPr>
              <w:pStyle w:val="af7"/>
            </w:pPr>
          </w:p>
        </w:tc>
        <w:tc>
          <w:tcPr>
            <w:tcW w:w="720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</w:p>
        </w:tc>
      </w:tr>
    </w:tbl>
    <w:p w:rsidR="00CB4933" w:rsidRPr="007F32FE" w:rsidRDefault="00CB4933" w:rsidP="007F32FE">
      <w:pPr>
        <w:tabs>
          <w:tab w:val="left" w:pos="726"/>
        </w:tabs>
        <w:autoSpaceDE w:val="0"/>
        <w:autoSpaceDN w:val="0"/>
        <w:adjustRightInd w:val="0"/>
      </w:pPr>
    </w:p>
    <w:p w:rsidR="00BC332F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Восстановление</w:t>
      </w:r>
      <w:r w:rsidR="007F32FE" w:rsidRPr="007F32FE">
        <w:t xml:space="preserve"> </w:t>
      </w:r>
      <w:r w:rsidRPr="007F32FE">
        <w:t>убытка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обесценения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отношении</w:t>
      </w:r>
      <w:r w:rsidR="007F32FE" w:rsidRPr="007F32FE">
        <w:t xml:space="preserve"> </w:t>
      </w:r>
      <w:r w:rsidRPr="007F32FE">
        <w:t>переоцененного</w:t>
      </w:r>
      <w:r w:rsidR="007F32FE" w:rsidRPr="007F32FE">
        <w:t xml:space="preserve"> </w:t>
      </w:r>
      <w:r w:rsidRPr="007F32FE">
        <w:t>актива</w:t>
      </w:r>
      <w:r w:rsidR="007F32FE" w:rsidRPr="007F32FE">
        <w:t xml:space="preserve"> </w:t>
      </w:r>
      <w:r w:rsidRPr="007F32FE">
        <w:t>кредитуется</w:t>
      </w:r>
      <w:r w:rsidR="007F32FE" w:rsidRPr="007F32FE">
        <w:t xml:space="preserve"> </w:t>
      </w:r>
      <w:r w:rsidRPr="007F32FE">
        <w:t>непосредственно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счета</w:t>
      </w:r>
      <w:r w:rsidR="007F32FE" w:rsidRPr="007F32FE">
        <w:t xml:space="preserve"> </w:t>
      </w:r>
      <w:r w:rsidRPr="007F32FE">
        <w:t>капитала</w:t>
      </w:r>
      <w:r w:rsidR="007F32FE" w:rsidRPr="007F32FE">
        <w:t xml:space="preserve"> </w:t>
      </w:r>
      <w:r w:rsidRPr="007F32FE">
        <w:t>как</w:t>
      </w:r>
      <w:r w:rsidR="007F32FE" w:rsidRPr="007F32FE">
        <w:t xml:space="preserve"> </w:t>
      </w:r>
      <w:r w:rsidRPr="007F32FE">
        <w:t>результат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переоценки.</w:t>
      </w:r>
    </w:p>
    <w:p w:rsidR="00F43C79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Однако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той</w:t>
      </w:r>
      <w:r w:rsidR="007F32FE" w:rsidRPr="007F32FE">
        <w:t xml:space="preserve"> </w:t>
      </w:r>
      <w:r w:rsidRPr="007F32FE">
        <w:t>же</w:t>
      </w:r>
      <w:r w:rsidR="007F32FE" w:rsidRPr="007F32FE">
        <w:t xml:space="preserve"> </w:t>
      </w:r>
      <w:r w:rsidRPr="007F32FE">
        <w:t>степени,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какой</w:t>
      </w:r>
      <w:r w:rsidR="007F32FE" w:rsidRPr="007F32FE">
        <w:t xml:space="preserve"> </w:t>
      </w:r>
      <w:r w:rsidRPr="007F32FE">
        <w:t>убыток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обесценения</w:t>
      </w:r>
      <w:r w:rsidR="007F32FE" w:rsidRPr="007F32FE">
        <w:t xml:space="preserve"> </w:t>
      </w:r>
      <w:r w:rsidRPr="007F32FE">
        <w:t>переоцененного</w:t>
      </w:r>
      <w:r w:rsidR="007F32FE" w:rsidRPr="007F32FE">
        <w:t xml:space="preserve"> </w:t>
      </w:r>
      <w:r w:rsidRPr="007F32FE">
        <w:t>актива</w:t>
      </w:r>
      <w:r w:rsidR="007F32FE" w:rsidRPr="007F32FE">
        <w:t xml:space="preserve"> </w:t>
      </w:r>
      <w:r w:rsidRPr="007F32FE">
        <w:t>был</w:t>
      </w:r>
      <w:r w:rsidR="007F32FE" w:rsidRPr="007F32FE">
        <w:t xml:space="preserve"> </w:t>
      </w:r>
      <w:r w:rsidRPr="007F32FE">
        <w:t>ранее</w:t>
      </w:r>
      <w:r w:rsidR="007F32FE" w:rsidRPr="007F32FE">
        <w:t xml:space="preserve"> </w:t>
      </w:r>
      <w:r w:rsidRPr="007F32FE">
        <w:t>признан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качестве</w:t>
      </w:r>
      <w:r w:rsidR="007F32FE" w:rsidRPr="007F32FE">
        <w:t xml:space="preserve"> </w:t>
      </w:r>
      <w:r w:rsidRPr="007F32FE">
        <w:t>расхода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отчете</w:t>
      </w:r>
      <w:r w:rsidR="007F32FE" w:rsidRPr="007F32FE">
        <w:t xml:space="preserve"> </w:t>
      </w:r>
      <w:r w:rsidRPr="007F32FE">
        <w:t>о</w:t>
      </w:r>
      <w:r w:rsidR="007F32FE" w:rsidRPr="007F32FE">
        <w:t xml:space="preserve"> </w:t>
      </w:r>
      <w:r w:rsidRPr="007F32FE">
        <w:t>прибылях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убытках,</w:t>
      </w:r>
      <w:r w:rsidR="007F32FE" w:rsidRPr="007F32FE">
        <w:t xml:space="preserve"> </w:t>
      </w:r>
      <w:r w:rsidRPr="007F32FE">
        <w:t>восстановление</w:t>
      </w:r>
      <w:r w:rsidR="007F32FE" w:rsidRPr="007F32FE">
        <w:t xml:space="preserve"> </w:t>
      </w:r>
      <w:r w:rsidRPr="007F32FE">
        <w:t>убытка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обесценения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отношении</w:t>
      </w:r>
      <w:r w:rsidR="007F32FE" w:rsidRPr="007F32FE">
        <w:t xml:space="preserve"> </w:t>
      </w:r>
      <w:r w:rsidRPr="007F32FE">
        <w:t>этого</w:t>
      </w:r>
      <w:r w:rsidR="007F32FE" w:rsidRPr="007F32FE">
        <w:t xml:space="preserve"> </w:t>
      </w:r>
      <w:r w:rsidRPr="007F32FE">
        <w:t>актива</w:t>
      </w:r>
      <w:r w:rsidR="007F32FE" w:rsidRPr="007F32FE">
        <w:t xml:space="preserve"> </w:t>
      </w:r>
      <w:r w:rsidRPr="007F32FE">
        <w:t>признается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качестве</w:t>
      </w:r>
      <w:r w:rsidR="007F32FE" w:rsidRPr="007F32FE">
        <w:t xml:space="preserve"> </w:t>
      </w:r>
      <w:r w:rsidRPr="007F32FE">
        <w:t>дохода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отчете</w:t>
      </w:r>
      <w:r w:rsidR="007F32FE" w:rsidRPr="007F32FE">
        <w:t xml:space="preserve"> </w:t>
      </w:r>
      <w:r w:rsidRPr="007F32FE">
        <w:t>о</w:t>
      </w:r>
      <w:r w:rsidR="007F32FE" w:rsidRPr="007F32FE">
        <w:t xml:space="preserve"> </w:t>
      </w:r>
      <w:r w:rsidRPr="007F32FE">
        <w:t>прибылях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убытках.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После</w:t>
      </w:r>
      <w:r w:rsidR="007F32FE" w:rsidRPr="007F32FE">
        <w:t xml:space="preserve"> </w:t>
      </w:r>
      <w:r w:rsidRPr="007F32FE">
        <w:t>того,</w:t>
      </w:r>
      <w:r w:rsidR="007F32FE" w:rsidRPr="007F32FE">
        <w:t xml:space="preserve"> </w:t>
      </w:r>
      <w:r w:rsidRPr="007F32FE">
        <w:t>как</w:t>
      </w:r>
      <w:r w:rsidR="007F32FE" w:rsidRPr="007F32FE">
        <w:t xml:space="preserve"> </w:t>
      </w:r>
      <w:r w:rsidRPr="007F32FE">
        <w:t>произошло</w:t>
      </w:r>
      <w:r w:rsidR="007F32FE" w:rsidRPr="007F32FE">
        <w:t xml:space="preserve"> </w:t>
      </w:r>
      <w:r w:rsidRPr="007F32FE">
        <w:t>восстановление</w:t>
      </w:r>
      <w:r w:rsidR="007F32FE" w:rsidRPr="007F32FE">
        <w:t xml:space="preserve"> </w:t>
      </w:r>
      <w:r w:rsidRPr="007F32FE">
        <w:t>убытка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обесценения,</w:t>
      </w:r>
      <w:r w:rsidR="007F32FE" w:rsidRPr="007F32FE">
        <w:t xml:space="preserve"> </w:t>
      </w:r>
      <w:r w:rsidRPr="007F32FE">
        <w:t>осуществляется</w:t>
      </w:r>
      <w:r w:rsidR="007F32FE" w:rsidRPr="007F32FE">
        <w:t xml:space="preserve"> </w:t>
      </w:r>
      <w:r w:rsidRPr="007F32FE">
        <w:t>корректировка</w:t>
      </w:r>
      <w:r w:rsidR="007F32FE" w:rsidRPr="007F32FE">
        <w:t xml:space="preserve"> </w:t>
      </w:r>
      <w:r w:rsidRPr="007F32FE">
        <w:t>амортизационных</w:t>
      </w:r>
      <w:r w:rsidR="007F32FE" w:rsidRPr="007F32FE">
        <w:t xml:space="preserve"> </w:t>
      </w:r>
      <w:r w:rsidRPr="007F32FE">
        <w:t>начислений</w:t>
      </w:r>
      <w:r w:rsidR="007F32FE" w:rsidRPr="007F32FE">
        <w:t xml:space="preserve"> </w:t>
      </w:r>
      <w:r w:rsidRPr="007F32FE">
        <w:t>для</w:t>
      </w:r>
      <w:r w:rsidR="007F32FE" w:rsidRPr="007F32FE">
        <w:t xml:space="preserve"> </w:t>
      </w:r>
      <w:r w:rsidRPr="007F32FE">
        <w:t>соответствующего</w:t>
      </w:r>
      <w:r w:rsidR="007F32FE" w:rsidRPr="007F32FE">
        <w:t xml:space="preserve"> </w:t>
      </w:r>
      <w:r w:rsidRPr="007F32FE">
        <w:t>актива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будущие</w:t>
      </w:r>
      <w:r w:rsidR="007F32FE" w:rsidRPr="007F32FE">
        <w:t xml:space="preserve"> </w:t>
      </w:r>
      <w:r w:rsidRPr="007F32FE">
        <w:t>периоды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целях</w:t>
      </w:r>
      <w:r w:rsidR="007F32FE" w:rsidRPr="007F32FE">
        <w:t xml:space="preserve"> </w:t>
      </w:r>
      <w:r w:rsidRPr="007F32FE">
        <w:t>равномерного</w:t>
      </w:r>
      <w:r w:rsidR="007F32FE" w:rsidRPr="007F32FE">
        <w:t xml:space="preserve"> </w:t>
      </w:r>
      <w:r w:rsidRPr="007F32FE">
        <w:t>списания</w:t>
      </w:r>
      <w:r w:rsidR="007F32FE" w:rsidRPr="007F32FE">
        <w:t xml:space="preserve"> </w:t>
      </w:r>
      <w:r w:rsidRPr="007F32FE">
        <w:t>скорректированной</w:t>
      </w:r>
      <w:r w:rsidR="007F32FE" w:rsidRPr="007F32FE">
        <w:t xml:space="preserve"> </w:t>
      </w:r>
      <w:r w:rsidRPr="007F32FE">
        <w:t>балансовой</w:t>
      </w:r>
      <w:r w:rsidR="007F32FE" w:rsidRPr="007F32FE">
        <w:t xml:space="preserve"> </w:t>
      </w:r>
      <w:r w:rsidRPr="007F32FE">
        <w:t>стоимости</w:t>
      </w:r>
      <w:r w:rsidR="007F32FE" w:rsidRPr="007F32FE">
        <w:t xml:space="preserve"> </w:t>
      </w:r>
      <w:r w:rsidRPr="007F32FE">
        <w:t>актива</w:t>
      </w:r>
      <w:r w:rsidR="007F32FE" w:rsidRPr="007F32FE">
        <w:t xml:space="preserve"> </w:t>
      </w:r>
      <w:r w:rsidRPr="007F32FE">
        <w:t>за</w:t>
      </w:r>
      <w:r w:rsidR="007F32FE" w:rsidRPr="007F32FE">
        <w:t xml:space="preserve"> </w:t>
      </w:r>
      <w:r w:rsidRPr="007F32FE">
        <w:t>вычетом</w:t>
      </w:r>
      <w:r w:rsidR="007F32FE" w:rsidRPr="007F32FE">
        <w:t xml:space="preserve"> </w:t>
      </w:r>
      <w:r w:rsidRPr="007F32FE">
        <w:t>его</w:t>
      </w:r>
      <w:r w:rsidR="007F32FE" w:rsidRPr="007F32FE">
        <w:t xml:space="preserve"> </w:t>
      </w:r>
      <w:r w:rsidRPr="007F32FE">
        <w:t>ликвидационной</w:t>
      </w:r>
      <w:r w:rsidR="007F32FE" w:rsidRPr="007F32FE">
        <w:t xml:space="preserve"> </w:t>
      </w:r>
      <w:r w:rsidRPr="007F32FE">
        <w:t>стоимости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протяжении</w:t>
      </w:r>
      <w:r w:rsidR="007F32FE" w:rsidRPr="007F32FE">
        <w:t xml:space="preserve"> </w:t>
      </w:r>
      <w:r w:rsidRPr="007F32FE">
        <w:t>оставшегося</w:t>
      </w:r>
      <w:r w:rsidR="007F32FE" w:rsidRPr="007F32FE">
        <w:t xml:space="preserve"> </w:t>
      </w:r>
      <w:r w:rsidRPr="007F32FE">
        <w:t>срока</w:t>
      </w:r>
      <w:r w:rsidR="007F32FE" w:rsidRPr="007F32FE">
        <w:t xml:space="preserve"> </w:t>
      </w:r>
      <w:r w:rsidRPr="007F32FE">
        <w:t>полезной</w:t>
      </w:r>
      <w:r w:rsidR="007F32FE" w:rsidRPr="007F32FE">
        <w:t xml:space="preserve"> </w:t>
      </w:r>
      <w:r w:rsidRPr="007F32FE">
        <w:t>службы</w:t>
      </w:r>
      <w:r w:rsidR="007F32FE" w:rsidRPr="007F32FE">
        <w:t xml:space="preserve"> </w:t>
      </w:r>
      <w:r w:rsidRPr="007F32FE">
        <w:t>актива.</w:t>
      </w:r>
    </w:p>
    <w:p w:rsidR="007F32FE" w:rsidRPr="007F32FE" w:rsidRDefault="00D6173C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ПРИМЕР</w:t>
      </w:r>
      <w:r w:rsidR="007F32FE" w:rsidRPr="007F32FE">
        <w:t xml:space="preserve">: </w:t>
      </w:r>
      <w:r w:rsidRPr="007F32FE">
        <w:t>Переоценка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пересмотр</w:t>
      </w:r>
      <w:r w:rsidR="007F32FE" w:rsidRPr="007F32FE">
        <w:t xml:space="preserve"> </w:t>
      </w:r>
      <w:r w:rsidRPr="007F32FE">
        <w:t>амортизации</w:t>
      </w:r>
    </w:p>
    <w:p w:rsidR="007F32FE" w:rsidRPr="007F32FE" w:rsidRDefault="00D6173C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Балансовая</w:t>
      </w:r>
      <w:r w:rsidR="007F32FE" w:rsidRPr="007F32FE">
        <w:t xml:space="preserve"> </w:t>
      </w:r>
      <w:r w:rsidRPr="007F32FE">
        <w:t>стоимость</w:t>
      </w:r>
      <w:r w:rsidR="007F32FE" w:rsidRPr="007F32FE">
        <w:t xml:space="preserve"> </w:t>
      </w:r>
      <w:r w:rsidRPr="007F32FE">
        <w:t>вашей</w:t>
      </w:r>
      <w:r w:rsidR="007F32FE" w:rsidRPr="007F32FE">
        <w:t xml:space="preserve"> </w:t>
      </w:r>
      <w:r w:rsidRPr="007F32FE">
        <w:t>фабрики</w:t>
      </w:r>
      <w:r w:rsidR="007F32FE" w:rsidRPr="007F32FE">
        <w:t xml:space="preserve"> </w:t>
      </w:r>
      <w:r w:rsidRPr="007F32FE">
        <w:t>составляет</w:t>
      </w:r>
      <w:r w:rsidR="007F32FE" w:rsidRPr="007F32FE">
        <w:t xml:space="preserve"> </w:t>
      </w:r>
      <w:r w:rsidRPr="007F32FE">
        <w:t>$60</w:t>
      </w:r>
      <w:r w:rsidR="007F32FE" w:rsidRPr="007F32FE">
        <w:t xml:space="preserve"> </w:t>
      </w:r>
      <w:r w:rsidRPr="007F32FE">
        <w:t>млн.</w:t>
      </w:r>
      <w:r w:rsidR="007F32FE" w:rsidRPr="007F32FE">
        <w:t xml:space="preserve"> </w:t>
      </w:r>
      <w:r w:rsidRPr="007F32FE">
        <w:t>Она</w:t>
      </w:r>
      <w:r w:rsidR="007F32FE" w:rsidRPr="007F32FE">
        <w:t xml:space="preserve"> </w:t>
      </w:r>
      <w:r w:rsidRPr="007F32FE">
        <w:t>амортизируется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течение</w:t>
      </w:r>
      <w:r w:rsidR="007F32FE" w:rsidRPr="007F32FE">
        <w:t xml:space="preserve"> </w:t>
      </w:r>
      <w:r w:rsidRPr="007F32FE">
        <w:t>20</w:t>
      </w:r>
      <w:r w:rsidR="007F32FE" w:rsidRPr="007F32FE">
        <w:t xml:space="preserve"> </w:t>
      </w:r>
      <w:r w:rsidRPr="007F32FE">
        <w:t>лет.</w:t>
      </w:r>
      <w:r w:rsidR="007F32FE" w:rsidRPr="007F32FE">
        <w:t xml:space="preserve"> </w:t>
      </w:r>
      <w:r w:rsidRPr="007F32FE">
        <w:t>Она</w:t>
      </w:r>
      <w:r w:rsidR="007F32FE" w:rsidRPr="007F32FE">
        <w:t xml:space="preserve"> </w:t>
      </w:r>
      <w:r w:rsidRPr="007F32FE">
        <w:t>была</w:t>
      </w:r>
      <w:r w:rsidR="007F32FE" w:rsidRPr="007F32FE">
        <w:t xml:space="preserve"> </w:t>
      </w:r>
      <w:r w:rsidRPr="007F32FE">
        <w:t>переоценена</w:t>
      </w:r>
      <w:r w:rsidR="007F32FE" w:rsidRPr="007F32FE">
        <w:t xml:space="preserve"> </w:t>
      </w:r>
      <w:r w:rsidRPr="007F32FE">
        <w:t>до</w:t>
      </w:r>
      <w:r w:rsidR="007F32FE" w:rsidRPr="007F32FE">
        <w:t xml:space="preserve"> </w:t>
      </w:r>
      <w:r w:rsidRPr="007F32FE">
        <w:t>$80</w:t>
      </w:r>
      <w:r w:rsidR="007F32FE" w:rsidRPr="007F32FE">
        <w:t xml:space="preserve"> </w:t>
      </w:r>
      <w:r w:rsidRPr="007F32FE">
        <w:t>млн.</w:t>
      </w:r>
    </w:p>
    <w:p w:rsidR="007F32FE" w:rsidRPr="007F32FE" w:rsidRDefault="00D6173C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Ежегодные</w:t>
      </w:r>
      <w:r w:rsidR="007F32FE" w:rsidRPr="007F32FE">
        <w:t xml:space="preserve"> </w:t>
      </w:r>
      <w:r w:rsidRPr="007F32FE">
        <w:t>амортизационные</w:t>
      </w:r>
      <w:r w:rsidR="007F32FE" w:rsidRPr="007F32FE">
        <w:t xml:space="preserve"> </w:t>
      </w:r>
      <w:r w:rsidRPr="007F32FE">
        <w:t>начисления</w:t>
      </w:r>
      <w:r w:rsidR="007F32FE">
        <w:t xml:space="preserve"> (</w:t>
      </w:r>
      <w:r w:rsidRPr="007F32FE">
        <w:t>5%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год</w:t>
      </w:r>
      <w:r w:rsidR="007F32FE" w:rsidRPr="007F32FE">
        <w:t xml:space="preserve">) </w:t>
      </w:r>
      <w:r w:rsidRPr="007F32FE">
        <w:t>в</w:t>
      </w:r>
      <w:r w:rsidR="007F32FE" w:rsidRPr="007F32FE">
        <w:t xml:space="preserve"> </w:t>
      </w:r>
      <w:r w:rsidRPr="007F32FE">
        <w:t>абсолютном</w:t>
      </w:r>
      <w:r w:rsidR="007F32FE" w:rsidRPr="007F32FE">
        <w:t xml:space="preserve"> </w:t>
      </w:r>
      <w:r w:rsidRPr="007F32FE">
        <w:t>выражении</w:t>
      </w:r>
      <w:r w:rsidR="007F32FE" w:rsidRPr="007F32FE">
        <w:t xml:space="preserve"> </w:t>
      </w:r>
      <w:r w:rsidRPr="007F32FE">
        <w:t>увеличились</w:t>
      </w:r>
      <w:r w:rsidR="007F32FE" w:rsidRPr="007F32FE">
        <w:t xml:space="preserve"> </w:t>
      </w:r>
      <w:r w:rsidRPr="007F32FE">
        <w:t>с</w:t>
      </w:r>
      <w:r w:rsidR="007F32FE" w:rsidRPr="007F32FE">
        <w:t xml:space="preserve"> </w:t>
      </w:r>
      <w:r w:rsidRPr="007F32FE">
        <w:t>$3</w:t>
      </w:r>
      <w:r w:rsidR="007F32FE" w:rsidRPr="007F32FE">
        <w:t xml:space="preserve"> </w:t>
      </w:r>
      <w:r w:rsidRPr="007F32FE">
        <w:t>млн.</w:t>
      </w:r>
      <w:r w:rsidR="007F32FE" w:rsidRPr="007F32FE">
        <w:t xml:space="preserve"> </w:t>
      </w:r>
      <w:r w:rsidRPr="007F32FE">
        <w:t>до</w:t>
      </w:r>
      <w:r w:rsidR="007F32FE" w:rsidRPr="007F32FE">
        <w:t xml:space="preserve"> </w:t>
      </w:r>
      <w:r w:rsidRPr="007F32FE">
        <w:t>$4</w:t>
      </w:r>
      <w:r w:rsidR="007F32FE" w:rsidRPr="007F32FE">
        <w:t xml:space="preserve"> </w:t>
      </w:r>
      <w:r w:rsidRPr="007F32FE">
        <w:t>млн.</w:t>
      </w:r>
      <w:r w:rsidR="007F32FE" w:rsidRPr="007F32FE">
        <w:t xml:space="preserve"> </w:t>
      </w:r>
      <w:r w:rsidRPr="007F32FE">
        <w:t>Соответствующий</w:t>
      </w:r>
      <w:r w:rsidR="007F32FE" w:rsidRPr="007F32FE">
        <w:t xml:space="preserve"> </w:t>
      </w:r>
      <w:r w:rsidRPr="007F32FE">
        <w:t>расход</w:t>
      </w:r>
      <w:r w:rsidR="007F32FE" w:rsidRPr="007F32FE">
        <w:t xml:space="preserve"> </w:t>
      </w:r>
      <w:r w:rsidRPr="007F32FE">
        <w:t>ежегодно</w:t>
      </w:r>
      <w:r w:rsidR="007F32FE" w:rsidRPr="007F32FE">
        <w:t xml:space="preserve"> </w:t>
      </w:r>
      <w:r w:rsidRPr="007F32FE">
        <w:t>признается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отчете</w:t>
      </w:r>
      <w:r w:rsidR="007F32FE" w:rsidRPr="007F32FE">
        <w:t xml:space="preserve"> </w:t>
      </w:r>
      <w:r w:rsidRPr="007F32FE">
        <w:t>о</w:t>
      </w:r>
      <w:r w:rsidR="007F32FE" w:rsidRPr="007F32FE">
        <w:t xml:space="preserve"> </w:t>
      </w:r>
      <w:r w:rsidRPr="007F32FE">
        <w:t>прибылях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убытках</w:t>
      </w:r>
      <w:r w:rsidR="007F32FE" w:rsidRPr="007F32FE">
        <w:t>:</w:t>
      </w:r>
    </w:p>
    <w:p w:rsidR="00D6173C" w:rsidRPr="007F32FE" w:rsidRDefault="00D6173C" w:rsidP="007F32FE">
      <w:pPr>
        <w:tabs>
          <w:tab w:val="left" w:pos="726"/>
        </w:tabs>
        <w:autoSpaceDE w:val="0"/>
        <w:autoSpaceDN w:val="0"/>
        <w:adjustRightInd w:val="0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5"/>
        <w:gridCol w:w="1850"/>
        <w:gridCol w:w="861"/>
        <w:gridCol w:w="826"/>
      </w:tblGrid>
      <w:tr w:rsidR="00CB4933" w:rsidRPr="007F32FE" w:rsidTr="00F96B34">
        <w:trPr>
          <w:jc w:val="center"/>
        </w:trPr>
        <w:tc>
          <w:tcPr>
            <w:tcW w:w="4389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</w:p>
        </w:tc>
        <w:tc>
          <w:tcPr>
            <w:tcW w:w="1462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7F32FE">
              <w:t>ОПУ/ББ</w:t>
            </w:r>
          </w:p>
        </w:tc>
        <w:tc>
          <w:tcPr>
            <w:tcW w:w="680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7F32FE">
              <w:t>Дт</w:t>
            </w:r>
          </w:p>
        </w:tc>
        <w:tc>
          <w:tcPr>
            <w:tcW w:w="653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7F32FE">
              <w:t>Кт</w:t>
            </w:r>
          </w:p>
        </w:tc>
      </w:tr>
      <w:tr w:rsidR="00CB4933" w:rsidRPr="007F32FE" w:rsidTr="00F96B34">
        <w:trPr>
          <w:jc w:val="center"/>
        </w:trPr>
        <w:tc>
          <w:tcPr>
            <w:tcW w:w="4389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7F32FE">
              <w:t>Амортизация</w:t>
            </w:r>
          </w:p>
        </w:tc>
        <w:tc>
          <w:tcPr>
            <w:tcW w:w="1462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7F32FE">
              <w:t>ББ</w:t>
            </w:r>
          </w:p>
        </w:tc>
        <w:tc>
          <w:tcPr>
            <w:tcW w:w="680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</w:p>
        </w:tc>
        <w:tc>
          <w:tcPr>
            <w:tcW w:w="653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F96B34">
              <w:rPr>
                <w:lang w:val="en-US"/>
              </w:rPr>
              <w:t>$4</w:t>
            </w:r>
            <w:r w:rsidR="007F32FE" w:rsidRPr="00F96B34">
              <w:rPr>
                <w:lang w:val="en-US"/>
              </w:rPr>
              <w:t xml:space="preserve"> </w:t>
            </w:r>
          </w:p>
        </w:tc>
      </w:tr>
      <w:tr w:rsidR="00CB4933" w:rsidRPr="007F32FE" w:rsidTr="00F96B34">
        <w:trPr>
          <w:trHeight w:val="77"/>
          <w:jc w:val="center"/>
        </w:trPr>
        <w:tc>
          <w:tcPr>
            <w:tcW w:w="4389" w:type="dxa"/>
            <w:shd w:val="clear" w:color="auto" w:fill="auto"/>
          </w:tcPr>
          <w:p w:rsidR="00CB4933" w:rsidRPr="00F96B34" w:rsidRDefault="00CB4933" w:rsidP="00C7136A">
            <w:pPr>
              <w:pStyle w:val="af7"/>
              <w:rPr>
                <w:lang w:val="en-GB"/>
              </w:rPr>
            </w:pPr>
            <w:r w:rsidRPr="007F32FE">
              <w:t>Расходы</w:t>
            </w:r>
            <w:r w:rsidR="007F32FE" w:rsidRPr="007F32FE">
              <w:t xml:space="preserve"> </w:t>
            </w:r>
            <w:r w:rsidRPr="007F32FE">
              <w:t>на</w:t>
            </w:r>
            <w:r w:rsidR="007F32FE" w:rsidRPr="007F32FE">
              <w:t xml:space="preserve"> </w:t>
            </w:r>
            <w:r w:rsidRPr="007F32FE">
              <w:t>амортизацию</w:t>
            </w:r>
          </w:p>
        </w:tc>
        <w:tc>
          <w:tcPr>
            <w:tcW w:w="1462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7F32FE">
              <w:t>ОПУ</w:t>
            </w:r>
          </w:p>
        </w:tc>
        <w:tc>
          <w:tcPr>
            <w:tcW w:w="680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F96B34">
              <w:rPr>
                <w:lang w:val="en-US"/>
              </w:rPr>
              <w:t>$4</w:t>
            </w:r>
            <w:r w:rsidR="007F32FE" w:rsidRPr="00F96B34">
              <w:rPr>
                <w:lang w:val="en-US"/>
              </w:rPr>
              <w:t xml:space="preserve"> </w:t>
            </w:r>
          </w:p>
        </w:tc>
        <w:tc>
          <w:tcPr>
            <w:tcW w:w="653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</w:p>
        </w:tc>
      </w:tr>
      <w:tr w:rsidR="00CB4933" w:rsidRPr="007F32FE" w:rsidTr="00F96B34">
        <w:trPr>
          <w:trHeight w:val="77"/>
          <w:jc w:val="center"/>
        </w:trPr>
        <w:tc>
          <w:tcPr>
            <w:tcW w:w="4389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7F32FE">
              <w:t>Годовые</w:t>
            </w:r>
            <w:r w:rsidR="007F32FE" w:rsidRPr="007F32FE">
              <w:t xml:space="preserve"> </w:t>
            </w:r>
            <w:r w:rsidRPr="007F32FE">
              <w:t>амортизационные</w:t>
            </w:r>
            <w:r w:rsidR="007F32FE" w:rsidRPr="007F32FE">
              <w:t xml:space="preserve"> </w:t>
            </w:r>
            <w:r w:rsidRPr="007F32FE">
              <w:t>начисления</w:t>
            </w:r>
            <w:r w:rsidR="007F32FE" w:rsidRPr="007F32FE">
              <w:t xml:space="preserve"> </w:t>
            </w:r>
          </w:p>
        </w:tc>
        <w:tc>
          <w:tcPr>
            <w:tcW w:w="1462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</w:p>
        </w:tc>
        <w:tc>
          <w:tcPr>
            <w:tcW w:w="680" w:type="dxa"/>
            <w:shd w:val="clear" w:color="auto" w:fill="auto"/>
          </w:tcPr>
          <w:p w:rsidR="00CB4933" w:rsidRPr="00F96B34" w:rsidRDefault="00CB4933" w:rsidP="00C7136A">
            <w:pPr>
              <w:pStyle w:val="af7"/>
              <w:rPr>
                <w:lang w:val="en-US"/>
              </w:rPr>
            </w:pPr>
          </w:p>
        </w:tc>
        <w:tc>
          <w:tcPr>
            <w:tcW w:w="653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</w:p>
        </w:tc>
      </w:tr>
    </w:tbl>
    <w:p w:rsidR="00F43C79" w:rsidRPr="007F32FE" w:rsidRDefault="00F43C79" w:rsidP="007F32FE">
      <w:pPr>
        <w:tabs>
          <w:tab w:val="left" w:pos="726"/>
        </w:tabs>
        <w:autoSpaceDE w:val="0"/>
        <w:autoSpaceDN w:val="0"/>
        <w:adjustRightInd w:val="0"/>
      </w:pPr>
    </w:p>
    <w:p w:rsidR="00BC332F" w:rsidRPr="007F32FE" w:rsidRDefault="007F32FE" w:rsidP="00C7136A">
      <w:pPr>
        <w:pStyle w:val="2"/>
      </w:pPr>
      <w:bookmarkStart w:id="9" w:name="_Toc154472116"/>
      <w:bookmarkStart w:id="10" w:name="_Toc279589408"/>
      <w:r>
        <w:t xml:space="preserve">5.2 </w:t>
      </w:r>
      <w:r w:rsidR="00BC332F" w:rsidRPr="007F32FE">
        <w:t>Восстановление</w:t>
      </w:r>
      <w:r w:rsidRPr="007F32FE">
        <w:t xml:space="preserve"> </w:t>
      </w:r>
      <w:r w:rsidR="00BC332F" w:rsidRPr="007F32FE">
        <w:t>убытка</w:t>
      </w:r>
      <w:r w:rsidRPr="007F32FE">
        <w:t xml:space="preserve"> </w:t>
      </w:r>
      <w:r w:rsidR="00BC332F" w:rsidRPr="007F32FE">
        <w:t>от</w:t>
      </w:r>
      <w:r w:rsidRPr="007F32FE">
        <w:t xml:space="preserve"> </w:t>
      </w:r>
      <w:r w:rsidR="00BC332F" w:rsidRPr="007F32FE">
        <w:t>обесценения</w:t>
      </w:r>
      <w:r w:rsidRPr="007F32FE">
        <w:t xml:space="preserve"> </w:t>
      </w:r>
      <w:r w:rsidR="00BC332F" w:rsidRPr="007F32FE">
        <w:t>для</w:t>
      </w:r>
      <w:r w:rsidRPr="007F32FE">
        <w:t xml:space="preserve"> </w:t>
      </w:r>
      <w:r w:rsidR="00BC332F" w:rsidRPr="007F32FE">
        <w:t>генерирующей</w:t>
      </w:r>
      <w:r w:rsidRPr="007F32FE">
        <w:t xml:space="preserve"> </w:t>
      </w:r>
      <w:r w:rsidR="00BC332F" w:rsidRPr="007F32FE">
        <w:t>единицы</w:t>
      </w:r>
      <w:bookmarkEnd w:id="9"/>
      <w:bookmarkEnd w:id="10"/>
    </w:p>
    <w:p w:rsidR="00C7136A" w:rsidRDefault="00C7136A" w:rsidP="007F32FE">
      <w:pPr>
        <w:tabs>
          <w:tab w:val="left" w:pos="726"/>
        </w:tabs>
        <w:autoSpaceDE w:val="0"/>
        <w:autoSpaceDN w:val="0"/>
        <w:adjustRightInd w:val="0"/>
      </w:pPr>
    </w:p>
    <w:p w:rsidR="00BC332F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Восстановление</w:t>
      </w:r>
      <w:r w:rsidR="007F32FE" w:rsidRPr="007F32FE">
        <w:t xml:space="preserve"> </w:t>
      </w:r>
      <w:r w:rsidRPr="007F32FE">
        <w:t>убытка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обесценения</w:t>
      </w:r>
      <w:r w:rsidR="007F32FE" w:rsidRPr="007F32FE">
        <w:t xml:space="preserve"> </w:t>
      </w:r>
      <w:r w:rsidRPr="007F32FE">
        <w:t>для</w:t>
      </w:r>
      <w:r w:rsidR="007F32FE" w:rsidRPr="007F32FE">
        <w:t xml:space="preserve"> </w:t>
      </w:r>
      <w:r w:rsidRPr="007F32FE">
        <w:t>генерирующей</w:t>
      </w:r>
      <w:r w:rsidR="007F32FE" w:rsidRPr="007F32FE">
        <w:t xml:space="preserve"> </w:t>
      </w:r>
      <w:r w:rsidRPr="007F32FE">
        <w:t>единицы</w:t>
      </w:r>
      <w:r w:rsidR="007F32FE" w:rsidRPr="007F32FE">
        <w:t xml:space="preserve"> </w:t>
      </w:r>
      <w:r w:rsidRPr="007F32FE">
        <w:t>распределяется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активы</w:t>
      </w:r>
      <w:r w:rsidR="007F32FE" w:rsidRPr="007F32FE">
        <w:t xml:space="preserve"> </w:t>
      </w:r>
      <w:r w:rsidRPr="007F32FE">
        <w:t>единицы,</w:t>
      </w:r>
      <w:r w:rsidR="007F32FE" w:rsidRPr="007F32FE">
        <w:t xml:space="preserve"> </w:t>
      </w:r>
      <w:r w:rsidRPr="007F32FE">
        <w:t>за</w:t>
      </w:r>
      <w:r w:rsidR="007F32FE" w:rsidRPr="007F32FE">
        <w:t xml:space="preserve"> </w:t>
      </w:r>
      <w:r w:rsidRPr="007F32FE">
        <w:t>исключением</w:t>
      </w:r>
      <w:r w:rsidR="007F32FE" w:rsidRPr="007F32FE">
        <w:t xml:space="preserve"> </w:t>
      </w:r>
      <w:r w:rsidRPr="007F32FE">
        <w:t>гудвилла,</w:t>
      </w:r>
      <w:r w:rsidR="007F32FE" w:rsidRPr="007F32FE">
        <w:t xml:space="preserve"> </w:t>
      </w:r>
      <w:r w:rsidRPr="007F32FE">
        <w:t>пропорционально</w:t>
      </w:r>
      <w:r w:rsidR="007F32FE" w:rsidRPr="007F32FE">
        <w:t xml:space="preserve"> </w:t>
      </w:r>
      <w:r w:rsidRPr="007F32FE">
        <w:t>балансовой</w:t>
      </w:r>
      <w:r w:rsidR="007F32FE" w:rsidRPr="007F32FE">
        <w:t xml:space="preserve"> </w:t>
      </w:r>
      <w:r w:rsidRPr="007F32FE">
        <w:t>стоимости</w:t>
      </w:r>
      <w:r w:rsidR="007F32FE" w:rsidRPr="007F32FE">
        <w:t xml:space="preserve"> </w:t>
      </w:r>
      <w:r w:rsidRPr="007F32FE">
        <w:t>указанных</w:t>
      </w:r>
      <w:r w:rsidR="007F32FE" w:rsidRPr="007F32FE">
        <w:t xml:space="preserve"> </w:t>
      </w:r>
      <w:r w:rsidRPr="007F32FE">
        <w:t>активов.</w:t>
      </w:r>
    </w:p>
    <w:p w:rsidR="00BC332F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Такое</w:t>
      </w:r>
      <w:r w:rsidR="007F32FE" w:rsidRPr="007F32FE">
        <w:t xml:space="preserve"> </w:t>
      </w:r>
      <w:r w:rsidRPr="007F32FE">
        <w:t>повышение</w:t>
      </w:r>
      <w:r w:rsidR="007F32FE" w:rsidRPr="007F32FE">
        <w:t xml:space="preserve"> </w:t>
      </w:r>
      <w:r w:rsidRPr="007F32FE">
        <w:t>балансовой</w:t>
      </w:r>
      <w:r w:rsidR="007F32FE" w:rsidRPr="007F32FE">
        <w:t xml:space="preserve"> </w:t>
      </w:r>
      <w:r w:rsidRPr="007F32FE">
        <w:t>стоимости</w:t>
      </w:r>
      <w:r w:rsidR="007F32FE" w:rsidRPr="007F32FE">
        <w:t xml:space="preserve"> </w:t>
      </w:r>
      <w:r w:rsidRPr="007F32FE">
        <w:t>рассматривается</w:t>
      </w:r>
      <w:r w:rsidR="007F32FE" w:rsidRPr="007F32FE">
        <w:t xml:space="preserve"> </w:t>
      </w:r>
      <w:r w:rsidRPr="007F32FE">
        <w:t>как</w:t>
      </w:r>
      <w:r w:rsidR="007F32FE" w:rsidRPr="007F32FE">
        <w:t xml:space="preserve"> </w:t>
      </w:r>
      <w:r w:rsidRPr="007F32FE">
        <w:t>восстановление</w:t>
      </w:r>
      <w:r w:rsidR="007F32FE" w:rsidRPr="007F32FE">
        <w:t xml:space="preserve"> </w:t>
      </w:r>
      <w:r w:rsidRPr="007F32FE">
        <w:t>убытков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обесценения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отношении</w:t>
      </w:r>
      <w:r w:rsidR="007F32FE" w:rsidRPr="007F32FE">
        <w:t xml:space="preserve"> </w:t>
      </w:r>
      <w:r w:rsidRPr="007F32FE">
        <w:t>отдельных</w:t>
      </w:r>
      <w:r w:rsidR="007F32FE" w:rsidRPr="007F32FE">
        <w:t xml:space="preserve"> </w:t>
      </w:r>
      <w:r w:rsidRPr="007F32FE">
        <w:t>активов.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В</w:t>
      </w:r>
      <w:r w:rsidR="007F32FE" w:rsidRPr="007F32FE">
        <w:t xml:space="preserve"> </w:t>
      </w:r>
      <w:r w:rsidRPr="007F32FE">
        <w:t>результате</w:t>
      </w:r>
      <w:r w:rsidR="007F32FE" w:rsidRPr="007F32FE">
        <w:t xml:space="preserve"> </w:t>
      </w:r>
      <w:r w:rsidRPr="007F32FE">
        <w:t>распределения</w:t>
      </w:r>
      <w:r w:rsidR="007F32FE" w:rsidRPr="007F32FE">
        <w:t xml:space="preserve"> </w:t>
      </w:r>
      <w:r w:rsidRPr="007F32FE">
        <w:t>восстановленного</w:t>
      </w:r>
      <w:r w:rsidR="007F32FE" w:rsidRPr="007F32FE">
        <w:t xml:space="preserve"> </w:t>
      </w:r>
      <w:r w:rsidRPr="007F32FE">
        <w:t>убытка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обесценения</w:t>
      </w:r>
      <w:r w:rsidR="007F32FE" w:rsidRPr="007F32FE">
        <w:t xml:space="preserve"> </w:t>
      </w:r>
      <w:r w:rsidRPr="007F32FE">
        <w:t>генерирующей</w:t>
      </w:r>
      <w:r w:rsidR="007F32FE" w:rsidRPr="007F32FE">
        <w:t xml:space="preserve"> </w:t>
      </w:r>
      <w:r w:rsidRPr="007F32FE">
        <w:t>единицы</w:t>
      </w:r>
      <w:r w:rsidR="007F32FE" w:rsidRPr="007F32FE">
        <w:t xml:space="preserve"> </w:t>
      </w:r>
      <w:r w:rsidRPr="007F32FE">
        <w:t>балансовая</w:t>
      </w:r>
      <w:r w:rsidR="007F32FE" w:rsidRPr="007F32FE">
        <w:t xml:space="preserve"> </w:t>
      </w:r>
      <w:r w:rsidRPr="007F32FE">
        <w:t>стоимость</w:t>
      </w:r>
      <w:r w:rsidR="007F32FE" w:rsidRPr="007F32FE">
        <w:t xml:space="preserve"> </w:t>
      </w:r>
      <w:r w:rsidRPr="007F32FE">
        <w:t>актива</w:t>
      </w:r>
      <w:r w:rsidR="007F32FE" w:rsidRPr="007F32FE">
        <w:t xml:space="preserve"> </w:t>
      </w:r>
      <w:r w:rsidRPr="007F32FE">
        <w:t>не</w:t>
      </w:r>
      <w:r w:rsidR="007F32FE" w:rsidRPr="007F32FE">
        <w:t xml:space="preserve"> </w:t>
      </w:r>
      <w:r w:rsidRPr="007F32FE">
        <w:t>должна</w:t>
      </w:r>
      <w:r w:rsidR="007F32FE" w:rsidRPr="007F32FE">
        <w:t xml:space="preserve"> </w:t>
      </w:r>
      <w:r w:rsidRPr="007F32FE">
        <w:t>превышать</w:t>
      </w:r>
      <w:r w:rsidR="007F32FE" w:rsidRPr="007F32FE">
        <w:t xml:space="preserve"> </w:t>
      </w:r>
      <w:r w:rsidRPr="007F32FE">
        <w:t>наименьшей</w:t>
      </w:r>
      <w:r w:rsidR="007F32FE" w:rsidRPr="007F32FE">
        <w:t xml:space="preserve"> </w:t>
      </w:r>
      <w:r w:rsidRPr="007F32FE">
        <w:t>величины</w:t>
      </w:r>
      <w:r w:rsidR="007F32FE" w:rsidRPr="007F32FE">
        <w:t xml:space="preserve"> </w:t>
      </w:r>
      <w:r w:rsidRPr="007F32FE">
        <w:t>из</w:t>
      </w:r>
      <w:r w:rsidR="007F32FE" w:rsidRPr="007F32FE">
        <w:t xml:space="preserve"> </w:t>
      </w:r>
      <w:r w:rsidRPr="007F32FE">
        <w:t>двух</w:t>
      </w:r>
      <w:r w:rsidR="007F32FE" w:rsidRPr="007F32FE">
        <w:t xml:space="preserve"> </w:t>
      </w:r>
      <w:r w:rsidRPr="007F32FE">
        <w:t>значений</w:t>
      </w:r>
      <w:r w:rsidR="007F32FE" w:rsidRPr="007F32FE">
        <w:t>: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его</w:t>
      </w:r>
      <w:r w:rsidR="007F32FE" w:rsidRPr="007F32FE">
        <w:t xml:space="preserve"> </w:t>
      </w:r>
      <w:r w:rsidRPr="007F32FE">
        <w:t>возмещаемой</w:t>
      </w:r>
      <w:r w:rsidR="007F32FE" w:rsidRPr="007F32FE">
        <w:t xml:space="preserve"> </w:t>
      </w:r>
      <w:r w:rsidRPr="007F32FE">
        <w:t>суммы</w:t>
      </w:r>
      <w:r w:rsidR="007F32FE">
        <w:t xml:space="preserve"> (</w:t>
      </w:r>
      <w:r w:rsidR="00F43C79" w:rsidRPr="007F32FE">
        <w:t>если</w:t>
      </w:r>
      <w:r w:rsidR="007F32FE" w:rsidRPr="007F32FE">
        <w:t xml:space="preserve"> </w:t>
      </w:r>
      <w:r w:rsidR="00F43C79" w:rsidRPr="007F32FE">
        <w:t>ее</w:t>
      </w:r>
      <w:r w:rsidR="007F32FE" w:rsidRPr="007F32FE">
        <w:t xml:space="preserve"> </w:t>
      </w:r>
      <w:r w:rsidR="00F43C79" w:rsidRPr="007F32FE">
        <w:t>возможно</w:t>
      </w:r>
      <w:r w:rsidR="007F32FE" w:rsidRPr="007F32FE">
        <w:t xml:space="preserve"> </w:t>
      </w:r>
      <w:r w:rsidR="00F43C79" w:rsidRPr="007F32FE">
        <w:t>определить</w:t>
      </w:r>
      <w:r w:rsidR="007F32FE" w:rsidRPr="007F32FE">
        <w:t>);</w:t>
      </w:r>
    </w:p>
    <w:p w:rsidR="00BC332F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балансовой</w:t>
      </w:r>
      <w:r w:rsidR="007F32FE" w:rsidRPr="007F32FE">
        <w:t xml:space="preserve"> </w:t>
      </w:r>
      <w:r w:rsidRPr="007F32FE">
        <w:t>стоимости,</w:t>
      </w:r>
      <w:r w:rsidR="007F32FE" w:rsidRPr="007F32FE">
        <w:t xml:space="preserve"> </w:t>
      </w:r>
      <w:r w:rsidRPr="007F32FE">
        <w:t>которая</w:t>
      </w:r>
      <w:r w:rsidR="007F32FE" w:rsidRPr="007F32FE">
        <w:t xml:space="preserve"> </w:t>
      </w:r>
      <w:r w:rsidRPr="007F32FE">
        <w:t>была</w:t>
      </w:r>
      <w:r w:rsidR="007F32FE" w:rsidRPr="007F32FE">
        <w:t xml:space="preserve"> </w:t>
      </w:r>
      <w:r w:rsidRPr="007F32FE">
        <w:t>бы</w:t>
      </w:r>
      <w:r w:rsidR="007F32FE" w:rsidRPr="007F32FE">
        <w:t xml:space="preserve"> </w:t>
      </w:r>
      <w:r w:rsidRPr="007F32FE">
        <w:t>определена</w:t>
      </w:r>
      <w:r w:rsidR="007F32FE">
        <w:t xml:space="preserve"> (</w:t>
      </w:r>
      <w:r w:rsidRPr="007F32FE">
        <w:t>за</w:t>
      </w:r>
      <w:r w:rsidR="007F32FE" w:rsidRPr="007F32FE">
        <w:t xml:space="preserve"> </w:t>
      </w:r>
      <w:r w:rsidRPr="007F32FE">
        <w:t>вычетом</w:t>
      </w:r>
      <w:r w:rsidR="007F32FE" w:rsidRPr="007F32FE">
        <w:t xml:space="preserve"> </w:t>
      </w:r>
      <w:r w:rsidRPr="007F32FE">
        <w:t>амортизации</w:t>
      </w:r>
      <w:r w:rsidR="007F32FE" w:rsidRPr="007F32FE">
        <w:t xml:space="preserve">), </w:t>
      </w:r>
      <w:r w:rsidRPr="007F32FE">
        <w:t>если</w:t>
      </w:r>
      <w:r w:rsidR="007F32FE" w:rsidRPr="007F32FE">
        <w:t xml:space="preserve"> </w:t>
      </w:r>
      <w:r w:rsidRPr="007F32FE">
        <w:t>бы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предыдущие</w:t>
      </w:r>
      <w:r w:rsidR="007F32FE" w:rsidRPr="007F32FE">
        <w:t xml:space="preserve"> </w:t>
      </w:r>
      <w:r w:rsidRPr="007F32FE">
        <w:t>периоды</w:t>
      </w:r>
      <w:r w:rsidR="007F32FE" w:rsidRPr="007F32FE">
        <w:t xml:space="preserve"> </w:t>
      </w:r>
      <w:r w:rsidRPr="007F32FE">
        <w:t>не</w:t>
      </w:r>
      <w:r w:rsidR="007F32FE" w:rsidRPr="007F32FE">
        <w:t xml:space="preserve"> </w:t>
      </w:r>
      <w:r w:rsidRPr="007F32FE">
        <w:t>был</w:t>
      </w:r>
      <w:r w:rsidR="007F32FE" w:rsidRPr="007F32FE">
        <w:t xml:space="preserve"> </w:t>
      </w:r>
      <w:r w:rsidRPr="007F32FE">
        <w:t>признан</w:t>
      </w:r>
      <w:r w:rsidR="007F32FE" w:rsidRPr="007F32FE">
        <w:t xml:space="preserve"> </w:t>
      </w:r>
      <w:r w:rsidRPr="007F32FE">
        <w:t>убыток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обесценения</w:t>
      </w:r>
      <w:r w:rsidR="007F32FE" w:rsidRPr="007F32FE">
        <w:t xml:space="preserve"> </w:t>
      </w:r>
      <w:r w:rsidRPr="007F32FE">
        <w:t>актива.</w:t>
      </w:r>
    </w:p>
    <w:p w:rsidR="007F32FE" w:rsidRPr="007F32FE" w:rsidRDefault="00BC332F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Величина</w:t>
      </w:r>
      <w:r w:rsidR="007F32FE" w:rsidRPr="007F32FE">
        <w:t xml:space="preserve"> </w:t>
      </w:r>
      <w:r w:rsidRPr="007F32FE">
        <w:t>восстановления</w:t>
      </w:r>
      <w:r w:rsidR="007F32FE" w:rsidRPr="007F32FE">
        <w:t xml:space="preserve"> </w:t>
      </w:r>
      <w:r w:rsidRPr="007F32FE">
        <w:t>убытка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обесценения,</w:t>
      </w:r>
      <w:r w:rsidR="007F32FE" w:rsidRPr="007F32FE">
        <w:t xml:space="preserve"> </w:t>
      </w:r>
      <w:r w:rsidRPr="007F32FE">
        <w:t>которая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противном</w:t>
      </w:r>
      <w:r w:rsidR="007F32FE" w:rsidRPr="007F32FE">
        <w:t xml:space="preserve"> </w:t>
      </w:r>
      <w:r w:rsidRPr="007F32FE">
        <w:t>случае</w:t>
      </w:r>
      <w:r w:rsidR="007F32FE" w:rsidRPr="007F32FE">
        <w:t xml:space="preserve"> </w:t>
      </w:r>
      <w:r w:rsidRPr="007F32FE">
        <w:t>была</w:t>
      </w:r>
      <w:r w:rsidR="007F32FE" w:rsidRPr="007F32FE">
        <w:t xml:space="preserve"> </w:t>
      </w:r>
      <w:r w:rsidRPr="007F32FE">
        <w:t>бы</w:t>
      </w:r>
      <w:r w:rsidR="007F32FE" w:rsidRPr="007F32FE">
        <w:t xml:space="preserve"> </w:t>
      </w:r>
      <w:r w:rsidRPr="007F32FE">
        <w:t>распределена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актив,</w:t>
      </w:r>
      <w:r w:rsidR="007F32FE" w:rsidRPr="007F32FE">
        <w:t xml:space="preserve"> </w:t>
      </w:r>
      <w:r w:rsidRPr="007F32FE">
        <w:t>распределяется</w:t>
      </w:r>
      <w:r w:rsidR="007F32FE" w:rsidRPr="007F32FE">
        <w:t xml:space="preserve"> </w:t>
      </w:r>
      <w:r w:rsidRPr="007F32FE">
        <w:t>пропорционально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другие</w:t>
      </w:r>
      <w:r w:rsidR="007F32FE" w:rsidRPr="007F32FE">
        <w:t xml:space="preserve"> </w:t>
      </w:r>
      <w:r w:rsidRPr="007F32FE">
        <w:t>активы</w:t>
      </w:r>
      <w:r w:rsidR="007F32FE" w:rsidRPr="007F32FE">
        <w:t xml:space="preserve"> </w:t>
      </w:r>
      <w:r w:rsidRPr="007F32FE">
        <w:t>генерирующей</w:t>
      </w:r>
      <w:r w:rsidR="007F32FE" w:rsidRPr="007F32FE">
        <w:t xml:space="preserve"> </w:t>
      </w:r>
      <w:r w:rsidRPr="007F32FE">
        <w:t>единицы,</w:t>
      </w:r>
      <w:r w:rsidR="007F32FE" w:rsidRPr="007F32FE">
        <w:t xml:space="preserve"> </w:t>
      </w:r>
      <w:r w:rsidRPr="007F32FE">
        <w:t>за</w:t>
      </w:r>
      <w:r w:rsidR="007F32FE" w:rsidRPr="007F32FE">
        <w:t xml:space="preserve"> </w:t>
      </w:r>
      <w:r w:rsidRPr="007F32FE">
        <w:t>исключением</w:t>
      </w:r>
      <w:r w:rsidR="007F32FE" w:rsidRPr="007F32FE">
        <w:t xml:space="preserve"> </w:t>
      </w:r>
      <w:r w:rsidRPr="007F32FE">
        <w:t>гудвилла.</w:t>
      </w:r>
    </w:p>
    <w:p w:rsidR="00CB4933" w:rsidRPr="007F32FE" w:rsidRDefault="00CB4933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Убыток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обесценения</w:t>
      </w:r>
      <w:r w:rsidR="007F32FE" w:rsidRPr="007F32FE">
        <w:t xml:space="preserve"> </w:t>
      </w:r>
      <w:r w:rsidRPr="007F32FE">
        <w:t>гудвилла</w:t>
      </w:r>
      <w:r w:rsidR="007F32FE" w:rsidRPr="007F32FE">
        <w:t xml:space="preserve"> </w:t>
      </w:r>
      <w:r w:rsidRPr="007F32FE">
        <w:t>не</w:t>
      </w:r>
      <w:r w:rsidR="007F32FE" w:rsidRPr="007F32FE">
        <w:t xml:space="preserve"> </w:t>
      </w:r>
      <w:r w:rsidRPr="007F32FE">
        <w:t>подлежит</w:t>
      </w:r>
      <w:r w:rsidR="007F32FE" w:rsidRPr="007F32FE">
        <w:t xml:space="preserve"> </w:t>
      </w:r>
      <w:r w:rsidRPr="007F32FE">
        <w:t>восстановлению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последующие</w:t>
      </w:r>
      <w:r w:rsidR="007F32FE" w:rsidRPr="007F32FE">
        <w:t xml:space="preserve"> </w:t>
      </w:r>
      <w:r w:rsidRPr="007F32FE">
        <w:t>периоды</w:t>
      </w:r>
    </w:p>
    <w:p w:rsidR="007F32FE" w:rsidRPr="007F32FE" w:rsidRDefault="00D6173C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ПРИМЕР</w:t>
      </w:r>
      <w:r w:rsidR="007F32FE" w:rsidRPr="007F32FE">
        <w:t xml:space="preserve">: </w:t>
      </w:r>
      <w:r w:rsidRPr="007F32FE">
        <w:t>Убыток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обесценения</w:t>
      </w:r>
      <w:r w:rsidR="007F32FE" w:rsidRPr="007F32FE">
        <w:t xml:space="preserve"> </w:t>
      </w:r>
      <w:r w:rsidRPr="007F32FE">
        <w:t>гудвилла</w:t>
      </w:r>
      <w:r w:rsidR="007F32FE" w:rsidRPr="007F32FE">
        <w:t xml:space="preserve"> </w:t>
      </w:r>
      <w:r w:rsidRPr="007F32FE">
        <w:t>не</w:t>
      </w:r>
      <w:r w:rsidR="007F32FE" w:rsidRPr="007F32FE">
        <w:t xml:space="preserve"> </w:t>
      </w:r>
      <w:r w:rsidRPr="007F32FE">
        <w:t>подлежит</w:t>
      </w:r>
      <w:r w:rsidR="007F32FE" w:rsidRPr="007F32FE">
        <w:t xml:space="preserve"> </w:t>
      </w:r>
      <w:r w:rsidRPr="007F32FE">
        <w:t>восстановлению</w:t>
      </w:r>
    </w:p>
    <w:p w:rsidR="007F32FE" w:rsidRPr="007F32FE" w:rsidRDefault="00D6173C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Балансовая</w:t>
      </w:r>
      <w:r w:rsidR="007F32FE" w:rsidRPr="007F32FE">
        <w:t xml:space="preserve"> </w:t>
      </w:r>
      <w:r w:rsidRPr="007F32FE">
        <w:t>стоимость</w:t>
      </w:r>
      <w:r w:rsidR="007F32FE" w:rsidRPr="007F32FE">
        <w:t xml:space="preserve"> </w:t>
      </w:r>
      <w:r w:rsidRPr="007F32FE">
        <w:t>генерирующей</w:t>
      </w:r>
      <w:r w:rsidR="007F32FE" w:rsidRPr="007F32FE">
        <w:t xml:space="preserve"> </w:t>
      </w:r>
      <w:r w:rsidRPr="007F32FE">
        <w:t>единицы</w:t>
      </w:r>
      <w:r w:rsidR="007F32FE" w:rsidRPr="007F32FE">
        <w:t xml:space="preserve"> </w:t>
      </w:r>
      <w:r w:rsidRPr="007F32FE">
        <w:t>составляет</w:t>
      </w:r>
      <w:r w:rsidR="007F32FE" w:rsidRPr="007F32FE">
        <w:t xml:space="preserve"> </w:t>
      </w:r>
      <w:r w:rsidRPr="007F32FE">
        <w:t>$10</w:t>
      </w:r>
      <w:r w:rsidR="007F32FE" w:rsidRPr="007F32FE">
        <w:t xml:space="preserve"> </w:t>
      </w:r>
      <w:r w:rsidRPr="007F32FE">
        <w:t>млн.,</w:t>
      </w:r>
      <w:r w:rsidR="007F32FE" w:rsidRPr="007F32FE">
        <w:t xml:space="preserve"> </w:t>
      </w:r>
      <w:r w:rsidRPr="007F32FE">
        <w:t>включая</w:t>
      </w:r>
      <w:r w:rsidR="007F32FE" w:rsidRPr="007F32FE">
        <w:t xml:space="preserve"> </w:t>
      </w:r>
      <w:r w:rsidRPr="007F32FE">
        <w:t>балансовую</w:t>
      </w:r>
      <w:r w:rsidR="007F32FE" w:rsidRPr="007F32FE">
        <w:t xml:space="preserve"> </w:t>
      </w:r>
      <w:r w:rsidRPr="007F32FE">
        <w:t>стоимость</w:t>
      </w:r>
      <w:r w:rsidR="007F32FE" w:rsidRPr="007F32FE">
        <w:t xml:space="preserve"> </w:t>
      </w:r>
      <w:r w:rsidRPr="007F32FE">
        <w:t>гудвилла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размере</w:t>
      </w:r>
      <w:r w:rsidR="007F32FE" w:rsidRPr="007F32FE">
        <w:t xml:space="preserve"> </w:t>
      </w:r>
      <w:r w:rsidRPr="007F32FE">
        <w:t>$2</w:t>
      </w:r>
      <w:r w:rsidR="007F32FE" w:rsidRPr="007F32FE">
        <w:t xml:space="preserve"> </w:t>
      </w:r>
      <w:r w:rsidRPr="007F32FE">
        <w:t>млн.</w:t>
      </w:r>
    </w:p>
    <w:p w:rsidR="007F32FE" w:rsidRPr="007F32FE" w:rsidRDefault="00D6173C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Единица</w:t>
      </w:r>
      <w:r w:rsidR="007F32FE" w:rsidRPr="007F32FE">
        <w:t xml:space="preserve"> </w:t>
      </w:r>
      <w:r w:rsidRPr="007F32FE">
        <w:t>уценена</w:t>
      </w:r>
      <w:r w:rsidR="007F32FE" w:rsidRPr="007F32FE">
        <w:t xml:space="preserve"> </w:t>
      </w:r>
      <w:r w:rsidRPr="007F32FE">
        <w:t>до</w:t>
      </w:r>
      <w:r w:rsidR="007F32FE" w:rsidRPr="007F32FE">
        <w:t xml:space="preserve"> </w:t>
      </w:r>
      <w:r w:rsidRPr="007F32FE">
        <w:t>$7</w:t>
      </w:r>
      <w:r w:rsidR="007F32FE" w:rsidRPr="007F32FE">
        <w:t xml:space="preserve"> </w:t>
      </w:r>
      <w:r w:rsidRPr="007F32FE">
        <w:t>млн.</w:t>
      </w:r>
      <w:r w:rsidR="007F32FE" w:rsidRPr="007F32FE">
        <w:t xml:space="preserve"> </w:t>
      </w:r>
      <w:r w:rsidRPr="007F32FE">
        <w:t>Гудвилл</w:t>
      </w:r>
      <w:r w:rsidR="007F32FE" w:rsidRPr="007F32FE">
        <w:t xml:space="preserve"> </w:t>
      </w:r>
      <w:r w:rsidRPr="007F32FE">
        <w:t>полностью</w:t>
      </w:r>
      <w:r w:rsidR="007F32FE" w:rsidRPr="007F32FE">
        <w:t xml:space="preserve"> </w:t>
      </w:r>
      <w:r w:rsidRPr="007F32FE">
        <w:t>подлежит</w:t>
      </w:r>
      <w:r w:rsidR="007F32FE" w:rsidRPr="007F32FE">
        <w:t xml:space="preserve"> </w:t>
      </w:r>
      <w:r w:rsidRPr="007F32FE">
        <w:t>обесценению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списанию.</w:t>
      </w:r>
    </w:p>
    <w:p w:rsidR="00D6173C" w:rsidRPr="007F32FE" w:rsidRDefault="00D6173C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В</w:t>
      </w:r>
      <w:r w:rsidR="007F32FE" w:rsidRPr="007F32FE">
        <w:t xml:space="preserve"> </w:t>
      </w:r>
      <w:r w:rsidRPr="007F32FE">
        <w:t>последующий</w:t>
      </w:r>
      <w:r w:rsidR="007F32FE" w:rsidRPr="007F32FE">
        <w:t xml:space="preserve"> </w:t>
      </w:r>
      <w:r w:rsidRPr="007F32FE">
        <w:t>период</w:t>
      </w:r>
      <w:r w:rsidR="007F32FE" w:rsidRPr="007F32FE">
        <w:t xml:space="preserve"> </w:t>
      </w:r>
      <w:r w:rsidRPr="007F32FE">
        <w:t>стоимость</w:t>
      </w:r>
      <w:r w:rsidR="007F32FE" w:rsidRPr="007F32FE">
        <w:t xml:space="preserve"> </w:t>
      </w:r>
      <w:r w:rsidRPr="007F32FE">
        <w:t>единицы</w:t>
      </w:r>
      <w:r w:rsidR="007F32FE" w:rsidRPr="007F32FE">
        <w:t xml:space="preserve"> </w:t>
      </w:r>
      <w:r w:rsidRPr="007F32FE">
        <w:t>увеличилась</w:t>
      </w:r>
      <w:r w:rsidR="007F32FE" w:rsidRPr="007F32FE">
        <w:t xml:space="preserve"> </w:t>
      </w:r>
      <w:r w:rsidRPr="007F32FE">
        <w:t>до</w:t>
      </w:r>
      <w:r w:rsidR="007F32FE" w:rsidRPr="007F32FE">
        <w:t xml:space="preserve"> </w:t>
      </w:r>
      <w:r w:rsidRPr="007F32FE">
        <w:t>$15</w:t>
      </w:r>
      <w:r w:rsidR="007F32FE" w:rsidRPr="007F32FE">
        <w:t xml:space="preserve"> </w:t>
      </w:r>
      <w:r w:rsidRPr="007F32FE">
        <w:t>млн.</w:t>
      </w:r>
      <w:r w:rsidR="007F32FE" w:rsidRPr="007F32FE">
        <w:t xml:space="preserve"> </w:t>
      </w:r>
      <w:r w:rsidRPr="007F32FE">
        <w:t>Однако</w:t>
      </w:r>
      <w:r w:rsidR="007F32FE" w:rsidRPr="007F32FE">
        <w:t xml:space="preserve"> </w:t>
      </w:r>
      <w:r w:rsidRPr="007F32FE">
        <w:t>убыток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обесценения</w:t>
      </w:r>
      <w:r w:rsidR="007F32FE" w:rsidRPr="007F32FE">
        <w:t xml:space="preserve"> </w:t>
      </w:r>
      <w:r w:rsidRPr="007F32FE">
        <w:t>гудвилла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подлежит</w:t>
      </w:r>
      <w:r w:rsidR="007F32FE" w:rsidRPr="007F32FE">
        <w:t xml:space="preserve"> </w:t>
      </w:r>
      <w:r w:rsidRPr="007F32FE">
        <w:t>восстановлению.</w:t>
      </w:r>
    </w:p>
    <w:p w:rsidR="00CB4933" w:rsidRPr="007F32FE" w:rsidRDefault="00CB4933" w:rsidP="007F32FE">
      <w:pPr>
        <w:tabs>
          <w:tab w:val="left" w:pos="726"/>
        </w:tabs>
        <w:autoSpaceDE w:val="0"/>
        <w:autoSpaceDN w:val="0"/>
        <w:adjustRightInd w:val="0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9"/>
        <w:gridCol w:w="1223"/>
        <w:gridCol w:w="944"/>
        <w:gridCol w:w="936"/>
      </w:tblGrid>
      <w:tr w:rsidR="00CB4933" w:rsidRPr="007F32FE" w:rsidTr="00F96B34">
        <w:trPr>
          <w:jc w:val="center"/>
        </w:trPr>
        <w:tc>
          <w:tcPr>
            <w:tcW w:w="4814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</w:p>
        </w:tc>
        <w:tc>
          <w:tcPr>
            <w:tcW w:w="983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7F32FE">
              <w:t>ОПУ/ББ</w:t>
            </w:r>
          </w:p>
        </w:tc>
        <w:tc>
          <w:tcPr>
            <w:tcW w:w="759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7F32FE">
              <w:t>Дт</w:t>
            </w:r>
          </w:p>
        </w:tc>
        <w:tc>
          <w:tcPr>
            <w:tcW w:w="752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7F32FE">
              <w:t>Кт</w:t>
            </w:r>
          </w:p>
        </w:tc>
      </w:tr>
      <w:tr w:rsidR="00CB4933" w:rsidRPr="007F32FE" w:rsidTr="00F96B34">
        <w:trPr>
          <w:jc w:val="center"/>
        </w:trPr>
        <w:tc>
          <w:tcPr>
            <w:tcW w:w="4814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7F32FE">
              <w:t>Гудвилл</w:t>
            </w:r>
          </w:p>
        </w:tc>
        <w:tc>
          <w:tcPr>
            <w:tcW w:w="983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7F32FE">
              <w:t>ББ</w:t>
            </w:r>
          </w:p>
        </w:tc>
        <w:tc>
          <w:tcPr>
            <w:tcW w:w="759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</w:p>
        </w:tc>
        <w:tc>
          <w:tcPr>
            <w:tcW w:w="752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F96B34">
              <w:rPr>
                <w:lang w:val="en-US"/>
              </w:rPr>
              <w:t>$2</w:t>
            </w:r>
            <w:r w:rsidR="007F32FE" w:rsidRPr="00F96B34">
              <w:rPr>
                <w:lang w:val="en-US"/>
              </w:rPr>
              <w:t xml:space="preserve"> </w:t>
            </w:r>
          </w:p>
        </w:tc>
      </w:tr>
      <w:tr w:rsidR="00CB4933" w:rsidRPr="007F32FE" w:rsidTr="00F96B34">
        <w:trPr>
          <w:trHeight w:val="77"/>
          <w:jc w:val="center"/>
        </w:trPr>
        <w:tc>
          <w:tcPr>
            <w:tcW w:w="4814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7F32FE">
              <w:t>Прочие</w:t>
            </w:r>
            <w:r w:rsidR="007F32FE" w:rsidRPr="007F32FE">
              <w:t xml:space="preserve"> </w:t>
            </w:r>
            <w:r w:rsidRPr="007F32FE">
              <w:t>расходы</w:t>
            </w:r>
            <w:r w:rsidR="007F32FE" w:rsidRPr="007F32FE">
              <w:t xml:space="preserve"> - </w:t>
            </w:r>
            <w:r w:rsidRPr="007F32FE">
              <w:t>обесценение</w:t>
            </w:r>
            <w:r w:rsidR="007F32FE" w:rsidRPr="007F32FE">
              <w:t xml:space="preserve"> </w:t>
            </w:r>
            <w:r w:rsidRPr="007F32FE">
              <w:t>гудвилла</w:t>
            </w:r>
          </w:p>
        </w:tc>
        <w:tc>
          <w:tcPr>
            <w:tcW w:w="983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7F32FE">
              <w:t>ОПУ</w:t>
            </w:r>
          </w:p>
        </w:tc>
        <w:tc>
          <w:tcPr>
            <w:tcW w:w="759" w:type="dxa"/>
            <w:shd w:val="clear" w:color="auto" w:fill="auto"/>
          </w:tcPr>
          <w:p w:rsidR="00CB4933" w:rsidRPr="00F96B34" w:rsidRDefault="00CB4933" w:rsidP="00C7136A">
            <w:pPr>
              <w:pStyle w:val="af7"/>
              <w:rPr>
                <w:lang w:val="en-US"/>
              </w:rPr>
            </w:pPr>
            <w:r w:rsidRPr="00F96B34">
              <w:rPr>
                <w:lang w:val="en-US"/>
              </w:rPr>
              <w:t>$2</w:t>
            </w:r>
          </w:p>
        </w:tc>
        <w:tc>
          <w:tcPr>
            <w:tcW w:w="752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</w:p>
        </w:tc>
      </w:tr>
      <w:tr w:rsidR="00CB4933" w:rsidRPr="007F32FE" w:rsidTr="00F96B34">
        <w:trPr>
          <w:trHeight w:val="77"/>
          <w:jc w:val="center"/>
        </w:trPr>
        <w:tc>
          <w:tcPr>
            <w:tcW w:w="4814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  <w:r w:rsidRPr="007F32FE">
              <w:t>Обесценение</w:t>
            </w:r>
            <w:r w:rsidR="007F32FE" w:rsidRPr="00F96B34">
              <w:rPr>
                <w:lang w:val="en-US"/>
              </w:rPr>
              <w:t xml:space="preserve"> </w:t>
            </w:r>
            <w:r w:rsidRPr="007F32FE">
              <w:t>гудвилла</w:t>
            </w:r>
            <w:r w:rsidRPr="00F96B34">
              <w:rPr>
                <w:lang w:val="en-US"/>
              </w:rPr>
              <w:t>.</w:t>
            </w:r>
            <w:r w:rsidR="007F32FE" w:rsidRPr="00F96B34">
              <w:rPr>
                <w:lang w:val="en-US"/>
              </w:rPr>
              <w:t xml:space="preserve"> </w:t>
            </w:r>
          </w:p>
        </w:tc>
        <w:tc>
          <w:tcPr>
            <w:tcW w:w="983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</w:p>
        </w:tc>
        <w:tc>
          <w:tcPr>
            <w:tcW w:w="759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</w:p>
        </w:tc>
        <w:tc>
          <w:tcPr>
            <w:tcW w:w="752" w:type="dxa"/>
            <w:shd w:val="clear" w:color="auto" w:fill="auto"/>
          </w:tcPr>
          <w:p w:rsidR="00CB4933" w:rsidRPr="007F32FE" w:rsidRDefault="00CB4933" w:rsidP="00C7136A">
            <w:pPr>
              <w:pStyle w:val="af7"/>
            </w:pPr>
          </w:p>
        </w:tc>
      </w:tr>
    </w:tbl>
    <w:p w:rsidR="00CB4933" w:rsidRPr="007F32FE" w:rsidRDefault="00CB4933" w:rsidP="007F32FE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</w:p>
    <w:p w:rsidR="007F32FE" w:rsidRDefault="00CB4933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В</w:t>
      </w:r>
      <w:r w:rsidR="007F32FE" w:rsidRPr="007F32FE">
        <w:t xml:space="preserve"> </w:t>
      </w:r>
      <w:r w:rsidRPr="007F32FE">
        <w:t>соответствии</w:t>
      </w:r>
      <w:r w:rsidR="007F32FE" w:rsidRPr="007F32FE">
        <w:t xml:space="preserve"> </w:t>
      </w:r>
      <w:r w:rsidRPr="007F32FE">
        <w:t>с</w:t>
      </w:r>
      <w:r w:rsidR="007F32FE" w:rsidRPr="007F32FE">
        <w:t xml:space="preserve"> </w:t>
      </w:r>
      <w:r w:rsidRPr="007F32FE">
        <w:t>МСФО</w:t>
      </w:r>
      <w:r w:rsidR="007F32FE" w:rsidRPr="007F32FE">
        <w:t xml:space="preserve"> </w:t>
      </w:r>
      <w:r w:rsidRPr="007F32FE">
        <w:t>38</w:t>
      </w:r>
      <w:r w:rsidR="007F32FE">
        <w:t xml:space="preserve"> "</w:t>
      </w:r>
      <w:r w:rsidRPr="007F32FE">
        <w:t>Нематериальные</w:t>
      </w:r>
      <w:r w:rsidR="007F32FE" w:rsidRPr="007F32FE">
        <w:t xml:space="preserve"> </w:t>
      </w:r>
      <w:r w:rsidRPr="007F32FE">
        <w:t>активы</w:t>
      </w:r>
      <w:r w:rsidR="007F32FE">
        <w:t xml:space="preserve">" </w:t>
      </w:r>
      <w:r w:rsidRPr="007F32FE">
        <w:t>не</w:t>
      </w:r>
      <w:r w:rsidR="007F32FE" w:rsidRPr="007F32FE">
        <w:t xml:space="preserve"> </w:t>
      </w:r>
      <w:r w:rsidRPr="007F32FE">
        <w:t>разрешается</w:t>
      </w:r>
      <w:r w:rsidR="007F32FE" w:rsidRPr="007F32FE">
        <w:t xml:space="preserve"> </w:t>
      </w:r>
      <w:r w:rsidRPr="007F32FE">
        <w:t>признание</w:t>
      </w:r>
      <w:r w:rsidR="007F32FE" w:rsidRPr="007F32FE">
        <w:t xml:space="preserve"> </w:t>
      </w:r>
      <w:r w:rsidRPr="007F32FE">
        <w:t>гудвилла,</w:t>
      </w:r>
      <w:r w:rsidR="007F32FE" w:rsidRPr="007F32FE">
        <w:t xml:space="preserve"> </w:t>
      </w:r>
      <w:r w:rsidRPr="007F32FE">
        <w:t>созданного</w:t>
      </w:r>
      <w:r w:rsidR="007F32FE" w:rsidRPr="007F32FE">
        <w:t xml:space="preserve"> </w:t>
      </w:r>
      <w:r w:rsidRPr="007F32FE">
        <w:t>внутри</w:t>
      </w:r>
      <w:r w:rsidR="007F32FE" w:rsidRPr="007F32FE">
        <w:t xml:space="preserve"> </w:t>
      </w:r>
      <w:r w:rsidRPr="007F32FE">
        <w:t>компании.</w:t>
      </w:r>
    </w:p>
    <w:p w:rsidR="007F32FE" w:rsidRDefault="00C7136A" w:rsidP="00C7136A">
      <w:pPr>
        <w:pStyle w:val="2"/>
      </w:pPr>
      <w:r>
        <w:br w:type="page"/>
      </w:r>
      <w:bookmarkStart w:id="11" w:name="_Toc279589409"/>
      <w:r>
        <w:t>Заключение</w:t>
      </w:r>
      <w:bookmarkEnd w:id="11"/>
    </w:p>
    <w:p w:rsidR="00C7136A" w:rsidRPr="00C7136A" w:rsidRDefault="00C7136A" w:rsidP="00C7136A"/>
    <w:p w:rsidR="00BC332F" w:rsidRPr="007F32FE" w:rsidRDefault="001929D9" w:rsidP="007F32FE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7F32FE">
        <w:t>Понятие</w:t>
      </w:r>
      <w:r w:rsidR="007F32FE" w:rsidRPr="007F32FE">
        <w:t xml:space="preserve"> </w:t>
      </w:r>
      <w:r w:rsidRPr="007F32FE">
        <w:t>ценности</w:t>
      </w:r>
      <w:r w:rsidR="007F32FE" w:rsidRPr="007F32FE">
        <w:t xml:space="preserve"> </w:t>
      </w:r>
      <w:r w:rsidRPr="007F32FE">
        <w:t>использования</w:t>
      </w:r>
      <w:r w:rsidR="007F32FE" w:rsidRPr="007F32FE">
        <w:t xml:space="preserve"> </w:t>
      </w:r>
      <w:r w:rsidRPr="007F32FE">
        <w:t>определено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МСФО</w:t>
      </w:r>
      <w:r w:rsidR="007F32FE" w:rsidRPr="007F32FE">
        <w:t xml:space="preserve"> </w:t>
      </w:r>
      <w:r w:rsidRPr="007F32FE">
        <w:t>36</w:t>
      </w:r>
      <w:r w:rsidR="007F32FE" w:rsidRPr="007F32FE">
        <w:t xml:space="preserve"> </w:t>
      </w:r>
      <w:r w:rsidRPr="007F32FE">
        <w:t>“Обесценение</w:t>
      </w:r>
      <w:r w:rsidR="007F32FE" w:rsidRPr="007F32FE">
        <w:t xml:space="preserve"> </w:t>
      </w:r>
      <w:r w:rsidRPr="007F32FE">
        <w:t>активов</w:t>
      </w:r>
      <w:r w:rsidR="007F32FE">
        <w:t xml:space="preserve">" </w:t>
      </w:r>
      <w:r w:rsidRPr="007F32FE">
        <w:t>следующим</w:t>
      </w:r>
      <w:r w:rsidR="007F32FE" w:rsidRPr="007F32FE">
        <w:t xml:space="preserve"> </w:t>
      </w:r>
      <w:r w:rsidRPr="007F32FE">
        <w:t>образом</w:t>
      </w:r>
      <w:r w:rsidR="007F32FE" w:rsidRPr="007F32FE">
        <w:t xml:space="preserve">: </w:t>
      </w:r>
      <w:r w:rsidRPr="007F32FE">
        <w:t>“Ценность</w:t>
      </w:r>
      <w:r w:rsidR="007F32FE" w:rsidRPr="007F32FE">
        <w:t xml:space="preserve"> </w:t>
      </w:r>
      <w:r w:rsidRPr="007F32FE">
        <w:t>использования</w:t>
      </w:r>
      <w:r w:rsidR="007F32FE" w:rsidRPr="007F32FE">
        <w:t xml:space="preserve"> - </w:t>
      </w:r>
      <w:r w:rsidRPr="007F32FE">
        <w:t>это</w:t>
      </w:r>
      <w:r w:rsidR="007F32FE" w:rsidRPr="007F32FE">
        <w:t xml:space="preserve"> </w:t>
      </w:r>
      <w:r w:rsidRPr="007F32FE">
        <w:t>дисконтированная</w:t>
      </w:r>
      <w:r w:rsidR="007F32FE" w:rsidRPr="007F32FE">
        <w:t xml:space="preserve"> </w:t>
      </w:r>
      <w:r w:rsidRPr="007F32FE">
        <w:t>стоимость</w:t>
      </w:r>
      <w:r w:rsidR="007F32FE" w:rsidRPr="007F32FE">
        <w:t xml:space="preserve"> </w:t>
      </w:r>
      <w:r w:rsidRPr="007F32FE">
        <w:t>предполагаемых</w:t>
      </w:r>
      <w:r w:rsidR="007F32FE">
        <w:t xml:space="preserve"> (</w:t>
      </w:r>
      <w:r w:rsidRPr="007F32FE">
        <w:t>оценочных</w:t>
      </w:r>
      <w:r w:rsidR="007F32FE" w:rsidRPr="007F32FE">
        <w:t xml:space="preserve">) </w:t>
      </w:r>
      <w:r w:rsidRPr="007F32FE">
        <w:t>будущих</w:t>
      </w:r>
      <w:r w:rsidR="007F32FE" w:rsidRPr="007F32FE">
        <w:t xml:space="preserve"> </w:t>
      </w:r>
      <w:r w:rsidRPr="007F32FE">
        <w:t>потоков</w:t>
      </w:r>
      <w:r w:rsidR="007F32FE" w:rsidRPr="007F32FE">
        <w:t xml:space="preserve"> </w:t>
      </w:r>
      <w:r w:rsidRPr="007F32FE">
        <w:t>денежных</w:t>
      </w:r>
      <w:r w:rsidR="007F32FE" w:rsidRPr="007F32FE">
        <w:t xml:space="preserve"> </w:t>
      </w:r>
      <w:r w:rsidRPr="007F32FE">
        <w:t>средств,</w:t>
      </w:r>
      <w:r w:rsidR="007F32FE" w:rsidRPr="007F32FE">
        <w:t xml:space="preserve"> </w:t>
      </w:r>
      <w:r w:rsidRPr="007F32FE">
        <w:t>возникновение</w:t>
      </w:r>
      <w:r w:rsidR="007F32FE" w:rsidRPr="007F32FE">
        <w:t xml:space="preserve"> </w:t>
      </w:r>
      <w:r w:rsidRPr="007F32FE">
        <w:t>которых</w:t>
      </w:r>
      <w:r w:rsidR="007F32FE" w:rsidRPr="007F32FE">
        <w:t xml:space="preserve"> </w:t>
      </w:r>
      <w:r w:rsidRPr="007F32FE">
        <w:t>ожидается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продолжающегося</w:t>
      </w:r>
      <w:r w:rsidR="007F32FE" w:rsidRPr="007F32FE">
        <w:t xml:space="preserve"> </w:t>
      </w:r>
      <w:r w:rsidRPr="007F32FE">
        <w:t>использования</w:t>
      </w:r>
      <w:r w:rsidR="007F32FE" w:rsidRPr="007F32FE">
        <w:t xml:space="preserve"> </w:t>
      </w:r>
      <w:r w:rsidRPr="007F32FE">
        <w:t>актива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его</w:t>
      </w:r>
      <w:r w:rsidR="007F32FE" w:rsidRPr="007F32FE">
        <w:t xml:space="preserve"> </w:t>
      </w:r>
      <w:r w:rsidRPr="007F32FE">
        <w:t>выбытия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конце</w:t>
      </w:r>
      <w:r w:rsidR="007F32FE" w:rsidRPr="007F32FE">
        <w:t xml:space="preserve"> </w:t>
      </w:r>
      <w:r w:rsidRPr="007F32FE">
        <w:t>срока</w:t>
      </w:r>
      <w:r w:rsidR="007F32FE" w:rsidRPr="007F32FE">
        <w:t xml:space="preserve"> </w:t>
      </w:r>
      <w:r w:rsidRPr="007F32FE">
        <w:t>его</w:t>
      </w:r>
      <w:r w:rsidR="007F32FE" w:rsidRPr="007F32FE">
        <w:t xml:space="preserve"> </w:t>
      </w:r>
      <w:r w:rsidRPr="007F32FE">
        <w:t>полезной</w:t>
      </w:r>
      <w:r w:rsidR="007F32FE" w:rsidRPr="007F32FE">
        <w:t xml:space="preserve"> </w:t>
      </w:r>
      <w:r w:rsidRPr="007F32FE">
        <w:t>службы”</w:t>
      </w:r>
    </w:p>
    <w:p w:rsidR="007F32FE" w:rsidRDefault="00603A7E" w:rsidP="007F32FE">
      <w:pPr>
        <w:tabs>
          <w:tab w:val="left" w:pos="726"/>
        </w:tabs>
        <w:autoSpaceDE w:val="0"/>
        <w:autoSpaceDN w:val="0"/>
        <w:adjustRightInd w:val="0"/>
      </w:pPr>
      <w:r w:rsidRPr="007F32FE">
        <w:t>Таким</w:t>
      </w:r>
      <w:r w:rsidR="007F32FE" w:rsidRPr="007F32FE">
        <w:t xml:space="preserve"> </w:t>
      </w:r>
      <w:r w:rsidRPr="007F32FE">
        <w:t>образом,</w:t>
      </w:r>
      <w:r w:rsidR="007F32FE" w:rsidRPr="007F32FE">
        <w:t xml:space="preserve"> </w:t>
      </w:r>
      <w:r w:rsidRPr="007F32FE">
        <w:t>МСФО</w:t>
      </w:r>
      <w:r w:rsidR="007F32FE" w:rsidRPr="007F32FE">
        <w:t xml:space="preserve"> </w:t>
      </w:r>
      <w:r w:rsidRPr="007F32FE">
        <w:t>36</w:t>
      </w:r>
      <w:r w:rsidR="007F32FE">
        <w:t xml:space="preserve"> "</w:t>
      </w:r>
      <w:r w:rsidRPr="007F32FE">
        <w:t>Обесценение</w:t>
      </w:r>
      <w:r w:rsidR="007F32FE" w:rsidRPr="007F32FE">
        <w:t xml:space="preserve"> </w:t>
      </w:r>
      <w:r w:rsidRPr="007F32FE">
        <w:t>активов</w:t>
      </w:r>
      <w:r w:rsidR="007F32FE">
        <w:t xml:space="preserve">" </w:t>
      </w:r>
      <w:r w:rsidRPr="007F32FE">
        <w:t>применяется</w:t>
      </w:r>
      <w:r w:rsidR="007F32FE" w:rsidRPr="007F32FE">
        <w:t xml:space="preserve"> </w:t>
      </w:r>
      <w:r w:rsidRPr="007F32FE">
        <w:t>к</w:t>
      </w:r>
      <w:r w:rsidR="007F32FE" w:rsidRPr="007F32FE">
        <w:t xml:space="preserve"> </w:t>
      </w:r>
      <w:r w:rsidRPr="007F32FE">
        <w:t>большому</w:t>
      </w:r>
      <w:r w:rsidR="007F32FE" w:rsidRPr="007F32FE">
        <w:t xml:space="preserve"> </w:t>
      </w:r>
      <w:r w:rsidRPr="007F32FE">
        <w:t>числу</w:t>
      </w:r>
      <w:r w:rsidR="007F32FE" w:rsidRPr="007F32FE">
        <w:t xml:space="preserve"> </w:t>
      </w:r>
      <w:r w:rsidRPr="007F32FE">
        <w:t>активов,</w:t>
      </w:r>
      <w:r w:rsidR="007F32FE" w:rsidRPr="007F32FE">
        <w:t xml:space="preserve"> </w:t>
      </w:r>
      <w:r w:rsidRPr="007F32FE">
        <w:t>признаваемых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бухгалтерском</w:t>
      </w:r>
      <w:r w:rsidR="007F32FE" w:rsidRPr="007F32FE">
        <w:t xml:space="preserve"> </w:t>
      </w:r>
      <w:r w:rsidRPr="007F32FE">
        <w:t>балансе.</w:t>
      </w:r>
      <w:r w:rsidR="007F32FE" w:rsidRPr="007F32FE">
        <w:t xml:space="preserve"> </w:t>
      </w:r>
      <w:r w:rsidRPr="007F32FE">
        <w:t>Основная</w:t>
      </w:r>
      <w:r w:rsidR="007F32FE" w:rsidRPr="007F32FE">
        <w:t xml:space="preserve"> </w:t>
      </w:r>
      <w:r w:rsidRPr="007F32FE">
        <w:t>задача</w:t>
      </w:r>
      <w:r w:rsidR="007F32FE" w:rsidRPr="007F32FE">
        <w:t xml:space="preserve"> </w:t>
      </w:r>
      <w:r w:rsidRPr="007F32FE">
        <w:t>этого</w:t>
      </w:r>
      <w:r w:rsidR="007F32FE" w:rsidRPr="007F32FE">
        <w:t xml:space="preserve"> </w:t>
      </w:r>
      <w:r w:rsidRPr="007F32FE">
        <w:t>стандарта</w:t>
      </w:r>
      <w:r w:rsidR="007F32FE" w:rsidRPr="007F32FE">
        <w:t xml:space="preserve"> </w:t>
      </w:r>
      <w:r w:rsidRPr="007F32FE">
        <w:t>обеспечить</w:t>
      </w:r>
      <w:r w:rsidR="007F32FE" w:rsidRPr="007F32FE">
        <w:t xml:space="preserve"> </w:t>
      </w:r>
      <w:r w:rsidRPr="007F32FE">
        <w:t>реальную</w:t>
      </w:r>
      <w:r w:rsidR="007F32FE" w:rsidRPr="007F32FE">
        <w:t xml:space="preserve"> </w:t>
      </w:r>
      <w:r w:rsidRPr="007F32FE">
        <w:t>оценку</w:t>
      </w:r>
      <w:r w:rsidR="007F32FE" w:rsidRPr="007F32FE">
        <w:t xml:space="preserve"> </w:t>
      </w:r>
      <w:r w:rsidRPr="007F32FE">
        <w:t>активов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финансовой</w:t>
      </w:r>
      <w:r w:rsidR="007F32FE" w:rsidRPr="007F32FE">
        <w:t xml:space="preserve"> </w:t>
      </w:r>
      <w:r w:rsidRPr="007F32FE">
        <w:t>отчетности</w:t>
      </w:r>
      <w:r w:rsidR="007F32FE" w:rsidRPr="007F32FE">
        <w:t xml:space="preserve"> </w:t>
      </w:r>
      <w:r w:rsidRPr="007F32FE">
        <w:t>путем</w:t>
      </w:r>
      <w:r w:rsidR="007F32FE" w:rsidRPr="007F32FE">
        <w:t xml:space="preserve"> </w:t>
      </w:r>
      <w:r w:rsidRPr="007F32FE">
        <w:t>признания</w:t>
      </w:r>
      <w:r w:rsidR="007F32FE" w:rsidRPr="007F32FE">
        <w:t xml:space="preserve"> </w:t>
      </w:r>
      <w:r w:rsidRPr="007F32FE">
        <w:t>убытка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их</w:t>
      </w:r>
      <w:r w:rsidR="007F32FE" w:rsidRPr="007F32FE">
        <w:t xml:space="preserve"> </w:t>
      </w:r>
      <w:r w:rsidRPr="007F32FE">
        <w:t>обесценения</w:t>
      </w:r>
      <w:r w:rsidR="007F32FE">
        <w:t xml:space="preserve"> (</w:t>
      </w:r>
      <w:r w:rsidRPr="007F32FE">
        <w:t>снижения</w:t>
      </w:r>
      <w:r w:rsidR="007F32FE" w:rsidRPr="007F32FE">
        <w:t xml:space="preserve"> </w:t>
      </w:r>
      <w:r w:rsidRPr="007F32FE">
        <w:t>стоимости,</w:t>
      </w:r>
      <w:r w:rsidR="007F32FE" w:rsidRPr="007F32FE">
        <w:t xml:space="preserve"> </w:t>
      </w:r>
      <w:r w:rsidRPr="007F32FE">
        <w:t>ценности</w:t>
      </w:r>
      <w:r w:rsidR="007F32FE" w:rsidRPr="007F32FE">
        <w:t xml:space="preserve">), </w:t>
      </w:r>
      <w:r w:rsidRPr="007F32FE">
        <w:t>когда</w:t>
      </w:r>
      <w:r w:rsidR="007F32FE" w:rsidRPr="007F32FE">
        <w:t xml:space="preserve"> </w:t>
      </w:r>
      <w:r w:rsidRPr="007F32FE">
        <w:t>чистая</w:t>
      </w:r>
      <w:r w:rsidR="007F32FE" w:rsidRPr="007F32FE">
        <w:t xml:space="preserve"> </w:t>
      </w:r>
      <w:r w:rsidRPr="007F32FE">
        <w:t>балансовая</w:t>
      </w:r>
      <w:r w:rsidR="007F32FE" w:rsidRPr="007F32FE">
        <w:t xml:space="preserve"> </w:t>
      </w:r>
      <w:r w:rsidRPr="007F32FE">
        <w:t>стоимость</w:t>
      </w:r>
      <w:r w:rsidR="007F32FE" w:rsidRPr="007F32FE">
        <w:t xml:space="preserve"> </w:t>
      </w:r>
      <w:r w:rsidRPr="007F32FE">
        <w:t>превышает</w:t>
      </w:r>
      <w:r w:rsidR="007F32FE" w:rsidRPr="007F32FE">
        <w:t xml:space="preserve"> </w:t>
      </w:r>
      <w:r w:rsidRPr="007F32FE">
        <w:t>возмещаемую</w:t>
      </w:r>
      <w:r w:rsidR="007F32FE" w:rsidRPr="007F32FE">
        <w:t xml:space="preserve"> </w:t>
      </w:r>
      <w:r w:rsidRPr="007F32FE">
        <w:t>сумму.</w:t>
      </w:r>
      <w:r w:rsidR="007F32FE" w:rsidRPr="007F32FE">
        <w:t xml:space="preserve"> </w:t>
      </w:r>
      <w:r w:rsidRPr="007F32FE">
        <w:t>Убыток</w:t>
      </w:r>
      <w:r w:rsidR="007F32FE" w:rsidRPr="007F32FE">
        <w:t xml:space="preserve"> </w:t>
      </w:r>
      <w:r w:rsidRPr="007F32FE">
        <w:t>признается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отчете</w:t>
      </w:r>
      <w:r w:rsidR="007F32FE" w:rsidRPr="007F32FE">
        <w:t xml:space="preserve"> </w:t>
      </w:r>
      <w:r w:rsidRPr="007F32FE">
        <w:t>о</w:t>
      </w:r>
      <w:r w:rsidR="007F32FE" w:rsidRPr="007F32FE">
        <w:t xml:space="preserve"> </w:t>
      </w:r>
      <w:r w:rsidRPr="007F32FE">
        <w:t>прибылях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убытках</w:t>
      </w:r>
      <w:r w:rsidR="007F32FE" w:rsidRPr="007F32FE">
        <w:t xml:space="preserve"> </w:t>
      </w:r>
      <w:r w:rsidRPr="007F32FE">
        <w:t>за</w:t>
      </w:r>
      <w:r w:rsidR="007F32FE" w:rsidRPr="007F32FE">
        <w:t xml:space="preserve"> </w:t>
      </w:r>
      <w:r w:rsidRPr="007F32FE">
        <w:t>отчетный</w:t>
      </w:r>
      <w:r w:rsidR="007F32FE" w:rsidRPr="007F32FE">
        <w:t xml:space="preserve"> </w:t>
      </w:r>
      <w:r w:rsidRPr="007F32FE">
        <w:t>период,</w:t>
      </w:r>
      <w:r w:rsidR="007F32FE" w:rsidRPr="007F32FE">
        <w:t xml:space="preserve"> </w:t>
      </w:r>
      <w:r w:rsidRPr="007F32FE">
        <w:t>а</w:t>
      </w:r>
      <w:r w:rsidR="007F32FE" w:rsidRPr="007F32FE">
        <w:t xml:space="preserve"> </w:t>
      </w:r>
      <w:r w:rsidRPr="007F32FE">
        <w:t>если</w:t>
      </w:r>
      <w:r w:rsidR="007F32FE" w:rsidRPr="007F32FE">
        <w:t xml:space="preserve"> </w:t>
      </w:r>
      <w:r w:rsidRPr="007F32FE">
        <w:t>актив</w:t>
      </w:r>
      <w:r w:rsidR="007F32FE" w:rsidRPr="007F32FE">
        <w:t xml:space="preserve"> </w:t>
      </w:r>
      <w:r w:rsidRPr="007F32FE">
        <w:t>ранее</w:t>
      </w:r>
      <w:r w:rsidR="007F32FE" w:rsidRPr="007F32FE">
        <w:t xml:space="preserve"> </w:t>
      </w:r>
      <w:r w:rsidRPr="007F32FE">
        <w:t>переоценивался,</w:t>
      </w:r>
      <w:r w:rsidR="007F32FE" w:rsidRPr="007F32FE">
        <w:t xml:space="preserve"> - </w:t>
      </w:r>
      <w:r w:rsidRPr="007F32FE">
        <w:t>относится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уменьшение</w:t>
      </w:r>
      <w:r w:rsidR="007F32FE" w:rsidRPr="007F32FE">
        <w:t xml:space="preserve"> </w:t>
      </w:r>
      <w:r w:rsidRPr="007F32FE">
        <w:t>резерва</w:t>
      </w:r>
      <w:r w:rsidR="007F32FE" w:rsidRPr="007F32FE">
        <w:t xml:space="preserve"> </w:t>
      </w:r>
      <w:r w:rsidRPr="007F32FE">
        <w:t>переоценки.</w:t>
      </w:r>
      <w:r w:rsidR="007F32FE" w:rsidRPr="007F32FE">
        <w:t xml:space="preserve"> </w:t>
      </w:r>
      <w:r w:rsidRPr="007F32FE">
        <w:t>В</w:t>
      </w:r>
      <w:r w:rsidR="007F32FE" w:rsidRPr="007F32FE">
        <w:t xml:space="preserve"> </w:t>
      </w:r>
      <w:r w:rsidRPr="007F32FE">
        <w:t>МСФО</w:t>
      </w:r>
      <w:r w:rsidR="007F32FE" w:rsidRPr="007F32FE">
        <w:t xml:space="preserve"> </w:t>
      </w:r>
      <w:r w:rsidRPr="007F32FE">
        <w:t>36</w:t>
      </w:r>
      <w:r w:rsidR="007F32FE" w:rsidRPr="007F32FE">
        <w:t xml:space="preserve"> </w:t>
      </w:r>
      <w:r w:rsidRPr="007F32FE">
        <w:t>предусмотрен</w:t>
      </w:r>
      <w:r w:rsidR="007F32FE" w:rsidRPr="007F32FE">
        <w:t xml:space="preserve"> </w:t>
      </w:r>
      <w:r w:rsidRPr="007F32FE">
        <w:t>ряд</w:t>
      </w:r>
      <w:r w:rsidR="007F32FE" w:rsidRPr="007F32FE">
        <w:t xml:space="preserve"> </w:t>
      </w:r>
      <w:r w:rsidRPr="007F32FE">
        <w:t>возможных</w:t>
      </w:r>
      <w:r w:rsidR="007F32FE" w:rsidRPr="007F32FE">
        <w:t xml:space="preserve"> </w:t>
      </w:r>
      <w:r w:rsidRPr="007F32FE">
        <w:t>признаков</w:t>
      </w:r>
      <w:r w:rsidR="007F32FE" w:rsidRPr="007F32FE">
        <w:t xml:space="preserve"> </w:t>
      </w:r>
      <w:r w:rsidRPr="007F32FE">
        <w:t>обесценения,</w:t>
      </w:r>
      <w:r w:rsidR="007F32FE" w:rsidRPr="007F32FE">
        <w:t xml:space="preserve"> </w:t>
      </w:r>
      <w:r w:rsidRPr="007F32FE">
        <w:t>наличие</w:t>
      </w:r>
      <w:r w:rsidR="007F32FE" w:rsidRPr="007F32FE">
        <w:t xml:space="preserve"> </w:t>
      </w:r>
      <w:r w:rsidRPr="007F32FE">
        <w:t>которых</w:t>
      </w:r>
      <w:r w:rsidR="007F32FE" w:rsidRPr="007F32FE">
        <w:t xml:space="preserve"> </w:t>
      </w:r>
      <w:r w:rsidRPr="007F32FE">
        <w:t>компания</w:t>
      </w:r>
      <w:r w:rsidR="007F32FE" w:rsidRPr="007F32FE">
        <w:t xml:space="preserve"> </w:t>
      </w:r>
      <w:r w:rsidRPr="007F32FE">
        <w:t>должна</w:t>
      </w:r>
      <w:r w:rsidR="007F32FE" w:rsidRPr="007F32FE">
        <w:t xml:space="preserve"> </w:t>
      </w:r>
      <w:r w:rsidRPr="007F32FE">
        <w:t>проверять</w:t>
      </w:r>
      <w:r w:rsidR="007F32FE" w:rsidRPr="007F32FE">
        <w:t xml:space="preserve"> </w:t>
      </w:r>
      <w:r w:rsidRPr="007F32FE">
        <w:t>на</w:t>
      </w:r>
      <w:r w:rsidR="007F32FE" w:rsidRPr="007F32FE">
        <w:t xml:space="preserve"> </w:t>
      </w:r>
      <w:r w:rsidRPr="007F32FE">
        <w:t>каждую</w:t>
      </w:r>
      <w:r w:rsidR="007F32FE" w:rsidRPr="007F32FE">
        <w:t xml:space="preserve"> </w:t>
      </w:r>
      <w:r w:rsidRPr="007F32FE">
        <w:t>отчетную</w:t>
      </w:r>
      <w:r w:rsidR="007F32FE" w:rsidRPr="007F32FE">
        <w:t xml:space="preserve"> </w:t>
      </w:r>
      <w:r w:rsidRPr="007F32FE">
        <w:t>дату.</w:t>
      </w:r>
      <w:r w:rsidR="007F32FE" w:rsidRPr="007F32FE">
        <w:t xml:space="preserve"> </w:t>
      </w:r>
      <w:r w:rsidRPr="007F32FE">
        <w:t>При</w:t>
      </w:r>
      <w:r w:rsidR="007F32FE" w:rsidRPr="007F32FE">
        <w:t xml:space="preserve"> </w:t>
      </w:r>
      <w:r w:rsidRPr="007F32FE">
        <w:t>выявлении</w:t>
      </w:r>
      <w:r w:rsidR="007F32FE" w:rsidRPr="007F32FE">
        <w:t xml:space="preserve"> </w:t>
      </w:r>
      <w:r w:rsidRPr="007F32FE">
        <w:t>хотя</w:t>
      </w:r>
      <w:r w:rsidR="007F32FE" w:rsidRPr="007F32FE">
        <w:t xml:space="preserve"> </w:t>
      </w:r>
      <w:r w:rsidRPr="007F32FE">
        <w:t>бы</w:t>
      </w:r>
      <w:r w:rsidR="007F32FE" w:rsidRPr="007F32FE">
        <w:t xml:space="preserve"> </w:t>
      </w:r>
      <w:r w:rsidRPr="007F32FE">
        <w:t>одного</w:t>
      </w:r>
      <w:r w:rsidR="007F32FE" w:rsidRPr="007F32FE">
        <w:t xml:space="preserve"> </w:t>
      </w:r>
      <w:r w:rsidRPr="007F32FE">
        <w:t>из</w:t>
      </w:r>
      <w:r w:rsidR="007F32FE" w:rsidRPr="007F32FE">
        <w:t xml:space="preserve"> </w:t>
      </w:r>
      <w:r w:rsidRPr="007F32FE">
        <w:t>них</w:t>
      </w:r>
      <w:r w:rsidR="007F32FE" w:rsidRPr="007F32FE">
        <w:t xml:space="preserve"> </w:t>
      </w:r>
      <w:r w:rsidRPr="007F32FE">
        <w:t>необходимо</w:t>
      </w:r>
      <w:r w:rsidR="007F32FE" w:rsidRPr="007F32FE">
        <w:t xml:space="preserve"> </w:t>
      </w:r>
      <w:r w:rsidRPr="007F32FE">
        <w:t>оценить</w:t>
      </w:r>
      <w:r w:rsidR="007F32FE" w:rsidRPr="007F32FE">
        <w:t xml:space="preserve"> </w:t>
      </w:r>
      <w:r w:rsidRPr="007F32FE">
        <w:t>возмещаемую</w:t>
      </w:r>
      <w:r w:rsidR="007F32FE" w:rsidRPr="007F32FE">
        <w:t xml:space="preserve"> </w:t>
      </w:r>
      <w:r w:rsidRPr="007F32FE">
        <w:t>стоимость</w:t>
      </w:r>
      <w:r w:rsidR="007F32FE" w:rsidRPr="007F32FE">
        <w:t xml:space="preserve"> </w:t>
      </w:r>
      <w:r w:rsidRPr="007F32FE">
        <w:t>актива</w:t>
      </w:r>
      <w:r w:rsidR="007F32FE" w:rsidRPr="007F32FE">
        <w:t xml:space="preserve"> </w:t>
      </w:r>
      <w:r w:rsidRPr="007F32FE">
        <w:t>для</w:t>
      </w:r>
      <w:r w:rsidR="007F32FE" w:rsidRPr="007F32FE">
        <w:t xml:space="preserve"> </w:t>
      </w:r>
      <w:r w:rsidRPr="007F32FE">
        <w:t>определения</w:t>
      </w:r>
      <w:r w:rsidR="007F32FE" w:rsidRPr="007F32FE">
        <w:t xml:space="preserve"> </w:t>
      </w:r>
      <w:r w:rsidRPr="007F32FE">
        <w:t>убытка</w:t>
      </w:r>
      <w:r w:rsidR="007F32FE" w:rsidRPr="007F32FE">
        <w:t xml:space="preserve"> </w:t>
      </w:r>
      <w:r w:rsidRPr="007F32FE">
        <w:t>от</w:t>
      </w:r>
      <w:r w:rsidR="007F32FE" w:rsidRPr="007F32FE">
        <w:t xml:space="preserve"> </w:t>
      </w:r>
      <w:r w:rsidRPr="007F32FE">
        <w:t>обесценения.</w:t>
      </w:r>
    </w:p>
    <w:p w:rsidR="004A1328" w:rsidRDefault="00C7136A" w:rsidP="00C7136A">
      <w:pPr>
        <w:pStyle w:val="2"/>
      </w:pPr>
      <w:r>
        <w:br w:type="page"/>
      </w:r>
      <w:bookmarkStart w:id="12" w:name="_Toc279589410"/>
      <w:r w:rsidR="004A1328" w:rsidRPr="007F32FE">
        <w:t>Список</w:t>
      </w:r>
      <w:r w:rsidR="007F32FE" w:rsidRPr="007F32FE">
        <w:t xml:space="preserve"> </w:t>
      </w:r>
      <w:r w:rsidR="004A1328" w:rsidRPr="007F32FE">
        <w:t>использованной</w:t>
      </w:r>
      <w:r w:rsidR="007F32FE" w:rsidRPr="007F32FE">
        <w:t xml:space="preserve"> </w:t>
      </w:r>
      <w:r w:rsidR="004A1328" w:rsidRPr="007F32FE">
        <w:t>литературы</w:t>
      </w:r>
      <w:bookmarkEnd w:id="12"/>
    </w:p>
    <w:p w:rsidR="00C7136A" w:rsidRPr="00C7136A" w:rsidRDefault="00C7136A" w:rsidP="00C7136A"/>
    <w:p w:rsidR="004A1328" w:rsidRPr="007F32FE" w:rsidRDefault="004A1328" w:rsidP="00C7136A">
      <w:pPr>
        <w:pStyle w:val="a"/>
      </w:pPr>
      <w:r w:rsidRPr="007F32FE">
        <w:t>Андросов</w:t>
      </w:r>
      <w:r w:rsidR="007F32FE" w:rsidRPr="007F32FE">
        <w:t xml:space="preserve"> </w:t>
      </w:r>
      <w:r w:rsidRPr="007F32FE">
        <w:t>А</w:t>
      </w:r>
      <w:r w:rsidR="007F32FE">
        <w:t>.М. "</w:t>
      </w:r>
      <w:r w:rsidRPr="007F32FE">
        <w:t>Бухгалтерский</w:t>
      </w:r>
      <w:r w:rsidR="007F32FE" w:rsidRPr="007F32FE">
        <w:t xml:space="preserve"> </w:t>
      </w:r>
      <w:r w:rsidRPr="007F32FE">
        <w:t>учет</w:t>
      </w:r>
      <w:r w:rsidR="007F32FE" w:rsidRPr="007F32FE">
        <w:t xml:space="preserve">: </w:t>
      </w:r>
      <w:r w:rsidRPr="007F32FE">
        <w:t>Учебное</w:t>
      </w:r>
      <w:r w:rsidR="007F32FE" w:rsidRPr="007F32FE">
        <w:t xml:space="preserve"> </w:t>
      </w:r>
      <w:r w:rsidRPr="007F32FE">
        <w:t>пособие</w:t>
      </w:r>
      <w:r w:rsidR="007F32FE">
        <w:t xml:space="preserve">". - </w:t>
      </w:r>
      <w:r w:rsidRPr="007F32FE">
        <w:t>М.</w:t>
      </w:r>
      <w:r w:rsidR="007F32FE" w:rsidRPr="007F32FE">
        <w:t xml:space="preserve">: </w:t>
      </w:r>
      <w:r w:rsidRPr="007F32FE">
        <w:t>Анд</w:t>
      </w:r>
      <w:r w:rsidR="009434F4" w:rsidRPr="007F32FE">
        <w:t>росов</w:t>
      </w:r>
      <w:r w:rsidR="007F32FE">
        <w:t>. 20</w:t>
      </w:r>
      <w:r w:rsidR="009434F4" w:rsidRPr="007F32FE">
        <w:t>03.</w:t>
      </w:r>
    </w:p>
    <w:p w:rsidR="007F32FE" w:rsidRPr="007F32FE" w:rsidRDefault="004A1328" w:rsidP="00C7136A">
      <w:pPr>
        <w:pStyle w:val="a"/>
      </w:pPr>
      <w:r w:rsidRPr="007F32FE">
        <w:t>Палий</w:t>
      </w:r>
      <w:r w:rsidR="007F32FE" w:rsidRPr="007F32FE">
        <w:t xml:space="preserve"> </w:t>
      </w:r>
      <w:r w:rsidRPr="007F32FE">
        <w:t>В.Ф.</w:t>
      </w:r>
      <w:r w:rsidR="007F32FE" w:rsidRPr="007F32FE">
        <w:t xml:space="preserve"> </w:t>
      </w:r>
      <w:r w:rsidRPr="007F32FE">
        <w:t>Международные</w:t>
      </w:r>
      <w:r w:rsidR="007F32FE" w:rsidRPr="007F32FE">
        <w:t xml:space="preserve"> </w:t>
      </w:r>
      <w:r w:rsidRPr="007F32FE">
        <w:t>стандарты</w:t>
      </w:r>
      <w:r w:rsidR="007F32FE" w:rsidRPr="007F32FE">
        <w:t xml:space="preserve"> </w:t>
      </w:r>
      <w:r w:rsidRPr="007F32FE">
        <w:t>учета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финансовой</w:t>
      </w:r>
      <w:r w:rsidR="007F32FE" w:rsidRPr="007F32FE">
        <w:t xml:space="preserve"> </w:t>
      </w:r>
      <w:r w:rsidRPr="007F32FE">
        <w:t>отчетности</w:t>
      </w:r>
      <w:r w:rsidR="007F32FE" w:rsidRPr="007F32FE">
        <w:t xml:space="preserve">: </w:t>
      </w:r>
      <w:r w:rsidRPr="007F32FE">
        <w:t>Учеб</w:t>
      </w:r>
      <w:r w:rsidR="009434F4" w:rsidRPr="007F32FE">
        <w:t>ник.</w:t>
      </w:r>
      <w:r w:rsidR="007F32FE" w:rsidRPr="007F32FE">
        <w:t xml:space="preserve"> </w:t>
      </w:r>
      <w:r w:rsidR="009434F4" w:rsidRPr="007F32FE">
        <w:t>М.</w:t>
      </w:r>
      <w:r w:rsidR="007F32FE" w:rsidRPr="007F32FE">
        <w:t xml:space="preserve">: </w:t>
      </w:r>
      <w:r w:rsidR="009434F4" w:rsidRPr="007F32FE">
        <w:t>ИНФРА-М,</w:t>
      </w:r>
      <w:r w:rsidR="007F32FE" w:rsidRPr="007F32FE">
        <w:t xml:space="preserve"> </w:t>
      </w:r>
      <w:r w:rsidR="009434F4" w:rsidRPr="007F32FE">
        <w:t>2003.</w:t>
      </w:r>
    </w:p>
    <w:p w:rsidR="007F32FE" w:rsidRPr="007F32FE" w:rsidRDefault="004A1328" w:rsidP="00C7136A">
      <w:pPr>
        <w:pStyle w:val="a"/>
      </w:pPr>
      <w:r w:rsidRPr="007F32FE">
        <w:t>Николаева</w:t>
      </w:r>
      <w:r w:rsidR="007F32FE" w:rsidRPr="007F32FE">
        <w:t xml:space="preserve"> </w:t>
      </w:r>
      <w:r w:rsidRPr="007F32FE">
        <w:t>С.А.</w:t>
      </w:r>
      <w:r w:rsidR="007F32FE">
        <w:t xml:space="preserve"> "</w:t>
      </w:r>
      <w:r w:rsidRPr="007F32FE">
        <w:t>Международные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российские</w:t>
      </w:r>
      <w:r w:rsidR="007F32FE" w:rsidRPr="007F32FE">
        <w:t xml:space="preserve"> </w:t>
      </w:r>
      <w:r w:rsidRPr="007F32FE">
        <w:t>стандарты</w:t>
      </w:r>
      <w:r w:rsidR="007F32FE" w:rsidRPr="007F32FE">
        <w:t xml:space="preserve"> </w:t>
      </w:r>
      <w:r w:rsidRPr="007F32FE">
        <w:t>бухгалтерского</w:t>
      </w:r>
      <w:r w:rsidR="007F32FE" w:rsidRPr="007F32FE">
        <w:t xml:space="preserve"> </w:t>
      </w:r>
      <w:r w:rsidRPr="007F32FE">
        <w:t>учета</w:t>
      </w:r>
      <w:r w:rsidR="007F32FE" w:rsidRPr="007F32FE">
        <w:t xml:space="preserve">: </w:t>
      </w:r>
      <w:r w:rsidRPr="007F32FE">
        <w:t>Сравнительный</w:t>
      </w:r>
      <w:r w:rsidR="007F32FE" w:rsidRPr="007F32FE">
        <w:t xml:space="preserve"> </w:t>
      </w:r>
      <w:r w:rsidRPr="007F32FE">
        <w:t>анализ,</w:t>
      </w:r>
      <w:r w:rsidR="007F32FE" w:rsidRPr="007F32FE">
        <w:t xml:space="preserve"> </w:t>
      </w:r>
      <w:r w:rsidRPr="007F32FE">
        <w:t>принципы</w:t>
      </w:r>
      <w:r w:rsidR="007F32FE" w:rsidRPr="007F32FE">
        <w:t xml:space="preserve"> </w:t>
      </w:r>
      <w:r w:rsidRPr="007F32FE">
        <w:t>трансформации,</w:t>
      </w:r>
      <w:r w:rsidR="007F32FE" w:rsidRPr="007F32FE">
        <w:t xml:space="preserve"> </w:t>
      </w:r>
      <w:r w:rsidRPr="007F32FE">
        <w:t>направления</w:t>
      </w:r>
      <w:r w:rsidR="007F32FE" w:rsidRPr="007F32FE">
        <w:t xml:space="preserve"> </w:t>
      </w:r>
      <w:r w:rsidRPr="007F32FE">
        <w:t>реформирования</w:t>
      </w:r>
      <w:r w:rsidR="007F32FE">
        <w:t>"</w:t>
      </w:r>
      <w:r w:rsidRPr="007F32FE">
        <w:t>.</w:t>
      </w:r>
      <w:r w:rsidR="007F32FE" w:rsidRPr="007F32FE">
        <w:t xml:space="preserve"> </w:t>
      </w:r>
      <w:r w:rsidRPr="007F32FE">
        <w:t>Изд</w:t>
      </w:r>
      <w:r w:rsidR="007F32FE">
        <w:t>.2</w:t>
      </w:r>
      <w:r w:rsidRPr="007F32FE">
        <w:t>-е</w:t>
      </w:r>
      <w:r w:rsidR="007F32FE" w:rsidRPr="007F32FE">
        <w:t xml:space="preserve"> </w:t>
      </w:r>
      <w:r w:rsidRPr="007F32FE">
        <w:t>перераб.</w:t>
      </w:r>
      <w:r w:rsidR="007F32FE" w:rsidRPr="007F32FE">
        <w:t xml:space="preserve"> </w:t>
      </w:r>
      <w:r w:rsidRPr="007F32FE">
        <w:t>И</w:t>
      </w:r>
      <w:r w:rsidR="007F32FE" w:rsidRPr="007F32FE">
        <w:t xml:space="preserve"> </w:t>
      </w:r>
      <w:r w:rsidRPr="007F32FE">
        <w:t>доп</w:t>
      </w:r>
      <w:r w:rsidR="007F32FE">
        <w:t xml:space="preserve">. - </w:t>
      </w:r>
      <w:r w:rsidRPr="007F32FE">
        <w:t>М.</w:t>
      </w:r>
      <w:r w:rsidR="007F32FE" w:rsidRPr="007F32FE">
        <w:t>:</w:t>
      </w:r>
      <w:r w:rsidR="007F32FE">
        <w:t xml:space="preserve"> "</w:t>
      </w:r>
      <w:r w:rsidRPr="007F32FE">
        <w:t>Аналитика-Пресс</w:t>
      </w:r>
      <w:r w:rsidR="007F32FE">
        <w:t>"</w:t>
      </w:r>
      <w:r w:rsidRPr="007F32FE">
        <w:t>,</w:t>
      </w:r>
      <w:r w:rsidR="007F32FE" w:rsidRPr="007F32FE">
        <w:t xml:space="preserve"> </w:t>
      </w:r>
      <w:r w:rsidRPr="007F32FE">
        <w:t>2003</w:t>
      </w:r>
      <w:r w:rsidR="007F32FE" w:rsidRPr="007F32FE">
        <w:t xml:space="preserve"> </w:t>
      </w:r>
      <w:r w:rsidRPr="007F32FE">
        <w:t>г.</w:t>
      </w:r>
    </w:p>
    <w:p w:rsidR="007F32FE" w:rsidRPr="007F32FE" w:rsidRDefault="004A1328" w:rsidP="00C7136A">
      <w:pPr>
        <w:pStyle w:val="a"/>
        <w:rPr>
          <w:rFonts w:eastAsia="MS Mincho"/>
        </w:rPr>
      </w:pPr>
      <w:r w:rsidRPr="007F32FE">
        <w:rPr>
          <w:rFonts w:eastAsia="MS Mincho"/>
        </w:rPr>
        <w:t>Ткач</w:t>
      </w:r>
      <w:r w:rsidR="007F32FE" w:rsidRPr="007F32FE">
        <w:rPr>
          <w:rFonts w:eastAsia="MS Mincho"/>
        </w:rPr>
        <w:t xml:space="preserve"> </w:t>
      </w:r>
      <w:r w:rsidRPr="007F32FE">
        <w:rPr>
          <w:rFonts w:eastAsia="MS Mincho"/>
        </w:rPr>
        <w:t>В</w:t>
      </w:r>
      <w:r w:rsidR="007F32FE">
        <w:rPr>
          <w:rFonts w:eastAsia="MS Mincho"/>
        </w:rPr>
        <w:t xml:space="preserve">.И., </w:t>
      </w:r>
      <w:r w:rsidRPr="007F32FE">
        <w:rPr>
          <w:rFonts w:eastAsia="MS Mincho"/>
        </w:rPr>
        <w:t>Ткач</w:t>
      </w:r>
      <w:r w:rsidR="007F32FE" w:rsidRPr="007F32FE">
        <w:rPr>
          <w:rFonts w:eastAsia="MS Mincho"/>
        </w:rPr>
        <w:t xml:space="preserve"> </w:t>
      </w:r>
      <w:r w:rsidRPr="007F32FE">
        <w:rPr>
          <w:rFonts w:eastAsia="MS Mincho"/>
        </w:rPr>
        <w:t>М.В.</w:t>
      </w:r>
      <w:r w:rsidR="007F32FE">
        <w:rPr>
          <w:rFonts w:eastAsia="MS Mincho"/>
        </w:rPr>
        <w:t xml:space="preserve"> "</w:t>
      </w:r>
      <w:r w:rsidRPr="007F32FE">
        <w:rPr>
          <w:rFonts w:eastAsia="MS Mincho"/>
        </w:rPr>
        <w:t>Международная</w:t>
      </w:r>
      <w:r w:rsidR="007F32FE" w:rsidRPr="007F32FE">
        <w:rPr>
          <w:rFonts w:eastAsia="MS Mincho"/>
        </w:rPr>
        <w:t xml:space="preserve"> </w:t>
      </w:r>
      <w:r w:rsidRPr="007F32FE">
        <w:rPr>
          <w:rFonts w:eastAsia="MS Mincho"/>
        </w:rPr>
        <w:t>система</w:t>
      </w:r>
      <w:r w:rsidR="007F32FE" w:rsidRPr="007F32FE">
        <w:rPr>
          <w:rFonts w:eastAsia="MS Mincho"/>
        </w:rPr>
        <w:t xml:space="preserve"> </w:t>
      </w:r>
      <w:r w:rsidRPr="007F32FE">
        <w:rPr>
          <w:rFonts w:eastAsia="MS Mincho"/>
        </w:rPr>
        <w:t>учета</w:t>
      </w:r>
      <w:r w:rsidR="007F32FE" w:rsidRPr="007F32FE">
        <w:rPr>
          <w:rFonts w:eastAsia="MS Mincho"/>
        </w:rPr>
        <w:t xml:space="preserve"> </w:t>
      </w:r>
      <w:r w:rsidRPr="007F32FE">
        <w:rPr>
          <w:rFonts w:eastAsia="MS Mincho"/>
        </w:rPr>
        <w:t>и</w:t>
      </w:r>
      <w:r w:rsidR="007F32FE" w:rsidRPr="007F32FE">
        <w:rPr>
          <w:rFonts w:eastAsia="MS Mincho"/>
        </w:rPr>
        <w:t xml:space="preserve"> </w:t>
      </w:r>
      <w:r w:rsidRPr="007F32FE">
        <w:rPr>
          <w:rFonts w:eastAsia="MS Mincho"/>
        </w:rPr>
        <w:t>отчетности</w:t>
      </w:r>
      <w:r w:rsidR="007F32FE">
        <w:rPr>
          <w:rFonts w:eastAsia="MS Mincho"/>
        </w:rPr>
        <w:t xml:space="preserve">". - </w:t>
      </w:r>
      <w:r w:rsidRPr="007F32FE">
        <w:rPr>
          <w:rFonts w:eastAsia="MS Mincho"/>
        </w:rPr>
        <w:t>М</w:t>
      </w:r>
      <w:r w:rsidR="007F32FE">
        <w:rPr>
          <w:rFonts w:eastAsia="MS Mincho"/>
        </w:rPr>
        <w:t xml:space="preserve">. - </w:t>
      </w:r>
      <w:r w:rsidRPr="007F32FE">
        <w:rPr>
          <w:rFonts w:eastAsia="MS Mincho"/>
        </w:rPr>
        <w:t>Финансы</w:t>
      </w:r>
      <w:r w:rsidR="007F32FE" w:rsidRPr="007F32FE">
        <w:rPr>
          <w:rFonts w:eastAsia="MS Mincho"/>
        </w:rPr>
        <w:t xml:space="preserve"> </w:t>
      </w:r>
      <w:r w:rsidRPr="007F32FE">
        <w:rPr>
          <w:rFonts w:eastAsia="MS Mincho"/>
        </w:rPr>
        <w:t>и</w:t>
      </w:r>
      <w:r w:rsidR="007F32FE" w:rsidRPr="007F32FE">
        <w:rPr>
          <w:rFonts w:eastAsia="MS Mincho"/>
        </w:rPr>
        <w:t xml:space="preserve"> </w:t>
      </w:r>
      <w:r w:rsidRPr="007F32FE">
        <w:rPr>
          <w:rFonts w:eastAsia="MS Mincho"/>
        </w:rPr>
        <w:t>статистика,</w:t>
      </w:r>
      <w:r w:rsidR="007F32FE" w:rsidRPr="007F32FE">
        <w:rPr>
          <w:rFonts w:eastAsia="MS Mincho"/>
        </w:rPr>
        <w:t xml:space="preserve"> </w:t>
      </w:r>
      <w:r w:rsidRPr="007F32FE">
        <w:rPr>
          <w:rFonts w:eastAsia="MS Mincho"/>
        </w:rPr>
        <w:t>2003</w:t>
      </w:r>
      <w:r w:rsidR="007F32FE" w:rsidRPr="007F32FE">
        <w:rPr>
          <w:rFonts w:eastAsia="MS Mincho"/>
        </w:rPr>
        <w:t xml:space="preserve"> </w:t>
      </w:r>
      <w:r w:rsidRPr="007F32FE">
        <w:rPr>
          <w:rFonts w:eastAsia="MS Mincho"/>
        </w:rPr>
        <w:t>г</w:t>
      </w:r>
      <w:r w:rsidR="009434F4" w:rsidRPr="007F32FE">
        <w:rPr>
          <w:rFonts w:eastAsia="MS Mincho"/>
        </w:rPr>
        <w:t>.</w:t>
      </w:r>
    </w:p>
    <w:p w:rsidR="004A1328" w:rsidRPr="007F32FE" w:rsidRDefault="00D9610F" w:rsidP="00C7136A">
      <w:pPr>
        <w:pStyle w:val="a"/>
      </w:pPr>
      <w:r w:rsidRPr="007F32FE">
        <w:t>Сахариев</w:t>
      </w:r>
      <w:r w:rsidR="007F32FE" w:rsidRPr="007F32FE">
        <w:t xml:space="preserve"> </w:t>
      </w:r>
      <w:r w:rsidRPr="007F32FE">
        <w:t>Ф.Ф.</w:t>
      </w:r>
      <w:r w:rsidR="007F32FE" w:rsidRPr="007F32FE">
        <w:t xml:space="preserve"> </w:t>
      </w:r>
      <w:r w:rsidRPr="007F32FE">
        <w:t>Финансы</w:t>
      </w:r>
      <w:r w:rsidR="007F32FE" w:rsidRPr="007F32FE">
        <w:t xml:space="preserve"> </w:t>
      </w:r>
      <w:r w:rsidRPr="007F32FE">
        <w:t>Алматы,</w:t>
      </w:r>
      <w:r w:rsidR="007F32FE" w:rsidRPr="007F32FE">
        <w:t xml:space="preserve"> </w:t>
      </w:r>
      <w:r w:rsidRPr="007F32FE">
        <w:t>2004г.</w:t>
      </w:r>
    </w:p>
    <w:p w:rsidR="00D9610F" w:rsidRPr="007F32FE" w:rsidRDefault="00D9610F" w:rsidP="00C7136A">
      <w:pPr>
        <w:pStyle w:val="a"/>
      </w:pPr>
      <w:r w:rsidRPr="007F32FE">
        <w:t>Тевлин</w:t>
      </w:r>
      <w:r w:rsidR="007F32FE" w:rsidRPr="007F32FE">
        <w:t xml:space="preserve"> </w:t>
      </w:r>
      <w:r w:rsidRPr="007F32FE">
        <w:t>В.А.</w:t>
      </w:r>
      <w:r w:rsidR="007F32FE" w:rsidRPr="007F32FE">
        <w:t xml:space="preserve"> </w:t>
      </w:r>
      <w:r w:rsidRPr="007F32FE">
        <w:t>Бухгалтерская</w:t>
      </w:r>
      <w:r w:rsidR="007F32FE">
        <w:t xml:space="preserve"> (</w:t>
      </w:r>
      <w:r w:rsidRPr="007F32FE">
        <w:t>финансовая</w:t>
      </w:r>
      <w:r w:rsidR="007F32FE" w:rsidRPr="007F32FE">
        <w:t xml:space="preserve">) </w:t>
      </w:r>
      <w:r w:rsidRPr="007F32FE">
        <w:t>отчетность,</w:t>
      </w:r>
      <w:r w:rsidR="007F32FE" w:rsidRPr="007F32FE">
        <w:t xml:space="preserve"> </w:t>
      </w:r>
      <w:r w:rsidRPr="007F32FE">
        <w:t>2007г.</w:t>
      </w:r>
    </w:p>
    <w:p w:rsidR="00D9610F" w:rsidRPr="007F32FE" w:rsidRDefault="00D9610F" w:rsidP="00C7136A">
      <w:pPr>
        <w:pStyle w:val="a"/>
      </w:pPr>
      <w:r w:rsidRPr="007F32FE">
        <w:t>Международные</w:t>
      </w:r>
      <w:r w:rsidR="007F32FE" w:rsidRPr="007F32FE">
        <w:t xml:space="preserve"> </w:t>
      </w:r>
      <w:r w:rsidRPr="007F32FE">
        <w:t>стандарты</w:t>
      </w:r>
      <w:r w:rsidR="007F32FE" w:rsidRPr="007F32FE">
        <w:t xml:space="preserve"> </w:t>
      </w:r>
      <w:r w:rsidRPr="007F32FE">
        <w:t>бухгалтерского</w:t>
      </w:r>
      <w:r w:rsidR="007F32FE" w:rsidRPr="007F32FE">
        <w:t xml:space="preserve"> </w:t>
      </w:r>
      <w:r w:rsidRPr="007F32FE">
        <w:t>учета</w:t>
      </w:r>
      <w:r w:rsidR="007F32FE" w:rsidRPr="007F32FE">
        <w:t xml:space="preserve"> </w:t>
      </w:r>
      <w:r w:rsidRPr="007F32FE">
        <w:t>РК,</w:t>
      </w:r>
      <w:r w:rsidR="007F32FE" w:rsidRPr="007F32FE">
        <w:t xml:space="preserve"> </w:t>
      </w:r>
      <w:r w:rsidRPr="007F32FE">
        <w:t>2008г.</w:t>
      </w:r>
    </w:p>
    <w:p w:rsidR="00D8156A" w:rsidRPr="00C7136A" w:rsidRDefault="00D9610F" w:rsidP="00C7136A">
      <w:pPr>
        <w:pStyle w:val="a"/>
      </w:pPr>
      <w:r w:rsidRPr="007F32FE">
        <w:t>Методические</w:t>
      </w:r>
      <w:r w:rsidR="007F32FE" w:rsidRPr="007F32FE">
        <w:t xml:space="preserve"> </w:t>
      </w:r>
      <w:r w:rsidRPr="007F32FE">
        <w:t>рекомендации</w:t>
      </w:r>
      <w:r w:rsidR="007F32FE" w:rsidRPr="007F32FE">
        <w:t xml:space="preserve"> </w:t>
      </w:r>
      <w:r w:rsidRPr="007F32FE">
        <w:t>по</w:t>
      </w:r>
      <w:r w:rsidR="007F32FE" w:rsidRPr="007F32FE">
        <w:t xml:space="preserve"> </w:t>
      </w:r>
      <w:r w:rsidRPr="007F32FE">
        <w:t>применению</w:t>
      </w:r>
      <w:r w:rsidR="007F32FE" w:rsidRPr="007F32FE">
        <w:t xml:space="preserve"> </w:t>
      </w:r>
      <w:r w:rsidRPr="007F32FE">
        <w:t>МСФО</w:t>
      </w:r>
      <w:r w:rsidR="007F32FE" w:rsidRPr="007F32FE">
        <w:t xml:space="preserve"> </w:t>
      </w:r>
      <w:r w:rsidRPr="007F32FE">
        <w:t>36</w:t>
      </w:r>
      <w:r w:rsidR="007F32FE">
        <w:t xml:space="preserve"> "</w:t>
      </w:r>
      <w:r w:rsidRPr="007F32FE">
        <w:t>Обесценение</w:t>
      </w:r>
      <w:r w:rsidR="007F32FE" w:rsidRPr="007F32FE">
        <w:t xml:space="preserve"> </w:t>
      </w:r>
      <w:r w:rsidRPr="007F32FE">
        <w:t>активов</w:t>
      </w:r>
      <w:r w:rsidR="007F32FE">
        <w:t>"</w:t>
      </w:r>
      <w:r w:rsidRPr="007F32FE">
        <w:t>.</w:t>
      </w:r>
      <w:bookmarkStart w:id="13" w:name="_GoBack"/>
      <w:bookmarkEnd w:id="13"/>
    </w:p>
    <w:sectPr w:rsidR="00D8156A" w:rsidRPr="00C7136A" w:rsidSect="007F32FE">
      <w:headerReference w:type="default" r:id="rId7"/>
      <w:footerReference w:type="default" r:id="rId8"/>
      <w:footerReference w:type="firs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B34" w:rsidRDefault="00F96B34">
      <w:r>
        <w:separator/>
      </w:r>
    </w:p>
  </w:endnote>
  <w:endnote w:type="continuationSeparator" w:id="0">
    <w:p w:rsidR="00F96B34" w:rsidRDefault="00F9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FE" w:rsidRDefault="007F32FE" w:rsidP="00EF489A">
    <w:pPr>
      <w:ind w:right="36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FE" w:rsidRDefault="007F32FE" w:rsidP="00EF489A">
    <w:pPr>
      <w:pStyle w:val="ac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B34" w:rsidRDefault="00F96B34">
      <w:r>
        <w:separator/>
      </w:r>
    </w:p>
  </w:footnote>
  <w:footnote w:type="continuationSeparator" w:id="0">
    <w:p w:rsidR="00F96B34" w:rsidRDefault="00F96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FE" w:rsidRDefault="00164B87" w:rsidP="007F32FE">
    <w:pPr>
      <w:pStyle w:val="a4"/>
      <w:framePr w:wrap="auto" w:vAnchor="text" w:hAnchor="margin" w:xAlign="right" w:y="1"/>
      <w:rPr>
        <w:rStyle w:val="ae"/>
      </w:rPr>
    </w:pPr>
    <w:r>
      <w:rPr>
        <w:rStyle w:val="ae"/>
      </w:rPr>
      <w:t>3</w:t>
    </w:r>
  </w:p>
  <w:p w:rsidR="007F32FE" w:rsidRDefault="007F32FE" w:rsidP="00EF489A">
    <w:pPr>
      <w:pStyle w:val="a4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2CE1"/>
    <w:multiLevelType w:val="hybridMultilevel"/>
    <w:tmpl w:val="BF3CD0F8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F1614"/>
    <w:multiLevelType w:val="hybridMultilevel"/>
    <w:tmpl w:val="59B841D0"/>
    <w:lvl w:ilvl="0" w:tplc="FFFFFFFF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74AAF"/>
    <w:multiLevelType w:val="hybridMultilevel"/>
    <w:tmpl w:val="AE602786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E347EA"/>
    <w:multiLevelType w:val="hybridMultilevel"/>
    <w:tmpl w:val="15280C16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06910A3"/>
    <w:multiLevelType w:val="hybridMultilevel"/>
    <w:tmpl w:val="FCB8BBCC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275194"/>
    <w:multiLevelType w:val="hybridMultilevel"/>
    <w:tmpl w:val="9CB44FEC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943DEA"/>
    <w:multiLevelType w:val="hybridMultilevel"/>
    <w:tmpl w:val="0C1625C8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8F2DAF"/>
    <w:multiLevelType w:val="hybridMultilevel"/>
    <w:tmpl w:val="7F3EF60C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E84F5F"/>
    <w:multiLevelType w:val="hybridMultilevel"/>
    <w:tmpl w:val="7674D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A32EF1"/>
    <w:multiLevelType w:val="hybridMultilevel"/>
    <w:tmpl w:val="06E86BA2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5B0458"/>
    <w:multiLevelType w:val="hybridMultilevel"/>
    <w:tmpl w:val="80B66288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DD5262"/>
    <w:multiLevelType w:val="hybridMultilevel"/>
    <w:tmpl w:val="5D4A58BE"/>
    <w:lvl w:ilvl="0" w:tplc="FFFFFFFF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25280F"/>
    <w:multiLevelType w:val="hybridMultilevel"/>
    <w:tmpl w:val="178245F4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5A31565D"/>
    <w:multiLevelType w:val="hybridMultilevel"/>
    <w:tmpl w:val="CBCA8294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F1164B"/>
    <w:multiLevelType w:val="hybridMultilevel"/>
    <w:tmpl w:val="6978BF22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6A3A43"/>
    <w:multiLevelType w:val="multilevel"/>
    <w:tmpl w:val="37E0E7D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  <w:color w:val="000000"/>
      </w:rPr>
    </w:lvl>
  </w:abstractNum>
  <w:abstractNum w:abstractNumId="18">
    <w:nsid w:val="690521EA"/>
    <w:multiLevelType w:val="hybridMultilevel"/>
    <w:tmpl w:val="9BD6E7B8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EB7872"/>
    <w:multiLevelType w:val="hybridMultilevel"/>
    <w:tmpl w:val="FEC8C1E4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6F6878"/>
    <w:multiLevelType w:val="hybridMultilevel"/>
    <w:tmpl w:val="250C9D1E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763E2A"/>
    <w:multiLevelType w:val="hybridMultilevel"/>
    <w:tmpl w:val="0C50DA6E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4"/>
  </w:num>
  <w:num w:numId="5">
    <w:abstractNumId w:val="16"/>
  </w:num>
  <w:num w:numId="6">
    <w:abstractNumId w:val="7"/>
  </w:num>
  <w:num w:numId="7">
    <w:abstractNumId w:val="15"/>
  </w:num>
  <w:num w:numId="8">
    <w:abstractNumId w:val="18"/>
  </w:num>
  <w:num w:numId="9">
    <w:abstractNumId w:val="2"/>
  </w:num>
  <w:num w:numId="10">
    <w:abstractNumId w:val="12"/>
  </w:num>
  <w:num w:numId="11">
    <w:abstractNumId w:val="9"/>
  </w:num>
  <w:num w:numId="12">
    <w:abstractNumId w:val="8"/>
  </w:num>
  <w:num w:numId="13">
    <w:abstractNumId w:val="0"/>
  </w:num>
  <w:num w:numId="14">
    <w:abstractNumId w:val="6"/>
  </w:num>
  <w:num w:numId="15">
    <w:abstractNumId w:val="10"/>
  </w:num>
  <w:num w:numId="16">
    <w:abstractNumId w:val="19"/>
  </w:num>
  <w:num w:numId="17">
    <w:abstractNumId w:val="20"/>
  </w:num>
  <w:num w:numId="18">
    <w:abstractNumId w:val="21"/>
  </w:num>
  <w:num w:numId="19">
    <w:abstractNumId w:val="11"/>
  </w:num>
  <w:num w:numId="20">
    <w:abstractNumId w:val="17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420"/>
    <w:rsid w:val="00032369"/>
    <w:rsid w:val="00102847"/>
    <w:rsid w:val="00126197"/>
    <w:rsid w:val="00153DBB"/>
    <w:rsid w:val="00164B87"/>
    <w:rsid w:val="001929D9"/>
    <w:rsid w:val="001A02F0"/>
    <w:rsid w:val="001B33C7"/>
    <w:rsid w:val="003C1C48"/>
    <w:rsid w:val="003D3F2C"/>
    <w:rsid w:val="00415FFB"/>
    <w:rsid w:val="00430515"/>
    <w:rsid w:val="0044000D"/>
    <w:rsid w:val="0048608A"/>
    <w:rsid w:val="004A1328"/>
    <w:rsid w:val="00596234"/>
    <w:rsid w:val="005B0EFE"/>
    <w:rsid w:val="00603A7E"/>
    <w:rsid w:val="006D4ABF"/>
    <w:rsid w:val="00734945"/>
    <w:rsid w:val="00761F1B"/>
    <w:rsid w:val="007F32FE"/>
    <w:rsid w:val="008E234D"/>
    <w:rsid w:val="008F7AC3"/>
    <w:rsid w:val="009434F4"/>
    <w:rsid w:val="00975859"/>
    <w:rsid w:val="009774A1"/>
    <w:rsid w:val="00A42A26"/>
    <w:rsid w:val="00AF4C64"/>
    <w:rsid w:val="00BC332F"/>
    <w:rsid w:val="00BF624C"/>
    <w:rsid w:val="00C47EAB"/>
    <w:rsid w:val="00C642AC"/>
    <w:rsid w:val="00C65B2B"/>
    <w:rsid w:val="00C7136A"/>
    <w:rsid w:val="00CA6979"/>
    <w:rsid w:val="00CB4933"/>
    <w:rsid w:val="00D6173C"/>
    <w:rsid w:val="00D67D34"/>
    <w:rsid w:val="00D8156A"/>
    <w:rsid w:val="00D9610F"/>
    <w:rsid w:val="00D97968"/>
    <w:rsid w:val="00EF489A"/>
    <w:rsid w:val="00EF6D2D"/>
    <w:rsid w:val="00F22420"/>
    <w:rsid w:val="00F43C79"/>
    <w:rsid w:val="00F811CD"/>
    <w:rsid w:val="00F812C0"/>
    <w:rsid w:val="00F9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FA72C7-0615-42CC-B2F4-4C2F468E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7F32F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7F32FE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7F32F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7F32F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7F32F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7F32F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7F32F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7F32F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7F32F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7F32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7F32F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7F32FE"/>
    <w:rPr>
      <w:vertAlign w:val="superscript"/>
    </w:rPr>
  </w:style>
  <w:style w:type="paragraph" w:styleId="a5">
    <w:name w:val="Body Text"/>
    <w:basedOn w:val="a0"/>
    <w:link w:val="a8"/>
    <w:uiPriority w:val="99"/>
    <w:rsid w:val="007F32FE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7F32FE"/>
    <w:rPr>
      <w:noProof/>
      <w:snapToGrid w:val="0"/>
      <w:color w:val="000000"/>
      <w:kern w:val="16"/>
      <w:sz w:val="28"/>
      <w:szCs w:val="28"/>
      <w:lang w:val="ru-RU" w:eastAsia="ru-RU"/>
    </w:rPr>
  </w:style>
  <w:style w:type="character" w:styleId="a9">
    <w:name w:val="footnote reference"/>
    <w:uiPriority w:val="99"/>
    <w:semiHidden/>
    <w:rsid w:val="007F32FE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F32FE"/>
    <w:pPr>
      <w:numPr>
        <w:numId w:val="21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омерация"/>
    <w:basedOn w:val="a0"/>
    <w:next w:val="a0"/>
    <w:autoRedefine/>
    <w:uiPriority w:val="99"/>
    <w:rsid w:val="007F32FE"/>
    <w:pPr>
      <w:ind w:firstLine="0"/>
    </w:pPr>
  </w:style>
  <w:style w:type="paragraph" w:customStyle="1" w:styleId="ab">
    <w:name w:val="литера"/>
    <w:uiPriority w:val="99"/>
    <w:rsid w:val="007F32FE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styleId="ac">
    <w:name w:val="footer"/>
    <w:basedOn w:val="a0"/>
    <w:link w:val="ad"/>
    <w:autoRedefine/>
    <w:uiPriority w:val="99"/>
    <w:rsid w:val="007F32FE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d">
    <w:name w:val="Нижний колонтитул Знак"/>
    <w:link w:val="ac"/>
    <w:uiPriority w:val="99"/>
    <w:semiHidden/>
    <w:rPr>
      <w:color w:val="000000"/>
      <w:sz w:val="28"/>
      <w:szCs w:val="28"/>
    </w:rPr>
  </w:style>
  <w:style w:type="character" w:styleId="ae">
    <w:name w:val="page number"/>
    <w:uiPriority w:val="99"/>
    <w:rsid w:val="007F32FE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7F32FE"/>
    <w:rPr>
      <w:sz w:val="28"/>
      <w:szCs w:val="28"/>
    </w:rPr>
  </w:style>
  <w:style w:type="paragraph" w:styleId="af0">
    <w:name w:val="Normal (Web)"/>
    <w:basedOn w:val="a0"/>
    <w:autoRedefine/>
    <w:uiPriority w:val="99"/>
    <w:rsid w:val="007F32FE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7F32FE"/>
  </w:style>
  <w:style w:type="paragraph" w:styleId="21">
    <w:name w:val="toc 2"/>
    <w:basedOn w:val="a0"/>
    <w:next w:val="a0"/>
    <w:autoRedefine/>
    <w:uiPriority w:val="99"/>
    <w:semiHidden/>
    <w:rsid w:val="007F32FE"/>
    <w:pPr>
      <w:tabs>
        <w:tab w:val="left" w:leader="dot" w:pos="3500"/>
      </w:tabs>
      <w:ind w:firstLine="0"/>
      <w:jc w:val="left"/>
    </w:pPr>
    <w:rPr>
      <w:smallCaps/>
    </w:rPr>
  </w:style>
  <w:style w:type="paragraph" w:styleId="af2">
    <w:name w:val="Body Text Indent"/>
    <w:basedOn w:val="a0"/>
    <w:link w:val="af3"/>
    <w:uiPriority w:val="99"/>
    <w:rsid w:val="007F32FE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7F32FE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color w:val="000000"/>
      <w:sz w:val="28"/>
      <w:szCs w:val="28"/>
    </w:rPr>
  </w:style>
  <w:style w:type="paragraph" w:styleId="31">
    <w:name w:val="Body Text Indent 3"/>
    <w:basedOn w:val="a0"/>
    <w:link w:val="32"/>
    <w:uiPriority w:val="99"/>
    <w:rsid w:val="007F32F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color w:val="000000"/>
      <w:sz w:val="16"/>
      <w:szCs w:val="16"/>
    </w:rPr>
  </w:style>
  <w:style w:type="table" w:styleId="af4">
    <w:name w:val="Table Grid"/>
    <w:basedOn w:val="a2"/>
    <w:uiPriority w:val="99"/>
    <w:rsid w:val="007F32F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одержание"/>
    <w:uiPriority w:val="99"/>
    <w:rsid w:val="007F32F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7F32FE"/>
    <w:pPr>
      <w:numPr>
        <w:numId w:val="22"/>
      </w:numPr>
      <w:ind w:firstLine="0"/>
    </w:pPr>
  </w:style>
  <w:style w:type="paragraph" w:customStyle="1" w:styleId="100">
    <w:name w:val="Стиль Оглавление 1 + Первая строка:  0 см"/>
    <w:basedOn w:val="a0"/>
    <w:autoRedefine/>
    <w:uiPriority w:val="99"/>
    <w:rsid w:val="007F32FE"/>
    <w:pPr>
      <w:tabs>
        <w:tab w:val="right" w:leader="dot" w:pos="1400"/>
      </w:tabs>
    </w:pPr>
    <w:rPr>
      <w:b/>
      <w:bCs/>
    </w:rPr>
  </w:style>
  <w:style w:type="paragraph" w:customStyle="1" w:styleId="101">
    <w:name w:val="Стиль Оглавление 1 + Первая строка:  0 см1"/>
    <w:basedOn w:val="a0"/>
    <w:autoRedefine/>
    <w:uiPriority w:val="99"/>
    <w:rsid w:val="007F32FE"/>
    <w:pPr>
      <w:tabs>
        <w:tab w:val="right" w:leader="dot" w:pos="1400"/>
      </w:tabs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7F32FE"/>
  </w:style>
  <w:style w:type="paragraph" w:customStyle="1" w:styleId="31250">
    <w:name w:val="Стиль Оглавление 3 + Слева:  125 см Первая строка:  0 см"/>
    <w:basedOn w:val="a0"/>
    <w:autoRedefine/>
    <w:uiPriority w:val="99"/>
    <w:rsid w:val="007F32FE"/>
    <w:pPr>
      <w:jc w:val="left"/>
    </w:pPr>
    <w:rPr>
      <w:i/>
      <w:iCs/>
    </w:rPr>
  </w:style>
  <w:style w:type="table" w:customStyle="1" w:styleId="12">
    <w:name w:val="Стиль таблицы1"/>
    <w:basedOn w:val="a2"/>
    <w:uiPriority w:val="99"/>
    <w:rsid w:val="007F32F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7F32FE"/>
    <w:pPr>
      <w:jc w:val="center"/>
    </w:pPr>
  </w:style>
  <w:style w:type="paragraph" w:customStyle="1" w:styleId="af7">
    <w:name w:val="ТАБЛИЦА"/>
    <w:next w:val="a0"/>
    <w:autoRedefine/>
    <w:uiPriority w:val="99"/>
    <w:rsid w:val="007F32FE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7F32FE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7F32FE"/>
    <w:rPr>
      <w:color w:val="auto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7F32FE"/>
    <w:rPr>
      <w:lang w:val="ru-RU" w:eastAsia="ru-RU"/>
    </w:rPr>
  </w:style>
  <w:style w:type="paragraph" w:customStyle="1" w:styleId="afc">
    <w:name w:val="титут"/>
    <w:autoRedefine/>
    <w:uiPriority w:val="99"/>
    <w:rsid w:val="007F32FE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C71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4123</Words>
  <Characters>23505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admin</cp:lastModifiedBy>
  <cp:revision>2</cp:revision>
  <dcterms:created xsi:type="dcterms:W3CDTF">2014-03-04T04:12:00Z</dcterms:created>
  <dcterms:modified xsi:type="dcterms:W3CDTF">2014-03-04T04:12:00Z</dcterms:modified>
</cp:coreProperties>
</file>