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1B0" w:rsidRPr="00CF51AE" w:rsidRDefault="003F01B0" w:rsidP="00CF51AE">
      <w:pPr>
        <w:pStyle w:val="af1"/>
        <w:rPr>
          <w:b w:val="0"/>
          <w:sz w:val="28"/>
          <w:szCs w:val="28"/>
        </w:rPr>
      </w:pPr>
      <w:r w:rsidRPr="00CF51AE">
        <w:rPr>
          <w:b w:val="0"/>
          <w:sz w:val="28"/>
          <w:szCs w:val="28"/>
        </w:rPr>
        <w:t>Академия труда и социальных отношений</w:t>
      </w:r>
    </w:p>
    <w:p w:rsidR="003F01B0" w:rsidRPr="00CF51AE" w:rsidRDefault="003F01B0" w:rsidP="00CF51AE">
      <w:pPr>
        <w:pStyle w:val="af1"/>
        <w:rPr>
          <w:b w:val="0"/>
          <w:sz w:val="28"/>
          <w:szCs w:val="28"/>
        </w:rPr>
      </w:pPr>
      <w:r w:rsidRPr="00CF51AE">
        <w:rPr>
          <w:b w:val="0"/>
          <w:sz w:val="28"/>
          <w:szCs w:val="28"/>
        </w:rPr>
        <w:t>Курганский филиал</w:t>
      </w:r>
    </w:p>
    <w:p w:rsidR="003F01B0" w:rsidRPr="00CF51AE" w:rsidRDefault="003F01B0" w:rsidP="00CF51AE">
      <w:pPr>
        <w:pStyle w:val="af1"/>
        <w:rPr>
          <w:b w:val="0"/>
          <w:sz w:val="28"/>
          <w:szCs w:val="28"/>
        </w:rPr>
      </w:pPr>
      <w:r w:rsidRPr="00CF51AE">
        <w:rPr>
          <w:b w:val="0"/>
          <w:sz w:val="28"/>
          <w:szCs w:val="28"/>
        </w:rPr>
        <w:t>Финансовый факультет</w:t>
      </w:r>
    </w:p>
    <w:p w:rsidR="003F01B0" w:rsidRPr="00CF51AE" w:rsidRDefault="003F01B0" w:rsidP="00CF51AE">
      <w:pPr>
        <w:pStyle w:val="af1"/>
        <w:rPr>
          <w:b w:val="0"/>
          <w:sz w:val="28"/>
          <w:szCs w:val="28"/>
        </w:rPr>
      </w:pPr>
    </w:p>
    <w:p w:rsidR="003F01B0" w:rsidRPr="00CF51AE" w:rsidRDefault="003F01B0" w:rsidP="00CF51AE">
      <w:pPr>
        <w:pStyle w:val="af1"/>
        <w:rPr>
          <w:b w:val="0"/>
          <w:sz w:val="28"/>
          <w:szCs w:val="28"/>
        </w:rPr>
      </w:pPr>
    </w:p>
    <w:p w:rsidR="003F01B0" w:rsidRPr="00CF51AE" w:rsidRDefault="003F01B0" w:rsidP="00CF51AE">
      <w:pPr>
        <w:pStyle w:val="af1"/>
        <w:rPr>
          <w:b w:val="0"/>
          <w:sz w:val="28"/>
          <w:szCs w:val="28"/>
        </w:rPr>
      </w:pPr>
    </w:p>
    <w:p w:rsidR="003F01B0" w:rsidRPr="00CF51AE" w:rsidRDefault="003F01B0" w:rsidP="00CF51AE">
      <w:pPr>
        <w:pStyle w:val="af1"/>
        <w:rPr>
          <w:b w:val="0"/>
          <w:sz w:val="28"/>
          <w:szCs w:val="28"/>
        </w:rPr>
      </w:pPr>
    </w:p>
    <w:p w:rsidR="003F01B0" w:rsidRPr="00CF51AE" w:rsidRDefault="003F01B0" w:rsidP="00CF51AE">
      <w:pPr>
        <w:pStyle w:val="af1"/>
        <w:rPr>
          <w:b w:val="0"/>
          <w:sz w:val="28"/>
          <w:szCs w:val="28"/>
        </w:rPr>
      </w:pPr>
    </w:p>
    <w:p w:rsidR="003F01B0" w:rsidRPr="00CF51AE" w:rsidRDefault="003F01B0" w:rsidP="00CF51AE">
      <w:pPr>
        <w:pStyle w:val="af1"/>
        <w:rPr>
          <w:b w:val="0"/>
          <w:sz w:val="28"/>
          <w:szCs w:val="28"/>
        </w:rPr>
      </w:pPr>
    </w:p>
    <w:p w:rsidR="003F01B0" w:rsidRPr="00CF51AE" w:rsidRDefault="003F01B0" w:rsidP="00CF51AE">
      <w:pPr>
        <w:pStyle w:val="af1"/>
        <w:rPr>
          <w:b w:val="0"/>
          <w:sz w:val="28"/>
          <w:szCs w:val="28"/>
        </w:rPr>
      </w:pPr>
    </w:p>
    <w:p w:rsidR="00CF51AE" w:rsidRDefault="00CF51AE" w:rsidP="00CF51AE">
      <w:pPr>
        <w:pStyle w:val="af1"/>
        <w:rPr>
          <w:b w:val="0"/>
          <w:sz w:val="28"/>
          <w:szCs w:val="28"/>
        </w:rPr>
      </w:pPr>
    </w:p>
    <w:p w:rsidR="00CF51AE" w:rsidRDefault="00CF51AE" w:rsidP="00CF51AE">
      <w:pPr>
        <w:pStyle w:val="af1"/>
        <w:rPr>
          <w:b w:val="0"/>
          <w:sz w:val="28"/>
          <w:szCs w:val="28"/>
        </w:rPr>
      </w:pPr>
    </w:p>
    <w:p w:rsidR="00CF51AE" w:rsidRDefault="00CF51AE" w:rsidP="00CF51AE">
      <w:pPr>
        <w:pStyle w:val="af1"/>
        <w:rPr>
          <w:b w:val="0"/>
          <w:sz w:val="28"/>
          <w:szCs w:val="28"/>
        </w:rPr>
      </w:pPr>
    </w:p>
    <w:p w:rsidR="00CF51AE" w:rsidRDefault="00CF51AE" w:rsidP="00CF51AE">
      <w:pPr>
        <w:pStyle w:val="af1"/>
        <w:rPr>
          <w:b w:val="0"/>
          <w:sz w:val="28"/>
          <w:szCs w:val="28"/>
        </w:rPr>
      </w:pPr>
    </w:p>
    <w:p w:rsidR="003F01B0" w:rsidRPr="00CF51AE" w:rsidRDefault="003F01B0" w:rsidP="00CF51AE">
      <w:pPr>
        <w:pStyle w:val="af1"/>
        <w:rPr>
          <w:b w:val="0"/>
          <w:sz w:val="28"/>
          <w:szCs w:val="28"/>
        </w:rPr>
      </w:pPr>
      <w:r w:rsidRPr="00CF51AE">
        <w:rPr>
          <w:b w:val="0"/>
          <w:sz w:val="28"/>
          <w:szCs w:val="28"/>
        </w:rPr>
        <w:t>КУРСОВАЯ РАБОТА</w:t>
      </w:r>
    </w:p>
    <w:p w:rsidR="003F01B0" w:rsidRPr="00CF51AE" w:rsidRDefault="003F01B0" w:rsidP="00CF51AE">
      <w:pPr>
        <w:pStyle w:val="af1"/>
        <w:rPr>
          <w:b w:val="0"/>
          <w:sz w:val="28"/>
          <w:szCs w:val="28"/>
        </w:rPr>
      </w:pPr>
      <w:r w:rsidRPr="00CF51AE">
        <w:rPr>
          <w:b w:val="0"/>
          <w:sz w:val="28"/>
          <w:szCs w:val="28"/>
        </w:rPr>
        <w:t xml:space="preserve">по курсу: </w:t>
      </w:r>
      <w:r w:rsidR="00B55551" w:rsidRPr="00CF51AE">
        <w:rPr>
          <w:b w:val="0"/>
          <w:sz w:val="28"/>
          <w:szCs w:val="28"/>
        </w:rPr>
        <w:t>«</w:t>
      </w:r>
      <w:r w:rsidRPr="00CF51AE">
        <w:rPr>
          <w:b w:val="0"/>
          <w:sz w:val="28"/>
          <w:szCs w:val="28"/>
        </w:rPr>
        <w:t>Бюджетный учет и отчетность</w:t>
      </w:r>
      <w:r w:rsidR="00B55551" w:rsidRPr="00CF51AE">
        <w:rPr>
          <w:b w:val="0"/>
          <w:sz w:val="28"/>
          <w:szCs w:val="28"/>
        </w:rPr>
        <w:t>»</w:t>
      </w:r>
    </w:p>
    <w:p w:rsidR="003F01B0" w:rsidRPr="00CF51AE" w:rsidRDefault="003F01B0" w:rsidP="00CF51AE">
      <w:pPr>
        <w:pStyle w:val="af1"/>
        <w:rPr>
          <w:b w:val="0"/>
          <w:sz w:val="28"/>
          <w:szCs w:val="28"/>
        </w:rPr>
      </w:pPr>
      <w:r w:rsidRPr="00CF51AE">
        <w:rPr>
          <w:b w:val="0"/>
          <w:sz w:val="28"/>
          <w:szCs w:val="28"/>
        </w:rPr>
        <w:t>на тему:</w:t>
      </w:r>
      <w:r w:rsidR="00CF51AE">
        <w:rPr>
          <w:b w:val="0"/>
          <w:sz w:val="28"/>
          <w:szCs w:val="28"/>
        </w:rPr>
        <w:t xml:space="preserve"> </w:t>
      </w:r>
      <w:r w:rsidR="00B55551" w:rsidRPr="00CF51AE">
        <w:rPr>
          <w:b w:val="0"/>
          <w:sz w:val="28"/>
          <w:szCs w:val="28"/>
        </w:rPr>
        <w:t>«</w:t>
      </w:r>
      <w:r w:rsidRPr="00CF51AE">
        <w:rPr>
          <w:b w:val="0"/>
          <w:sz w:val="28"/>
          <w:szCs w:val="28"/>
        </w:rPr>
        <w:t xml:space="preserve"> Учет обязательств</w:t>
      </w:r>
      <w:r w:rsidR="00B55551" w:rsidRPr="00CF51AE">
        <w:rPr>
          <w:b w:val="0"/>
          <w:sz w:val="28"/>
          <w:szCs w:val="28"/>
        </w:rPr>
        <w:t>»</w:t>
      </w:r>
    </w:p>
    <w:p w:rsidR="003F01B0" w:rsidRPr="00CF51AE" w:rsidRDefault="003F01B0" w:rsidP="00CF51AE">
      <w:pPr>
        <w:pStyle w:val="af1"/>
        <w:rPr>
          <w:b w:val="0"/>
          <w:sz w:val="28"/>
          <w:szCs w:val="28"/>
        </w:rPr>
      </w:pPr>
    </w:p>
    <w:p w:rsidR="003F01B0" w:rsidRPr="00CF51AE" w:rsidRDefault="003F01B0" w:rsidP="00CF51AE">
      <w:pPr>
        <w:pStyle w:val="af1"/>
        <w:rPr>
          <w:b w:val="0"/>
          <w:sz w:val="28"/>
          <w:szCs w:val="28"/>
        </w:rPr>
      </w:pPr>
    </w:p>
    <w:p w:rsidR="003F01B0" w:rsidRPr="00CF51AE" w:rsidRDefault="003F01B0" w:rsidP="00CF51AE">
      <w:pPr>
        <w:pStyle w:val="af1"/>
        <w:jc w:val="left"/>
        <w:rPr>
          <w:b w:val="0"/>
          <w:sz w:val="28"/>
          <w:szCs w:val="28"/>
        </w:rPr>
      </w:pPr>
      <w:r w:rsidRPr="00CF51AE">
        <w:rPr>
          <w:b w:val="0"/>
          <w:sz w:val="28"/>
          <w:szCs w:val="28"/>
        </w:rPr>
        <w:t>Студента гр. ЗБ-3082</w:t>
      </w:r>
      <w:r w:rsidR="00CF51AE">
        <w:rPr>
          <w:b w:val="0"/>
          <w:sz w:val="28"/>
          <w:szCs w:val="28"/>
        </w:rPr>
        <w:t xml:space="preserve"> </w:t>
      </w:r>
      <w:r w:rsidRPr="00CF51AE">
        <w:rPr>
          <w:b w:val="0"/>
          <w:sz w:val="28"/>
          <w:szCs w:val="28"/>
        </w:rPr>
        <w:t>М.В. Кислицына</w:t>
      </w:r>
    </w:p>
    <w:p w:rsidR="003F01B0" w:rsidRPr="00CF51AE" w:rsidRDefault="00594619" w:rsidP="00CF51AE">
      <w:pPr>
        <w:pStyle w:val="af1"/>
        <w:jc w:val="left"/>
        <w:rPr>
          <w:b w:val="0"/>
          <w:sz w:val="28"/>
          <w:szCs w:val="28"/>
        </w:rPr>
      </w:pPr>
      <w:r w:rsidRPr="00CF51AE">
        <w:rPr>
          <w:b w:val="0"/>
          <w:sz w:val="28"/>
          <w:szCs w:val="28"/>
        </w:rPr>
        <w:t>Ст.</w:t>
      </w:r>
      <w:r w:rsidR="00B55551" w:rsidRPr="00CF51AE">
        <w:rPr>
          <w:b w:val="0"/>
          <w:sz w:val="28"/>
          <w:szCs w:val="28"/>
        </w:rPr>
        <w:t xml:space="preserve"> </w:t>
      </w:r>
      <w:r w:rsidRPr="00CF51AE">
        <w:rPr>
          <w:b w:val="0"/>
          <w:sz w:val="28"/>
          <w:szCs w:val="28"/>
        </w:rPr>
        <w:t>п</w:t>
      </w:r>
      <w:r w:rsidR="003F01B0" w:rsidRPr="00CF51AE">
        <w:rPr>
          <w:b w:val="0"/>
          <w:sz w:val="28"/>
          <w:szCs w:val="28"/>
        </w:rPr>
        <w:t>реподаватель</w:t>
      </w:r>
      <w:r w:rsidR="00CF51AE">
        <w:rPr>
          <w:b w:val="0"/>
          <w:sz w:val="28"/>
          <w:szCs w:val="28"/>
        </w:rPr>
        <w:t xml:space="preserve"> </w:t>
      </w:r>
      <w:r w:rsidR="003F01B0" w:rsidRPr="00CF51AE">
        <w:rPr>
          <w:b w:val="0"/>
          <w:sz w:val="28"/>
          <w:szCs w:val="28"/>
        </w:rPr>
        <w:t>О.Г. Ушакова</w:t>
      </w:r>
    </w:p>
    <w:p w:rsidR="003F01B0" w:rsidRPr="00CF51AE" w:rsidRDefault="003F01B0" w:rsidP="00CF51AE">
      <w:pPr>
        <w:pStyle w:val="af1"/>
        <w:jc w:val="left"/>
        <w:rPr>
          <w:b w:val="0"/>
          <w:sz w:val="28"/>
          <w:szCs w:val="28"/>
        </w:rPr>
      </w:pPr>
    </w:p>
    <w:p w:rsidR="003F01B0" w:rsidRPr="00CF51AE" w:rsidRDefault="003F01B0" w:rsidP="00CF51AE">
      <w:pPr>
        <w:pStyle w:val="af1"/>
        <w:rPr>
          <w:b w:val="0"/>
          <w:sz w:val="28"/>
          <w:szCs w:val="28"/>
        </w:rPr>
      </w:pPr>
    </w:p>
    <w:p w:rsidR="003F01B0" w:rsidRPr="00CF51AE" w:rsidRDefault="003F01B0" w:rsidP="00CF51AE">
      <w:pPr>
        <w:pStyle w:val="af1"/>
        <w:rPr>
          <w:b w:val="0"/>
          <w:sz w:val="28"/>
          <w:szCs w:val="28"/>
        </w:rPr>
      </w:pPr>
    </w:p>
    <w:p w:rsidR="003F01B0" w:rsidRPr="00CF51AE" w:rsidRDefault="003F01B0" w:rsidP="00CF51AE">
      <w:pPr>
        <w:pStyle w:val="af1"/>
        <w:rPr>
          <w:b w:val="0"/>
          <w:sz w:val="28"/>
          <w:szCs w:val="28"/>
        </w:rPr>
      </w:pPr>
    </w:p>
    <w:p w:rsidR="003F01B0" w:rsidRPr="00CF51AE" w:rsidRDefault="003F01B0" w:rsidP="00CF51AE">
      <w:pPr>
        <w:pStyle w:val="af1"/>
        <w:rPr>
          <w:b w:val="0"/>
          <w:sz w:val="28"/>
          <w:szCs w:val="28"/>
        </w:rPr>
      </w:pPr>
    </w:p>
    <w:p w:rsidR="003F01B0" w:rsidRDefault="003F01B0" w:rsidP="00CF51AE">
      <w:pPr>
        <w:pStyle w:val="af1"/>
        <w:rPr>
          <w:b w:val="0"/>
          <w:bCs w:val="0"/>
          <w:sz w:val="28"/>
          <w:szCs w:val="28"/>
        </w:rPr>
      </w:pPr>
      <w:r w:rsidRPr="00CF51AE">
        <w:rPr>
          <w:b w:val="0"/>
          <w:bCs w:val="0"/>
          <w:sz w:val="28"/>
          <w:szCs w:val="28"/>
        </w:rPr>
        <w:t>Курган – 2005</w:t>
      </w:r>
    </w:p>
    <w:p w:rsidR="00CF51AE" w:rsidRDefault="00CF51AE" w:rsidP="00CF51AE">
      <w:pPr>
        <w:pStyle w:val="af1"/>
        <w:rPr>
          <w:b w:val="0"/>
          <w:bCs w:val="0"/>
          <w:sz w:val="28"/>
          <w:szCs w:val="28"/>
        </w:rPr>
      </w:pPr>
    </w:p>
    <w:p w:rsidR="001D5660" w:rsidRPr="00CF51AE" w:rsidRDefault="00CF51AE" w:rsidP="00CF51AE">
      <w:pPr>
        <w:pStyle w:val="af1"/>
        <w:ind w:firstLine="709"/>
        <w:jc w:val="left"/>
        <w:rPr>
          <w:sz w:val="28"/>
          <w:szCs w:val="28"/>
        </w:rPr>
      </w:pPr>
      <w:r>
        <w:rPr>
          <w:b w:val="0"/>
          <w:bCs w:val="0"/>
          <w:sz w:val="28"/>
          <w:szCs w:val="28"/>
        </w:rPr>
        <w:br w:type="page"/>
      </w:r>
      <w:r w:rsidR="001D5660" w:rsidRPr="00CF51AE">
        <w:rPr>
          <w:sz w:val="28"/>
          <w:szCs w:val="28"/>
        </w:rPr>
        <w:t>Содержание</w:t>
      </w:r>
    </w:p>
    <w:p w:rsidR="001D5660" w:rsidRPr="00CF51AE" w:rsidRDefault="001D5660" w:rsidP="00CF51AE">
      <w:pPr>
        <w:ind w:firstLine="720"/>
        <w:rPr>
          <w:sz w:val="28"/>
          <w:szCs w:val="28"/>
        </w:rPr>
      </w:pPr>
    </w:p>
    <w:p w:rsidR="001D5660" w:rsidRPr="00CF51AE" w:rsidRDefault="001D5660" w:rsidP="00CF51AE">
      <w:pPr>
        <w:rPr>
          <w:sz w:val="28"/>
          <w:szCs w:val="28"/>
        </w:rPr>
      </w:pPr>
      <w:r w:rsidRPr="00CF51AE">
        <w:rPr>
          <w:sz w:val="28"/>
          <w:szCs w:val="28"/>
        </w:rPr>
        <w:t>Введение</w:t>
      </w:r>
    </w:p>
    <w:p w:rsidR="001D5660" w:rsidRPr="00CF51AE" w:rsidRDefault="001D5660" w:rsidP="00CF51AE">
      <w:pPr>
        <w:rPr>
          <w:sz w:val="28"/>
          <w:szCs w:val="28"/>
        </w:rPr>
      </w:pPr>
      <w:r w:rsidRPr="00CF51AE">
        <w:rPr>
          <w:sz w:val="28"/>
          <w:szCs w:val="28"/>
        </w:rPr>
        <w:t>1</w:t>
      </w:r>
      <w:r w:rsidR="00CF51AE">
        <w:rPr>
          <w:sz w:val="28"/>
          <w:szCs w:val="28"/>
        </w:rPr>
        <w:t>.</w:t>
      </w:r>
      <w:r w:rsidRPr="00CF51AE">
        <w:rPr>
          <w:sz w:val="28"/>
          <w:szCs w:val="28"/>
        </w:rPr>
        <w:t xml:space="preserve"> Учет обязательств</w:t>
      </w:r>
    </w:p>
    <w:p w:rsidR="001D5660" w:rsidRPr="00CF51AE" w:rsidRDefault="001D5660" w:rsidP="00CF51AE">
      <w:pPr>
        <w:rPr>
          <w:sz w:val="28"/>
          <w:szCs w:val="28"/>
        </w:rPr>
      </w:pPr>
      <w:r w:rsidRPr="00CF51AE">
        <w:rPr>
          <w:sz w:val="28"/>
          <w:szCs w:val="28"/>
        </w:rPr>
        <w:t>1.1 Расчеты с кредиторами по долговым обязательствам</w:t>
      </w:r>
    </w:p>
    <w:p w:rsidR="001D5660" w:rsidRPr="00CF51AE" w:rsidRDefault="001D5660" w:rsidP="00CF51AE">
      <w:pPr>
        <w:rPr>
          <w:sz w:val="28"/>
          <w:szCs w:val="28"/>
        </w:rPr>
      </w:pPr>
      <w:r w:rsidRPr="00CF51AE">
        <w:rPr>
          <w:sz w:val="28"/>
          <w:szCs w:val="28"/>
        </w:rPr>
        <w:t xml:space="preserve">1.2 </w:t>
      </w:r>
      <w:r w:rsidR="004A425D" w:rsidRPr="00CF51AE">
        <w:rPr>
          <w:sz w:val="28"/>
          <w:szCs w:val="28"/>
        </w:rPr>
        <w:t>Расчеты с поставщиками и подрядчиками</w:t>
      </w:r>
    </w:p>
    <w:p w:rsidR="004A425D" w:rsidRPr="00CF51AE" w:rsidRDefault="004A425D" w:rsidP="00CF51AE">
      <w:pPr>
        <w:rPr>
          <w:sz w:val="28"/>
          <w:szCs w:val="28"/>
        </w:rPr>
      </w:pPr>
      <w:r w:rsidRPr="00CF51AE">
        <w:rPr>
          <w:sz w:val="28"/>
          <w:szCs w:val="28"/>
        </w:rPr>
        <w:t>1.3 Расчеты с депонентами</w:t>
      </w:r>
    </w:p>
    <w:p w:rsidR="004A425D" w:rsidRPr="00CF51AE" w:rsidRDefault="004A425D" w:rsidP="00CF51AE">
      <w:pPr>
        <w:rPr>
          <w:sz w:val="28"/>
          <w:szCs w:val="28"/>
        </w:rPr>
      </w:pPr>
      <w:r w:rsidRPr="00CF51AE">
        <w:rPr>
          <w:sz w:val="28"/>
          <w:szCs w:val="28"/>
        </w:rPr>
        <w:t>1.4 Расчеты по удержаниям из заработной платы</w:t>
      </w:r>
    </w:p>
    <w:p w:rsidR="004A425D" w:rsidRPr="00CF51AE" w:rsidRDefault="004A425D" w:rsidP="00CF51AE">
      <w:pPr>
        <w:rPr>
          <w:sz w:val="28"/>
          <w:szCs w:val="28"/>
        </w:rPr>
      </w:pPr>
      <w:r w:rsidRPr="00CF51AE">
        <w:rPr>
          <w:sz w:val="28"/>
          <w:szCs w:val="28"/>
        </w:rPr>
        <w:t>1.5 Внутренние расчеты между главными распорядителями (распорядителями) и получателями средств</w:t>
      </w:r>
    </w:p>
    <w:p w:rsidR="004A425D" w:rsidRPr="00CF51AE" w:rsidRDefault="004A425D" w:rsidP="00CF51AE">
      <w:pPr>
        <w:rPr>
          <w:sz w:val="28"/>
          <w:szCs w:val="28"/>
        </w:rPr>
      </w:pPr>
      <w:r w:rsidRPr="00CF51AE">
        <w:rPr>
          <w:sz w:val="28"/>
          <w:szCs w:val="28"/>
        </w:rPr>
        <w:t>1.6 Расчеты по платежам в бюджеты</w:t>
      </w:r>
    </w:p>
    <w:p w:rsidR="004A425D" w:rsidRPr="00CF51AE" w:rsidRDefault="004A425D" w:rsidP="00CF51AE">
      <w:pPr>
        <w:rPr>
          <w:sz w:val="28"/>
          <w:szCs w:val="28"/>
        </w:rPr>
      </w:pPr>
      <w:r w:rsidRPr="00CF51AE">
        <w:rPr>
          <w:sz w:val="28"/>
          <w:szCs w:val="28"/>
        </w:rPr>
        <w:t>1.7 Расчеты по платежам из бюджета с органами, организующими исполнение бюджетов</w:t>
      </w:r>
    </w:p>
    <w:p w:rsidR="004A425D" w:rsidRPr="00CF51AE" w:rsidRDefault="004A425D" w:rsidP="00CF51AE">
      <w:pPr>
        <w:rPr>
          <w:sz w:val="28"/>
          <w:szCs w:val="28"/>
        </w:rPr>
      </w:pPr>
      <w:r w:rsidRPr="00CF51AE">
        <w:rPr>
          <w:sz w:val="28"/>
          <w:szCs w:val="28"/>
        </w:rPr>
        <w:t>2</w:t>
      </w:r>
      <w:r w:rsidR="00CF51AE">
        <w:rPr>
          <w:sz w:val="28"/>
          <w:szCs w:val="28"/>
        </w:rPr>
        <w:t>.</w:t>
      </w:r>
      <w:r w:rsidRPr="00CF51AE">
        <w:rPr>
          <w:sz w:val="28"/>
          <w:szCs w:val="28"/>
        </w:rPr>
        <w:t xml:space="preserve"> Практическое задание</w:t>
      </w:r>
    </w:p>
    <w:p w:rsidR="004A425D" w:rsidRPr="00CF51AE" w:rsidRDefault="004A425D" w:rsidP="00CF51AE">
      <w:pPr>
        <w:rPr>
          <w:sz w:val="28"/>
          <w:szCs w:val="28"/>
        </w:rPr>
      </w:pPr>
      <w:r w:rsidRPr="00CF51AE">
        <w:rPr>
          <w:sz w:val="28"/>
          <w:szCs w:val="28"/>
        </w:rPr>
        <w:t>Заключение</w:t>
      </w:r>
    </w:p>
    <w:p w:rsidR="004A425D" w:rsidRPr="00CF51AE" w:rsidRDefault="004A425D" w:rsidP="00CF51AE">
      <w:pPr>
        <w:rPr>
          <w:sz w:val="28"/>
          <w:szCs w:val="28"/>
        </w:rPr>
      </w:pPr>
      <w:r w:rsidRPr="00CF51AE">
        <w:rPr>
          <w:sz w:val="28"/>
          <w:szCs w:val="28"/>
        </w:rPr>
        <w:t>Список использованных источников</w:t>
      </w:r>
    </w:p>
    <w:p w:rsidR="00CF51AE" w:rsidRDefault="00CF51AE" w:rsidP="00CF51AE">
      <w:pPr>
        <w:ind w:firstLine="720"/>
        <w:rPr>
          <w:sz w:val="28"/>
          <w:szCs w:val="28"/>
        </w:rPr>
      </w:pPr>
    </w:p>
    <w:p w:rsidR="003D5B21" w:rsidRPr="00CF51AE" w:rsidRDefault="00CF51AE" w:rsidP="00CF51AE">
      <w:pPr>
        <w:ind w:firstLine="720"/>
        <w:rPr>
          <w:b/>
          <w:sz w:val="28"/>
          <w:szCs w:val="28"/>
        </w:rPr>
      </w:pPr>
      <w:r>
        <w:rPr>
          <w:sz w:val="28"/>
          <w:szCs w:val="28"/>
        </w:rPr>
        <w:br w:type="page"/>
      </w:r>
      <w:r w:rsidR="003D5B21" w:rsidRPr="00CF51AE">
        <w:rPr>
          <w:b/>
          <w:sz w:val="28"/>
          <w:szCs w:val="28"/>
        </w:rPr>
        <w:t>Введение</w:t>
      </w:r>
    </w:p>
    <w:p w:rsidR="00CF51AE" w:rsidRDefault="00CF51AE" w:rsidP="00CF51AE">
      <w:pPr>
        <w:pStyle w:val="3"/>
        <w:jc w:val="both"/>
        <w:rPr>
          <w:b w:val="0"/>
          <w:sz w:val="28"/>
          <w:szCs w:val="28"/>
        </w:rPr>
      </w:pPr>
    </w:p>
    <w:p w:rsidR="00D75A22" w:rsidRPr="00CF51AE" w:rsidRDefault="003D5B21" w:rsidP="00CF51AE">
      <w:pPr>
        <w:pStyle w:val="3"/>
        <w:jc w:val="both"/>
        <w:rPr>
          <w:sz w:val="28"/>
          <w:szCs w:val="28"/>
        </w:rPr>
      </w:pPr>
      <w:r w:rsidRPr="00CF51AE">
        <w:rPr>
          <w:b w:val="0"/>
          <w:sz w:val="28"/>
          <w:szCs w:val="28"/>
        </w:rPr>
        <w:t>За последнее десятилетие экономика России претерпела значительные изменения: другими стали условия хозяйствования бюджетных учреждений. Система бухгалтерского учета, установленная законодательством Российской Федерации, не всегда успевает за развитием экономической ситуации. Поэтому на практике ведение бюджетного</w:t>
      </w:r>
      <w:r w:rsidR="00CF51AE">
        <w:rPr>
          <w:b w:val="0"/>
          <w:sz w:val="28"/>
          <w:szCs w:val="28"/>
        </w:rPr>
        <w:t xml:space="preserve"> </w:t>
      </w:r>
      <w:r w:rsidRPr="00CF51AE">
        <w:rPr>
          <w:b w:val="0"/>
          <w:sz w:val="28"/>
          <w:szCs w:val="28"/>
        </w:rPr>
        <w:t>бухгалтерского учета вызывает затруднения. Много ошибок возникает при отражении не только таких не характерных для бюджетных учреждений операций, как предпринимательская деятельность</w:t>
      </w:r>
      <w:r w:rsidR="00D75A22" w:rsidRPr="00CF51AE">
        <w:rPr>
          <w:b w:val="0"/>
          <w:sz w:val="28"/>
          <w:szCs w:val="28"/>
        </w:rPr>
        <w:t>, получение внереализационных доходов, но и таких, как учет основных средств, материальных запасов, расчетов с дебиторами и кредиторами.</w:t>
      </w:r>
      <w:r w:rsidR="00CF51AE">
        <w:rPr>
          <w:b w:val="0"/>
          <w:sz w:val="28"/>
          <w:szCs w:val="28"/>
        </w:rPr>
        <w:t xml:space="preserve"> </w:t>
      </w:r>
      <w:r w:rsidR="00D75A22" w:rsidRPr="00CF51AE">
        <w:rPr>
          <w:b w:val="0"/>
          <w:sz w:val="28"/>
          <w:szCs w:val="28"/>
        </w:rPr>
        <w:t>Основным нормативным актом, устанавливающим правовые основы функционирования бюджетной системы Российской Федерации, является Бюджетный кодекс Российской Федерации о 31 июля 1998 года. №145-ФЗ. Бюджетный кодекс регламентирует отношения между учреждениями, министерствами, ведомствами, главными распорядителями и распорядителями финансов, а также прочими субъектами бюджетных правоотношений, возникающие в процессе планирования, составления и утверждения бюджетов всех уровней, формирования доходов и осуществления расходов соответствующих бюджетов.</w:t>
      </w:r>
    </w:p>
    <w:p w:rsidR="00D32B88" w:rsidRPr="00CF51AE" w:rsidRDefault="00D32B88" w:rsidP="00CF51AE">
      <w:pPr>
        <w:ind w:firstLine="720"/>
        <w:rPr>
          <w:sz w:val="28"/>
          <w:szCs w:val="28"/>
        </w:rPr>
      </w:pPr>
      <w:r w:rsidRPr="00CF51AE">
        <w:rPr>
          <w:sz w:val="28"/>
          <w:szCs w:val="28"/>
        </w:rPr>
        <w:t>Бюджетные учреждения являются частью бюджетной системы Российской Федерации. Бюджет</w:t>
      </w:r>
      <w:r w:rsidR="00CF51AE">
        <w:rPr>
          <w:sz w:val="28"/>
          <w:szCs w:val="28"/>
        </w:rPr>
        <w:t xml:space="preserve"> </w:t>
      </w:r>
      <w:r w:rsidRPr="00CF51AE">
        <w:rPr>
          <w:sz w:val="28"/>
          <w:szCs w:val="28"/>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FA406B" w:rsidRPr="00CF51AE" w:rsidRDefault="00D32B88" w:rsidP="00CF51AE">
      <w:pPr>
        <w:ind w:firstLine="720"/>
        <w:rPr>
          <w:sz w:val="28"/>
          <w:szCs w:val="28"/>
        </w:rPr>
      </w:pPr>
      <w:r w:rsidRPr="00CF51AE">
        <w:rPr>
          <w:sz w:val="28"/>
          <w:szCs w:val="28"/>
        </w:rPr>
        <w:t>Доходы и расходы бюджетов всех уровней подразделяются на виды в соответствии с единой классификацией, обеспечивающей сопоставимость показателей бюджетов всех уровней бюджетной системы Российской Федерации.</w:t>
      </w:r>
    </w:p>
    <w:p w:rsidR="00FA406B" w:rsidRPr="00CF51AE" w:rsidRDefault="00FA406B" w:rsidP="00CF51AE">
      <w:pPr>
        <w:ind w:firstLine="720"/>
        <w:rPr>
          <w:sz w:val="28"/>
          <w:szCs w:val="28"/>
        </w:rPr>
      </w:pPr>
      <w:r w:rsidRPr="00CF51AE">
        <w:rPr>
          <w:sz w:val="28"/>
          <w:szCs w:val="28"/>
        </w:rPr>
        <w:t>В Российской Федерации действует казначейская система исполнения бюджетов. Казначейские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w:t>
      </w:r>
    </w:p>
    <w:p w:rsidR="00BA1DE0" w:rsidRPr="00CF51AE" w:rsidRDefault="00FA406B" w:rsidP="00CF51AE">
      <w:pPr>
        <w:ind w:firstLine="720"/>
        <w:rPr>
          <w:sz w:val="28"/>
          <w:szCs w:val="28"/>
        </w:rPr>
      </w:pPr>
      <w:r w:rsidRPr="00CF51AE">
        <w:rPr>
          <w:sz w:val="28"/>
          <w:szCs w:val="28"/>
        </w:rPr>
        <w:t xml:space="preserve">Также, основным нормативным актом, регламентирующим бухгалтерский учет в бюджетных учреждениях РФ, является </w:t>
      </w:r>
      <w:r w:rsidR="00BA1DE0" w:rsidRPr="00CF51AE">
        <w:rPr>
          <w:sz w:val="28"/>
          <w:szCs w:val="28"/>
        </w:rPr>
        <w:t>Инструкция по бюджетному учету, утвержденная приказом Минфина РФ от 26.08.2004 г. №70н.</w:t>
      </w:r>
    </w:p>
    <w:p w:rsidR="00AD593F" w:rsidRPr="00CF51AE" w:rsidRDefault="005272F4" w:rsidP="00CF51AE">
      <w:pPr>
        <w:ind w:firstLine="720"/>
        <w:rPr>
          <w:sz w:val="28"/>
          <w:szCs w:val="28"/>
        </w:rPr>
      </w:pPr>
      <w:r w:rsidRPr="00CF51AE">
        <w:rPr>
          <w:sz w:val="28"/>
          <w:szCs w:val="28"/>
        </w:rPr>
        <w:t>Ц</w:t>
      </w:r>
      <w:r w:rsidR="00BA1DE0" w:rsidRPr="00CF51AE">
        <w:rPr>
          <w:sz w:val="28"/>
          <w:szCs w:val="28"/>
        </w:rPr>
        <w:t>ель курсовой</w:t>
      </w:r>
      <w:r w:rsidR="00CF51AE">
        <w:rPr>
          <w:sz w:val="28"/>
          <w:szCs w:val="28"/>
        </w:rPr>
        <w:t xml:space="preserve"> </w:t>
      </w:r>
      <w:r w:rsidRPr="00CF51AE">
        <w:rPr>
          <w:sz w:val="28"/>
          <w:szCs w:val="28"/>
        </w:rPr>
        <w:t>-</w:t>
      </w:r>
      <w:r w:rsidR="00BA1DE0" w:rsidRPr="00CF51AE">
        <w:rPr>
          <w:sz w:val="28"/>
          <w:szCs w:val="28"/>
        </w:rPr>
        <w:t xml:space="preserve"> </w:t>
      </w:r>
      <w:r w:rsidRPr="00CF51AE">
        <w:rPr>
          <w:sz w:val="28"/>
          <w:szCs w:val="28"/>
        </w:rPr>
        <w:t xml:space="preserve">изучить теоретические основы бюджетного учета и применение новой Инструкции по бюджетному учету; </w:t>
      </w:r>
      <w:r w:rsidR="00BB4EA0" w:rsidRPr="00CF51AE">
        <w:rPr>
          <w:sz w:val="28"/>
          <w:szCs w:val="28"/>
        </w:rPr>
        <w:t>ознакомление с темой «Обязательства», рассмотрение основных вопросов, касающихся изучаемой темы</w:t>
      </w:r>
      <w:r w:rsidR="00AD593F" w:rsidRPr="00CF51AE">
        <w:rPr>
          <w:sz w:val="28"/>
          <w:szCs w:val="28"/>
        </w:rPr>
        <w:t>; изучение плана счетов, а также закрепление полученных знаний на примере практического задания</w:t>
      </w:r>
      <w:r w:rsidR="00BB4EA0" w:rsidRPr="00CF51AE">
        <w:rPr>
          <w:sz w:val="28"/>
          <w:szCs w:val="28"/>
        </w:rPr>
        <w:t xml:space="preserve">. </w:t>
      </w:r>
      <w:r w:rsidR="00AD593F" w:rsidRPr="00CF51AE">
        <w:rPr>
          <w:sz w:val="28"/>
          <w:szCs w:val="28"/>
        </w:rPr>
        <w:t>Исходя из поставленной цели</w:t>
      </w:r>
      <w:r w:rsidR="00BB4EA0" w:rsidRPr="00CF51AE">
        <w:rPr>
          <w:sz w:val="28"/>
          <w:szCs w:val="28"/>
        </w:rPr>
        <w:t xml:space="preserve"> </w:t>
      </w:r>
      <w:r w:rsidR="00AD593F" w:rsidRPr="00CF51AE">
        <w:rPr>
          <w:sz w:val="28"/>
          <w:szCs w:val="28"/>
        </w:rPr>
        <w:t xml:space="preserve">в курсовой работе, определены конкретные </w:t>
      </w:r>
      <w:r w:rsidR="00BB4EA0" w:rsidRPr="00CF51AE">
        <w:rPr>
          <w:sz w:val="28"/>
          <w:szCs w:val="28"/>
        </w:rPr>
        <w:t xml:space="preserve">задачи </w:t>
      </w:r>
      <w:r w:rsidR="00AD593F" w:rsidRPr="00CF51AE">
        <w:rPr>
          <w:sz w:val="28"/>
          <w:szCs w:val="28"/>
        </w:rPr>
        <w:t>исследования:</w:t>
      </w:r>
    </w:p>
    <w:p w:rsidR="00AD593F" w:rsidRPr="00CF51AE" w:rsidRDefault="00AD593F" w:rsidP="00CF51AE">
      <w:pPr>
        <w:ind w:firstLine="720"/>
        <w:rPr>
          <w:sz w:val="28"/>
          <w:szCs w:val="28"/>
        </w:rPr>
      </w:pPr>
      <w:r w:rsidRPr="00CF51AE">
        <w:rPr>
          <w:sz w:val="28"/>
          <w:szCs w:val="28"/>
        </w:rPr>
        <w:t>- рассмотрение обязательств по каждому виду расчетов;</w:t>
      </w:r>
    </w:p>
    <w:p w:rsidR="005272F4" w:rsidRPr="00CF51AE" w:rsidRDefault="00AD593F" w:rsidP="00CF51AE">
      <w:pPr>
        <w:ind w:firstLine="720"/>
        <w:rPr>
          <w:sz w:val="28"/>
          <w:szCs w:val="28"/>
        </w:rPr>
      </w:pPr>
      <w:r w:rsidRPr="00CF51AE">
        <w:rPr>
          <w:sz w:val="28"/>
          <w:szCs w:val="28"/>
        </w:rPr>
        <w:t>- ознакомление с нов</w:t>
      </w:r>
      <w:r w:rsidR="005272F4" w:rsidRPr="00CF51AE">
        <w:rPr>
          <w:sz w:val="28"/>
          <w:szCs w:val="28"/>
        </w:rPr>
        <w:t>ой Инструкцией по бюджетному учету;</w:t>
      </w:r>
    </w:p>
    <w:p w:rsidR="00EB1F5A" w:rsidRPr="00CF51AE" w:rsidRDefault="005272F4" w:rsidP="00CF51AE">
      <w:pPr>
        <w:ind w:firstLine="720"/>
        <w:rPr>
          <w:sz w:val="28"/>
          <w:szCs w:val="28"/>
        </w:rPr>
      </w:pPr>
      <w:r w:rsidRPr="00CF51AE">
        <w:rPr>
          <w:sz w:val="28"/>
          <w:szCs w:val="28"/>
        </w:rPr>
        <w:t>-</w:t>
      </w:r>
      <w:r w:rsidR="00AD593F" w:rsidRPr="00CF51AE">
        <w:rPr>
          <w:sz w:val="28"/>
          <w:szCs w:val="28"/>
        </w:rPr>
        <w:t xml:space="preserve"> </w:t>
      </w:r>
      <w:r w:rsidRPr="00CF51AE">
        <w:rPr>
          <w:sz w:val="28"/>
          <w:szCs w:val="28"/>
        </w:rPr>
        <w:t xml:space="preserve">разобраться со структурой </w:t>
      </w:r>
      <w:r w:rsidR="00AD593F" w:rsidRPr="00CF51AE">
        <w:rPr>
          <w:sz w:val="28"/>
          <w:szCs w:val="28"/>
        </w:rPr>
        <w:t>план</w:t>
      </w:r>
      <w:r w:rsidRPr="00CF51AE">
        <w:rPr>
          <w:sz w:val="28"/>
          <w:szCs w:val="28"/>
        </w:rPr>
        <w:t>а</w:t>
      </w:r>
      <w:r w:rsidR="00AD593F" w:rsidRPr="00CF51AE">
        <w:rPr>
          <w:sz w:val="28"/>
          <w:szCs w:val="28"/>
        </w:rPr>
        <w:t xml:space="preserve"> счетов, отсюда, научиться правильно пользоваться </w:t>
      </w:r>
      <w:r w:rsidR="00EB1F5A" w:rsidRPr="00CF51AE">
        <w:rPr>
          <w:sz w:val="28"/>
          <w:szCs w:val="28"/>
        </w:rPr>
        <w:t>планом счетов;</w:t>
      </w:r>
    </w:p>
    <w:p w:rsidR="00EB1F5A" w:rsidRPr="00CF51AE" w:rsidRDefault="00EB1F5A" w:rsidP="00CF51AE">
      <w:pPr>
        <w:ind w:firstLine="720"/>
        <w:rPr>
          <w:sz w:val="28"/>
          <w:szCs w:val="28"/>
        </w:rPr>
      </w:pPr>
      <w:r w:rsidRPr="00CF51AE">
        <w:rPr>
          <w:sz w:val="28"/>
          <w:szCs w:val="28"/>
        </w:rPr>
        <w:t>- ознакомиться со справочными данными Курганской школы- интерната №3;</w:t>
      </w:r>
    </w:p>
    <w:p w:rsidR="00EB1F5A" w:rsidRPr="00CF51AE" w:rsidRDefault="00EB1F5A" w:rsidP="00CF51AE">
      <w:pPr>
        <w:ind w:firstLine="720"/>
        <w:rPr>
          <w:sz w:val="28"/>
          <w:szCs w:val="28"/>
        </w:rPr>
      </w:pPr>
      <w:r w:rsidRPr="00CF51AE">
        <w:rPr>
          <w:sz w:val="28"/>
          <w:szCs w:val="28"/>
        </w:rPr>
        <w:t>- проставить корреспонденцию счетов;</w:t>
      </w:r>
    </w:p>
    <w:p w:rsidR="00EB1F5A" w:rsidRPr="00CF51AE" w:rsidRDefault="00EB1F5A" w:rsidP="00CF51AE">
      <w:pPr>
        <w:ind w:firstLine="720"/>
        <w:rPr>
          <w:sz w:val="28"/>
          <w:szCs w:val="28"/>
        </w:rPr>
      </w:pPr>
      <w:r w:rsidRPr="00CF51AE">
        <w:rPr>
          <w:sz w:val="28"/>
          <w:szCs w:val="28"/>
        </w:rPr>
        <w:t>- составить журналы операций с отражением в них предложенных хозяйственных операций.</w:t>
      </w:r>
      <w:r w:rsidR="00CF51AE">
        <w:rPr>
          <w:sz w:val="28"/>
          <w:szCs w:val="28"/>
        </w:rPr>
        <w:t xml:space="preserve"> </w:t>
      </w:r>
    </w:p>
    <w:p w:rsidR="008A0EA3" w:rsidRPr="00CF51AE" w:rsidRDefault="008A0EA3" w:rsidP="00CF51AE">
      <w:pPr>
        <w:ind w:firstLine="720"/>
        <w:rPr>
          <w:sz w:val="28"/>
          <w:szCs w:val="28"/>
        </w:rPr>
      </w:pPr>
      <w:r w:rsidRPr="00CF51AE">
        <w:rPr>
          <w:sz w:val="28"/>
          <w:szCs w:val="28"/>
        </w:rPr>
        <w:t>Объектом исследования являются обязательства и хозяйственные операции, осуществляемые учреждением в процессе его деятельности.</w:t>
      </w:r>
    </w:p>
    <w:p w:rsidR="008537CA" w:rsidRPr="00CF51AE" w:rsidRDefault="008537CA" w:rsidP="00CF51AE">
      <w:pPr>
        <w:ind w:firstLine="720"/>
        <w:rPr>
          <w:sz w:val="28"/>
          <w:szCs w:val="28"/>
        </w:rPr>
      </w:pPr>
      <w:r w:rsidRPr="00CF51AE">
        <w:rPr>
          <w:sz w:val="28"/>
          <w:szCs w:val="28"/>
        </w:rPr>
        <w:t>Исследование следует провести по расчетам с кредиторами по долговым обязательствам, с поставщиками и подрядчиками, по платежам в бюджеты, с депонентами, по удержаниям из заработной платы. Практическое применение рассмотрим на примере Курганской школы- интернат №3.</w:t>
      </w:r>
    </w:p>
    <w:p w:rsidR="003F01B0" w:rsidRPr="00CF51AE" w:rsidRDefault="00CF51AE" w:rsidP="00CF51AE">
      <w:pPr>
        <w:ind w:firstLine="720"/>
        <w:rPr>
          <w:b/>
          <w:sz w:val="28"/>
          <w:szCs w:val="28"/>
        </w:rPr>
      </w:pPr>
      <w:r>
        <w:rPr>
          <w:sz w:val="28"/>
          <w:szCs w:val="28"/>
        </w:rPr>
        <w:br w:type="page"/>
      </w:r>
      <w:r w:rsidR="003F01B0" w:rsidRPr="00CF51AE">
        <w:rPr>
          <w:b/>
          <w:sz w:val="28"/>
          <w:szCs w:val="28"/>
        </w:rPr>
        <w:t>1</w:t>
      </w:r>
      <w:r>
        <w:rPr>
          <w:b/>
          <w:sz w:val="28"/>
          <w:szCs w:val="28"/>
        </w:rPr>
        <w:t>.</w:t>
      </w:r>
      <w:r w:rsidR="003F01B0" w:rsidRPr="00CF51AE">
        <w:rPr>
          <w:b/>
          <w:sz w:val="28"/>
          <w:szCs w:val="28"/>
        </w:rPr>
        <w:t xml:space="preserve"> Учет обязательств</w:t>
      </w:r>
    </w:p>
    <w:p w:rsidR="003F01B0" w:rsidRPr="00CF51AE" w:rsidRDefault="003F01B0" w:rsidP="00CF51AE">
      <w:pPr>
        <w:ind w:firstLine="720"/>
        <w:rPr>
          <w:b/>
          <w:sz w:val="28"/>
          <w:szCs w:val="28"/>
        </w:rPr>
      </w:pPr>
    </w:p>
    <w:p w:rsidR="003F01B0" w:rsidRPr="00CF51AE" w:rsidRDefault="00535A46" w:rsidP="00CF51AE">
      <w:pPr>
        <w:ind w:firstLine="720"/>
        <w:rPr>
          <w:b/>
          <w:sz w:val="28"/>
          <w:szCs w:val="28"/>
        </w:rPr>
      </w:pPr>
      <w:r w:rsidRPr="00CF51AE">
        <w:rPr>
          <w:b/>
          <w:sz w:val="28"/>
          <w:szCs w:val="28"/>
        </w:rPr>
        <w:t xml:space="preserve">1.1 </w:t>
      </w:r>
      <w:r w:rsidR="003F01B0" w:rsidRPr="00CF51AE">
        <w:rPr>
          <w:b/>
          <w:sz w:val="28"/>
          <w:szCs w:val="28"/>
        </w:rPr>
        <w:t>Расчеты с кредиторами по долговым обязательствам</w:t>
      </w:r>
    </w:p>
    <w:p w:rsidR="00CF51AE" w:rsidRDefault="00CF51AE" w:rsidP="00CF51AE">
      <w:pPr>
        <w:ind w:firstLine="720"/>
        <w:rPr>
          <w:sz w:val="28"/>
          <w:szCs w:val="28"/>
        </w:rPr>
      </w:pPr>
    </w:p>
    <w:p w:rsidR="00535A46" w:rsidRPr="00CF51AE" w:rsidRDefault="00535A46" w:rsidP="00CF51AE">
      <w:pPr>
        <w:ind w:firstLine="720"/>
        <w:rPr>
          <w:sz w:val="28"/>
          <w:szCs w:val="28"/>
        </w:rPr>
      </w:pPr>
      <w:r w:rsidRPr="00CF51AE">
        <w:rPr>
          <w:sz w:val="28"/>
          <w:szCs w:val="28"/>
        </w:rPr>
        <w:t>Особенностью нового плана счетов бюджетного учета является четкое разделение счетов расчетов на счета расчетов с дебиторами и счета расчетов с кредиторами.</w:t>
      </w:r>
    </w:p>
    <w:p w:rsidR="00535A46" w:rsidRPr="00CF51AE" w:rsidRDefault="00535A46" w:rsidP="00CF51AE">
      <w:pPr>
        <w:ind w:firstLine="720"/>
        <w:rPr>
          <w:sz w:val="28"/>
          <w:szCs w:val="28"/>
        </w:rPr>
      </w:pPr>
      <w:r w:rsidRPr="00CF51AE">
        <w:rPr>
          <w:sz w:val="28"/>
          <w:szCs w:val="28"/>
        </w:rPr>
        <w:t>Счета расчетов с кредиторами включены в третий раздел «Обязательства» плана счетов бюджетного учета.</w:t>
      </w:r>
    </w:p>
    <w:p w:rsidR="003F01B0" w:rsidRPr="00CF51AE" w:rsidRDefault="00535A46" w:rsidP="00CF51AE">
      <w:pPr>
        <w:ind w:firstLine="720"/>
        <w:rPr>
          <w:sz w:val="28"/>
          <w:szCs w:val="28"/>
        </w:rPr>
      </w:pPr>
      <w:r w:rsidRPr="00CF51AE">
        <w:rPr>
          <w:sz w:val="28"/>
          <w:szCs w:val="28"/>
        </w:rPr>
        <w:t xml:space="preserve">Для учета обязательств бюджетных учреждений используется синтетический счет </w:t>
      </w:r>
      <w:r w:rsidR="004579CA" w:rsidRPr="00CF51AE">
        <w:rPr>
          <w:sz w:val="28"/>
          <w:szCs w:val="28"/>
        </w:rPr>
        <w:t>0</w:t>
      </w:r>
      <w:r w:rsidRPr="00CF51AE">
        <w:rPr>
          <w:sz w:val="28"/>
          <w:szCs w:val="28"/>
        </w:rPr>
        <w:t>30000000 «Обязательства»</w:t>
      </w:r>
      <w:r w:rsidR="000C1DC7" w:rsidRPr="00CF51AE">
        <w:rPr>
          <w:sz w:val="28"/>
          <w:szCs w:val="28"/>
        </w:rPr>
        <w:t>, в составе которых выделяется ряд синтетических счетов.</w:t>
      </w:r>
    </w:p>
    <w:p w:rsidR="003F01B0" w:rsidRPr="00CF51AE" w:rsidRDefault="000C1DC7" w:rsidP="00CF51AE">
      <w:pPr>
        <w:ind w:firstLine="720"/>
        <w:rPr>
          <w:sz w:val="28"/>
          <w:szCs w:val="28"/>
        </w:rPr>
      </w:pPr>
      <w:r w:rsidRPr="00CF51AE">
        <w:rPr>
          <w:sz w:val="28"/>
          <w:szCs w:val="28"/>
        </w:rPr>
        <w:t>На с</w:t>
      </w:r>
      <w:r w:rsidR="003F01B0" w:rsidRPr="00CF51AE">
        <w:rPr>
          <w:sz w:val="28"/>
          <w:szCs w:val="28"/>
        </w:rPr>
        <w:t>чет</w:t>
      </w:r>
      <w:r w:rsidRPr="00CF51AE">
        <w:rPr>
          <w:sz w:val="28"/>
          <w:szCs w:val="28"/>
        </w:rPr>
        <w:t>е</w:t>
      </w:r>
      <w:r w:rsidR="003F01B0" w:rsidRPr="00CF51AE">
        <w:rPr>
          <w:sz w:val="28"/>
          <w:szCs w:val="28"/>
        </w:rPr>
        <w:t xml:space="preserve"> 030100000 “Расчеты с кредиторами по долговым обязательствам”</w:t>
      </w:r>
      <w:r w:rsidRPr="00CF51AE">
        <w:rPr>
          <w:sz w:val="28"/>
          <w:szCs w:val="28"/>
        </w:rPr>
        <w:t xml:space="preserve"> </w:t>
      </w:r>
      <w:r w:rsidR="003F01B0" w:rsidRPr="00CF51AE">
        <w:rPr>
          <w:sz w:val="28"/>
          <w:szCs w:val="28"/>
        </w:rPr>
        <w:t>учреждением ведется учет операций по обязательствам в рамках государственного и муниципального долга.</w:t>
      </w:r>
    </w:p>
    <w:p w:rsidR="004B6CFD"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Задолженность по долговым обязательствам отражается по номинальной стоимости государственного и муниципального долга по выпущенным в обращение ценным бумагам, заключенным кредитным соглашениям (договорам) и иным видам долговых обязательств, кроме государственных и муниципальных гарантий.</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На данном счете также учитываются расчеты по обслуживанию долговых обязательств.</w:t>
      </w:r>
    </w:p>
    <w:p w:rsidR="003F01B0" w:rsidRPr="00CF51AE" w:rsidRDefault="003F01B0" w:rsidP="00CF51AE">
      <w:pPr>
        <w:pStyle w:val="Oaeno"/>
        <w:spacing w:line="360" w:lineRule="auto"/>
        <w:ind w:firstLine="720"/>
        <w:jc w:val="both"/>
        <w:rPr>
          <w:rStyle w:val="Iniiaiieoeooaacaoa1"/>
          <w:rFonts w:ascii="Times New Roman" w:hAnsi="Times New Roman"/>
          <w:sz w:val="28"/>
          <w:szCs w:val="28"/>
        </w:rPr>
      </w:pPr>
      <w:r w:rsidRPr="00CF51AE">
        <w:rPr>
          <w:rFonts w:ascii="Times New Roman" w:hAnsi="Times New Roman"/>
          <w:sz w:val="28"/>
          <w:szCs w:val="28"/>
        </w:rPr>
        <w:t>Учет операций по долговым обязательствам в иностранных валютах ведется в валюте Российской Федерации по курсу Центрального банка Российской Федерации на дату совершения операций в иностранной валюте. Переоценка долговых обязательств в иностранных валютах осуществляется на дату совершения операций в иностранной валюте и на отчетную дату.</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Аналитический учет по счету ведется в Карточке учета государственного (муниципального) долга.</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Операции по счету оформляются следующими бухгалтерскими</w:t>
      </w:r>
      <w:r w:rsidR="00CF51AE">
        <w:rPr>
          <w:rFonts w:ascii="Times New Roman" w:hAnsi="Times New Roman"/>
          <w:sz w:val="28"/>
          <w:szCs w:val="28"/>
        </w:rPr>
        <w:t xml:space="preserve"> </w:t>
      </w:r>
      <w:r w:rsidRPr="00CF51AE">
        <w:rPr>
          <w:rFonts w:ascii="Times New Roman" w:hAnsi="Times New Roman"/>
          <w:sz w:val="28"/>
          <w:szCs w:val="28"/>
        </w:rPr>
        <w:t>записями:</w:t>
      </w:r>
    </w:p>
    <w:p w:rsidR="003F01B0" w:rsidRPr="00CF51AE" w:rsidRDefault="000C1DC7"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возникновение долговых обязательств отражается по кредиту соответствующих счетов аналитического учета счета 030100000 “Расчеты с кредиторами по долговым обязательствам” (030101710, 030102720) и дебету счета 020101510 “Поступления денежных средств учреждения на банковские счета”, соответствующих счетов аналитического учета счета 021002700 “Расчеты с органами, организующими исполнение бюджетов по поступлениям в бюджет от заимствований”;</w:t>
      </w:r>
    </w:p>
    <w:p w:rsidR="003F01B0" w:rsidRPr="00CF51AE" w:rsidRDefault="000C1DC7"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погашение задолженности отражается по дебету соответствующих счетов аналитического учета счета 030100000 “Расчеты с кредиторами по долговым обязательствам” (030101810, 030102820) и кредиту счетов 020101610 “Выбытия денежных средств учреждения с банковских счетов”, 030405800 “Расчеты по платежам из бюджета с органами, организующими исполнение бюджетов по погашению долговых обязательств”;</w:t>
      </w:r>
    </w:p>
    <w:p w:rsidR="003F01B0" w:rsidRPr="00CF51AE" w:rsidRDefault="000C1DC7"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суммы начисленных процентов, штрафных санкций по долговым обязательствам отражаются по дебету счета 040101230 “Расходы на обслуживание долговых обязательств” и кредиту соответствующих счетов аналитического учета счета 030100700 “Расчеты с кредиторами по долговым обязательствам” (030101710, 030102720);</w:t>
      </w:r>
    </w:p>
    <w:p w:rsidR="003F01B0" w:rsidRPr="00CF51AE" w:rsidRDefault="004579CA"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перечисление начисленных процентов и штрафных санкций отражается по дебету соответствующих счетов аналитического учета счета 030100000 “Расчеты с кредиторами по долговым обязательствам” (030101810, 030102820) и кредиту счета 020101610 “Выбытия денежных средств учреждения с банковских счетов”, соответствующих счетов аналитического учета счета 030405230 “Расчеты по платежам из бюджета</w:t>
      </w:r>
      <w:r w:rsidR="00CF51AE">
        <w:rPr>
          <w:rFonts w:ascii="Times New Roman" w:hAnsi="Times New Roman"/>
          <w:sz w:val="28"/>
          <w:szCs w:val="28"/>
        </w:rPr>
        <w:t xml:space="preserve"> </w:t>
      </w:r>
      <w:r w:rsidR="003F01B0" w:rsidRPr="00CF51AE">
        <w:rPr>
          <w:rFonts w:ascii="Times New Roman" w:hAnsi="Times New Roman"/>
          <w:sz w:val="28"/>
          <w:szCs w:val="28"/>
        </w:rPr>
        <w:t>с органами, организующими исполнение бюджетов по обслуживанию долговых обязательств”;</w:t>
      </w:r>
    </w:p>
    <w:p w:rsidR="003F01B0" w:rsidRPr="00CF51AE" w:rsidRDefault="004579CA"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размещение обязательств на сумму превышения номинальной стоимости над ценой размещения долговых обязательств отражается по дебету соответствующих счетов аналитического учета счета 040101230 “Расходы на обслуживание долговых обязательств” и кредиту соответствующих счетов аналитического учета счета 030100000 “Расчеты с кредиторами по долговым обязательствам” (030101710, 030102720);</w:t>
      </w:r>
    </w:p>
    <w:p w:rsidR="003F01B0" w:rsidRPr="00CF51AE" w:rsidRDefault="004579CA"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размещение обязательств на сумму превышения цены размещения долговых обязательств над их номинальной стоимостью отражается по дебету соответствующих счетов аналитического учета счета 030100000 “Расчеты с кредиторами по долговым обязательствам” (030101810, 030102820) и кредиту соответствующих счетов аналитического учета счета 040101230 “Расходы на обслуживание долговых обязательств”.</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Переоценка задолженности по внешним долговым обязательствам производится один раз в месяц в последний день отчетного месяца. Результаты положительной переоценки отражаются по дебету счета 030102820 «Уменьшение задолженности по внешним долговым обязательствам» и кредиту счета 040101171 “Доходы от переоценки активов”. Результаты отрицательной переоценки отражаются по дебету счета 040101171 “Доходы от переоценки активов” и кредиту счета 030102720 «Увеличение задолженности по внешним долговым обязательствам».</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Учет расчетов с кредиторами по долговым обязательствам ведется в соответствии с Классификацией операций сектора государственного управления на следующих счетах:</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Счет 030100000 “Расчеты с кредиторами по долговым обязательствам” включает следующие счета:</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030101000 “Расчеты с кредиторами по внутренним</w:t>
      </w:r>
      <w:r w:rsidR="00CF51AE">
        <w:rPr>
          <w:rFonts w:ascii="Times New Roman" w:hAnsi="Times New Roman"/>
          <w:sz w:val="28"/>
          <w:szCs w:val="28"/>
        </w:rPr>
        <w:t xml:space="preserve"> </w:t>
      </w:r>
      <w:r w:rsidRPr="00CF51AE">
        <w:rPr>
          <w:rFonts w:ascii="Times New Roman" w:hAnsi="Times New Roman"/>
          <w:sz w:val="28"/>
          <w:szCs w:val="28"/>
        </w:rPr>
        <w:t>долговым обязательствам”;</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030102000 “Расчеты с кредиторами по внешним долговым обязательствам”.</w:t>
      </w:r>
    </w:p>
    <w:p w:rsidR="00CF51AE" w:rsidRDefault="00CF51AE" w:rsidP="00CF51AE">
      <w:pPr>
        <w:pStyle w:val="Oaeno"/>
        <w:spacing w:line="360" w:lineRule="auto"/>
        <w:ind w:firstLine="720"/>
        <w:jc w:val="both"/>
        <w:rPr>
          <w:rFonts w:ascii="Times New Roman" w:hAnsi="Times New Roman"/>
          <w:sz w:val="28"/>
          <w:szCs w:val="28"/>
        </w:rPr>
      </w:pPr>
    </w:p>
    <w:p w:rsidR="003F01B0" w:rsidRPr="00CF51AE" w:rsidRDefault="00CF51AE" w:rsidP="00CF51AE">
      <w:pPr>
        <w:pStyle w:val="Oaeno"/>
        <w:spacing w:line="360" w:lineRule="auto"/>
        <w:ind w:firstLine="720"/>
        <w:jc w:val="both"/>
        <w:rPr>
          <w:rFonts w:ascii="Times New Roman" w:hAnsi="Times New Roman"/>
          <w:b/>
          <w:sz w:val="28"/>
          <w:szCs w:val="28"/>
        </w:rPr>
      </w:pPr>
      <w:r>
        <w:rPr>
          <w:rFonts w:ascii="Times New Roman" w:hAnsi="Times New Roman"/>
          <w:sz w:val="28"/>
          <w:szCs w:val="28"/>
        </w:rPr>
        <w:br w:type="page"/>
      </w:r>
      <w:r w:rsidR="004579CA" w:rsidRPr="00CF51AE">
        <w:rPr>
          <w:rFonts w:ascii="Times New Roman" w:hAnsi="Times New Roman"/>
          <w:b/>
          <w:sz w:val="28"/>
          <w:szCs w:val="28"/>
        </w:rPr>
        <w:t xml:space="preserve">1.2 </w:t>
      </w:r>
      <w:r w:rsidR="003F01B0" w:rsidRPr="00CF51AE">
        <w:rPr>
          <w:rFonts w:ascii="Times New Roman" w:hAnsi="Times New Roman"/>
          <w:b/>
          <w:sz w:val="28"/>
          <w:szCs w:val="28"/>
        </w:rPr>
        <w:t>Расчеты с поставщиками и подрядчиками</w:t>
      </w:r>
    </w:p>
    <w:p w:rsidR="00CF51AE" w:rsidRDefault="00CF51AE" w:rsidP="00CF51AE">
      <w:pPr>
        <w:ind w:firstLine="720"/>
        <w:rPr>
          <w:sz w:val="28"/>
          <w:szCs w:val="28"/>
        </w:rPr>
      </w:pPr>
    </w:p>
    <w:p w:rsidR="003F01B0" w:rsidRPr="00CF51AE" w:rsidRDefault="003F01B0" w:rsidP="00CF51AE">
      <w:pPr>
        <w:ind w:firstLine="720"/>
        <w:rPr>
          <w:sz w:val="28"/>
          <w:szCs w:val="28"/>
        </w:rPr>
      </w:pPr>
      <w:r w:rsidRPr="00CF51AE">
        <w:rPr>
          <w:sz w:val="28"/>
          <w:szCs w:val="28"/>
        </w:rPr>
        <w:t xml:space="preserve">На счете </w:t>
      </w:r>
      <w:r w:rsidR="004579CA" w:rsidRPr="00CF51AE">
        <w:rPr>
          <w:sz w:val="28"/>
          <w:szCs w:val="28"/>
        </w:rPr>
        <w:t xml:space="preserve">030200000 «Расчеты с поставщиками и подрядчиками» </w:t>
      </w:r>
      <w:r w:rsidRPr="00CF51AE">
        <w:rPr>
          <w:sz w:val="28"/>
          <w:szCs w:val="28"/>
        </w:rPr>
        <w:t>учитываются расчеты учреждения с поставщиками за поставленные материальные ценности и оказанные услуги, с подрядчиками за выполненные работы, а также начисление и выплата сумм заработной платы, денежного довольствия и стипендий, а также оплаты пенсий, пособий и иных социальных выплат.</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Аналитический учет расчетов с поставщиками за поставленные материальные ценности, оказанные услуги ведется в Журнале операций по расчетам с поставщиками и подрядчиками; Карточке учета средств и расчетов.</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Аналитический учет расчетов по заработной плате ведется в Журнале операций расчетов по заработной плате, денежному довольствию и стипендиям.</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Аналитический учет расчетов по оплате пенсий, пособий и иных социальных выплат ведется в Журнале по прочим операциям; Карточке учета средств и расчетов.</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Операции по счету оформляются следующими бухгалтерскими записями:</w:t>
      </w:r>
    </w:p>
    <w:p w:rsidR="003F01B0" w:rsidRPr="00CF51AE" w:rsidRDefault="00BB7618"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суммы начисленной заработной платы отражаются по кредиту счета 030201730 «Увеличение кредиторской задолженности по оплате труда» и дебету счета 040101211 «Расходы по оплате труда»;</w:t>
      </w:r>
    </w:p>
    <w:p w:rsidR="003F01B0" w:rsidRPr="00CF51AE" w:rsidRDefault="00BB7618"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суммы начисленной оплаты труда лицам, не состоящим в штате учреждения по договорам гражданско-правового характера</w:t>
      </w:r>
      <w:r w:rsidRPr="00CF51AE">
        <w:rPr>
          <w:rFonts w:ascii="Times New Roman" w:hAnsi="Times New Roman"/>
          <w:sz w:val="28"/>
          <w:szCs w:val="28"/>
        </w:rPr>
        <w:t>,</w:t>
      </w:r>
      <w:r w:rsidR="003F01B0" w:rsidRPr="00CF51AE">
        <w:rPr>
          <w:rFonts w:ascii="Times New Roman" w:hAnsi="Times New Roman"/>
          <w:sz w:val="28"/>
          <w:szCs w:val="28"/>
        </w:rPr>
        <w:t xml:space="preserve"> отражаются по кредиту счета 030207730 «Увеличение кредиторской задолженности по оплате прочих услуг» и дебету счета 040101226 «Расходы по прочим услугам»;</w:t>
      </w:r>
    </w:p>
    <w:p w:rsidR="003F01B0" w:rsidRPr="00CF51AE" w:rsidRDefault="00BB7618"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суммы начисленной стипендии отражаются по кредиту счета 030216730 «Увеличение кредиторской задолженности по прочим расходам» и дебету счета 040101280 «Прочие расходы»;</w:t>
      </w:r>
    </w:p>
    <w:p w:rsidR="003F01B0" w:rsidRPr="00CF51AE" w:rsidRDefault="00BB7618"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суммы поставленных поставщиками материальных ценностей и оказанных услуг отражаются по кредиту соответствующих счетов аналитического учета счета 030200000 “Расчеты с поставщиками и подрядчиками” (030202730, 030203730, 030204730, 030205730, 030206730, 030207730, 030208730, 030209730, 030210730, 030211730, 030212730, 030216730, 030217730, 030218730, 030219730, 030220730, 030221730, 030222730, 030223730) и дебету 010600000 «Незавершенные нефинансовые активы» (010601310, 010602320, 010603340, 010604340), соответствующих счетов аналитического учета счета 040101200 “Расходы учреждения”;</w:t>
      </w:r>
    </w:p>
    <w:p w:rsidR="003F01B0" w:rsidRPr="00CF51AE" w:rsidRDefault="00BB7618"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суммы начисленных пенсий, пособий и иных социальных выплат отражаются по кредиту соответствующих счетов аналитического учета счета 030200000 “Расчеты с поставщиками и подрядчиками” (030213730, 030214730, 030215730) и дебету соответствующих счетов аналитического учета счета 040101200 «Расходы учреждения»;</w:t>
      </w:r>
    </w:p>
    <w:p w:rsidR="003F01B0" w:rsidRPr="00CF51AE" w:rsidRDefault="00BB7618"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суммы начисленных пособий работникам по временной нетрудоспособности, пособий по уходу за ребенком до достижения им возраста 1,5 лет, санаторно-курортного обслуживания работников и членов их семей и других выплат за счет средств государственного социального страхования отражаются по дебету счета 030302830 “Уменьшение кредиторской задолженности по единому социальному налогу и страховым взносам на обязательное пенсионное страхование в Российской Федерации ” и кредиту счета 030213730 “Увеличение кредиторской задолженности по социальному страхования населения”;</w:t>
      </w:r>
    </w:p>
    <w:p w:rsidR="003F01B0" w:rsidRPr="00CF51AE" w:rsidRDefault="00BB7618"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получение материальных ценностей и оказание услуг в счет перечисленных ранее авансов отражается по кредиту соответствующих счетов аналитического учета счета 020600000 “Расчеты по выданным авансам” (020601660, 020602660, 020605660, 020606660, 020607660, 020608660, 020609660, 020610660, 020611660, 020612660, 020613660, 020614660, 020615660) и дебету соответствующих счетов аналитического учета счета 030200000 «Расчеты с поставщиками и подрядчиками» (030202830, 030203830, 030206830, 030207830, 030217830, 030218830, 030219830);</w:t>
      </w:r>
    </w:p>
    <w:p w:rsidR="003F01B0" w:rsidRPr="00CF51AE" w:rsidRDefault="00BB7618"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удержания из заработной платы и денежного довольствия военнослужащих, стипендий в установленном порядке отражаются по дебету счетов 030201830 «Погашение кредиторской задолженности по оплате труда», 030216830 «Уменьшение кредиторской задолженности по прочим расходам»</w:t>
      </w:r>
      <w:r w:rsidR="00CF51AE">
        <w:rPr>
          <w:rFonts w:ascii="Times New Roman" w:hAnsi="Times New Roman"/>
          <w:sz w:val="28"/>
          <w:szCs w:val="28"/>
        </w:rPr>
        <w:t xml:space="preserve"> </w:t>
      </w:r>
      <w:r w:rsidR="003F01B0" w:rsidRPr="00CF51AE">
        <w:rPr>
          <w:rFonts w:ascii="Times New Roman" w:hAnsi="Times New Roman"/>
          <w:sz w:val="28"/>
          <w:szCs w:val="28"/>
        </w:rPr>
        <w:t>и кредиту счетов 030403730 «Увеличение кредиторской задолженности по удержаниям из заработной платы»,</w:t>
      </w:r>
      <w:r w:rsidR="00CF51AE">
        <w:rPr>
          <w:rFonts w:ascii="Times New Roman" w:hAnsi="Times New Roman"/>
          <w:sz w:val="28"/>
          <w:szCs w:val="28"/>
        </w:rPr>
        <w:t xml:space="preserve"> </w:t>
      </w:r>
      <w:r w:rsidR="003F01B0" w:rsidRPr="00CF51AE">
        <w:rPr>
          <w:rFonts w:ascii="Times New Roman" w:hAnsi="Times New Roman"/>
          <w:sz w:val="28"/>
          <w:szCs w:val="28"/>
        </w:rPr>
        <w:t>030301730 «Увеличение кредиторской задолженности по налогу на доходы физических лиц»;</w:t>
      </w:r>
    </w:p>
    <w:p w:rsidR="003F01B0" w:rsidRPr="00CF51AE" w:rsidRDefault="00BB7618"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перечисление средств в оплату материальных ценностей и оказанных услуг, выдача заработной платы, оплата пенсий, пособий и иных социальных выплат</w:t>
      </w:r>
      <w:r w:rsidR="00CF51AE">
        <w:rPr>
          <w:rFonts w:ascii="Times New Roman" w:hAnsi="Times New Roman"/>
          <w:sz w:val="28"/>
          <w:szCs w:val="28"/>
        </w:rPr>
        <w:t xml:space="preserve"> </w:t>
      </w:r>
      <w:r w:rsidR="003F01B0" w:rsidRPr="00CF51AE">
        <w:rPr>
          <w:rFonts w:ascii="Times New Roman" w:hAnsi="Times New Roman"/>
          <w:sz w:val="28"/>
          <w:szCs w:val="28"/>
        </w:rPr>
        <w:t>отражается по дебету соответствующих счетов аналитического учета</w:t>
      </w:r>
      <w:r w:rsidR="00CF51AE">
        <w:rPr>
          <w:rFonts w:ascii="Times New Roman" w:hAnsi="Times New Roman"/>
          <w:sz w:val="28"/>
          <w:szCs w:val="28"/>
        </w:rPr>
        <w:t xml:space="preserve"> </w:t>
      </w:r>
      <w:r w:rsidR="003F01B0" w:rsidRPr="00CF51AE">
        <w:rPr>
          <w:rFonts w:ascii="Times New Roman" w:hAnsi="Times New Roman"/>
          <w:sz w:val="28"/>
          <w:szCs w:val="28"/>
        </w:rPr>
        <w:t>счета 030200000 “Расчеты с поставщиками и подрядчиками” (030202830, 030203830, 030204830, 030205830, 030206830, 030207830, 030208830, 030209830, 030210830, 030211830, 030212830, 030213830, 030214830, 030215830, 030216830, 030217830, 030218830, 030219830, 030220830, 030221830, 030223830) и кредиту счетов 020101610 “Выбытия денежных средств учреждения с банковских счетов”, 020106610 «Выбытия денежных средств с аккредитивного счета», соответствующих счетов аналитического учета счета 030405000 “Расчеты по платежам из бюджета с органами, организующими исполнение бюджетов”.</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Учет расчетов с поставщиками и подрядчиками ведется в соответствии с Классификацией операций сектора государственного управления на следующих счетах:</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Счет 030200000 “Расчеты с поставщиками и подрядчиками” включает следующие счета:</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030201000 «Расчеты по оплате труда»;</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030202000 “Расчеты с поставщиками и подрядчиками по оплате услуг связи”;</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030203000 “Расчеты с поставщиками и подрядчиками по оплате транспортных услуг”;</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030204000 “Расчеты с поставщиками и подрядчиками по оплате коммунальных услуг”;</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030205000 “Расчеты с поставщиками и подрядчиками по оплате арендной платы за пользование имуществом»;</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030206000 “Расчеты с поставщиками и подрядчиками по оплате услуг по содержанию имущества»;</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030207000 «Расчеты с поставщиками и подрядчиками по оплате прочих услуг»;</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030208000 «Расчеты по субсидиям государственным организациям»;</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030209000 «Расчеты по субсидиям негосударственным организациям»;</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030210000 «Расчеты по перечислениям другим бюджетам бюджетной системы Российской Федерации»;</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030211000 «Расчеты по перечислениям наднациональным организациям и правительствам иностранных государств»;</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030212000 «Расчеты по перечислениям международным организациям»;</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030213000 «Расчеты по пособиям по социальному страхованию населения»;</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030214000 «Расчеты по пособиям по социальной помощи населению»;</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030215000 «Расчеты по социальным пособиям, выплачиваемым организациями сектора государственного управления»;</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030216000 «Расчеты по прочим расходам»;</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030217000 «Расчеты с поставщиками и подрядчиками по приобретению основных средств»;</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030218000 “Расчеты с поставщиками и подрядчиками по приобретению нематериальных активов”;</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030219000 “Расчеты с поставщиками и подрядчиками по приобретению непроизведенных активов”;</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030220000 “Расчеты с поставщиками и подрядчиками по приобретению материальных запасов”;</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030221000 “Расчеты с поставщиками и подрядчиками по приобретению ценных бумаг, кроме акций»;</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030222000 “Расчеты с поставщиками и подрядчиками по приобретению акций и иных форм участия в капитале»;</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030223000 «Расчеты с поставщиками и подрядчиками по приобретению денежных документов».</w:t>
      </w:r>
    </w:p>
    <w:p w:rsidR="003F01B0" w:rsidRPr="00CF51AE" w:rsidRDefault="003F01B0" w:rsidP="00CF51AE">
      <w:pPr>
        <w:ind w:firstLine="720"/>
        <w:rPr>
          <w:sz w:val="28"/>
          <w:szCs w:val="28"/>
        </w:rPr>
      </w:pPr>
    </w:p>
    <w:p w:rsidR="00BB7618" w:rsidRPr="00CF51AE" w:rsidRDefault="00BB7618" w:rsidP="00CF51AE">
      <w:pPr>
        <w:pStyle w:val="Oaeno"/>
        <w:spacing w:line="360" w:lineRule="auto"/>
        <w:ind w:firstLine="720"/>
        <w:jc w:val="both"/>
        <w:rPr>
          <w:rFonts w:ascii="Times New Roman" w:hAnsi="Times New Roman"/>
          <w:b/>
          <w:sz w:val="28"/>
          <w:szCs w:val="28"/>
        </w:rPr>
      </w:pPr>
      <w:r w:rsidRPr="00CF51AE">
        <w:rPr>
          <w:rFonts w:ascii="Times New Roman" w:hAnsi="Times New Roman"/>
          <w:b/>
          <w:sz w:val="28"/>
          <w:szCs w:val="28"/>
        </w:rPr>
        <w:t>1.3 Расчеты с депонентами</w:t>
      </w:r>
    </w:p>
    <w:p w:rsidR="00CF51AE" w:rsidRDefault="00CF51AE" w:rsidP="00CF51AE">
      <w:pPr>
        <w:pStyle w:val="Oaeno"/>
        <w:spacing w:line="360" w:lineRule="auto"/>
        <w:ind w:firstLine="720"/>
        <w:jc w:val="both"/>
        <w:rPr>
          <w:rFonts w:ascii="Times New Roman" w:hAnsi="Times New Roman"/>
          <w:sz w:val="28"/>
          <w:szCs w:val="28"/>
        </w:rPr>
      </w:pPr>
    </w:p>
    <w:p w:rsidR="00BB7618" w:rsidRPr="00CF51AE" w:rsidRDefault="00BB7618"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 xml:space="preserve">На счете </w:t>
      </w:r>
      <w:r w:rsidR="008873B0" w:rsidRPr="00CF51AE">
        <w:rPr>
          <w:rFonts w:ascii="Times New Roman" w:hAnsi="Times New Roman"/>
          <w:sz w:val="28"/>
          <w:szCs w:val="28"/>
        </w:rPr>
        <w:t xml:space="preserve">030402000 «Расчеты с депонентами» </w:t>
      </w:r>
      <w:r w:rsidRPr="00CF51AE">
        <w:rPr>
          <w:rFonts w:ascii="Times New Roman" w:hAnsi="Times New Roman"/>
          <w:sz w:val="28"/>
          <w:szCs w:val="28"/>
        </w:rPr>
        <w:t>учитываются суммы заработной платы, денежного довольствия военнослужащих и стипендий, не полученные в установленный срок.</w:t>
      </w:r>
    </w:p>
    <w:p w:rsidR="00BB7618" w:rsidRPr="00CF51AE" w:rsidRDefault="00BB7618"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Учет депонированных сумм по заработной плате и стипендиям ведется в Книге аналитического учета депонированной заработной платы, денежного довольствия военнослужащих и стипендий.</w:t>
      </w:r>
    </w:p>
    <w:p w:rsidR="00BB7618" w:rsidRPr="00CF51AE" w:rsidRDefault="00BB7618"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Операции по счету оформляются следующими бухгалтерскими записями:</w:t>
      </w:r>
    </w:p>
    <w:p w:rsidR="00BB7618" w:rsidRPr="00CF51AE" w:rsidRDefault="008873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BB7618" w:rsidRPr="00CF51AE">
        <w:rPr>
          <w:rFonts w:ascii="Times New Roman" w:hAnsi="Times New Roman"/>
          <w:sz w:val="28"/>
          <w:szCs w:val="28"/>
        </w:rPr>
        <w:t>суммы заработной платы и стипендий, не полученные в срок, отражаются по кредиту 030402730 “Увеличение кредиторской задолженности по расчетам с депонентами” и дебету счета 030201830 “Уменьшение кредиторской задолженности по оплате труда”;</w:t>
      </w:r>
    </w:p>
    <w:p w:rsidR="00BB7618" w:rsidRPr="00CF51AE" w:rsidRDefault="008873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BB7618" w:rsidRPr="00CF51AE">
        <w:rPr>
          <w:rFonts w:ascii="Times New Roman" w:hAnsi="Times New Roman"/>
          <w:sz w:val="28"/>
          <w:szCs w:val="28"/>
        </w:rPr>
        <w:t>суммы выданной депонентской задолженности отражаются по дебету счета 030402830 “Уменьшение кредиторской задолженности по расчетам с депонентами” и кредиту счета 020104610 “Выбытия средств из кассы”.</w:t>
      </w:r>
    </w:p>
    <w:p w:rsidR="008873B0" w:rsidRPr="00CF51AE" w:rsidRDefault="008873B0" w:rsidP="00CF51AE">
      <w:pPr>
        <w:pStyle w:val="Oaeno"/>
        <w:spacing w:line="360" w:lineRule="auto"/>
        <w:ind w:firstLine="720"/>
        <w:jc w:val="both"/>
        <w:rPr>
          <w:rFonts w:ascii="Times New Roman" w:hAnsi="Times New Roman"/>
          <w:sz w:val="28"/>
          <w:szCs w:val="28"/>
        </w:rPr>
      </w:pPr>
    </w:p>
    <w:p w:rsidR="00BB7618" w:rsidRPr="00CF51AE" w:rsidRDefault="008873B0" w:rsidP="00CF51AE">
      <w:pPr>
        <w:pStyle w:val="Oaeno"/>
        <w:spacing w:line="360" w:lineRule="auto"/>
        <w:ind w:firstLine="720"/>
        <w:jc w:val="both"/>
        <w:rPr>
          <w:rFonts w:ascii="Times New Roman" w:hAnsi="Times New Roman"/>
          <w:b/>
          <w:sz w:val="28"/>
          <w:szCs w:val="28"/>
        </w:rPr>
      </w:pPr>
      <w:r w:rsidRPr="00CF51AE">
        <w:rPr>
          <w:rFonts w:ascii="Times New Roman" w:hAnsi="Times New Roman"/>
          <w:b/>
          <w:sz w:val="28"/>
          <w:szCs w:val="28"/>
        </w:rPr>
        <w:t xml:space="preserve">1.4 </w:t>
      </w:r>
      <w:r w:rsidR="00BB7618" w:rsidRPr="00CF51AE">
        <w:rPr>
          <w:rFonts w:ascii="Times New Roman" w:hAnsi="Times New Roman"/>
          <w:b/>
          <w:sz w:val="28"/>
          <w:szCs w:val="28"/>
        </w:rPr>
        <w:t>Расчеты по удержаниям из заработной платы</w:t>
      </w:r>
    </w:p>
    <w:p w:rsidR="00CF51AE" w:rsidRDefault="00CF51AE" w:rsidP="00CF51AE">
      <w:pPr>
        <w:pStyle w:val="Oaeno"/>
        <w:spacing w:line="360" w:lineRule="auto"/>
        <w:ind w:firstLine="720"/>
        <w:jc w:val="both"/>
        <w:rPr>
          <w:rFonts w:ascii="Times New Roman" w:hAnsi="Times New Roman"/>
          <w:sz w:val="28"/>
          <w:szCs w:val="28"/>
        </w:rPr>
      </w:pPr>
    </w:p>
    <w:p w:rsidR="00BB7618" w:rsidRPr="00CF51AE" w:rsidRDefault="00BB7618"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На счете учитываются расчеты по удержаниям из заработной платы и денежного довольствия, стипендий; безналичным перечислениям на счета во вклады сотрудников учреждения; взносам по договорам добровольного страхования; взносам на пенсионное страхование; суммам членских профсоюзных взносов; исполнительным листам и другим документам.</w:t>
      </w:r>
    </w:p>
    <w:p w:rsidR="00BB7618" w:rsidRPr="00CF51AE" w:rsidRDefault="00BB7618"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Удержания производятся на основании соответствующих документов: письменных заявлений работников, договоров добровольного страхования, исполнительных листов и других документов.</w:t>
      </w:r>
    </w:p>
    <w:p w:rsidR="00BB7618" w:rsidRPr="00CF51AE" w:rsidRDefault="00BB7618"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Аналитический учет по счету</w:t>
      </w:r>
      <w:r w:rsidR="00CF51AE">
        <w:rPr>
          <w:rFonts w:ascii="Times New Roman" w:hAnsi="Times New Roman"/>
          <w:sz w:val="28"/>
          <w:szCs w:val="28"/>
        </w:rPr>
        <w:t xml:space="preserve"> </w:t>
      </w:r>
      <w:r w:rsidRPr="00CF51AE">
        <w:rPr>
          <w:rFonts w:ascii="Times New Roman" w:hAnsi="Times New Roman"/>
          <w:sz w:val="28"/>
          <w:szCs w:val="28"/>
        </w:rPr>
        <w:t>ведется в Карточке учета средств и расчетов.</w:t>
      </w:r>
    </w:p>
    <w:p w:rsidR="00BB7618" w:rsidRPr="00CF51AE" w:rsidRDefault="00BB7618"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Операции по счету оформляются следующими бухгалтерскими записями:</w:t>
      </w:r>
    </w:p>
    <w:p w:rsidR="00BB7618" w:rsidRPr="00CF51AE" w:rsidRDefault="008873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BB7618" w:rsidRPr="00CF51AE">
        <w:rPr>
          <w:rFonts w:ascii="Times New Roman" w:hAnsi="Times New Roman"/>
          <w:sz w:val="28"/>
          <w:szCs w:val="28"/>
        </w:rPr>
        <w:t>суммы, удержанные из заработной платы и стипендий, отражаются по дебету счетов 030201830 “Погашение кредиторской задолженности по оплате труда”, 030216830 «Уменьшение кредиторской задолженности по прочим расходам» и кредиту счетов 030403730 «Увеличение кредиторской задолженности по удержаниям из заработной платы», 030301730 «Увеличение кредиторской задолженности по налогу на доходы физических лиц», соответствующих счетов аналитического учета</w:t>
      </w:r>
      <w:r w:rsidR="00CF51AE">
        <w:rPr>
          <w:rFonts w:ascii="Times New Roman" w:hAnsi="Times New Roman"/>
          <w:sz w:val="28"/>
          <w:szCs w:val="28"/>
        </w:rPr>
        <w:t xml:space="preserve"> </w:t>
      </w:r>
      <w:r w:rsidR="00BB7618" w:rsidRPr="00CF51AE">
        <w:rPr>
          <w:rFonts w:ascii="Times New Roman" w:hAnsi="Times New Roman"/>
          <w:sz w:val="28"/>
          <w:szCs w:val="28"/>
        </w:rPr>
        <w:t>счета 020800000 “Расчеты с подотчетными лицами”;</w:t>
      </w:r>
    </w:p>
    <w:p w:rsidR="00BB7618" w:rsidRPr="00CF51AE" w:rsidRDefault="008873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BB7618" w:rsidRPr="00CF51AE">
        <w:rPr>
          <w:rFonts w:ascii="Times New Roman" w:hAnsi="Times New Roman"/>
          <w:sz w:val="28"/>
          <w:szCs w:val="28"/>
        </w:rPr>
        <w:t>перечисление удержанных сумм отражается по дебету счета 030403830 “Уменьшение кредиторской задолженности по удержаниям из заработной платы” и кредиту счетов 020101610 “Выбытия денежных средств учреждения с банковских счетов”,</w:t>
      </w:r>
      <w:r w:rsidR="00CF51AE">
        <w:rPr>
          <w:rFonts w:ascii="Times New Roman" w:hAnsi="Times New Roman"/>
          <w:sz w:val="28"/>
          <w:szCs w:val="28"/>
        </w:rPr>
        <w:t xml:space="preserve"> </w:t>
      </w:r>
      <w:r w:rsidR="00BB7618" w:rsidRPr="00CF51AE">
        <w:rPr>
          <w:rFonts w:ascii="Times New Roman" w:hAnsi="Times New Roman"/>
          <w:sz w:val="28"/>
          <w:szCs w:val="28"/>
        </w:rPr>
        <w:t>030405210 “Расчеты по платежам из бюджета с органами, организующими исполнение бюджетов по оплате труда и начислениям на выплаты по оплате труда”.</w:t>
      </w:r>
    </w:p>
    <w:p w:rsidR="00BB7618" w:rsidRPr="00CF51AE" w:rsidRDefault="00BB7618" w:rsidP="00CF51AE">
      <w:pPr>
        <w:pStyle w:val="Oaeno"/>
        <w:spacing w:line="360" w:lineRule="auto"/>
        <w:ind w:firstLine="720"/>
        <w:jc w:val="both"/>
        <w:rPr>
          <w:rFonts w:ascii="Times New Roman" w:hAnsi="Times New Roman"/>
          <w:sz w:val="28"/>
          <w:szCs w:val="28"/>
        </w:rPr>
      </w:pPr>
    </w:p>
    <w:p w:rsidR="008873B0" w:rsidRPr="00CF51AE" w:rsidRDefault="008873B0" w:rsidP="00CF51AE">
      <w:pPr>
        <w:pStyle w:val="Oaeno"/>
        <w:spacing w:line="360" w:lineRule="auto"/>
        <w:ind w:firstLine="720"/>
        <w:jc w:val="both"/>
        <w:rPr>
          <w:rFonts w:ascii="Times New Roman" w:hAnsi="Times New Roman"/>
          <w:b/>
          <w:sz w:val="28"/>
          <w:szCs w:val="28"/>
        </w:rPr>
      </w:pPr>
      <w:r w:rsidRPr="00CF51AE">
        <w:rPr>
          <w:rFonts w:ascii="Times New Roman" w:hAnsi="Times New Roman"/>
          <w:b/>
          <w:sz w:val="28"/>
          <w:szCs w:val="28"/>
        </w:rPr>
        <w:t>1.5 Внутренние расчеты между главными распорядителями (распорядителями) и получателями средств</w:t>
      </w:r>
    </w:p>
    <w:p w:rsidR="00CF51AE" w:rsidRDefault="00CF51AE" w:rsidP="00CF51AE">
      <w:pPr>
        <w:pStyle w:val="Oaeno"/>
        <w:spacing w:line="360" w:lineRule="auto"/>
        <w:ind w:firstLine="720"/>
        <w:jc w:val="both"/>
        <w:rPr>
          <w:rFonts w:ascii="Times New Roman" w:hAnsi="Times New Roman"/>
          <w:sz w:val="28"/>
          <w:szCs w:val="28"/>
        </w:rPr>
      </w:pPr>
    </w:p>
    <w:p w:rsidR="008873B0" w:rsidRPr="00CF51AE" w:rsidRDefault="008873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 xml:space="preserve">На счете </w:t>
      </w:r>
      <w:r w:rsidR="001E7316" w:rsidRPr="00CF51AE">
        <w:rPr>
          <w:rFonts w:ascii="Times New Roman" w:hAnsi="Times New Roman"/>
          <w:sz w:val="28"/>
          <w:szCs w:val="28"/>
        </w:rPr>
        <w:t xml:space="preserve">030404000 «Внутренние расчеты между главными распорядителями (распорядителями) и получателями средств» </w:t>
      </w:r>
      <w:r w:rsidRPr="00CF51AE">
        <w:rPr>
          <w:rFonts w:ascii="Times New Roman" w:hAnsi="Times New Roman"/>
          <w:sz w:val="28"/>
          <w:szCs w:val="28"/>
        </w:rPr>
        <w:t>учитываются расчеты по средствам бюджета между главными распорядителями</w:t>
      </w:r>
      <w:r w:rsidR="00CF51AE">
        <w:rPr>
          <w:rFonts w:ascii="Times New Roman" w:hAnsi="Times New Roman"/>
          <w:sz w:val="28"/>
          <w:szCs w:val="28"/>
        </w:rPr>
        <w:t xml:space="preserve"> </w:t>
      </w:r>
      <w:r w:rsidRPr="00CF51AE">
        <w:rPr>
          <w:rFonts w:ascii="Times New Roman" w:hAnsi="Times New Roman"/>
          <w:sz w:val="28"/>
          <w:szCs w:val="28"/>
        </w:rPr>
        <w:t>(распорядителями) и получателями средств, находящимися в их ведении, а также операции по движению средств бюджета у получателя средств бюджета.</w:t>
      </w:r>
    </w:p>
    <w:p w:rsidR="008873B0" w:rsidRPr="00CF51AE" w:rsidRDefault="008873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Операции по счету оформляются следующими бухгалтерскими записями:</w:t>
      </w:r>
    </w:p>
    <w:p w:rsidR="008873B0" w:rsidRPr="00CF51AE" w:rsidRDefault="008873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-у главного распорядителя (распорядителя) - объемы перечисленных средств бюджета отражаются по дебету соответствующих счетов аналитического учета счета 030404000 “Внутренние расчеты между главными распорядителями (распорядителями) и получателями средств” и кредиту счета 020101610 “Выбытия денежных средств учреждения с банковских счетов”, соответствующих счетов аналитического учета счета 030405000 “Расчеты по платежам из бюджета с органами, организующими исполнение бюджетов”;</w:t>
      </w:r>
    </w:p>
    <w:p w:rsidR="008873B0" w:rsidRPr="00CF51AE" w:rsidRDefault="008873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-у получателя - суммы использованного за год объема полученных средств бюджета отражаются по дебету соответствующих счетов аналитического учета счета 030404000 “Внутренние расчеты между главными распорядителями (распорядителями) и получателями средств” и кредиту счета 040103000 “Финансовый результат прошлых отчетных периодов”; отзыв средств бюджета отражается по дебету соответствующих счетов аналитического учета счета 030404000 “Внутренние расчеты между главными распорядителями (распорядителями) и получателями средств” и кредиту счета 020101610 “Выбытия денежных средств учреждения с банковских счетов”; неиспользованный остаток средств бюджета по окончании года отражается по дебету соответствующих счетов аналитического учета счета 030404000 “Внутренние расчеты между главными распорядителями (распорядителями) и получателями средств” и кредиту счета</w:t>
      </w:r>
      <w:r w:rsidR="00CF51AE">
        <w:rPr>
          <w:rFonts w:ascii="Times New Roman" w:hAnsi="Times New Roman"/>
          <w:sz w:val="28"/>
          <w:szCs w:val="28"/>
        </w:rPr>
        <w:t xml:space="preserve"> </w:t>
      </w:r>
      <w:r w:rsidRPr="00CF51AE">
        <w:rPr>
          <w:rFonts w:ascii="Times New Roman" w:hAnsi="Times New Roman"/>
          <w:sz w:val="28"/>
          <w:szCs w:val="28"/>
        </w:rPr>
        <w:t>020101610 “Выбытия денежных средств учреждения с банковских счетов».</w:t>
      </w:r>
    </w:p>
    <w:p w:rsidR="008873B0" w:rsidRPr="00CF51AE" w:rsidRDefault="008873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В кредит счета записывается:</w:t>
      </w:r>
    </w:p>
    <w:p w:rsidR="008873B0" w:rsidRPr="00CF51AE" w:rsidRDefault="001E7316"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8873B0" w:rsidRPr="00CF51AE">
        <w:rPr>
          <w:rFonts w:ascii="Times New Roman" w:hAnsi="Times New Roman"/>
          <w:sz w:val="28"/>
          <w:szCs w:val="28"/>
        </w:rPr>
        <w:t>у главного распорядителя (распорядителя) - отзыв средств бюджетов по учреждениям, находящимся в их ведении, отражается по кредиту соответствующих счетов аналитического учета счета 030404000 “Внутренние расчеты между главными распорядителями (распорядителями) и получателями средств” и дебету счета 020101510 “Поступления денежных средств учреждения на банковские счета»; суммы использованных за год средств бюджета учреждениями, находящимися в их ведении, отражаются по кредиту соответствующих счетов аналитического учета счета 030404000 “Внутренние расчеты между главными распорядителями (распорядителями) и получателями средств” и дебету счета 040103000 “Финансовый результат прошлых отчетных периодов” на основании представленной отчетности;</w:t>
      </w:r>
    </w:p>
    <w:p w:rsidR="008873B0" w:rsidRPr="00CF51AE" w:rsidRDefault="001E7316"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8873B0" w:rsidRPr="00CF51AE">
        <w:rPr>
          <w:rFonts w:ascii="Times New Roman" w:hAnsi="Times New Roman"/>
          <w:sz w:val="28"/>
          <w:szCs w:val="28"/>
        </w:rPr>
        <w:t>у получателей, а также у главного распорядителей (распорядителей), как получателей,</w:t>
      </w:r>
      <w:r w:rsidR="00CF51AE">
        <w:rPr>
          <w:rFonts w:ascii="Times New Roman" w:hAnsi="Times New Roman"/>
          <w:sz w:val="28"/>
          <w:szCs w:val="28"/>
        </w:rPr>
        <w:t xml:space="preserve"> </w:t>
      </w:r>
      <w:r w:rsidR="008873B0" w:rsidRPr="00CF51AE">
        <w:rPr>
          <w:rFonts w:ascii="Times New Roman" w:hAnsi="Times New Roman"/>
          <w:sz w:val="28"/>
          <w:szCs w:val="28"/>
        </w:rPr>
        <w:t>предоставленные из бюджета средства отражаются по кредиту соответствующих счетов аналитического учета счета 030404000 “Внутренние расчеты между главными распорядителями (распорядителями) и получателями средств” и дебету счета 020101510 “Поступления денежных средств учреждения на банковские счета», 020103510 «Поступления средств учреждения в пути».</w:t>
      </w:r>
    </w:p>
    <w:p w:rsidR="008873B0" w:rsidRDefault="008873B0" w:rsidP="00CF51AE">
      <w:pPr>
        <w:pStyle w:val="Oaeno"/>
        <w:spacing w:line="360" w:lineRule="auto"/>
        <w:ind w:firstLine="720"/>
        <w:jc w:val="both"/>
        <w:rPr>
          <w:rFonts w:ascii="Times New Roman" w:hAnsi="Times New Roman"/>
          <w:sz w:val="28"/>
          <w:szCs w:val="28"/>
        </w:rPr>
      </w:pPr>
    </w:p>
    <w:p w:rsidR="003F01B0" w:rsidRPr="00CF51AE" w:rsidRDefault="00CF51AE" w:rsidP="00CF51AE">
      <w:pPr>
        <w:pStyle w:val="Oaeno"/>
        <w:spacing w:line="360" w:lineRule="auto"/>
        <w:ind w:firstLine="720"/>
        <w:jc w:val="both"/>
        <w:rPr>
          <w:rFonts w:ascii="Times New Roman" w:hAnsi="Times New Roman"/>
          <w:b/>
          <w:sz w:val="28"/>
          <w:szCs w:val="28"/>
        </w:rPr>
      </w:pPr>
      <w:r>
        <w:rPr>
          <w:rFonts w:ascii="Times New Roman" w:hAnsi="Times New Roman"/>
          <w:sz w:val="28"/>
          <w:szCs w:val="28"/>
        </w:rPr>
        <w:br w:type="page"/>
      </w:r>
      <w:r w:rsidR="001E7316" w:rsidRPr="00CF51AE">
        <w:rPr>
          <w:rFonts w:ascii="Times New Roman" w:hAnsi="Times New Roman"/>
          <w:b/>
          <w:sz w:val="28"/>
          <w:szCs w:val="28"/>
        </w:rPr>
        <w:t xml:space="preserve">1.6 </w:t>
      </w:r>
      <w:r w:rsidR="003F01B0" w:rsidRPr="00CF51AE">
        <w:rPr>
          <w:rFonts w:ascii="Times New Roman" w:hAnsi="Times New Roman"/>
          <w:b/>
          <w:sz w:val="28"/>
          <w:szCs w:val="28"/>
        </w:rPr>
        <w:t>Расчеты по платежам в бюджеты</w:t>
      </w:r>
    </w:p>
    <w:p w:rsidR="00CF51AE" w:rsidRDefault="00CF51AE" w:rsidP="00CF51AE">
      <w:pPr>
        <w:pStyle w:val="Oaeno"/>
        <w:spacing w:line="360" w:lineRule="auto"/>
        <w:ind w:firstLine="720"/>
        <w:jc w:val="both"/>
        <w:rPr>
          <w:rFonts w:ascii="Times New Roman" w:hAnsi="Times New Roman"/>
          <w:sz w:val="28"/>
          <w:szCs w:val="28"/>
        </w:rPr>
      </w:pP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 xml:space="preserve">На счете </w:t>
      </w:r>
      <w:r w:rsidR="005F1F2B" w:rsidRPr="00CF51AE">
        <w:rPr>
          <w:rFonts w:ascii="Times New Roman" w:hAnsi="Times New Roman"/>
          <w:sz w:val="28"/>
          <w:szCs w:val="28"/>
        </w:rPr>
        <w:t xml:space="preserve">030300000 </w:t>
      </w:r>
      <w:r w:rsidRPr="00CF51AE">
        <w:rPr>
          <w:rFonts w:ascii="Times New Roman" w:hAnsi="Times New Roman"/>
          <w:sz w:val="28"/>
          <w:szCs w:val="28"/>
        </w:rPr>
        <w:t>учитываются расчеты с бюджетом по:</w:t>
      </w:r>
    </w:p>
    <w:p w:rsidR="003F01B0" w:rsidRPr="00CF51AE" w:rsidRDefault="001E7316"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удержанным налогам из заработной платы;</w:t>
      </w:r>
    </w:p>
    <w:p w:rsidR="003F01B0" w:rsidRPr="00CF51AE" w:rsidRDefault="001E7316"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другим налогам и платежам.</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Аналитический учет по счету ведется в разрезе видов расчетов на Многографной карточке или в Карточке учета средств и расчетов.</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Операции по счету оформляются следующими бухгалтерскими записями:</w:t>
      </w:r>
    </w:p>
    <w:p w:rsidR="003F01B0" w:rsidRPr="00CF51AE" w:rsidRDefault="001E7316"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начисленные суммы налогов, сборов и платежей в бюджет отражаются по кредиту соответствующих счетов аналитического учета счета 030300000 “Расчеты по платежам в бюджеты” (030301730, 030302730, 030303730, 030304730, 030305730, 030306730) и дебету счетов 030201830 “Погашение</w:t>
      </w:r>
      <w:r w:rsidR="00CF51AE">
        <w:rPr>
          <w:rFonts w:ascii="Times New Roman" w:hAnsi="Times New Roman"/>
          <w:sz w:val="28"/>
          <w:szCs w:val="28"/>
        </w:rPr>
        <w:t xml:space="preserve"> </w:t>
      </w:r>
      <w:r w:rsidR="003F01B0" w:rsidRPr="00CF51AE">
        <w:rPr>
          <w:rFonts w:ascii="Times New Roman" w:hAnsi="Times New Roman"/>
          <w:sz w:val="28"/>
          <w:szCs w:val="28"/>
        </w:rPr>
        <w:t>кредиторской задолженности по оплате труда”, 030207830 «Погашение кредиторской задолженности по прочим услугам», 030216830 «Погашение кредиторской задолженности по прочим расходам», соответствующих счетов аналитического учета счета 040101200 “Расходы учреждения”, соответствующих счетов аналитического учета счета 040101100 “Доходы учреждения”;</w:t>
      </w:r>
    </w:p>
    <w:p w:rsidR="003F01B0" w:rsidRPr="00CF51AE" w:rsidRDefault="001E7316"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перечисление сумм налогов, сборов и платежей в доход бюджета отражается по дебету соответствующих счетов аналитического учета счета 030300000 “Расчеты по платежам в бюджеты” (030301830, 030302830, 030303830, 030304830, 030305830, 030306830) и кредиту счета 020101610 “Выбытия денежных средств учреждения с банковских счетов”, соответствующих счетов аналитического учета счета 030405000 “Расчеты по платежам из бюджета с органами, организующими исполнение бюджетов”;</w:t>
      </w:r>
    </w:p>
    <w:p w:rsidR="003F01B0" w:rsidRPr="00CF51AE" w:rsidRDefault="001E7316"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сумма НДС, подлежащая возмещению из бюджета в установленном порядке, отражается по дебету счета 030304830 “Уменьшение кредиторской задолженности по налогу на добавленную стоимость” и кредиту счета 021001660 “Уменьшение дебиторской задолженности по НДС по приобретенным материальным ценностям, работам, услугам”;</w:t>
      </w:r>
    </w:p>
    <w:p w:rsidR="003F01B0" w:rsidRPr="00CF51AE" w:rsidRDefault="001E7316"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суммы начисленных пособий работникам по временной нетрудоспособности, пособий по уходу за ребенком до достижения им возраста 1,5 лет, санаторно-курортного обслуживания работников и членов их семей и других выплат за счет средств государственного социального страхования отражаются по дебету счета 030302830 “Уменьшение кредиторской задолженности по единому социальному налогу и страховым взносам на обязательное пенсионное страхование в Российской Федерации ” и кредиту счета 030213730 “Увеличение кредиторской задолженности по социальному страхования населения”;</w:t>
      </w:r>
    </w:p>
    <w:p w:rsidR="003F01B0" w:rsidRPr="00CF51AE" w:rsidRDefault="001E7316"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суммы начисленных платежей в рамках обязательного социального страхования от несчастных случаев на производстве и профессиональных заболеваний отражается по дебету счета 030306830 «Уменьшение кредиторской задолженности по обязательному социальному страхованию от несчастных случаев на производстве и профессиональных заболеваний» и кредиту счета 030213730 “Увеличение кредиторской задолженности по социальному страхования населения”;</w:t>
      </w:r>
    </w:p>
    <w:p w:rsidR="003F01B0" w:rsidRPr="00CF51AE" w:rsidRDefault="001E7316"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поступившие суммы в погашение текущей задолженности по социальному страхованию отражаются по кредиту счета 030302730 “Увеличение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 в корреспонденции с дебетом счета 020101510 “Поступления</w:t>
      </w:r>
      <w:r w:rsidR="00CF51AE">
        <w:rPr>
          <w:rFonts w:ascii="Times New Roman" w:hAnsi="Times New Roman"/>
          <w:sz w:val="28"/>
          <w:szCs w:val="28"/>
        </w:rPr>
        <w:t xml:space="preserve"> </w:t>
      </w:r>
      <w:r w:rsidR="003F01B0" w:rsidRPr="00CF51AE">
        <w:rPr>
          <w:rFonts w:ascii="Times New Roman" w:hAnsi="Times New Roman"/>
          <w:sz w:val="28"/>
          <w:szCs w:val="28"/>
        </w:rPr>
        <w:t>денежных средств учреждения на банковские счета”, соответствующих счетов аналитического учета счета 030405000 “Расчеты по платежам из бюджета с органами, организующими исполнение бюджетов”.</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Учет расчетов по платежам в бюджет на следующих счетах:</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030301000 “Расчеты по налогу на доходы физических лиц”;</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030302000 “Расчеты по единому социальному налогу и страховым взносам на обязательное пенсионное страхование в Российской Федерации”;</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030303000 “Расчеты по налогу на прибыль”;</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030304000 “Расчеты по налогу на добавленную стоимость”;</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030305000 “Расчеты по прочим платежам в бюджет”;</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030306000 «Расчеты по обязательному социальному страхованию от несчастных случаев на производстве и профессиональных заболеваний».</w:t>
      </w:r>
    </w:p>
    <w:p w:rsidR="003F01B0" w:rsidRPr="00CF51AE" w:rsidRDefault="003F01B0" w:rsidP="00CF51AE">
      <w:pPr>
        <w:pStyle w:val="Oaeno"/>
        <w:spacing w:line="360" w:lineRule="auto"/>
        <w:ind w:firstLine="720"/>
        <w:jc w:val="both"/>
        <w:rPr>
          <w:rFonts w:ascii="Times New Roman" w:hAnsi="Times New Roman"/>
          <w:sz w:val="28"/>
          <w:szCs w:val="28"/>
        </w:rPr>
      </w:pPr>
    </w:p>
    <w:p w:rsidR="003F01B0" w:rsidRPr="00CF51AE" w:rsidRDefault="00CF0F23" w:rsidP="00CF51AE">
      <w:pPr>
        <w:pStyle w:val="Oaeno"/>
        <w:spacing w:line="360" w:lineRule="auto"/>
        <w:ind w:firstLine="720"/>
        <w:jc w:val="both"/>
        <w:rPr>
          <w:rFonts w:ascii="Times New Roman" w:hAnsi="Times New Roman"/>
          <w:b/>
          <w:sz w:val="28"/>
          <w:szCs w:val="28"/>
        </w:rPr>
      </w:pPr>
      <w:r w:rsidRPr="00CF51AE">
        <w:rPr>
          <w:rFonts w:ascii="Times New Roman" w:hAnsi="Times New Roman"/>
          <w:b/>
          <w:sz w:val="28"/>
          <w:szCs w:val="28"/>
        </w:rPr>
        <w:t>1.7</w:t>
      </w:r>
      <w:r w:rsidR="00D378FE" w:rsidRPr="00CF51AE">
        <w:rPr>
          <w:rFonts w:ascii="Times New Roman" w:hAnsi="Times New Roman"/>
          <w:b/>
          <w:sz w:val="28"/>
          <w:szCs w:val="28"/>
        </w:rPr>
        <w:t xml:space="preserve"> </w:t>
      </w:r>
      <w:r w:rsidR="003F01B0" w:rsidRPr="00CF51AE">
        <w:rPr>
          <w:rFonts w:ascii="Times New Roman" w:hAnsi="Times New Roman"/>
          <w:b/>
          <w:sz w:val="28"/>
          <w:szCs w:val="28"/>
        </w:rPr>
        <w:t>Расчеты по платежам из бюджета с органами, организующими исполнение бюджетов</w:t>
      </w:r>
    </w:p>
    <w:p w:rsidR="00CF51AE" w:rsidRDefault="00CF51AE" w:rsidP="00CF51AE">
      <w:pPr>
        <w:pStyle w:val="Oaeno"/>
        <w:spacing w:line="360" w:lineRule="auto"/>
        <w:ind w:firstLine="720"/>
        <w:jc w:val="both"/>
        <w:rPr>
          <w:rFonts w:ascii="Times New Roman" w:hAnsi="Times New Roman"/>
          <w:sz w:val="28"/>
          <w:szCs w:val="28"/>
        </w:rPr>
      </w:pPr>
    </w:p>
    <w:p w:rsidR="003F01B0" w:rsidRPr="00CF51AE" w:rsidRDefault="00D378FE"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С</w:t>
      </w:r>
      <w:r w:rsidR="003F01B0" w:rsidRPr="00CF51AE">
        <w:rPr>
          <w:rFonts w:ascii="Times New Roman" w:hAnsi="Times New Roman"/>
          <w:sz w:val="28"/>
          <w:szCs w:val="28"/>
        </w:rPr>
        <w:t xml:space="preserve">чет </w:t>
      </w:r>
      <w:r w:rsidRPr="00CF51AE">
        <w:rPr>
          <w:rFonts w:ascii="Times New Roman" w:hAnsi="Times New Roman"/>
          <w:sz w:val="28"/>
          <w:szCs w:val="28"/>
        </w:rPr>
        <w:t xml:space="preserve">030405000 </w:t>
      </w:r>
      <w:r w:rsidR="003F01B0" w:rsidRPr="00CF51AE">
        <w:rPr>
          <w:rFonts w:ascii="Times New Roman" w:hAnsi="Times New Roman"/>
          <w:sz w:val="28"/>
          <w:szCs w:val="28"/>
        </w:rPr>
        <w:t>предназначен для учета учреждением расчетов по платежам из бюджета с органами, организующими исполнение бюджетов.</w:t>
      </w:r>
    </w:p>
    <w:p w:rsidR="003F01B0" w:rsidRPr="00CF51AE" w:rsidRDefault="003F01B0" w:rsidP="00CF51AE">
      <w:pPr>
        <w:ind w:firstLine="720"/>
        <w:rPr>
          <w:sz w:val="28"/>
          <w:szCs w:val="28"/>
        </w:rPr>
      </w:pPr>
      <w:r w:rsidRPr="00CF51AE">
        <w:rPr>
          <w:sz w:val="28"/>
          <w:szCs w:val="28"/>
        </w:rPr>
        <w:t>Платежи из бюджета учитываются на основании документов, приложенных к выписке со счета бюджета, предоставляемой органом, организующим исполнение бюджета, соответствующим главным распорядителям (распорядителям) получателями средств бюджета.</w:t>
      </w:r>
    </w:p>
    <w:p w:rsidR="003F01B0" w:rsidRPr="00CF51AE" w:rsidRDefault="003F01B0" w:rsidP="00CF51AE">
      <w:pPr>
        <w:ind w:firstLine="720"/>
        <w:rPr>
          <w:sz w:val="28"/>
          <w:szCs w:val="28"/>
        </w:rPr>
      </w:pPr>
      <w:r w:rsidRPr="00CF51AE">
        <w:rPr>
          <w:sz w:val="28"/>
          <w:szCs w:val="28"/>
        </w:rPr>
        <w:t>Операции по счету оформляются следующими бухгалтерскими записями:</w:t>
      </w:r>
    </w:p>
    <w:p w:rsidR="003F01B0" w:rsidRPr="00CF51AE" w:rsidRDefault="00D378FE"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сумма списанных средств в оплату заключенных учреждением договоров (контрактов) на поставку товаров (работ, услуг) отражается по кредиту счета 030405000 “Расчеты по платежам из бюджета с органами, организующими исполнение бюджетов” и дебету соответствующих счетов аналитического учета счета 030200000 “Расчеты с поставщиками и подрядчиками”;</w:t>
      </w:r>
    </w:p>
    <w:p w:rsidR="003F01B0" w:rsidRPr="00CF51AE" w:rsidRDefault="00D378FE"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перечисленные авансы отражаются по дебету соответствующих счетов аналитического учета счета 020600000 “Расчеты по выданным авансам” и кредиту счета 030405000 “Расчеты по платежам из бюджета с органами, организующими исполнение бюджетов”;</w:t>
      </w:r>
    </w:p>
    <w:p w:rsidR="003F01B0" w:rsidRPr="00CF51AE" w:rsidRDefault="00D378FE"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перечисление денежных средств на аккредитивный счет отражается</w:t>
      </w:r>
      <w:r w:rsidR="00CF51AE">
        <w:rPr>
          <w:rFonts w:ascii="Times New Roman" w:hAnsi="Times New Roman"/>
          <w:sz w:val="28"/>
          <w:szCs w:val="28"/>
        </w:rPr>
        <w:t xml:space="preserve"> </w:t>
      </w:r>
      <w:r w:rsidR="003F01B0" w:rsidRPr="00CF51AE">
        <w:rPr>
          <w:rFonts w:ascii="Times New Roman" w:hAnsi="Times New Roman"/>
          <w:sz w:val="28"/>
          <w:szCs w:val="28"/>
        </w:rPr>
        <w:t>по дебету счета 020106510 “Поступления денежных средств на аккредитивный счет” и кредиту соответствующих счетов аналитического учета счета</w:t>
      </w:r>
      <w:r w:rsidR="00CF51AE">
        <w:rPr>
          <w:rFonts w:ascii="Times New Roman" w:hAnsi="Times New Roman"/>
          <w:sz w:val="28"/>
          <w:szCs w:val="28"/>
        </w:rPr>
        <w:t xml:space="preserve"> </w:t>
      </w:r>
      <w:r w:rsidR="003F01B0" w:rsidRPr="00CF51AE">
        <w:rPr>
          <w:rFonts w:ascii="Times New Roman" w:hAnsi="Times New Roman"/>
          <w:sz w:val="28"/>
          <w:szCs w:val="28"/>
        </w:rPr>
        <w:t>030405000 “Расчеты по платежам из бюджета с органами, организующими исполнение бюджетов”;</w:t>
      </w:r>
    </w:p>
    <w:p w:rsidR="003F01B0" w:rsidRPr="00CF51AE" w:rsidRDefault="00D378FE"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перечисление сумм налогов, сборов и платежей в доход бюджета отражается по дебету соответствующих счетов аналитического учета счета 030300000 “Расчеты по платежам в бюджеты» и кредиту соответствующих счетов аналитического учета счета 030405000 “Расчеты по платежам из бюджета с органами, организующими исполнение бюджетов”;</w:t>
      </w:r>
    </w:p>
    <w:p w:rsidR="003F01B0" w:rsidRPr="00CF51AE" w:rsidRDefault="00D378FE" w:rsidP="00CF51AE">
      <w:pPr>
        <w:ind w:firstLine="720"/>
        <w:rPr>
          <w:sz w:val="28"/>
          <w:szCs w:val="28"/>
        </w:rPr>
      </w:pPr>
      <w:r w:rsidRPr="00CF51AE">
        <w:rPr>
          <w:sz w:val="28"/>
          <w:szCs w:val="28"/>
        </w:rPr>
        <w:t>-</w:t>
      </w:r>
      <w:r w:rsidR="003F01B0" w:rsidRPr="00CF51AE">
        <w:rPr>
          <w:sz w:val="28"/>
          <w:szCs w:val="28"/>
        </w:rPr>
        <w:t>сумма предоставленных из бюджета в текущем финансовом году бюджетных ссуд (кредитов) отражается по кредиту счета 030405000 “Расчеты по платежам из бюджета с органами, организующими исполнение бюджетов» и дебету соответствующих счетов аналитического учета</w:t>
      </w:r>
      <w:r w:rsidR="00CF51AE">
        <w:rPr>
          <w:sz w:val="28"/>
          <w:szCs w:val="28"/>
        </w:rPr>
        <w:t xml:space="preserve"> </w:t>
      </w:r>
      <w:r w:rsidR="003F01B0" w:rsidRPr="00CF51AE">
        <w:rPr>
          <w:sz w:val="28"/>
          <w:szCs w:val="28"/>
        </w:rPr>
        <w:t>счета 020700000 “Расчеты с дебиторами по бюджетным ссудам и кредитам”;</w:t>
      </w:r>
    </w:p>
    <w:p w:rsidR="003F01B0" w:rsidRPr="00CF51AE" w:rsidRDefault="00D378FE"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w:t>
      </w:r>
      <w:r w:rsidR="003F01B0" w:rsidRPr="00CF51AE">
        <w:rPr>
          <w:rFonts w:ascii="Times New Roman" w:hAnsi="Times New Roman"/>
          <w:sz w:val="28"/>
          <w:szCs w:val="28"/>
        </w:rPr>
        <w:t>сумма предоставленных субсидий, субвенций и прочих текущих трансфертов отражается по</w:t>
      </w:r>
      <w:r w:rsidR="00CF51AE">
        <w:rPr>
          <w:rFonts w:ascii="Times New Roman" w:hAnsi="Times New Roman"/>
          <w:sz w:val="28"/>
          <w:szCs w:val="28"/>
        </w:rPr>
        <w:t xml:space="preserve"> </w:t>
      </w:r>
      <w:r w:rsidR="003F01B0" w:rsidRPr="00CF51AE">
        <w:rPr>
          <w:rFonts w:ascii="Times New Roman" w:hAnsi="Times New Roman"/>
          <w:sz w:val="28"/>
          <w:szCs w:val="28"/>
        </w:rPr>
        <w:t>кредиту счета 030405000 “Расчеты по платежам из бюджета с органами, организующими исполнение бюджетов” и дебету соответствующих счетов аналитического учета счета 030200000 “Расчеты с поставщиками и подрядчиками” (030208830, 030209830, 030210830, 030211830, 030212830);</w:t>
      </w:r>
    </w:p>
    <w:p w:rsidR="003F01B0" w:rsidRPr="00CF51AE" w:rsidRDefault="00D378FE" w:rsidP="00CF51AE">
      <w:pPr>
        <w:pStyle w:val="BodyText22"/>
        <w:widowControl/>
        <w:spacing w:before="0"/>
        <w:rPr>
          <w:szCs w:val="28"/>
        </w:rPr>
      </w:pPr>
      <w:r w:rsidRPr="00CF51AE">
        <w:rPr>
          <w:szCs w:val="28"/>
        </w:rPr>
        <w:t>-</w:t>
      </w:r>
      <w:r w:rsidR="003F01B0" w:rsidRPr="00CF51AE">
        <w:rPr>
          <w:szCs w:val="28"/>
        </w:rPr>
        <w:t>сумма погашения в текущем финансовом году долговых обязательств отражается по кредиту счета 030405000 “Расчеты по платежам из бюджета с органами, организующими исполнение бюджетов” и дебету соответствующих счетов аналитического учета счета 030100000 “Расчеты с кредиторами по долговым обязательствам»;</w:t>
      </w:r>
    </w:p>
    <w:p w:rsidR="003F01B0" w:rsidRPr="00CF51AE" w:rsidRDefault="00D378FE" w:rsidP="00CF51AE">
      <w:pPr>
        <w:pStyle w:val="BodyText22"/>
        <w:widowControl/>
        <w:spacing w:before="0"/>
        <w:rPr>
          <w:szCs w:val="28"/>
        </w:rPr>
      </w:pPr>
      <w:r w:rsidRPr="00CF51AE">
        <w:rPr>
          <w:szCs w:val="28"/>
        </w:rPr>
        <w:t>-</w:t>
      </w:r>
      <w:r w:rsidR="003F01B0" w:rsidRPr="00CF51AE">
        <w:rPr>
          <w:szCs w:val="28"/>
        </w:rPr>
        <w:t>суммы бюджетных средств, направленных распорядителем средств на счет получателя бюджетных средств в банке отражается по дебету соответствующих счетов аналитического учета счета 030404000 “Внутренние расчеты между главными распорядителями (распорядителями) и получателями средств” и кредиту соответствующих счетов аналитического учета счета 030405000 “Расчеты по платежам из бюджета с органами, организующими исполнение бюджетов”;</w:t>
      </w:r>
    </w:p>
    <w:p w:rsidR="003F01B0" w:rsidRPr="00CF51AE" w:rsidRDefault="00D378FE" w:rsidP="00CF51AE">
      <w:pPr>
        <w:pStyle w:val="BodyText22"/>
        <w:widowControl/>
        <w:spacing w:before="0"/>
        <w:rPr>
          <w:szCs w:val="28"/>
        </w:rPr>
      </w:pPr>
      <w:r w:rsidRPr="00CF51AE">
        <w:rPr>
          <w:szCs w:val="28"/>
        </w:rPr>
        <w:t>-</w:t>
      </w:r>
      <w:r w:rsidR="003F01B0" w:rsidRPr="00CF51AE">
        <w:rPr>
          <w:szCs w:val="28"/>
        </w:rPr>
        <w:t>поступление средств на восстановление расходов в отчетном году, в погашение дебиторской задолженности отражается по дебету соответствующих счетов аналитического учета счета 030405000 “Расчеты по платежам из бюджета с органами, организующими исполнение бюджетов” и кредиту соответствующих счетов аналитического учета счета 020600000 «Расчеты по выданным авансам», соответствующих счетов аналитического учета счета 030200000 «Расчеты с поставщиками и подрядчиками»;</w:t>
      </w:r>
    </w:p>
    <w:p w:rsidR="003F01B0" w:rsidRPr="00CF51AE" w:rsidRDefault="00D378FE" w:rsidP="00CF51AE">
      <w:pPr>
        <w:pStyle w:val="BodyText22"/>
        <w:widowControl/>
        <w:spacing w:before="0"/>
        <w:rPr>
          <w:szCs w:val="28"/>
        </w:rPr>
      </w:pPr>
      <w:r w:rsidRPr="00CF51AE">
        <w:rPr>
          <w:szCs w:val="28"/>
        </w:rPr>
        <w:t>-</w:t>
      </w:r>
      <w:r w:rsidR="003F01B0" w:rsidRPr="00CF51AE">
        <w:rPr>
          <w:szCs w:val="28"/>
        </w:rPr>
        <w:t>списание в конце отчетного года произведенных платежей отражается по дебету соответствующих счетов аналитического учета счета 030405000 “Расчеты по платежам из бюджета с органами, организующими исполнение бюджетов” и кредиту счета 040103000 «Финансовый результат прошлых отчетных периодов».</w:t>
      </w:r>
    </w:p>
    <w:p w:rsidR="003F01B0" w:rsidRPr="00CF51AE" w:rsidRDefault="003F01B0" w:rsidP="00CF51AE">
      <w:pPr>
        <w:pStyle w:val="3"/>
        <w:jc w:val="both"/>
        <w:rPr>
          <w:b w:val="0"/>
          <w:sz w:val="28"/>
          <w:szCs w:val="28"/>
        </w:rPr>
      </w:pPr>
    </w:p>
    <w:p w:rsidR="003F01B0" w:rsidRPr="00CF51AE" w:rsidRDefault="00CF51AE" w:rsidP="00CF51AE">
      <w:pPr>
        <w:ind w:firstLine="720"/>
        <w:rPr>
          <w:b/>
          <w:sz w:val="28"/>
          <w:szCs w:val="28"/>
        </w:rPr>
      </w:pPr>
      <w:r>
        <w:rPr>
          <w:sz w:val="28"/>
          <w:szCs w:val="28"/>
        </w:rPr>
        <w:br w:type="page"/>
      </w:r>
      <w:r w:rsidR="008537CA" w:rsidRPr="00CF51AE">
        <w:rPr>
          <w:b/>
          <w:sz w:val="28"/>
          <w:szCs w:val="28"/>
        </w:rPr>
        <w:t>2</w:t>
      </w:r>
      <w:r w:rsidR="003F01B0" w:rsidRPr="00CF51AE">
        <w:rPr>
          <w:b/>
          <w:sz w:val="28"/>
          <w:szCs w:val="28"/>
        </w:rPr>
        <w:t>. Практическое задание</w:t>
      </w:r>
    </w:p>
    <w:p w:rsidR="00CF51AE" w:rsidRDefault="00CF51AE" w:rsidP="00CF51AE">
      <w:pPr>
        <w:pStyle w:val="Oaeno"/>
        <w:spacing w:line="360" w:lineRule="auto"/>
        <w:ind w:firstLine="720"/>
        <w:jc w:val="both"/>
        <w:rPr>
          <w:rFonts w:ascii="Times New Roman" w:hAnsi="Times New Roman"/>
          <w:sz w:val="28"/>
          <w:szCs w:val="28"/>
        </w:rPr>
      </w:pP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Справочные данные по Курганской школе-интернату №3</w:t>
      </w: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Школа-интернат г. Курган является государственным образовательным учреждением, финансируемым за счет средств областного бюджета. Учредителем выступает Главное управление образования Администрации Курганской области. Школа-интернат находится на обслуживании Отделения федерального казначейства МФ РФ по г. Кургану, где ей открыт лицевой счет. В учреждении имеется бухгалтерия как отдельное структурное подразделение, возглавляемое главным бухгалтером.</w:t>
      </w:r>
    </w:p>
    <w:p w:rsidR="00CF51AE" w:rsidRDefault="00CF51AE" w:rsidP="00CF51AE">
      <w:pPr>
        <w:pStyle w:val="Oaeno"/>
        <w:spacing w:line="360" w:lineRule="auto"/>
        <w:ind w:firstLine="720"/>
        <w:jc w:val="both"/>
        <w:rPr>
          <w:rFonts w:ascii="Times New Roman" w:hAnsi="Times New Roman"/>
          <w:sz w:val="28"/>
          <w:szCs w:val="28"/>
        </w:rPr>
      </w:pPr>
    </w:p>
    <w:p w:rsidR="003F01B0" w:rsidRPr="00CF51AE" w:rsidRDefault="003F01B0" w:rsidP="00CF51AE">
      <w:pPr>
        <w:pStyle w:val="Oaeno"/>
        <w:spacing w:line="360" w:lineRule="auto"/>
        <w:ind w:firstLine="720"/>
        <w:jc w:val="both"/>
        <w:rPr>
          <w:rFonts w:ascii="Times New Roman" w:hAnsi="Times New Roman"/>
          <w:sz w:val="28"/>
          <w:szCs w:val="28"/>
        </w:rPr>
      </w:pPr>
      <w:r w:rsidRPr="00CF51AE">
        <w:rPr>
          <w:rFonts w:ascii="Times New Roman" w:hAnsi="Times New Roman"/>
          <w:sz w:val="28"/>
          <w:szCs w:val="28"/>
        </w:rPr>
        <w:t>Таблица 1- Перечень хозяйственных операций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4497"/>
        <w:gridCol w:w="1327"/>
        <w:gridCol w:w="1276"/>
        <w:gridCol w:w="1497"/>
      </w:tblGrid>
      <w:tr w:rsidR="003F01B0" w:rsidRPr="00CF51AE" w:rsidTr="00CF51AE">
        <w:tc>
          <w:tcPr>
            <w:tcW w:w="697" w:type="dxa"/>
          </w:tcPr>
          <w:p w:rsidR="003F01B0" w:rsidRPr="00CF51AE" w:rsidRDefault="003F01B0" w:rsidP="00CF51AE">
            <w:r w:rsidRPr="00CF51AE">
              <w:t>№</w:t>
            </w:r>
          </w:p>
          <w:p w:rsidR="003F01B0" w:rsidRPr="00CF51AE" w:rsidRDefault="003F01B0" w:rsidP="00CF51AE">
            <w:r w:rsidRPr="00CF51AE">
              <w:t>п/п</w:t>
            </w:r>
          </w:p>
        </w:tc>
        <w:tc>
          <w:tcPr>
            <w:tcW w:w="4497" w:type="dxa"/>
          </w:tcPr>
          <w:p w:rsidR="003F01B0" w:rsidRPr="00CF51AE" w:rsidRDefault="003F01B0" w:rsidP="00CF51AE">
            <w:r w:rsidRPr="00CF51AE">
              <w:t>Содержание хозяйственных операций</w:t>
            </w:r>
          </w:p>
        </w:tc>
        <w:tc>
          <w:tcPr>
            <w:tcW w:w="1327" w:type="dxa"/>
          </w:tcPr>
          <w:p w:rsidR="003F01B0" w:rsidRPr="00CF51AE" w:rsidRDefault="003F01B0" w:rsidP="00CF51AE">
            <w:r w:rsidRPr="00CF51AE">
              <w:t>Сумма, руб.</w:t>
            </w:r>
          </w:p>
        </w:tc>
        <w:tc>
          <w:tcPr>
            <w:tcW w:w="1276" w:type="dxa"/>
          </w:tcPr>
          <w:p w:rsidR="003F01B0" w:rsidRPr="00CF51AE" w:rsidRDefault="003F01B0" w:rsidP="00CF51AE">
            <w:r w:rsidRPr="00CF51AE">
              <w:t>Дебет</w:t>
            </w:r>
          </w:p>
        </w:tc>
        <w:tc>
          <w:tcPr>
            <w:tcW w:w="1497" w:type="dxa"/>
          </w:tcPr>
          <w:p w:rsidR="003F01B0" w:rsidRPr="00CF51AE" w:rsidRDefault="003F01B0" w:rsidP="00CF51AE">
            <w:r w:rsidRPr="00CF51AE">
              <w:t>Кредит</w:t>
            </w:r>
          </w:p>
        </w:tc>
      </w:tr>
      <w:tr w:rsidR="003F01B0" w:rsidRPr="00CF51AE" w:rsidTr="00CF51AE">
        <w:tc>
          <w:tcPr>
            <w:tcW w:w="697" w:type="dxa"/>
          </w:tcPr>
          <w:p w:rsidR="003F01B0" w:rsidRPr="00CF51AE" w:rsidRDefault="003F01B0" w:rsidP="00CF51AE"/>
        </w:tc>
        <w:tc>
          <w:tcPr>
            <w:tcW w:w="4497" w:type="dxa"/>
          </w:tcPr>
          <w:p w:rsidR="003F01B0" w:rsidRPr="00CF51AE" w:rsidRDefault="003F01B0" w:rsidP="00CF51AE">
            <w:r w:rsidRPr="00CF51AE">
              <w:t>А</w:t>
            </w:r>
          </w:p>
        </w:tc>
        <w:tc>
          <w:tcPr>
            <w:tcW w:w="1327" w:type="dxa"/>
          </w:tcPr>
          <w:p w:rsidR="003F01B0" w:rsidRPr="00CF51AE" w:rsidRDefault="003F01B0" w:rsidP="00CF51AE">
            <w:r w:rsidRPr="00CF51AE">
              <w:t>1</w:t>
            </w:r>
          </w:p>
        </w:tc>
        <w:tc>
          <w:tcPr>
            <w:tcW w:w="1276" w:type="dxa"/>
          </w:tcPr>
          <w:p w:rsidR="003F01B0" w:rsidRPr="00CF51AE" w:rsidRDefault="003F01B0" w:rsidP="00CF51AE">
            <w:r w:rsidRPr="00CF51AE">
              <w:t>2</w:t>
            </w:r>
          </w:p>
        </w:tc>
        <w:tc>
          <w:tcPr>
            <w:tcW w:w="1497" w:type="dxa"/>
          </w:tcPr>
          <w:p w:rsidR="003F01B0" w:rsidRPr="00CF51AE" w:rsidRDefault="003F01B0" w:rsidP="00CF51AE">
            <w:r w:rsidRPr="00CF51AE">
              <w:t>3</w:t>
            </w:r>
          </w:p>
        </w:tc>
      </w:tr>
      <w:tr w:rsidR="003F01B0" w:rsidRPr="00CF51AE" w:rsidTr="00CF51AE">
        <w:tc>
          <w:tcPr>
            <w:tcW w:w="697" w:type="dxa"/>
          </w:tcPr>
          <w:p w:rsidR="003F01B0" w:rsidRPr="00CF51AE" w:rsidRDefault="003F01B0" w:rsidP="00CF51AE">
            <w:r w:rsidRPr="00CF51AE">
              <w:t>1</w:t>
            </w:r>
          </w:p>
        </w:tc>
        <w:tc>
          <w:tcPr>
            <w:tcW w:w="4497" w:type="dxa"/>
          </w:tcPr>
          <w:p w:rsidR="003F01B0" w:rsidRPr="00CF51AE" w:rsidRDefault="003F01B0" w:rsidP="00CF51AE">
            <w:r w:rsidRPr="00CF51AE">
              <w:t>На лицевой счет школы-интерната №3, открытый в ОФК по г. Кургану, поступили средства для оплаты за автомобиль марки ГАЗ-3110 за счет средств бюджета.</w:t>
            </w:r>
          </w:p>
        </w:tc>
        <w:tc>
          <w:tcPr>
            <w:tcW w:w="1327" w:type="dxa"/>
          </w:tcPr>
          <w:p w:rsidR="003F01B0" w:rsidRPr="00CF51AE" w:rsidRDefault="003F01B0" w:rsidP="00CF51AE"/>
          <w:p w:rsidR="003F01B0" w:rsidRPr="00CF51AE" w:rsidRDefault="003F01B0" w:rsidP="00CF51AE">
            <w:r w:rsidRPr="00CF51AE">
              <w:t>1</w:t>
            </w:r>
            <w:r w:rsidR="005F1F2B" w:rsidRPr="00CF51AE">
              <w:t>7</w:t>
            </w:r>
            <w:r w:rsidRPr="00CF51AE">
              <w:t>0000</w:t>
            </w:r>
          </w:p>
          <w:p w:rsidR="003F01B0" w:rsidRPr="00CF51AE" w:rsidRDefault="003F01B0" w:rsidP="00CF51AE"/>
        </w:tc>
        <w:tc>
          <w:tcPr>
            <w:tcW w:w="1276" w:type="dxa"/>
          </w:tcPr>
          <w:p w:rsidR="003F01B0" w:rsidRPr="00CF51AE" w:rsidRDefault="003F01B0" w:rsidP="00CF51AE"/>
          <w:p w:rsidR="003F01B0" w:rsidRPr="00CF51AE" w:rsidRDefault="003F01B0" w:rsidP="00CF51AE">
            <w:r w:rsidRPr="00CF51AE">
              <w:t>13040531</w:t>
            </w:r>
            <w:r w:rsidR="005F1F2B" w:rsidRPr="00CF51AE">
              <w:t>0</w:t>
            </w:r>
          </w:p>
        </w:tc>
        <w:tc>
          <w:tcPr>
            <w:tcW w:w="1497" w:type="dxa"/>
          </w:tcPr>
          <w:p w:rsidR="003F01B0" w:rsidRPr="00CF51AE" w:rsidRDefault="003F01B0" w:rsidP="00CF51AE"/>
          <w:p w:rsidR="003F01B0" w:rsidRPr="00CF51AE" w:rsidRDefault="003F01B0" w:rsidP="00CF51AE">
            <w:r w:rsidRPr="00CF51AE">
              <w:t>130404310</w:t>
            </w:r>
          </w:p>
        </w:tc>
      </w:tr>
      <w:tr w:rsidR="003F01B0" w:rsidRPr="00CF51AE" w:rsidTr="00CF51AE">
        <w:tc>
          <w:tcPr>
            <w:tcW w:w="697" w:type="dxa"/>
          </w:tcPr>
          <w:p w:rsidR="003F01B0" w:rsidRPr="00CF51AE" w:rsidRDefault="003F01B0" w:rsidP="00CF51AE">
            <w:r w:rsidRPr="00CF51AE">
              <w:t>2</w:t>
            </w:r>
          </w:p>
        </w:tc>
        <w:tc>
          <w:tcPr>
            <w:tcW w:w="4497" w:type="dxa"/>
          </w:tcPr>
          <w:p w:rsidR="003F01B0" w:rsidRPr="00CF51AE" w:rsidRDefault="003F01B0" w:rsidP="00CF51AE">
            <w:r w:rsidRPr="00CF51AE">
              <w:t>Средства за автомобиль ГАЗ-3110 перечислены на расчетный счет ООО «Овита».</w:t>
            </w:r>
          </w:p>
        </w:tc>
        <w:tc>
          <w:tcPr>
            <w:tcW w:w="1327" w:type="dxa"/>
          </w:tcPr>
          <w:p w:rsidR="003F01B0" w:rsidRPr="00CF51AE" w:rsidRDefault="003F01B0" w:rsidP="00CF51AE"/>
          <w:p w:rsidR="003F01B0" w:rsidRPr="00CF51AE" w:rsidRDefault="003F01B0" w:rsidP="00CF51AE">
            <w:r w:rsidRPr="00CF51AE">
              <w:t>1</w:t>
            </w:r>
            <w:r w:rsidR="005F1F2B" w:rsidRPr="00CF51AE">
              <w:t>7</w:t>
            </w:r>
            <w:r w:rsidRPr="00CF51AE">
              <w:t>0000</w:t>
            </w:r>
          </w:p>
        </w:tc>
        <w:tc>
          <w:tcPr>
            <w:tcW w:w="1276" w:type="dxa"/>
          </w:tcPr>
          <w:p w:rsidR="003F01B0" w:rsidRPr="00CF51AE" w:rsidRDefault="003F01B0" w:rsidP="00CF51AE"/>
          <w:p w:rsidR="003F01B0" w:rsidRPr="00CF51AE" w:rsidRDefault="003F01B0" w:rsidP="00CF51AE">
            <w:r w:rsidRPr="00CF51AE">
              <w:t>110601310</w:t>
            </w:r>
          </w:p>
        </w:tc>
        <w:tc>
          <w:tcPr>
            <w:tcW w:w="1497" w:type="dxa"/>
          </w:tcPr>
          <w:p w:rsidR="003F01B0" w:rsidRPr="00CF51AE" w:rsidRDefault="003F01B0" w:rsidP="00CF51AE"/>
          <w:p w:rsidR="003F01B0" w:rsidRPr="00CF51AE" w:rsidRDefault="003F01B0" w:rsidP="00CF51AE">
            <w:r w:rsidRPr="00CF51AE">
              <w:t>130405310</w:t>
            </w:r>
          </w:p>
        </w:tc>
      </w:tr>
      <w:tr w:rsidR="003F01B0" w:rsidRPr="00CF51AE" w:rsidTr="00CF51AE">
        <w:tc>
          <w:tcPr>
            <w:tcW w:w="697" w:type="dxa"/>
          </w:tcPr>
          <w:p w:rsidR="003F01B0" w:rsidRPr="00CF51AE" w:rsidRDefault="003F01B0" w:rsidP="00CF51AE">
            <w:r w:rsidRPr="00CF51AE">
              <w:t>3</w:t>
            </w:r>
          </w:p>
        </w:tc>
        <w:tc>
          <w:tcPr>
            <w:tcW w:w="4497" w:type="dxa"/>
          </w:tcPr>
          <w:p w:rsidR="003F01B0" w:rsidRPr="00CF51AE" w:rsidRDefault="003F01B0" w:rsidP="00CF51AE">
            <w:r w:rsidRPr="00CF51AE">
              <w:t>Школой-интернатом №3 получен от ООО «Овита» и оприходован автомобиль ГАЗ-3110</w:t>
            </w:r>
          </w:p>
        </w:tc>
        <w:tc>
          <w:tcPr>
            <w:tcW w:w="1327" w:type="dxa"/>
          </w:tcPr>
          <w:p w:rsidR="003F01B0" w:rsidRPr="00CF51AE" w:rsidRDefault="003F01B0" w:rsidP="00CF51AE"/>
          <w:p w:rsidR="003F01B0" w:rsidRPr="00CF51AE" w:rsidRDefault="003F01B0" w:rsidP="00CF51AE">
            <w:r w:rsidRPr="00CF51AE">
              <w:t>1</w:t>
            </w:r>
            <w:r w:rsidR="005F1F2B" w:rsidRPr="00CF51AE">
              <w:t>7</w:t>
            </w:r>
            <w:r w:rsidRPr="00CF51AE">
              <w:t>0000</w:t>
            </w:r>
          </w:p>
        </w:tc>
        <w:tc>
          <w:tcPr>
            <w:tcW w:w="1276" w:type="dxa"/>
          </w:tcPr>
          <w:p w:rsidR="003F01B0" w:rsidRPr="00CF51AE" w:rsidRDefault="003F01B0" w:rsidP="00CF51AE"/>
          <w:p w:rsidR="003F01B0" w:rsidRPr="00CF51AE" w:rsidRDefault="003F01B0" w:rsidP="00CF51AE">
            <w:r w:rsidRPr="00CF51AE">
              <w:t>110105310</w:t>
            </w:r>
          </w:p>
        </w:tc>
        <w:tc>
          <w:tcPr>
            <w:tcW w:w="1497" w:type="dxa"/>
          </w:tcPr>
          <w:p w:rsidR="003F01B0" w:rsidRPr="00CF51AE" w:rsidRDefault="003F01B0" w:rsidP="00CF51AE"/>
          <w:p w:rsidR="003F01B0" w:rsidRPr="00CF51AE" w:rsidRDefault="003F01B0" w:rsidP="00CF51AE">
            <w:r w:rsidRPr="00CF51AE">
              <w:t>110601410</w:t>
            </w:r>
          </w:p>
        </w:tc>
      </w:tr>
      <w:tr w:rsidR="003F01B0" w:rsidRPr="00CF51AE" w:rsidTr="00CF51AE">
        <w:tc>
          <w:tcPr>
            <w:tcW w:w="697" w:type="dxa"/>
          </w:tcPr>
          <w:p w:rsidR="003F01B0" w:rsidRPr="00CF51AE" w:rsidRDefault="003F01B0" w:rsidP="00CF51AE">
            <w:r w:rsidRPr="00CF51AE">
              <w:t>4</w:t>
            </w:r>
          </w:p>
        </w:tc>
        <w:tc>
          <w:tcPr>
            <w:tcW w:w="4497" w:type="dxa"/>
          </w:tcPr>
          <w:p w:rsidR="003F01B0" w:rsidRPr="00CF51AE" w:rsidRDefault="003F01B0" w:rsidP="00CF51AE">
            <w:r w:rsidRPr="00CF51AE">
              <w:t>Списан с баланса школы-интерната №3 на основании соответствующих документов автомобиль ВАЗ 21043. Первоначальная стоимость автомобиля – 70000 р., амортизация начислена в размере 100%.</w:t>
            </w:r>
          </w:p>
        </w:tc>
        <w:tc>
          <w:tcPr>
            <w:tcW w:w="1327" w:type="dxa"/>
          </w:tcPr>
          <w:p w:rsidR="003F01B0" w:rsidRPr="00CF51AE" w:rsidRDefault="003F01B0" w:rsidP="00CF51AE"/>
          <w:p w:rsidR="003F01B0" w:rsidRPr="00CF51AE" w:rsidRDefault="003F01B0" w:rsidP="00CF51AE">
            <w:r w:rsidRPr="00CF51AE">
              <w:t>70000</w:t>
            </w:r>
          </w:p>
        </w:tc>
        <w:tc>
          <w:tcPr>
            <w:tcW w:w="1276" w:type="dxa"/>
          </w:tcPr>
          <w:p w:rsidR="003F01B0" w:rsidRPr="00CF51AE" w:rsidRDefault="003F01B0" w:rsidP="00CF51AE"/>
          <w:p w:rsidR="003F01B0" w:rsidRPr="00CF51AE" w:rsidRDefault="003F01B0" w:rsidP="00CF51AE">
            <w:r w:rsidRPr="00CF51AE">
              <w:t>110405410</w:t>
            </w:r>
          </w:p>
        </w:tc>
        <w:tc>
          <w:tcPr>
            <w:tcW w:w="1497" w:type="dxa"/>
          </w:tcPr>
          <w:p w:rsidR="003F01B0" w:rsidRPr="00CF51AE" w:rsidRDefault="003F01B0" w:rsidP="00CF51AE"/>
          <w:p w:rsidR="003F01B0" w:rsidRPr="00CF51AE" w:rsidRDefault="003F01B0" w:rsidP="00CF51AE">
            <w:r w:rsidRPr="00CF51AE">
              <w:t>110105410</w:t>
            </w:r>
          </w:p>
        </w:tc>
      </w:tr>
      <w:tr w:rsidR="003F01B0" w:rsidRPr="00CF51AE" w:rsidTr="00CF51AE">
        <w:tc>
          <w:tcPr>
            <w:tcW w:w="697" w:type="dxa"/>
          </w:tcPr>
          <w:p w:rsidR="003F01B0" w:rsidRPr="00CF51AE" w:rsidRDefault="003F01B0" w:rsidP="00CF51AE">
            <w:r w:rsidRPr="00CF51AE">
              <w:t>5</w:t>
            </w:r>
          </w:p>
        </w:tc>
        <w:tc>
          <w:tcPr>
            <w:tcW w:w="4497" w:type="dxa"/>
          </w:tcPr>
          <w:p w:rsidR="003F01B0" w:rsidRPr="00CF51AE" w:rsidRDefault="003F01B0" w:rsidP="00CF51AE">
            <w:r w:rsidRPr="00CF51AE">
              <w:t>На лицевой счет школы-интерната №3 поступил:</w:t>
            </w:r>
          </w:p>
          <w:p w:rsidR="003F01B0" w:rsidRPr="00CF51AE" w:rsidRDefault="003F01B0" w:rsidP="00CF51AE">
            <w:r w:rsidRPr="00CF51AE">
              <w:t>- 8000 р. на приобретение одежды и обуви</w:t>
            </w:r>
          </w:p>
          <w:p w:rsidR="003F01B0" w:rsidRPr="00CF51AE" w:rsidRDefault="003F01B0" w:rsidP="00CF51AE">
            <w:r w:rsidRPr="00CF51AE">
              <w:t>для учащихся;</w:t>
            </w:r>
          </w:p>
          <w:p w:rsidR="003F01B0" w:rsidRPr="00CF51AE" w:rsidRDefault="003F01B0" w:rsidP="00CF51AE">
            <w:r w:rsidRPr="00CF51AE">
              <w:t>- 2000 р. – на ГСМ.</w:t>
            </w:r>
          </w:p>
        </w:tc>
        <w:tc>
          <w:tcPr>
            <w:tcW w:w="1327" w:type="dxa"/>
          </w:tcPr>
          <w:p w:rsidR="003F01B0" w:rsidRPr="00CF51AE" w:rsidRDefault="003F01B0" w:rsidP="00CF51AE"/>
          <w:p w:rsidR="003F01B0" w:rsidRPr="00CF51AE" w:rsidRDefault="003F01B0" w:rsidP="00CF51AE"/>
          <w:p w:rsidR="003F01B0" w:rsidRPr="00CF51AE" w:rsidRDefault="003F01B0" w:rsidP="00CF51AE">
            <w:r w:rsidRPr="00CF51AE">
              <w:t>8000</w:t>
            </w:r>
          </w:p>
          <w:p w:rsidR="003F01B0" w:rsidRPr="00CF51AE" w:rsidRDefault="003F01B0" w:rsidP="00CF51AE">
            <w:r w:rsidRPr="00CF51AE">
              <w:t>2000</w:t>
            </w:r>
          </w:p>
        </w:tc>
        <w:tc>
          <w:tcPr>
            <w:tcW w:w="1276" w:type="dxa"/>
          </w:tcPr>
          <w:p w:rsidR="003F01B0" w:rsidRPr="00CF51AE" w:rsidRDefault="003F01B0" w:rsidP="00CF51AE"/>
          <w:p w:rsidR="003F01B0" w:rsidRPr="00CF51AE" w:rsidRDefault="003F01B0" w:rsidP="00CF51AE"/>
          <w:p w:rsidR="003F01B0" w:rsidRPr="00CF51AE" w:rsidRDefault="003F01B0" w:rsidP="00CF51AE">
            <w:r w:rsidRPr="00CF51AE">
              <w:t>130405310</w:t>
            </w:r>
          </w:p>
          <w:p w:rsidR="003F01B0" w:rsidRPr="00CF51AE" w:rsidRDefault="003F01B0" w:rsidP="00CF51AE">
            <w:r w:rsidRPr="00CF51AE">
              <w:t>130405340</w:t>
            </w:r>
          </w:p>
        </w:tc>
        <w:tc>
          <w:tcPr>
            <w:tcW w:w="1497" w:type="dxa"/>
          </w:tcPr>
          <w:p w:rsidR="003F01B0" w:rsidRPr="00CF51AE" w:rsidRDefault="003F01B0" w:rsidP="00CF51AE"/>
          <w:p w:rsidR="003F01B0" w:rsidRDefault="003F01B0" w:rsidP="00CF51AE"/>
          <w:p w:rsidR="003F01B0" w:rsidRPr="00CF51AE" w:rsidRDefault="003F01B0" w:rsidP="00CF51AE">
            <w:r w:rsidRPr="00CF51AE">
              <w:t>130404310</w:t>
            </w:r>
          </w:p>
          <w:p w:rsidR="003F01B0" w:rsidRPr="00CF51AE" w:rsidRDefault="003F01B0" w:rsidP="00CF51AE">
            <w:r w:rsidRPr="00CF51AE">
              <w:t>130404340</w:t>
            </w:r>
          </w:p>
        </w:tc>
      </w:tr>
      <w:tr w:rsidR="003F01B0" w:rsidRPr="00CF51AE" w:rsidTr="00CF51AE">
        <w:tc>
          <w:tcPr>
            <w:tcW w:w="697" w:type="dxa"/>
          </w:tcPr>
          <w:p w:rsidR="003F01B0" w:rsidRPr="00CF51AE" w:rsidRDefault="003F01B0" w:rsidP="00CF51AE"/>
        </w:tc>
        <w:tc>
          <w:tcPr>
            <w:tcW w:w="4497" w:type="dxa"/>
          </w:tcPr>
          <w:p w:rsidR="003F01B0" w:rsidRPr="00CF51AE" w:rsidRDefault="003F01B0" w:rsidP="00CF51AE"/>
        </w:tc>
        <w:tc>
          <w:tcPr>
            <w:tcW w:w="1327" w:type="dxa"/>
          </w:tcPr>
          <w:p w:rsidR="003F01B0" w:rsidRPr="00CF51AE" w:rsidRDefault="003F01B0" w:rsidP="00CF51AE"/>
        </w:tc>
        <w:tc>
          <w:tcPr>
            <w:tcW w:w="1276" w:type="dxa"/>
          </w:tcPr>
          <w:p w:rsidR="003F01B0" w:rsidRPr="00CF51AE" w:rsidRDefault="003F01B0" w:rsidP="00CF51AE"/>
        </w:tc>
        <w:tc>
          <w:tcPr>
            <w:tcW w:w="1497" w:type="dxa"/>
          </w:tcPr>
          <w:p w:rsidR="003F01B0" w:rsidRPr="00CF51AE" w:rsidRDefault="003F01B0" w:rsidP="00CF51AE"/>
        </w:tc>
      </w:tr>
      <w:tr w:rsidR="003F01B0" w:rsidRPr="00CF51AE" w:rsidTr="00CF51AE">
        <w:tc>
          <w:tcPr>
            <w:tcW w:w="697" w:type="dxa"/>
          </w:tcPr>
          <w:p w:rsidR="003F01B0" w:rsidRPr="00CF51AE" w:rsidRDefault="003F01B0" w:rsidP="00CF51AE">
            <w:r w:rsidRPr="00CF51AE">
              <w:t>6</w:t>
            </w:r>
          </w:p>
        </w:tc>
        <w:tc>
          <w:tcPr>
            <w:tcW w:w="4497" w:type="dxa"/>
          </w:tcPr>
          <w:p w:rsidR="003F01B0" w:rsidRPr="00CF51AE" w:rsidRDefault="003F01B0" w:rsidP="00CF51AE">
            <w:r w:rsidRPr="00CF51AE">
              <w:t>Снято по чеку и оприходовано по приходному ордеру в кассу:</w:t>
            </w:r>
          </w:p>
          <w:p w:rsidR="003F01B0" w:rsidRPr="00CF51AE" w:rsidRDefault="003F01B0" w:rsidP="00CF51AE">
            <w:r w:rsidRPr="00CF51AE">
              <w:t>- 8000 р. на приобретение одежды и обуви</w:t>
            </w:r>
          </w:p>
          <w:p w:rsidR="003F01B0" w:rsidRPr="00CF51AE" w:rsidRDefault="003F01B0" w:rsidP="00CF51AE">
            <w:r w:rsidRPr="00CF51AE">
              <w:t>для учащихся;</w:t>
            </w:r>
          </w:p>
          <w:p w:rsidR="003F01B0" w:rsidRPr="00CF51AE" w:rsidRDefault="003F01B0" w:rsidP="00CF51AE">
            <w:r w:rsidRPr="00CF51AE">
              <w:t>- 2000 р. – на ГСМ.</w:t>
            </w:r>
          </w:p>
        </w:tc>
        <w:tc>
          <w:tcPr>
            <w:tcW w:w="1327" w:type="dxa"/>
          </w:tcPr>
          <w:p w:rsidR="003F01B0" w:rsidRPr="00CF51AE" w:rsidRDefault="003F01B0" w:rsidP="00CF51AE"/>
          <w:p w:rsidR="003F01B0" w:rsidRPr="00CF51AE" w:rsidRDefault="003F01B0" w:rsidP="00CF51AE"/>
          <w:p w:rsidR="003F01B0" w:rsidRPr="00CF51AE" w:rsidRDefault="003F01B0" w:rsidP="00CF51AE"/>
          <w:p w:rsidR="003F01B0" w:rsidRPr="00CF51AE" w:rsidRDefault="003F01B0" w:rsidP="00CF51AE">
            <w:r w:rsidRPr="00CF51AE">
              <w:t>8000</w:t>
            </w:r>
          </w:p>
          <w:p w:rsidR="003F01B0" w:rsidRPr="00CF51AE" w:rsidRDefault="003F01B0" w:rsidP="00CF51AE">
            <w:r w:rsidRPr="00CF51AE">
              <w:t>2000</w:t>
            </w:r>
          </w:p>
        </w:tc>
        <w:tc>
          <w:tcPr>
            <w:tcW w:w="1276" w:type="dxa"/>
          </w:tcPr>
          <w:p w:rsidR="003F01B0" w:rsidRPr="00CF51AE" w:rsidRDefault="003F01B0" w:rsidP="00CF51AE"/>
          <w:p w:rsidR="003F01B0" w:rsidRPr="00CF51AE" w:rsidRDefault="003F01B0" w:rsidP="00CF51AE"/>
          <w:p w:rsidR="003F01B0" w:rsidRPr="00CF51AE" w:rsidRDefault="003F01B0" w:rsidP="00CF51AE"/>
          <w:p w:rsidR="003F01B0" w:rsidRPr="00CF51AE" w:rsidRDefault="003F01B0" w:rsidP="00CF51AE">
            <w:r w:rsidRPr="00CF51AE">
              <w:t>120104510</w:t>
            </w:r>
          </w:p>
          <w:p w:rsidR="003F01B0" w:rsidRPr="00CF51AE" w:rsidRDefault="003F01B0" w:rsidP="00CF51AE">
            <w:r w:rsidRPr="00CF51AE">
              <w:t>120104510</w:t>
            </w:r>
          </w:p>
        </w:tc>
        <w:tc>
          <w:tcPr>
            <w:tcW w:w="1497" w:type="dxa"/>
          </w:tcPr>
          <w:p w:rsidR="003F01B0" w:rsidRPr="00CF51AE" w:rsidRDefault="003F01B0" w:rsidP="00CF51AE"/>
          <w:p w:rsidR="003F01B0" w:rsidRPr="00CF51AE" w:rsidRDefault="003F01B0" w:rsidP="00CF51AE"/>
          <w:p w:rsidR="003F01B0" w:rsidRPr="00CF51AE" w:rsidRDefault="003F01B0" w:rsidP="00CF51AE"/>
          <w:p w:rsidR="003F01B0" w:rsidRPr="00CF51AE" w:rsidRDefault="003F01B0" w:rsidP="00CF51AE">
            <w:r w:rsidRPr="00CF51AE">
              <w:t>130405310</w:t>
            </w:r>
          </w:p>
          <w:p w:rsidR="003F01B0" w:rsidRPr="00CF51AE" w:rsidRDefault="003F01B0" w:rsidP="00CF51AE">
            <w:r w:rsidRPr="00CF51AE">
              <w:t>130405340</w:t>
            </w:r>
          </w:p>
        </w:tc>
      </w:tr>
      <w:tr w:rsidR="003F01B0" w:rsidRPr="00CF51AE" w:rsidTr="00CF51AE">
        <w:tc>
          <w:tcPr>
            <w:tcW w:w="697" w:type="dxa"/>
          </w:tcPr>
          <w:p w:rsidR="003F01B0" w:rsidRPr="00CF51AE" w:rsidRDefault="003F01B0" w:rsidP="00CF51AE">
            <w:r w:rsidRPr="00CF51AE">
              <w:t>7</w:t>
            </w:r>
          </w:p>
        </w:tc>
        <w:tc>
          <w:tcPr>
            <w:tcW w:w="4497" w:type="dxa"/>
          </w:tcPr>
          <w:p w:rsidR="003F01B0" w:rsidRPr="00CF51AE" w:rsidRDefault="003F01B0" w:rsidP="00CF51AE">
            <w:r w:rsidRPr="00CF51AE">
              <w:t>Выдано в подотчет:</w:t>
            </w:r>
          </w:p>
          <w:p w:rsidR="003F01B0" w:rsidRPr="00CF51AE" w:rsidRDefault="003F01B0" w:rsidP="00CF51AE">
            <w:r w:rsidRPr="00CF51AE">
              <w:t>- зам. директора по АХЧ Павловой Н.В. на</w:t>
            </w:r>
          </w:p>
          <w:p w:rsidR="003F01B0" w:rsidRPr="00CF51AE" w:rsidRDefault="003F01B0" w:rsidP="00CF51AE">
            <w:r w:rsidRPr="00CF51AE">
              <w:t>на приобретение одежды для учащихся;</w:t>
            </w:r>
          </w:p>
          <w:p w:rsidR="003F01B0" w:rsidRPr="00CF51AE" w:rsidRDefault="003F01B0" w:rsidP="00CF51AE">
            <w:r w:rsidRPr="00CF51AE">
              <w:t>- водителю Сидорову В.Д. на</w:t>
            </w:r>
            <w:r w:rsidR="00CF51AE">
              <w:t xml:space="preserve"> </w:t>
            </w:r>
            <w:r w:rsidRPr="00CF51AE">
              <w:t>приобретение</w:t>
            </w:r>
            <w:r w:rsidR="00CF51AE">
              <w:t xml:space="preserve"> </w:t>
            </w:r>
            <w:r w:rsidRPr="00CF51AE">
              <w:t>ГСМ.</w:t>
            </w:r>
          </w:p>
        </w:tc>
        <w:tc>
          <w:tcPr>
            <w:tcW w:w="1327" w:type="dxa"/>
          </w:tcPr>
          <w:p w:rsidR="003F01B0" w:rsidRPr="00CF51AE" w:rsidRDefault="003F01B0" w:rsidP="00CF51AE"/>
          <w:p w:rsidR="003F01B0" w:rsidRPr="00CF51AE" w:rsidRDefault="003F01B0" w:rsidP="00CF51AE"/>
          <w:p w:rsidR="003F01B0" w:rsidRPr="00CF51AE" w:rsidRDefault="003F01B0" w:rsidP="00CF51AE">
            <w:r w:rsidRPr="00CF51AE">
              <w:t>8000</w:t>
            </w:r>
          </w:p>
          <w:p w:rsidR="003F01B0" w:rsidRPr="00CF51AE" w:rsidRDefault="003F01B0" w:rsidP="00CF51AE">
            <w:r w:rsidRPr="00CF51AE">
              <w:t>2000</w:t>
            </w:r>
          </w:p>
        </w:tc>
        <w:tc>
          <w:tcPr>
            <w:tcW w:w="1276" w:type="dxa"/>
          </w:tcPr>
          <w:p w:rsidR="003F01B0" w:rsidRPr="00CF51AE" w:rsidRDefault="003F01B0" w:rsidP="00CF51AE"/>
          <w:p w:rsidR="003F01B0" w:rsidRPr="00CF51AE" w:rsidRDefault="003F01B0" w:rsidP="00CF51AE"/>
          <w:p w:rsidR="003F01B0" w:rsidRPr="00CF51AE" w:rsidRDefault="003F01B0" w:rsidP="00CF51AE">
            <w:r w:rsidRPr="00CF51AE">
              <w:t>120812560</w:t>
            </w:r>
          </w:p>
          <w:p w:rsidR="003F01B0" w:rsidRPr="00CF51AE" w:rsidRDefault="003F01B0" w:rsidP="00CF51AE">
            <w:r w:rsidRPr="00CF51AE">
              <w:t>120814560</w:t>
            </w:r>
          </w:p>
        </w:tc>
        <w:tc>
          <w:tcPr>
            <w:tcW w:w="1497" w:type="dxa"/>
          </w:tcPr>
          <w:p w:rsidR="003F01B0" w:rsidRPr="00CF51AE" w:rsidRDefault="003F01B0" w:rsidP="00CF51AE"/>
          <w:p w:rsidR="003F01B0" w:rsidRPr="00CF51AE" w:rsidRDefault="003F01B0" w:rsidP="00CF51AE"/>
          <w:p w:rsidR="003F01B0" w:rsidRPr="00CF51AE" w:rsidRDefault="003F01B0" w:rsidP="00CF51AE">
            <w:r w:rsidRPr="00CF51AE">
              <w:t>120104610</w:t>
            </w:r>
          </w:p>
          <w:p w:rsidR="003F01B0" w:rsidRPr="00CF51AE" w:rsidRDefault="003F01B0" w:rsidP="00CF51AE">
            <w:r w:rsidRPr="00CF51AE">
              <w:t>120104610</w:t>
            </w:r>
          </w:p>
        </w:tc>
      </w:tr>
      <w:tr w:rsidR="003F01B0" w:rsidRPr="00CF51AE" w:rsidTr="00CF51AE">
        <w:tc>
          <w:tcPr>
            <w:tcW w:w="697" w:type="dxa"/>
          </w:tcPr>
          <w:p w:rsidR="003F01B0" w:rsidRPr="00CF51AE" w:rsidRDefault="003F01B0" w:rsidP="00CF51AE">
            <w:r w:rsidRPr="00CF51AE">
              <w:t>8</w:t>
            </w:r>
          </w:p>
        </w:tc>
        <w:tc>
          <w:tcPr>
            <w:tcW w:w="4497" w:type="dxa"/>
          </w:tcPr>
          <w:p w:rsidR="003F01B0" w:rsidRPr="00CF51AE" w:rsidRDefault="003F01B0" w:rsidP="00CF51AE">
            <w:r w:rsidRPr="00CF51AE">
              <w:t>Зам. директора по АХЧ Павловой Н.В. приобретена и сдана на склад одежда на сумму 8000 р. Авансовый отчет с приложением необходимых документов оформлен и сдан в бухгалтерию</w:t>
            </w:r>
          </w:p>
        </w:tc>
        <w:tc>
          <w:tcPr>
            <w:tcW w:w="1327" w:type="dxa"/>
          </w:tcPr>
          <w:p w:rsidR="003F01B0" w:rsidRPr="00CF51AE" w:rsidRDefault="003F01B0" w:rsidP="00CF51AE"/>
          <w:p w:rsidR="003F01B0" w:rsidRPr="00CF51AE" w:rsidRDefault="003F01B0" w:rsidP="00CF51AE">
            <w:r w:rsidRPr="00CF51AE">
              <w:t>8000</w:t>
            </w:r>
          </w:p>
          <w:p w:rsidR="003F01B0" w:rsidRPr="00CF51AE" w:rsidRDefault="003F01B0" w:rsidP="00CF51AE"/>
        </w:tc>
        <w:tc>
          <w:tcPr>
            <w:tcW w:w="1276" w:type="dxa"/>
          </w:tcPr>
          <w:p w:rsidR="003F01B0" w:rsidRPr="00CF51AE" w:rsidRDefault="003F01B0" w:rsidP="00CF51AE"/>
          <w:p w:rsidR="003F01B0" w:rsidRPr="00CF51AE" w:rsidRDefault="003F01B0" w:rsidP="00CF51AE">
            <w:r w:rsidRPr="00CF51AE">
              <w:t>110108310</w:t>
            </w:r>
          </w:p>
        </w:tc>
        <w:tc>
          <w:tcPr>
            <w:tcW w:w="1497" w:type="dxa"/>
          </w:tcPr>
          <w:p w:rsidR="003F01B0" w:rsidRPr="00CF51AE" w:rsidRDefault="003F01B0" w:rsidP="00CF51AE"/>
          <w:p w:rsidR="003F01B0" w:rsidRPr="00CF51AE" w:rsidRDefault="003F01B0" w:rsidP="00CF51AE">
            <w:r w:rsidRPr="00CF51AE">
              <w:t>120812660</w:t>
            </w:r>
          </w:p>
        </w:tc>
      </w:tr>
      <w:tr w:rsidR="003F01B0" w:rsidRPr="00CF51AE" w:rsidTr="00CF51AE">
        <w:tc>
          <w:tcPr>
            <w:tcW w:w="697" w:type="dxa"/>
          </w:tcPr>
          <w:p w:rsidR="003F01B0" w:rsidRPr="00CF51AE" w:rsidRDefault="003F01B0" w:rsidP="00CF51AE">
            <w:r w:rsidRPr="00CF51AE">
              <w:t>9</w:t>
            </w:r>
          </w:p>
        </w:tc>
        <w:tc>
          <w:tcPr>
            <w:tcW w:w="4497" w:type="dxa"/>
          </w:tcPr>
          <w:p w:rsidR="003F01B0" w:rsidRPr="00CF51AE" w:rsidRDefault="003F01B0" w:rsidP="00CF51AE">
            <w:r w:rsidRPr="00CF51AE">
              <w:t>Водителем Сидоровым В. Д. приобретен бензин на сумму 800 р. Авансовый отчет с приложением соответствующих документов оформлен и сдан в бухгалтерию.</w:t>
            </w:r>
          </w:p>
        </w:tc>
        <w:tc>
          <w:tcPr>
            <w:tcW w:w="1327" w:type="dxa"/>
          </w:tcPr>
          <w:p w:rsidR="003F01B0" w:rsidRPr="00CF51AE" w:rsidRDefault="003F01B0" w:rsidP="00CF51AE"/>
          <w:p w:rsidR="003F01B0" w:rsidRPr="00CF51AE" w:rsidRDefault="003F01B0" w:rsidP="00CF51AE">
            <w:r w:rsidRPr="00CF51AE">
              <w:t>800</w:t>
            </w:r>
          </w:p>
        </w:tc>
        <w:tc>
          <w:tcPr>
            <w:tcW w:w="1276" w:type="dxa"/>
          </w:tcPr>
          <w:p w:rsidR="003F01B0" w:rsidRPr="00CF51AE" w:rsidRDefault="003F01B0" w:rsidP="00CF51AE"/>
          <w:p w:rsidR="003F01B0" w:rsidRPr="00CF51AE" w:rsidRDefault="003F01B0" w:rsidP="00CF51AE">
            <w:r w:rsidRPr="00CF51AE">
              <w:t>110503340</w:t>
            </w:r>
          </w:p>
        </w:tc>
        <w:tc>
          <w:tcPr>
            <w:tcW w:w="1497" w:type="dxa"/>
          </w:tcPr>
          <w:p w:rsidR="003F01B0" w:rsidRPr="00CF51AE" w:rsidRDefault="003F01B0" w:rsidP="00CF51AE"/>
          <w:p w:rsidR="003F01B0" w:rsidRPr="00CF51AE" w:rsidRDefault="003F01B0" w:rsidP="00CF51AE">
            <w:r w:rsidRPr="00CF51AE">
              <w:t>120814660</w:t>
            </w:r>
          </w:p>
        </w:tc>
      </w:tr>
      <w:tr w:rsidR="003F01B0" w:rsidRPr="00CF51AE" w:rsidTr="00CF51AE">
        <w:tc>
          <w:tcPr>
            <w:tcW w:w="697" w:type="dxa"/>
          </w:tcPr>
          <w:p w:rsidR="003F01B0" w:rsidRPr="00CF51AE" w:rsidRDefault="003F01B0" w:rsidP="00CF51AE">
            <w:r w:rsidRPr="00CF51AE">
              <w:t>10</w:t>
            </w:r>
          </w:p>
        </w:tc>
        <w:tc>
          <w:tcPr>
            <w:tcW w:w="4497" w:type="dxa"/>
          </w:tcPr>
          <w:p w:rsidR="003F01B0" w:rsidRPr="00CF51AE" w:rsidRDefault="003F01B0" w:rsidP="00CF51AE">
            <w:r w:rsidRPr="00CF51AE">
              <w:t>Неиспользованная часть подотчетной суммы возвращена Сидоровым В.Д. в кассу</w:t>
            </w:r>
          </w:p>
        </w:tc>
        <w:tc>
          <w:tcPr>
            <w:tcW w:w="1327" w:type="dxa"/>
          </w:tcPr>
          <w:p w:rsidR="003F01B0" w:rsidRPr="00CF51AE" w:rsidRDefault="003F01B0" w:rsidP="00CF51AE"/>
          <w:p w:rsidR="003F01B0" w:rsidRPr="00CF51AE" w:rsidRDefault="003F01B0" w:rsidP="00CF51AE">
            <w:r w:rsidRPr="00CF51AE">
              <w:t>1200</w:t>
            </w:r>
          </w:p>
        </w:tc>
        <w:tc>
          <w:tcPr>
            <w:tcW w:w="1276" w:type="dxa"/>
          </w:tcPr>
          <w:p w:rsidR="003F01B0" w:rsidRPr="00CF51AE" w:rsidRDefault="003F01B0" w:rsidP="00CF51AE"/>
          <w:p w:rsidR="003F01B0" w:rsidRPr="00CF51AE" w:rsidRDefault="003F01B0" w:rsidP="00CF51AE">
            <w:r w:rsidRPr="00CF51AE">
              <w:t>120104510</w:t>
            </w:r>
          </w:p>
        </w:tc>
        <w:tc>
          <w:tcPr>
            <w:tcW w:w="1497" w:type="dxa"/>
          </w:tcPr>
          <w:p w:rsidR="003F01B0" w:rsidRPr="00CF51AE" w:rsidRDefault="003F01B0" w:rsidP="00CF51AE"/>
          <w:p w:rsidR="003F01B0" w:rsidRPr="00CF51AE" w:rsidRDefault="003F01B0" w:rsidP="00CF51AE">
            <w:r w:rsidRPr="00CF51AE">
              <w:t>120814660</w:t>
            </w:r>
          </w:p>
        </w:tc>
      </w:tr>
      <w:tr w:rsidR="003F01B0" w:rsidRPr="00CF51AE" w:rsidTr="00CF51AE">
        <w:tc>
          <w:tcPr>
            <w:tcW w:w="697" w:type="dxa"/>
          </w:tcPr>
          <w:p w:rsidR="003F01B0" w:rsidRPr="00CF51AE" w:rsidRDefault="003F01B0" w:rsidP="00CF51AE">
            <w:r w:rsidRPr="00CF51AE">
              <w:t>11</w:t>
            </w:r>
          </w:p>
        </w:tc>
        <w:tc>
          <w:tcPr>
            <w:tcW w:w="4497" w:type="dxa"/>
          </w:tcPr>
          <w:p w:rsidR="003F01B0" w:rsidRPr="00CF51AE" w:rsidRDefault="003F01B0" w:rsidP="00CF51AE">
            <w:r w:rsidRPr="00CF51AE">
              <w:t>С водителя Сидорова В.Д. на основании предоставленных путевых листов списан бензин на сумму 800 р.</w:t>
            </w:r>
          </w:p>
        </w:tc>
        <w:tc>
          <w:tcPr>
            <w:tcW w:w="1327" w:type="dxa"/>
          </w:tcPr>
          <w:p w:rsidR="003F01B0" w:rsidRPr="00CF51AE" w:rsidRDefault="003F01B0" w:rsidP="00CF51AE"/>
          <w:p w:rsidR="003F01B0" w:rsidRPr="00CF51AE" w:rsidRDefault="003F01B0" w:rsidP="00CF51AE">
            <w:r w:rsidRPr="00CF51AE">
              <w:t>800</w:t>
            </w:r>
          </w:p>
        </w:tc>
        <w:tc>
          <w:tcPr>
            <w:tcW w:w="1276" w:type="dxa"/>
          </w:tcPr>
          <w:p w:rsidR="003F01B0" w:rsidRPr="00CF51AE" w:rsidRDefault="003F01B0" w:rsidP="00CF51AE"/>
          <w:p w:rsidR="003F01B0" w:rsidRPr="00CF51AE" w:rsidRDefault="003F01B0" w:rsidP="00CF51AE">
            <w:r w:rsidRPr="00CF51AE">
              <w:t>140101272</w:t>
            </w:r>
          </w:p>
        </w:tc>
        <w:tc>
          <w:tcPr>
            <w:tcW w:w="1497" w:type="dxa"/>
          </w:tcPr>
          <w:p w:rsidR="003F01B0" w:rsidRPr="00CF51AE" w:rsidRDefault="003F01B0" w:rsidP="00CF51AE"/>
          <w:p w:rsidR="003F01B0" w:rsidRPr="00CF51AE" w:rsidRDefault="003F01B0" w:rsidP="00CF51AE">
            <w:r w:rsidRPr="00CF51AE">
              <w:t>110503440</w:t>
            </w:r>
          </w:p>
        </w:tc>
      </w:tr>
      <w:tr w:rsidR="003F01B0" w:rsidRPr="00CF51AE" w:rsidTr="00CF51AE">
        <w:tc>
          <w:tcPr>
            <w:tcW w:w="697" w:type="dxa"/>
          </w:tcPr>
          <w:p w:rsidR="003F01B0" w:rsidRPr="00CF51AE" w:rsidRDefault="003F01B0" w:rsidP="00CF51AE">
            <w:r w:rsidRPr="00CF51AE">
              <w:t>12</w:t>
            </w:r>
          </w:p>
        </w:tc>
        <w:tc>
          <w:tcPr>
            <w:tcW w:w="4497" w:type="dxa"/>
          </w:tcPr>
          <w:p w:rsidR="003F01B0" w:rsidRPr="00CF51AE" w:rsidRDefault="003F01B0" w:rsidP="00CF51AE">
            <w:r w:rsidRPr="00CF51AE">
              <w:t>Начислена заработная плата работникам школы-интернат</w:t>
            </w:r>
            <w:r w:rsidR="00CF51AE">
              <w:t xml:space="preserve"> </w:t>
            </w:r>
            <w:r w:rsidRPr="00CF51AE">
              <w:t>№3 за декабрь 2003 г.</w:t>
            </w:r>
          </w:p>
        </w:tc>
        <w:tc>
          <w:tcPr>
            <w:tcW w:w="1327" w:type="dxa"/>
          </w:tcPr>
          <w:p w:rsidR="003F01B0" w:rsidRPr="00CF51AE" w:rsidRDefault="003F01B0" w:rsidP="00CF51AE"/>
          <w:p w:rsidR="003F01B0" w:rsidRPr="00CF51AE" w:rsidRDefault="003F01B0" w:rsidP="00CF51AE">
            <w:r w:rsidRPr="00CF51AE">
              <w:t>2</w:t>
            </w:r>
            <w:r w:rsidR="005F1F2B" w:rsidRPr="00CF51AE">
              <w:t>5</w:t>
            </w:r>
            <w:r w:rsidRPr="00CF51AE">
              <w:t>0000</w:t>
            </w:r>
          </w:p>
        </w:tc>
        <w:tc>
          <w:tcPr>
            <w:tcW w:w="1276" w:type="dxa"/>
          </w:tcPr>
          <w:p w:rsidR="003F01B0" w:rsidRPr="00CF51AE" w:rsidRDefault="003F01B0" w:rsidP="00CF51AE"/>
          <w:p w:rsidR="003F01B0" w:rsidRPr="00CF51AE" w:rsidRDefault="003F01B0" w:rsidP="00CF51AE">
            <w:r w:rsidRPr="00CF51AE">
              <w:t>140101211</w:t>
            </w:r>
          </w:p>
        </w:tc>
        <w:tc>
          <w:tcPr>
            <w:tcW w:w="1497" w:type="dxa"/>
          </w:tcPr>
          <w:p w:rsidR="003F01B0" w:rsidRPr="00CF51AE" w:rsidRDefault="003F01B0" w:rsidP="00CF51AE"/>
          <w:p w:rsidR="003F01B0" w:rsidRPr="00CF51AE" w:rsidRDefault="003F01B0" w:rsidP="00CF51AE">
            <w:r w:rsidRPr="00CF51AE">
              <w:t>130201730</w:t>
            </w:r>
          </w:p>
        </w:tc>
      </w:tr>
      <w:tr w:rsidR="003F01B0" w:rsidRPr="00CF51AE" w:rsidTr="00CF51AE">
        <w:tc>
          <w:tcPr>
            <w:tcW w:w="697" w:type="dxa"/>
          </w:tcPr>
          <w:p w:rsidR="003F01B0" w:rsidRPr="00CF51AE" w:rsidRDefault="003F01B0" w:rsidP="00CF51AE">
            <w:r w:rsidRPr="00CF51AE">
              <w:t>13</w:t>
            </w:r>
          </w:p>
        </w:tc>
        <w:tc>
          <w:tcPr>
            <w:tcW w:w="4497" w:type="dxa"/>
          </w:tcPr>
          <w:p w:rsidR="003F01B0" w:rsidRPr="00CF51AE" w:rsidRDefault="003F01B0" w:rsidP="00CF51AE">
            <w:r w:rsidRPr="00CF51AE">
              <w:t>Начислен единый социальный налог и страховые взносы</w:t>
            </w:r>
            <w:r w:rsidR="00CF51AE">
              <w:t xml:space="preserve"> </w:t>
            </w:r>
            <w:r w:rsidRPr="00CF51AE">
              <w:t>на обязательно</w:t>
            </w:r>
          </w:p>
        </w:tc>
        <w:tc>
          <w:tcPr>
            <w:tcW w:w="1327" w:type="dxa"/>
          </w:tcPr>
          <w:p w:rsidR="003F01B0" w:rsidRPr="00CF51AE" w:rsidRDefault="003F01B0" w:rsidP="00CF51AE"/>
          <w:p w:rsidR="003F01B0" w:rsidRPr="00CF51AE" w:rsidRDefault="005F1F2B" w:rsidP="00CF51AE">
            <w:r w:rsidRPr="00CF51AE">
              <w:t>650</w:t>
            </w:r>
            <w:r w:rsidR="003F01B0" w:rsidRPr="00CF51AE">
              <w:t>00</w:t>
            </w:r>
          </w:p>
        </w:tc>
        <w:tc>
          <w:tcPr>
            <w:tcW w:w="1276" w:type="dxa"/>
          </w:tcPr>
          <w:p w:rsidR="003F01B0" w:rsidRPr="00CF51AE" w:rsidRDefault="003F01B0" w:rsidP="00CF51AE"/>
          <w:p w:rsidR="003F01B0" w:rsidRPr="00CF51AE" w:rsidRDefault="003F01B0" w:rsidP="00CF51AE">
            <w:r w:rsidRPr="00CF51AE">
              <w:t>140101212</w:t>
            </w:r>
          </w:p>
        </w:tc>
        <w:tc>
          <w:tcPr>
            <w:tcW w:w="1497" w:type="dxa"/>
          </w:tcPr>
          <w:p w:rsidR="003F01B0" w:rsidRPr="00CF51AE" w:rsidRDefault="003F01B0" w:rsidP="00CF51AE"/>
          <w:p w:rsidR="003F01B0" w:rsidRPr="00CF51AE" w:rsidRDefault="003F01B0" w:rsidP="00CF51AE">
            <w:r w:rsidRPr="00CF51AE">
              <w:t>130302730</w:t>
            </w:r>
          </w:p>
        </w:tc>
      </w:tr>
      <w:tr w:rsidR="003F01B0" w:rsidRPr="00CF51AE" w:rsidTr="00CF51AE">
        <w:tc>
          <w:tcPr>
            <w:tcW w:w="697" w:type="dxa"/>
          </w:tcPr>
          <w:p w:rsidR="003F01B0" w:rsidRPr="00CF51AE" w:rsidRDefault="003F01B0" w:rsidP="00CF51AE"/>
        </w:tc>
        <w:tc>
          <w:tcPr>
            <w:tcW w:w="4497" w:type="dxa"/>
          </w:tcPr>
          <w:p w:rsidR="003F01B0" w:rsidRPr="00CF51AE" w:rsidRDefault="003F01B0" w:rsidP="00CF51AE">
            <w:r w:rsidRPr="00CF51AE">
              <w:t>А</w:t>
            </w:r>
          </w:p>
        </w:tc>
        <w:tc>
          <w:tcPr>
            <w:tcW w:w="1327" w:type="dxa"/>
          </w:tcPr>
          <w:p w:rsidR="003F01B0" w:rsidRPr="00CF51AE" w:rsidRDefault="003F01B0" w:rsidP="00CF51AE">
            <w:r w:rsidRPr="00CF51AE">
              <w:t>1</w:t>
            </w:r>
          </w:p>
        </w:tc>
        <w:tc>
          <w:tcPr>
            <w:tcW w:w="1276" w:type="dxa"/>
          </w:tcPr>
          <w:p w:rsidR="003F01B0" w:rsidRPr="00CF51AE" w:rsidRDefault="003F01B0" w:rsidP="00CF51AE">
            <w:r w:rsidRPr="00CF51AE">
              <w:t>2</w:t>
            </w:r>
          </w:p>
        </w:tc>
        <w:tc>
          <w:tcPr>
            <w:tcW w:w="1497" w:type="dxa"/>
          </w:tcPr>
          <w:p w:rsidR="003F01B0" w:rsidRPr="00CF51AE" w:rsidRDefault="003F01B0" w:rsidP="00CF51AE">
            <w:r w:rsidRPr="00CF51AE">
              <w:t>3</w:t>
            </w:r>
          </w:p>
        </w:tc>
      </w:tr>
      <w:tr w:rsidR="003F01B0" w:rsidRPr="00CF51AE" w:rsidTr="00CF51AE">
        <w:tc>
          <w:tcPr>
            <w:tcW w:w="697" w:type="dxa"/>
          </w:tcPr>
          <w:p w:rsidR="003F01B0" w:rsidRPr="00CF51AE" w:rsidRDefault="003F01B0" w:rsidP="00CF51AE">
            <w:r w:rsidRPr="00CF51AE">
              <w:t>14</w:t>
            </w:r>
          </w:p>
        </w:tc>
        <w:tc>
          <w:tcPr>
            <w:tcW w:w="4497" w:type="dxa"/>
          </w:tcPr>
          <w:p w:rsidR="003F01B0" w:rsidRPr="00CF51AE" w:rsidRDefault="003F01B0" w:rsidP="00CF51AE">
            <w:r w:rsidRPr="00CF51AE">
              <w:t>Начислены страховые взносы в Фонд социального страхования от несчастных случаев и профзаболеваний (0,2%).</w:t>
            </w:r>
          </w:p>
        </w:tc>
        <w:tc>
          <w:tcPr>
            <w:tcW w:w="1327" w:type="dxa"/>
          </w:tcPr>
          <w:p w:rsidR="003F01B0" w:rsidRPr="00CF51AE" w:rsidRDefault="003F01B0" w:rsidP="00CF51AE"/>
          <w:p w:rsidR="003F01B0" w:rsidRPr="00CF51AE" w:rsidRDefault="005F1F2B" w:rsidP="00CF51AE">
            <w:r w:rsidRPr="00CF51AE">
              <w:t>50</w:t>
            </w:r>
            <w:r w:rsidR="003F01B0" w:rsidRPr="00CF51AE">
              <w:t>0</w:t>
            </w:r>
          </w:p>
        </w:tc>
        <w:tc>
          <w:tcPr>
            <w:tcW w:w="1276" w:type="dxa"/>
          </w:tcPr>
          <w:p w:rsidR="003F01B0" w:rsidRPr="00CF51AE" w:rsidRDefault="003F01B0" w:rsidP="00CF51AE"/>
          <w:p w:rsidR="003F01B0" w:rsidRPr="00CF51AE" w:rsidRDefault="003F01B0" w:rsidP="00CF51AE">
            <w:r w:rsidRPr="00CF51AE">
              <w:t>140101212</w:t>
            </w:r>
          </w:p>
        </w:tc>
        <w:tc>
          <w:tcPr>
            <w:tcW w:w="1497" w:type="dxa"/>
          </w:tcPr>
          <w:p w:rsidR="003F01B0" w:rsidRPr="00CF51AE" w:rsidRDefault="003F01B0" w:rsidP="00CF51AE"/>
          <w:p w:rsidR="003F01B0" w:rsidRPr="00CF51AE" w:rsidRDefault="003F01B0" w:rsidP="00CF51AE">
            <w:r w:rsidRPr="00CF51AE">
              <w:t>130306730</w:t>
            </w:r>
          </w:p>
        </w:tc>
      </w:tr>
      <w:tr w:rsidR="003F01B0" w:rsidRPr="00CF51AE" w:rsidTr="00CF51AE">
        <w:tc>
          <w:tcPr>
            <w:tcW w:w="697" w:type="dxa"/>
          </w:tcPr>
          <w:p w:rsidR="003F01B0" w:rsidRPr="00CF51AE" w:rsidRDefault="003F01B0" w:rsidP="00CF51AE">
            <w:r w:rsidRPr="00CF51AE">
              <w:t>15</w:t>
            </w:r>
          </w:p>
        </w:tc>
        <w:tc>
          <w:tcPr>
            <w:tcW w:w="4497" w:type="dxa"/>
          </w:tcPr>
          <w:p w:rsidR="003F01B0" w:rsidRPr="00CF51AE" w:rsidRDefault="003F01B0" w:rsidP="00CF51AE">
            <w:r w:rsidRPr="00CF51AE">
              <w:t>Начислен налог на доходы физических лиц</w:t>
            </w:r>
          </w:p>
        </w:tc>
        <w:tc>
          <w:tcPr>
            <w:tcW w:w="1327" w:type="dxa"/>
          </w:tcPr>
          <w:p w:rsidR="003F01B0" w:rsidRPr="00CF51AE" w:rsidRDefault="005F1F2B" w:rsidP="00CF51AE">
            <w:r w:rsidRPr="00CF51AE">
              <w:t>20</w:t>
            </w:r>
            <w:r w:rsidR="003F01B0" w:rsidRPr="00CF51AE">
              <w:t>000</w:t>
            </w:r>
          </w:p>
        </w:tc>
        <w:tc>
          <w:tcPr>
            <w:tcW w:w="1276" w:type="dxa"/>
          </w:tcPr>
          <w:p w:rsidR="003F01B0" w:rsidRPr="00CF51AE" w:rsidRDefault="003F01B0" w:rsidP="00CF51AE">
            <w:r w:rsidRPr="00CF51AE">
              <w:t>130201830</w:t>
            </w:r>
          </w:p>
        </w:tc>
        <w:tc>
          <w:tcPr>
            <w:tcW w:w="1497" w:type="dxa"/>
          </w:tcPr>
          <w:p w:rsidR="003F01B0" w:rsidRPr="00CF51AE" w:rsidRDefault="003F01B0" w:rsidP="00CF51AE">
            <w:r w:rsidRPr="00CF51AE">
              <w:t>130301730</w:t>
            </w:r>
          </w:p>
        </w:tc>
      </w:tr>
      <w:tr w:rsidR="003F01B0" w:rsidRPr="00CF51AE" w:rsidTr="00CF51AE">
        <w:tc>
          <w:tcPr>
            <w:tcW w:w="697" w:type="dxa"/>
          </w:tcPr>
          <w:p w:rsidR="003F01B0" w:rsidRPr="00CF51AE" w:rsidRDefault="003F01B0" w:rsidP="00CF51AE">
            <w:r w:rsidRPr="00CF51AE">
              <w:t>16</w:t>
            </w:r>
          </w:p>
        </w:tc>
        <w:tc>
          <w:tcPr>
            <w:tcW w:w="4497" w:type="dxa"/>
          </w:tcPr>
          <w:p w:rsidR="003F01B0" w:rsidRPr="00CF51AE" w:rsidRDefault="003F01B0" w:rsidP="00CF51AE">
            <w:r w:rsidRPr="00CF51AE">
              <w:t>Поступили на лицевой счет школы-интерната №3 средства:</w:t>
            </w:r>
          </w:p>
          <w:p w:rsidR="003F01B0" w:rsidRPr="00CF51AE" w:rsidRDefault="003F01B0" w:rsidP="00CF51AE">
            <w:r w:rsidRPr="00CF51AE">
              <w:t>- на заработную плату;</w:t>
            </w:r>
          </w:p>
          <w:p w:rsidR="003F01B0" w:rsidRPr="00CF51AE" w:rsidRDefault="003F01B0" w:rsidP="00CF51AE">
            <w:r w:rsidRPr="00CF51AE">
              <w:t>- для расчетов с внебюджетными фондами.</w:t>
            </w:r>
          </w:p>
        </w:tc>
        <w:tc>
          <w:tcPr>
            <w:tcW w:w="1327" w:type="dxa"/>
          </w:tcPr>
          <w:p w:rsidR="003F01B0" w:rsidRPr="00CF51AE" w:rsidRDefault="003F01B0" w:rsidP="00CF51AE"/>
          <w:p w:rsidR="003F01B0" w:rsidRPr="00CF51AE" w:rsidRDefault="003F01B0" w:rsidP="00CF51AE"/>
          <w:p w:rsidR="003F01B0" w:rsidRPr="00CF51AE" w:rsidRDefault="003F01B0" w:rsidP="00CF51AE">
            <w:r w:rsidRPr="00CF51AE">
              <w:t>2</w:t>
            </w:r>
            <w:r w:rsidR="005F1F2B" w:rsidRPr="00CF51AE">
              <w:t>5</w:t>
            </w:r>
            <w:r w:rsidRPr="00CF51AE">
              <w:t>0000</w:t>
            </w:r>
          </w:p>
          <w:p w:rsidR="003F01B0" w:rsidRPr="00CF51AE" w:rsidRDefault="003F01B0" w:rsidP="00CF51AE">
            <w:r w:rsidRPr="00CF51AE">
              <w:t>6</w:t>
            </w:r>
            <w:r w:rsidR="00FA5BB8" w:rsidRPr="00CF51AE">
              <w:t>550</w:t>
            </w:r>
            <w:r w:rsidRPr="00CF51AE">
              <w:t>0</w:t>
            </w:r>
          </w:p>
        </w:tc>
        <w:tc>
          <w:tcPr>
            <w:tcW w:w="1276" w:type="dxa"/>
          </w:tcPr>
          <w:p w:rsidR="003F01B0" w:rsidRPr="00CF51AE" w:rsidRDefault="003F01B0" w:rsidP="00CF51AE"/>
          <w:p w:rsidR="003F01B0" w:rsidRPr="00CF51AE" w:rsidRDefault="003F01B0" w:rsidP="00CF51AE"/>
          <w:p w:rsidR="003F01B0" w:rsidRPr="00CF51AE" w:rsidRDefault="003F01B0" w:rsidP="00CF51AE">
            <w:r w:rsidRPr="00CF51AE">
              <w:t>130405211</w:t>
            </w:r>
          </w:p>
          <w:p w:rsidR="003F01B0" w:rsidRPr="00CF51AE" w:rsidRDefault="003F01B0" w:rsidP="00CF51AE">
            <w:r w:rsidRPr="00CF51AE">
              <w:t>130405214</w:t>
            </w:r>
          </w:p>
        </w:tc>
        <w:tc>
          <w:tcPr>
            <w:tcW w:w="1497" w:type="dxa"/>
          </w:tcPr>
          <w:p w:rsidR="003F01B0" w:rsidRPr="00CF51AE" w:rsidRDefault="003F01B0" w:rsidP="00CF51AE"/>
          <w:p w:rsidR="003F01B0" w:rsidRPr="00CF51AE" w:rsidRDefault="003F01B0" w:rsidP="00CF51AE"/>
          <w:p w:rsidR="003F01B0" w:rsidRPr="00CF51AE" w:rsidRDefault="003F01B0" w:rsidP="00CF51AE">
            <w:r w:rsidRPr="00CF51AE">
              <w:t>130404211</w:t>
            </w:r>
          </w:p>
          <w:p w:rsidR="003F01B0" w:rsidRPr="00CF51AE" w:rsidRDefault="003F01B0" w:rsidP="00CF51AE">
            <w:r w:rsidRPr="00CF51AE">
              <w:t>130404212</w:t>
            </w:r>
          </w:p>
        </w:tc>
      </w:tr>
      <w:tr w:rsidR="003F01B0" w:rsidRPr="00CF51AE" w:rsidTr="00CF51AE">
        <w:tc>
          <w:tcPr>
            <w:tcW w:w="697" w:type="dxa"/>
          </w:tcPr>
          <w:p w:rsidR="003F01B0" w:rsidRPr="00CF51AE" w:rsidRDefault="003F01B0" w:rsidP="00CF51AE">
            <w:r w:rsidRPr="00CF51AE">
              <w:t>17</w:t>
            </w:r>
          </w:p>
        </w:tc>
        <w:tc>
          <w:tcPr>
            <w:tcW w:w="4497" w:type="dxa"/>
          </w:tcPr>
          <w:p w:rsidR="003F01B0" w:rsidRPr="00CF51AE" w:rsidRDefault="003F01B0" w:rsidP="00CF51AE">
            <w:r w:rsidRPr="00CF51AE">
              <w:t>Перечислен в бюджет налог на доходы физических лиц.</w:t>
            </w:r>
          </w:p>
        </w:tc>
        <w:tc>
          <w:tcPr>
            <w:tcW w:w="1327" w:type="dxa"/>
          </w:tcPr>
          <w:p w:rsidR="003F01B0" w:rsidRPr="00CF51AE" w:rsidRDefault="003F01B0" w:rsidP="00CF51AE"/>
          <w:p w:rsidR="003F01B0" w:rsidRPr="00CF51AE" w:rsidRDefault="00FA5BB8" w:rsidP="00CF51AE">
            <w:r w:rsidRPr="00CF51AE">
              <w:t>20</w:t>
            </w:r>
            <w:r w:rsidR="003F01B0" w:rsidRPr="00CF51AE">
              <w:t>000</w:t>
            </w:r>
          </w:p>
        </w:tc>
        <w:tc>
          <w:tcPr>
            <w:tcW w:w="1276" w:type="dxa"/>
          </w:tcPr>
          <w:p w:rsidR="003F01B0" w:rsidRPr="00CF51AE" w:rsidRDefault="003F01B0" w:rsidP="00CF51AE"/>
          <w:p w:rsidR="003F01B0" w:rsidRPr="00CF51AE" w:rsidRDefault="003F01B0" w:rsidP="00CF51AE">
            <w:r w:rsidRPr="00CF51AE">
              <w:t>130301830</w:t>
            </w:r>
          </w:p>
        </w:tc>
        <w:tc>
          <w:tcPr>
            <w:tcW w:w="1497" w:type="dxa"/>
          </w:tcPr>
          <w:p w:rsidR="003F01B0" w:rsidRPr="00CF51AE" w:rsidRDefault="003F01B0" w:rsidP="00CF51AE"/>
          <w:p w:rsidR="003F01B0" w:rsidRPr="00CF51AE" w:rsidRDefault="003F01B0" w:rsidP="00CF51AE">
            <w:r w:rsidRPr="00CF51AE">
              <w:t>130405211</w:t>
            </w:r>
          </w:p>
        </w:tc>
      </w:tr>
      <w:tr w:rsidR="003F01B0" w:rsidRPr="00CF51AE" w:rsidTr="00CF51AE">
        <w:tc>
          <w:tcPr>
            <w:tcW w:w="697" w:type="dxa"/>
          </w:tcPr>
          <w:p w:rsidR="003F01B0" w:rsidRPr="00CF51AE" w:rsidRDefault="003F01B0" w:rsidP="00CF51AE">
            <w:r w:rsidRPr="00CF51AE">
              <w:t>18</w:t>
            </w:r>
          </w:p>
        </w:tc>
        <w:tc>
          <w:tcPr>
            <w:tcW w:w="4497" w:type="dxa"/>
          </w:tcPr>
          <w:p w:rsidR="003F01B0" w:rsidRPr="00CF51AE" w:rsidRDefault="003F01B0" w:rsidP="00CF51AE">
            <w:r w:rsidRPr="00CF51AE">
              <w:t>Получено по чеку и оприходовано в кассу школы-интерната №3 на выплату заработной платы работникам.</w:t>
            </w:r>
          </w:p>
        </w:tc>
        <w:tc>
          <w:tcPr>
            <w:tcW w:w="1327" w:type="dxa"/>
          </w:tcPr>
          <w:p w:rsidR="003F01B0" w:rsidRPr="00CF51AE" w:rsidRDefault="003F01B0" w:rsidP="00CF51AE"/>
          <w:p w:rsidR="003F01B0" w:rsidRPr="00CF51AE" w:rsidRDefault="003F01B0" w:rsidP="00CF51AE">
            <w:r w:rsidRPr="00CF51AE">
              <w:t>2</w:t>
            </w:r>
            <w:r w:rsidR="00FA5BB8" w:rsidRPr="00CF51AE">
              <w:t>30</w:t>
            </w:r>
            <w:r w:rsidRPr="00CF51AE">
              <w:t>000</w:t>
            </w:r>
          </w:p>
        </w:tc>
        <w:tc>
          <w:tcPr>
            <w:tcW w:w="1276" w:type="dxa"/>
          </w:tcPr>
          <w:p w:rsidR="003F01B0" w:rsidRPr="00CF51AE" w:rsidRDefault="003F01B0" w:rsidP="00CF51AE"/>
          <w:p w:rsidR="003F01B0" w:rsidRPr="00CF51AE" w:rsidRDefault="003F01B0" w:rsidP="00CF51AE">
            <w:r w:rsidRPr="00CF51AE">
              <w:t>120104510</w:t>
            </w:r>
          </w:p>
        </w:tc>
        <w:tc>
          <w:tcPr>
            <w:tcW w:w="1497" w:type="dxa"/>
          </w:tcPr>
          <w:p w:rsidR="003F01B0" w:rsidRPr="00CF51AE" w:rsidRDefault="003F01B0" w:rsidP="00CF51AE"/>
          <w:p w:rsidR="003F01B0" w:rsidRPr="00CF51AE" w:rsidRDefault="003F01B0" w:rsidP="00CF51AE">
            <w:r w:rsidRPr="00CF51AE">
              <w:t>130405211</w:t>
            </w:r>
          </w:p>
        </w:tc>
      </w:tr>
      <w:tr w:rsidR="003F01B0" w:rsidRPr="00CF51AE" w:rsidTr="00CF51AE">
        <w:tc>
          <w:tcPr>
            <w:tcW w:w="697" w:type="dxa"/>
          </w:tcPr>
          <w:p w:rsidR="003F01B0" w:rsidRPr="00CF51AE" w:rsidRDefault="003F01B0" w:rsidP="00CF51AE">
            <w:r w:rsidRPr="00CF51AE">
              <w:t>19</w:t>
            </w:r>
          </w:p>
        </w:tc>
        <w:tc>
          <w:tcPr>
            <w:tcW w:w="4497" w:type="dxa"/>
          </w:tcPr>
          <w:p w:rsidR="003F01B0" w:rsidRPr="00CF51AE" w:rsidRDefault="003F01B0" w:rsidP="00CF51AE">
            <w:r w:rsidRPr="00CF51AE">
              <w:t>Перечислен единый социальный налог и страховые взносы на обязательное пенсионное страхование в РФ.</w:t>
            </w:r>
          </w:p>
        </w:tc>
        <w:tc>
          <w:tcPr>
            <w:tcW w:w="1327" w:type="dxa"/>
          </w:tcPr>
          <w:p w:rsidR="003F01B0" w:rsidRPr="00CF51AE" w:rsidRDefault="003F01B0" w:rsidP="00CF51AE"/>
          <w:p w:rsidR="003F01B0" w:rsidRPr="00CF51AE" w:rsidRDefault="00FA5BB8" w:rsidP="00CF51AE">
            <w:r w:rsidRPr="00CF51AE">
              <w:t>650</w:t>
            </w:r>
            <w:r w:rsidR="003F01B0" w:rsidRPr="00CF51AE">
              <w:t>00</w:t>
            </w:r>
          </w:p>
        </w:tc>
        <w:tc>
          <w:tcPr>
            <w:tcW w:w="1276" w:type="dxa"/>
          </w:tcPr>
          <w:p w:rsidR="003F01B0" w:rsidRPr="00CF51AE" w:rsidRDefault="003F01B0" w:rsidP="00CF51AE"/>
          <w:p w:rsidR="003F01B0" w:rsidRPr="00CF51AE" w:rsidRDefault="003F01B0" w:rsidP="00CF51AE">
            <w:r w:rsidRPr="00CF51AE">
              <w:t>130302830</w:t>
            </w:r>
          </w:p>
        </w:tc>
        <w:tc>
          <w:tcPr>
            <w:tcW w:w="1497" w:type="dxa"/>
          </w:tcPr>
          <w:p w:rsidR="003F01B0" w:rsidRPr="00CF51AE" w:rsidRDefault="003F01B0" w:rsidP="00CF51AE"/>
          <w:p w:rsidR="003F01B0" w:rsidRPr="00CF51AE" w:rsidRDefault="003F01B0" w:rsidP="00CF51AE">
            <w:r w:rsidRPr="00CF51AE">
              <w:t>130405212</w:t>
            </w:r>
          </w:p>
        </w:tc>
      </w:tr>
      <w:tr w:rsidR="003F01B0" w:rsidRPr="00CF51AE" w:rsidTr="00CF51AE">
        <w:tc>
          <w:tcPr>
            <w:tcW w:w="697" w:type="dxa"/>
          </w:tcPr>
          <w:p w:rsidR="003F01B0" w:rsidRPr="00CF51AE" w:rsidRDefault="003F01B0" w:rsidP="00CF51AE">
            <w:r w:rsidRPr="00CF51AE">
              <w:t>20</w:t>
            </w:r>
          </w:p>
        </w:tc>
        <w:tc>
          <w:tcPr>
            <w:tcW w:w="4497" w:type="dxa"/>
          </w:tcPr>
          <w:p w:rsidR="003F01B0" w:rsidRPr="00CF51AE" w:rsidRDefault="003F01B0" w:rsidP="00CF51AE">
            <w:r w:rsidRPr="00CF51AE">
              <w:t>Перечислены страховые взносы в Фонд социального страхования от несчастных случаев и профзаболеваний</w:t>
            </w:r>
          </w:p>
        </w:tc>
        <w:tc>
          <w:tcPr>
            <w:tcW w:w="1327" w:type="dxa"/>
          </w:tcPr>
          <w:p w:rsidR="003F01B0" w:rsidRPr="00CF51AE" w:rsidRDefault="003F01B0" w:rsidP="00CF51AE"/>
          <w:p w:rsidR="003F01B0" w:rsidRPr="00CF51AE" w:rsidRDefault="00FA5BB8" w:rsidP="00CF51AE">
            <w:r w:rsidRPr="00CF51AE">
              <w:t>50</w:t>
            </w:r>
            <w:r w:rsidR="003F01B0" w:rsidRPr="00CF51AE">
              <w:t>0</w:t>
            </w:r>
          </w:p>
        </w:tc>
        <w:tc>
          <w:tcPr>
            <w:tcW w:w="1276" w:type="dxa"/>
          </w:tcPr>
          <w:p w:rsidR="003F01B0" w:rsidRPr="00CF51AE" w:rsidRDefault="003F01B0" w:rsidP="00CF51AE"/>
          <w:p w:rsidR="003F01B0" w:rsidRPr="00CF51AE" w:rsidRDefault="003F01B0" w:rsidP="00CF51AE">
            <w:r w:rsidRPr="00CF51AE">
              <w:t>130306830</w:t>
            </w:r>
          </w:p>
        </w:tc>
        <w:tc>
          <w:tcPr>
            <w:tcW w:w="1497" w:type="dxa"/>
          </w:tcPr>
          <w:p w:rsidR="003F01B0" w:rsidRPr="00CF51AE" w:rsidRDefault="003F01B0" w:rsidP="00CF51AE"/>
          <w:p w:rsidR="003F01B0" w:rsidRPr="00CF51AE" w:rsidRDefault="003F01B0" w:rsidP="00CF51AE">
            <w:r w:rsidRPr="00CF51AE">
              <w:t>130405212</w:t>
            </w:r>
          </w:p>
        </w:tc>
      </w:tr>
      <w:tr w:rsidR="003F01B0" w:rsidRPr="00CF51AE" w:rsidTr="00CF51AE">
        <w:tc>
          <w:tcPr>
            <w:tcW w:w="697" w:type="dxa"/>
          </w:tcPr>
          <w:p w:rsidR="003F01B0" w:rsidRPr="00CF51AE" w:rsidRDefault="003F01B0" w:rsidP="00CF51AE">
            <w:r w:rsidRPr="00CF51AE">
              <w:t>21</w:t>
            </w:r>
          </w:p>
        </w:tc>
        <w:tc>
          <w:tcPr>
            <w:tcW w:w="4497" w:type="dxa"/>
          </w:tcPr>
          <w:p w:rsidR="003F01B0" w:rsidRPr="00CF51AE" w:rsidRDefault="003F01B0" w:rsidP="00CF51AE">
            <w:r w:rsidRPr="00CF51AE">
              <w:t>Выдана по платежной ведомости заработная плата работникам школы-интерната №3.</w:t>
            </w:r>
          </w:p>
        </w:tc>
        <w:tc>
          <w:tcPr>
            <w:tcW w:w="1327" w:type="dxa"/>
          </w:tcPr>
          <w:p w:rsidR="003F01B0" w:rsidRPr="00CF51AE" w:rsidRDefault="003F01B0" w:rsidP="00CF51AE"/>
          <w:p w:rsidR="003F01B0" w:rsidRPr="00CF51AE" w:rsidRDefault="003F01B0" w:rsidP="00CF51AE">
            <w:r w:rsidRPr="00CF51AE">
              <w:t>1</w:t>
            </w:r>
            <w:r w:rsidR="00FA5BB8" w:rsidRPr="00CF51AE">
              <w:t>7</w:t>
            </w:r>
            <w:r w:rsidRPr="00CF51AE">
              <w:t>5</w:t>
            </w:r>
            <w:r w:rsidR="00FA5BB8" w:rsidRPr="00CF51AE">
              <w:t>03</w:t>
            </w:r>
            <w:r w:rsidRPr="00CF51AE">
              <w:t>0</w:t>
            </w:r>
          </w:p>
        </w:tc>
        <w:tc>
          <w:tcPr>
            <w:tcW w:w="1276" w:type="dxa"/>
          </w:tcPr>
          <w:p w:rsidR="003F01B0" w:rsidRPr="00CF51AE" w:rsidRDefault="003F01B0" w:rsidP="00CF51AE"/>
          <w:p w:rsidR="003F01B0" w:rsidRPr="00CF51AE" w:rsidRDefault="003F01B0" w:rsidP="00CF51AE">
            <w:r w:rsidRPr="00CF51AE">
              <w:t>130201830</w:t>
            </w:r>
          </w:p>
        </w:tc>
        <w:tc>
          <w:tcPr>
            <w:tcW w:w="1497" w:type="dxa"/>
          </w:tcPr>
          <w:p w:rsidR="003F01B0" w:rsidRPr="00CF51AE" w:rsidRDefault="003F01B0" w:rsidP="00CF51AE"/>
          <w:p w:rsidR="003F01B0" w:rsidRPr="00CF51AE" w:rsidRDefault="003F01B0" w:rsidP="00CF51AE">
            <w:r w:rsidRPr="00CF51AE">
              <w:t>120104610</w:t>
            </w:r>
          </w:p>
        </w:tc>
      </w:tr>
      <w:tr w:rsidR="003F01B0" w:rsidRPr="00CF51AE" w:rsidTr="00CF51AE">
        <w:tc>
          <w:tcPr>
            <w:tcW w:w="697" w:type="dxa"/>
          </w:tcPr>
          <w:p w:rsidR="003F01B0" w:rsidRPr="00CF51AE" w:rsidRDefault="003F01B0" w:rsidP="00CF51AE">
            <w:r w:rsidRPr="00CF51AE">
              <w:t>22</w:t>
            </w:r>
          </w:p>
        </w:tc>
        <w:tc>
          <w:tcPr>
            <w:tcW w:w="4497" w:type="dxa"/>
          </w:tcPr>
          <w:p w:rsidR="003F01B0" w:rsidRPr="00CF51AE" w:rsidRDefault="003F01B0" w:rsidP="00CF51AE">
            <w:r w:rsidRPr="00CF51AE">
              <w:t>Начислена амортизация на основные средства и нематериальные активы.</w:t>
            </w:r>
          </w:p>
        </w:tc>
        <w:tc>
          <w:tcPr>
            <w:tcW w:w="1327" w:type="dxa"/>
          </w:tcPr>
          <w:p w:rsidR="003F01B0" w:rsidRPr="00CF51AE" w:rsidRDefault="003F01B0" w:rsidP="00CF51AE"/>
          <w:p w:rsidR="003F01B0" w:rsidRPr="00CF51AE" w:rsidRDefault="00FA5BB8" w:rsidP="00CF51AE">
            <w:r w:rsidRPr="00CF51AE">
              <w:t>45</w:t>
            </w:r>
            <w:r w:rsidR="003F01B0" w:rsidRPr="00CF51AE">
              <w:t>000</w:t>
            </w:r>
          </w:p>
        </w:tc>
        <w:tc>
          <w:tcPr>
            <w:tcW w:w="1276" w:type="dxa"/>
          </w:tcPr>
          <w:p w:rsidR="003F01B0" w:rsidRPr="00CF51AE" w:rsidRDefault="003F01B0" w:rsidP="00CF51AE"/>
          <w:p w:rsidR="003F01B0" w:rsidRPr="00CF51AE" w:rsidRDefault="003F01B0" w:rsidP="00CF51AE">
            <w:r w:rsidRPr="00CF51AE">
              <w:t>140101271</w:t>
            </w:r>
          </w:p>
        </w:tc>
        <w:tc>
          <w:tcPr>
            <w:tcW w:w="1497" w:type="dxa"/>
          </w:tcPr>
          <w:p w:rsidR="003F01B0" w:rsidRPr="00CF51AE" w:rsidRDefault="003F01B0" w:rsidP="00CF51AE"/>
          <w:p w:rsidR="003F01B0" w:rsidRPr="00CF51AE" w:rsidRDefault="003F01B0" w:rsidP="00CF51AE">
            <w:r w:rsidRPr="00CF51AE">
              <w:t>110400000</w:t>
            </w:r>
          </w:p>
        </w:tc>
      </w:tr>
    </w:tbl>
    <w:p w:rsidR="003F01B0" w:rsidRPr="00CF51AE" w:rsidRDefault="003F01B0" w:rsidP="00CF51AE">
      <w:pPr>
        <w:pStyle w:val="Oaeno"/>
        <w:spacing w:line="360" w:lineRule="auto"/>
        <w:ind w:firstLine="720"/>
        <w:jc w:val="both"/>
        <w:rPr>
          <w:rFonts w:ascii="Times New Roman" w:hAnsi="Times New Roman"/>
          <w:sz w:val="28"/>
          <w:szCs w:val="28"/>
        </w:rPr>
      </w:pPr>
    </w:p>
    <w:p w:rsidR="008537CA" w:rsidRPr="00CF51AE" w:rsidRDefault="00CF51AE" w:rsidP="00CF51AE">
      <w:pPr>
        <w:pStyle w:val="Oaeno"/>
        <w:spacing w:line="360" w:lineRule="auto"/>
        <w:ind w:firstLine="720"/>
        <w:jc w:val="both"/>
        <w:rPr>
          <w:rFonts w:ascii="Times New Roman" w:hAnsi="Times New Roman"/>
          <w:b/>
          <w:sz w:val="28"/>
          <w:szCs w:val="28"/>
        </w:rPr>
      </w:pPr>
      <w:r>
        <w:rPr>
          <w:rFonts w:ascii="Times New Roman" w:hAnsi="Times New Roman"/>
          <w:sz w:val="28"/>
          <w:szCs w:val="28"/>
        </w:rPr>
        <w:br w:type="page"/>
      </w:r>
      <w:r w:rsidR="008537CA" w:rsidRPr="00CF51AE">
        <w:rPr>
          <w:rFonts w:ascii="Times New Roman" w:hAnsi="Times New Roman"/>
          <w:b/>
          <w:sz w:val="28"/>
          <w:szCs w:val="28"/>
        </w:rPr>
        <w:t>Заключение</w:t>
      </w:r>
    </w:p>
    <w:p w:rsidR="00CF51AE" w:rsidRDefault="00CF51AE" w:rsidP="00CF51AE">
      <w:pPr>
        <w:pStyle w:val="ae"/>
        <w:rPr>
          <w:rFonts w:ascii="Times New Roman" w:hAnsi="Times New Roman"/>
          <w:b w:val="0"/>
          <w:color w:val="auto"/>
          <w:sz w:val="28"/>
          <w:szCs w:val="28"/>
        </w:rPr>
      </w:pPr>
    </w:p>
    <w:p w:rsidR="00AB7EA8" w:rsidRPr="00CF51AE" w:rsidRDefault="00AB7EA8"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xml:space="preserve">Ведение бухгалтерского учета </w:t>
      </w:r>
      <w:r w:rsidR="005E3253" w:rsidRPr="00CF51AE">
        <w:rPr>
          <w:rFonts w:ascii="Times New Roman" w:hAnsi="Times New Roman"/>
          <w:b w:val="0"/>
          <w:color w:val="auto"/>
          <w:sz w:val="28"/>
          <w:szCs w:val="28"/>
        </w:rPr>
        <w:t>в</w:t>
      </w:r>
      <w:r w:rsidRPr="00CF51AE">
        <w:rPr>
          <w:rFonts w:ascii="Times New Roman" w:hAnsi="Times New Roman"/>
          <w:b w:val="0"/>
          <w:color w:val="auto"/>
          <w:sz w:val="28"/>
          <w:szCs w:val="28"/>
        </w:rPr>
        <w:t xml:space="preserve"> </w:t>
      </w:r>
      <w:r w:rsidR="005E3253" w:rsidRPr="00CF51AE">
        <w:rPr>
          <w:rFonts w:ascii="Times New Roman" w:hAnsi="Times New Roman"/>
          <w:b w:val="0"/>
          <w:color w:val="auto"/>
          <w:sz w:val="28"/>
          <w:szCs w:val="28"/>
        </w:rPr>
        <w:t>бюджетных учреждениях</w:t>
      </w:r>
      <w:r w:rsidRPr="00CF51AE">
        <w:rPr>
          <w:rFonts w:ascii="Times New Roman" w:hAnsi="Times New Roman"/>
          <w:b w:val="0"/>
          <w:color w:val="auto"/>
          <w:sz w:val="28"/>
          <w:szCs w:val="28"/>
        </w:rPr>
        <w:t xml:space="preserve"> определено учетной политикой, которая разраб</w:t>
      </w:r>
      <w:r w:rsidR="005E3253" w:rsidRPr="00CF51AE">
        <w:rPr>
          <w:rFonts w:ascii="Times New Roman" w:hAnsi="Times New Roman"/>
          <w:b w:val="0"/>
          <w:color w:val="auto"/>
          <w:sz w:val="28"/>
          <w:szCs w:val="28"/>
        </w:rPr>
        <w:t>а</w:t>
      </w:r>
      <w:r w:rsidRPr="00CF51AE">
        <w:rPr>
          <w:rFonts w:ascii="Times New Roman" w:hAnsi="Times New Roman"/>
          <w:b w:val="0"/>
          <w:color w:val="auto"/>
          <w:sz w:val="28"/>
          <w:szCs w:val="28"/>
        </w:rPr>
        <w:t>т</w:t>
      </w:r>
      <w:r w:rsidR="005E3253" w:rsidRPr="00CF51AE">
        <w:rPr>
          <w:rFonts w:ascii="Times New Roman" w:hAnsi="Times New Roman"/>
          <w:b w:val="0"/>
          <w:color w:val="auto"/>
          <w:sz w:val="28"/>
          <w:szCs w:val="28"/>
        </w:rPr>
        <w:t>ывается</w:t>
      </w:r>
      <w:r w:rsidRPr="00CF51AE">
        <w:rPr>
          <w:rFonts w:ascii="Times New Roman" w:hAnsi="Times New Roman"/>
          <w:b w:val="0"/>
          <w:color w:val="auto"/>
          <w:sz w:val="28"/>
          <w:szCs w:val="28"/>
        </w:rPr>
        <w:t xml:space="preserve"> в соответствии с Федеральным законом от 21.11.96 года «О бухгалтерском учете» на основании положения по ведению бухгалтерского учета и бухгалтерской отчетности в РФ от 29.07.98 года №34.</w:t>
      </w:r>
    </w:p>
    <w:p w:rsidR="00A1644C" w:rsidRPr="00CF51AE" w:rsidRDefault="00A1644C"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Бухгалтерия обеспечивает обработку документов, рациональное ведение бухгалтерских записей в учетных регистрах и на основе этого – составление отчетности.</w:t>
      </w:r>
    </w:p>
    <w:p w:rsidR="00E812DA" w:rsidRPr="00CF51AE" w:rsidRDefault="00E812DA"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xml:space="preserve">Финансовый год </w:t>
      </w:r>
      <w:r w:rsidR="005E3253" w:rsidRPr="00CF51AE">
        <w:rPr>
          <w:rFonts w:ascii="Times New Roman" w:hAnsi="Times New Roman"/>
          <w:b w:val="0"/>
          <w:color w:val="auto"/>
          <w:sz w:val="28"/>
          <w:szCs w:val="28"/>
        </w:rPr>
        <w:t xml:space="preserve">в бюджетных учреждениях </w:t>
      </w:r>
      <w:r w:rsidRPr="00CF51AE">
        <w:rPr>
          <w:rFonts w:ascii="Times New Roman" w:hAnsi="Times New Roman"/>
          <w:b w:val="0"/>
          <w:color w:val="auto"/>
          <w:sz w:val="28"/>
          <w:szCs w:val="28"/>
        </w:rPr>
        <w:t xml:space="preserve">устанавливается с 1 января по 31 декабря. </w:t>
      </w:r>
      <w:r w:rsidR="005E3253" w:rsidRPr="00CF51AE">
        <w:rPr>
          <w:rFonts w:ascii="Times New Roman" w:hAnsi="Times New Roman"/>
          <w:b w:val="0"/>
          <w:color w:val="auto"/>
          <w:sz w:val="28"/>
          <w:szCs w:val="28"/>
        </w:rPr>
        <w:t xml:space="preserve">Учреждение </w:t>
      </w:r>
      <w:r w:rsidRPr="00CF51AE">
        <w:rPr>
          <w:rFonts w:ascii="Times New Roman" w:hAnsi="Times New Roman"/>
          <w:b w:val="0"/>
          <w:color w:val="auto"/>
          <w:sz w:val="28"/>
          <w:szCs w:val="28"/>
        </w:rPr>
        <w:t>обязано вести учет и обеспечи</w:t>
      </w:r>
      <w:r w:rsidR="005E3253" w:rsidRPr="00CF51AE">
        <w:rPr>
          <w:rFonts w:ascii="Times New Roman" w:hAnsi="Times New Roman"/>
          <w:b w:val="0"/>
          <w:color w:val="auto"/>
          <w:sz w:val="28"/>
          <w:szCs w:val="28"/>
        </w:rPr>
        <w:t>вать</w:t>
      </w:r>
      <w:r w:rsidRPr="00CF51AE">
        <w:rPr>
          <w:rFonts w:ascii="Times New Roman" w:hAnsi="Times New Roman"/>
          <w:b w:val="0"/>
          <w:color w:val="auto"/>
          <w:sz w:val="28"/>
          <w:szCs w:val="28"/>
        </w:rPr>
        <w:t xml:space="preserve"> сохранность документов по личному составу, а также своевременную передачу их на годовое хранение в установленном порядке в случае реорганизации или ликвидации.</w:t>
      </w:r>
    </w:p>
    <w:p w:rsidR="005E3253" w:rsidRPr="00CF51AE" w:rsidRDefault="005E3253"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Ознакомившись с новым планом счетов, мы увидели, что счета расчетов с кредиторами включены в третий раздел плана счетов бюджетного учета «Обязательства», куда относятся:</w:t>
      </w:r>
    </w:p>
    <w:p w:rsidR="005E3253" w:rsidRPr="00CF51AE" w:rsidRDefault="005E3253"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расчеты с кредиторами по долговым обязательствам;</w:t>
      </w:r>
    </w:p>
    <w:p w:rsidR="005E3253" w:rsidRPr="00CF51AE" w:rsidRDefault="005E3253"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расчеты с поставщиками и подрядчиками;</w:t>
      </w:r>
    </w:p>
    <w:p w:rsidR="005E3253" w:rsidRPr="00CF51AE" w:rsidRDefault="005E3253"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расчеты по платежам в бюджеты;</w:t>
      </w:r>
    </w:p>
    <w:p w:rsidR="005E3253" w:rsidRPr="00CF51AE" w:rsidRDefault="005E3253"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расчеты с депонентами;</w:t>
      </w:r>
    </w:p>
    <w:p w:rsidR="005E3253" w:rsidRPr="00CF51AE" w:rsidRDefault="005E3253"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расчеты по удержаниям из заработной платы;</w:t>
      </w:r>
    </w:p>
    <w:p w:rsidR="005E3253" w:rsidRPr="00CF51AE" w:rsidRDefault="005E3253"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xml:space="preserve">- </w:t>
      </w:r>
      <w:r w:rsidR="0018051F" w:rsidRPr="00CF51AE">
        <w:rPr>
          <w:rFonts w:ascii="Times New Roman" w:hAnsi="Times New Roman"/>
          <w:b w:val="0"/>
          <w:color w:val="auto"/>
          <w:sz w:val="28"/>
          <w:szCs w:val="28"/>
        </w:rPr>
        <w:t>внутренние расчеты между главными распорядителями и получателями денежных средств;</w:t>
      </w:r>
    </w:p>
    <w:p w:rsidR="0018051F" w:rsidRPr="00CF51AE" w:rsidRDefault="0018051F"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расчеты по платежам из бюджета с органами, организующими исполнение бюджета и другие расчеты, относящиеся к обязательствам, но на которых мы не останавливались.</w:t>
      </w:r>
    </w:p>
    <w:p w:rsidR="007106C8" w:rsidRPr="00CF51AE" w:rsidRDefault="0018051F"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xml:space="preserve">Все рассмотренные расчеты относятся к </w:t>
      </w:r>
      <w:r w:rsidR="007106C8" w:rsidRPr="00CF51AE">
        <w:rPr>
          <w:rFonts w:ascii="Times New Roman" w:hAnsi="Times New Roman"/>
          <w:b w:val="0"/>
          <w:color w:val="auto"/>
          <w:sz w:val="28"/>
          <w:szCs w:val="28"/>
        </w:rPr>
        <w:t xml:space="preserve">синтетическому </w:t>
      </w:r>
      <w:r w:rsidRPr="00CF51AE">
        <w:rPr>
          <w:rFonts w:ascii="Times New Roman" w:hAnsi="Times New Roman"/>
          <w:b w:val="0"/>
          <w:color w:val="auto"/>
          <w:sz w:val="28"/>
          <w:szCs w:val="28"/>
        </w:rPr>
        <w:t>счету 030000000 «Обязательства» части третьей «Порядок применения плана счетов бюджетного учета» настоящей Инструкции и ее третьего раздела.</w:t>
      </w:r>
    </w:p>
    <w:p w:rsidR="007106C8" w:rsidRPr="00CF51AE" w:rsidRDefault="007106C8"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Каждый из аналитических счетов делится на два счета:</w:t>
      </w:r>
    </w:p>
    <w:p w:rsidR="007106C8" w:rsidRPr="00CF51AE" w:rsidRDefault="007106C8"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1. Увеличение кредиторской задолженности;</w:t>
      </w:r>
    </w:p>
    <w:p w:rsidR="007106C8" w:rsidRPr="00CF51AE" w:rsidRDefault="007106C8"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2. Уменьшение кредиторской задолженности.</w:t>
      </w:r>
    </w:p>
    <w:p w:rsidR="007106C8" w:rsidRPr="00CF51AE" w:rsidRDefault="007106C8"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Инструкция по бюджетному учету устанавливает порядок ведения бухгалтерского учета, который предусматривает:</w:t>
      </w:r>
    </w:p>
    <w:p w:rsidR="007106C8" w:rsidRPr="00CF51AE" w:rsidRDefault="007106C8"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единый план счетов бюджетного учета;</w:t>
      </w:r>
    </w:p>
    <w:p w:rsidR="007106C8" w:rsidRPr="00CF51AE" w:rsidRDefault="007106C8"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порядок отражения операций по исполнению бюджетов всех уровней бюджетной системы на счетах единого плана счетов бюджетного учета;</w:t>
      </w:r>
    </w:p>
    <w:p w:rsidR="007106C8" w:rsidRPr="00CF51AE" w:rsidRDefault="007106C8"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методы оценки активов и обязательств;</w:t>
      </w:r>
    </w:p>
    <w:p w:rsidR="007106C8" w:rsidRPr="00CF51AE" w:rsidRDefault="007106C8"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формы первичных учетных документов и регистров бюджетного учета.</w:t>
      </w:r>
    </w:p>
    <w:p w:rsidR="006104AF" w:rsidRPr="00CF51AE" w:rsidRDefault="007106C8"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xml:space="preserve">С 1 января 2005 года для всех единиц бюджетной системы введена единая система ведения бухгалтерского учета, которая определена Инструкцией </w:t>
      </w:r>
      <w:r w:rsidR="006104AF" w:rsidRPr="00CF51AE">
        <w:rPr>
          <w:rFonts w:ascii="Times New Roman" w:hAnsi="Times New Roman"/>
          <w:b w:val="0"/>
          <w:color w:val="auto"/>
          <w:sz w:val="28"/>
          <w:szCs w:val="28"/>
        </w:rPr>
        <w:t>по бюджетному учету.</w:t>
      </w:r>
    </w:p>
    <w:p w:rsidR="006104AF" w:rsidRPr="00CF51AE" w:rsidRDefault="006104AF"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Согласно новой Инструкции бюджетный учет имеет ряд специфических особенностей:</w:t>
      </w:r>
    </w:p>
    <w:p w:rsidR="006104AF" w:rsidRPr="00CF51AE" w:rsidRDefault="006104AF"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сметный порядок финансирования с организацией учета в разрезе статей бюджетной классификации;</w:t>
      </w:r>
    </w:p>
    <w:p w:rsidR="006104AF" w:rsidRPr="00CF51AE" w:rsidRDefault="006104AF"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применение особого плана счетов бюджетного учета:</w:t>
      </w:r>
    </w:p>
    <w:p w:rsidR="006104AF" w:rsidRPr="00CF51AE" w:rsidRDefault="006104AF"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 использование особой формы ведения бюджетного учета.</w:t>
      </w:r>
    </w:p>
    <w:p w:rsidR="006104AF" w:rsidRPr="00CF51AE" w:rsidRDefault="006104AF"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Применение нового плана счетов мы рассмотрели на практическом задании по Курганской школе- интернат №3, расставив корреспонденцию счетов.</w:t>
      </w:r>
    </w:p>
    <w:p w:rsidR="004B6CFD" w:rsidRPr="00CF51AE" w:rsidRDefault="009A5FF0" w:rsidP="00CF51AE">
      <w:pPr>
        <w:pStyle w:val="ae"/>
        <w:rPr>
          <w:rFonts w:ascii="Times New Roman" w:hAnsi="Times New Roman"/>
          <w:b w:val="0"/>
          <w:color w:val="auto"/>
          <w:sz w:val="28"/>
          <w:szCs w:val="28"/>
        </w:rPr>
      </w:pPr>
      <w:r w:rsidRPr="00CF51AE">
        <w:rPr>
          <w:rFonts w:ascii="Times New Roman" w:hAnsi="Times New Roman"/>
          <w:b w:val="0"/>
          <w:color w:val="auto"/>
          <w:sz w:val="28"/>
          <w:szCs w:val="28"/>
        </w:rPr>
        <w:t>Изменения в организации бухгалтерского учета с 1 января 2005 года позволят более экономично и рационально расходовать бюджетные средства, будут способствовать решению задач, связанных с формированием полной и достоверной информации о финансовом положении бюджетных учреждений, усилением контроля за обоснованностью расходования, сохранностью и наиболее эффективным использованием материальных и денежных ресурсов.</w:t>
      </w:r>
    </w:p>
    <w:p w:rsidR="00CF51AE" w:rsidRDefault="00CF51AE" w:rsidP="00CF51AE">
      <w:pPr>
        <w:pStyle w:val="31"/>
        <w:widowControl w:val="0"/>
        <w:ind w:firstLine="720"/>
        <w:rPr>
          <w:b/>
          <w:szCs w:val="28"/>
          <w:lang w:val="ru-RU"/>
        </w:rPr>
      </w:pPr>
    </w:p>
    <w:p w:rsidR="007529E8" w:rsidRPr="00CF51AE" w:rsidRDefault="00CF51AE" w:rsidP="00CF51AE">
      <w:pPr>
        <w:pStyle w:val="31"/>
        <w:widowControl w:val="0"/>
        <w:ind w:firstLine="720"/>
        <w:rPr>
          <w:b/>
          <w:szCs w:val="28"/>
          <w:lang w:val="ru-RU"/>
        </w:rPr>
      </w:pPr>
      <w:r>
        <w:rPr>
          <w:b/>
          <w:szCs w:val="28"/>
          <w:lang w:val="ru-RU"/>
        </w:rPr>
        <w:br w:type="page"/>
      </w:r>
      <w:r w:rsidR="007529E8" w:rsidRPr="00CF51AE">
        <w:rPr>
          <w:b/>
          <w:szCs w:val="28"/>
          <w:lang w:val="ru-RU"/>
        </w:rPr>
        <w:t>Список использованных источников</w:t>
      </w:r>
    </w:p>
    <w:p w:rsidR="00CF51AE" w:rsidRDefault="00CF51AE" w:rsidP="00CF51AE">
      <w:pPr>
        <w:pStyle w:val="31"/>
        <w:widowControl w:val="0"/>
        <w:ind w:firstLine="720"/>
        <w:rPr>
          <w:szCs w:val="28"/>
          <w:lang w:val="ru-RU"/>
        </w:rPr>
      </w:pPr>
    </w:p>
    <w:p w:rsidR="007529E8" w:rsidRPr="00CF51AE" w:rsidRDefault="007529E8" w:rsidP="00CF51AE">
      <w:pPr>
        <w:pStyle w:val="31"/>
        <w:widowControl w:val="0"/>
        <w:ind w:firstLine="0"/>
        <w:rPr>
          <w:szCs w:val="28"/>
          <w:lang w:val="ru-RU"/>
        </w:rPr>
      </w:pPr>
      <w:r w:rsidRPr="00CF51AE">
        <w:rPr>
          <w:szCs w:val="28"/>
          <w:lang w:val="ru-RU"/>
        </w:rPr>
        <w:t>1. Бюджетный кодекс Российской Федерации от 31.07.1998г.№145-ФЗ.</w:t>
      </w:r>
    </w:p>
    <w:p w:rsidR="00E177CE" w:rsidRPr="00CF51AE" w:rsidRDefault="007529E8" w:rsidP="00CF51AE">
      <w:pPr>
        <w:pStyle w:val="31"/>
        <w:widowControl w:val="0"/>
        <w:ind w:firstLine="0"/>
        <w:rPr>
          <w:szCs w:val="28"/>
          <w:lang w:val="ru-RU"/>
        </w:rPr>
      </w:pPr>
      <w:r w:rsidRPr="00CF51AE">
        <w:rPr>
          <w:szCs w:val="28"/>
          <w:lang w:val="ru-RU"/>
        </w:rPr>
        <w:t xml:space="preserve">2. </w:t>
      </w:r>
      <w:r w:rsidR="00E177CE" w:rsidRPr="00CF51AE">
        <w:rPr>
          <w:szCs w:val="28"/>
          <w:lang w:val="ru-RU"/>
        </w:rPr>
        <w:t>Гражданский кодекс Российской Федерации.</w:t>
      </w:r>
    </w:p>
    <w:p w:rsidR="00A80B42" w:rsidRPr="00CF51AE" w:rsidRDefault="00A80B42" w:rsidP="00CF51AE">
      <w:pPr>
        <w:pStyle w:val="31"/>
        <w:widowControl w:val="0"/>
        <w:ind w:firstLine="0"/>
        <w:rPr>
          <w:szCs w:val="28"/>
          <w:lang w:val="ru-RU"/>
        </w:rPr>
      </w:pPr>
      <w:r w:rsidRPr="00CF51AE">
        <w:rPr>
          <w:szCs w:val="28"/>
          <w:lang w:val="ru-RU"/>
        </w:rPr>
        <w:t>3. Федеральный закон от 21.11.1996г. №129-ФЗ « О бухгалтерском учете».</w:t>
      </w:r>
    </w:p>
    <w:p w:rsidR="00A80B42" w:rsidRPr="00CF51AE" w:rsidRDefault="00A80B42" w:rsidP="00CF51AE">
      <w:pPr>
        <w:pStyle w:val="31"/>
        <w:widowControl w:val="0"/>
        <w:ind w:firstLine="0"/>
        <w:rPr>
          <w:szCs w:val="28"/>
          <w:lang w:val="ru-RU"/>
        </w:rPr>
      </w:pPr>
      <w:r w:rsidRPr="00CF51AE">
        <w:rPr>
          <w:szCs w:val="28"/>
          <w:lang w:val="ru-RU"/>
        </w:rPr>
        <w:t>4</w:t>
      </w:r>
      <w:r w:rsidR="00E177CE" w:rsidRPr="00CF51AE">
        <w:rPr>
          <w:szCs w:val="28"/>
          <w:lang w:val="ru-RU"/>
        </w:rPr>
        <w:t>. Инструкция по бюджетному учету, утвержденная приказом Минфина РФ от 26.08.2004г.</w:t>
      </w:r>
      <w:r w:rsidRPr="00CF51AE">
        <w:rPr>
          <w:szCs w:val="28"/>
          <w:lang w:val="ru-RU"/>
        </w:rPr>
        <w:t>№70н.</w:t>
      </w:r>
    </w:p>
    <w:p w:rsidR="006E4BEB" w:rsidRPr="00CF51AE" w:rsidRDefault="006E4BEB" w:rsidP="00CF51AE">
      <w:pPr>
        <w:pStyle w:val="31"/>
        <w:widowControl w:val="0"/>
        <w:ind w:firstLine="0"/>
        <w:rPr>
          <w:szCs w:val="28"/>
          <w:lang w:val="ru-RU"/>
        </w:rPr>
      </w:pPr>
      <w:r w:rsidRPr="00CF51AE">
        <w:rPr>
          <w:szCs w:val="28"/>
          <w:lang w:val="ru-RU"/>
        </w:rPr>
        <w:t>5.</w:t>
      </w:r>
      <w:r w:rsidR="00CF51AE">
        <w:rPr>
          <w:szCs w:val="28"/>
          <w:lang w:val="ru-RU"/>
        </w:rPr>
        <w:t xml:space="preserve"> </w:t>
      </w:r>
      <w:r w:rsidRPr="00CF51AE">
        <w:rPr>
          <w:szCs w:val="28"/>
          <w:lang w:val="ru-RU"/>
        </w:rPr>
        <w:t>Бухгалтерский учет и контроль в бюджетных учреждениях: Учебник/ Под ред.проф. В.М. Родионовой.- М.: ИД ФКБ-ПРЕСС, 2004.- 232 с.</w:t>
      </w:r>
    </w:p>
    <w:p w:rsidR="006E4BEB" w:rsidRPr="00CF51AE" w:rsidRDefault="006E4BEB" w:rsidP="00CF51AE">
      <w:pPr>
        <w:pStyle w:val="31"/>
        <w:widowControl w:val="0"/>
        <w:ind w:firstLine="0"/>
        <w:rPr>
          <w:szCs w:val="28"/>
          <w:lang w:val="ru-RU"/>
        </w:rPr>
      </w:pPr>
      <w:r w:rsidRPr="00CF51AE">
        <w:rPr>
          <w:szCs w:val="28"/>
          <w:lang w:val="ru-RU"/>
        </w:rPr>
        <w:t>6</w:t>
      </w:r>
      <w:r w:rsidR="00A80B42" w:rsidRPr="00CF51AE">
        <w:rPr>
          <w:szCs w:val="28"/>
          <w:lang w:val="ru-RU"/>
        </w:rPr>
        <w:t>.</w:t>
      </w:r>
      <w:r w:rsidRPr="00CF51AE">
        <w:rPr>
          <w:szCs w:val="28"/>
          <w:lang w:val="ru-RU"/>
        </w:rPr>
        <w:t xml:space="preserve"> Захарьин В.Р. Бухгалтерский учет в бюджетных учреждениях.- М.: «Налоговый вестник», 2002.- 464 с.</w:t>
      </w:r>
    </w:p>
    <w:p w:rsidR="003F01B0" w:rsidRPr="00CF51AE" w:rsidRDefault="006E4BEB" w:rsidP="00CF51AE">
      <w:pPr>
        <w:pStyle w:val="31"/>
        <w:widowControl w:val="0"/>
        <w:ind w:firstLine="0"/>
        <w:rPr>
          <w:szCs w:val="28"/>
          <w:lang w:val="ru-RU"/>
        </w:rPr>
      </w:pPr>
      <w:r w:rsidRPr="00CF51AE">
        <w:rPr>
          <w:szCs w:val="28"/>
          <w:lang w:val="ru-RU"/>
        </w:rPr>
        <w:t xml:space="preserve">7. </w:t>
      </w:r>
      <w:r w:rsidR="0003219A" w:rsidRPr="00CF51AE">
        <w:rPr>
          <w:szCs w:val="28"/>
          <w:lang w:val="ru-RU"/>
        </w:rPr>
        <w:t>Токарев И.Н. Бухгалтерский учет в бюджетных учреждениях.- 4-е изд., перераб. и доп.- М.: ИД ФБК-ПРЕСС, 2003.- 536 с.</w:t>
      </w:r>
      <w:bookmarkStart w:id="0" w:name="_GoBack"/>
      <w:bookmarkEnd w:id="0"/>
    </w:p>
    <w:sectPr w:rsidR="003F01B0" w:rsidRPr="00CF51AE" w:rsidSect="00CF51AE">
      <w:headerReference w:type="even" r:id="rId7"/>
      <w:endnotePr>
        <w:numFmt w:val="decimal"/>
      </w:endnotePr>
      <w:pgSz w:w="11907" w:h="16840" w:code="9"/>
      <w:pgMar w:top="1134" w:right="851" w:bottom="1134" w:left="1701" w:header="0" w:footer="567" w:gutter="0"/>
      <w:pgNumType w:start="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86C" w:rsidRDefault="0047286C">
      <w:pPr>
        <w:spacing w:line="240" w:lineRule="auto"/>
      </w:pPr>
      <w:r>
        <w:separator/>
      </w:r>
    </w:p>
  </w:endnote>
  <w:endnote w:type="continuationSeparator" w:id="0">
    <w:p w:rsidR="0047286C" w:rsidRDefault="00472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86C" w:rsidRDefault="0047286C">
      <w:pPr>
        <w:rPr>
          <w:rFonts w:ascii="Times New Roman CYR" w:hAnsi="Times New Roman CYR"/>
        </w:rPr>
      </w:pPr>
      <w:r>
        <w:rPr>
          <w:rFonts w:ascii="Times New Roman CYR" w:hAnsi="Times New Roman CYR"/>
        </w:rPr>
        <w:separator/>
      </w:r>
    </w:p>
  </w:footnote>
  <w:footnote w:type="continuationSeparator" w:id="0">
    <w:p w:rsidR="0047286C" w:rsidRDefault="004728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CFD" w:rsidRDefault="004B6CFD" w:rsidP="00341B28">
    <w:pPr>
      <w:pStyle w:val="a5"/>
      <w:framePr w:wrap="around" w:vAnchor="text" w:hAnchor="margin" w:xAlign="right" w:y="1"/>
      <w:rPr>
        <w:rStyle w:val="ab"/>
      </w:rPr>
    </w:pPr>
  </w:p>
  <w:p w:rsidR="004B6CFD" w:rsidRDefault="004B6CFD" w:rsidP="004B6CF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0CEA"/>
    <w:multiLevelType w:val="singleLevel"/>
    <w:tmpl w:val="5D7E0778"/>
    <w:lvl w:ilvl="0">
      <w:start w:val="247"/>
      <w:numFmt w:val="decimal"/>
      <w:lvlText w:val="%1."/>
      <w:legacy w:legacy="1" w:legacySpace="0" w:legacyIndent="1140"/>
      <w:lvlJc w:val="left"/>
      <w:pPr>
        <w:ind w:left="1860" w:hanging="1140"/>
      </w:pPr>
      <w:rPr>
        <w:rFonts w:cs="Times New Roman"/>
        <w:b/>
      </w:rPr>
    </w:lvl>
  </w:abstractNum>
  <w:abstractNum w:abstractNumId="1">
    <w:nsid w:val="07CA03A5"/>
    <w:multiLevelType w:val="multilevel"/>
    <w:tmpl w:val="AAFAEC1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715"/>
    <w:multiLevelType w:val="hybridMultilevel"/>
    <w:tmpl w:val="ABCA157C"/>
    <w:lvl w:ilvl="0" w:tplc="61EADE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29A13A8A"/>
    <w:multiLevelType w:val="multilevel"/>
    <w:tmpl w:val="AAFAEC1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CA502BB"/>
    <w:multiLevelType w:val="singleLevel"/>
    <w:tmpl w:val="F95CF110"/>
    <w:lvl w:ilvl="0">
      <w:start w:val="6"/>
      <w:numFmt w:val="bullet"/>
      <w:lvlText w:val="-"/>
      <w:lvlJc w:val="left"/>
      <w:pPr>
        <w:tabs>
          <w:tab w:val="num" w:pos="900"/>
        </w:tabs>
        <w:ind w:left="900" w:hanging="360"/>
      </w:pPr>
      <w:rPr>
        <w:rFonts w:ascii="Times New Roman" w:hAnsi="Times New Roman" w:hint="default"/>
      </w:rPr>
    </w:lvl>
  </w:abstractNum>
  <w:abstractNum w:abstractNumId="5">
    <w:nsid w:val="398F54E4"/>
    <w:multiLevelType w:val="hybridMultilevel"/>
    <w:tmpl w:val="0952FD86"/>
    <w:lvl w:ilvl="0" w:tplc="9EDE1782">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4A9C748A"/>
    <w:multiLevelType w:val="multilevel"/>
    <w:tmpl w:val="D70A295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4C4537E5"/>
    <w:multiLevelType w:val="hybridMultilevel"/>
    <w:tmpl w:val="CD329898"/>
    <w:lvl w:ilvl="0" w:tplc="FFFFFFFF">
      <w:start w:val="15"/>
      <w:numFmt w:val="decimal"/>
      <w:lvlText w:val="%1"/>
      <w:lvlJc w:val="left"/>
      <w:pPr>
        <w:tabs>
          <w:tab w:val="num" w:pos="1800"/>
        </w:tabs>
        <w:ind w:left="1800" w:hanging="1080"/>
      </w:pPr>
      <w:rPr>
        <w:rFonts w:cs="Times New Roman" w:hint="default"/>
        <w:b/>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5B9767E9"/>
    <w:multiLevelType w:val="hybridMultilevel"/>
    <w:tmpl w:val="273C7DC0"/>
    <w:lvl w:ilvl="0" w:tplc="916C5B6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5DCE639D"/>
    <w:multiLevelType w:val="multilevel"/>
    <w:tmpl w:val="AAFAEC1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54A0F56"/>
    <w:multiLevelType w:val="hybridMultilevel"/>
    <w:tmpl w:val="850A3E3E"/>
    <w:lvl w:ilvl="0" w:tplc="8BE4526C">
      <w:start w:val="1"/>
      <w:numFmt w:val="decimal"/>
      <w:lvlText w:val="%1."/>
      <w:lvlJc w:val="left"/>
      <w:pPr>
        <w:tabs>
          <w:tab w:val="num" w:pos="1605"/>
        </w:tabs>
        <w:ind w:left="1605" w:hanging="90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nsid w:val="6B142D6C"/>
    <w:multiLevelType w:val="hybridMultilevel"/>
    <w:tmpl w:val="96583D3A"/>
    <w:lvl w:ilvl="0" w:tplc="8BB88304">
      <w:start w:val="1"/>
      <w:numFmt w:val="decimal"/>
      <w:lvlText w:val="%1."/>
      <w:lvlJc w:val="left"/>
      <w:pPr>
        <w:tabs>
          <w:tab w:val="num" w:pos="960"/>
        </w:tabs>
        <w:ind w:left="960" w:hanging="4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7C575852"/>
    <w:multiLevelType w:val="singleLevel"/>
    <w:tmpl w:val="EF4826BE"/>
    <w:lvl w:ilvl="0">
      <w:start w:val="308"/>
      <w:numFmt w:val="decimal"/>
      <w:lvlText w:val="%1."/>
      <w:legacy w:legacy="1" w:legacySpace="0" w:legacyIndent="1140"/>
      <w:lvlJc w:val="left"/>
      <w:pPr>
        <w:ind w:left="1860" w:hanging="1140"/>
      </w:pPr>
      <w:rPr>
        <w:rFonts w:cs="Times New Roman"/>
        <w:b/>
      </w:rPr>
    </w:lvl>
  </w:abstractNum>
  <w:num w:numId="1">
    <w:abstractNumId w:val="0"/>
  </w:num>
  <w:num w:numId="2">
    <w:abstractNumId w:val="12"/>
  </w:num>
  <w:num w:numId="3">
    <w:abstractNumId w:val="4"/>
  </w:num>
  <w:num w:numId="4">
    <w:abstractNumId w:val="7"/>
  </w:num>
  <w:num w:numId="5">
    <w:abstractNumId w:val="6"/>
  </w:num>
  <w:num w:numId="6">
    <w:abstractNumId w:val="5"/>
  </w:num>
  <w:num w:numId="7">
    <w:abstractNumId w:val="2"/>
  </w:num>
  <w:num w:numId="8">
    <w:abstractNumId w:val="10"/>
  </w:num>
  <w:num w:numId="9">
    <w:abstractNumId w:val="8"/>
  </w:num>
  <w:num w:numId="10">
    <w:abstractNumId w:val="11"/>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1B0"/>
    <w:rsid w:val="0003219A"/>
    <w:rsid w:val="000B7706"/>
    <w:rsid w:val="000C1DC7"/>
    <w:rsid w:val="0018051F"/>
    <w:rsid w:val="001B6A2D"/>
    <w:rsid w:val="001C29A4"/>
    <w:rsid w:val="001D5660"/>
    <w:rsid w:val="001E7316"/>
    <w:rsid w:val="002C6571"/>
    <w:rsid w:val="00341B28"/>
    <w:rsid w:val="003800F3"/>
    <w:rsid w:val="003D5B21"/>
    <w:rsid w:val="003F01B0"/>
    <w:rsid w:val="004579CA"/>
    <w:rsid w:val="0047286C"/>
    <w:rsid w:val="004A425D"/>
    <w:rsid w:val="004B6CFD"/>
    <w:rsid w:val="005272F4"/>
    <w:rsid w:val="00535A46"/>
    <w:rsid w:val="00594619"/>
    <w:rsid w:val="00596ADF"/>
    <w:rsid w:val="005A6410"/>
    <w:rsid w:val="005C4370"/>
    <w:rsid w:val="005E3253"/>
    <w:rsid w:val="005F1F2B"/>
    <w:rsid w:val="006104AF"/>
    <w:rsid w:val="00632D24"/>
    <w:rsid w:val="006E4BEB"/>
    <w:rsid w:val="007106C8"/>
    <w:rsid w:val="007529E8"/>
    <w:rsid w:val="007C34B6"/>
    <w:rsid w:val="008537CA"/>
    <w:rsid w:val="008873B0"/>
    <w:rsid w:val="008A0EA3"/>
    <w:rsid w:val="008E6C49"/>
    <w:rsid w:val="00935799"/>
    <w:rsid w:val="00954B07"/>
    <w:rsid w:val="009A5FF0"/>
    <w:rsid w:val="00A1644C"/>
    <w:rsid w:val="00A80B42"/>
    <w:rsid w:val="00AB7EA8"/>
    <w:rsid w:val="00AD593F"/>
    <w:rsid w:val="00B22794"/>
    <w:rsid w:val="00B55551"/>
    <w:rsid w:val="00B56019"/>
    <w:rsid w:val="00BA1DE0"/>
    <w:rsid w:val="00BB4EA0"/>
    <w:rsid w:val="00BB7618"/>
    <w:rsid w:val="00C566F5"/>
    <w:rsid w:val="00CF0F23"/>
    <w:rsid w:val="00CF51AE"/>
    <w:rsid w:val="00D32B88"/>
    <w:rsid w:val="00D378FE"/>
    <w:rsid w:val="00D75A22"/>
    <w:rsid w:val="00DA5FFE"/>
    <w:rsid w:val="00DB5AAE"/>
    <w:rsid w:val="00DF59DC"/>
    <w:rsid w:val="00E177CE"/>
    <w:rsid w:val="00E812DA"/>
    <w:rsid w:val="00EA5776"/>
    <w:rsid w:val="00EB1F5A"/>
    <w:rsid w:val="00EE4B44"/>
    <w:rsid w:val="00FA406B"/>
    <w:rsid w:val="00FA5BB8"/>
    <w:rsid w:val="00FC7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A61EA4-D069-4D26-B965-6D9E8659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1AE"/>
    <w:pPr>
      <w:widowControl w:val="0"/>
      <w:spacing w:line="360" w:lineRule="auto"/>
      <w:jc w:val="both"/>
    </w:pPr>
  </w:style>
  <w:style w:type="paragraph" w:styleId="1">
    <w:name w:val="heading 1"/>
    <w:basedOn w:val="a"/>
    <w:next w:val="a"/>
    <w:link w:val="10"/>
    <w:uiPriority w:val="9"/>
    <w:qFormat/>
    <w:pPr>
      <w:keepNext/>
      <w:ind w:firstLine="709"/>
      <w:outlineLvl w:val="0"/>
    </w:pPr>
    <w:rPr>
      <w:sz w:val="24"/>
    </w:rPr>
  </w:style>
  <w:style w:type="paragraph" w:styleId="2">
    <w:name w:val="heading 2"/>
    <w:basedOn w:val="a"/>
    <w:next w:val="a"/>
    <w:link w:val="20"/>
    <w:uiPriority w:val="9"/>
    <w:qFormat/>
    <w:pPr>
      <w:keepNext/>
      <w:outlineLvl w:val="1"/>
    </w:pPr>
    <w:rPr>
      <w:b/>
      <w:sz w:val="24"/>
    </w:rPr>
  </w:style>
  <w:style w:type="paragraph" w:styleId="3">
    <w:name w:val="heading 3"/>
    <w:basedOn w:val="a"/>
    <w:next w:val="a"/>
    <w:link w:val="30"/>
    <w:uiPriority w:val="9"/>
    <w:qFormat/>
    <w:pPr>
      <w:keepNext/>
      <w:ind w:firstLine="720"/>
      <w:jc w:val="center"/>
      <w:outlineLvl w:val="2"/>
    </w:pPr>
    <w:rPr>
      <w:b/>
      <w:sz w:val="24"/>
    </w:rPr>
  </w:style>
  <w:style w:type="paragraph" w:styleId="4">
    <w:name w:val="heading 4"/>
    <w:basedOn w:val="a"/>
    <w:next w:val="a"/>
    <w:link w:val="40"/>
    <w:uiPriority w:val="9"/>
    <w:qFormat/>
    <w:pPr>
      <w:keepNext/>
      <w:ind w:firstLine="851"/>
      <w:jc w:val="center"/>
      <w:outlineLvl w:val="3"/>
    </w:pPr>
    <w:rPr>
      <w:rFonts w:ascii="Times New Roman CYR" w:hAnsi="Times New Roman CYR"/>
      <w:b/>
      <w:sz w:val="24"/>
    </w:rPr>
  </w:style>
  <w:style w:type="paragraph" w:styleId="5">
    <w:name w:val="heading 5"/>
    <w:basedOn w:val="a"/>
    <w:next w:val="a"/>
    <w:link w:val="50"/>
    <w:uiPriority w:val="9"/>
    <w:qFormat/>
    <w:pPr>
      <w:keepNext/>
      <w:spacing w:line="240" w:lineRule="atLeast"/>
      <w:outlineLvl w:val="4"/>
    </w:pPr>
    <w:rPr>
      <w:b/>
    </w:rPr>
  </w:style>
  <w:style w:type="paragraph" w:styleId="6">
    <w:name w:val="heading 6"/>
    <w:basedOn w:val="a"/>
    <w:next w:val="a"/>
    <w:link w:val="60"/>
    <w:uiPriority w:val="9"/>
    <w:qFormat/>
    <w:pPr>
      <w:keepNext/>
      <w:ind w:firstLine="709"/>
      <w:jc w:val="center"/>
      <w:outlineLvl w:val="5"/>
    </w:pPr>
    <w:rPr>
      <w:rFonts w:ascii="Times New Roman CYR" w:hAnsi="Times New Roman CYR"/>
      <w:b/>
      <w:sz w:val="24"/>
    </w:rPr>
  </w:style>
  <w:style w:type="paragraph" w:styleId="7">
    <w:name w:val="heading 7"/>
    <w:basedOn w:val="a"/>
    <w:next w:val="a"/>
    <w:link w:val="70"/>
    <w:uiPriority w:val="9"/>
    <w:qFormat/>
    <w:pPr>
      <w:keepNext/>
      <w:jc w:val="center"/>
      <w:outlineLvl w:val="6"/>
    </w:pPr>
    <w:rPr>
      <w:rFonts w:ascii="Times New Roman CYR" w:hAnsi="Times New Roman CYR"/>
      <w:b/>
      <w:sz w:val="24"/>
    </w:rPr>
  </w:style>
  <w:style w:type="paragraph" w:styleId="8">
    <w:name w:val="heading 8"/>
    <w:basedOn w:val="a"/>
    <w:next w:val="a"/>
    <w:link w:val="80"/>
    <w:uiPriority w:val="9"/>
    <w:qFormat/>
    <w:pPr>
      <w:keepNext/>
      <w:jc w:val="center"/>
      <w:outlineLvl w:val="7"/>
    </w:pPr>
    <w:rPr>
      <w:rFonts w:ascii="Times New Roman CYR" w:hAnsi="Times New Roman CYR"/>
      <w:b/>
      <w:color w:val="000000"/>
      <w:sz w:val="24"/>
    </w:rPr>
  </w:style>
  <w:style w:type="paragraph" w:styleId="9">
    <w:name w:val="heading 9"/>
    <w:basedOn w:val="a"/>
    <w:next w:val="a"/>
    <w:link w:val="90"/>
    <w:uiPriority w:val="9"/>
    <w:qFormat/>
    <w:pPr>
      <w:keepNext/>
      <w:outlineLvl w:val="8"/>
    </w:pPr>
    <w:rPr>
      <w:rFonts w:ascii="Times New Roman CYR" w:hAnsi="Times New Roman CY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customStyle="1" w:styleId="Iniiaiieoeooaacaoa2">
    <w:name w:val="Iniiaiie o?eoo aacaoa2"/>
    <w:rPr>
      <w:sz w:val="20"/>
    </w:rPr>
  </w:style>
  <w:style w:type="character" w:customStyle="1" w:styleId="Iniiaiieoeooaacaoa1">
    <w:name w:val="Iniiaiie o?eoo aacaoa1"/>
    <w:rPr>
      <w:sz w:val="20"/>
    </w:rPr>
  </w:style>
  <w:style w:type="paragraph" w:customStyle="1" w:styleId="caaieiaie1">
    <w:name w:val="caaieiaie 1"/>
    <w:basedOn w:val="a"/>
    <w:next w:val="a"/>
    <w:pPr>
      <w:keepNext/>
      <w:ind w:firstLine="720"/>
      <w:jc w:val="center"/>
    </w:pPr>
    <w:rPr>
      <w:b/>
      <w:sz w:val="28"/>
    </w:rPr>
  </w:style>
  <w:style w:type="paragraph" w:customStyle="1" w:styleId="Iauiue">
    <w:name w:val="Iau?iue"/>
    <w:pPr>
      <w:widowControl w:val="0"/>
    </w:pPr>
  </w:style>
  <w:style w:type="character" w:customStyle="1" w:styleId="Iniiaiieoeoo">
    <w:name w:val="Iniiaiie o?eoo"/>
    <w:rPr>
      <w:sz w:val="20"/>
    </w:rPr>
  </w:style>
  <w:style w:type="paragraph" w:customStyle="1" w:styleId="Iauiue9">
    <w:name w:val="Iau?iue9"/>
    <w:pPr>
      <w:widowControl w:val="0"/>
    </w:pPr>
  </w:style>
  <w:style w:type="character" w:customStyle="1" w:styleId="Iniiaiieoeoo9">
    <w:name w:val="Iniiaiie o?eoo9"/>
    <w:rPr>
      <w:sz w:val="20"/>
    </w:rPr>
  </w:style>
  <w:style w:type="paragraph" w:customStyle="1" w:styleId="Iauiue8">
    <w:name w:val="Iau?iue8"/>
    <w:pPr>
      <w:widowControl w:val="0"/>
    </w:pPr>
  </w:style>
  <w:style w:type="character" w:customStyle="1" w:styleId="Iniiaiieoeoo8">
    <w:name w:val="Iniiaiie o?eoo8"/>
    <w:rPr>
      <w:sz w:val="20"/>
    </w:rPr>
  </w:style>
  <w:style w:type="paragraph" w:customStyle="1" w:styleId="Iauiue7">
    <w:name w:val="Iau?iue7"/>
    <w:pPr>
      <w:widowControl w:val="0"/>
    </w:pPr>
  </w:style>
  <w:style w:type="character" w:customStyle="1" w:styleId="Iniiaiieoeoo7">
    <w:name w:val="Iniiaiie o?eoo7"/>
    <w:rPr>
      <w:sz w:val="20"/>
    </w:rPr>
  </w:style>
  <w:style w:type="paragraph" w:customStyle="1" w:styleId="Iauiue6">
    <w:name w:val="Iau?iue6"/>
    <w:pPr>
      <w:widowControl w:val="0"/>
    </w:pPr>
  </w:style>
  <w:style w:type="character" w:customStyle="1" w:styleId="Iniiaiieoeoo6">
    <w:name w:val="Iniiaiie o?eoo6"/>
    <w:rPr>
      <w:sz w:val="20"/>
    </w:rPr>
  </w:style>
  <w:style w:type="paragraph" w:customStyle="1" w:styleId="Iauiue5">
    <w:name w:val="Iau?iue5"/>
    <w:pPr>
      <w:widowControl w:val="0"/>
    </w:pPr>
  </w:style>
  <w:style w:type="character" w:customStyle="1" w:styleId="Iniiaiieoeoo5">
    <w:name w:val="Iniiaiie o?eoo5"/>
    <w:rPr>
      <w:sz w:val="20"/>
    </w:rPr>
  </w:style>
  <w:style w:type="paragraph" w:customStyle="1" w:styleId="Iauiue4">
    <w:name w:val="Iau?iue4"/>
    <w:pPr>
      <w:widowControl w:val="0"/>
    </w:pPr>
  </w:style>
  <w:style w:type="character" w:customStyle="1" w:styleId="Iniiaiieoeoo4">
    <w:name w:val="Iniiaiie o?eoo4"/>
    <w:rPr>
      <w:sz w:val="20"/>
    </w:rPr>
  </w:style>
  <w:style w:type="paragraph" w:customStyle="1" w:styleId="Iauiue3">
    <w:name w:val="Iau?iue3"/>
    <w:pPr>
      <w:widowControl w:val="0"/>
    </w:pPr>
  </w:style>
  <w:style w:type="character" w:customStyle="1" w:styleId="Iniiaiieoeoo3">
    <w:name w:val="Iniiaiie o?eoo3"/>
    <w:rPr>
      <w:sz w:val="20"/>
    </w:rPr>
  </w:style>
  <w:style w:type="paragraph" w:customStyle="1" w:styleId="Iauiue2">
    <w:name w:val="Iau?iue2"/>
    <w:pPr>
      <w:widowControl w:val="0"/>
    </w:pPr>
  </w:style>
  <w:style w:type="character" w:customStyle="1" w:styleId="Iniiaiieoeoo2">
    <w:name w:val="Iniiaiie o?eoo2"/>
    <w:rPr>
      <w:sz w:val="20"/>
    </w:rPr>
  </w:style>
  <w:style w:type="paragraph" w:customStyle="1" w:styleId="Iauiue1">
    <w:name w:val="Iau?iue1"/>
    <w:pPr>
      <w:widowControl w:val="0"/>
    </w:pPr>
    <w:rPr>
      <w:sz w:val="24"/>
    </w:rPr>
  </w:style>
  <w:style w:type="character" w:customStyle="1" w:styleId="Iniiaiieoeoo1">
    <w:name w:val="Iniiaiie o?eoo1"/>
    <w:rPr>
      <w:sz w:val="20"/>
    </w:rPr>
  </w:style>
  <w:style w:type="paragraph" w:customStyle="1" w:styleId="Oaeno">
    <w:name w:val="Oaeno"/>
    <w:basedOn w:val="Iauiue1"/>
    <w:rPr>
      <w:rFonts w:ascii="Courier New" w:hAnsi="Courier New"/>
      <w:sz w:val="20"/>
    </w:rPr>
  </w:style>
  <w:style w:type="paragraph" w:styleId="21">
    <w:name w:val="Body Text 2"/>
    <w:basedOn w:val="a"/>
    <w:link w:val="22"/>
    <w:uiPriority w:val="99"/>
    <w:pPr>
      <w:ind w:firstLine="709"/>
    </w:pPr>
    <w:rPr>
      <w:rFonts w:ascii="Times New Roman CYR" w:hAnsi="Times New Roman CYR"/>
      <w:color w:val="000000"/>
      <w:sz w:val="24"/>
    </w:rPr>
  </w:style>
  <w:style w:type="character" w:customStyle="1" w:styleId="22">
    <w:name w:val="Основной текст 2 Знак"/>
    <w:link w:val="21"/>
    <w:uiPriority w:val="99"/>
    <w:semiHidden/>
  </w:style>
  <w:style w:type="paragraph" w:customStyle="1" w:styleId="Inii">
    <w:name w:val="Inii"/>
    <w:basedOn w:val="a"/>
    <w:pPr>
      <w:spacing w:line="-260" w:lineRule="auto"/>
      <w:ind w:firstLine="720"/>
    </w:pPr>
    <w:rPr>
      <w:i/>
      <w:sz w:val="28"/>
    </w:rPr>
  </w:style>
  <w:style w:type="paragraph" w:styleId="a3">
    <w:name w:val="Plain Text"/>
    <w:basedOn w:val="a"/>
    <w:link w:val="a4"/>
    <w:uiPriority w:val="99"/>
    <w:rPr>
      <w:rFonts w:ascii="Courier New" w:hAnsi="Courier New"/>
    </w:rPr>
  </w:style>
  <w:style w:type="character" w:customStyle="1" w:styleId="a4">
    <w:name w:val="Текст Знак"/>
    <w:link w:val="a3"/>
    <w:uiPriority w:val="99"/>
    <w:semiHidden/>
    <w:rPr>
      <w:rFonts w:ascii="Courier New" w:hAnsi="Courier New" w:cs="Courier New"/>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style>
  <w:style w:type="character" w:customStyle="1" w:styleId="iiianoaieou">
    <w:name w:val="iiia? no?aieou"/>
    <w:rPr>
      <w:rFonts w:cs="Times New Roman"/>
      <w:sz w:val="20"/>
    </w:rPr>
  </w:style>
  <w:style w:type="paragraph" w:styleId="31">
    <w:name w:val="Body Text Indent 3"/>
    <w:basedOn w:val="a"/>
    <w:link w:val="32"/>
    <w:uiPriority w:val="99"/>
    <w:pPr>
      <w:widowControl/>
      <w:ind w:firstLine="567"/>
    </w:pPr>
    <w:rPr>
      <w:sz w:val="28"/>
      <w:lang w:val="en-US"/>
    </w:rPr>
  </w:style>
  <w:style w:type="character" w:customStyle="1" w:styleId="32">
    <w:name w:val="Основной текст с отступом 3 Знак"/>
    <w:link w:val="31"/>
    <w:uiPriority w:val="99"/>
    <w:semiHidden/>
    <w:rPr>
      <w:sz w:val="16"/>
      <w:szCs w:val="16"/>
    </w:rPr>
  </w:style>
  <w:style w:type="paragraph" w:customStyle="1" w:styleId="oaenoniinee">
    <w:name w:val="oaeno niinee"/>
    <w:basedOn w:val="a"/>
  </w:style>
  <w:style w:type="character" w:customStyle="1" w:styleId="ciaeniinee">
    <w:name w:val="ciae niinee"/>
    <w:rPr>
      <w:rFonts w:cs="Times New Roman"/>
      <w:sz w:val="20"/>
      <w:vertAlign w:val="superscript"/>
    </w:rPr>
  </w:style>
  <w:style w:type="paragraph" w:styleId="a7">
    <w:name w:val="Body Text"/>
    <w:basedOn w:val="a"/>
    <w:link w:val="a8"/>
    <w:uiPriority w:val="99"/>
    <w:rPr>
      <w:b/>
      <w:sz w:val="28"/>
    </w:rPr>
  </w:style>
  <w:style w:type="character" w:customStyle="1" w:styleId="a8">
    <w:name w:val="Основной текст Знак"/>
    <w:link w:val="a7"/>
    <w:uiPriority w:val="99"/>
    <w:semiHidden/>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style>
  <w:style w:type="paragraph" w:customStyle="1" w:styleId="Aaoieeeieiioeooe1">
    <w:name w:val="Aa?oiee eieiioeooe1"/>
    <w:basedOn w:val="a"/>
    <w:pPr>
      <w:tabs>
        <w:tab w:val="center" w:pos="4153"/>
        <w:tab w:val="right" w:pos="8306"/>
      </w:tabs>
    </w:pPr>
  </w:style>
  <w:style w:type="paragraph" w:customStyle="1" w:styleId="Aaoieeeieiioeooe2">
    <w:name w:val="Aa?oiee eieiioeooe2"/>
    <w:basedOn w:val="a"/>
    <w:pPr>
      <w:tabs>
        <w:tab w:val="center" w:pos="4153"/>
        <w:tab w:val="right" w:pos="8306"/>
      </w:tabs>
    </w:pPr>
  </w:style>
  <w:style w:type="paragraph" w:customStyle="1" w:styleId="oaenoniinee1">
    <w:name w:val="oaeno niinee1"/>
    <w:basedOn w:val="a"/>
  </w:style>
  <w:style w:type="character" w:customStyle="1" w:styleId="ciaeniinee1">
    <w:name w:val="ciae niinee1"/>
    <w:rPr>
      <w:rFonts w:cs="Times New Roman"/>
      <w:sz w:val="20"/>
      <w:vertAlign w:val="superscript"/>
    </w:rPr>
  </w:style>
  <w:style w:type="paragraph" w:customStyle="1" w:styleId="Aaoieeeieiioeooe3">
    <w:name w:val="Aa?oiee eieiioeooe3"/>
    <w:basedOn w:val="a"/>
    <w:pPr>
      <w:tabs>
        <w:tab w:val="center" w:pos="4153"/>
        <w:tab w:val="right" w:pos="8306"/>
      </w:tabs>
    </w:pPr>
  </w:style>
  <w:style w:type="character" w:styleId="ab">
    <w:name w:val="page number"/>
    <w:uiPriority w:val="99"/>
    <w:rPr>
      <w:rFonts w:cs="Times New Roman"/>
      <w:sz w:val="20"/>
    </w:rPr>
  </w:style>
  <w:style w:type="paragraph" w:customStyle="1" w:styleId="Ieieeeieiioeooe1">
    <w:name w:val="Ie?iee eieiioeooe1"/>
    <w:basedOn w:val="a"/>
    <w:pPr>
      <w:tabs>
        <w:tab w:val="center" w:pos="4153"/>
        <w:tab w:val="right" w:pos="8306"/>
      </w:tabs>
    </w:pPr>
  </w:style>
  <w:style w:type="paragraph" w:styleId="ac">
    <w:name w:val="Document Map"/>
    <w:basedOn w:val="a"/>
    <w:link w:val="ad"/>
    <w:uiPriority w:val="99"/>
    <w:pPr>
      <w:shd w:val="clear" w:color="auto" w:fill="000080"/>
    </w:pPr>
    <w:rPr>
      <w:rFonts w:ascii="Tahoma" w:hAnsi="Tahoma"/>
    </w:rPr>
  </w:style>
  <w:style w:type="character" w:customStyle="1" w:styleId="ad">
    <w:name w:val="Схема документа Знак"/>
    <w:link w:val="ac"/>
    <w:uiPriority w:val="99"/>
    <w:semiHidden/>
    <w:rPr>
      <w:rFonts w:ascii="Tahoma" w:hAnsi="Tahoma" w:cs="Tahoma"/>
      <w:sz w:val="16"/>
      <w:szCs w:val="16"/>
    </w:rPr>
  </w:style>
  <w:style w:type="paragraph" w:customStyle="1" w:styleId="BodyText23">
    <w:name w:val="Body Text 23"/>
    <w:basedOn w:val="a"/>
    <w:pPr>
      <w:spacing w:line="-240" w:lineRule="auto"/>
      <w:ind w:firstLine="720"/>
    </w:pPr>
    <w:rPr>
      <w:sz w:val="24"/>
    </w:rPr>
  </w:style>
  <w:style w:type="paragraph" w:customStyle="1" w:styleId="PlainText1">
    <w:name w:val="Plain Text1"/>
    <w:basedOn w:val="a"/>
    <w:rPr>
      <w:rFonts w:ascii="Courier New" w:hAnsi="Courier New"/>
    </w:rPr>
  </w:style>
  <w:style w:type="paragraph" w:customStyle="1" w:styleId="BodyTextIndent31">
    <w:name w:val="Body Text Indent 31"/>
    <w:basedOn w:val="a"/>
    <w:pPr>
      <w:spacing w:line="-260" w:lineRule="auto"/>
      <w:ind w:firstLine="720"/>
    </w:pPr>
    <w:rPr>
      <w:i/>
      <w:sz w:val="24"/>
    </w:rPr>
  </w:style>
  <w:style w:type="paragraph" w:styleId="33">
    <w:name w:val="Body Text 3"/>
    <w:basedOn w:val="a"/>
    <w:link w:val="34"/>
    <w:uiPriority w:val="99"/>
    <w:rPr>
      <w:sz w:val="24"/>
    </w:rPr>
  </w:style>
  <w:style w:type="character" w:customStyle="1" w:styleId="34">
    <w:name w:val="Основной текст 3 Знак"/>
    <w:link w:val="33"/>
    <w:uiPriority w:val="99"/>
    <w:semiHidden/>
    <w:rPr>
      <w:sz w:val="16"/>
      <w:szCs w:val="16"/>
    </w:rPr>
  </w:style>
  <w:style w:type="character" w:customStyle="1" w:styleId="ciaeniinee2">
    <w:name w:val="ciae niinee2"/>
    <w:rPr>
      <w:rFonts w:cs="Times New Roman"/>
      <w:sz w:val="20"/>
      <w:vertAlign w:val="superscript"/>
    </w:rPr>
  </w:style>
  <w:style w:type="paragraph" w:customStyle="1" w:styleId="BodyText22">
    <w:name w:val="Body Text 22"/>
    <w:basedOn w:val="a"/>
    <w:pPr>
      <w:spacing w:before="120"/>
      <w:ind w:firstLine="720"/>
    </w:pPr>
    <w:rPr>
      <w:sz w:val="28"/>
    </w:rPr>
  </w:style>
  <w:style w:type="paragraph" w:styleId="23">
    <w:name w:val="Body Text Indent 2"/>
    <w:basedOn w:val="a"/>
    <w:link w:val="24"/>
    <w:uiPriority w:val="99"/>
    <w:pPr>
      <w:ind w:firstLine="709"/>
    </w:pPr>
    <w:rPr>
      <w:rFonts w:ascii="Times New Roman CYR" w:hAnsi="Times New Roman CYR"/>
      <w:b/>
      <w:color w:val="000000"/>
      <w:sz w:val="24"/>
    </w:rPr>
  </w:style>
  <w:style w:type="character" w:customStyle="1" w:styleId="24">
    <w:name w:val="Основной текст с отступом 2 Знак"/>
    <w:link w:val="23"/>
    <w:uiPriority w:val="99"/>
    <w:semiHidden/>
  </w:style>
  <w:style w:type="paragraph" w:customStyle="1" w:styleId="caaieiaie3">
    <w:name w:val="caaieiaie 3"/>
    <w:basedOn w:val="a"/>
    <w:next w:val="a"/>
    <w:pPr>
      <w:keepNext/>
      <w:ind w:firstLine="567"/>
    </w:pPr>
    <w:rPr>
      <w:rFonts w:ascii="Arial" w:hAnsi="Arial"/>
      <w:sz w:val="24"/>
    </w:rPr>
  </w:style>
  <w:style w:type="paragraph" w:customStyle="1" w:styleId="caaieiaie5">
    <w:name w:val="caaieiaie 5"/>
    <w:basedOn w:val="a7"/>
    <w:next w:val="a7"/>
    <w:pPr>
      <w:keepNext/>
      <w:keepLines/>
      <w:spacing w:before="120" w:line="240" w:lineRule="auto"/>
      <w:ind w:left="2268"/>
    </w:pPr>
    <w:rPr>
      <w:rFonts w:ascii="Arial" w:hAnsi="Arial"/>
      <w:sz w:val="24"/>
    </w:rPr>
  </w:style>
  <w:style w:type="paragraph" w:customStyle="1" w:styleId="BodyText21">
    <w:name w:val="Body Text 21"/>
    <w:basedOn w:val="a"/>
    <w:pPr>
      <w:ind w:firstLine="720"/>
    </w:pPr>
    <w:rPr>
      <w:rFonts w:ascii="Arial" w:hAnsi="Arial"/>
    </w:rPr>
  </w:style>
  <w:style w:type="paragraph" w:customStyle="1" w:styleId="Aaoieeeieiioeooe11">
    <w:name w:val="Aa?oiee eieiioeooe11"/>
    <w:basedOn w:val="a"/>
    <w:pPr>
      <w:tabs>
        <w:tab w:val="center" w:pos="4153"/>
        <w:tab w:val="right" w:pos="8306"/>
      </w:tabs>
    </w:pPr>
  </w:style>
  <w:style w:type="paragraph" w:customStyle="1" w:styleId="Ieieeeieiioeooe11">
    <w:name w:val="Ie?iee eieiioeooe11"/>
    <w:basedOn w:val="a"/>
    <w:pPr>
      <w:tabs>
        <w:tab w:val="center" w:pos="4153"/>
        <w:tab w:val="right" w:pos="8306"/>
      </w:tabs>
    </w:pPr>
  </w:style>
  <w:style w:type="paragraph" w:customStyle="1" w:styleId="Aaoieeeieiioeooe21">
    <w:name w:val="Aa?oiee eieiioeooe21"/>
    <w:basedOn w:val="a"/>
    <w:pPr>
      <w:tabs>
        <w:tab w:val="center" w:pos="4153"/>
        <w:tab w:val="right" w:pos="8306"/>
      </w:tabs>
    </w:pPr>
  </w:style>
  <w:style w:type="paragraph" w:customStyle="1" w:styleId="Ieieeeieiioeooe2">
    <w:name w:val="Ie?iee eieiioeooe2"/>
    <w:basedOn w:val="a"/>
    <w:pPr>
      <w:tabs>
        <w:tab w:val="center" w:pos="4153"/>
        <w:tab w:val="right" w:pos="8306"/>
      </w:tabs>
    </w:pPr>
  </w:style>
  <w:style w:type="paragraph" w:styleId="ae">
    <w:name w:val="Body Text Indent"/>
    <w:basedOn w:val="a"/>
    <w:link w:val="af"/>
    <w:uiPriority w:val="99"/>
    <w:pPr>
      <w:ind w:firstLine="720"/>
    </w:pPr>
    <w:rPr>
      <w:rFonts w:ascii="Times New Roman CYR" w:hAnsi="Times New Roman CYR"/>
      <w:b/>
      <w:color w:val="000000"/>
      <w:sz w:val="24"/>
    </w:rPr>
  </w:style>
  <w:style w:type="character" w:customStyle="1" w:styleId="af">
    <w:name w:val="Основной текст с отступом Знак"/>
    <w:link w:val="ae"/>
    <w:uiPriority w:val="99"/>
    <w:semiHidden/>
  </w:style>
  <w:style w:type="paragraph" w:customStyle="1" w:styleId="BodyText26">
    <w:name w:val="Body Text 26"/>
    <w:basedOn w:val="a"/>
    <w:rPr>
      <w:rFonts w:ascii="Times New Roman CYR" w:hAnsi="Times New Roman CYR"/>
      <w:color w:val="000000"/>
      <w:sz w:val="24"/>
    </w:rPr>
  </w:style>
  <w:style w:type="paragraph" w:customStyle="1" w:styleId="BodyText25">
    <w:name w:val="Body Text 25"/>
    <w:basedOn w:val="a"/>
  </w:style>
  <w:style w:type="paragraph" w:customStyle="1" w:styleId="ConsNormal">
    <w:name w:val="ConsNormal"/>
    <w:pPr>
      <w:ind w:firstLine="720"/>
    </w:pPr>
    <w:rPr>
      <w:rFonts w:ascii="Arial" w:hAnsi="Arial"/>
    </w:rPr>
  </w:style>
  <w:style w:type="character" w:styleId="af0">
    <w:name w:val="line number"/>
    <w:uiPriority w:val="99"/>
    <w:rPr>
      <w:rFonts w:cs="Times New Roman"/>
    </w:rPr>
  </w:style>
  <w:style w:type="paragraph" w:styleId="af1">
    <w:name w:val="Title"/>
    <w:basedOn w:val="a"/>
    <w:link w:val="af2"/>
    <w:uiPriority w:val="10"/>
    <w:qFormat/>
    <w:pPr>
      <w:widowControl/>
      <w:jc w:val="center"/>
    </w:pPr>
    <w:rPr>
      <w:b/>
      <w:bCs/>
      <w:sz w:val="32"/>
      <w:szCs w:val="24"/>
    </w:rPr>
  </w:style>
  <w:style w:type="character" w:customStyle="1" w:styleId="af2">
    <w:name w:val="Название Знак"/>
    <w:link w:val="af1"/>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926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5444</Words>
  <Characters>31037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РАЗДЕЛ 3</vt:lpstr>
    </vt:vector>
  </TitlesOfParts>
  <Company/>
  <LinksUpToDate>false</LinksUpToDate>
  <CharactersWithSpaces>36409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3</dc:title>
  <dc:subject/>
  <dc:creator>User</dc:creator>
  <cp:keywords/>
  <dc:description/>
  <cp:lastModifiedBy>admin</cp:lastModifiedBy>
  <cp:revision>2</cp:revision>
  <cp:lastPrinted>2005-05-15T17:34:00Z</cp:lastPrinted>
  <dcterms:created xsi:type="dcterms:W3CDTF">2014-03-20T12:45:00Z</dcterms:created>
  <dcterms:modified xsi:type="dcterms:W3CDTF">2014-03-20T12:45:00Z</dcterms:modified>
</cp:coreProperties>
</file>