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B1" w:rsidRPr="00464E28" w:rsidRDefault="00464E28" w:rsidP="00464E28">
      <w:pPr>
        <w:pStyle w:val="11"/>
        <w:widowControl/>
        <w:spacing w:before="0" w:line="360" w:lineRule="auto"/>
        <w:ind w:firstLine="709"/>
        <w:rPr>
          <w:rFonts w:ascii="Times New Roman" w:hAnsi="Times New Roman" w:cs="Times New Roman"/>
          <w:caps w:val="0"/>
          <w:color w:val="000000"/>
          <w:sz w:val="28"/>
        </w:rPr>
      </w:pPr>
      <w:r>
        <w:rPr>
          <w:rFonts w:ascii="Times New Roman" w:hAnsi="Times New Roman" w:cs="Times New Roman"/>
          <w:caps w:val="0"/>
          <w:color w:val="000000"/>
          <w:sz w:val="28"/>
        </w:rPr>
        <w:t>Содержание</w:t>
      </w:r>
    </w:p>
    <w:p w:rsidR="00464E28" w:rsidRDefault="00464E28" w:rsidP="00464E28">
      <w:pPr>
        <w:pStyle w:val="11"/>
        <w:widowControl/>
        <w:spacing w:before="0" w:line="360" w:lineRule="auto"/>
        <w:ind w:firstLine="709"/>
        <w:rPr>
          <w:rFonts w:ascii="Times New Roman" w:hAnsi="Times New Roman" w:cs="Times New Roman"/>
          <w:caps w:val="0"/>
          <w:color w:val="000000"/>
          <w:sz w:val="28"/>
        </w:rPr>
      </w:pPr>
    </w:p>
    <w:p w:rsidR="000448B1" w:rsidRPr="00464E28" w:rsidRDefault="000448B1" w:rsidP="00464E28">
      <w:pPr>
        <w:pStyle w:val="11"/>
        <w:widowControl/>
        <w:spacing w:before="0" w:line="360" w:lineRule="auto"/>
        <w:rPr>
          <w:rFonts w:ascii="Times New Roman" w:hAnsi="Times New Roman" w:cs="Times New Roman"/>
          <w:b w:val="0"/>
          <w:caps w:val="0"/>
          <w:noProof/>
          <w:color w:val="000000"/>
          <w:sz w:val="28"/>
        </w:rPr>
      </w:pPr>
      <w:r w:rsidRPr="007A0A69">
        <w:rPr>
          <w:rStyle w:val="a5"/>
          <w:rFonts w:ascii="Times New Roman" w:hAnsi="Times New Roman"/>
          <w:b w:val="0"/>
          <w:caps w:val="0"/>
          <w:noProof/>
          <w:color w:val="000000"/>
          <w:kern w:val="28"/>
          <w:sz w:val="28"/>
        </w:rPr>
        <w:t>Введение</w:t>
      </w:r>
      <w:r w:rsidRPr="00464E28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ab/>
      </w:r>
      <w:r w:rsidR="007726A9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>2</w:t>
      </w:r>
    </w:p>
    <w:p w:rsidR="000448B1" w:rsidRPr="00464E28" w:rsidRDefault="000448B1" w:rsidP="00464E28">
      <w:pPr>
        <w:pStyle w:val="11"/>
        <w:widowControl/>
        <w:spacing w:before="0" w:line="360" w:lineRule="auto"/>
        <w:rPr>
          <w:rFonts w:ascii="Times New Roman" w:hAnsi="Times New Roman" w:cs="Times New Roman"/>
          <w:b w:val="0"/>
          <w:caps w:val="0"/>
          <w:noProof/>
          <w:color w:val="000000"/>
          <w:sz w:val="28"/>
        </w:rPr>
      </w:pPr>
      <w:r w:rsidRPr="007A0A69">
        <w:rPr>
          <w:rStyle w:val="a5"/>
          <w:rFonts w:ascii="Times New Roman" w:hAnsi="Times New Roman"/>
          <w:b w:val="0"/>
          <w:caps w:val="0"/>
          <w:noProof/>
          <w:color w:val="000000"/>
          <w:sz w:val="28"/>
        </w:rPr>
        <w:t>1. Теоретические аспекты повышения эффективности использования основных средств</w:t>
      </w:r>
      <w:r w:rsidRPr="00464E28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ab/>
      </w:r>
      <w:r w:rsidR="007726A9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>5</w:t>
      </w:r>
    </w:p>
    <w:p w:rsidR="000448B1" w:rsidRPr="00464E28" w:rsidRDefault="00464E28" w:rsidP="00464E28">
      <w:pPr>
        <w:pStyle w:val="11"/>
        <w:widowControl/>
        <w:spacing w:before="0" w:line="360" w:lineRule="auto"/>
        <w:rPr>
          <w:rFonts w:ascii="Times New Roman" w:hAnsi="Times New Roman" w:cs="Times New Roman"/>
          <w:b w:val="0"/>
          <w:caps w:val="0"/>
          <w:noProof/>
          <w:color w:val="000000"/>
          <w:sz w:val="28"/>
        </w:rPr>
      </w:pPr>
      <w:r w:rsidRPr="007A0A69">
        <w:rPr>
          <w:rStyle w:val="a5"/>
          <w:rFonts w:ascii="Times New Roman" w:hAnsi="Times New Roman"/>
          <w:b w:val="0"/>
          <w:caps w:val="0"/>
          <w:noProof/>
          <w:color w:val="000000"/>
          <w:sz w:val="28"/>
        </w:rPr>
        <w:t>1.1</w:t>
      </w:r>
      <w:r w:rsidR="000448B1" w:rsidRPr="007A0A69">
        <w:rPr>
          <w:rStyle w:val="a5"/>
          <w:rFonts w:ascii="Times New Roman" w:hAnsi="Times New Roman"/>
          <w:b w:val="0"/>
          <w:caps w:val="0"/>
          <w:noProof/>
          <w:color w:val="000000"/>
          <w:sz w:val="28"/>
        </w:rPr>
        <w:t xml:space="preserve"> Понятие основных средств и их классификация</w:t>
      </w:r>
      <w:r w:rsidR="000448B1" w:rsidRPr="00464E28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ab/>
      </w:r>
      <w:r w:rsidR="007726A9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>5</w:t>
      </w:r>
    </w:p>
    <w:p w:rsidR="000448B1" w:rsidRPr="00464E28" w:rsidRDefault="00464E28" w:rsidP="00464E28">
      <w:pPr>
        <w:pStyle w:val="11"/>
        <w:widowControl/>
        <w:spacing w:before="0" w:line="360" w:lineRule="auto"/>
        <w:rPr>
          <w:rFonts w:ascii="Times New Roman" w:hAnsi="Times New Roman" w:cs="Times New Roman"/>
          <w:b w:val="0"/>
          <w:caps w:val="0"/>
          <w:noProof/>
          <w:color w:val="000000"/>
          <w:sz w:val="28"/>
        </w:rPr>
      </w:pPr>
      <w:r w:rsidRPr="007A0A69">
        <w:rPr>
          <w:rStyle w:val="a5"/>
          <w:rFonts w:ascii="Times New Roman" w:hAnsi="Times New Roman"/>
          <w:b w:val="0"/>
          <w:caps w:val="0"/>
          <w:noProof/>
          <w:color w:val="000000"/>
          <w:sz w:val="28"/>
        </w:rPr>
        <w:t>1.2</w:t>
      </w:r>
      <w:r w:rsidR="000448B1" w:rsidRPr="007A0A69">
        <w:rPr>
          <w:rStyle w:val="a5"/>
          <w:rFonts w:ascii="Times New Roman" w:hAnsi="Times New Roman"/>
          <w:b w:val="0"/>
          <w:caps w:val="0"/>
          <w:noProof/>
          <w:color w:val="000000"/>
          <w:sz w:val="28"/>
        </w:rPr>
        <w:t xml:space="preserve"> Методология оценки и анализа эффективности использования основных средств</w:t>
      </w:r>
      <w:r w:rsidR="000448B1" w:rsidRPr="00464E28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ab/>
      </w:r>
      <w:r w:rsidR="007726A9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>12</w:t>
      </w:r>
    </w:p>
    <w:p w:rsidR="000448B1" w:rsidRPr="00464E28" w:rsidRDefault="000448B1" w:rsidP="00464E28">
      <w:pPr>
        <w:pStyle w:val="11"/>
        <w:widowControl/>
        <w:spacing w:before="0" w:line="360" w:lineRule="auto"/>
        <w:rPr>
          <w:rFonts w:ascii="Times New Roman" w:hAnsi="Times New Roman" w:cs="Times New Roman"/>
          <w:b w:val="0"/>
          <w:caps w:val="0"/>
          <w:noProof/>
          <w:color w:val="000000"/>
          <w:sz w:val="28"/>
        </w:rPr>
      </w:pPr>
      <w:r w:rsidRPr="007A0A69">
        <w:rPr>
          <w:rStyle w:val="a5"/>
          <w:rFonts w:ascii="Times New Roman" w:hAnsi="Times New Roman"/>
          <w:b w:val="0"/>
          <w:caps w:val="0"/>
          <w:noProof/>
          <w:color w:val="000000"/>
          <w:sz w:val="28"/>
        </w:rPr>
        <w:t>2.</w:t>
      </w:r>
      <w:r w:rsidR="00464E28" w:rsidRPr="007A0A69">
        <w:rPr>
          <w:rStyle w:val="a5"/>
          <w:rFonts w:ascii="Times New Roman" w:hAnsi="Times New Roman"/>
          <w:b w:val="0"/>
          <w:caps w:val="0"/>
          <w:noProof/>
          <w:color w:val="000000"/>
          <w:sz w:val="28"/>
        </w:rPr>
        <w:t xml:space="preserve"> </w:t>
      </w:r>
      <w:r w:rsidR="007726A9" w:rsidRPr="007A0A69">
        <w:rPr>
          <w:rStyle w:val="a5"/>
          <w:rFonts w:ascii="Times New Roman" w:hAnsi="Times New Roman"/>
          <w:b w:val="0"/>
          <w:caps w:val="0"/>
          <w:noProof/>
          <w:color w:val="000000"/>
          <w:sz w:val="28"/>
        </w:rPr>
        <w:t>Организационно-</w:t>
      </w:r>
      <w:r w:rsidRPr="007A0A69">
        <w:rPr>
          <w:rStyle w:val="a5"/>
          <w:rFonts w:ascii="Times New Roman" w:hAnsi="Times New Roman"/>
          <w:b w:val="0"/>
          <w:caps w:val="0"/>
          <w:noProof/>
          <w:color w:val="000000"/>
          <w:sz w:val="28"/>
        </w:rPr>
        <w:t>экономическая характеристика предприятия</w:t>
      </w:r>
      <w:r w:rsidRPr="00464E28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ab/>
      </w:r>
      <w:r w:rsidR="007726A9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>16</w:t>
      </w:r>
    </w:p>
    <w:p w:rsidR="000448B1" w:rsidRPr="00464E28" w:rsidRDefault="000448B1" w:rsidP="00464E28">
      <w:pPr>
        <w:pStyle w:val="11"/>
        <w:widowControl/>
        <w:spacing w:before="0" w:line="360" w:lineRule="auto"/>
        <w:rPr>
          <w:rFonts w:ascii="Times New Roman" w:hAnsi="Times New Roman" w:cs="Times New Roman"/>
          <w:b w:val="0"/>
          <w:caps w:val="0"/>
          <w:noProof/>
          <w:color w:val="000000"/>
          <w:sz w:val="28"/>
        </w:rPr>
      </w:pPr>
      <w:r w:rsidRPr="007A0A69">
        <w:rPr>
          <w:rStyle w:val="a5"/>
          <w:rFonts w:ascii="Times New Roman" w:hAnsi="Times New Roman"/>
          <w:b w:val="0"/>
          <w:caps w:val="0"/>
          <w:noProof/>
          <w:color w:val="000000"/>
          <w:sz w:val="28"/>
        </w:rPr>
        <w:t>3. Анализ обеспеченности предприятия основными средствами</w:t>
      </w:r>
      <w:r w:rsidRPr="00464E28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ab/>
      </w:r>
      <w:r w:rsidR="007726A9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>21</w:t>
      </w:r>
    </w:p>
    <w:p w:rsidR="000448B1" w:rsidRPr="00464E28" w:rsidRDefault="000448B1" w:rsidP="00464E28">
      <w:pPr>
        <w:pStyle w:val="11"/>
        <w:widowControl/>
        <w:spacing w:before="0" w:line="360" w:lineRule="auto"/>
        <w:rPr>
          <w:rFonts w:ascii="Times New Roman" w:hAnsi="Times New Roman" w:cs="Times New Roman"/>
          <w:b w:val="0"/>
          <w:caps w:val="0"/>
          <w:noProof/>
          <w:color w:val="000000"/>
          <w:sz w:val="28"/>
        </w:rPr>
      </w:pPr>
      <w:r w:rsidRPr="007A0A69">
        <w:rPr>
          <w:rStyle w:val="a5"/>
          <w:rFonts w:ascii="Times New Roman" w:hAnsi="Times New Roman"/>
          <w:b w:val="0"/>
          <w:caps w:val="0"/>
          <w:noProof/>
          <w:color w:val="000000"/>
          <w:kern w:val="28"/>
          <w:sz w:val="28"/>
        </w:rPr>
        <w:t>4. Анализ</w:t>
      </w:r>
      <w:r w:rsidR="00464E28" w:rsidRPr="007A0A69">
        <w:rPr>
          <w:rStyle w:val="a5"/>
          <w:rFonts w:ascii="Times New Roman" w:hAnsi="Times New Roman"/>
          <w:b w:val="0"/>
          <w:caps w:val="0"/>
          <w:noProof/>
          <w:color w:val="000000"/>
          <w:kern w:val="28"/>
          <w:sz w:val="28"/>
        </w:rPr>
        <w:t xml:space="preserve"> </w:t>
      </w:r>
      <w:r w:rsidRPr="007A0A69">
        <w:rPr>
          <w:rStyle w:val="a5"/>
          <w:rFonts w:ascii="Times New Roman" w:hAnsi="Times New Roman"/>
          <w:b w:val="0"/>
          <w:caps w:val="0"/>
          <w:noProof/>
          <w:color w:val="000000"/>
          <w:kern w:val="28"/>
          <w:sz w:val="28"/>
        </w:rPr>
        <w:t>эффективности использования основных средств</w:t>
      </w:r>
      <w:r w:rsidRPr="00464E28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ab/>
      </w:r>
      <w:r w:rsidR="007726A9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>26</w:t>
      </w:r>
    </w:p>
    <w:p w:rsidR="000448B1" w:rsidRPr="00464E28" w:rsidRDefault="00464E28" w:rsidP="00464E28">
      <w:pPr>
        <w:pStyle w:val="11"/>
        <w:widowControl/>
        <w:spacing w:before="0" w:line="360" w:lineRule="auto"/>
        <w:rPr>
          <w:rFonts w:ascii="Times New Roman" w:hAnsi="Times New Roman" w:cs="Times New Roman"/>
          <w:b w:val="0"/>
          <w:caps w:val="0"/>
          <w:noProof/>
          <w:color w:val="000000"/>
          <w:sz w:val="28"/>
        </w:rPr>
      </w:pPr>
      <w:r w:rsidRPr="007A0A69">
        <w:rPr>
          <w:rStyle w:val="a5"/>
          <w:rFonts w:ascii="Times New Roman" w:hAnsi="Times New Roman"/>
          <w:b w:val="0"/>
          <w:caps w:val="0"/>
          <w:noProof/>
          <w:color w:val="000000"/>
          <w:sz w:val="28"/>
        </w:rPr>
        <w:t>4.1</w:t>
      </w:r>
      <w:r w:rsidR="000448B1" w:rsidRPr="007A0A69">
        <w:rPr>
          <w:rStyle w:val="a5"/>
          <w:rFonts w:ascii="Times New Roman" w:hAnsi="Times New Roman"/>
          <w:b w:val="0"/>
          <w:caps w:val="0"/>
          <w:noProof/>
          <w:color w:val="000000"/>
          <w:sz w:val="28"/>
        </w:rPr>
        <w:t xml:space="preserve"> Отчет о движении денежных средств</w:t>
      </w:r>
      <w:r w:rsidR="000448B1" w:rsidRPr="00464E28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ab/>
      </w:r>
      <w:r w:rsidR="007726A9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>29</w:t>
      </w:r>
    </w:p>
    <w:p w:rsidR="000448B1" w:rsidRPr="00464E28" w:rsidRDefault="000448B1" w:rsidP="00464E28">
      <w:pPr>
        <w:pStyle w:val="11"/>
        <w:widowControl/>
        <w:spacing w:before="0" w:line="360" w:lineRule="auto"/>
        <w:rPr>
          <w:rFonts w:ascii="Times New Roman" w:hAnsi="Times New Roman" w:cs="Times New Roman"/>
          <w:b w:val="0"/>
          <w:caps w:val="0"/>
          <w:noProof/>
          <w:color w:val="000000"/>
          <w:sz w:val="28"/>
        </w:rPr>
      </w:pPr>
      <w:r w:rsidRPr="007A0A69">
        <w:rPr>
          <w:rStyle w:val="a5"/>
          <w:rFonts w:ascii="Times New Roman" w:hAnsi="Times New Roman"/>
          <w:b w:val="0"/>
          <w:caps w:val="0"/>
          <w:noProof/>
          <w:color w:val="000000"/>
          <w:sz w:val="28"/>
        </w:rPr>
        <w:t>Список использованнных источников и литературы:</w:t>
      </w:r>
      <w:r w:rsidRPr="00464E28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ab/>
      </w:r>
      <w:r w:rsidR="007726A9">
        <w:rPr>
          <w:rFonts w:ascii="Times New Roman" w:hAnsi="Times New Roman" w:cs="Times New Roman"/>
          <w:b w:val="0"/>
          <w:caps w:val="0"/>
          <w:noProof/>
          <w:webHidden/>
          <w:color w:val="000000"/>
          <w:sz w:val="28"/>
        </w:rPr>
        <w:t>36</w:t>
      </w:r>
    </w:p>
    <w:p w:rsidR="002942C8" w:rsidRPr="00464E28" w:rsidRDefault="002942C8" w:rsidP="00464E28">
      <w:pPr>
        <w:widowControl/>
        <w:spacing w:line="360" w:lineRule="auto"/>
        <w:rPr>
          <w:color w:val="000000"/>
          <w:sz w:val="28"/>
        </w:rPr>
      </w:pPr>
    </w:p>
    <w:p w:rsidR="002942C8" w:rsidRPr="00464E28" w:rsidRDefault="002942C8" w:rsidP="00464E28">
      <w:pPr>
        <w:widowControl/>
        <w:spacing w:line="360" w:lineRule="auto"/>
        <w:rPr>
          <w:color w:val="000000"/>
          <w:sz w:val="28"/>
        </w:rPr>
      </w:pPr>
    </w:p>
    <w:p w:rsidR="00EE3D6D" w:rsidRPr="00464E28" w:rsidRDefault="00464E28" w:rsidP="00464E28">
      <w:pPr>
        <w:widowControl/>
        <w:spacing w:line="360" w:lineRule="auto"/>
        <w:ind w:firstLine="700"/>
        <w:rPr>
          <w:kern w:val="28"/>
        </w:rPr>
      </w:pPr>
      <w:r>
        <w:br w:type="page"/>
      </w:r>
      <w:bookmarkStart w:id="0" w:name="_Toc200926192"/>
      <w:bookmarkStart w:id="1" w:name="_Toc200926277"/>
      <w:bookmarkStart w:id="2" w:name="_Toc200926313"/>
      <w:bookmarkStart w:id="3" w:name="_Toc200926404"/>
      <w:bookmarkStart w:id="4" w:name="_Toc200926503"/>
      <w:r w:rsidR="00EE3D6D" w:rsidRPr="00464E28">
        <w:rPr>
          <w:b/>
          <w:kern w:val="28"/>
          <w:sz w:val="28"/>
          <w:szCs w:val="28"/>
        </w:rPr>
        <w:t>Введение</w:t>
      </w:r>
      <w:bookmarkEnd w:id="0"/>
      <w:bookmarkEnd w:id="1"/>
      <w:bookmarkEnd w:id="2"/>
      <w:bookmarkEnd w:id="3"/>
      <w:bookmarkEnd w:id="4"/>
    </w:p>
    <w:p w:rsidR="00464E28" w:rsidRDefault="00464E28" w:rsidP="00464E2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EE3D6D" w:rsidRPr="00464E28" w:rsidRDefault="00EE3D6D" w:rsidP="00464E2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64E28">
        <w:rPr>
          <w:color w:val="000000"/>
          <w:kern w:val="28"/>
          <w:sz w:val="28"/>
          <w:szCs w:val="28"/>
        </w:rPr>
        <w:t>Управленческий учет представляет собой важную область знаний для каждого, кто планирует сделать карьеру в мире бизнеса. Значение этой дисциплины состоит в том, что язык управленческого учета и анализа затрат (</w:t>
      </w:r>
      <w:r w:rsidRPr="00464E28">
        <w:rPr>
          <w:color w:val="000000"/>
          <w:kern w:val="28"/>
          <w:sz w:val="28"/>
          <w:szCs w:val="28"/>
          <w:lang w:val="en-US"/>
        </w:rPr>
        <w:t>managerial</w:t>
      </w:r>
      <w:r w:rsidRPr="00464E28">
        <w:rPr>
          <w:color w:val="000000"/>
          <w:kern w:val="28"/>
          <w:sz w:val="28"/>
          <w:szCs w:val="28"/>
        </w:rPr>
        <w:t xml:space="preserve"> </w:t>
      </w:r>
      <w:r w:rsidRPr="00464E28">
        <w:rPr>
          <w:color w:val="000000"/>
          <w:kern w:val="28"/>
          <w:sz w:val="28"/>
          <w:szCs w:val="28"/>
          <w:lang w:val="en-US"/>
        </w:rPr>
        <w:t>accounting</w:t>
      </w:r>
      <w:r w:rsidRPr="00464E28">
        <w:rPr>
          <w:color w:val="000000"/>
          <w:kern w:val="28"/>
          <w:sz w:val="28"/>
          <w:szCs w:val="28"/>
        </w:rPr>
        <w:t>) представляет собой основную систему коммуникаций внутри предприятия. Планирование (составление смет</w:t>
      </w:r>
      <w:r w:rsidR="00464E28">
        <w:rPr>
          <w:color w:val="000000"/>
          <w:kern w:val="28"/>
          <w:sz w:val="28"/>
          <w:szCs w:val="28"/>
        </w:rPr>
        <w:t xml:space="preserve"> –</w:t>
      </w:r>
      <w:r w:rsidR="00464E28" w:rsidRPr="00464E28">
        <w:rPr>
          <w:color w:val="000000"/>
          <w:kern w:val="28"/>
          <w:sz w:val="28"/>
          <w:szCs w:val="28"/>
        </w:rPr>
        <w:t xml:space="preserve"> </w:t>
      </w:r>
      <w:r w:rsidR="00464E28" w:rsidRPr="00464E28">
        <w:rPr>
          <w:color w:val="000000"/>
          <w:kern w:val="28"/>
          <w:sz w:val="28"/>
          <w:szCs w:val="28"/>
          <w:lang w:val="en-US"/>
        </w:rPr>
        <w:t>bu</w:t>
      </w:r>
      <w:r w:rsidRPr="00464E28">
        <w:rPr>
          <w:color w:val="000000"/>
          <w:kern w:val="28"/>
          <w:sz w:val="28"/>
          <w:szCs w:val="28"/>
          <w:lang w:val="en-US"/>
        </w:rPr>
        <w:t>dgeting</w:t>
      </w:r>
      <w:r w:rsidRPr="00464E28">
        <w:rPr>
          <w:color w:val="000000"/>
          <w:kern w:val="28"/>
          <w:sz w:val="28"/>
          <w:szCs w:val="28"/>
        </w:rPr>
        <w:t>) и контроль (измерение результатов деятельности) жизненно необходимы, как для предпринимательских (</w:t>
      </w:r>
      <w:r w:rsidRPr="00464E28">
        <w:rPr>
          <w:color w:val="000000"/>
          <w:kern w:val="28"/>
          <w:sz w:val="28"/>
          <w:szCs w:val="28"/>
          <w:lang w:val="en-US"/>
        </w:rPr>
        <w:t>profit</w:t>
      </w:r>
      <w:r w:rsidRPr="00464E28">
        <w:rPr>
          <w:color w:val="000000"/>
          <w:kern w:val="28"/>
          <w:sz w:val="28"/>
          <w:szCs w:val="28"/>
        </w:rPr>
        <w:t>-</w:t>
      </w:r>
      <w:r w:rsidRPr="00464E28">
        <w:rPr>
          <w:color w:val="000000"/>
          <w:kern w:val="28"/>
          <w:sz w:val="28"/>
          <w:szCs w:val="28"/>
          <w:lang w:val="en-US"/>
        </w:rPr>
        <w:t>oriented</w:t>
      </w:r>
      <w:r w:rsidRPr="00464E28">
        <w:rPr>
          <w:color w:val="000000"/>
          <w:kern w:val="28"/>
          <w:sz w:val="28"/>
          <w:szCs w:val="28"/>
        </w:rPr>
        <w:t>), так и для бюджетных (</w:t>
      </w:r>
      <w:r w:rsidRPr="00464E28">
        <w:rPr>
          <w:color w:val="000000"/>
          <w:kern w:val="28"/>
          <w:sz w:val="28"/>
          <w:szCs w:val="28"/>
          <w:lang w:val="en-US"/>
        </w:rPr>
        <w:t>not</w:t>
      </w:r>
      <w:r w:rsidRPr="00464E28">
        <w:rPr>
          <w:color w:val="000000"/>
          <w:kern w:val="28"/>
          <w:sz w:val="28"/>
          <w:szCs w:val="28"/>
        </w:rPr>
        <w:t>-</w:t>
      </w:r>
      <w:r w:rsidRPr="00464E28">
        <w:rPr>
          <w:color w:val="000000"/>
          <w:kern w:val="28"/>
          <w:sz w:val="28"/>
          <w:szCs w:val="28"/>
          <w:lang w:val="en-US"/>
        </w:rPr>
        <w:t>for</w:t>
      </w:r>
      <w:r w:rsidRPr="00464E28">
        <w:rPr>
          <w:color w:val="000000"/>
          <w:kern w:val="28"/>
          <w:sz w:val="28"/>
          <w:szCs w:val="28"/>
        </w:rPr>
        <w:t>-</w:t>
      </w:r>
      <w:r w:rsidRPr="00464E28">
        <w:rPr>
          <w:color w:val="000000"/>
          <w:kern w:val="28"/>
          <w:sz w:val="28"/>
          <w:szCs w:val="28"/>
          <w:lang w:val="en-US"/>
        </w:rPr>
        <w:t>profit</w:t>
      </w:r>
      <w:r w:rsidRPr="00464E28">
        <w:rPr>
          <w:color w:val="000000"/>
          <w:kern w:val="28"/>
          <w:sz w:val="28"/>
          <w:szCs w:val="28"/>
        </w:rPr>
        <w:t>) организаций. В каждом виде бизнеса нужно управлять финансовыми и людскими ресурсами, а управленческий учет обеспечивает для этого необходимый механизм.</w:t>
      </w:r>
    </w:p>
    <w:p w:rsidR="00EE3D6D" w:rsidRPr="00464E28" w:rsidRDefault="00EE3D6D" w:rsidP="00464E2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64E28">
        <w:rPr>
          <w:color w:val="000000"/>
          <w:kern w:val="28"/>
          <w:sz w:val="28"/>
          <w:szCs w:val="28"/>
        </w:rPr>
        <w:t xml:space="preserve">Система финансового учета представляет собой важнейший элемент инфраструктуры рыночной экономики, связывающий воедино как частные, так и государственные организации. Она отражает состояние хозяйственных единиц и миллиарды заключаемых в обществе сделок. На ее основе устанавливаются баланс интересов вовлеченных в сделку сторон, цены, ставки процента, принимаются инвестиционные решения. Не менее важна и ее информационная составляющая: система финансового учета является элементом инфраструктуры рыночной экономики, прежде всего, потому, что она предоставляет информацию, необходимую для принятия хозяйственных решений в частном секторе и политических </w:t>
      </w:r>
      <w:r w:rsidR="00464E28">
        <w:rPr>
          <w:color w:val="000000"/>
          <w:kern w:val="28"/>
          <w:sz w:val="28"/>
          <w:szCs w:val="28"/>
        </w:rPr>
        <w:t>–</w:t>
      </w:r>
      <w:r w:rsidR="00464E28" w:rsidRPr="00464E28">
        <w:rPr>
          <w:color w:val="000000"/>
          <w:kern w:val="28"/>
          <w:sz w:val="28"/>
          <w:szCs w:val="28"/>
        </w:rPr>
        <w:t xml:space="preserve"> </w:t>
      </w:r>
      <w:r w:rsidRPr="00464E28">
        <w:rPr>
          <w:color w:val="000000"/>
          <w:kern w:val="28"/>
          <w:sz w:val="28"/>
          <w:szCs w:val="28"/>
        </w:rPr>
        <w:t>в государственных.</w:t>
      </w:r>
    </w:p>
    <w:p w:rsidR="00EE3D6D" w:rsidRPr="00464E28" w:rsidRDefault="00EE3D6D" w:rsidP="00464E2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64E28">
        <w:rPr>
          <w:color w:val="000000"/>
          <w:kern w:val="28"/>
          <w:sz w:val="28"/>
          <w:szCs w:val="28"/>
        </w:rPr>
        <w:t>Система финансового учета обеспечивает информацией целый комплекс общественно-экономических связей, среди которых можно выделить такие, как:</w:t>
      </w:r>
    </w:p>
    <w:p w:rsidR="00EE3D6D" w:rsidRPr="00464E28" w:rsidRDefault="00EE3D6D" w:rsidP="00464E2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64E28">
        <w:rPr>
          <w:color w:val="000000"/>
          <w:kern w:val="28"/>
          <w:sz w:val="28"/>
          <w:szCs w:val="28"/>
        </w:rPr>
        <w:t xml:space="preserve">кредитор </w:t>
      </w:r>
      <w:r w:rsidR="00464E28">
        <w:rPr>
          <w:color w:val="000000"/>
          <w:kern w:val="28"/>
          <w:sz w:val="28"/>
          <w:szCs w:val="28"/>
        </w:rPr>
        <w:t>–</w:t>
      </w:r>
      <w:r w:rsidR="00464E28" w:rsidRPr="00464E28">
        <w:rPr>
          <w:color w:val="000000"/>
          <w:kern w:val="28"/>
          <w:sz w:val="28"/>
          <w:szCs w:val="28"/>
        </w:rPr>
        <w:t xml:space="preserve"> </w:t>
      </w:r>
      <w:r w:rsidRPr="00464E28">
        <w:rPr>
          <w:color w:val="000000"/>
          <w:kern w:val="28"/>
          <w:sz w:val="28"/>
          <w:szCs w:val="28"/>
        </w:rPr>
        <w:t>заемщик;</w:t>
      </w:r>
    </w:p>
    <w:p w:rsidR="00EE3D6D" w:rsidRPr="00464E28" w:rsidRDefault="00EE3D6D" w:rsidP="00464E2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64E28">
        <w:rPr>
          <w:color w:val="000000"/>
          <w:kern w:val="28"/>
          <w:sz w:val="28"/>
          <w:szCs w:val="28"/>
        </w:rPr>
        <w:t xml:space="preserve">продавец </w:t>
      </w:r>
      <w:r w:rsidR="00464E28">
        <w:rPr>
          <w:color w:val="000000"/>
          <w:kern w:val="28"/>
          <w:sz w:val="28"/>
          <w:szCs w:val="28"/>
        </w:rPr>
        <w:t>–</w:t>
      </w:r>
      <w:r w:rsidR="00464E28" w:rsidRPr="00464E28">
        <w:rPr>
          <w:color w:val="000000"/>
          <w:kern w:val="28"/>
          <w:sz w:val="28"/>
          <w:szCs w:val="28"/>
        </w:rPr>
        <w:t xml:space="preserve"> </w:t>
      </w:r>
      <w:r w:rsidRPr="00464E28">
        <w:rPr>
          <w:color w:val="000000"/>
          <w:kern w:val="28"/>
          <w:sz w:val="28"/>
          <w:szCs w:val="28"/>
        </w:rPr>
        <w:t>покупатель;</w:t>
      </w:r>
    </w:p>
    <w:p w:rsidR="00EE3D6D" w:rsidRPr="00464E28" w:rsidRDefault="00EE3D6D" w:rsidP="00464E2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64E28">
        <w:rPr>
          <w:color w:val="000000"/>
          <w:kern w:val="28"/>
          <w:sz w:val="28"/>
          <w:szCs w:val="28"/>
        </w:rPr>
        <w:t xml:space="preserve">владелец капитала </w:t>
      </w:r>
      <w:r w:rsidR="00464E28">
        <w:rPr>
          <w:color w:val="000000"/>
          <w:kern w:val="28"/>
          <w:sz w:val="28"/>
          <w:szCs w:val="28"/>
        </w:rPr>
        <w:t>–</w:t>
      </w:r>
      <w:r w:rsidR="00464E28" w:rsidRPr="00464E28">
        <w:rPr>
          <w:color w:val="000000"/>
          <w:kern w:val="28"/>
          <w:sz w:val="28"/>
          <w:szCs w:val="28"/>
        </w:rPr>
        <w:t xml:space="preserve"> </w:t>
      </w:r>
      <w:r w:rsidRPr="00464E28">
        <w:rPr>
          <w:color w:val="000000"/>
          <w:kern w:val="28"/>
          <w:sz w:val="28"/>
          <w:szCs w:val="28"/>
        </w:rPr>
        <w:t>компания или финансовый институт и</w:t>
      </w:r>
      <w:r w:rsidR="00464E28">
        <w:rPr>
          <w:color w:val="000000"/>
          <w:kern w:val="28"/>
          <w:sz w:val="28"/>
          <w:szCs w:val="28"/>
        </w:rPr>
        <w:t> </w:t>
      </w:r>
      <w:r w:rsidR="00464E28" w:rsidRPr="00464E28">
        <w:rPr>
          <w:color w:val="000000"/>
          <w:kern w:val="28"/>
          <w:sz w:val="28"/>
          <w:szCs w:val="28"/>
        </w:rPr>
        <w:t>т</w:t>
      </w:r>
      <w:r w:rsidR="00464E28">
        <w:rPr>
          <w:color w:val="000000"/>
          <w:kern w:val="28"/>
          <w:sz w:val="28"/>
          <w:szCs w:val="28"/>
        </w:rPr>
        <w:t>. </w:t>
      </w:r>
      <w:r w:rsidR="00464E28" w:rsidRPr="00464E28">
        <w:rPr>
          <w:color w:val="000000"/>
          <w:kern w:val="28"/>
          <w:sz w:val="28"/>
          <w:szCs w:val="28"/>
        </w:rPr>
        <w:t>д.</w:t>
      </w:r>
    </w:p>
    <w:p w:rsidR="00EE3D6D" w:rsidRPr="00464E28" w:rsidRDefault="00EE3D6D" w:rsidP="00464E2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64E28">
        <w:rPr>
          <w:color w:val="000000"/>
          <w:kern w:val="28"/>
          <w:sz w:val="28"/>
          <w:szCs w:val="28"/>
        </w:rPr>
        <w:t>Переход нашей страны к рыночной экономике ведет к значительному расширению роли бухгалтерского учета и отчетности. Это связано с расширением круга субъектов, принимающих инвестиционные и другие хозяйственные решения и опирающихся при этом на бухгалтерские данные. Соответственно меняются и требования, предъявляемые к учету и отчетности. Если в рамках административно-плановой экономики решения о вложении средств ту или иную хозяйственную сферу, направлении, объеме хозяйственных связей и</w:t>
      </w:r>
      <w:r w:rsidR="00464E28">
        <w:rPr>
          <w:color w:val="000000"/>
          <w:kern w:val="28"/>
          <w:sz w:val="28"/>
          <w:szCs w:val="28"/>
        </w:rPr>
        <w:t> </w:t>
      </w:r>
      <w:r w:rsidR="00464E28" w:rsidRPr="00464E28">
        <w:rPr>
          <w:color w:val="000000"/>
          <w:kern w:val="28"/>
          <w:sz w:val="28"/>
          <w:szCs w:val="28"/>
        </w:rPr>
        <w:t>т</w:t>
      </w:r>
      <w:r w:rsidR="00464E28">
        <w:rPr>
          <w:color w:val="000000"/>
          <w:kern w:val="28"/>
          <w:sz w:val="28"/>
          <w:szCs w:val="28"/>
        </w:rPr>
        <w:t>. </w:t>
      </w:r>
      <w:r w:rsidR="00464E28" w:rsidRPr="00464E28">
        <w:rPr>
          <w:color w:val="000000"/>
          <w:kern w:val="28"/>
          <w:sz w:val="28"/>
          <w:szCs w:val="28"/>
        </w:rPr>
        <w:t>п.</w:t>
      </w:r>
      <w:r w:rsidRPr="00464E28">
        <w:rPr>
          <w:color w:val="000000"/>
          <w:kern w:val="28"/>
          <w:sz w:val="28"/>
          <w:szCs w:val="28"/>
        </w:rPr>
        <w:t xml:space="preserve"> принимались единственным субъектом </w:t>
      </w:r>
      <w:r w:rsidR="00464E28">
        <w:rPr>
          <w:color w:val="000000"/>
          <w:kern w:val="28"/>
          <w:sz w:val="28"/>
          <w:szCs w:val="28"/>
        </w:rPr>
        <w:t>–</w:t>
      </w:r>
      <w:r w:rsidR="00464E28" w:rsidRPr="00464E28">
        <w:rPr>
          <w:color w:val="000000"/>
          <w:kern w:val="28"/>
          <w:sz w:val="28"/>
          <w:szCs w:val="28"/>
        </w:rPr>
        <w:t xml:space="preserve"> </w:t>
      </w:r>
      <w:r w:rsidRPr="00464E28">
        <w:rPr>
          <w:color w:val="000000"/>
          <w:kern w:val="28"/>
          <w:sz w:val="28"/>
          <w:szCs w:val="28"/>
        </w:rPr>
        <w:t>государством, то в условиях рынка такие решения принимаются значительным числом хозяйствующих субъектов. За исключением предприятий, находящихся в государственной собственности, роль государства в деятельности отдельной компании в рыночной экономике сокращается и ограничивается сбором налогов и контролем за соблюдением нормативно-правовых актов.</w:t>
      </w:r>
    </w:p>
    <w:p w:rsidR="00EE3D6D" w:rsidRPr="00464E28" w:rsidRDefault="00EE3D6D" w:rsidP="00464E2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64E28">
        <w:rPr>
          <w:color w:val="000000"/>
          <w:kern w:val="28"/>
          <w:sz w:val="28"/>
          <w:szCs w:val="28"/>
        </w:rPr>
        <w:t>Вместе с тем заметно расширяется роль заинтересованных лиц, прежде всего инвесторов и кредиторов; взаимодействующих с компанией по горизонтали на основе общих экономических интересов. Соответственно, если раньше система учета и отчетности была нацелена на отражение результатов выполнения государственных планов и решений, то теперь ее основной задачей становится обеспечение достоверной информацией широкого сектора лиц, заинтересованных в деятельности представляющей отчетность компании. Законные интересы этих физических и юридических лиц непосредственно зависят от результатов ее деятельности. Форма и объем бухгалтерских данных должны быть таковыми, чтобы эти лица могли принимать хозяйственные решения в отношении данной компании.</w:t>
      </w:r>
    </w:p>
    <w:p w:rsidR="00EE3D6D" w:rsidRPr="00464E28" w:rsidRDefault="00EE3D6D" w:rsidP="00464E2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64E28">
        <w:rPr>
          <w:color w:val="000000"/>
          <w:kern w:val="28"/>
          <w:sz w:val="28"/>
          <w:szCs w:val="28"/>
        </w:rPr>
        <w:t xml:space="preserve">Учетный процесс </w:t>
      </w:r>
      <w:r w:rsidR="00464E28">
        <w:rPr>
          <w:color w:val="000000"/>
          <w:kern w:val="28"/>
          <w:sz w:val="28"/>
          <w:szCs w:val="28"/>
        </w:rPr>
        <w:t>–</w:t>
      </w:r>
      <w:r w:rsidR="00464E28" w:rsidRPr="00464E28">
        <w:rPr>
          <w:color w:val="000000"/>
          <w:kern w:val="28"/>
          <w:sz w:val="28"/>
          <w:szCs w:val="28"/>
        </w:rPr>
        <w:t xml:space="preserve"> </w:t>
      </w:r>
      <w:r w:rsidRPr="00464E28">
        <w:rPr>
          <w:color w:val="000000"/>
          <w:kern w:val="28"/>
          <w:sz w:val="28"/>
          <w:szCs w:val="28"/>
        </w:rPr>
        <w:t>это процесс отражения в учете хозяйственных операций. В наиболее общем виде учетный процесс рассматривается как совокупность следующих взаимосвязанных последовательных стадий:</w:t>
      </w:r>
    </w:p>
    <w:p w:rsidR="00EE3D6D" w:rsidRPr="00464E28" w:rsidRDefault="00464E28" w:rsidP="00464E2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– </w:t>
      </w:r>
      <w:r w:rsidRPr="00464E28">
        <w:rPr>
          <w:color w:val="000000"/>
          <w:kern w:val="28"/>
          <w:sz w:val="28"/>
          <w:szCs w:val="28"/>
        </w:rPr>
        <w:t>ф</w:t>
      </w:r>
      <w:r w:rsidR="00EE3D6D" w:rsidRPr="00464E28">
        <w:rPr>
          <w:color w:val="000000"/>
          <w:kern w:val="28"/>
          <w:sz w:val="28"/>
          <w:szCs w:val="28"/>
        </w:rPr>
        <w:t>ормирование первичной аналитической бухгалтерской информации путем документирования хозяйственных операций предприятия и путем составления первичных исходных бухгалтерских документов и записей;</w:t>
      </w:r>
    </w:p>
    <w:p w:rsidR="00EE3D6D" w:rsidRPr="00464E28" w:rsidRDefault="00464E28" w:rsidP="00464E2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– </w:t>
      </w:r>
      <w:r w:rsidRPr="00464E28">
        <w:rPr>
          <w:color w:val="000000"/>
          <w:kern w:val="28"/>
          <w:sz w:val="28"/>
          <w:szCs w:val="28"/>
        </w:rPr>
        <w:t>ф</w:t>
      </w:r>
      <w:r w:rsidR="00EE3D6D" w:rsidRPr="00464E28">
        <w:rPr>
          <w:color w:val="000000"/>
          <w:kern w:val="28"/>
          <w:sz w:val="28"/>
          <w:szCs w:val="28"/>
        </w:rPr>
        <w:t>ормирование по специальной методике на отдельных бухгалтерских счетах сгруппированной учетной информации и отражение ее в особых регистрах сводного систематического учета путем классификации первичной бухгалтерской информации;</w:t>
      </w:r>
    </w:p>
    <w:p w:rsidR="00464E28" w:rsidRDefault="00464E28" w:rsidP="00464E2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– </w:t>
      </w:r>
      <w:r w:rsidRPr="00464E28">
        <w:rPr>
          <w:color w:val="000000"/>
          <w:kern w:val="28"/>
          <w:sz w:val="28"/>
          <w:szCs w:val="28"/>
        </w:rPr>
        <w:t>о</w:t>
      </w:r>
      <w:r w:rsidR="00EE3D6D" w:rsidRPr="00464E28">
        <w:rPr>
          <w:color w:val="000000"/>
          <w:kern w:val="28"/>
          <w:sz w:val="28"/>
          <w:szCs w:val="28"/>
        </w:rPr>
        <w:t>бобщение сгруппированной информации и формирование на ее основе по специальной методике отчетной информации, которая отражается в особых формах финансовой отчетности. Составление отчетности является завершающим этапом учетного процесса.</w:t>
      </w:r>
    </w:p>
    <w:p w:rsidR="00936EA3" w:rsidRPr="00464E28" w:rsidRDefault="00936EA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 xml:space="preserve">Основной </w:t>
      </w:r>
      <w:r w:rsidRPr="00464E28">
        <w:rPr>
          <w:b/>
          <w:color w:val="000000"/>
          <w:sz w:val="28"/>
          <w:szCs w:val="28"/>
        </w:rPr>
        <w:t>целью</w:t>
      </w:r>
      <w:r w:rsidRPr="00464E28">
        <w:rPr>
          <w:color w:val="000000"/>
          <w:sz w:val="28"/>
          <w:szCs w:val="28"/>
        </w:rPr>
        <w:t xml:space="preserve"> в курсовой работе является: на примере конкретной организации изучить процессы формирования и движения основных средств с целью выявления возможностей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их увеличения и повышения эффективности их использования.</w:t>
      </w:r>
    </w:p>
    <w:p w:rsidR="00936EA3" w:rsidRPr="00464E28" w:rsidRDefault="00936EA3" w:rsidP="00464E28">
      <w:pPr>
        <w:pStyle w:val="a6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Данными для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написания курсовой работы послужила документация по учету основных средств и годовые отчеты за 2005</w:t>
      </w:r>
      <w:r w:rsidR="00464E28">
        <w:rPr>
          <w:color w:val="000000"/>
          <w:sz w:val="28"/>
          <w:szCs w:val="28"/>
        </w:rPr>
        <w:t>–</w:t>
      </w:r>
      <w:r w:rsidR="00464E28" w:rsidRPr="00464E28">
        <w:rPr>
          <w:color w:val="000000"/>
          <w:sz w:val="28"/>
          <w:szCs w:val="28"/>
        </w:rPr>
        <w:t>2007</w:t>
      </w:r>
      <w:r w:rsidRPr="00464E28">
        <w:rPr>
          <w:color w:val="000000"/>
          <w:sz w:val="28"/>
          <w:szCs w:val="28"/>
        </w:rPr>
        <w:t xml:space="preserve"> годы по предприятию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</w:t>
      </w:r>
    </w:p>
    <w:p w:rsidR="00936EA3" w:rsidRPr="00464E28" w:rsidRDefault="00936EA3" w:rsidP="00464E28">
      <w:pPr>
        <w:pStyle w:val="31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Предметом учета явилась финансово-экономическая деятельность предприятия. Актуальность затронутых в курсовой работе проблем определяется местом и ролью основных средств на предприятии.</w:t>
      </w:r>
    </w:p>
    <w:p w:rsidR="00936EA3" w:rsidRPr="00464E28" w:rsidRDefault="00936EA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  <w:szCs w:val="28"/>
        </w:rPr>
        <w:t xml:space="preserve">В соответствии с поставленной целью в работе определены следующие </w:t>
      </w:r>
      <w:r w:rsidRPr="00464E28">
        <w:rPr>
          <w:b/>
          <w:color w:val="000000"/>
          <w:sz w:val="28"/>
          <w:szCs w:val="28"/>
        </w:rPr>
        <w:t>задачи</w:t>
      </w:r>
      <w:r w:rsidRPr="00464E28">
        <w:rPr>
          <w:color w:val="000000"/>
          <w:sz w:val="28"/>
          <w:szCs w:val="28"/>
        </w:rPr>
        <w:t>:</w:t>
      </w:r>
    </w:p>
    <w:p w:rsidR="00936EA3" w:rsidRPr="00464E28" w:rsidRDefault="00936EA3" w:rsidP="00464E28">
      <w:pPr>
        <w:widowControl/>
        <w:numPr>
          <w:ilvl w:val="0"/>
          <w:numId w:val="1"/>
        </w:numPr>
        <w:tabs>
          <w:tab w:val="clear" w:pos="1340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изучение теоретических аспектов повышения эффективности использования основных средств;</w:t>
      </w:r>
    </w:p>
    <w:p w:rsidR="00936EA3" w:rsidRPr="00464E28" w:rsidRDefault="00936EA3" w:rsidP="00464E28">
      <w:pPr>
        <w:widowControl/>
        <w:numPr>
          <w:ilvl w:val="0"/>
          <w:numId w:val="1"/>
        </w:numPr>
        <w:tabs>
          <w:tab w:val="clear" w:pos="1340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изучение показателей эффективности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основных средств на предприятии ОАО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«</w:t>
      </w:r>
      <w:r w:rsidRPr="00464E28">
        <w:rPr>
          <w:color w:val="000000"/>
          <w:sz w:val="28"/>
        </w:rPr>
        <w:t>Союзпечать»;</w:t>
      </w:r>
    </w:p>
    <w:p w:rsidR="00936EA3" w:rsidRPr="00464E28" w:rsidRDefault="00936EA3" w:rsidP="00464E28">
      <w:pPr>
        <w:widowControl/>
        <w:numPr>
          <w:ilvl w:val="0"/>
          <w:numId w:val="1"/>
        </w:numPr>
        <w:tabs>
          <w:tab w:val="clear" w:pos="1340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 xml:space="preserve">изучить организационно </w:t>
      </w:r>
      <w:r w:rsidR="00464E28">
        <w:rPr>
          <w:color w:val="000000"/>
          <w:sz w:val="28"/>
        </w:rPr>
        <w:t>–</w:t>
      </w:r>
      <w:r w:rsidR="00464E28" w:rsidRP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экономическую характеристику предприятия ОАО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«</w:t>
      </w:r>
      <w:r w:rsidRPr="00464E28">
        <w:rPr>
          <w:color w:val="000000"/>
          <w:sz w:val="28"/>
        </w:rPr>
        <w:t>Союзпечать»;</w:t>
      </w:r>
    </w:p>
    <w:p w:rsidR="00464E28" w:rsidRDefault="00936EA3" w:rsidP="00464E28">
      <w:pPr>
        <w:widowControl/>
        <w:numPr>
          <w:ilvl w:val="0"/>
          <w:numId w:val="1"/>
        </w:numPr>
        <w:tabs>
          <w:tab w:val="clear" w:pos="1340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проанализировать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возможные пути и способы повышения эффективности использования основных средств.</w:t>
      </w:r>
    </w:p>
    <w:p w:rsidR="00041B53" w:rsidRPr="00464E28" w:rsidRDefault="00464E28" w:rsidP="00464E28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5" w:name="_Toc200926193"/>
      <w:bookmarkStart w:id="6" w:name="_Toc200926278"/>
      <w:bookmarkStart w:id="7" w:name="_Toc200926314"/>
      <w:bookmarkStart w:id="8" w:name="_Toc200926405"/>
      <w:bookmarkStart w:id="9" w:name="_Toc200926504"/>
      <w:r w:rsidR="00041B53" w:rsidRPr="00464E28">
        <w:rPr>
          <w:b/>
          <w:sz w:val="28"/>
          <w:szCs w:val="28"/>
        </w:rPr>
        <w:t>1. Теоретические аспекты повышения эффективности использования основных средств</w:t>
      </w:r>
      <w:bookmarkEnd w:id="5"/>
      <w:bookmarkEnd w:id="6"/>
      <w:bookmarkEnd w:id="7"/>
      <w:bookmarkEnd w:id="8"/>
      <w:bookmarkEnd w:id="9"/>
    </w:p>
    <w:p w:rsidR="00464E28" w:rsidRDefault="00464E28" w:rsidP="00464E2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Toc200926194"/>
      <w:bookmarkStart w:id="11" w:name="_Toc200926279"/>
      <w:bookmarkStart w:id="12" w:name="_Toc200926315"/>
      <w:bookmarkStart w:id="13" w:name="_Toc200926406"/>
      <w:bookmarkStart w:id="14" w:name="_Toc200926505"/>
    </w:p>
    <w:p w:rsidR="00041B53" w:rsidRPr="00464E28" w:rsidRDefault="00464E28" w:rsidP="00464E2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041B53" w:rsidRPr="00464E28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основных средств и их классификация</w:t>
      </w:r>
      <w:bookmarkEnd w:id="10"/>
      <w:bookmarkEnd w:id="11"/>
      <w:bookmarkEnd w:id="12"/>
      <w:bookmarkEnd w:id="13"/>
      <w:bookmarkEnd w:id="14"/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Основные средства представляют собой совокупность материально-вещественных ценностей, используемых в качестве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средств труда и действующих в натуральной форме в течение длительного времени как в сфере материального производства, так и в нематериальной сфере.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К основным средствам относится часть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имущества, используемая в качестве средств труда при производстве продукции, выполнении работ или оказании услуг, либо для управленческих нужд организациям в течение периода, превышающего 12 месяцев и стоимостью на дату приобретения более стократного установленного законом размера минимальной месячной оплаты труда за единицу, независимо от срока их полезного использования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Поступающие основные средства принимает комиссия, назначаемая руководителем предприятия. Предприятие может получить основные средства: безвозмездно от юридических и физических лиц, приобретать их за плату, в результате строительства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новых объектов и реконструкции, расширения и технического перевооружения действующих производственных мощностей в порядке капитальных вложений на условиях долгосрочной аренды.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Стоимость объектов основных средств погашается по средством начисления амортизации.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Основные средства признаются таковыми в момент их принятия к учету.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Классификация основных средств приведена в Общероссийском классификаторе основных фондов (ОК 013</w:t>
      </w:r>
      <w:r w:rsidR="00464E28">
        <w:rPr>
          <w:color w:val="000000"/>
          <w:sz w:val="28"/>
          <w:szCs w:val="28"/>
        </w:rPr>
        <w:t>–</w:t>
      </w:r>
      <w:r w:rsidR="00464E28" w:rsidRPr="00464E28">
        <w:rPr>
          <w:color w:val="000000"/>
          <w:sz w:val="28"/>
          <w:szCs w:val="28"/>
        </w:rPr>
        <w:t>0</w:t>
      </w:r>
      <w:r w:rsidRPr="00464E28">
        <w:rPr>
          <w:color w:val="000000"/>
          <w:sz w:val="28"/>
          <w:szCs w:val="28"/>
        </w:rPr>
        <w:t xml:space="preserve">3), утвержденном постановлением Госстандарта РФ от 26 декабря </w:t>
      </w:r>
      <w:r w:rsidR="00464E28" w:rsidRPr="00464E28">
        <w:rPr>
          <w:color w:val="000000"/>
          <w:sz w:val="28"/>
          <w:szCs w:val="28"/>
        </w:rPr>
        <w:t>2003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г</w:t>
      </w:r>
      <w:r w:rsidRPr="00464E28">
        <w:rPr>
          <w:color w:val="000000"/>
          <w:sz w:val="28"/>
          <w:szCs w:val="28"/>
        </w:rPr>
        <w:t xml:space="preserve">. </w:t>
      </w:r>
      <w:r w:rsidR="00464E28" w:rsidRPr="00464E28">
        <w:rPr>
          <w:color w:val="000000"/>
          <w:sz w:val="28"/>
          <w:szCs w:val="28"/>
        </w:rPr>
        <w:t>№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3</w:t>
      </w:r>
      <w:r w:rsidRPr="00464E28">
        <w:rPr>
          <w:color w:val="000000"/>
          <w:sz w:val="28"/>
          <w:szCs w:val="28"/>
        </w:rPr>
        <w:t>59</w:t>
      </w:r>
      <w:r w:rsidR="00464E28">
        <w:rPr>
          <w:color w:val="000000"/>
          <w:sz w:val="28"/>
          <w:szCs w:val="28"/>
        </w:rPr>
        <w:t>.</w:t>
      </w:r>
      <w:r w:rsidRPr="00464E28">
        <w:rPr>
          <w:color w:val="000000"/>
          <w:sz w:val="28"/>
          <w:szCs w:val="28"/>
        </w:rPr>
        <w:t xml:space="preserve"> Каждому виду основных средств поставлен в соответствие 7</w:t>
      </w:r>
      <w:r w:rsidR="00464E28">
        <w:rPr>
          <w:color w:val="000000"/>
          <w:sz w:val="28"/>
          <w:szCs w:val="28"/>
        </w:rPr>
        <w:noBreakHyphen/>
      </w:r>
      <w:r w:rsidR="00464E28" w:rsidRPr="00464E28">
        <w:rPr>
          <w:color w:val="000000"/>
          <w:sz w:val="28"/>
          <w:szCs w:val="28"/>
        </w:rPr>
        <w:t>з</w:t>
      </w:r>
      <w:r w:rsidRPr="00464E28">
        <w:rPr>
          <w:color w:val="000000"/>
          <w:sz w:val="28"/>
          <w:szCs w:val="28"/>
        </w:rPr>
        <w:t>начный код внутри следующих подразделов: (11) Здания (кроме жилых), (12) Сооружения, (13) Жилища, (14) Машины и оборудование, (15) Средства транспортные, (16) Инвентарь производственный и хозяйственный, (17) Скот рабочий, продуктивный и племенной, (18) Насаждения многолетние, (19) Материальные основные фонды, не включенные в другие группировки.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Кроме того, основные средства классифицируются по степени их фактического использования (находящиеся в эксплуатации, в запасе (резерве), в стадии достройки, дооборудования, реконструкции, частичной ликвидации, на консервации) и по правам организации на данные основные средства (принадлежащие организации на праве собственности, находящиеся в организации в оперативном управлении или хозяйственном ведении, либо полученные организацией в аренду).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В зависимости от участия в производственном процессе основные средства подразделяются на 2 группы: производственные и непроизводственные.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Производственные основные средства прямо или опосредованно принимают участие в производстве материальных ценностей. Они включают в себя: здания, сооружения, рабочие машины и оборудование.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Непроизводственные основные средства не принимают участие в производственном процессе, к ним относятся: жилье, полик</w:t>
      </w:r>
      <w:r w:rsidR="00464E28">
        <w:rPr>
          <w:color w:val="000000"/>
          <w:sz w:val="28"/>
          <w:szCs w:val="28"/>
        </w:rPr>
        <w:t>линики, детские сады, санаторно-</w:t>
      </w:r>
      <w:r w:rsidRPr="00464E28">
        <w:rPr>
          <w:color w:val="000000"/>
          <w:sz w:val="28"/>
          <w:szCs w:val="28"/>
        </w:rPr>
        <w:t>курортные учреждения и др.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По роли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в производстве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продукции основные средства делятся на активные и пассивные. Активные основные средства непосредственно участвуют в перемещении и переработке сырья, материалов, полуфабрикатов, комплектующие. К ним относятся машины, вычислительная техника, транспортные средства.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Пассивные основные средства не участвуют непосредственно в процессе производства, создают необходимые для его осуществления условия.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Единицей бухгалтерского учета основных средств является «инвентарный объект», все части которого, удовлетворяющие определению основного средства, должны иметь единый срок полезного использования.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Все хозяйственные операции с основными средствами оформляются с применением унифицированных форм первичной учетной документации, утвержденных Госкомстатом РФ. Каждому инвентарному объекту основных средств присваивается</w:t>
      </w:r>
      <w:r w:rsidR="00464E28">
        <w:rPr>
          <w:color w:val="000000"/>
          <w:sz w:val="28"/>
          <w:szCs w:val="28"/>
        </w:rPr>
        <w:t>:</w:t>
      </w:r>
      <w:r w:rsidR="009716BF" w:rsidRP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инвентарный номер, который наносится на данный инвентарный объект при принятии его на учет и сохраняется за ним в течение всего периода его нахождения в данной организации. На каждый инвентарный объект заводится инвентарная карточка унифицированной типовой формы ОС</w:t>
      </w:r>
      <w:r w:rsidR="00464E28">
        <w:rPr>
          <w:color w:val="000000"/>
          <w:sz w:val="28"/>
          <w:szCs w:val="28"/>
        </w:rPr>
        <w:noBreakHyphen/>
      </w:r>
      <w:r w:rsidR="00464E28" w:rsidRPr="00464E28">
        <w:rPr>
          <w:color w:val="000000"/>
          <w:sz w:val="28"/>
          <w:szCs w:val="28"/>
        </w:rPr>
        <w:t>6</w:t>
      </w:r>
      <w:r w:rsidRPr="00464E28">
        <w:rPr>
          <w:color w:val="000000"/>
          <w:sz w:val="28"/>
          <w:szCs w:val="28"/>
        </w:rPr>
        <w:t>, либо, при небольшом количестве объектов основных средств, осуществляется запись в инвентарной книге. Инвентарные карточки или инвентарная книга заполняются на основании актов (накладных) приемки-передачи основных средств типовой формы ОС</w:t>
      </w:r>
      <w:r w:rsidR="00464E28">
        <w:rPr>
          <w:color w:val="000000"/>
          <w:sz w:val="28"/>
          <w:szCs w:val="28"/>
        </w:rPr>
        <w:noBreakHyphen/>
      </w:r>
      <w:r w:rsidR="00464E28" w:rsidRPr="00464E28">
        <w:rPr>
          <w:color w:val="000000"/>
          <w:sz w:val="28"/>
          <w:szCs w:val="28"/>
        </w:rPr>
        <w:t>1</w:t>
      </w:r>
      <w:r w:rsidRPr="00464E28">
        <w:rPr>
          <w:color w:val="000000"/>
          <w:sz w:val="28"/>
          <w:szCs w:val="28"/>
        </w:rPr>
        <w:t>, а также на основании данных технических паспортов, иных документов на приобретение, сооружение, дооборудование, перемещение и списание объектов основных средств, и должны содержать основные сведения о каждом инвентарном объекте. Аналогичные инвентарные карточки или инвентарная книга могут заводиться на арендованные основные средства, учитываемые организацией на забалансовых счетах.</w:t>
      </w:r>
    </w:p>
    <w:p w:rsid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Поскольку основные средства приносят организации экономические выгоды в течение длительного периода времени их использования для производства продукции, выполнения работ, оказания услуг либо для управленческих нужд, то их стоимость включается в издержки производства и обращения не единовременно, а в течение срока их полезного использования путем начисления амортизации.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64E28">
        <w:rPr>
          <w:bCs/>
          <w:color w:val="000000"/>
          <w:sz w:val="28"/>
          <w:szCs w:val="28"/>
        </w:rPr>
        <w:t>Оприходование основных средств и их бухгалтерская оценка при принятии к учету производится</w:t>
      </w:r>
      <w:r w:rsidRPr="00464E28">
        <w:rPr>
          <w:b/>
          <w:bCs/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 xml:space="preserve">в соответствии с Планом </w:t>
      </w:r>
      <w:r w:rsidR="00464E28" w:rsidRPr="00464E28">
        <w:rPr>
          <w:color w:val="000000"/>
          <w:sz w:val="28"/>
          <w:szCs w:val="28"/>
        </w:rPr>
        <w:t>счетов</w:t>
      </w:r>
      <w:r w:rsidR="00464E28">
        <w:rPr>
          <w:color w:val="000000"/>
          <w:sz w:val="28"/>
          <w:szCs w:val="28"/>
        </w:rPr>
        <w:t xml:space="preserve">. </w:t>
      </w:r>
      <w:r w:rsidR="00464E28" w:rsidRPr="00464E28">
        <w:rPr>
          <w:color w:val="000000"/>
          <w:sz w:val="28"/>
          <w:szCs w:val="28"/>
        </w:rPr>
        <w:t>О</w:t>
      </w:r>
      <w:r w:rsidRPr="00464E28">
        <w:rPr>
          <w:color w:val="000000"/>
          <w:sz w:val="28"/>
          <w:szCs w:val="28"/>
        </w:rPr>
        <w:t>сновные</w:t>
      </w:r>
    </w:p>
    <w:p w:rsidR="00041B53" w:rsidRPr="00464E28" w:rsidRDefault="00041B53" w:rsidP="00464E28">
      <w:pPr>
        <w:pStyle w:val="a3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Основные средства принимаются к бухгалтерскому учету по их первоначальной стоимости, стоимость основных средств, в которой они приняты к бухгалтерскому учету. Первоначальная стоимость основных средств включает в себя все затраты организации на приобретение, сооружение, изготовление основных средств (за исключением НДС и иных возмещаемых налогов, кроме случаев, предусмотренных законодательством). При этом общехозяйственные и иные непрямые расходы, непосредственно не связанные с приобретением или сооружением основных средств, на первоначальную стоимость приобретаемых и создаваемых основных средств не распределяются.</w:t>
      </w:r>
    </w:p>
    <w:p w:rsidR="00041B53" w:rsidRPr="00464E28" w:rsidRDefault="00041B53" w:rsidP="00464E28">
      <w:pPr>
        <w:pStyle w:val="a3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Таким образом, если оплата основных средств, стоимость которых согласно договору выражена в условных денежных единицах, производится после ввода этих основных средств в эксплуатацию, то после осуществления оплаты первоначальная стоимость основных средств и все связанные с ней показатели (например, амортизация) должны быть скорректированы</w:t>
      </w:r>
      <w:r w:rsidRPr="00464E28">
        <w:rPr>
          <w:rStyle w:val="aa"/>
          <w:color w:val="000000"/>
          <w:sz w:val="28"/>
          <w:szCs w:val="28"/>
        </w:rPr>
        <w:footnoteReference w:id="1"/>
      </w:r>
      <w:r w:rsidRPr="00464E28">
        <w:rPr>
          <w:color w:val="000000"/>
          <w:sz w:val="28"/>
          <w:szCs w:val="28"/>
        </w:rPr>
        <w:t>.</w:t>
      </w:r>
    </w:p>
    <w:p w:rsidR="00041B53" w:rsidRPr="00464E28" w:rsidRDefault="00041B53" w:rsidP="00464E28">
      <w:pPr>
        <w:pStyle w:val="a3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При внесении основных средств в качестве вклада в уставный капитал организации их оприходование производится в оценке, согласованной участниками (акционерами) организации. Затраты по доведению таких основных средств до состояния, в котором они пригодны к использованию, будут увеличивать эту оценку в общем порядке</w:t>
      </w:r>
      <w:r w:rsidRPr="00464E28">
        <w:rPr>
          <w:rStyle w:val="aa"/>
          <w:color w:val="000000"/>
          <w:sz w:val="28"/>
          <w:szCs w:val="28"/>
        </w:rPr>
        <w:footnoteReference w:id="2"/>
      </w:r>
      <w:r w:rsidRPr="00464E28">
        <w:rPr>
          <w:color w:val="000000"/>
          <w:sz w:val="28"/>
          <w:szCs w:val="28"/>
        </w:rPr>
        <w:t>.</w:t>
      </w:r>
    </w:p>
    <w:p w:rsidR="00464E28" w:rsidRDefault="00041B53" w:rsidP="00464E28">
      <w:pPr>
        <w:pStyle w:val="a3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464E28">
        <w:rPr>
          <w:sz w:val="28"/>
          <w:szCs w:val="28"/>
        </w:rPr>
        <w:t xml:space="preserve">Если основные средства в соответствии с договором оплачиваются не денежными средствами, а иными активами, то цена, фактически указанная в договоре, не является основой для определения первоначальной стоимости соответствующих основных средств. Первоначальная стоимость таких основных средств определяется исходя из обычной цены переданных в их оплату активов. </w:t>
      </w:r>
    </w:p>
    <w:p w:rsidR="00464E28" w:rsidRDefault="00464E28" w:rsidP="00464E28">
      <w:pPr>
        <w:pStyle w:val="a3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041B53" w:rsidRPr="00464E28" w:rsidRDefault="00464E28" w:rsidP="00464E28">
      <w:pPr>
        <w:pStyle w:val="a3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</w:rPr>
        <w:br w:type="page"/>
      </w:r>
      <w:r w:rsidRPr="00464E28">
        <w:rPr>
          <w:b/>
          <w:sz w:val="28"/>
          <w:szCs w:val="28"/>
        </w:rPr>
        <w:t>1</w:t>
      </w:r>
      <w:r w:rsidR="00041B53" w:rsidRPr="00464E28">
        <w:rPr>
          <w:b/>
          <w:sz w:val="28"/>
          <w:szCs w:val="28"/>
        </w:rPr>
        <w:t>.2. Показатели эффективности использования основных средств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Методика анализа эффективности вложения предприятия в основные средства, их эксплуатация и воспроизводство должна учитывать ряд принципиальных положений:</w:t>
      </w:r>
    </w:p>
    <w:p w:rsidR="00041B53" w:rsidRPr="00464E28" w:rsidRDefault="00041B53" w:rsidP="00464E28">
      <w:pPr>
        <w:widowControl/>
        <w:numPr>
          <w:ilvl w:val="0"/>
          <w:numId w:val="2"/>
        </w:numPr>
        <w:tabs>
          <w:tab w:val="clear" w:pos="1281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функциональная полезность основных средств сохраняется в течени</w:t>
      </w:r>
      <w:r w:rsidR="00372CA2" w:rsidRPr="00464E28">
        <w:rPr>
          <w:color w:val="000000"/>
          <w:sz w:val="28"/>
        </w:rPr>
        <w:t>е</w:t>
      </w:r>
      <w:r w:rsidRPr="00464E28">
        <w:rPr>
          <w:color w:val="000000"/>
          <w:sz w:val="28"/>
        </w:rPr>
        <w:t xml:space="preserve"> ряда лет, поэтому расходы по их приобретению и эксплуатации распределяются во времени;</w:t>
      </w:r>
    </w:p>
    <w:p w:rsidR="00041B53" w:rsidRPr="00464E28" w:rsidRDefault="00041B53" w:rsidP="00464E28">
      <w:pPr>
        <w:widowControl/>
        <w:numPr>
          <w:ilvl w:val="0"/>
          <w:numId w:val="2"/>
        </w:numPr>
        <w:tabs>
          <w:tab w:val="clear" w:pos="1281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момент физической замены (обновление) основных средств не совпадает с моментом их стоимостного замещения. В результате чего могут возникнуть потери и убытки, занижены финансовые результаты деятельности предприятия;</w:t>
      </w:r>
    </w:p>
    <w:p w:rsidR="00041B53" w:rsidRPr="00464E28" w:rsidRDefault="00041B53" w:rsidP="00464E28">
      <w:pPr>
        <w:widowControl/>
        <w:numPr>
          <w:ilvl w:val="0"/>
          <w:numId w:val="2"/>
        </w:numPr>
        <w:tabs>
          <w:tab w:val="clear" w:pos="1281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эффективность использования основных средств оценивается по-разному в зависимости от их вида, принадлежности, характера участия в производственном процессе, а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также назначения. Поскольку основные средства обслуживают не только производственную сферу деятельности предприятия, но и социально-бытовую эффективность их использования опред</w:t>
      </w:r>
      <w:r w:rsidR="00372CA2" w:rsidRPr="00464E28">
        <w:rPr>
          <w:color w:val="000000"/>
          <w:sz w:val="28"/>
        </w:rPr>
        <w:t>еляется не только экономическими,</w:t>
      </w:r>
      <w:r w:rsidRPr="00464E28">
        <w:rPr>
          <w:color w:val="000000"/>
          <w:sz w:val="28"/>
        </w:rPr>
        <w:t xml:space="preserve"> но и социальным</w:t>
      </w:r>
      <w:r w:rsidR="00372CA2" w:rsidRPr="00464E28">
        <w:rPr>
          <w:color w:val="000000"/>
          <w:sz w:val="28"/>
        </w:rPr>
        <w:t>и,</w:t>
      </w:r>
      <w:r w:rsidRPr="00464E28">
        <w:rPr>
          <w:color w:val="000000"/>
          <w:sz w:val="28"/>
        </w:rPr>
        <w:t xml:space="preserve"> экологическими и другими факторами;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Полнота и достоверность результатов анализа основных средств зависит от степени совершенства бухгалтерского учета, отлажености систем регистрации операции с объектами основных средств, полнотой заполнения учетных документов, точность отнесения объектов к учетным классификационным группам, достоверности инвентаризационных описей</w:t>
      </w:r>
      <w:r w:rsidR="00372CA2" w:rsidRPr="00464E28">
        <w:rPr>
          <w:color w:val="000000"/>
          <w:sz w:val="28"/>
        </w:rPr>
        <w:t>,</w:t>
      </w:r>
      <w:r w:rsidRPr="00464E28">
        <w:rPr>
          <w:color w:val="000000"/>
          <w:sz w:val="28"/>
        </w:rPr>
        <w:t xml:space="preserve"> глубинные разработки и ведение регистров аналитического учета.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В ходе анализа необходимо оценить размеры, динамику и структуру вложений капитала в основные средства, выявить главные функциональные особенности производственной деятельности.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С этой целью производится сопоставление данных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на начало и конец отчетного периода по всем элементам основных средств.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Из очевидного баланса производственных фондов можно вывести взаимосвязанный набор показателей для учета, анализа и оценки процесса обновления производственных фондов: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ОПФ</w:t>
      </w:r>
      <w:r w:rsidRPr="00464E28">
        <w:rPr>
          <w:color w:val="000000"/>
          <w:sz w:val="28"/>
          <w:vertAlign w:val="subscript"/>
        </w:rPr>
        <w:t>кп</w:t>
      </w:r>
      <w:r w:rsidRPr="00464E28">
        <w:rPr>
          <w:color w:val="000000"/>
          <w:sz w:val="28"/>
        </w:rPr>
        <w:t>=ОПФ</w:t>
      </w:r>
      <w:r w:rsidRPr="00464E28">
        <w:rPr>
          <w:color w:val="000000"/>
          <w:sz w:val="28"/>
          <w:vertAlign w:val="subscript"/>
        </w:rPr>
        <w:t>н.г</w:t>
      </w:r>
      <w:r w:rsidRPr="00464E28">
        <w:rPr>
          <w:color w:val="000000"/>
          <w:sz w:val="28"/>
        </w:rPr>
        <w:t>.+ОПФ</w:t>
      </w:r>
      <w:r w:rsidRPr="00464E28">
        <w:rPr>
          <w:color w:val="000000"/>
          <w:sz w:val="28"/>
          <w:vertAlign w:val="subscript"/>
        </w:rPr>
        <w:t>нов</w:t>
      </w:r>
      <w:r w:rsidRPr="00464E28">
        <w:rPr>
          <w:color w:val="000000"/>
          <w:sz w:val="28"/>
        </w:rPr>
        <w:t>.-ОПФ</w:t>
      </w:r>
      <w:r w:rsidRPr="00464E28">
        <w:rPr>
          <w:color w:val="000000"/>
          <w:sz w:val="28"/>
          <w:vertAlign w:val="subscript"/>
        </w:rPr>
        <w:t>выб</w:t>
      </w:r>
      <w:r w:rsidRPr="00464E28">
        <w:rPr>
          <w:color w:val="000000"/>
          <w:sz w:val="28"/>
        </w:rPr>
        <w:t>.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где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 xml:space="preserve">ОПФк.г. </w:t>
      </w:r>
      <w:r w:rsidR="00464E28">
        <w:rPr>
          <w:color w:val="000000"/>
          <w:sz w:val="28"/>
        </w:rPr>
        <w:t>–</w:t>
      </w:r>
      <w:r w:rsidR="00464E28" w:rsidRP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производственные фонды на конец года,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 xml:space="preserve">ОПФн.г. </w:t>
      </w:r>
      <w:r w:rsidR="00464E28">
        <w:rPr>
          <w:color w:val="000000"/>
          <w:sz w:val="28"/>
        </w:rPr>
        <w:t>–</w:t>
      </w:r>
      <w:r w:rsidR="00464E28" w:rsidRP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производственные фонды на начало года,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 xml:space="preserve">ОПФнов. </w:t>
      </w:r>
      <w:r w:rsidR="00464E28">
        <w:rPr>
          <w:color w:val="000000"/>
          <w:sz w:val="28"/>
        </w:rPr>
        <w:t>–</w:t>
      </w:r>
      <w:r w:rsidR="00464E28" w:rsidRP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фонды, введенные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в отчетном периоде,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 xml:space="preserve">ОПФвыб. </w:t>
      </w:r>
      <w:r w:rsidR="00464E28">
        <w:rPr>
          <w:color w:val="000000"/>
          <w:sz w:val="28"/>
        </w:rPr>
        <w:t>–</w:t>
      </w:r>
      <w:r w:rsidR="00464E28" w:rsidRP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фонды, выбывшие в отчетном периоде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</w:rPr>
        <w:t>Рассмотрим показатели, рассчитанные на основе равенства</w:t>
      </w:r>
    </w:p>
    <w:p w:rsid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1. Индекс роста производственных фондов: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041B53" w:rsidRPr="00464E28" w:rsidRDefault="00B87F9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0.75pt" fillcolor="window">
            <v:imagedata r:id="rId7" o:title=""/>
          </v:shape>
        </w:pic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2. Коэффициент обновления производственных фондов: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041B53" w:rsidRPr="00464E28" w:rsidRDefault="00B87F9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26" type="#_x0000_t75" style="width:84pt;height:32.25pt" fillcolor="window">
            <v:imagedata r:id="rId8" o:title=""/>
          </v:shape>
        </w:pic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Этот показатель характеризует долю новых основных средств в составе всех фондов на конец года;</w:t>
      </w:r>
    </w:p>
    <w:p w:rsid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3. Коэффициент интенсивности обновления: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041B53" w:rsidRPr="00464E28" w:rsidRDefault="00B87F9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27" type="#_x0000_t75" style="width:81pt;height:30.75pt" fillcolor="window">
            <v:imagedata r:id="rId9" o:title=""/>
          </v:shape>
        </w:pic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Этот показатель служит для характеристики темпов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технического прогресса. Известно, что темпы ввода основных фондов и производственных мощностей намного выше темпов их выбытия. Это ведет к «старению» применяемой техники, к увеличению сроков эксплуатации машин и оборудования за экономически целесообразные пределы;</w:t>
      </w:r>
    </w:p>
    <w:p w:rsidR="00041B53" w:rsidRPr="00464E28" w:rsidRDefault="00203B87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4</w:t>
      </w:r>
      <w:r w:rsidR="00041B53" w:rsidRPr="00464E28">
        <w:rPr>
          <w:color w:val="000000"/>
          <w:sz w:val="28"/>
        </w:rPr>
        <w:t>. Коэффициент выбытия основных производственных фондов: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041B53" w:rsidRPr="00464E28" w:rsidRDefault="00B87F9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28" type="#_x0000_t75" style="width:81pt;height:30.75pt" fillcolor="window">
            <v:imagedata r:id="rId10" o:title=""/>
          </v:shape>
        </w:pic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Основные фонды</w:t>
      </w:r>
      <w:r w:rsidR="00464E28">
        <w:rPr>
          <w:color w:val="000000"/>
          <w:sz w:val="28"/>
        </w:rPr>
        <w:t>,</w:t>
      </w:r>
      <w:r w:rsidRPr="00464E28">
        <w:rPr>
          <w:color w:val="000000"/>
          <w:sz w:val="28"/>
        </w:rPr>
        <w:t xml:space="preserve"> занимают как правило, основной удельный вес в общей сумме основного капитала предприятия. От их количества</w:t>
      </w:r>
      <w:r w:rsidR="00464E28">
        <w:rPr>
          <w:color w:val="000000"/>
          <w:sz w:val="28"/>
        </w:rPr>
        <w:t>,</w:t>
      </w:r>
      <w:r w:rsidRPr="00464E28">
        <w:rPr>
          <w:color w:val="000000"/>
          <w:sz w:val="28"/>
        </w:rPr>
        <w:t xml:space="preserve"> стоимости технического уровня, эффективности использования во многом зависят конечные результаты деятельности предприятия: выпуск продукции, ее себестоимость, прибыль, рентабельность, устойчивость финансового состояния.</w:t>
      </w:r>
    </w:p>
    <w:p w:rsid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Для обобщающей характеристики эффективности использования основных средств служат показатели</w:t>
      </w:r>
      <w:r w:rsidR="00464E28">
        <w:rPr>
          <w:color w:val="000000"/>
          <w:sz w:val="28"/>
        </w:rPr>
        <w:t>: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1B53" w:rsidRPr="00464E28" w:rsidRDefault="00B87F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29" type="#_x0000_t75" style="width:270pt;height:33.75pt" fillcolor="window">
            <v:imagedata r:id="rId11" o:title=""/>
          </v:shape>
        </w:pic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Относительная экономия основных фондов рассчитывается по формуле</w:t>
      </w:r>
      <w:r w:rsidR="00464E28">
        <w:rPr>
          <w:color w:val="000000"/>
          <w:sz w:val="28"/>
        </w:rPr>
        <w:t>: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+</w:t>
      </w:r>
      <w:r w:rsidR="00464E28">
        <w:rPr>
          <w:color w:val="000000"/>
          <w:sz w:val="28"/>
        </w:rPr>
        <w:t xml:space="preserve"> –</w:t>
      </w:r>
      <w:r w:rsidR="00464E28" w:rsidRPr="00464E28">
        <w:rPr>
          <w:color w:val="000000"/>
          <w:sz w:val="28"/>
        </w:rPr>
        <w:t xml:space="preserve"> Эо</w:t>
      </w:r>
      <w:r w:rsidRPr="00464E28">
        <w:rPr>
          <w:color w:val="000000"/>
          <w:sz w:val="28"/>
        </w:rPr>
        <w:t>пф = ОПФ1</w:t>
      </w:r>
      <w:r w:rsidR="00464E28">
        <w:rPr>
          <w:color w:val="000000"/>
          <w:sz w:val="28"/>
        </w:rPr>
        <w:t xml:space="preserve"> –</w:t>
      </w:r>
      <w:r w:rsidR="00464E28" w:rsidRPr="00464E28">
        <w:rPr>
          <w:color w:val="000000"/>
          <w:sz w:val="28"/>
        </w:rPr>
        <w:t xml:space="preserve"> ОП</w:t>
      </w:r>
      <w:r w:rsidRPr="00464E28">
        <w:rPr>
          <w:color w:val="000000"/>
          <w:sz w:val="28"/>
        </w:rPr>
        <w:t xml:space="preserve">Ф0 * </w:t>
      </w:r>
      <w:r w:rsidRPr="00464E28">
        <w:rPr>
          <w:color w:val="000000"/>
          <w:sz w:val="28"/>
          <w:lang w:val="en-US"/>
        </w:rPr>
        <w:t>I</w:t>
      </w:r>
      <w:r w:rsidRPr="00464E28">
        <w:rPr>
          <w:color w:val="000000"/>
          <w:sz w:val="28"/>
        </w:rPr>
        <w:t>ВП</w:t>
      </w:r>
      <w:r w:rsidR="00464E28">
        <w:rPr>
          <w:color w:val="000000"/>
          <w:sz w:val="28"/>
        </w:rPr>
        <w:t>,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где </w:t>
      </w:r>
      <w:r w:rsidR="00041B53" w:rsidRPr="00464E28">
        <w:rPr>
          <w:color w:val="000000"/>
          <w:sz w:val="28"/>
        </w:rPr>
        <w:t xml:space="preserve">ОПФ0, ОПФ1 </w:t>
      </w:r>
      <w:r>
        <w:rPr>
          <w:color w:val="000000"/>
          <w:sz w:val="28"/>
        </w:rPr>
        <w:t xml:space="preserve">– </w:t>
      </w:r>
      <w:r w:rsidR="00041B53" w:rsidRPr="00464E28">
        <w:rPr>
          <w:color w:val="000000"/>
          <w:sz w:val="28"/>
        </w:rPr>
        <w:t>среднегодовая стоимость основных производственных фондов в базисном и отчетном годах,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  <w:lang w:val="en-US"/>
        </w:rPr>
        <w:t>I</w:t>
      </w:r>
      <w:r w:rsidRPr="00464E28">
        <w:rPr>
          <w:color w:val="000000"/>
          <w:sz w:val="28"/>
        </w:rPr>
        <w:t>ВП – индекс объема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производства продукции.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При расчете среднегодовой стоимости фондов учитываются не только собственные, но и арендуемые основные средства и не включаются фонды, находящиеся на консервации, резервные и сданные в аренду.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Частые показатели применяются для характеристики отдельных видов машин, оборудования, производственной площади, например, средний выпуск продукции в натуральном выражении на единицу оборудования за смену, выпуск продукции на один квадратный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метр производственной площади и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т</w:t>
      </w:r>
      <w:r w:rsidR="00464E28">
        <w:rPr>
          <w:color w:val="000000"/>
          <w:sz w:val="28"/>
        </w:rPr>
        <w:t>. </w:t>
      </w:r>
      <w:r w:rsidR="00464E28" w:rsidRPr="00464E28">
        <w:rPr>
          <w:color w:val="000000"/>
          <w:sz w:val="28"/>
        </w:rPr>
        <w:t>д.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В процессе анализа изучаются динамика перечисленных показателей, выполнение плана по их уровню, проводятся межхозяйственные сравнения.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Источники данных для анализа:</w:t>
      </w:r>
      <w:r w:rsidRPr="00464E28">
        <w:rPr>
          <w:i/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бизнес – план предприятия, план технического развития, отчетный бухгалтерский баланс, приложение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к балансу, отчет о наличии и основных средств, инвентарные карточки учета основных средств, проектно – сметная, техническая документация и др.</w:t>
      </w:r>
    </w:p>
    <w:p w:rsid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Наиболее обобщающим показателем эффективности использования основных фондов является фондорентабельность</w:t>
      </w:r>
      <w:r w:rsidR="00464E28">
        <w:rPr>
          <w:color w:val="000000"/>
          <w:sz w:val="28"/>
        </w:rPr>
        <w:t>.</w:t>
      </w:r>
      <w:r w:rsidRPr="00464E28">
        <w:rPr>
          <w:color w:val="000000"/>
          <w:sz w:val="28"/>
        </w:rPr>
        <w:t xml:space="preserve"> Ее уровень зависит не только от фондоотдачи, но и от рентабельности продукции</w:t>
      </w:r>
      <w:r w:rsidR="00203B87" w:rsidRPr="00464E28">
        <w:rPr>
          <w:color w:val="000000"/>
          <w:sz w:val="28"/>
        </w:rPr>
        <w:t>.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i/>
          <w:color w:val="000000"/>
          <w:sz w:val="28"/>
          <w:szCs w:val="28"/>
        </w:rPr>
        <w:t>Фондоотдача</w:t>
      </w:r>
      <w:r w:rsidR="00B87F98">
        <w:rPr>
          <w:color w:val="000000"/>
          <w:position w:val="-30"/>
          <w:sz w:val="28"/>
          <w:szCs w:val="28"/>
        </w:rPr>
        <w:pict>
          <v:shape id="_x0000_i1030" type="#_x0000_t75" style="width:177pt;height:33.75pt" fillcolor="window">
            <v:imagedata r:id="rId12" o:title=""/>
          </v:shape>
        </w:pic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i/>
          <w:color w:val="000000"/>
          <w:sz w:val="28"/>
          <w:szCs w:val="28"/>
        </w:rPr>
        <w:t>Фондоёмкость</w:t>
      </w:r>
      <w:r w:rsidR="00B87F98">
        <w:rPr>
          <w:color w:val="000000"/>
          <w:position w:val="-30"/>
          <w:sz w:val="28"/>
          <w:szCs w:val="28"/>
        </w:rPr>
        <w:pict>
          <v:shape id="_x0000_i1031" type="#_x0000_t75" style="width:264pt;height:33.75pt" fillcolor="window">
            <v:imagedata r:id="rId13" o:title=""/>
          </v:shape>
        </w:pict>
      </w:r>
    </w:p>
    <w:p w:rsidR="00464E28" w:rsidRDefault="00464E28" w:rsidP="00464E2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_Toc200926195"/>
      <w:bookmarkStart w:id="16" w:name="_Toc200926280"/>
      <w:bookmarkStart w:id="17" w:name="_Toc200926316"/>
      <w:bookmarkStart w:id="18" w:name="_Toc200926407"/>
      <w:bookmarkStart w:id="19" w:name="_Toc200926506"/>
    </w:p>
    <w:p w:rsidR="00041B53" w:rsidRPr="00464E28" w:rsidRDefault="00464E28" w:rsidP="00464E2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041B53" w:rsidRPr="00464E28">
        <w:rPr>
          <w:rFonts w:ascii="Times New Roman" w:hAnsi="Times New Roman" w:cs="Times New Roman"/>
          <w:color w:val="000000"/>
          <w:sz w:val="28"/>
          <w:szCs w:val="28"/>
        </w:rPr>
        <w:t xml:space="preserve"> Методология оценки и анализа эффективности использования основных средств</w:t>
      </w:r>
      <w:bookmarkEnd w:id="15"/>
      <w:bookmarkEnd w:id="16"/>
      <w:bookmarkEnd w:id="17"/>
      <w:bookmarkEnd w:id="18"/>
      <w:bookmarkEnd w:id="19"/>
    </w:p>
    <w:p w:rsidR="00041B53" w:rsidRPr="00464E28" w:rsidRDefault="00041B53" w:rsidP="00464E28">
      <w:pPr>
        <w:pStyle w:val="a3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Одним из важнейших факторов увеличения объема производства продукции на предприятии является обеспеченность их основными фондами в необходимом количестве и ассортименте и более полная эффективность их использования.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Цель анализа основных средств – изучить наличие, состав и структуру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основных средств, показатели их движения и состояния, определить обеспеченность предприятия основными средствами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и энергетическими ресурса и эффективность их использования.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Наиболее важными задачами при анализе основных средств являются</w:t>
      </w:r>
      <w:r w:rsidR="00464E28">
        <w:rPr>
          <w:color w:val="000000"/>
          <w:sz w:val="28"/>
        </w:rPr>
        <w:t>:</w:t>
      </w:r>
    </w:p>
    <w:p w:rsidR="00041B53" w:rsidRPr="00464E28" w:rsidRDefault="00041B53" w:rsidP="00464E28">
      <w:pPr>
        <w:widowControl/>
        <w:numPr>
          <w:ilvl w:val="0"/>
          <w:numId w:val="4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Проанализировать наличие, состав и структуру основных средств, определить показатели их движения и состояния.</w:t>
      </w:r>
    </w:p>
    <w:p w:rsidR="00041B53" w:rsidRPr="00464E28" w:rsidRDefault="00041B53" w:rsidP="00464E28">
      <w:pPr>
        <w:widowControl/>
        <w:numPr>
          <w:ilvl w:val="0"/>
          <w:numId w:val="4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Определить уровень обеспеченности предприятия производственными основными средствами и эффективность их использования.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Полнота и достоверность результатов анализа основных средств зависит от степени совершенства бухгалтерского учета, отлаженности систем регистрации операции с объектами основных средств, полнотой заполнения учетных документов, точность отнесения объектов к учетным классификационным группам, достоверности инвентаризационных описей. глубинные разработки и ведение регистров аналитического учета.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В ходе анализа необходимо оценить размеры, динамику и структуру вложений капитала в основные средства, выявить главные функциональные особенности производственной деятельности.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Основные средства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в процессе эксплуатации имеют оценки: первоначальную, остаточную и восстановительную стоимость основных средств.</w:t>
      </w:r>
    </w:p>
    <w:p w:rsidR="00041B53" w:rsidRPr="00464E28" w:rsidRDefault="00041B53" w:rsidP="00464E28">
      <w:pPr>
        <w:pStyle w:val="a6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Первоначальная стоимость – это величина фактических затрат на приобретение или возведение объекта. Она относительно постоянна.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Первоначальная стоимость за вычетом суммы износа называется остаточной стоимостью основных средств. Оценка одинаковых объектов основных средств, введенных в эксплуатацию в разное время,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может быть различной. Это зависит от времени, места и способа сооружения и приобретения основных средств, поэтому и возникает необходимость в определении восстановительной стоимости основных средств</w:t>
      </w:r>
      <w:r w:rsidR="00464E28">
        <w:rPr>
          <w:color w:val="000000"/>
          <w:sz w:val="28"/>
        </w:rPr>
        <w:t>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 xml:space="preserve">Восстановительная стоимость </w:t>
      </w:r>
      <w:r w:rsidR="00464E28">
        <w:rPr>
          <w:color w:val="000000"/>
          <w:sz w:val="28"/>
        </w:rPr>
        <w:t xml:space="preserve">– </w:t>
      </w:r>
      <w:r w:rsidRPr="00464E28">
        <w:rPr>
          <w:color w:val="000000"/>
          <w:sz w:val="28"/>
        </w:rPr>
        <w:t>это стоимость воспроизводства основных средств в современных условиях (при современных ценах, современной технике). Переоценка основных средств по восстановительной стоимости производится на соответствующим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решениям Правительства</w:t>
      </w:r>
      <w:r w:rsidR="00464E28">
        <w:rPr>
          <w:color w:val="000000"/>
          <w:sz w:val="28"/>
        </w:rPr>
        <w:t>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Переоценке подлежат все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основные фонды, находящиеся в собственности предприятия, их хозяйственном ведении, оперативном управлении и долгосрочной аренде с правом выкупа.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Полная восстановительная стоимость основных фондов определяется по усмотрению организации, либо путем прямого пересчета стоимости отдельных объектов по документально подтвержденным рыночным ценам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на новые объекты,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либо путем индексации балансовой стоимости отдельных объектов с применением индексов.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Согласно Положению</w:t>
      </w:r>
      <w:r w:rsidRPr="00464E28">
        <w:rPr>
          <w:rStyle w:val="aa"/>
          <w:color w:val="000000"/>
          <w:sz w:val="28"/>
        </w:rPr>
        <w:footnoteReference w:id="3"/>
      </w:r>
      <w:r w:rsidRPr="00464E28">
        <w:rPr>
          <w:color w:val="000000"/>
          <w:sz w:val="28"/>
        </w:rPr>
        <w:t xml:space="preserve"> по бухгалтерскому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учету основных средств предприятия имеют право выбора способов начисления амортизационных начислений. Выделены следующие способы:</w:t>
      </w:r>
    </w:p>
    <w:p w:rsidR="00041B53" w:rsidRPr="00464E28" w:rsidRDefault="00041B53" w:rsidP="00464E28">
      <w:pPr>
        <w:widowControl/>
        <w:numPr>
          <w:ilvl w:val="0"/>
          <w:numId w:val="3"/>
        </w:numPr>
        <w:tabs>
          <w:tab w:val="clear" w:pos="1414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линейный способ;</w:t>
      </w:r>
    </w:p>
    <w:p w:rsidR="00041B53" w:rsidRPr="00464E28" w:rsidRDefault="00041B53" w:rsidP="00464E28">
      <w:pPr>
        <w:widowControl/>
        <w:numPr>
          <w:ilvl w:val="0"/>
          <w:numId w:val="3"/>
        </w:numPr>
        <w:tabs>
          <w:tab w:val="clear" w:pos="1414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способ уменьшаемого остатка;</w:t>
      </w:r>
    </w:p>
    <w:p w:rsidR="00041B53" w:rsidRPr="00464E28" w:rsidRDefault="00041B53" w:rsidP="00464E28">
      <w:pPr>
        <w:widowControl/>
        <w:numPr>
          <w:ilvl w:val="0"/>
          <w:numId w:val="3"/>
        </w:numPr>
        <w:tabs>
          <w:tab w:val="clear" w:pos="1414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способ списания стоимости по сумме чисел лет срока полезного использования;</w:t>
      </w:r>
    </w:p>
    <w:p w:rsidR="00041B53" w:rsidRPr="00464E28" w:rsidRDefault="00041B53" w:rsidP="00464E28">
      <w:pPr>
        <w:widowControl/>
        <w:numPr>
          <w:ilvl w:val="0"/>
          <w:numId w:val="3"/>
        </w:numPr>
        <w:tabs>
          <w:tab w:val="clear" w:pos="1414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способ списания стоимости пропорционально объему продукции.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При линейном способе годовая сумма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начисления амортизационных отчислений определяется исходя из начальной стоимости объекта основных средств и нормы амортизации, исчисленной исходя из срока полезного использования этого объекта.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При способе уменьшаемого остатка – исходя из остаточной стоимости объекта основных средств на начало отчетного периода и нормы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амортизации, исчисленной исходя из срока полезного использования этого объекта.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При третьем способе – исходя из первоначальной стоимости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объекта основных средств и годового соотношения, где в числителе – число лет, остающихся до конца срока службы объекта, а в знаменателе – сумма чисел лет срока службы</w:t>
      </w:r>
      <w:r w:rsidR="00327DA7" w:rsidRPr="00464E28">
        <w:rPr>
          <w:color w:val="000000"/>
          <w:sz w:val="28"/>
        </w:rPr>
        <w:t>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В процессе эксплуатации основные средства утрачивают свои физические и технические качества, что ведет к снижению их производительности. Для восстановления утраченных в результате износа технических и физических свойств основные средства ремонтируют. В зависимости от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сложности работ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различают текущий, средний, капитальный и особо сложный ремонт.</w:t>
      </w:r>
    </w:p>
    <w:p w:rsidR="00041B53" w:rsidRPr="00464E28" w:rsidRDefault="00041B53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Все затраты, связанные с ремонтом основных средств предприятия, включают в издержки производства. Выбытие основных средств происходит в результате их реализации или безвозмездной передачи строений организациям, а так же при частичной или полной ликвидации и списания вследствие непригодности для дальнейшего использования. Доходы, расходы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и потери от списания объектов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основных средств с бухгалтерского баланса подлежат зачислению соответственно в прибыль или убыток организации.</w:t>
      </w:r>
    </w:p>
    <w:p w:rsidR="00464E28" w:rsidRDefault="00464E28" w:rsidP="00464E2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_Toc200926196"/>
      <w:bookmarkStart w:id="21" w:name="_Toc200926281"/>
      <w:bookmarkStart w:id="22" w:name="_Toc200926317"/>
      <w:bookmarkStart w:id="23" w:name="_Toc200926408"/>
      <w:bookmarkStart w:id="24" w:name="_Toc200926507"/>
    </w:p>
    <w:p w:rsidR="00464E28" w:rsidRDefault="00464E28" w:rsidP="00464E2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7398" w:rsidRPr="00464E28" w:rsidRDefault="00464E28" w:rsidP="00464E2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E7398" w:rsidRPr="00464E28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</w:t>
      </w:r>
      <w:r w:rsidR="000E7398" w:rsidRPr="00464E28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характеристика </w:t>
      </w:r>
      <w:r w:rsidR="00AD31AB" w:rsidRPr="00464E28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bookmarkEnd w:id="20"/>
      <w:bookmarkEnd w:id="21"/>
      <w:bookmarkEnd w:id="22"/>
      <w:bookmarkEnd w:id="23"/>
      <w:bookmarkEnd w:id="24"/>
    </w:p>
    <w:p w:rsidR="00464E28" w:rsidRDefault="00464E28" w:rsidP="00464E28">
      <w:pPr>
        <w:widowControl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7398" w:rsidRPr="00464E28" w:rsidRDefault="000E7398" w:rsidP="00464E28">
      <w:pPr>
        <w:widowControl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Открытое акционерное общество «Союзпечать» учреждено в соответствии с Указом Президента РФ «Об организационных мерах по преобразованию государственных предприятий, добровольных объединений; государственных предприятий в акционерные общества» от 01.07</w:t>
      </w:r>
      <w:r w:rsidR="00464E28" w:rsidRPr="00464E28">
        <w:rPr>
          <w:color w:val="000000"/>
          <w:sz w:val="28"/>
          <w:szCs w:val="28"/>
        </w:rPr>
        <w:t>.92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г</w:t>
      </w:r>
      <w:r w:rsidRPr="00464E28">
        <w:rPr>
          <w:color w:val="000000"/>
          <w:sz w:val="28"/>
          <w:szCs w:val="28"/>
        </w:rPr>
        <w:t xml:space="preserve">. </w:t>
      </w:r>
      <w:r w:rsidR="00464E28" w:rsidRPr="00464E28">
        <w:rPr>
          <w:color w:val="000000"/>
          <w:sz w:val="28"/>
          <w:szCs w:val="28"/>
        </w:rPr>
        <w:t>№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>21.</w:t>
      </w: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 xml:space="preserve">Общество располагается по адресу: </w:t>
      </w:r>
      <w:r w:rsidR="00464E28" w:rsidRPr="00464E28">
        <w:rPr>
          <w:color w:val="000000"/>
          <w:sz w:val="28"/>
          <w:szCs w:val="28"/>
        </w:rPr>
        <w:t>г.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Ставрополь</w:t>
      </w:r>
      <w:r w:rsidRPr="00464E28">
        <w:rPr>
          <w:color w:val="000000"/>
          <w:sz w:val="28"/>
          <w:szCs w:val="28"/>
        </w:rPr>
        <w:t xml:space="preserve">, </w:t>
      </w:r>
      <w:r w:rsidR="00464E28" w:rsidRPr="00464E28">
        <w:rPr>
          <w:color w:val="000000"/>
          <w:sz w:val="28"/>
          <w:szCs w:val="28"/>
        </w:rPr>
        <w:t>пер.</w:t>
      </w:r>
      <w:r w:rsidR="00464E28">
        <w:rPr>
          <w:color w:val="000000"/>
          <w:sz w:val="28"/>
          <w:szCs w:val="28"/>
        </w:rPr>
        <w:t xml:space="preserve"> </w:t>
      </w:r>
      <w:r w:rsidR="00464E28" w:rsidRPr="00464E28">
        <w:rPr>
          <w:color w:val="000000"/>
          <w:sz w:val="28"/>
          <w:szCs w:val="28"/>
        </w:rPr>
        <w:t>З</w:t>
      </w:r>
      <w:r w:rsidRPr="00464E28">
        <w:rPr>
          <w:color w:val="000000"/>
          <w:sz w:val="28"/>
          <w:szCs w:val="28"/>
        </w:rPr>
        <w:t>оотехнический, 8</w:t>
      </w:r>
      <w:r w:rsidR="00464E28">
        <w:rPr>
          <w:color w:val="000000"/>
          <w:sz w:val="28"/>
          <w:szCs w:val="28"/>
        </w:rPr>
        <w:noBreakHyphen/>
      </w:r>
      <w:r w:rsidR="00464E28" w:rsidRPr="00464E28">
        <w:rPr>
          <w:color w:val="000000"/>
          <w:sz w:val="28"/>
          <w:szCs w:val="28"/>
        </w:rPr>
        <w:t>А.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Буденовский</w:t>
      </w:r>
      <w:r w:rsidRPr="00464E28">
        <w:rPr>
          <w:color w:val="000000"/>
          <w:sz w:val="28"/>
          <w:szCs w:val="28"/>
        </w:rPr>
        <w:t xml:space="preserve"> Филиал, о котором будет сказано позже, располагается по адресу: </w:t>
      </w:r>
      <w:r w:rsidR="00464E28" w:rsidRPr="00464E28">
        <w:rPr>
          <w:color w:val="000000"/>
          <w:sz w:val="28"/>
          <w:szCs w:val="28"/>
        </w:rPr>
        <w:t>г.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Будённовск</w:t>
      </w:r>
      <w:r w:rsidRPr="00464E28">
        <w:rPr>
          <w:color w:val="000000"/>
          <w:sz w:val="28"/>
          <w:szCs w:val="28"/>
        </w:rPr>
        <w:t>, ул.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Кирова</w:t>
      </w:r>
      <w:r w:rsidRPr="00464E28">
        <w:rPr>
          <w:color w:val="000000"/>
          <w:sz w:val="28"/>
          <w:szCs w:val="28"/>
        </w:rPr>
        <w:t xml:space="preserve"> 196.</w:t>
      </w:r>
    </w:p>
    <w:p w:rsid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является юридическим лицом. Свои права и обязанност</w:t>
      </w:r>
      <w:r w:rsidR="00327DA7" w:rsidRPr="00464E28">
        <w:rPr>
          <w:color w:val="000000"/>
          <w:sz w:val="28"/>
          <w:szCs w:val="28"/>
        </w:rPr>
        <w:t>и общество приобрело от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даты государственной регистрации.</w:t>
      </w: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Учредителем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является комитет по управлению имуществом Ставропольского края. Общество является правопреемником государственного краевого предприятия «Союзпечать».</w:t>
      </w: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Уставный капитал общества составляет двадцать миллионов восемьсот три тысячи рублей. Обществом размещено 4334 обыкновенных акций</w:t>
      </w:r>
      <w:r w:rsidR="00327DA7" w:rsidRPr="00464E28">
        <w:rPr>
          <w:color w:val="000000"/>
          <w:sz w:val="28"/>
          <w:szCs w:val="28"/>
        </w:rPr>
        <w:t>,</w:t>
      </w:r>
      <w:r w:rsidRPr="00464E28">
        <w:rPr>
          <w:color w:val="000000"/>
          <w:sz w:val="28"/>
          <w:szCs w:val="28"/>
        </w:rPr>
        <w:t xml:space="preserve"> номинальной стоимостью 4800 каждая. В государственной собственности закреплено 1106 обыкновенных акций.</w:t>
      </w: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Так как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является коммерческой организацией, то основной целью общества является получение прибыль.</w:t>
      </w: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Основными видами деятельности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являются наиболее полное удовлетворение потребностей населения, учебных заведений, предприятий, учреждений во всех видах печатной продукции, в первую очередь газетах, журналах, художественной и учебно-педагогической литературе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путём розничной продажи через собственную киосковую сеть, мелко-оптовую и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оптовую торговлю.</w:t>
      </w: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Общество имеет ряд Филиалов и представительств. Одним из таких Филиалов является Буденовский Филиал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 xml:space="preserve">Союзпечать». Данный Филиал в своей деятельности руководствуется ФЗ РФ </w:t>
      </w:r>
      <w:r w:rsidR="00464E28" w:rsidRPr="00464E28">
        <w:rPr>
          <w:color w:val="000000"/>
          <w:sz w:val="28"/>
          <w:szCs w:val="28"/>
        </w:rPr>
        <w:t>№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1</w:t>
      </w:r>
      <w:r w:rsidRPr="00464E28">
        <w:rPr>
          <w:color w:val="000000"/>
          <w:sz w:val="28"/>
          <w:szCs w:val="28"/>
        </w:rPr>
        <w:t>29</w:t>
      </w:r>
      <w:r w:rsidR="00464E28">
        <w:rPr>
          <w:color w:val="000000"/>
          <w:sz w:val="28"/>
          <w:szCs w:val="28"/>
        </w:rPr>
        <w:noBreakHyphen/>
      </w:r>
      <w:r w:rsidR="00464E28" w:rsidRPr="00464E28">
        <w:rPr>
          <w:color w:val="000000"/>
          <w:sz w:val="28"/>
          <w:szCs w:val="28"/>
        </w:rPr>
        <w:t>Ф</w:t>
      </w:r>
      <w:r w:rsidRPr="00464E28">
        <w:rPr>
          <w:color w:val="000000"/>
          <w:sz w:val="28"/>
          <w:szCs w:val="28"/>
        </w:rPr>
        <w:t xml:space="preserve">З от 21 ноября </w:t>
      </w:r>
      <w:r w:rsidR="00464E28" w:rsidRPr="00464E28">
        <w:rPr>
          <w:color w:val="000000"/>
          <w:sz w:val="28"/>
          <w:szCs w:val="28"/>
        </w:rPr>
        <w:t>1996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г</w:t>
      </w:r>
      <w:r w:rsidRPr="00464E28">
        <w:rPr>
          <w:color w:val="000000"/>
          <w:sz w:val="28"/>
          <w:szCs w:val="28"/>
        </w:rPr>
        <w:t>. «О бухгалтерском учете», Уставом общества, Учетной политикой и многими нормативными документами.</w:t>
      </w: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Для осуществления контроля за финансово-хозяй</w:t>
      </w:r>
      <w:r w:rsidR="00327DA7" w:rsidRPr="00464E28">
        <w:rPr>
          <w:color w:val="000000"/>
          <w:sz w:val="28"/>
          <w:szCs w:val="28"/>
        </w:rPr>
        <w:t>ственной деятельностью общества</w:t>
      </w:r>
      <w:r w:rsidRPr="00464E28">
        <w:rPr>
          <w:color w:val="000000"/>
          <w:sz w:val="28"/>
          <w:szCs w:val="28"/>
        </w:rPr>
        <w:t xml:space="preserve"> и его Филиалов общим собранием акционеров избирается сроком на 5 лет ревизионная комиссия.</w:t>
      </w: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является торговой организацией, поэтому экономическую оценку работы организации целесообразно начать с изучения основных показателей ее деятельности (таблица 1).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Таблица 1</w:t>
      </w:r>
      <w:r w:rsidR="00464E28">
        <w:rPr>
          <w:color w:val="000000"/>
          <w:sz w:val="28"/>
          <w:szCs w:val="28"/>
        </w:rPr>
        <w:t xml:space="preserve">. </w:t>
      </w:r>
      <w:r w:rsidRPr="00464E28">
        <w:rPr>
          <w:color w:val="000000"/>
          <w:sz w:val="28"/>
          <w:szCs w:val="28"/>
        </w:rPr>
        <w:t>Основные показатели де</w:t>
      </w:r>
      <w:r w:rsidR="00464E28">
        <w:rPr>
          <w:color w:val="000000"/>
          <w:sz w:val="28"/>
          <w:szCs w:val="28"/>
        </w:rPr>
        <w:t xml:space="preserve">ятельности Буденовского Филиала </w:t>
      </w:r>
      <w:r w:rsidRPr="00464E28">
        <w:rPr>
          <w:color w:val="000000"/>
          <w:sz w:val="28"/>
          <w:szCs w:val="28"/>
        </w:rPr>
        <w:t>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(руб.)</w:t>
      </w:r>
    </w:p>
    <w:tbl>
      <w:tblPr>
        <w:tblW w:w="4754" w:type="pct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400"/>
        <w:gridCol w:w="1400"/>
        <w:gridCol w:w="1398"/>
        <w:gridCol w:w="1451"/>
        <w:gridCol w:w="1536"/>
      </w:tblGrid>
      <w:tr w:rsidR="000E7398" w:rsidRPr="00026997" w:rsidTr="00026997">
        <w:trPr>
          <w:cantSplit/>
        </w:trPr>
        <w:tc>
          <w:tcPr>
            <w:tcW w:w="1053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Показатели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E7398" w:rsidRPr="00026997" w:rsidRDefault="00327DA7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2005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200</w:t>
            </w:r>
            <w:r w:rsidR="00327DA7" w:rsidRPr="00026997">
              <w:rPr>
                <w:color w:val="000000"/>
                <w:szCs w:val="28"/>
              </w:rPr>
              <w:t>6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200</w:t>
            </w:r>
            <w:r w:rsidR="00327DA7" w:rsidRPr="00026997">
              <w:rPr>
                <w:color w:val="000000"/>
                <w:szCs w:val="28"/>
              </w:rPr>
              <w:t>7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64E2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200</w:t>
            </w:r>
            <w:r w:rsidR="00327DA7" w:rsidRPr="00026997">
              <w:rPr>
                <w:color w:val="000000"/>
                <w:szCs w:val="28"/>
              </w:rPr>
              <w:t>7</w:t>
            </w:r>
          </w:p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в</w:t>
            </w:r>
            <w:r w:rsidR="00464E28" w:rsidRPr="00026997">
              <w:rPr>
                <w:color w:val="000000"/>
                <w:szCs w:val="28"/>
              </w:rPr>
              <w:t>%</w:t>
            </w:r>
            <w:r w:rsidRPr="00026997">
              <w:rPr>
                <w:color w:val="000000"/>
                <w:szCs w:val="28"/>
              </w:rPr>
              <w:t xml:space="preserve"> </w:t>
            </w:r>
            <w:r w:rsidR="00327DA7" w:rsidRPr="00026997">
              <w:rPr>
                <w:color w:val="000000"/>
                <w:szCs w:val="28"/>
              </w:rPr>
              <w:t>к 2005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0E7398" w:rsidRPr="00026997" w:rsidRDefault="00327DA7" w:rsidP="00026997">
            <w:pPr>
              <w:widowControl/>
              <w:spacing w:line="360" w:lineRule="auto"/>
              <w:jc w:val="center"/>
              <w:rPr>
                <w:color w:val="000000"/>
                <w:szCs w:val="26"/>
              </w:rPr>
            </w:pPr>
            <w:r w:rsidRPr="00026997">
              <w:rPr>
                <w:color w:val="000000"/>
                <w:szCs w:val="26"/>
              </w:rPr>
              <w:t>Абсолютное отклонение (+;-) 2007</w:t>
            </w:r>
            <w:r w:rsidR="000E7398" w:rsidRPr="00026997">
              <w:rPr>
                <w:color w:val="000000"/>
                <w:szCs w:val="26"/>
              </w:rPr>
              <w:t xml:space="preserve"> от 200</w:t>
            </w:r>
            <w:r w:rsidRPr="00026997">
              <w:rPr>
                <w:color w:val="000000"/>
                <w:szCs w:val="26"/>
              </w:rPr>
              <w:t>5</w:t>
            </w:r>
          </w:p>
        </w:tc>
      </w:tr>
      <w:tr w:rsidR="000E7398" w:rsidRPr="00026997" w:rsidTr="00026997">
        <w:trPr>
          <w:cantSplit/>
        </w:trPr>
        <w:tc>
          <w:tcPr>
            <w:tcW w:w="1053" w:type="pct"/>
            <w:shd w:val="clear" w:color="auto" w:fill="auto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Выручка от продаж</w:t>
            </w:r>
          </w:p>
        </w:tc>
        <w:tc>
          <w:tcPr>
            <w:tcW w:w="769" w:type="pct"/>
            <w:shd w:val="clear" w:color="auto" w:fill="auto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3550742</w:t>
            </w:r>
          </w:p>
        </w:tc>
        <w:tc>
          <w:tcPr>
            <w:tcW w:w="769" w:type="pct"/>
            <w:shd w:val="clear" w:color="auto" w:fill="auto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4707109</w:t>
            </w:r>
          </w:p>
        </w:tc>
        <w:tc>
          <w:tcPr>
            <w:tcW w:w="768" w:type="pct"/>
            <w:shd w:val="clear" w:color="auto" w:fill="auto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6351424</w:t>
            </w:r>
          </w:p>
        </w:tc>
        <w:tc>
          <w:tcPr>
            <w:tcW w:w="797" w:type="pct"/>
            <w:shd w:val="clear" w:color="auto" w:fill="auto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178,88</w:t>
            </w:r>
          </w:p>
        </w:tc>
        <w:tc>
          <w:tcPr>
            <w:tcW w:w="845" w:type="pct"/>
            <w:shd w:val="clear" w:color="auto" w:fill="auto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+2800682</w:t>
            </w:r>
          </w:p>
        </w:tc>
      </w:tr>
      <w:tr w:rsidR="000E7398" w:rsidRPr="00026997" w:rsidTr="00026997">
        <w:trPr>
          <w:cantSplit/>
        </w:trPr>
        <w:tc>
          <w:tcPr>
            <w:tcW w:w="1053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Расходы на продажу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1148948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1241943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1543104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134,31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+394156</w:t>
            </w:r>
          </w:p>
        </w:tc>
      </w:tr>
      <w:tr w:rsidR="000E7398" w:rsidRPr="00026997" w:rsidTr="00026997">
        <w:trPr>
          <w:cantSplit/>
        </w:trPr>
        <w:tc>
          <w:tcPr>
            <w:tcW w:w="1053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Фонд заработной платы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586315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649465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866971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147,87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+280656</w:t>
            </w:r>
          </w:p>
        </w:tc>
      </w:tr>
      <w:tr w:rsidR="000E7398" w:rsidRPr="00026997" w:rsidTr="00026997">
        <w:trPr>
          <w:cantSplit/>
        </w:trPr>
        <w:tc>
          <w:tcPr>
            <w:tcW w:w="1053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Прибыль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862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266244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645408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74873,32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+544546</w:t>
            </w:r>
          </w:p>
        </w:tc>
      </w:tr>
      <w:tr w:rsidR="000E7398" w:rsidRPr="00026997" w:rsidTr="00026997">
        <w:trPr>
          <w:cantSplit/>
        </w:trPr>
        <w:tc>
          <w:tcPr>
            <w:tcW w:w="1053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Среднемесячная заработная плата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48859,6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54122,1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72247,6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147,87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+23388</w:t>
            </w:r>
          </w:p>
        </w:tc>
      </w:tr>
      <w:tr w:rsidR="000E7398" w:rsidRPr="00026997" w:rsidTr="00026997">
        <w:trPr>
          <w:cantSplit/>
        </w:trPr>
        <w:tc>
          <w:tcPr>
            <w:tcW w:w="1053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Остаточная стоимость основных средств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378553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369790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349973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92,45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-28580</w:t>
            </w:r>
          </w:p>
        </w:tc>
      </w:tr>
    </w:tbl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 xml:space="preserve">За анализируемый период по данным таблицы 1 мы наблюдаем стабильный рост всех основных показателей, за исключением остаточной стоимости основных средств. В </w:t>
      </w:r>
      <w:r w:rsidR="00464E28" w:rsidRPr="00464E28">
        <w:rPr>
          <w:color w:val="000000"/>
          <w:sz w:val="28"/>
          <w:szCs w:val="28"/>
        </w:rPr>
        <w:t>2007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г</w:t>
      </w:r>
      <w:r w:rsidR="00193C02" w:rsidRPr="00464E28">
        <w:rPr>
          <w:color w:val="000000"/>
          <w:sz w:val="28"/>
          <w:szCs w:val="28"/>
        </w:rPr>
        <w:t xml:space="preserve">. по сравнению с </w:t>
      </w:r>
      <w:r w:rsidR="00464E28" w:rsidRPr="00464E28">
        <w:rPr>
          <w:color w:val="000000"/>
          <w:sz w:val="28"/>
          <w:szCs w:val="28"/>
        </w:rPr>
        <w:t>2005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г</w:t>
      </w:r>
      <w:r w:rsidRPr="00464E28">
        <w:rPr>
          <w:color w:val="000000"/>
          <w:sz w:val="28"/>
          <w:szCs w:val="28"/>
        </w:rPr>
        <w:t>. стоимость основных средств снизилась на 28 580 руб. или 7,5</w:t>
      </w:r>
      <w:r w:rsidR="00464E28" w:rsidRPr="00464E28">
        <w:rPr>
          <w:color w:val="000000"/>
          <w:sz w:val="28"/>
          <w:szCs w:val="28"/>
        </w:rPr>
        <w:t>5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%</w:t>
      </w:r>
      <w:r w:rsidRPr="00464E28">
        <w:rPr>
          <w:color w:val="000000"/>
          <w:sz w:val="28"/>
          <w:szCs w:val="28"/>
        </w:rPr>
        <w:t xml:space="preserve">. Положительным моментом в работе Филиала является рост выручки на 2 800 682 руб. или на 78,88. Это вызвано в первую очередь тем, что организация наращивает темпы своей деятельности и расширяет ассортимент реализуемой продукции. С ростом выручки мы наблюдаем и рост расходов на продажу. Данный рост является естественным и обусловлен в первую очередь ростом транспортных расходов. Несмотря на рост коммерческих </w:t>
      </w:r>
      <w:r w:rsidR="00193C02" w:rsidRPr="00464E28">
        <w:rPr>
          <w:color w:val="000000"/>
          <w:sz w:val="28"/>
          <w:szCs w:val="28"/>
        </w:rPr>
        <w:t>расходов,</w:t>
      </w:r>
      <w:r w:rsidRPr="00464E28">
        <w:rPr>
          <w:color w:val="000000"/>
          <w:sz w:val="28"/>
          <w:szCs w:val="28"/>
        </w:rPr>
        <w:t xml:space="preserve"> прибыль также возрастает.</w:t>
      </w: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За анализируемый период она увеличилась на 544 546 руб. Такое резкое увелич</w:t>
      </w:r>
      <w:r w:rsidR="00193C02" w:rsidRPr="00464E28">
        <w:rPr>
          <w:color w:val="000000"/>
          <w:sz w:val="28"/>
          <w:szCs w:val="28"/>
        </w:rPr>
        <w:t>ение объясняется тем, что в 2005</w:t>
      </w:r>
      <w:r w:rsidRPr="00464E28">
        <w:rPr>
          <w:color w:val="000000"/>
          <w:sz w:val="28"/>
          <w:szCs w:val="28"/>
        </w:rPr>
        <w:t xml:space="preserve"> году прибыль Филиала была очень мала, всего 862 руб. Это связано с тем, что Филиал перечислял всю прибыль на счет общества. И все-таки такой резкий рост </w:t>
      </w:r>
      <w:r w:rsidR="00193C02" w:rsidRPr="00464E28">
        <w:rPr>
          <w:color w:val="000000"/>
          <w:sz w:val="28"/>
          <w:szCs w:val="28"/>
        </w:rPr>
        <w:t>это,</w:t>
      </w:r>
      <w:r w:rsidRPr="00464E28">
        <w:rPr>
          <w:color w:val="000000"/>
          <w:sz w:val="28"/>
          <w:szCs w:val="28"/>
        </w:rPr>
        <w:t xml:space="preserve"> </w:t>
      </w:r>
      <w:r w:rsidR="00193C02" w:rsidRPr="00464E28">
        <w:rPr>
          <w:color w:val="000000"/>
          <w:sz w:val="28"/>
          <w:szCs w:val="28"/>
        </w:rPr>
        <w:t>безусловно,</w:t>
      </w:r>
      <w:r w:rsidRPr="00464E28">
        <w:rPr>
          <w:color w:val="000000"/>
          <w:sz w:val="28"/>
          <w:szCs w:val="28"/>
        </w:rPr>
        <w:t xml:space="preserve"> свидетельство успешной деятельности организации. Возможно, организация ранее использовала методы оптимизации налоговых платежей на прибыль, а теперь стремится показать прибыль в полном объеме для увеличения собственной инвестиционной привлекательности.</w:t>
      </w: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 xml:space="preserve">Выручка это один из тех </w:t>
      </w:r>
      <w:r w:rsidR="00193C02" w:rsidRPr="00464E28">
        <w:rPr>
          <w:color w:val="000000"/>
          <w:sz w:val="28"/>
          <w:szCs w:val="28"/>
        </w:rPr>
        <w:t>показателей,</w:t>
      </w:r>
      <w:r w:rsidRPr="00464E28">
        <w:rPr>
          <w:color w:val="000000"/>
          <w:sz w:val="28"/>
          <w:szCs w:val="28"/>
        </w:rPr>
        <w:t xml:space="preserve"> на основании, которого делают выводы о работе организации. Для более детального изучения выручки рассмотрим ее структуру (таблица 2).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Таблица 2</w:t>
      </w:r>
      <w:r w:rsidR="00464E28">
        <w:rPr>
          <w:color w:val="000000"/>
          <w:sz w:val="28"/>
          <w:szCs w:val="28"/>
        </w:rPr>
        <w:t xml:space="preserve">. </w:t>
      </w:r>
      <w:r w:rsidRPr="00464E28">
        <w:rPr>
          <w:color w:val="000000"/>
          <w:sz w:val="28"/>
          <w:szCs w:val="28"/>
        </w:rPr>
        <w:t>Состав выручки Буденовского Филиала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(руб.)</w:t>
      </w:r>
    </w:p>
    <w:tbl>
      <w:tblPr>
        <w:tblW w:w="48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435"/>
        <w:gridCol w:w="1436"/>
        <w:gridCol w:w="1436"/>
        <w:gridCol w:w="1278"/>
        <w:gridCol w:w="1652"/>
      </w:tblGrid>
      <w:tr w:rsidR="000E7398" w:rsidRPr="00026997" w:rsidTr="00026997">
        <w:trPr>
          <w:cantSplit/>
        </w:trPr>
        <w:tc>
          <w:tcPr>
            <w:tcW w:w="1109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Группы товаров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200</w:t>
            </w:r>
            <w:r w:rsidR="00193C02" w:rsidRPr="00026997">
              <w:rPr>
                <w:color w:val="000000"/>
                <w:szCs w:val="28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200</w:t>
            </w:r>
            <w:r w:rsidR="00193C02" w:rsidRPr="00026997">
              <w:rPr>
                <w:color w:val="000000"/>
                <w:szCs w:val="28"/>
              </w:rPr>
              <w:t>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200</w:t>
            </w:r>
            <w:r w:rsidR="00193C02" w:rsidRPr="00026997">
              <w:rPr>
                <w:color w:val="000000"/>
                <w:szCs w:val="28"/>
              </w:rPr>
              <w:t>7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200</w:t>
            </w:r>
            <w:r w:rsidR="00193C02" w:rsidRPr="00026997">
              <w:rPr>
                <w:color w:val="000000"/>
                <w:szCs w:val="28"/>
              </w:rPr>
              <w:t>7</w:t>
            </w:r>
            <w:r w:rsidRPr="00026997">
              <w:rPr>
                <w:color w:val="000000"/>
                <w:szCs w:val="28"/>
              </w:rPr>
              <w:t xml:space="preserve"> в</w:t>
            </w:r>
            <w:r w:rsidR="00464E28" w:rsidRPr="00026997">
              <w:rPr>
                <w:color w:val="000000"/>
                <w:szCs w:val="28"/>
              </w:rPr>
              <w:t>%</w:t>
            </w:r>
            <w:r w:rsidRPr="00026997">
              <w:rPr>
                <w:color w:val="000000"/>
                <w:szCs w:val="28"/>
              </w:rPr>
              <w:t xml:space="preserve"> к 200</w:t>
            </w:r>
            <w:r w:rsidR="00193C02" w:rsidRPr="00026997">
              <w:rPr>
                <w:color w:val="000000"/>
                <w:szCs w:val="28"/>
              </w:rPr>
              <w:t>5</w:t>
            </w:r>
          </w:p>
        </w:tc>
        <w:tc>
          <w:tcPr>
            <w:tcW w:w="890" w:type="pct"/>
            <w:shd w:val="clear" w:color="auto" w:fill="auto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Абсолютное отклонение (+;-) 200</w:t>
            </w:r>
            <w:r w:rsidR="00193C02" w:rsidRPr="00026997">
              <w:rPr>
                <w:color w:val="000000"/>
                <w:szCs w:val="28"/>
              </w:rPr>
              <w:t>7</w:t>
            </w:r>
            <w:r w:rsidRPr="00026997">
              <w:rPr>
                <w:color w:val="000000"/>
                <w:szCs w:val="28"/>
              </w:rPr>
              <w:t xml:space="preserve"> от 200</w:t>
            </w:r>
            <w:r w:rsidR="00193C02" w:rsidRPr="00026997">
              <w:rPr>
                <w:color w:val="000000"/>
                <w:szCs w:val="28"/>
              </w:rPr>
              <w:t>5</w:t>
            </w:r>
          </w:p>
        </w:tc>
      </w:tr>
      <w:tr w:rsidR="000E7398" w:rsidRPr="00026997" w:rsidTr="00026997">
        <w:trPr>
          <w:cantSplit/>
        </w:trPr>
        <w:tc>
          <w:tcPr>
            <w:tcW w:w="1109" w:type="pct"/>
            <w:shd w:val="clear" w:color="auto" w:fill="auto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Издания периодической печати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2656791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3647836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4805155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180,86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+2148364</w:t>
            </w:r>
          </w:p>
        </w:tc>
      </w:tr>
      <w:tr w:rsidR="000E7398" w:rsidRPr="00026997" w:rsidTr="00026997">
        <w:trPr>
          <w:cantSplit/>
        </w:trPr>
        <w:tc>
          <w:tcPr>
            <w:tcW w:w="1109" w:type="pct"/>
            <w:shd w:val="clear" w:color="auto" w:fill="auto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Сопутствующие товары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836223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1042486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1535016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183,57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+698793</w:t>
            </w:r>
          </w:p>
        </w:tc>
      </w:tr>
      <w:tr w:rsidR="000E7398" w:rsidRPr="00026997" w:rsidTr="00026997">
        <w:trPr>
          <w:cantSplit/>
        </w:trPr>
        <w:tc>
          <w:tcPr>
            <w:tcW w:w="1109" w:type="pct"/>
            <w:shd w:val="clear" w:color="auto" w:fill="auto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Комиссионные товары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57728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15567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11253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19,49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-46475</w:t>
            </w:r>
          </w:p>
        </w:tc>
      </w:tr>
    </w:tbl>
    <w:p w:rsidR="000E7398" w:rsidRPr="00464E28" w:rsidRDefault="000E7398" w:rsidP="00464E28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Осуществив анализ товарооборота на основании данных таблицы 2 можно сделать вывод, что за анализируемый период наблюдается значительный рост товарооборота по двум основным видам товара: изданиям периодической печати на 2 148 364 руб., что составило 80,8</w:t>
      </w:r>
      <w:r w:rsidR="00464E28" w:rsidRPr="00464E28">
        <w:rPr>
          <w:color w:val="000000"/>
          <w:sz w:val="28"/>
          <w:szCs w:val="28"/>
        </w:rPr>
        <w:t>6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%</w:t>
      </w:r>
      <w:r w:rsidRPr="00464E28">
        <w:rPr>
          <w:color w:val="000000"/>
          <w:sz w:val="28"/>
          <w:szCs w:val="28"/>
        </w:rPr>
        <w:t>; и по сопутствующим товарам на 698793 руб. или 83,5</w:t>
      </w:r>
      <w:r w:rsidR="00464E28" w:rsidRPr="00464E28">
        <w:rPr>
          <w:color w:val="000000"/>
          <w:sz w:val="28"/>
          <w:szCs w:val="28"/>
        </w:rPr>
        <w:t>7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%</w:t>
      </w:r>
      <w:r w:rsidRPr="00464E28">
        <w:rPr>
          <w:color w:val="000000"/>
          <w:sz w:val="28"/>
          <w:szCs w:val="28"/>
        </w:rPr>
        <w:t xml:space="preserve">. Что касается комиссионных товаров, то товарооборот по ним сократился на 46475 руб. Это связано с </w:t>
      </w:r>
      <w:r w:rsidR="00193C02" w:rsidRPr="00464E28">
        <w:rPr>
          <w:color w:val="000000"/>
          <w:sz w:val="28"/>
          <w:szCs w:val="28"/>
        </w:rPr>
        <w:t>тем,</w:t>
      </w:r>
      <w:r w:rsidRPr="00464E28">
        <w:rPr>
          <w:color w:val="000000"/>
          <w:sz w:val="28"/>
          <w:szCs w:val="28"/>
        </w:rPr>
        <w:t xml:space="preserve"> что товары этой группы пользуются недостаточной популярностью у покупателей.</w:t>
      </w:r>
    </w:p>
    <w:p w:rsidR="000E7398" w:rsidRPr="00464E28" w:rsidRDefault="00193C02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И</w:t>
      </w:r>
      <w:r w:rsidR="000E7398" w:rsidRPr="00464E28">
        <w:rPr>
          <w:color w:val="000000"/>
          <w:sz w:val="28"/>
          <w:szCs w:val="28"/>
        </w:rPr>
        <w:t>спользуя данные Ф</w:t>
      </w:r>
      <w:r w:rsidRPr="00464E28">
        <w:rPr>
          <w:color w:val="000000"/>
          <w:sz w:val="28"/>
          <w:szCs w:val="28"/>
        </w:rPr>
        <w:t>ормы</w:t>
      </w:r>
      <w:r w:rsidR="00464E28">
        <w:rPr>
          <w:color w:val="000000"/>
          <w:sz w:val="28"/>
          <w:szCs w:val="28"/>
        </w:rPr>
        <w:t xml:space="preserve"> </w:t>
      </w:r>
      <w:r w:rsidR="00464E28" w:rsidRPr="00464E28">
        <w:rPr>
          <w:color w:val="000000"/>
          <w:sz w:val="28"/>
          <w:szCs w:val="28"/>
        </w:rPr>
        <w:t>№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2</w:t>
      </w:r>
      <w:r w:rsidR="000E7398" w:rsidRPr="00464E28">
        <w:rPr>
          <w:color w:val="000000"/>
          <w:sz w:val="28"/>
          <w:szCs w:val="28"/>
        </w:rPr>
        <w:t xml:space="preserve"> «Отчет о прибылях и убытках»</w:t>
      </w:r>
      <w:r w:rsidR="00641A9D" w:rsidRPr="00464E28">
        <w:rPr>
          <w:color w:val="000000"/>
          <w:sz w:val="28"/>
          <w:szCs w:val="28"/>
        </w:rPr>
        <w:t>, можно более детально изучить финансовые результаты анализируемого предприятия.</w:t>
      </w:r>
      <w:r w:rsidR="00464E28">
        <w:rPr>
          <w:color w:val="000000"/>
          <w:sz w:val="28"/>
          <w:szCs w:val="28"/>
        </w:rPr>
        <w:t xml:space="preserve"> </w:t>
      </w:r>
      <w:r w:rsidR="000E7398" w:rsidRPr="00464E28">
        <w:rPr>
          <w:color w:val="000000"/>
          <w:sz w:val="28"/>
          <w:szCs w:val="28"/>
        </w:rPr>
        <w:t>Значение отчета о прибылях и убытках</w:t>
      </w:r>
      <w:r w:rsidR="00464E28">
        <w:rPr>
          <w:color w:val="000000"/>
          <w:sz w:val="28"/>
          <w:szCs w:val="28"/>
        </w:rPr>
        <w:t xml:space="preserve"> </w:t>
      </w:r>
      <w:r w:rsidR="000E7398" w:rsidRPr="00464E28">
        <w:rPr>
          <w:color w:val="000000"/>
          <w:sz w:val="28"/>
          <w:szCs w:val="28"/>
        </w:rPr>
        <w:t>определяется только прибыли как показателя оценки эффективности хозяйственной деятельности коммерческой организации и источника финансирования расширенного воспроизводства. Показатели финансовых результатов хозяйственной деятельности организации отражают компетентность руководителя и качество управленческих решений. Поэтому отчет о прибылях и убытках в современной аналитической практике рассматривается</w:t>
      </w:r>
      <w:r w:rsidR="00641A9D" w:rsidRPr="00464E28">
        <w:rPr>
          <w:color w:val="000000"/>
          <w:sz w:val="28"/>
          <w:szCs w:val="28"/>
        </w:rPr>
        <w:t>,</w:t>
      </w:r>
      <w:r w:rsidR="000E7398" w:rsidRPr="00464E28">
        <w:rPr>
          <w:color w:val="000000"/>
          <w:sz w:val="28"/>
          <w:szCs w:val="28"/>
        </w:rPr>
        <w:t xml:space="preserve"> как источник информации об уровне экономических эффективности хозяйственной деятельности организации и используются для выявления и анализа тенденций формирования показателей финансовых результатов.</w:t>
      </w:r>
    </w:p>
    <w:p w:rsidR="00EB1FA3" w:rsidRPr="00464E28" w:rsidRDefault="00EB1FA3" w:rsidP="00464E28">
      <w:pPr>
        <w:widowControl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 xml:space="preserve">Таблица </w:t>
      </w:r>
      <w:r w:rsidR="00641A9D" w:rsidRPr="00464E28">
        <w:rPr>
          <w:color w:val="000000"/>
          <w:sz w:val="28"/>
          <w:szCs w:val="28"/>
        </w:rPr>
        <w:t>3</w:t>
      </w:r>
      <w:r w:rsidR="00464E28">
        <w:rPr>
          <w:color w:val="000000"/>
          <w:sz w:val="28"/>
          <w:szCs w:val="28"/>
        </w:rPr>
        <w:t xml:space="preserve">. </w:t>
      </w:r>
      <w:r w:rsidRPr="00464E28">
        <w:rPr>
          <w:color w:val="000000"/>
          <w:sz w:val="28"/>
          <w:szCs w:val="28"/>
        </w:rPr>
        <w:t>Динамика показателей отчета о прибылях и убытках Буден</w:t>
      </w:r>
      <w:r w:rsidR="00641A9D" w:rsidRPr="00464E28">
        <w:rPr>
          <w:color w:val="000000"/>
          <w:sz w:val="28"/>
          <w:szCs w:val="28"/>
        </w:rPr>
        <w:t>н</w:t>
      </w:r>
      <w:r w:rsidRPr="00464E28">
        <w:rPr>
          <w:color w:val="000000"/>
          <w:sz w:val="28"/>
          <w:szCs w:val="28"/>
        </w:rPr>
        <w:t>овского Филиала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(руб.)</w:t>
      </w:r>
    </w:p>
    <w:tbl>
      <w:tblPr>
        <w:tblW w:w="48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175"/>
        <w:gridCol w:w="1174"/>
        <w:gridCol w:w="1361"/>
        <w:gridCol w:w="1769"/>
        <w:gridCol w:w="1525"/>
      </w:tblGrid>
      <w:tr w:rsidR="000E7398" w:rsidRPr="00026997" w:rsidTr="00026997">
        <w:trPr>
          <w:cantSplit/>
        </w:trPr>
        <w:tc>
          <w:tcPr>
            <w:tcW w:w="1234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Показатели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E7398" w:rsidRPr="00026997" w:rsidRDefault="00641A9D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2005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200</w:t>
            </w:r>
            <w:r w:rsidR="00641A9D" w:rsidRPr="00026997">
              <w:rPr>
                <w:color w:val="000000"/>
                <w:szCs w:val="28"/>
              </w:rPr>
              <w:t>6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200</w:t>
            </w:r>
            <w:r w:rsidR="00641A9D" w:rsidRPr="00026997">
              <w:rPr>
                <w:color w:val="000000"/>
                <w:szCs w:val="28"/>
              </w:rPr>
              <w:t>7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Абсолютное отклонение 200</w:t>
            </w:r>
            <w:r w:rsidR="00641A9D" w:rsidRPr="00026997">
              <w:rPr>
                <w:color w:val="000000"/>
                <w:szCs w:val="28"/>
              </w:rPr>
              <w:t>7</w:t>
            </w:r>
            <w:r w:rsidRPr="00026997">
              <w:rPr>
                <w:color w:val="000000"/>
                <w:szCs w:val="28"/>
              </w:rPr>
              <w:t xml:space="preserve"> от 200</w:t>
            </w:r>
            <w:r w:rsidR="00641A9D" w:rsidRPr="00026997">
              <w:rPr>
                <w:color w:val="000000"/>
                <w:szCs w:val="28"/>
              </w:rPr>
              <w:t>5</w:t>
            </w:r>
            <w:r w:rsidRPr="00026997">
              <w:rPr>
                <w:color w:val="000000"/>
                <w:szCs w:val="28"/>
              </w:rPr>
              <w:t xml:space="preserve"> (руб.)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Относительное отклонение 200</w:t>
            </w:r>
            <w:r w:rsidR="00641A9D" w:rsidRPr="00026997">
              <w:rPr>
                <w:color w:val="000000"/>
                <w:szCs w:val="28"/>
              </w:rPr>
              <w:t>7</w:t>
            </w:r>
            <w:r w:rsidRPr="00026997">
              <w:rPr>
                <w:color w:val="000000"/>
                <w:szCs w:val="28"/>
              </w:rPr>
              <w:t xml:space="preserve"> от 200</w:t>
            </w:r>
            <w:r w:rsidR="00641A9D" w:rsidRPr="00026997">
              <w:rPr>
                <w:color w:val="000000"/>
                <w:szCs w:val="28"/>
              </w:rPr>
              <w:t>5</w:t>
            </w:r>
            <w:r w:rsidRPr="00026997">
              <w:rPr>
                <w:color w:val="000000"/>
                <w:szCs w:val="28"/>
              </w:rPr>
              <w:t xml:space="preserve"> (%)</w:t>
            </w:r>
          </w:p>
        </w:tc>
      </w:tr>
      <w:tr w:rsidR="000E7398" w:rsidRPr="00026997" w:rsidTr="00026997">
        <w:trPr>
          <w:cantSplit/>
        </w:trPr>
        <w:tc>
          <w:tcPr>
            <w:tcW w:w="1234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Выручка от продажи товаров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3550742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4707109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6351424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+2800682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178,88</w:t>
            </w:r>
          </w:p>
        </w:tc>
      </w:tr>
      <w:tr w:rsidR="000E7398" w:rsidRPr="00026997" w:rsidTr="00026997">
        <w:trPr>
          <w:cantSplit/>
        </w:trPr>
        <w:tc>
          <w:tcPr>
            <w:tcW w:w="1234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Себестоимость проданных товаров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2368019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3125080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4122875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+1754856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174,11</w:t>
            </w:r>
          </w:p>
        </w:tc>
      </w:tr>
      <w:tr w:rsidR="000E7398" w:rsidRPr="00026997" w:rsidTr="00026997">
        <w:trPr>
          <w:cantSplit/>
        </w:trPr>
        <w:tc>
          <w:tcPr>
            <w:tcW w:w="1234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Валовая прибыл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1182723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1582029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2228549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+1045826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188,43</w:t>
            </w:r>
          </w:p>
        </w:tc>
      </w:tr>
      <w:tr w:rsidR="000E7398" w:rsidRPr="00026997" w:rsidTr="00026997">
        <w:trPr>
          <w:cantSplit/>
        </w:trPr>
        <w:tc>
          <w:tcPr>
            <w:tcW w:w="1234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Коммерческие расходы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1148948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1241943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1543104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+394156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134,31</w:t>
            </w:r>
          </w:p>
        </w:tc>
      </w:tr>
      <w:tr w:rsidR="000E7398" w:rsidRPr="00026997" w:rsidTr="00026997">
        <w:trPr>
          <w:cantSplit/>
        </w:trPr>
        <w:tc>
          <w:tcPr>
            <w:tcW w:w="1234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Прибыль от продаж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33775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340086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685445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+651670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2029,44</w:t>
            </w:r>
          </w:p>
        </w:tc>
      </w:tr>
      <w:tr w:rsidR="000E7398" w:rsidRPr="00026997" w:rsidTr="00026997">
        <w:trPr>
          <w:cantSplit/>
        </w:trPr>
        <w:tc>
          <w:tcPr>
            <w:tcW w:w="1234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Прочие операционные расходы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7771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9738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7661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-110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98,58</w:t>
            </w:r>
          </w:p>
        </w:tc>
      </w:tr>
      <w:tr w:rsidR="000E7398" w:rsidRPr="00026997" w:rsidTr="00026997">
        <w:trPr>
          <w:cantSplit/>
        </w:trPr>
        <w:tc>
          <w:tcPr>
            <w:tcW w:w="1234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Внереализационные доходы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2230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667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333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-1897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14,93</w:t>
            </w:r>
          </w:p>
        </w:tc>
      </w:tr>
      <w:tr w:rsidR="000E7398" w:rsidRPr="00026997" w:rsidTr="00026997">
        <w:trPr>
          <w:cantSplit/>
        </w:trPr>
        <w:tc>
          <w:tcPr>
            <w:tcW w:w="1234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Внереализационные расходы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4978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28053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4347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-631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87,32</w:t>
            </w:r>
          </w:p>
        </w:tc>
      </w:tr>
      <w:tr w:rsidR="000E7398" w:rsidRPr="00026997" w:rsidTr="00026997">
        <w:trPr>
          <w:cantSplit/>
        </w:trPr>
        <w:tc>
          <w:tcPr>
            <w:tcW w:w="1234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Прибыль до налогообложения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23256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302962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673770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+650514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2897,19</w:t>
            </w:r>
          </w:p>
        </w:tc>
      </w:tr>
      <w:tr w:rsidR="000E7398" w:rsidRPr="00026997" w:rsidTr="00026997">
        <w:trPr>
          <w:cantSplit/>
        </w:trPr>
        <w:tc>
          <w:tcPr>
            <w:tcW w:w="1234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ЕНВД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22394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21554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20568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-1826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91,84</w:t>
            </w:r>
          </w:p>
        </w:tc>
      </w:tr>
      <w:tr w:rsidR="000E7398" w:rsidRPr="00026997" w:rsidTr="00026997">
        <w:trPr>
          <w:cantSplit/>
        </w:trPr>
        <w:tc>
          <w:tcPr>
            <w:tcW w:w="1234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Текущий налог на прибыль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-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15164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7794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-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-</w:t>
            </w:r>
          </w:p>
        </w:tc>
      </w:tr>
      <w:tr w:rsidR="000E7398" w:rsidRPr="00026997" w:rsidTr="00026997">
        <w:trPr>
          <w:cantSplit/>
        </w:trPr>
        <w:tc>
          <w:tcPr>
            <w:tcW w:w="1234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Чистая прибыль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862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266244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645408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+644546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0E7398" w:rsidRPr="00026997" w:rsidRDefault="000E739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74873,3</w:t>
            </w:r>
          </w:p>
        </w:tc>
      </w:tr>
    </w:tbl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За три года Буденовский Филиал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увеличил объем продаж более, чем в 1,7 раза, что говори</w:t>
      </w:r>
      <w:r w:rsidR="00470B7E" w:rsidRPr="00464E28">
        <w:rPr>
          <w:color w:val="000000"/>
          <w:sz w:val="28"/>
          <w:szCs w:val="28"/>
        </w:rPr>
        <w:t>т</w:t>
      </w:r>
      <w:r w:rsidRPr="00464E28">
        <w:rPr>
          <w:color w:val="000000"/>
          <w:sz w:val="28"/>
          <w:szCs w:val="28"/>
        </w:rPr>
        <w:t xml:space="preserve"> о стремлении повысить свою долю на рынке. За анализируемый период наблюдается значительный рост основных показателей. Организация имеет прибыль от обычной деятельности, то есть от продаж, которая по сравнению с </w:t>
      </w:r>
      <w:r w:rsidR="00464E28" w:rsidRPr="00464E28">
        <w:rPr>
          <w:color w:val="000000"/>
          <w:sz w:val="28"/>
          <w:szCs w:val="28"/>
        </w:rPr>
        <w:t>2005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г</w:t>
      </w:r>
      <w:r w:rsidRPr="00464E28">
        <w:rPr>
          <w:color w:val="000000"/>
          <w:sz w:val="28"/>
          <w:szCs w:val="28"/>
        </w:rPr>
        <w:t xml:space="preserve">. возросла более, чем в 20 раз и к </w:t>
      </w:r>
      <w:r w:rsidR="00464E28" w:rsidRPr="00464E28">
        <w:rPr>
          <w:color w:val="000000"/>
          <w:sz w:val="28"/>
          <w:szCs w:val="28"/>
        </w:rPr>
        <w:t>2007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г</w:t>
      </w:r>
      <w:r w:rsidRPr="00464E28">
        <w:rPr>
          <w:color w:val="000000"/>
          <w:sz w:val="28"/>
          <w:szCs w:val="28"/>
        </w:rPr>
        <w:t>. достигла 685445 руб.</w:t>
      </w:r>
    </w:p>
    <w:p w:rsid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 xml:space="preserve">Такой резкий рост прибыли </w:t>
      </w:r>
      <w:r w:rsidR="00464E28">
        <w:rPr>
          <w:color w:val="000000"/>
          <w:sz w:val="28"/>
          <w:szCs w:val="28"/>
        </w:rPr>
        <w:t>–</w:t>
      </w:r>
      <w:r w:rsidR="00464E28" w:rsidRP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свидетельство успешной деятельности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качество прибыли достаточно велико, так как</w:t>
      </w:r>
      <w:r w:rsidR="00470B7E" w:rsidRPr="00464E28">
        <w:rPr>
          <w:color w:val="000000"/>
          <w:sz w:val="28"/>
          <w:szCs w:val="28"/>
        </w:rPr>
        <w:t>: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E7398" w:rsidRPr="00464E28">
        <w:rPr>
          <w:color w:val="000000"/>
          <w:sz w:val="28"/>
          <w:szCs w:val="28"/>
        </w:rPr>
        <w:t>во-первых, она стабильно растет без колебаний и спадов;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E7398" w:rsidRPr="00464E28">
        <w:rPr>
          <w:color w:val="000000"/>
          <w:sz w:val="28"/>
          <w:szCs w:val="28"/>
        </w:rPr>
        <w:t>во-вторых</w:t>
      </w:r>
      <w:r w:rsidR="00470B7E" w:rsidRPr="00464E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E7398" w:rsidRPr="00464E28">
        <w:rPr>
          <w:color w:val="000000"/>
          <w:sz w:val="28"/>
          <w:szCs w:val="28"/>
        </w:rPr>
        <w:t>прибыль сформирована за счет основной деятельности – продажи товара.</w:t>
      </w:r>
    </w:p>
    <w:p w:rsidR="000E7398" w:rsidRPr="00464E28" w:rsidRDefault="000E739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Величина же внереализационных и операционных доходов незначительна. Операционный и внереализационный результат несколько снижает величину прибыли, но это снижение не существенно.</w:t>
      </w:r>
    </w:p>
    <w:p w:rsidR="00AD31AB" w:rsidRPr="00464E28" w:rsidRDefault="00AD31AB" w:rsidP="00464E28">
      <w:pPr>
        <w:pStyle w:val="2"/>
        <w:spacing w:after="0" w:line="36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0448B1" w:rsidRPr="00464E28" w:rsidRDefault="000448B1" w:rsidP="00464E28">
      <w:pPr>
        <w:pStyle w:val="2"/>
        <w:spacing w:after="0" w:line="36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CF0E61" w:rsidRPr="00464E28" w:rsidRDefault="00464E28" w:rsidP="00464E28">
      <w:pPr>
        <w:pStyle w:val="2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Cs w:val="28"/>
        </w:rPr>
        <w:br w:type="page"/>
      </w:r>
      <w:bookmarkStart w:id="25" w:name="_Toc200926282"/>
      <w:bookmarkStart w:id="26" w:name="_Toc200926318"/>
      <w:bookmarkStart w:id="27" w:name="_Toc200926409"/>
      <w:bookmarkStart w:id="28" w:name="_Toc200926508"/>
      <w:r w:rsidR="00AD31AB" w:rsidRPr="00464E28">
        <w:rPr>
          <w:b/>
          <w:sz w:val="28"/>
          <w:szCs w:val="28"/>
        </w:rPr>
        <w:t>3</w:t>
      </w:r>
      <w:r w:rsidR="00CF0E61" w:rsidRPr="00464E28">
        <w:rPr>
          <w:b/>
          <w:sz w:val="28"/>
          <w:szCs w:val="28"/>
        </w:rPr>
        <w:t>. Анализ обеспеченности предприятия основными средствами</w:t>
      </w:r>
      <w:bookmarkEnd w:id="25"/>
      <w:bookmarkEnd w:id="26"/>
      <w:bookmarkEnd w:id="27"/>
      <w:bookmarkEnd w:id="28"/>
    </w:p>
    <w:p w:rsidR="00464E28" w:rsidRDefault="00464E28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F0E61" w:rsidRPr="00464E28" w:rsidRDefault="00CF0E61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Для успешного функционирования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своей деятельности, каждое предприятие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должно обладать основными средствами.</w:t>
      </w:r>
    </w:p>
    <w:p w:rsidR="00CF0E61" w:rsidRPr="00464E28" w:rsidRDefault="00CF0E61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 xml:space="preserve">Обобщенную картину процесса движения и обновления основных средств в разрезе стандартных классификационных групп можно получить в таблице </w:t>
      </w:r>
      <w:r w:rsidR="00076E8E" w:rsidRPr="00464E28">
        <w:rPr>
          <w:color w:val="000000"/>
          <w:sz w:val="28"/>
        </w:rPr>
        <w:t>5</w:t>
      </w:r>
      <w:r w:rsidRPr="00464E28">
        <w:rPr>
          <w:color w:val="000000"/>
          <w:sz w:val="28"/>
        </w:rPr>
        <w:t>.</w:t>
      </w:r>
    </w:p>
    <w:p w:rsidR="00464E28" w:rsidRDefault="00464E28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F0E61" w:rsidRPr="00464E28" w:rsidRDefault="00076E8E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Таблица 5</w:t>
      </w:r>
      <w:r w:rsidR="00464E28">
        <w:rPr>
          <w:color w:val="000000"/>
          <w:sz w:val="28"/>
          <w:szCs w:val="28"/>
        </w:rPr>
        <w:t xml:space="preserve">. </w:t>
      </w:r>
      <w:r w:rsidR="00CF0E61" w:rsidRPr="00464E28">
        <w:rPr>
          <w:color w:val="000000"/>
          <w:sz w:val="28"/>
          <w:szCs w:val="28"/>
        </w:rPr>
        <w:t>Наличие основных средств на предприятии</w:t>
      </w:r>
      <w:r w:rsidR="00464E28">
        <w:rPr>
          <w:color w:val="000000"/>
          <w:sz w:val="28"/>
          <w:szCs w:val="28"/>
        </w:rPr>
        <w:t xml:space="preserve"> </w:t>
      </w:r>
      <w:r w:rsidR="00CF0E61" w:rsidRPr="00464E28">
        <w:rPr>
          <w:color w:val="000000"/>
          <w:sz w:val="28"/>
          <w:szCs w:val="28"/>
        </w:rPr>
        <w:t>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="00CF0E61" w:rsidRPr="00464E28">
        <w:rPr>
          <w:color w:val="000000"/>
          <w:sz w:val="28"/>
          <w:szCs w:val="28"/>
        </w:rPr>
        <w:t>Союзпечать»</w:t>
      </w:r>
      <w:r w:rsidR="00464E28">
        <w:rPr>
          <w:color w:val="000000"/>
          <w:sz w:val="28"/>
          <w:szCs w:val="28"/>
        </w:rPr>
        <w:t xml:space="preserve"> </w:t>
      </w:r>
      <w:r w:rsidR="00CF0E61" w:rsidRPr="00464E28">
        <w:rPr>
          <w:color w:val="000000"/>
          <w:sz w:val="28"/>
          <w:szCs w:val="28"/>
        </w:rPr>
        <w:t>за 200</w:t>
      </w:r>
      <w:r w:rsidRPr="00464E28">
        <w:rPr>
          <w:color w:val="000000"/>
          <w:sz w:val="28"/>
          <w:szCs w:val="28"/>
        </w:rPr>
        <w:t>5</w:t>
      </w:r>
      <w:r w:rsidR="00CF0E61" w:rsidRPr="00464E28">
        <w:rPr>
          <w:color w:val="000000"/>
          <w:sz w:val="28"/>
          <w:szCs w:val="28"/>
        </w:rPr>
        <w:t xml:space="preserve"> год</w:t>
      </w:r>
    </w:p>
    <w:tbl>
      <w:tblPr>
        <w:tblW w:w="4806" w:type="pct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0"/>
        <w:gridCol w:w="1579"/>
        <w:gridCol w:w="1579"/>
        <w:gridCol w:w="1577"/>
        <w:gridCol w:w="1415"/>
      </w:tblGrid>
      <w:tr w:rsidR="00CF0E61" w:rsidRPr="00464E28" w:rsidTr="00464E28">
        <w:trPr>
          <w:cantSplit/>
        </w:trPr>
        <w:tc>
          <w:tcPr>
            <w:tcW w:w="1658" w:type="pct"/>
            <w:vAlign w:val="center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Наименование показателей</w:t>
            </w:r>
          </w:p>
        </w:tc>
        <w:tc>
          <w:tcPr>
            <w:tcW w:w="858" w:type="pct"/>
            <w:vAlign w:val="center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остаток на начало 200</w:t>
            </w:r>
            <w:r w:rsidR="00076E8E" w:rsidRPr="00464E28">
              <w:rPr>
                <w:color w:val="000000"/>
              </w:rPr>
              <w:t>5</w:t>
            </w:r>
            <w:r w:rsidR="00464E28">
              <w:rPr>
                <w:color w:val="000000"/>
              </w:rPr>
              <w:t> </w:t>
            </w:r>
            <w:r w:rsidR="00464E28" w:rsidRPr="00464E28">
              <w:rPr>
                <w:color w:val="000000"/>
              </w:rPr>
              <w:t>г</w:t>
            </w:r>
            <w:r w:rsidRPr="00464E28">
              <w:rPr>
                <w:color w:val="000000"/>
              </w:rPr>
              <w:t>.</w:t>
            </w:r>
          </w:p>
        </w:tc>
        <w:tc>
          <w:tcPr>
            <w:tcW w:w="858" w:type="pct"/>
            <w:vAlign w:val="center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Поступило</w:t>
            </w:r>
          </w:p>
        </w:tc>
        <w:tc>
          <w:tcPr>
            <w:tcW w:w="857" w:type="pct"/>
            <w:vAlign w:val="center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Выбыло</w:t>
            </w:r>
          </w:p>
        </w:tc>
        <w:tc>
          <w:tcPr>
            <w:tcW w:w="770" w:type="pct"/>
            <w:vAlign w:val="center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Остаток на конец</w:t>
            </w:r>
          </w:p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200</w:t>
            </w:r>
            <w:r w:rsidR="00076E8E" w:rsidRPr="00464E28">
              <w:rPr>
                <w:color w:val="000000"/>
              </w:rPr>
              <w:t>5</w:t>
            </w:r>
            <w:r w:rsidR="00464E28">
              <w:rPr>
                <w:color w:val="000000"/>
              </w:rPr>
              <w:t> </w:t>
            </w:r>
            <w:r w:rsidR="00464E28" w:rsidRPr="00464E28">
              <w:rPr>
                <w:color w:val="000000"/>
              </w:rPr>
              <w:t>г</w:t>
            </w:r>
            <w:r w:rsidRPr="00464E28">
              <w:rPr>
                <w:color w:val="000000"/>
              </w:rPr>
              <w:t>.</w:t>
            </w:r>
          </w:p>
        </w:tc>
      </w:tr>
      <w:tr w:rsidR="00CF0E61" w:rsidRPr="00464E28" w:rsidTr="00464E28">
        <w:trPr>
          <w:cantSplit/>
        </w:trPr>
        <w:tc>
          <w:tcPr>
            <w:tcW w:w="16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Основные средства: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70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CF0E61" w:rsidRPr="00464E28" w:rsidTr="00464E28">
        <w:trPr>
          <w:cantSplit/>
        </w:trPr>
        <w:tc>
          <w:tcPr>
            <w:tcW w:w="16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Здания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452034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104396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556430</w:t>
            </w:r>
          </w:p>
        </w:tc>
      </w:tr>
      <w:tr w:rsidR="00CF0E61" w:rsidRPr="00464E28" w:rsidTr="00464E28">
        <w:trPr>
          <w:cantSplit/>
        </w:trPr>
        <w:tc>
          <w:tcPr>
            <w:tcW w:w="16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Сооружения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857" w:type="pct"/>
          </w:tcPr>
          <w:p w:rsidR="00CF0E61" w:rsidRPr="00464E28" w:rsidRDefault="00464E28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70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CF0E61" w:rsidRPr="00464E28" w:rsidTr="00464E28">
        <w:trPr>
          <w:cantSplit/>
        </w:trPr>
        <w:tc>
          <w:tcPr>
            <w:tcW w:w="16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Машины и оборудование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11540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23763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35303</w:t>
            </w:r>
          </w:p>
        </w:tc>
      </w:tr>
      <w:tr w:rsidR="00CF0E61" w:rsidRPr="00464E28" w:rsidTr="00464E28">
        <w:trPr>
          <w:cantSplit/>
        </w:trPr>
        <w:tc>
          <w:tcPr>
            <w:tcW w:w="16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Транспортные средства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CF0E61" w:rsidRPr="00464E28" w:rsidTr="00464E28">
        <w:trPr>
          <w:cantSplit/>
        </w:trPr>
        <w:tc>
          <w:tcPr>
            <w:tcW w:w="16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Производственный и хозяйственный инвентарь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1500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2670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4170</w:t>
            </w:r>
          </w:p>
        </w:tc>
      </w:tr>
      <w:tr w:rsidR="00CF0E61" w:rsidRPr="00464E28" w:rsidTr="00464E28">
        <w:trPr>
          <w:cantSplit/>
        </w:trPr>
        <w:tc>
          <w:tcPr>
            <w:tcW w:w="16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Итого: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465074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130829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595903</w:t>
            </w:r>
          </w:p>
        </w:tc>
      </w:tr>
    </w:tbl>
    <w:p w:rsidR="00CF0E61" w:rsidRPr="00464E28" w:rsidRDefault="00CF0E61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464E28" w:rsidRDefault="00CF0E61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</w:rPr>
        <w:t>В таблице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приведен «горизонтальный» анализ показателей движения основных средств. Таблица повторяет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 xml:space="preserve">сведения, содержащиеся в форме </w:t>
      </w:r>
      <w:r w:rsidR="00464E28" w:rsidRPr="00464E28">
        <w:rPr>
          <w:color w:val="000000"/>
          <w:sz w:val="28"/>
        </w:rPr>
        <w:t>№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5</w:t>
      </w:r>
      <w:r w:rsidRPr="00464E28">
        <w:rPr>
          <w:color w:val="000000"/>
          <w:sz w:val="28"/>
        </w:rPr>
        <w:t xml:space="preserve">. </w:t>
      </w:r>
      <w:r w:rsidRPr="00464E28">
        <w:rPr>
          <w:color w:val="000000"/>
          <w:sz w:val="28"/>
          <w:szCs w:val="28"/>
        </w:rPr>
        <w:t>бухгалтерской отчетности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Союзпечать».</w:t>
      </w:r>
    </w:p>
    <w:p w:rsidR="00CF0E61" w:rsidRPr="00464E28" w:rsidRDefault="00CF0E61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За анализируемый период происходит существенное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изменение в движении основных производственных фондов. В 200</w:t>
      </w:r>
      <w:r w:rsidR="00076E8E" w:rsidRPr="00464E28">
        <w:rPr>
          <w:color w:val="000000"/>
          <w:sz w:val="28"/>
          <w:szCs w:val="28"/>
        </w:rPr>
        <w:t>5</w:t>
      </w:r>
      <w:r w:rsidRPr="00464E28">
        <w:rPr>
          <w:color w:val="000000"/>
          <w:sz w:val="28"/>
          <w:szCs w:val="28"/>
        </w:rPr>
        <w:t xml:space="preserve"> году остаток на начало года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составил – 465074 руб., сумма поступлений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была равна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130829 руб., а остаток на конец года составил</w:t>
      </w:r>
      <w:r w:rsidR="00464E28">
        <w:rPr>
          <w:color w:val="000000"/>
          <w:sz w:val="28"/>
          <w:szCs w:val="28"/>
        </w:rPr>
        <w:t xml:space="preserve"> –</w:t>
      </w:r>
      <w:r w:rsidR="00464E28" w:rsidRP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595903 руб. Большой удельный вес в структуре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поступивших основных средств занимают здания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на 556460 руб., а так же машины и оборудование на 35303 руб.</w:t>
      </w:r>
    </w:p>
    <w:p w:rsidR="00CF0E61" w:rsidRPr="00464E28" w:rsidRDefault="00CF0E61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Наличие сооружений и движение транспортных средств за анализируемый период не наблюдается. В данной таблице имеет место производственный и хозяйственный инвентарь. В 200</w:t>
      </w:r>
      <w:r w:rsidR="00076E8E" w:rsidRPr="00464E28">
        <w:rPr>
          <w:color w:val="000000"/>
          <w:sz w:val="28"/>
          <w:szCs w:val="28"/>
        </w:rPr>
        <w:t>5</w:t>
      </w:r>
      <w:r w:rsidRPr="00464E28">
        <w:rPr>
          <w:color w:val="000000"/>
          <w:sz w:val="28"/>
          <w:szCs w:val="28"/>
        </w:rPr>
        <w:t xml:space="preserve"> году сумма поступлений составила – 2670 руб., это повлекло за собой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увеличение остатка на конец года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до 4170 руб</w:t>
      </w:r>
      <w:r w:rsidR="00076E8E" w:rsidRPr="00464E28">
        <w:rPr>
          <w:color w:val="000000"/>
          <w:sz w:val="28"/>
          <w:szCs w:val="28"/>
        </w:rPr>
        <w:t>лей</w:t>
      </w:r>
      <w:r w:rsidRPr="00464E28">
        <w:rPr>
          <w:color w:val="000000"/>
          <w:sz w:val="28"/>
          <w:szCs w:val="28"/>
        </w:rPr>
        <w:t>.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E61" w:rsidRPr="00464E28" w:rsidRDefault="00CF0E61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sz w:val="28"/>
          <w:szCs w:val="28"/>
        </w:rPr>
        <w:t>Таблица</w:t>
      </w:r>
      <w:r w:rsidR="00076E8E" w:rsidRPr="00464E28">
        <w:rPr>
          <w:sz w:val="28"/>
          <w:szCs w:val="28"/>
        </w:rPr>
        <w:t xml:space="preserve"> 6</w:t>
      </w:r>
      <w:r w:rsidR="00464E28" w:rsidRPr="00464E28">
        <w:rPr>
          <w:sz w:val="28"/>
          <w:szCs w:val="28"/>
        </w:rPr>
        <w:t xml:space="preserve">. </w:t>
      </w:r>
      <w:r w:rsidRPr="00464E28">
        <w:rPr>
          <w:sz w:val="28"/>
          <w:szCs w:val="28"/>
        </w:rPr>
        <w:t>Наличие основных средств</w:t>
      </w:r>
      <w:r w:rsidR="00464E28" w:rsidRPr="00464E28">
        <w:rPr>
          <w:sz w:val="28"/>
          <w:szCs w:val="28"/>
        </w:rPr>
        <w:t xml:space="preserve"> </w:t>
      </w:r>
      <w:r w:rsidRPr="00464E28">
        <w:rPr>
          <w:sz w:val="28"/>
          <w:szCs w:val="28"/>
        </w:rPr>
        <w:t>на предприятии ОАО</w:t>
      </w:r>
      <w:r w:rsidR="00464E28" w:rsidRPr="00464E28">
        <w:rPr>
          <w:sz w:val="28"/>
          <w:szCs w:val="28"/>
        </w:rPr>
        <w:t> «</w:t>
      </w:r>
      <w:r w:rsidRPr="00464E28">
        <w:rPr>
          <w:sz w:val="28"/>
          <w:szCs w:val="28"/>
        </w:rPr>
        <w:t>Союзпечать»</w:t>
      </w:r>
      <w:r w:rsidR="00464E28">
        <w:t xml:space="preserve"> </w:t>
      </w:r>
      <w:r w:rsidRPr="00464E28">
        <w:rPr>
          <w:color w:val="000000"/>
          <w:sz w:val="28"/>
          <w:szCs w:val="28"/>
        </w:rPr>
        <w:t>за 200</w:t>
      </w:r>
      <w:r w:rsidR="00076E8E" w:rsidRPr="00464E28">
        <w:rPr>
          <w:color w:val="000000"/>
          <w:sz w:val="28"/>
          <w:szCs w:val="28"/>
        </w:rPr>
        <w:t>6</w:t>
      </w:r>
      <w:r w:rsidRPr="00464E28">
        <w:rPr>
          <w:color w:val="000000"/>
          <w:sz w:val="28"/>
          <w:szCs w:val="28"/>
        </w:rPr>
        <w:t xml:space="preserve"> год</w:t>
      </w: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1"/>
        <w:gridCol w:w="1578"/>
        <w:gridCol w:w="1578"/>
        <w:gridCol w:w="1577"/>
        <w:gridCol w:w="1419"/>
      </w:tblGrid>
      <w:tr w:rsidR="00CF0E61" w:rsidRPr="00464E28" w:rsidTr="00464E28">
        <w:trPr>
          <w:cantSplit/>
          <w:jc w:val="center"/>
        </w:trPr>
        <w:tc>
          <w:tcPr>
            <w:tcW w:w="1657" w:type="pct"/>
            <w:vAlign w:val="center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Наименование показателей</w:t>
            </w:r>
          </w:p>
        </w:tc>
        <w:tc>
          <w:tcPr>
            <w:tcW w:w="857" w:type="pct"/>
            <w:vAlign w:val="center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остаток на начало 200</w:t>
            </w:r>
            <w:r w:rsidR="00076E8E" w:rsidRPr="00464E28">
              <w:rPr>
                <w:color w:val="000000"/>
              </w:rPr>
              <w:t>6</w:t>
            </w:r>
            <w:r w:rsidR="00464E28">
              <w:rPr>
                <w:color w:val="000000"/>
              </w:rPr>
              <w:t> </w:t>
            </w:r>
            <w:r w:rsidR="00464E28" w:rsidRPr="00464E28">
              <w:rPr>
                <w:color w:val="000000"/>
              </w:rPr>
              <w:t>г</w:t>
            </w:r>
            <w:r w:rsidRPr="00464E28">
              <w:rPr>
                <w:color w:val="000000"/>
              </w:rPr>
              <w:t>.</w:t>
            </w:r>
          </w:p>
        </w:tc>
        <w:tc>
          <w:tcPr>
            <w:tcW w:w="857" w:type="pct"/>
            <w:vAlign w:val="center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Поступило</w:t>
            </w:r>
          </w:p>
        </w:tc>
        <w:tc>
          <w:tcPr>
            <w:tcW w:w="857" w:type="pct"/>
            <w:vAlign w:val="center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Выбыло</w:t>
            </w:r>
          </w:p>
        </w:tc>
        <w:tc>
          <w:tcPr>
            <w:tcW w:w="771" w:type="pct"/>
            <w:vAlign w:val="center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Остаток на конец</w:t>
            </w:r>
          </w:p>
          <w:p w:rsidR="00CF0E61" w:rsidRPr="00464E28" w:rsidRDefault="00464E28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2006</w:t>
            </w:r>
            <w:r>
              <w:rPr>
                <w:color w:val="000000"/>
              </w:rPr>
              <w:t> </w:t>
            </w:r>
            <w:r w:rsidRPr="00464E28">
              <w:rPr>
                <w:color w:val="000000"/>
              </w:rPr>
              <w:t>г</w:t>
            </w:r>
            <w:r w:rsidR="00CF0E61" w:rsidRPr="00464E28">
              <w:rPr>
                <w:color w:val="000000"/>
              </w:rPr>
              <w:t>.</w:t>
            </w:r>
          </w:p>
        </w:tc>
      </w:tr>
      <w:tr w:rsidR="00CF0E61" w:rsidRPr="00464E28" w:rsidTr="00464E28">
        <w:trPr>
          <w:cantSplit/>
          <w:jc w:val="center"/>
        </w:trPr>
        <w:tc>
          <w:tcPr>
            <w:tcW w:w="16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Основные средства: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71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CF0E61" w:rsidRPr="00464E28" w:rsidTr="00464E28">
        <w:trPr>
          <w:cantSplit/>
          <w:jc w:val="center"/>
        </w:trPr>
        <w:tc>
          <w:tcPr>
            <w:tcW w:w="16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Здания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556430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80449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771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636879</w:t>
            </w:r>
          </w:p>
        </w:tc>
      </w:tr>
      <w:tr w:rsidR="00CF0E61" w:rsidRPr="00464E28" w:rsidTr="00464E28">
        <w:trPr>
          <w:cantSplit/>
          <w:jc w:val="center"/>
        </w:trPr>
        <w:tc>
          <w:tcPr>
            <w:tcW w:w="16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Сооружения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771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</w:tr>
      <w:tr w:rsidR="00CF0E61" w:rsidRPr="00464E28" w:rsidTr="00464E28">
        <w:trPr>
          <w:cantSplit/>
          <w:jc w:val="center"/>
        </w:trPr>
        <w:tc>
          <w:tcPr>
            <w:tcW w:w="16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Машины и оборудование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35303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33411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11550</w:t>
            </w:r>
          </w:p>
        </w:tc>
        <w:tc>
          <w:tcPr>
            <w:tcW w:w="771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57164</w:t>
            </w:r>
          </w:p>
        </w:tc>
      </w:tr>
      <w:tr w:rsidR="00CF0E61" w:rsidRPr="00464E28" w:rsidTr="00464E28">
        <w:trPr>
          <w:cantSplit/>
          <w:jc w:val="center"/>
        </w:trPr>
        <w:tc>
          <w:tcPr>
            <w:tcW w:w="16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Транспортные средства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71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CF0E61" w:rsidRPr="00464E28" w:rsidTr="00464E28">
        <w:trPr>
          <w:cantSplit/>
          <w:jc w:val="center"/>
        </w:trPr>
        <w:tc>
          <w:tcPr>
            <w:tcW w:w="16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Производственный и хозяйственный инвентарь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4170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10774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890</w:t>
            </w:r>
          </w:p>
        </w:tc>
        <w:tc>
          <w:tcPr>
            <w:tcW w:w="771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14054</w:t>
            </w:r>
          </w:p>
        </w:tc>
      </w:tr>
      <w:tr w:rsidR="00CF0E61" w:rsidRPr="00464E28" w:rsidTr="00464E28">
        <w:trPr>
          <w:cantSplit/>
          <w:jc w:val="center"/>
        </w:trPr>
        <w:tc>
          <w:tcPr>
            <w:tcW w:w="16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Итого: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595903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124634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12440</w:t>
            </w:r>
          </w:p>
        </w:tc>
        <w:tc>
          <w:tcPr>
            <w:tcW w:w="771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708097</w:t>
            </w:r>
          </w:p>
        </w:tc>
      </w:tr>
    </w:tbl>
    <w:p w:rsidR="00464E28" w:rsidRDefault="00464E28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64E28" w:rsidRDefault="00CF0E61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На предприятии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за 200</w:t>
      </w:r>
      <w:r w:rsidR="00076E8E" w:rsidRPr="00464E28">
        <w:rPr>
          <w:color w:val="000000"/>
          <w:sz w:val="28"/>
          <w:szCs w:val="28"/>
        </w:rPr>
        <w:t>6</w:t>
      </w:r>
      <w:r w:rsidRPr="00464E28">
        <w:rPr>
          <w:color w:val="000000"/>
          <w:sz w:val="28"/>
          <w:szCs w:val="28"/>
        </w:rPr>
        <w:t xml:space="preserve"> год произошли существенные изменения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в наличии и движении основных средств.</w:t>
      </w:r>
    </w:p>
    <w:p w:rsidR="00CF0E61" w:rsidRPr="00464E28" w:rsidRDefault="00CF0E61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За анализируемый период поступление основных средств составили 124634 руб.</w:t>
      </w:r>
      <w:r w:rsidR="00464E28">
        <w:rPr>
          <w:color w:val="000000"/>
          <w:sz w:val="28"/>
          <w:szCs w:val="28"/>
        </w:rPr>
        <w:t>,</w:t>
      </w:r>
      <w:r w:rsidRPr="00464E28">
        <w:rPr>
          <w:color w:val="000000"/>
          <w:sz w:val="28"/>
          <w:szCs w:val="28"/>
        </w:rPr>
        <w:t xml:space="preserve"> а сумма выбытия равна 12440 руб. Это свидетельствует о том</w:t>
      </w:r>
      <w:r w:rsidR="00464E28">
        <w:rPr>
          <w:color w:val="000000"/>
          <w:sz w:val="28"/>
          <w:szCs w:val="28"/>
        </w:rPr>
        <w:t>,</w:t>
      </w:r>
      <w:r w:rsidRPr="00464E28">
        <w:rPr>
          <w:color w:val="000000"/>
          <w:sz w:val="28"/>
          <w:szCs w:val="28"/>
        </w:rPr>
        <w:t xml:space="preserve"> что на предприятии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поступление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основных средств превышает их выбытие на 112194 руб. Большой удельный вес в структуре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поступивших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основных средств значительно увеличился</w:t>
      </w:r>
      <w:r w:rsidR="00464E28">
        <w:rPr>
          <w:color w:val="000000"/>
          <w:sz w:val="28"/>
          <w:szCs w:val="28"/>
        </w:rPr>
        <w:t>.</w:t>
      </w:r>
      <w:r w:rsidRPr="00464E28">
        <w:rPr>
          <w:color w:val="000000"/>
          <w:sz w:val="28"/>
          <w:szCs w:val="28"/>
        </w:rPr>
        <w:t xml:space="preserve"> Наличие машин и оборудования увеличилось на</w:t>
      </w:r>
      <w:r w:rsidR="00076E8E" w:rsidRP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21861 руб., а наличие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зданий на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сумму 80449 руб.</w:t>
      </w:r>
    </w:p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E61" w:rsidRP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CF0E61" w:rsidRPr="00464E28">
        <w:rPr>
          <w:sz w:val="28"/>
          <w:szCs w:val="28"/>
        </w:rPr>
        <w:t xml:space="preserve">Таблица </w:t>
      </w:r>
      <w:r w:rsidR="00076E8E" w:rsidRPr="00464E28">
        <w:rPr>
          <w:sz w:val="28"/>
          <w:szCs w:val="28"/>
        </w:rPr>
        <w:t>7</w:t>
      </w:r>
      <w:r w:rsidRPr="00464E28">
        <w:rPr>
          <w:sz w:val="28"/>
          <w:szCs w:val="28"/>
        </w:rPr>
        <w:t xml:space="preserve">. </w:t>
      </w:r>
      <w:r w:rsidR="00CF0E61" w:rsidRPr="00464E28">
        <w:rPr>
          <w:sz w:val="28"/>
          <w:szCs w:val="28"/>
        </w:rPr>
        <w:t>Наличие основных средств на предприятии ОАО</w:t>
      </w:r>
      <w:r w:rsidRPr="00464E28">
        <w:rPr>
          <w:sz w:val="28"/>
          <w:szCs w:val="28"/>
        </w:rPr>
        <w:t> «</w:t>
      </w:r>
      <w:r w:rsidR="00CF0E61" w:rsidRPr="00464E28">
        <w:rPr>
          <w:sz w:val="28"/>
          <w:szCs w:val="28"/>
        </w:rPr>
        <w:t>Союзпечать»</w:t>
      </w:r>
      <w:r>
        <w:t xml:space="preserve"> </w:t>
      </w:r>
      <w:r w:rsidR="00CF0E61" w:rsidRPr="00464E28">
        <w:rPr>
          <w:color w:val="000000"/>
          <w:sz w:val="28"/>
          <w:szCs w:val="28"/>
        </w:rPr>
        <w:t>за 200</w:t>
      </w:r>
      <w:r w:rsidR="00F03626" w:rsidRPr="00464E28">
        <w:rPr>
          <w:color w:val="000000"/>
          <w:sz w:val="28"/>
          <w:szCs w:val="28"/>
        </w:rPr>
        <w:t>7</w:t>
      </w:r>
      <w:r w:rsidR="00CF0E61" w:rsidRPr="00464E28">
        <w:rPr>
          <w:color w:val="000000"/>
          <w:sz w:val="28"/>
          <w:szCs w:val="28"/>
        </w:rPr>
        <w:t xml:space="preserve"> год</w:t>
      </w:r>
    </w:p>
    <w:tbl>
      <w:tblPr>
        <w:tblW w:w="4806" w:type="pct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0"/>
        <w:gridCol w:w="1579"/>
        <w:gridCol w:w="1579"/>
        <w:gridCol w:w="1577"/>
        <w:gridCol w:w="1415"/>
      </w:tblGrid>
      <w:tr w:rsidR="00CF0E61" w:rsidRPr="00464E28" w:rsidTr="00464E28">
        <w:trPr>
          <w:cantSplit/>
        </w:trPr>
        <w:tc>
          <w:tcPr>
            <w:tcW w:w="1658" w:type="pct"/>
            <w:vAlign w:val="center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Наименование показателей</w:t>
            </w:r>
          </w:p>
        </w:tc>
        <w:tc>
          <w:tcPr>
            <w:tcW w:w="858" w:type="pct"/>
            <w:vAlign w:val="center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остаток на начало 200</w:t>
            </w:r>
            <w:r w:rsidR="00FA15AA" w:rsidRPr="00464E28">
              <w:rPr>
                <w:color w:val="000000"/>
              </w:rPr>
              <w:t>7</w:t>
            </w:r>
            <w:r w:rsidR="00464E28">
              <w:rPr>
                <w:color w:val="000000"/>
              </w:rPr>
              <w:t> </w:t>
            </w:r>
            <w:r w:rsidR="00464E28" w:rsidRPr="00464E28">
              <w:rPr>
                <w:color w:val="000000"/>
              </w:rPr>
              <w:t>г</w:t>
            </w:r>
            <w:r w:rsidRPr="00464E28">
              <w:rPr>
                <w:color w:val="000000"/>
              </w:rPr>
              <w:t>.</w:t>
            </w:r>
          </w:p>
        </w:tc>
        <w:tc>
          <w:tcPr>
            <w:tcW w:w="858" w:type="pct"/>
            <w:vAlign w:val="center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Поступило</w:t>
            </w:r>
          </w:p>
        </w:tc>
        <w:tc>
          <w:tcPr>
            <w:tcW w:w="857" w:type="pct"/>
            <w:vAlign w:val="center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Выбыло</w:t>
            </w:r>
          </w:p>
        </w:tc>
        <w:tc>
          <w:tcPr>
            <w:tcW w:w="770" w:type="pct"/>
            <w:vAlign w:val="center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Остаток на конец</w:t>
            </w:r>
          </w:p>
          <w:p w:rsidR="00CF0E61" w:rsidRPr="00464E28" w:rsidRDefault="00464E28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2007</w:t>
            </w:r>
            <w:r>
              <w:rPr>
                <w:color w:val="000000"/>
              </w:rPr>
              <w:t> </w:t>
            </w:r>
            <w:r w:rsidRPr="00464E28">
              <w:rPr>
                <w:color w:val="000000"/>
              </w:rPr>
              <w:t>г</w:t>
            </w:r>
            <w:r w:rsidR="00CF0E61" w:rsidRPr="00464E28">
              <w:rPr>
                <w:color w:val="000000"/>
              </w:rPr>
              <w:t>.</w:t>
            </w:r>
          </w:p>
        </w:tc>
      </w:tr>
      <w:tr w:rsidR="00CF0E61" w:rsidRPr="00464E28" w:rsidTr="00464E28">
        <w:trPr>
          <w:cantSplit/>
        </w:trPr>
        <w:tc>
          <w:tcPr>
            <w:tcW w:w="16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Основные средства: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70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CF0E61" w:rsidRPr="00464E28" w:rsidTr="00464E28">
        <w:trPr>
          <w:cantSplit/>
        </w:trPr>
        <w:tc>
          <w:tcPr>
            <w:tcW w:w="16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Здания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636879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35295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672174</w:t>
            </w:r>
          </w:p>
        </w:tc>
      </w:tr>
      <w:tr w:rsidR="00CF0E61" w:rsidRPr="00464E28" w:rsidTr="00464E28">
        <w:trPr>
          <w:cantSplit/>
        </w:trPr>
        <w:tc>
          <w:tcPr>
            <w:tcW w:w="16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Сооружения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CF0E61" w:rsidRPr="00464E28" w:rsidTr="00464E28">
        <w:trPr>
          <w:cantSplit/>
        </w:trPr>
        <w:tc>
          <w:tcPr>
            <w:tcW w:w="16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Машины и оборудование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57164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64715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121879</w:t>
            </w:r>
          </w:p>
        </w:tc>
      </w:tr>
      <w:tr w:rsidR="00CF0E61" w:rsidRPr="00464E28" w:rsidTr="00464E28">
        <w:trPr>
          <w:cantSplit/>
        </w:trPr>
        <w:tc>
          <w:tcPr>
            <w:tcW w:w="16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Транспортные средства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CF0E61" w:rsidRPr="00464E28" w:rsidTr="00464E28">
        <w:trPr>
          <w:cantSplit/>
        </w:trPr>
        <w:tc>
          <w:tcPr>
            <w:tcW w:w="16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Производственный и хозяйственный инвентарь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14054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3480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17534</w:t>
            </w:r>
          </w:p>
        </w:tc>
      </w:tr>
      <w:tr w:rsidR="00CF0E61" w:rsidRPr="00464E28" w:rsidTr="00464E28">
        <w:trPr>
          <w:cantSplit/>
        </w:trPr>
        <w:tc>
          <w:tcPr>
            <w:tcW w:w="16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Итого: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708097</w:t>
            </w:r>
          </w:p>
        </w:tc>
        <w:tc>
          <w:tcPr>
            <w:tcW w:w="858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103490</w:t>
            </w:r>
          </w:p>
        </w:tc>
        <w:tc>
          <w:tcPr>
            <w:tcW w:w="857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CF0E61" w:rsidRPr="00464E28" w:rsidRDefault="00CF0E61" w:rsidP="00464E2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64E28">
              <w:rPr>
                <w:color w:val="000000"/>
              </w:rPr>
              <w:t>815587</w:t>
            </w:r>
          </w:p>
        </w:tc>
      </w:tr>
    </w:tbl>
    <w:p w:rsidR="00CF0E61" w:rsidRPr="00464E28" w:rsidRDefault="00CF0E61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F0E61" w:rsidRPr="00464E28" w:rsidRDefault="00CF0E61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Сравнив данные с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200</w:t>
      </w:r>
      <w:r w:rsidR="00FA15AA" w:rsidRPr="00464E28">
        <w:rPr>
          <w:color w:val="000000"/>
          <w:sz w:val="28"/>
          <w:szCs w:val="28"/>
        </w:rPr>
        <w:t>5</w:t>
      </w:r>
      <w:r w:rsidRPr="00464E28">
        <w:rPr>
          <w:color w:val="000000"/>
          <w:sz w:val="28"/>
          <w:szCs w:val="28"/>
        </w:rPr>
        <w:t xml:space="preserve"> по 200</w:t>
      </w:r>
      <w:r w:rsidR="00FA15AA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 xml:space="preserve"> годы можно сделать вывод, о том</w:t>
      </w:r>
      <w:r w:rsidR="00464E28">
        <w:rPr>
          <w:color w:val="000000"/>
          <w:sz w:val="28"/>
          <w:szCs w:val="28"/>
        </w:rPr>
        <w:t>,</w:t>
      </w:r>
      <w:r w:rsidRPr="00464E28">
        <w:rPr>
          <w:color w:val="000000"/>
          <w:sz w:val="28"/>
          <w:szCs w:val="28"/>
        </w:rPr>
        <w:t xml:space="preserve"> что самые значительные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и наибольшие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движения основных средств происходят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в 2005 году. За анализируемый период основные средства увеличились на 350513 руб. Наибольшая сумма поступлений отмечена в 200</w:t>
      </w:r>
      <w:r w:rsidR="00FA15AA" w:rsidRPr="00464E28">
        <w:rPr>
          <w:color w:val="000000"/>
          <w:sz w:val="28"/>
          <w:szCs w:val="28"/>
        </w:rPr>
        <w:t>5</w:t>
      </w:r>
      <w:r w:rsidRPr="00464E28">
        <w:rPr>
          <w:color w:val="000000"/>
          <w:sz w:val="28"/>
          <w:szCs w:val="28"/>
        </w:rPr>
        <w:t xml:space="preserve"> году и равна 130829 руб. из этого следует, что сумма поступлений у</w:t>
      </w:r>
      <w:r w:rsidR="00FA15AA" w:rsidRPr="00464E28">
        <w:rPr>
          <w:color w:val="000000"/>
          <w:sz w:val="28"/>
          <w:szCs w:val="28"/>
        </w:rPr>
        <w:t>меньшилась на 27339 руб.</w:t>
      </w:r>
      <w:r w:rsidRPr="00464E28">
        <w:rPr>
          <w:color w:val="000000"/>
          <w:sz w:val="28"/>
          <w:szCs w:val="28"/>
        </w:rPr>
        <w:t xml:space="preserve"> Машины и оборудование увеличились на 86578 руб., а здания на 115744 руб.</w:t>
      </w:r>
    </w:p>
    <w:p w:rsidR="00CF0E61" w:rsidRPr="00464E28" w:rsidRDefault="00CF0E61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</w:rPr>
        <w:t>В бухгалтерском балансе основные средства отражаются по остаточной стоимости, которая определяется разницей между первоначальной стоимостью, учтенной на счете 01 «Основные средства», и</w:t>
      </w:r>
      <w:r w:rsidR="0021452F" w:rsidRPr="00464E28">
        <w:rPr>
          <w:color w:val="000000"/>
          <w:sz w:val="28"/>
        </w:rPr>
        <w:t xml:space="preserve"> суммой начисленной амортизации.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  <w:szCs w:val="28"/>
        </w:rPr>
        <w:t>За анализируемый период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на предприятии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производится начисление амортизации основных средств.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В 200</w:t>
      </w:r>
      <w:r w:rsidR="0021452F" w:rsidRPr="00464E28">
        <w:rPr>
          <w:color w:val="000000"/>
          <w:sz w:val="28"/>
          <w:szCs w:val="28"/>
        </w:rPr>
        <w:t>5</w:t>
      </w:r>
      <w:r w:rsidRPr="00464E28">
        <w:rPr>
          <w:color w:val="000000"/>
          <w:sz w:val="28"/>
          <w:szCs w:val="28"/>
        </w:rPr>
        <w:t xml:space="preserve"> году начисление амортизации составило 193544 руб., в 200</w:t>
      </w:r>
      <w:r w:rsidR="00C70981" w:rsidRPr="00464E28">
        <w:rPr>
          <w:color w:val="000000"/>
          <w:sz w:val="28"/>
          <w:szCs w:val="28"/>
        </w:rPr>
        <w:t>6</w:t>
      </w:r>
      <w:r w:rsidRPr="00464E28">
        <w:rPr>
          <w:color w:val="000000"/>
          <w:sz w:val="28"/>
          <w:szCs w:val="28"/>
        </w:rPr>
        <w:t xml:space="preserve"> году -217350 руб., а в 200</w:t>
      </w:r>
      <w:r w:rsidR="00C70981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 xml:space="preserve"> году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она составила – 338308 руб.</w:t>
      </w:r>
      <w:r w:rsidR="00BC429B" w:rsidRP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В соответствии с этим абсолютное отклонение составило 144764 руб. т</w:t>
      </w:r>
      <w:r w:rsidR="00464E28">
        <w:rPr>
          <w:color w:val="000000"/>
          <w:sz w:val="28"/>
          <w:szCs w:val="28"/>
        </w:rPr>
        <w:t>. </w:t>
      </w:r>
      <w:r w:rsidR="00464E28" w:rsidRPr="00464E28">
        <w:rPr>
          <w:color w:val="000000"/>
          <w:sz w:val="28"/>
          <w:szCs w:val="28"/>
        </w:rPr>
        <w:t>е</w:t>
      </w:r>
      <w:r w:rsidRPr="00464E28">
        <w:rPr>
          <w:color w:val="000000"/>
          <w:sz w:val="28"/>
          <w:szCs w:val="28"/>
        </w:rPr>
        <w:t>. норма амортизации увеличилась в 1,5 раза</w:t>
      </w:r>
      <w:r w:rsidR="00E71626" w:rsidRPr="00464E28">
        <w:rPr>
          <w:color w:val="000000"/>
          <w:sz w:val="28"/>
          <w:szCs w:val="28"/>
        </w:rPr>
        <w:t>.</w:t>
      </w:r>
      <w:r w:rsidRPr="00464E28">
        <w:rPr>
          <w:color w:val="000000"/>
          <w:sz w:val="28"/>
          <w:szCs w:val="28"/>
        </w:rPr>
        <w:t xml:space="preserve"> Относительное отклонение составило 17</w:t>
      </w:r>
      <w:r w:rsidR="00464E28" w:rsidRPr="00464E28">
        <w:rPr>
          <w:color w:val="000000"/>
          <w:sz w:val="28"/>
          <w:szCs w:val="28"/>
        </w:rPr>
        <w:t>4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%</w:t>
      </w:r>
      <w:r w:rsidRPr="00464E28">
        <w:rPr>
          <w:color w:val="000000"/>
          <w:sz w:val="28"/>
          <w:szCs w:val="28"/>
        </w:rPr>
        <w:t>.</w:t>
      </w:r>
    </w:p>
    <w:p w:rsidR="00CF0E61" w:rsidRPr="00464E28" w:rsidRDefault="00CF0E61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Амортизация зданий и сооружений увеличилась до 303858 руб., а относите</w:t>
      </w:r>
      <w:r w:rsidR="00BC429B" w:rsidRPr="00464E28">
        <w:rPr>
          <w:color w:val="000000"/>
          <w:sz w:val="28"/>
          <w:szCs w:val="28"/>
        </w:rPr>
        <w:t>льное отклонение составило 15</w:t>
      </w:r>
      <w:r w:rsidR="00464E28" w:rsidRPr="00464E28">
        <w:rPr>
          <w:color w:val="000000"/>
          <w:sz w:val="28"/>
          <w:szCs w:val="28"/>
        </w:rPr>
        <w:t>8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%</w:t>
      </w:r>
      <w:r w:rsidR="00BC429B" w:rsidRPr="00464E28">
        <w:rPr>
          <w:color w:val="000000"/>
          <w:sz w:val="28"/>
          <w:szCs w:val="28"/>
        </w:rPr>
        <w:t xml:space="preserve">. </w:t>
      </w:r>
      <w:r w:rsidRPr="00464E28">
        <w:rPr>
          <w:color w:val="000000"/>
          <w:sz w:val="28"/>
          <w:szCs w:val="28"/>
        </w:rPr>
        <w:t>С 200</w:t>
      </w:r>
      <w:r w:rsidR="00E71626" w:rsidRPr="00464E28">
        <w:rPr>
          <w:color w:val="000000"/>
          <w:sz w:val="28"/>
          <w:szCs w:val="28"/>
        </w:rPr>
        <w:t>5</w:t>
      </w:r>
      <w:r w:rsidRPr="00464E28">
        <w:rPr>
          <w:color w:val="000000"/>
          <w:sz w:val="28"/>
          <w:szCs w:val="28"/>
        </w:rPr>
        <w:t xml:space="preserve"> по 200</w:t>
      </w:r>
      <w:r w:rsidR="00E71626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 xml:space="preserve"> годы амортизация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машин и оборудования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увеличилась. Абсолютное отклонение составило 30451 руб.</w:t>
      </w:r>
    </w:p>
    <w:p w:rsidR="00464E28" w:rsidRDefault="00464E28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F0E61" w:rsidRPr="00464E28" w:rsidRDefault="00CF0E61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 xml:space="preserve">Таблица </w:t>
      </w:r>
      <w:r w:rsidR="00E71626" w:rsidRPr="00464E28">
        <w:rPr>
          <w:color w:val="000000"/>
          <w:sz w:val="28"/>
          <w:szCs w:val="28"/>
        </w:rPr>
        <w:t>8</w:t>
      </w:r>
      <w:r w:rsidR="00464E28">
        <w:rPr>
          <w:color w:val="000000"/>
          <w:sz w:val="28"/>
          <w:szCs w:val="28"/>
        </w:rPr>
        <w:t xml:space="preserve">. </w:t>
      </w:r>
      <w:r w:rsidRPr="00464E28">
        <w:rPr>
          <w:color w:val="000000"/>
          <w:sz w:val="28"/>
          <w:szCs w:val="28"/>
        </w:rPr>
        <w:t>Амортизация основных средств на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предприятии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</w:t>
      </w: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1402"/>
        <w:gridCol w:w="1403"/>
        <w:gridCol w:w="1403"/>
        <w:gridCol w:w="1649"/>
        <w:gridCol w:w="1529"/>
      </w:tblGrid>
      <w:tr w:rsidR="00CF0E61" w:rsidRPr="00464E28" w:rsidTr="007726A9">
        <w:trPr>
          <w:cantSplit/>
        </w:trPr>
        <w:tc>
          <w:tcPr>
            <w:tcW w:w="1072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746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200</w:t>
            </w:r>
            <w:r w:rsidR="00E71626" w:rsidRPr="00464E28">
              <w:rPr>
                <w:color w:val="000000"/>
                <w:sz w:val="20"/>
                <w:szCs w:val="28"/>
              </w:rPr>
              <w:t>5</w:t>
            </w:r>
          </w:p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Год</w:t>
            </w:r>
          </w:p>
        </w:tc>
        <w:tc>
          <w:tcPr>
            <w:tcW w:w="746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200</w:t>
            </w:r>
            <w:r w:rsidR="00E71626" w:rsidRPr="00464E28">
              <w:rPr>
                <w:color w:val="000000"/>
                <w:sz w:val="20"/>
                <w:szCs w:val="28"/>
              </w:rPr>
              <w:t>6</w:t>
            </w:r>
          </w:p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год</w:t>
            </w:r>
          </w:p>
        </w:tc>
        <w:tc>
          <w:tcPr>
            <w:tcW w:w="746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200</w:t>
            </w:r>
            <w:r w:rsidR="00E71626" w:rsidRPr="00464E28">
              <w:rPr>
                <w:color w:val="000000"/>
                <w:sz w:val="20"/>
                <w:szCs w:val="28"/>
              </w:rPr>
              <w:t>7</w:t>
            </w:r>
          </w:p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год</w:t>
            </w:r>
          </w:p>
        </w:tc>
        <w:tc>
          <w:tcPr>
            <w:tcW w:w="877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Абсолют. отклон 200</w:t>
            </w:r>
            <w:r w:rsidR="00E71626" w:rsidRPr="00464E28">
              <w:rPr>
                <w:color w:val="000000"/>
                <w:sz w:val="20"/>
                <w:szCs w:val="28"/>
              </w:rPr>
              <w:t>7</w:t>
            </w:r>
            <w:r w:rsidRPr="00464E28">
              <w:rPr>
                <w:color w:val="000000"/>
                <w:sz w:val="20"/>
                <w:szCs w:val="28"/>
              </w:rPr>
              <w:t xml:space="preserve"> к 200</w:t>
            </w:r>
            <w:r w:rsidR="00E71626" w:rsidRPr="00464E28">
              <w:rPr>
                <w:color w:val="000000"/>
                <w:sz w:val="20"/>
                <w:szCs w:val="28"/>
              </w:rPr>
              <w:t>5</w:t>
            </w:r>
            <w:r w:rsidR="00464E28">
              <w:rPr>
                <w:color w:val="000000"/>
                <w:sz w:val="20"/>
                <w:szCs w:val="28"/>
              </w:rPr>
              <w:t> </w:t>
            </w:r>
            <w:r w:rsidR="00464E28" w:rsidRPr="00464E28">
              <w:rPr>
                <w:color w:val="000000"/>
                <w:sz w:val="20"/>
                <w:szCs w:val="28"/>
              </w:rPr>
              <w:t>гг</w:t>
            </w:r>
            <w:r w:rsidRPr="00464E28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13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Относит. отклон</w:t>
            </w:r>
          </w:p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200</w:t>
            </w:r>
            <w:r w:rsidR="00E71626" w:rsidRPr="00464E28">
              <w:rPr>
                <w:color w:val="000000"/>
                <w:sz w:val="20"/>
                <w:szCs w:val="28"/>
              </w:rPr>
              <w:t>7</w:t>
            </w:r>
            <w:r w:rsidRPr="00464E28">
              <w:rPr>
                <w:color w:val="000000"/>
                <w:sz w:val="20"/>
                <w:szCs w:val="28"/>
              </w:rPr>
              <w:t xml:space="preserve"> к 200</w:t>
            </w:r>
            <w:r w:rsidR="00E71626" w:rsidRPr="00464E28">
              <w:rPr>
                <w:color w:val="000000"/>
                <w:sz w:val="20"/>
                <w:szCs w:val="28"/>
              </w:rPr>
              <w:t>5</w:t>
            </w:r>
            <w:r w:rsidR="00464E28">
              <w:rPr>
                <w:color w:val="000000"/>
                <w:sz w:val="20"/>
                <w:szCs w:val="28"/>
              </w:rPr>
              <w:t> </w:t>
            </w:r>
            <w:r w:rsidR="00464E28" w:rsidRPr="00464E28">
              <w:rPr>
                <w:color w:val="000000"/>
                <w:sz w:val="20"/>
                <w:szCs w:val="28"/>
              </w:rPr>
              <w:t>гг</w:t>
            </w:r>
            <w:r w:rsidRPr="00464E28">
              <w:rPr>
                <w:color w:val="000000"/>
                <w:sz w:val="20"/>
                <w:szCs w:val="28"/>
              </w:rPr>
              <w:t>. в</w:t>
            </w:r>
            <w:r w:rsidR="007726A9">
              <w:rPr>
                <w:color w:val="000000"/>
                <w:sz w:val="20"/>
                <w:szCs w:val="28"/>
              </w:rPr>
              <w:t xml:space="preserve"> </w:t>
            </w:r>
            <w:r w:rsidR="00464E28" w:rsidRPr="00464E28">
              <w:rPr>
                <w:color w:val="000000"/>
                <w:sz w:val="20"/>
                <w:szCs w:val="28"/>
              </w:rPr>
              <w:t>%</w:t>
            </w:r>
          </w:p>
        </w:tc>
      </w:tr>
      <w:tr w:rsidR="00CF0E61" w:rsidRPr="00464E28" w:rsidTr="007726A9">
        <w:trPr>
          <w:cantSplit/>
          <w:trHeight w:val="1315"/>
        </w:trPr>
        <w:tc>
          <w:tcPr>
            <w:tcW w:w="1072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Амортизация ОС – всего</w:t>
            </w:r>
          </w:p>
        </w:tc>
        <w:tc>
          <w:tcPr>
            <w:tcW w:w="746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193544</w:t>
            </w:r>
          </w:p>
        </w:tc>
        <w:tc>
          <w:tcPr>
            <w:tcW w:w="746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217350</w:t>
            </w:r>
          </w:p>
        </w:tc>
        <w:tc>
          <w:tcPr>
            <w:tcW w:w="746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338308</w:t>
            </w:r>
          </w:p>
        </w:tc>
        <w:tc>
          <w:tcPr>
            <w:tcW w:w="877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144764</w:t>
            </w:r>
          </w:p>
        </w:tc>
        <w:tc>
          <w:tcPr>
            <w:tcW w:w="813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174</w:t>
            </w:r>
          </w:p>
        </w:tc>
      </w:tr>
      <w:tr w:rsidR="00CF0E61" w:rsidRPr="00464E28" w:rsidTr="007726A9">
        <w:trPr>
          <w:cantSplit/>
        </w:trPr>
        <w:tc>
          <w:tcPr>
            <w:tcW w:w="1072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В том числе:</w:t>
            </w:r>
          </w:p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Зданий и сооружений</w:t>
            </w:r>
          </w:p>
        </w:tc>
        <w:tc>
          <w:tcPr>
            <w:tcW w:w="746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191468</w:t>
            </w:r>
          </w:p>
        </w:tc>
        <w:tc>
          <w:tcPr>
            <w:tcW w:w="746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214294</w:t>
            </w:r>
          </w:p>
        </w:tc>
        <w:tc>
          <w:tcPr>
            <w:tcW w:w="746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303858</w:t>
            </w:r>
          </w:p>
        </w:tc>
        <w:tc>
          <w:tcPr>
            <w:tcW w:w="877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112390</w:t>
            </w:r>
          </w:p>
        </w:tc>
        <w:tc>
          <w:tcPr>
            <w:tcW w:w="813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158</w:t>
            </w:r>
          </w:p>
        </w:tc>
      </w:tr>
      <w:tr w:rsidR="00CF0E61" w:rsidRPr="00464E28" w:rsidTr="007726A9">
        <w:trPr>
          <w:cantSplit/>
        </w:trPr>
        <w:tc>
          <w:tcPr>
            <w:tcW w:w="1072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Машин, оборудования, транспортных средств</w:t>
            </w:r>
          </w:p>
        </w:tc>
        <w:tc>
          <w:tcPr>
            <w:tcW w:w="746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2076</w:t>
            </w:r>
          </w:p>
        </w:tc>
        <w:tc>
          <w:tcPr>
            <w:tcW w:w="746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3026</w:t>
            </w:r>
          </w:p>
        </w:tc>
        <w:tc>
          <w:tcPr>
            <w:tcW w:w="746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32527</w:t>
            </w:r>
          </w:p>
        </w:tc>
        <w:tc>
          <w:tcPr>
            <w:tcW w:w="877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30451</w:t>
            </w:r>
          </w:p>
        </w:tc>
        <w:tc>
          <w:tcPr>
            <w:tcW w:w="813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1566</w:t>
            </w:r>
          </w:p>
        </w:tc>
      </w:tr>
      <w:tr w:rsidR="00CF0E61" w:rsidRPr="00464E28" w:rsidTr="007726A9">
        <w:trPr>
          <w:cantSplit/>
          <w:trHeight w:val="1138"/>
        </w:trPr>
        <w:tc>
          <w:tcPr>
            <w:tcW w:w="1072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других</w:t>
            </w:r>
          </w:p>
        </w:tc>
        <w:tc>
          <w:tcPr>
            <w:tcW w:w="746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46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746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1923</w:t>
            </w:r>
          </w:p>
        </w:tc>
        <w:tc>
          <w:tcPr>
            <w:tcW w:w="877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color w:val="000000"/>
                <w:sz w:val="20"/>
                <w:szCs w:val="28"/>
              </w:rPr>
            </w:pPr>
            <w:r w:rsidRPr="00464E28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13" w:type="pct"/>
          </w:tcPr>
          <w:p w:rsidR="00CF0E61" w:rsidRPr="00464E28" w:rsidRDefault="00CF0E61" w:rsidP="00464E28">
            <w:pPr>
              <w:pStyle w:val="2"/>
              <w:spacing w:after="0" w:line="360" w:lineRule="auto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4E28">
              <w:rPr>
                <w:b/>
                <w:color w:val="000000"/>
                <w:sz w:val="20"/>
                <w:szCs w:val="28"/>
              </w:rPr>
              <w:t>-</w:t>
            </w:r>
          </w:p>
        </w:tc>
      </w:tr>
    </w:tbl>
    <w:p w:rsidR="00CF0E61" w:rsidRPr="00464E28" w:rsidRDefault="00CF0E61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E61" w:rsidRPr="00464E28" w:rsidRDefault="00CF0E61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Все основные средства в процессе их эксплуатации или просто хранения постоянно изнашиваются физически и морально. С целью своевременной замены эксплуатационного объекта принята его стоимость переносить на выпускаемую продукцию. Все основные средства сгруппированы по физическому виду и разделены по срокам возможной эксплуатации. Норма амортизационных отчислений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 xml:space="preserve">устанавливается в </w:t>
      </w:r>
      <w:r w:rsidR="00AD31AB" w:rsidRPr="00464E28">
        <w:rPr>
          <w:color w:val="000000"/>
          <w:sz w:val="28"/>
          <w:szCs w:val="28"/>
        </w:rPr>
        <w:t xml:space="preserve">процентах </w:t>
      </w:r>
      <w:r w:rsidRPr="00464E28">
        <w:rPr>
          <w:color w:val="000000"/>
          <w:sz w:val="28"/>
          <w:szCs w:val="28"/>
        </w:rPr>
        <w:t>от первоначальной стоимости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в зависимости от срока службы.</w:t>
      </w:r>
    </w:p>
    <w:p w:rsidR="00CF0E61" w:rsidRPr="00464E28" w:rsidRDefault="00CF0E61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Основные средства группируются по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видам. На предприятии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выделяют следующие виды групп: здания и сооружения, машины и оборудование, производственный и хозяйственный инвентарь. В таблице приведены данные на начало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и конец периода,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которые включают в себя балансовую стоимость, амортизацию и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остаточную стоимость. За период произошли изменения балансовой стоимости и амортизации. В группе основных средств</w:t>
      </w:r>
      <w:r w:rsidR="00464E28">
        <w:rPr>
          <w:color w:val="000000"/>
          <w:sz w:val="28"/>
          <w:szCs w:val="28"/>
        </w:rPr>
        <w:t xml:space="preserve"> </w:t>
      </w:r>
      <w:r w:rsidR="00E71626" w:rsidRPr="00464E28">
        <w:rPr>
          <w:color w:val="000000"/>
          <w:sz w:val="28"/>
          <w:szCs w:val="28"/>
        </w:rPr>
        <w:t>з</w:t>
      </w:r>
      <w:r w:rsidRPr="00464E28">
        <w:rPr>
          <w:color w:val="000000"/>
          <w:sz w:val="28"/>
          <w:szCs w:val="28"/>
        </w:rPr>
        <w:t>дания содержат: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административное здание и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13 киосков. Группа машин и оборудования содержит</w:t>
      </w:r>
      <w:r w:rsidR="0021452F" w:rsidRPr="00464E28">
        <w:rPr>
          <w:color w:val="000000"/>
          <w:sz w:val="28"/>
          <w:szCs w:val="28"/>
        </w:rPr>
        <w:t>:</w:t>
      </w:r>
      <w:r w:rsidRPr="00464E28">
        <w:rPr>
          <w:color w:val="000000"/>
          <w:sz w:val="28"/>
          <w:szCs w:val="28"/>
        </w:rPr>
        <w:t xml:space="preserve"> источник бесперебойного питания, кассовые аппараты, компьютеры, принтер, факс и модем. К производственному и хозяйственному инвентарю относятся: обогреватель, электрические радиаторы и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электросчетчики</w:t>
      </w:r>
      <w:r w:rsidR="00E71626" w:rsidRPr="00464E28">
        <w:rPr>
          <w:color w:val="000000"/>
          <w:sz w:val="28"/>
          <w:szCs w:val="28"/>
        </w:rPr>
        <w:t>.</w:t>
      </w:r>
    </w:p>
    <w:p w:rsidR="001E0E10" w:rsidRPr="00464E28" w:rsidRDefault="001E0E10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8649E" w:rsidRPr="00464E28" w:rsidRDefault="00F8649E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8649E" w:rsidRPr="007726A9" w:rsidRDefault="007726A9" w:rsidP="007726A9">
      <w:pPr>
        <w:pStyle w:val="2"/>
        <w:spacing w:after="0" w:line="360" w:lineRule="auto"/>
        <w:ind w:left="0" w:firstLine="709"/>
        <w:jc w:val="both"/>
        <w:rPr>
          <w:b/>
          <w:kern w:val="28"/>
          <w:sz w:val="28"/>
          <w:szCs w:val="28"/>
        </w:rPr>
      </w:pPr>
      <w:r>
        <w:br w:type="page"/>
      </w:r>
      <w:bookmarkStart w:id="29" w:name="_Toc200926509"/>
      <w:r w:rsidR="002942C8" w:rsidRPr="007726A9">
        <w:rPr>
          <w:b/>
          <w:kern w:val="28"/>
          <w:sz w:val="28"/>
          <w:szCs w:val="28"/>
        </w:rPr>
        <w:t>4</w:t>
      </w:r>
      <w:r w:rsidR="00C70981" w:rsidRPr="007726A9">
        <w:rPr>
          <w:b/>
          <w:kern w:val="28"/>
          <w:sz w:val="28"/>
          <w:szCs w:val="28"/>
        </w:rPr>
        <w:t>. Анализ</w:t>
      </w:r>
      <w:r w:rsidR="00464E28" w:rsidRPr="007726A9">
        <w:rPr>
          <w:b/>
          <w:kern w:val="28"/>
          <w:sz w:val="28"/>
          <w:szCs w:val="28"/>
        </w:rPr>
        <w:t xml:space="preserve"> </w:t>
      </w:r>
      <w:r w:rsidR="00F8649E" w:rsidRPr="007726A9">
        <w:rPr>
          <w:b/>
          <w:kern w:val="28"/>
          <w:sz w:val="28"/>
          <w:szCs w:val="28"/>
        </w:rPr>
        <w:t>эффективности использования основных средств</w:t>
      </w:r>
      <w:bookmarkEnd w:id="29"/>
    </w:p>
    <w:p w:rsidR="007726A9" w:rsidRDefault="007726A9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64E28" w:rsidRDefault="00F8649E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Обобщающим показателем, характеризующим использование основных фондов на предприятии</w:t>
      </w:r>
      <w:r w:rsidR="002942C8" w:rsidRPr="00464E28">
        <w:rPr>
          <w:color w:val="000000"/>
          <w:sz w:val="28"/>
          <w:szCs w:val="28"/>
        </w:rPr>
        <w:t>,</w:t>
      </w:r>
      <w:r w:rsidRPr="00464E28">
        <w:rPr>
          <w:color w:val="000000"/>
          <w:sz w:val="28"/>
          <w:szCs w:val="28"/>
        </w:rPr>
        <w:t xml:space="preserve"> являются показатели фондоотдачи. Показатель фондоотдачи (Фо) рассчитывается по формуле:</w:t>
      </w:r>
    </w:p>
    <w:p w:rsidR="007726A9" w:rsidRDefault="007726A9" w:rsidP="00464E28">
      <w:pPr>
        <w:widowControl/>
        <w:spacing w:line="360" w:lineRule="auto"/>
        <w:ind w:firstLine="709"/>
        <w:rPr>
          <w:i/>
          <w:color w:val="000000"/>
          <w:sz w:val="28"/>
          <w:szCs w:val="28"/>
        </w:rPr>
      </w:pPr>
    </w:p>
    <w:p w:rsidR="00F8649E" w:rsidRPr="00464E28" w:rsidRDefault="00F8649E" w:rsidP="00464E2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64E28">
        <w:rPr>
          <w:i/>
          <w:color w:val="000000"/>
          <w:sz w:val="28"/>
          <w:szCs w:val="28"/>
        </w:rPr>
        <w:t>Фо</w:t>
      </w:r>
      <w:r w:rsidR="00B87F98">
        <w:rPr>
          <w:color w:val="000000"/>
          <w:position w:val="-30"/>
          <w:sz w:val="28"/>
          <w:szCs w:val="28"/>
        </w:rPr>
        <w:pict>
          <v:shape id="_x0000_i1032" type="#_x0000_t75" style="width:177pt;height:33.75pt" fillcolor="window">
            <v:imagedata r:id="rId12" o:title=""/>
          </v:shape>
        </w:pict>
      </w:r>
    </w:p>
    <w:p w:rsidR="00F8649E" w:rsidRPr="00464E28" w:rsidRDefault="004A7487" w:rsidP="00464E2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Фо5</w:t>
      </w:r>
      <w:r w:rsidR="00F8649E" w:rsidRPr="00464E28">
        <w:rPr>
          <w:color w:val="000000"/>
          <w:sz w:val="28"/>
          <w:szCs w:val="28"/>
        </w:rPr>
        <w:t xml:space="preserve"> = </w:t>
      </w:r>
      <w:r w:rsidR="00B87F98">
        <w:rPr>
          <w:color w:val="000000"/>
          <w:position w:val="-24"/>
          <w:sz w:val="28"/>
          <w:szCs w:val="28"/>
        </w:rPr>
        <w:pict>
          <v:shape id="_x0000_i1033" type="#_x0000_t75" style="width:60pt;height:30.75pt" fillcolor="window">
            <v:imagedata r:id="rId14" o:title=""/>
          </v:shape>
        </w:pict>
      </w:r>
      <w:r w:rsidR="00F8649E" w:rsidRPr="00464E28">
        <w:rPr>
          <w:color w:val="000000"/>
          <w:sz w:val="28"/>
          <w:szCs w:val="28"/>
        </w:rPr>
        <w:t>=8,7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Фо6</w:t>
      </w:r>
      <w:r w:rsidR="00F8649E" w:rsidRPr="00464E28">
        <w:rPr>
          <w:color w:val="000000"/>
          <w:sz w:val="28"/>
          <w:szCs w:val="28"/>
        </w:rPr>
        <w:t xml:space="preserve"> = </w:t>
      </w:r>
      <w:r w:rsidR="00B87F98">
        <w:rPr>
          <w:color w:val="000000"/>
          <w:position w:val="-24"/>
          <w:sz w:val="28"/>
          <w:szCs w:val="28"/>
        </w:rPr>
        <w:pict>
          <v:shape id="_x0000_i1034" type="#_x0000_t75" style="width:50.25pt;height:30.75pt" fillcolor="window">
            <v:imagedata r:id="rId15" o:title=""/>
          </v:shape>
        </w:pict>
      </w:r>
      <w:r w:rsidR="00F8649E" w:rsidRPr="00464E28">
        <w:rPr>
          <w:color w:val="000000"/>
          <w:sz w:val="28"/>
          <w:szCs w:val="28"/>
        </w:rPr>
        <w:t>=8,2</w:t>
      </w:r>
      <w:r w:rsidR="00464E28">
        <w:rPr>
          <w:color w:val="000000"/>
          <w:sz w:val="28"/>
          <w:szCs w:val="28"/>
        </w:rPr>
        <w:t xml:space="preserve"> </w:t>
      </w:r>
      <w:r w:rsidR="00F8649E" w:rsidRPr="00464E28">
        <w:rPr>
          <w:color w:val="000000"/>
          <w:sz w:val="28"/>
          <w:szCs w:val="28"/>
        </w:rPr>
        <w:t>Фо</w:t>
      </w:r>
      <w:r w:rsidRPr="00464E28">
        <w:rPr>
          <w:color w:val="000000"/>
          <w:sz w:val="28"/>
          <w:szCs w:val="28"/>
        </w:rPr>
        <w:t>7</w:t>
      </w:r>
      <w:r w:rsidR="00F8649E" w:rsidRPr="00464E28">
        <w:rPr>
          <w:color w:val="000000"/>
          <w:sz w:val="28"/>
          <w:szCs w:val="28"/>
        </w:rPr>
        <w:t xml:space="preserve"> = </w:t>
      </w:r>
      <w:r w:rsidR="00B87F98">
        <w:rPr>
          <w:color w:val="000000"/>
          <w:position w:val="-24"/>
          <w:sz w:val="28"/>
          <w:szCs w:val="28"/>
        </w:rPr>
        <w:pict>
          <v:shape id="_x0000_i1035" type="#_x0000_t75" style="width:50.25pt;height:30.75pt" fillcolor="window">
            <v:imagedata r:id="rId16" o:title=""/>
          </v:shape>
        </w:pict>
      </w:r>
      <w:r w:rsidR="00F8649E" w:rsidRPr="00464E28">
        <w:rPr>
          <w:color w:val="000000"/>
          <w:sz w:val="28"/>
          <w:szCs w:val="28"/>
        </w:rPr>
        <w:t>=11</w:t>
      </w:r>
    </w:p>
    <w:p w:rsidR="007726A9" w:rsidRDefault="007726A9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E28" w:rsidRDefault="00F8649E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  <w:szCs w:val="28"/>
        </w:rPr>
        <w:t>Проанализировав показатели с 200</w:t>
      </w:r>
      <w:r w:rsidR="00C70981" w:rsidRPr="00464E28">
        <w:rPr>
          <w:color w:val="000000"/>
          <w:sz w:val="28"/>
          <w:szCs w:val="28"/>
        </w:rPr>
        <w:t>5 года по 2007</w:t>
      </w:r>
      <w:r w:rsidRPr="00464E28">
        <w:rPr>
          <w:color w:val="000000"/>
          <w:sz w:val="28"/>
          <w:szCs w:val="28"/>
        </w:rPr>
        <w:t xml:space="preserve"> год можно сказать о том</w:t>
      </w:r>
      <w:r w:rsidR="00464E28">
        <w:rPr>
          <w:color w:val="000000"/>
          <w:sz w:val="28"/>
          <w:szCs w:val="28"/>
        </w:rPr>
        <w:t>,</w:t>
      </w:r>
      <w:r w:rsidRPr="00464E28">
        <w:rPr>
          <w:color w:val="000000"/>
          <w:sz w:val="28"/>
          <w:szCs w:val="28"/>
        </w:rPr>
        <w:t xml:space="preserve"> что показатель фондоотдачи увеличился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с 8,7 до 11. Резкий рост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на конец отчетного периода связан с тем, что на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филиале предприятия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основные средства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значительно увеличились и достигли 11.</w:t>
      </w:r>
    </w:p>
    <w:p w:rsidR="00C70981" w:rsidRPr="00464E28" w:rsidRDefault="00F8649E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Обратным показателем фондоотдачи является фондоемкасть.</w:t>
      </w:r>
    </w:p>
    <w:p w:rsidR="00464E28" w:rsidRDefault="00F8649E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(Фе) продукции:</w:t>
      </w:r>
    </w:p>
    <w:p w:rsidR="007726A9" w:rsidRDefault="007726A9" w:rsidP="00464E28">
      <w:pPr>
        <w:widowControl/>
        <w:spacing w:line="360" w:lineRule="auto"/>
        <w:ind w:firstLine="709"/>
        <w:rPr>
          <w:i/>
          <w:color w:val="000000"/>
          <w:sz w:val="28"/>
          <w:szCs w:val="28"/>
        </w:rPr>
      </w:pPr>
    </w:p>
    <w:p w:rsidR="00F8649E" w:rsidRPr="00464E28" w:rsidRDefault="00F8649E" w:rsidP="00464E2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64E28">
        <w:rPr>
          <w:i/>
          <w:color w:val="000000"/>
          <w:sz w:val="28"/>
          <w:szCs w:val="28"/>
        </w:rPr>
        <w:t>Фе</w:t>
      </w:r>
      <w:r w:rsidR="00B87F98">
        <w:rPr>
          <w:color w:val="000000"/>
          <w:position w:val="-30"/>
          <w:sz w:val="28"/>
          <w:szCs w:val="28"/>
        </w:rPr>
        <w:pict>
          <v:shape id="_x0000_i1036" type="#_x0000_t75" style="width:264pt;height:33.75pt" fillcolor="window">
            <v:imagedata r:id="rId13" o:title=""/>
          </v:shape>
        </w:pict>
      </w:r>
    </w:p>
    <w:p w:rsidR="00F8649E" w:rsidRPr="00464E28" w:rsidRDefault="00F8649E" w:rsidP="00464E28">
      <w:pPr>
        <w:widowControl/>
        <w:spacing w:line="360" w:lineRule="auto"/>
        <w:ind w:firstLine="709"/>
        <w:rPr>
          <w:color w:val="000000"/>
          <w:sz w:val="28"/>
        </w:rPr>
      </w:pPr>
      <w:r w:rsidRPr="00464E28">
        <w:rPr>
          <w:color w:val="000000"/>
          <w:sz w:val="28"/>
          <w:szCs w:val="28"/>
        </w:rPr>
        <w:t xml:space="preserve">Фе </w:t>
      </w:r>
      <w:r w:rsidR="004A7487" w:rsidRPr="00464E28">
        <w:rPr>
          <w:color w:val="000000"/>
          <w:sz w:val="28"/>
          <w:szCs w:val="28"/>
        </w:rPr>
        <w:t>5</w:t>
      </w:r>
      <w:r w:rsidRPr="00464E28">
        <w:rPr>
          <w:color w:val="000000"/>
          <w:sz w:val="28"/>
          <w:szCs w:val="28"/>
        </w:rPr>
        <w:t xml:space="preserve">= </w:t>
      </w:r>
      <w:r w:rsidR="00B87F98">
        <w:rPr>
          <w:color w:val="000000"/>
          <w:position w:val="-24"/>
          <w:sz w:val="28"/>
          <w:szCs w:val="28"/>
        </w:rPr>
        <w:pict>
          <v:shape id="_x0000_i1037" type="#_x0000_t75" style="width:48pt;height:30.75pt" fillcolor="window">
            <v:imagedata r:id="rId17" o:title=""/>
          </v:shape>
        </w:pict>
      </w:r>
      <w:r w:rsidRPr="00464E28">
        <w:rPr>
          <w:color w:val="000000"/>
          <w:sz w:val="28"/>
          <w:szCs w:val="28"/>
        </w:rPr>
        <w:t>=0,1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 xml:space="preserve">Фе </w:t>
      </w:r>
      <w:r w:rsidR="004A7487" w:rsidRPr="00464E28">
        <w:rPr>
          <w:color w:val="000000"/>
          <w:sz w:val="28"/>
          <w:szCs w:val="28"/>
        </w:rPr>
        <w:t>6</w:t>
      </w:r>
      <w:r w:rsidRPr="00464E28">
        <w:rPr>
          <w:color w:val="000000"/>
          <w:sz w:val="28"/>
          <w:szCs w:val="28"/>
        </w:rPr>
        <w:t xml:space="preserve">= </w:t>
      </w:r>
      <w:r w:rsidR="00B87F98">
        <w:rPr>
          <w:color w:val="000000"/>
          <w:position w:val="-24"/>
          <w:sz w:val="28"/>
          <w:szCs w:val="28"/>
        </w:rPr>
        <w:pict>
          <v:shape id="_x0000_i1038" type="#_x0000_t75" style="width:47.25pt;height:30.75pt" fillcolor="window">
            <v:imagedata r:id="rId18" o:title=""/>
          </v:shape>
        </w:pict>
      </w:r>
      <w:r w:rsidRPr="00464E28">
        <w:rPr>
          <w:color w:val="000000"/>
          <w:sz w:val="28"/>
          <w:szCs w:val="28"/>
        </w:rPr>
        <w:t>=0,2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 xml:space="preserve">Фе </w:t>
      </w:r>
      <w:r w:rsidR="004A7487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 xml:space="preserve">= </w:t>
      </w:r>
      <w:r w:rsidR="00B87F98">
        <w:rPr>
          <w:color w:val="000000"/>
          <w:position w:val="-24"/>
          <w:sz w:val="28"/>
          <w:szCs w:val="28"/>
        </w:rPr>
        <w:pict>
          <v:shape id="_x0000_i1039" type="#_x0000_t75" style="width:48pt;height:30.75pt" fillcolor="window">
            <v:imagedata r:id="rId19" o:title=""/>
          </v:shape>
        </w:pict>
      </w:r>
      <w:r w:rsidRPr="00464E28">
        <w:rPr>
          <w:color w:val="000000"/>
          <w:sz w:val="28"/>
          <w:szCs w:val="28"/>
        </w:rPr>
        <w:t>=0,08</w:t>
      </w:r>
    </w:p>
    <w:p w:rsidR="007726A9" w:rsidRDefault="007726A9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464E28" w:rsidRDefault="00F8649E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Немало важным показателем является фондорентабельность (Фр) продукции, которая рассчитывается по формуле:</w:t>
      </w:r>
    </w:p>
    <w:p w:rsidR="007726A9" w:rsidRDefault="007726A9" w:rsidP="00464E28">
      <w:pPr>
        <w:pStyle w:val="2"/>
        <w:spacing w:after="0" w:line="360" w:lineRule="auto"/>
        <w:ind w:left="0" w:firstLine="709"/>
        <w:rPr>
          <w:color w:val="000000"/>
          <w:sz w:val="28"/>
          <w:szCs w:val="28"/>
        </w:rPr>
      </w:pPr>
    </w:p>
    <w:p w:rsidR="00F8649E" w:rsidRPr="00464E28" w:rsidRDefault="00B87F98" w:rsidP="00464E28">
      <w:pPr>
        <w:pStyle w:val="2"/>
        <w:spacing w:after="0" w:line="360" w:lineRule="auto"/>
        <w:ind w:left="0" w:firstLine="709"/>
        <w:rPr>
          <w:b/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0" type="#_x0000_t75" style="width:167.25pt;height:33.75pt" fillcolor="window">
            <v:imagedata r:id="rId20" o:title=""/>
          </v:shape>
        </w:pict>
      </w:r>
    </w:p>
    <w:p w:rsidR="00F8649E" w:rsidRPr="00464E28" w:rsidRDefault="00F8649E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 xml:space="preserve">Фр </w:t>
      </w:r>
      <w:r w:rsidR="00A11D60" w:rsidRPr="00464E28">
        <w:rPr>
          <w:color w:val="000000"/>
          <w:sz w:val="28"/>
          <w:szCs w:val="28"/>
        </w:rPr>
        <w:t>5</w:t>
      </w:r>
      <w:r w:rsidRPr="00464E28">
        <w:rPr>
          <w:color w:val="000000"/>
          <w:sz w:val="28"/>
          <w:szCs w:val="28"/>
        </w:rPr>
        <w:t xml:space="preserve">= </w:t>
      </w:r>
      <w:r w:rsidR="00B87F98">
        <w:rPr>
          <w:color w:val="000000"/>
          <w:position w:val="-24"/>
          <w:sz w:val="28"/>
          <w:szCs w:val="28"/>
        </w:rPr>
        <w:pict>
          <v:shape id="_x0000_i1041" type="#_x0000_t75" style="width:42pt;height:30.75pt" fillcolor="window">
            <v:imagedata r:id="rId21" o:title=""/>
          </v:shape>
        </w:pict>
      </w:r>
      <w:r w:rsidRPr="00464E28">
        <w:rPr>
          <w:color w:val="000000"/>
          <w:sz w:val="28"/>
          <w:szCs w:val="28"/>
        </w:rPr>
        <w:t>=0,003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 xml:space="preserve">Фе </w:t>
      </w:r>
      <w:r w:rsidR="00A11D60" w:rsidRPr="00464E28">
        <w:rPr>
          <w:color w:val="000000"/>
          <w:sz w:val="28"/>
          <w:szCs w:val="28"/>
        </w:rPr>
        <w:t>6</w:t>
      </w:r>
      <w:r w:rsidRPr="00464E28">
        <w:rPr>
          <w:color w:val="000000"/>
          <w:sz w:val="28"/>
          <w:szCs w:val="28"/>
        </w:rPr>
        <w:t xml:space="preserve">= </w:t>
      </w:r>
      <w:r w:rsidR="00B87F98">
        <w:rPr>
          <w:color w:val="000000"/>
          <w:position w:val="-24"/>
          <w:sz w:val="28"/>
          <w:szCs w:val="28"/>
        </w:rPr>
        <w:pict>
          <v:shape id="_x0000_i1042" type="#_x0000_t75" style="width:44.25pt;height:30.75pt" fillcolor="window">
            <v:imagedata r:id="rId22" o:title=""/>
          </v:shape>
        </w:pict>
      </w:r>
      <w:r w:rsidRPr="00464E28">
        <w:rPr>
          <w:color w:val="000000"/>
          <w:sz w:val="28"/>
          <w:szCs w:val="28"/>
        </w:rPr>
        <w:t>= 0,7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 xml:space="preserve">Фе </w:t>
      </w:r>
      <w:r w:rsidR="00A11D60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 xml:space="preserve">= </w:t>
      </w:r>
      <w:r w:rsidR="00B87F98">
        <w:rPr>
          <w:color w:val="000000"/>
          <w:position w:val="-24"/>
          <w:sz w:val="28"/>
          <w:szCs w:val="28"/>
        </w:rPr>
        <w:pict>
          <v:shape id="_x0000_i1043" type="#_x0000_t75" style="width:44.25pt;height:30.75pt" fillcolor="window">
            <v:imagedata r:id="rId23" o:title=""/>
          </v:shape>
        </w:pict>
      </w:r>
      <w:r w:rsidRPr="00464E28">
        <w:rPr>
          <w:color w:val="000000"/>
          <w:sz w:val="28"/>
          <w:szCs w:val="28"/>
        </w:rPr>
        <w:t>=1,7</w:t>
      </w:r>
    </w:p>
    <w:p w:rsidR="00F8649E" w:rsidRPr="00464E28" w:rsidRDefault="00F8649E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Наибольший показатель фондорентабельности</w:t>
      </w:r>
      <w:r w:rsidRPr="00464E28">
        <w:rPr>
          <w:rStyle w:val="aa"/>
          <w:color w:val="000000"/>
          <w:sz w:val="28"/>
          <w:szCs w:val="28"/>
        </w:rPr>
        <w:footnoteReference w:id="4"/>
      </w:r>
      <w:r w:rsidRPr="00464E28">
        <w:rPr>
          <w:color w:val="000000"/>
          <w:sz w:val="28"/>
          <w:szCs w:val="28"/>
        </w:rPr>
        <w:t xml:space="preserve"> отмечен в 200</w:t>
      </w:r>
      <w:r w:rsidR="00436412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 xml:space="preserve"> году и соста</w:t>
      </w:r>
      <w:r w:rsidR="00436412" w:rsidRPr="00464E28">
        <w:rPr>
          <w:color w:val="000000"/>
          <w:sz w:val="28"/>
          <w:szCs w:val="28"/>
        </w:rPr>
        <w:t>вляет 1,7, так как именно в 2007</w:t>
      </w:r>
      <w:r w:rsidRPr="00464E28">
        <w:rPr>
          <w:color w:val="000000"/>
          <w:sz w:val="28"/>
          <w:szCs w:val="28"/>
        </w:rPr>
        <w:t xml:space="preserve"> году отмечается самая наибольшая прибыль</w:t>
      </w:r>
      <w:r w:rsidR="00464E28">
        <w:rPr>
          <w:color w:val="000000"/>
          <w:sz w:val="28"/>
          <w:szCs w:val="28"/>
        </w:rPr>
        <w:t>,</w:t>
      </w:r>
      <w:r w:rsidRPr="00464E28">
        <w:rPr>
          <w:color w:val="000000"/>
          <w:sz w:val="28"/>
          <w:szCs w:val="28"/>
        </w:rPr>
        <w:t xml:space="preserve"> которая составляет 645408 руб., а среднегодовая стоимость основных производственных фондов равна 369790 руб.</w:t>
      </w:r>
    </w:p>
    <w:p w:rsidR="00F8649E" w:rsidRPr="00464E28" w:rsidRDefault="00F8649E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Коэффициент обновления характеризует долю новых фондов в их общей стоимости на конец года.</w:t>
      </w:r>
    </w:p>
    <w:p w:rsidR="007726A9" w:rsidRDefault="007726A9" w:rsidP="00464E28">
      <w:pPr>
        <w:pStyle w:val="2"/>
        <w:spacing w:after="0" w:line="360" w:lineRule="auto"/>
        <w:ind w:left="0" w:firstLine="709"/>
        <w:jc w:val="center"/>
        <w:rPr>
          <w:i/>
          <w:color w:val="000000"/>
          <w:sz w:val="28"/>
          <w:szCs w:val="28"/>
        </w:rPr>
      </w:pPr>
    </w:p>
    <w:p w:rsidR="00F8649E" w:rsidRPr="00464E28" w:rsidRDefault="00F8649E" w:rsidP="00464E28">
      <w:pPr>
        <w:pStyle w:val="2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  <w:r w:rsidRPr="00464E28">
        <w:rPr>
          <w:i/>
          <w:color w:val="000000"/>
          <w:sz w:val="28"/>
          <w:szCs w:val="28"/>
        </w:rPr>
        <w:t xml:space="preserve">Кобн </w:t>
      </w:r>
      <w:r w:rsidRPr="00464E28">
        <w:rPr>
          <w:color w:val="000000"/>
          <w:sz w:val="28"/>
          <w:szCs w:val="28"/>
        </w:rPr>
        <w:t>=</w:t>
      </w:r>
      <w:r w:rsidR="00464E28">
        <w:rPr>
          <w:color w:val="000000"/>
          <w:sz w:val="28"/>
          <w:szCs w:val="28"/>
        </w:rPr>
        <w:t xml:space="preserve"> </w:t>
      </w:r>
      <w:r w:rsidR="00B87F98">
        <w:rPr>
          <w:color w:val="000000"/>
          <w:position w:val="-28"/>
          <w:sz w:val="28"/>
          <w:szCs w:val="28"/>
        </w:rPr>
        <w:pict>
          <v:shape id="_x0000_i1044" type="#_x0000_t75" style="width:147pt;height:33pt" fillcolor="window">
            <v:imagedata r:id="rId24" o:title=""/>
          </v:shape>
        </w:pict>
      </w:r>
    </w:p>
    <w:p w:rsidR="00F8649E" w:rsidRPr="00464E28" w:rsidRDefault="00F8649E" w:rsidP="00464E28">
      <w:pPr>
        <w:pStyle w:val="2"/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464E28">
        <w:rPr>
          <w:iCs/>
          <w:color w:val="000000"/>
          <w:sz w:val="28"/>
          <w:szCs w:val="28"/>
        </w:rPr>
        <w:t>Кобн</w:t>
      </w:r>
      <w:r w:rsidR="00A11D60" w:rsidRPr="00464E28">
        <w:rPr>
          <w:iCs/>
          <w:color w:val="000000"/>
          <w:sz w:val="28"/>
          <w:szCs w:val="28"/>
        </w:rPr>
        <w:t>5</w:t>
      </w:r>
      <w:r w:rsidRPr="00464E28">
        <w:rPr>
          <w:i/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=</w:t>
      </w:r>
      <w:r w:rsidR="00B87F98">
        <w:rPr>
          <w:color w:val="000000"/>
          <w:position w:val="-24"/>
          <w:sz w:val="28"/>
          <w:szCs w:val="28"/>
        </w:rPr>
        <w:pict>
          <v:shape id="_x0000_i1045" type="#_x0000_t75" style="width:44.25pt;height:30.75pt" fillcolor="window">
            <v:imagedata r:id="rId25" o:title=""/>
          </v:shape>
        </w:pic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=0,72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iCs/>
          <w:color w:val="000000"/>
          <w:sz w:val="28"/>
          <w:szCs w:val="28"/>
        </w:rPr>
        <w:t>Кобн</w:t>
      </w:r>
      <w:r w:rsidR="00A11D60" w:rsidRPr="00464E28">
        <w:rPr>
          <w:iCs/>
          <w:color w:val="000000"/>
          <w:sz w:val="28"/>
          <w:szCs w:val="28"/>
        </w:rPr>
        <w:t xml:space="preserve"> 6</w:t>
      </w:r>
      <w:r w:rsidRPr="00464E28">
        <w:rPr>
          <w:iCs/>
          <w:color w:val="000000"/>
          <w:sz w:val="28"/>
          <w:szCs w:val="28"/>
        </w:rPr>
        <w:t xml:space="preserve"> =</w:t>
      </w:r>
      <w:r w:rsidR="00B87F98">
        <w:rPr>
          <w:color w:val="000000"/>
          <w:position w:val="-24"/>
          <w:sz w:val="28"/>
          <w:szCs w:val="28"/>
        </w:rPr>
        <w:pict>
          <v:shape id="_x0000_i1046" type="#_x0000_t75" style="width:44.25pt;height:30.75pt" fillcolor="window">
            <v:imagedata r:id="rId26" o:title=""/>
          </v:shape>
        </w:pict>
      </w:r>
      <w:r w:rsidRPr="00464E28">
        <w:rPr>
          <w:iCs/>
          <w:color w:val="000000"/>
          <w:sz w:val="28"/>
          <w:szCs w:val="28"/>
        </w:rPr>
        <w:t>= 1,02</w:t>
      </w:r>
      <w:r w:rsidR="00464E28">
        <w:rPr>
          <w:iCs/>
          <w:color w:val="000000"/>
          <w:sz w:val="28"/>
          <w:szCs w:val="28"/>
        </w:rPr>
        <w:t xml:space="preserve"> </w:t>
      </w:r>
      <w:r w:rsidRPr="00464E28">
        <w:rPr>
          <w:iCs/>
          <w:color w:val="000000"/>
          <w:sz w:val="28"/>
          <w:szCs w:val="28"/>
        </w:rPr>
        <w:t>Кобн</w:t>
      </w:r>
      <w:r w:rsidR="00A11D60" w:rsidRPr="00464E28">
        <w:rPr>
          <w:iCs/>
          <w:color w:val="000000"/>
          <w:sz w:val="28"/>
          <w:szCs w:val="28"/>
        </w:rPr>
        <w:t>7</w:t>
      </w:r>
      <w:r w:rsidRPr="00464E28">
        <w:rPr>
          <w:iCs/>
          <w:color w:val="000000"/>
          <w:sz w:val="28"/>
          <w:szCs w:val="28"/>
        </w:rPr>
        <w:t xml:space="preserve"> =</w:t>
      </w:r>
      <w:r w:rsidR="00B87F98">
        <w:rPr>
          <w:color w:val="000000"/>
          <w:position w:val="-24"/>
          <w:sz w:val="28"/>
          <w:szCs w:val="28"/>
        </w:rPr>
        <w:pict>
          <v:shape id="_x0000_i1047" type="#_x0000_t75" style="width:44.25pt;height:30.75pt" fillcolor="window">
            <v:imagedata r:id="rId27" o:title=""/>
          </v:shape>
        </w:pict>
      </w:r>
      <w:r w:rsidRPr="00464E28">
        <w:rPr>
          <w:iCs/>
          <w:color w:val="000000"/>
          <w:sz w:val="28"/>
          <w:szCs w:val="28"/>
        </w:rPr>
        <w:t>= 1,05</w:t>
      </w:r>
    </w:p>
    <w:p w:rsidR="007726A9" w:rsidRDefault="007726A9" w:rsidP="00464E28">
      <w:pPr>
        <w:pStyle w:val="2"/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</w:p>
    <w:p w:rsidR="00F8649E" w:rsidRPr="00464E28" w:rsidRDefault="00F8649E" w:rsidP="00464E28">
      <w:pPr>
        <w:pStyle w:val="2"/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464E28">
        <w:rPr>
          <w:iCs/>
          <w:color w:val="000000"/>
          <w:sz w:val="28"/>
          <w:szCs w:val="28"/>
        </w:rPr>
        <w:t>Проанализировав данные показатели можно сказать о том, что коэффициент обновления</w:t>
      </w:r>
      <w:r w:rsidR="00464E28">
        <w:rPr>
          <w:iCs/>
          <w:color w:val="000000"/>
          <w:sz w:val="28"/>
          <w:szCs w:val="28"/>
        </w:rPr>
        <w:t xml:space="preserve"> </w:t>
      </w:r>
      <w:r w:rsidR="00436412" w:rsidRPr="00464E28">
        <w:rPr>
          <w:iCs/>
          <w:color w:val="000000"/>
          <w:sz w:val="28"/>
          <w:szCs w:val="28"/>
        </w:rPr>
        <w:t>увеличился</w:t>
      </w:r>
      <w:r w:rsidRPr="00464E28">
        <w:rPr>
          <w:iCs/>
          <w:color w:val="000000"/>
          <w:sz w:val="28"/>
          <w:szCs w:val="28"/>
        </w:rPr>
        <w:t xml:space="preserve"> в 0,3 раза. В 200</w:t>
      </w:r>
      <w:r w:rsidR="00436412" w:rsidRPr="00464E28">
        <w:rPr>
          <w:iCs/>
          <w:color w:val="000000"/>
          <w:sz w:val="28"/>
          <w:szCs w:val="28"/>
        </w:rPr>
        <w:t>7</w:t>
      </w:r>
      <w:r w:rsidRPr="00464E28">
        <w:rPr>
          <w:iCs/>
          <w:color w:val="000000"/>
          <w:sz w:val="28"/>
          <w:szCs w:val="28"/>
        </w:rPr>
        <w:t xml:space="preserve"> году</w:t>
      </w:r>
      <w:r w:rsidR="00464E28">
        <w:rPr>
          <w:iCs/>
          <w:color w:val="000000"/>
          <w:sz w:val="28"/>
          <w:szCs w:val="28"/>
        </w:rPr>
        <w:t xml:space="preserve"> </w:t>
      </w:r>
      <w:r w:rsidRPr="00464E28">
        <w:rPr>
          <w:iCs/>
          <w:color w:val="000000"/>
          <w:sz w:val="28"/>
          <w:szCs w:val="28"/>
        </w:rPr>
        <w:t>отмечается самое наибольшее обновление основных производственных фондов обновления</w:t>
      </w:r>
      <w:r w:rsidR="00464E28">
        <w:rPr>
          <w:iCs/>
          <w:color w:val="000000"/>
          <w:sz w:val="28"/>
          <w:szCs w:val="28"/>
        </w:rPr>
        <w:t>,</w:t>
      </w:r>
      <w:r w:rsidRPr="00464E28">
        <w:rPr>
          <w:iCs/>
          <w:color w:val="000000"/>
          <w:sz w:val="28"/>
          <w:szCs w:val="28"/>
        </w:rPr>
        <w:t xml:space="preserve"> которое составляет 1,05</w:t>
      </w:r>
      <w:r w:rsidR="00464E28">
        <w:rPr>
          <w:iCs/>
          <w:color w:val="000000"/>
          <w:sz w:val="28"/>
          <w:szCs w:val="28"/>
        </w:rPr>
        <w:t xml:space="preserve"> </w:t>
      </w:r>
      <w:r w:rsidRPr="00464E28">
        <w:rPr>
          <w:iCs/>
          <w:color w:val="000000"/>
          <w:sz w:val="28"/>
          <w:szCs w:val="28"/>
        </w:rPr>
        <w:t>стоимости основных средств.</w:t>
      </w:r>
    </w:p>
    <w:p w:rsidR="00F8649E" w:rsidRPr="00464E28" w:rsidRDefault="00F8649E" w:rsidP="00464E28">
      <w:pPr>
        <w:pStyle w:val="2"/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Коэффициент выбытия</w:t>
      </w:r>
      <w:r w:rsidRPr="00464E28">
        <w:rPr>
          <w:iCs/>
          <w:color w:val="000000"/>
          <w:sz w:val="28"/>
          <w:szCs w:val="28"/>
        </w:rPr>
        <w:t xml:space="preserve"> рассчитывается по формуле:</w:t>
      </w:r>
    </w:p>
    <w:p w:rsidR="007726A9" w:rsidRDefault="007726A9" w:rsidP="00464E28">
      <w:pPr>
        <w:pStyle w:val="2"/>
        <w:spacing w:after="0" w:line="360" w:lineRule="auto"/>
        <w:ind w:left="0" w:firstLine="709"/>
        <w:jc w:val="center"/>
        <w:rPr>
          <w:i/>
          <w:color w:val="000000"/>
          <w:sz w:val="28"/>
          <w:szCs w:val="28"/>
        </w:rPr>
      </w:pPr>
    </w:p>
    <w:p w:rsidR="00464E28" w:rsidRDefault="00F8649E" w:rsidP="00464E28">
      <w:pPr>
        <w:pStyle w:val="2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  <w:r w:rsidRPr="00464E28">
        <w:rPr>
          <w:i/>
          <w:color w:val="000000"/>
          <w:sz w:val="28"/>
          <w:szCs w:val="28"/>
        </w:rPr>
        <w:t xml:space="preserve">Кв </w:t>
      </w:r>
      <w:r w:rsidRPr="00464E28">
        <w:rPr>
          <w:iCs/>
          <w:color w:val="000000"/>
          <w:sz w:val="28"/>
          <w:szCs w:val="28"/>
        </w:rPr>
        <w:t>=</w:t>
      </w:r>
      <w:r w:rsidR="00B87F98">
        <w:rPr>
          <w:color w:val="000000"/>
          <w:position w:val="-24"/>
          <w:sz w:val="28"/>
          <w:szCs w:val="28"/>
        </w:rPr>
        <w:pict>
          <v:shape id="_x0000_i1048" type="#_x0000_t75" style="width:138.75pt;height:30.75pt" fillcolor="window">
            <v:imagedata r:id="rId28" o:title=""/>
          </v:shape>
        </w:pict>
      </w:r>
    </w:p>
    <w:p w:rsidR="007726A9" w:rsidRDefault="007726A9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8649E" w:rsidRPr="00464E28" w:rsidRDefault="00F8649E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Проанализировать коэффициент выбытия можно только в 200</w:t>
      </w:r>
      <w:r w:rsidR="00436412" w:rsidRPr="00464E28">
        <w:rPr>
          <w:color w:val="000000"/>
          <w:sz w:val="28"/>
          <w:szCs w:val="28"/>
        </w:rPr>
        <w:t>6</w:t>
      </w:r>
      <w:r w:rsidRPr="00464E28">
        <w:rPr>
          <w:color w:val="000000"/>
          <w:sz w:val="28"/>
          <w:szCs w:val="28"/>
        </w:rPr>
        <w:t xml:space="preserve"> году, так как стоимость выбывших основных средств в 200</w:t>
      </w:r>
      <w:r w:rsidR="00436412" w:rsidRPr="00464E28">
        <w:rPr>
          <w:color w:val="000000"/>
          <w:sz w:val="28"/>
          <w:szCs w:val="28"/>
        </w:rPr>
        <w:t>5 и 2007</w:t>
      </w:r>
      <w:r w:rsidRPr="00464E28">
        <w:rPr>
          <w:color w:val="000000"/>
          <w:sz w:val="28"/>
          <w:szCs w:val="28"/>
        </w:rPr>
        <w:t xml:space="preserve"> годах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отсутствует.</w:t>
      </w:r>
    </w:p>
    <w:p w:rsidR="007726A9" w:rsidRDefault="007726A9" w:rsidP="00464E28">
      <w:pPr>
        <w:pStyle w:val="2"/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F8649E" w:rsidRPr="00464E28" w:rsidRDefault="00A11D60" w:rsidP="00464E28">
      <w:pPr>
        <w:pStyle w:val="2"/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464E28">
        <w:rPr>
          <w:bCs/>
          <w:color w:val="000000"/>
          <w:sz w:val="28"/>
          <w:szCs w:val="28"/>
        </w:rPr>
        <w:t>Кв 6</w:t>
      </w:r>
      <w:r w:rsidR="00F8649E" w:rsidRPr="00464E28">
        <w:rPr>
          <w:bCs/>
          <w:color w:val="000000"/>
          <w:sz w:val="28"/>
          <w:szCs w:val="28"/>
        </w:rPr>
        <w:t xml:space="preserve"> = </w:t>
      </w:r>
      <w:r w:rsidR="00B87F98">
        <w:rPr>
          <w:color w:val="000000"/>
          <w:position w:val="-24"/>
          <w:sz w:val="28"/>
          <w:szCs w:val="28"/>
        </w:rPr>
        <w:pict>
          <v:shape id="_x0000_i1049" type="#_x0000_t75" style="width:41.25pt;height:30.75pt" fillcolor="window">
            <v:imagedata r:id="rId29" o:title=""/>
          </v:shape>
        </w:pict>
      </w:r>
      <w:r w:rsidR="00F8649E" w:rsidRPr="00464E28">
        <w:rPr>
          <w:bCs/>
          <w:color w:val="000000"/>
          <w:sz w:val="28"/>
          <w:szCs w:val="28"/>
        </w:rPr>
        <w:t>=0,03</w:t>
      </w:r>
    </w:p>
    <w:p w:rsidR="007726A9" w:rsidRDefault="007726A9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8649E" w:rsidRPr="00464E28" w:rsidRDefault="00F8649E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Улучшение использования основных средств отражается на финансовых результатах работы предприятия за счет</w:t>
      </w:r>
      <w:r w:rsidR="00464E28">
        <w:rPr>
          <w:color w:val="000000"/>
          <w:sz w:val="28"/>
          <w:szCs w:val="28"/>
        </w:rPr>
        <w:t>:</w:t>
      </w:r>
      <w:r w:rsidRPr="00464E28">
        <w:rPr>
          <w:color w:val="000000"/>
          <w:sz w:val="28"/>
          <w:szCs w:val="28"/>
        </w:rPr>
        <w:t xml:space="preserve"> увеличения выпуска продукции, снижения себестоимости, улучшения качества продукции, снижения налога на имущество и увеличения балансовой прибыли.</w:t>
      </w:r>
    </w:p>
    <w:p w:rsidR="00F8649E" w:rsidRPr="00464E28" w:rsidRDefault="00F8649E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Основными способами повышения эффективности использования основных средств</w:t>
      </w:r>
      <w:r w:rsidRPr="00464E28">
        <w:rPr>
          <w:rStyle w:val="aa"/>
          <w:color w:val="000000"/>
          <w:sz w:val="28"/>
          <w:szCs w:val="28"/>
        </w:rPr>
        <w:footnoteReference w:id="5"/>
      </w:r>
      <w:r w:rsidRPr="00464E28">
        <w:rPr>
          <w:color w:val="000000"/>
          <w:sz w:val="28"/>
          <w:szCs w:val="28"/>
        </w:rPr>
        <w:t xml:space="preserve"> можно достигнуть путем</w:t>
      </w:r>
      <w:r w:rsidR="00AD31AB" w:rsidRPr="00464E28">
        <w:rPr>
          <w:color w:val="000000"/>
          <w:sz w:val="28"/>
          <w:szCs w:val="28"/>
        </w:rPr>
        <w:t>: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освобождение предприятия от излишнего оборудования, машин и других основных средств или сдача их в аренду;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своевременного и качественного проведения планово – предупредительных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и капитальных ремонтов;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приобретение высококачественных основных средств;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повышение уровня квалификации обслуживающего персонала;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своевременного обновления, особенно активной части, основных средств с целью недопущения чрезмерного морального и физического износа;</w:t>
      </w:r>
    </w:p>
    <w:p w:rsid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повышение коэффициента сменности работы предприятия, если в этом имеется экономическая целесообразность;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улучшения качества подготовки сырья и материалов к процессу производства;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повышения уровня механизации и автоматизации производства;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обеспечение там, где это экономически целесообразно, централизации ремонтных служб;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повышения уровня концентрации, специализации и комбинирования производства;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внедрение новой техники и прогрессивной технологии – малоотходной, безотходной, энерго – и топливосберегающей;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совершенствование организации производства и труда с целью сокращения потерь рабочего времени и простоя в работе машин и оборудования.</w:t>
      </w:r>
    </w:p>
    <w:p w:rsidR="00F8649E" w:rsidRPr="00464E28" w:rsidRDefault="00F8649E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Пути улучшения использования основных средств зависят от конкретных условий, сложившихся на предприятии этот или иной период времени.</w:t>
      </w:r>
      <w:r w:rsidRPr="00464E28">
        <w:rPr>
          <w:color w:val="000000"/>
          <w:sz w:val="28"/>
          <w:szCs w:val="28"/>
        </w:rPr>
        <w:tab/>
      </w:r>
    </w:p>
    <w:p w:rsidR="00F8649E" w:rsidRPr="00464E28" w:rsidRDefault="00F8649E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В целях улучшения учета основных средств на анализируемом предприятии ОАО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«</w:t>
      </w:r>
      <w:r w:rsidRPr="00464E28">
        <w:rPr>
          <w:color w:val="000000"/>
          <w:sz w:val="28"/>
        </w:rPr>
        <w:t>Союзпечать» целесообразно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рекомендовать следующие мероприятия: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освобождение предприятия от излишнего оборудования, машин и других основных средств или сдача их в аренду;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приобретение высококачественных основных средств;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своевременного обновления,</w:t>
      </w:r>
      <w:r w:rsidR="00AD31AB" w:rsidRP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основных средств с целью недопущения чрезмерного морального и физического износа;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повышения уровня механизации и автоматизации производства;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повышение уровня квалификации обслуживающего персонала;</w:t>
      </w:r>
    </w:p>
    <w:p w:rsidR="007726A9" w:rsidRDefault="007726A9" w:rsidP="00464E2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_Toc200926197"/>
      <w:bookmarkStart w:id="31" w:name="_Toc200926283"/>
      <w:bookmarkStart w:id="32" w:name="_Toc200926319"/>
      <w:bookmarkStart w:id="33" w:name="_Toc200926410"/>
      <w:bookmarkStart w:id="34" w:name="_Toc200926510"/>
    </w:p>
    <w:p w:rsidR="00464E28" w:rsidRDefault="007726A9" w:rsidP="007726A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DB3551" w:rsidRPr="00464E28">
        <w:rPr>
          <w:rFonts w:ascii="Times New Roman" w:hAnsi="Times New Roman" w:cs="Times New Roman"/>
          <w:color w:val="000000"/>
          <w:sz w:val="28"/>
          <w:szCs w:val="28"/>
        </w:rPr>
        <w:t xml:space="preserve"> Отчет о движении денежных средств</w:t>
      </w:r>
      <w:bookmarkEnd w:id="30"/>
      <w:bookmarkEnd w:id="31"/>
      <w:bookmarkEnd w:id="32"/>
      <w:bookmarkEnd w:id="33"/>
      <w:bookmarkEnd w:id="34"/>
    </w:p>
    <w:p w:rsidR="007726A9" w:rsidRDefault="007726A9" w:rsidP="00464E28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C050B" w:rsidRPr="00464E28" w:rsidRDefault="006C050B" w:rsidP="007726A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Таблица 9</w:t>
      </w:r>
      <w:r w:rsidR="007726A9">
        <w:rPr>
          <w:color w:val="000000"/>
          <w:sz w:val="28"/>
          <w:szCs w:val="28"/>
        </w:rPr>
        <w:t xml:space="preserve">. </w:t>
      </w:r>
      <w:r w:rsidRPr="00464E28">
        <w:rPr>
          <w:color w:val="000000"/>
          <w:sz w:val="28"/>
          <w:szCs w:val="28"/>
        </w:rPr>
        <w:t>Структура притока денежных средств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за 2005</w:t>
      </w:r>
      <w:r w:rsidR="00464E28">
        <w:rPr>
          <w:color w:val="000000"/>
          <w:sz w:val="28"/>
          <w:szCs w:val="28"/>
        </w:rPr>
        <w:t>–</w:t>
      </w:r>
      <w:r w:rsidR="00464E28" w:rsidRPr="00464E28">
        <w:rPr>
          <w:color w:val="000000"/>
          <w:sz w:val="28"/>
          <w:szCs w:val="28"/>
        </w:rPr>
        <w:t>2</w:t>
      </w:r>
      <w:r w:rsidRPr="00464E28">
        <w:rPr>
          <w:color w:val="000000"/>
          <w:sz w:val="28"/>
          <w:szCs w:val="28"/>
        </w:rPr>
        <w:t>007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гг</w:t>
      </w:r>
      <w:r w:rsidRPr="00464E28">
        <w:rPr>
          <w:color w:val="000000"/>
          <w:sz w:val="28"/>
          <w:szCs w:val="28"/>
        </w:rPr>
        <w:t>.</w:t>
      </w:r>
    </w:p>
    <w:tbl>
      <w:tblPr>
        <w:tblW w:w="48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826"/>
        <w:gridCol w:w="826"/>
        <w:gridCol w:w="826"/>
        <w:gridCol w:w="1313"/>
        <w:gridCol w:w="863"/>
        <w:gridCol w:w="863"/>
        <w:gridCol w:w="863"/>
        <w:gridCol w:w="863"/>
        <w:gridCol w:w="731"/>
      </w:tblGrid>
      <w:tr w:rsidR="006C050B" w:rsidRPr="00026997" w:rsidTr="00026997">
        <w:trPr>
          <w:cantSplit/>
          <w:trHeight w:val="540"/>
        </w:trPr>
        <w:tc>
          <w:tcPr>
            <w:tcW w:w="713" w:type="pct"/>
            <w:vMerge w:val="restar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</w:p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Показатель</w:t>
            </w:r>
          </w:p>
        </w:tc>
        <w:tc>
          <w:tcPr>
            <w:tcW w:w="2037" w:type="pct"/>
            <w:gridSpan w:val="4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Сумма денежных средств, тыс. руб.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</w:p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Темп роста</w:t>
            </w:r>
            <w:r w:rsidR="00464E28" w:rsidRPr="00026997">
              <w:rPr>
                <w:color w:val="000000"/>
                <w:szCs w:val="24"/>
              </w:rPr>
              <w:t>, %</w:t>
            </w:r>
          </w:p>
        </w:tc>
        <w:tc>
          <w:tcPr>
            <w:tcW w:w="1786" w:type="pct"/>
            <w:gridSpan w:val="4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Удельный вес</w:t>
            </w:r>
            <w:r w:rsidR="00464E28" w:rsidRPr="00026997">
              <w:rPr>
                <w:color w:val="000000"/>
                <w:szCs w:val="24"/>
              </w:rPr>
              <w:t>, %</w:t>
            </w:r>
          </w:p>
        </w:tc>
      </w:tr>
      <w:tr w:rsidR="006C050B" w:rsidRPr="00026997" w:rsidTr="00026997">
        <w:trPr>
          <w:cantSplit/>
          <w:trHeight w:val="555"/>
        </w:trPr>
        <w:tc>
          <w:tcPr>
            <w:tcW w:w="713" w:type="pct"/>
            <w:vMerge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2005</w:t>
            </w:r>
          </w:p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2006</w:t>
            </w: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2007</w:t>
            </w:r>
          </w:p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Отклонение (+, -)</w:t>
            </w:r>
          </w:p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2005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2006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2007</w:t>
            </w:r>
          </w:p>
        </w:tc>
        <w:tc>
          <w:tcPr>
            <w:tcW w:w="39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Откл</w:t>
            </w:r>
            <w:r w:rsidR="0049066C" w:rsidRPr="00026997">
              <w:rPr>
                <w:color w:val="000000"/>
                <w:szCs w:val="24"/>
              </w:rPr>
              <w:t>-</w:t>
            </w:r>
            <w:r w:rsidRPr="00026997">
              <w:rPr>
                <w:color w:val="000000"/>
                <w:szCs w:val="24"/>
              </w:rPr>
              <w:t>е (+, -)</w:t>
            </w:r>
          </w:p>
        </w:tc>
      </w:tr>
      <w:tr w:rsidR="006C050B" w:rsidRPr="00026997" w:rsidTr="00026997">
        <w:trPr>
          <w:cantSplit/>
        </w:trPr>
        <w:tc>
          <w:tcPr>
            <w:tcW w:w="713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1</w:t>
            </w: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2</w:t>
            </w: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3</w:t>
            </w: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5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6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7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8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9</w:t>
            </w:r>
          </w:p>
        </w:tc>
        <w:tc>
          <w:tcPr>
            <w:tcW w:w="39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10</w:t>
            </w:r>
          </w:p>
        </w:tc>
      </w:tr>
      <w:tr w:rsidR="006C050B" w:rsidRPr="00026997" w:rsidTr="00026997">
        <w:trPr>
          <w:cantSplit/>
        </w:trPr>
        <w:tc>
          <w:tcPr>
            <w:tcW w:w="713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1</w:t>
            </w:r>
            <w:r w:rsidR="00464E28" w:rsidRPr="00026997">
              <w:rPr>
                <w:color w:val="000000"/>
                <w:szCs w:val="24"/>
              </w:rPr>
              <w:t>. Вы</w:t>
            </w:r>
            <w:r w:rsidRPr="00026997">
              <w:rPr>
                <w:color w:val="000000"/>
                <w:szCs w:val="24"/>
              </w:rPr>
              <w:t>ручка от продаж и авансы</w:t>
            </w: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50 423</w:t>
            </w: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74 511</w:t>
            </w: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98 057</w:t>
            </w:r>
          </w:p>
        </w:tc>
        <w:tc>
          <w:tcPr>
            <w:tcW w:w="706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47 634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194,5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89,8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92,8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88,8</w:t>
            </w:r>
          </w:p>
        </w:tc>
        <w:tc>
          <w:tcPr>
            <w:tcW w:w="39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-1</w:t>
            </w:r>
          </w:p>
        </w:tc>
      </w:tr>
      <w:tr w:rsidR="006C050B" w:rsidRPr="00026997" w:rsidTr="00026997">
        <w:trPr>
          <w:cantSplit/>
        </w:trPr>
        <w:tc>
          <w:tcPr>
            <w:tcW w:w="713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2</w:t>
            </w:r>
            <w:r w:rsidR="00464E28" w:rsidRPr="00026997">
              <w:rPr>
                <w:color w:val="000000"/>
                <w:szCs w:val="24"/>
              </w:rPr>
              <w:t>. Кр</w:t>
            </w:r>
            <w:r w:rsidRPr="00026997">
              <w:rPr>
                <w:color w:val="000000"/>
                <w:szCs w:val="24"/>
              </w:rPr>
              <w:t>едиты, займы и прочие заемные средства</w:t>
            </w: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5 717</w:t>
            </w: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5 715</w:t>
            </w: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12 315</w:t>
            </w:r>
          </w:p>
        </w:tc>
        <w:tc>
          <w:tcPr>
            <w:tcW w:w="706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6 598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215,4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10,2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7,2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11,2</w:t>
            </w:r>
          </w:p>
        </w:tc>
        <w:tc>
          <w:tcPr>
            <w:tcW w:w="39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1,09</w:t>
            </w:r>
          </w:p>
        </w:tc>
      </w:tr>
      <w:tr w:rsidR="006C050B" w:rsidRPr="00026997" w:rsidTr="00026997">
        <w:trPr>
          <w:cantSplit/>
        </w:trPr>
        <w:tc>
          <w:tcPr>
            <w:tcW w:w="713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3</w:t>
            </w:r>
            <w:r w:rsidR="00464E28" w:rsidRPr="00026997">
              <w:rPr>
                <w:color w:val="000000"/>
                <w:szCs w:val="24"/>
              </w:rPr>
              <w:t>. Ди</w:t>
            </w:r>
            <w:r w:rsidRPr="00026997">
              <w:rPr>
                <w:color w:val="000000"/>
                <w:szCs w:val="24"/>
              </w:rPr>
              <w:t>виденды, проценты и прочие поступления</w:t>
            </w: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-</w:t>
            </w: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-</w:t>
            </w: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-</w:t>
            </w:r>
          </w:p>
        </w:tc>
        <w:tc>
          <w:tcPr>
            <w:tcW w:w="706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-</w:t>
            </w:r>
          </w:p>
        </w:tc>
      </w:tr>
      <w:tr w:rsidR="006C050B" w:rsidRPr="00026997" w:rsidTr="00026997">
        <w:trPr>
          <w:cantSplit/>
        </w:trPr>
        <w:tc>
          <w:tcPr>
            <w:tcW w:w="713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4</w:t>
            </w:r>
            <w:r w:rsidR="00464E28" w:rsidRPr="00026997">
              <w:rPr>
                <w:color w:val="000000"/>
                <w:szCs w:val="24"/>
              </w:rPr>
              <w:t>. Вс</w:t>
            </w:r>
            <w:r w:rsidRPr="00026997">
              <w:rPr>
                <w:color w:val="000000"/>
                <w:szCs w:val="24"/>
              </w:rPr>
              <w:t>его поступило денежных средств</w:t>
            </w: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56 140</w:t>
            </w: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80 226</w:t>
            </w:r>
          </w:p>
        </w:tc>
        <w:tc>
          <w:tcPr>
            <w:tcW w:w="44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110 372</w:t>
            </w:r>
          </w:p>
        </w:tc>
        <w:tc>
          <w:tcPr>
            <w:tcW w:w="706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54 232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196,6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100,0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100,0</w:t>
            </w:r>
          </w:p>
        </w:tc>
        <w:tc>
          <w:tcPr>
            <w:tcW w:w="4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100,0</w:t>
            </w:r>
          </w:p>
        </w:tc>
        <w:tc>
          <w:tcPr>
            <w:tcW w:w="39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4"/>
              </w:rPr>
            </w:pPr>
            <w:r w:rsidRPr="00026997">
              <w:rPr>
                <w:color w:val="000000"/>
                <w:szCs w:val="24"/>
              </w:rPr>
              <w:t>0,09</w:t>
            </w:r>
          </w:p>
        </w:tc>
      </w:tr>
    </w:tbl>
    <w:p w:rsidR="006C050B" w:rsidRPr="00464E28" w:rsidRDefault="006C050B" w:rsidP="00464E28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6C050B" w:rsidRPr="00464E28" w:rsidRDefault="006C050B" w:rsidP="007726A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Таблица</w:t>
      </w:r>
      <w:r w:rsidR="007726A9">
        <w:rPr>
          <w:color w:val="000000"/>
          <w:sz w:val="28"/>
          <w:szCs w:val="28"/>
        </w:rPr>
        <w:t xml:space="preserve"> </w:t>
      </w:r>
      <w:r w:rsidR="0049066C" w:rsidRPr="00464E28">
        <w:rPr>
          <w:color w:val="000000"/>
          <w:sz w:val="28"/>
          <w:szCs w:val="28"/>
        </w:rPr>
        <w:t>10</w:t>
      </w:r>
      <w:r w:rsidR="007726A9">
        <w:rPr>
          <w:color w:val="000000"/>
          <w:sz w:val="28"/>
          <w:szCs w:val="28"/>
        </w:rPr>
        <w:t xml:space="preserve">. </w:t>
      </w:r>
      <w:r w:rsidRPr="00464E28">
        <w:rPr>
          <w:color w:val="000000"/>
          <w:sz w:val="28"/>
          <w:szCs w:val="28"/>
        </w:rPr>
        <w:t>Структура оттока денежных средств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="0049066C" w:rsidRPr="00464E28">
        <w:rPr>
          <w:color w:val="000000"/>
          <w:sz w:val="28"/>
          <w:szCs w:val="28"/>
        </w:rPr>
        <w:t>Союзпечать</w:t>
      </w:r>
      <w:r w:rsidRPr="00464E28">
        <w:rPr>
          <w:color w:val="000000"/>
          <w:sz w:val="28"/>
          <w:szCs w:val="28"/>
        </w:rPr>
        <w:t>» за 200</w:t>
      </w:r>
      <w:r w:rsidR="0049066C" w:rsidRPr="00464E28">
        <w:rPr>
          <w:color w:val="000000"/>
          <w:sz w:val="28"/>
          <w:szCs w:val="28"/>
        </w:rPr>
        <w:t>5</w:t>
      </w:r>
      <w:r w:rsidR="00464E28">
        <w:rPr>
          <w:color w:val="000000"/>
          <w:sz w:val="28"/>
          <w:szCs w:val="28"/>
        </w:rPr>
        <w:t>–</w:t>
      </w:r>
      <w:r w:rsidR="00464E28" w:rsidRPr="00464E28">
        <w:rPr>
          <w:color w:val="000000"/>
          <w:sz w:val="28"/>
          <w:szCs w:val="28"/>
        </w:rPr>
        <w:t>2</w:t>
      </w:r>
      <w:r w:rsidRPr="00464E28">
        <w:rPr>
          <w:color w:val="000000"/>
          <w:sz w:val="28"/>
          <w:szCs w:val="28"/>
        </w:rPr>
        <w:t>00</w:t>
      </w:r>
      <w:r w:rsidR="0049066C" w:rsidRPr="00464E28">
        <w:rPr>
          <w:color w:val="000000"/>
          <w:sz w:val="28"/>
          <w:szCs w:val="28"/>
        </w:rPr>
        <w:t>7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гг</w:t>
      </w:r>
      <w:r w:rsidRPr="00464E28">
        <w:rPr>
          <w:color w:val="000000"/>
          <w:sz w:val="28"/>
          <w:szCs w:val="28"/>
        </w:rPr>
        <w:t>.</w:t>
      </w:r>
    </w:p>
    <w:tbl>
      <w:tblPr>
        <w:tblW w:w="48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1045"/>
        <w:gridCol w:w="1162"/>
        <w:gridCol w:w="1172"/>
        <w:gridCol w:w="1508"/>
        <w:gridCol w:w="1607"/>
      </w:tblGrid>
      <w:tr w:rsidR="006C050B" w:rsidRPr="00026997" w:rsidTr="00026997">
        <w:trPr>
          <w:cantSplit/>
          <w:trHeight w:val="540"/>
        </w:trPr>
        <w:tc>
          <w:tcPr>
            <w:tcW w:w="1508" w:type="pct"/>
            <w:vMerge w:val="restar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</w:p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Показатель</w:t>
            </w:r>
          </w:p>
        </w:tc>
        <w:tc>
          <w:tcPr>
            <w:tcW w:w="2628" w:type="pct"/>
            <w:gridSpan w:val="4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Сумма денежных средств, тыс. руб.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</w:p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Темп роста,</w:t>
            </w:r>
          </w:p>
          <w:p w:rsidR="006C050B" w:rsidRPr="00026997" w:rsidRDefault="00464E28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%</w:t>
            </w:r>
          </w:p>
        </w:tc>
      </w:tr>
      <w:tr w:rsidR="006C050B" w:rsidRPr="00026997" w:rsidTr="00026997">
        <w:trPr>
          <w:cantSplit/>
          <w:trHeight w:val="588"/>
        </w:trPr>
        <w:tc>
          <w:tcPr>
            <w:tcW w:w="1508" w:type="pct"/>
            <w:vMerge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62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200</w:t>
            </w:r>
            <w:r w:rsidR="0049066C" w:rsidRPr="00026997">
              <w:rPr>
                <w:color w:val="000000"/>
                <w:szCs w:val="28"/>
              </w:rPr>
              <w:t>5</w:t>
            </w:r>
          </w:p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625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200</w:t>
            </w:r>
            <w:r w:rsidR="0049066C" w:rsidRPr="00026997">
              <w:rPr>
                <w:color w:val="000000"/>
                <w:szCs w:val="28"/>
              </w:rPr>
              <w:t>6</w:t>
            </w:r>
          </w:p>
        </w:tc>
        <w:tc>
          <w:tcPr>
            <w:tcW w:w="630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200</w:t>
            </w:r>
            <w:r w:rsidR="0049066C" w:rsidRPr="00026997">
              <w:rPr>
                <w:color w:val="000000"/>
                <w:szCs w:val="28"/>
              </w:rPr>
              <w:t>7</w:t>
            </w:r>
          </w:p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11" w:type="pct"/>
            <w:shd w:val="clear" w:color="auto" w:fill="auto"/>
          </w:tcPr>
          <w:p w:rsidR="0049066C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Отклоне</w:t>
            </w:r>
            <w:r w:rsidR="0049066C" w:rsidRPr="00026997">
              <w:rPr>
                <w:color w:val="000000"/>
                <w:szCs w:val="28"/>
              </w:rPr>
              <w:t>-</w:t>
            </w:r>
          </w:p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ние</w:t>
            </w:r>
          </w:p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(+, -)</w:t>
            </w:r>
          </w:p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</w:tr>
      <w:tr w:rsidR="006C050B" w:rsidRPr="00026997" w:rsidTr="00026997">
        <w:trPr>
          <w:cantSplit/>
        </w:trPr>
        <w:tc>
          <w:tcPr>
            <w:tcW w:w="1508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</w:t>
            </w:r>
            <w:r w:rsidR="00464E28" w:rsidRPr="00026997">
              <w:rPr>
                <w:color w:val="000000"/>
                <w:szCs w:val="28"/>
              </w:rPr>
              <w:t>. Оп</w:t>
            </w:r>
            <w:r w:rsidRPr="00026997">
              <w:rPr>
                <w:color w:val="000000"/>
                <w:szCs w:val="28"/>
              </w:rPr>
              <w:t>лата товаров, работ, услуг, авансы и подотчетные средства выданные</w:t>
            </w:r>
          </w:p>
        </w:tc>
        <w:tc>
          <w:tcPr>
            <w:tcW w:w="562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33 441</w:t>
            </w:r>
          </w:p>
        </w:tc>
        <w:tc>
          <w:tcPr>
            <w:tcW w:w="625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49 001</w:t>
            </w:r>
          </w:p>
        </w:tc>
        <w:tc>
          <w:tcPr>
            <w:tcW w:w="630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61 124</w:t>
            </w:r>
          </w:p>
        </w:tc>
        <w:tc>
          <w:tcPr>
            <w:tcW w:w="811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27 683</w:t>
            </w:r>
          </w:p>
        </w:tc>
        <w:tc>
          <w:tcPr>
            <w:tcW w:w="8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182,8</w:t>
            </w:r>
          </w:p>
        </w:tc>
      </w:tr>
      <w:tr w:rsidR="006C050B" w:rsidRPr="00026997" w:rsidTr="00026997">
        <w:trPr>
          <w:cantSplit/>
        </w:trPr>
        <w:tc>
          <w:tcPr>
            <w:tcW w:w="1508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</w:t>
            </w:r>
            <w:r w:rsidR="00464E28" w:rsidRPr="00026997">
              <w:rPr>
                <w:color w:val="000000"/>
                <w:szCs w:val="28"/>
              </w:rPr>
              <w:t>. Оп</w:t>
            </w:r>
            <w:r w:rsidRPr="00026997">
              <w:rPr>
                <w:color w:val="000000"/>
                <w:szCs w:val="28"/>
              </w:rPr>
              <w:t>лата труда и начисления на оплату труда</w:t>
            </w:r>
          </w:p>
        </w:tc>
        <w:tc>
          <w:tcPr>
            <w:tcW w:w="562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8 256</w:t>
            </w:r>
          </w:p>
        </w:tc>
        <w:tc>
          <w:tcPr>
            <w:tcW w:w="625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10 107</w:t>
            </w:r>
          </w:p>
        </w:tc>
        <w:tc>
          <w:tcPr>
            <w:tcW w:w="630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14 036</w:t>
            </w:r>
          </w:p>
        </w:tc>
        <w:tc>
          <w:tcPr>
            <w:tcW w:w="811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5 780</w:t>
            </w:r>
          </w:p>
        </w:tc>
        <w:tc>
          <w:tcPr>
            <w:tcW w:w="8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170,0</w:t>
            </w:r>
          </w:p>
        </w:tc>
      </w:tr>
      <w:tr w:rsidR="006C050B" w:rsidRPr="00026997" w:rsidTr="00026997">
        <w:trPr>
          <w:cantSplit/>
        </w:trPr>
        <w:tc>
          <w:tcPr>
            <w:tcW w:w="1508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3</w:t>
            </w:r>
            <w:r w:rsidR="00464E28" w:rsidRPr="00026997">
              <w:rPr>
                <w:color w:val="000000"/>
                <w:szCs w:val="28"/>
              </w:rPr>
              <w:t>. Оп</w:t>
            </w:r>
            <w:r w:rsidRPr="00026997">
              <w:rPr>
                <w:color w:val="000000"/>
                <w:szCs w:val="28"/>
              </w:rPr>
              <w:t>лата основных средств и долевого участия в строительстве</w:t>
            </w:r>
          </w:p>
        </w:tc>
        <w:tc>
          <w:tcPr>
            <w:tcW w:w="562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</w:t>
            </w:r>
          </w:p>
        </w:tc>
        <w:tc>
          <w:tcPr>
            <w:tcW w:w="630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</w:t>
            </w:r>
          </w:p>
        </w:tc>
        <w:tc>
          <w:tcPr>
            <w:tcW w:w="811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-</w:t>
            </w:r>
          </w:p>
        </w:tc>
        <w:tc>
          <w:tcPr>
            <w:tcW w:w="8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100</w:t>
            </w:r>
          </w:p>
        </w:tc>
      </w:tr>
      <w:tr w:rsidR="006C050B" w:rsidRPr="00026997" w:rsidTr="00026997">
        <w:trPr>
          <w:cantSplit/>
        </w:trPr>
        <w:tc>
          <w:tcPr>
            <w:tcW w:w="1508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4</w:t>
            </w:r>
            <w:r w:rsidR="00464E28" w:rsidRPr="00026997">
              <w:rPr>
                <w:color w:val="000000"/>
                <w:szCs w:val="28"/>
              </w:rPr>
              <w:t>. Фи</w:t>
            </w:r>
            <w:r w:rsidRPr="00026997">
              <w:rPr>
                <w:color w:val="000000"/>
                <w:szCs w:val="28"/>
              </w:rPr>
              <w:t>нансовые вложения</w:t>
            </w:r>
          </w:p>
        </w:tc>
        <w:tc>
          <w:tcPr>
            <w:tcW w:w="562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3 260</w:t>
            </w:r>
          </w:p>
        </w:tc>
        <w:tc>
          <w:tcPr>
            <w:tcW w:w="625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5 820</w:t>
            </w:r>
          </w:p>
        </w:tc>
        <w:tc>
          <w:tcPr>
            <w:tcW w:w="630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7 150</w:t>
            </w:r>
          </w:p>
        </w:tc>
        <w:tc>
          <w:tcPr>
            <w:tcW w:w="811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3 890</w:t>
            </w:r>
          </w:p>
        </w:tc>
        <w:tc>
          <w:tcPr>
            <w:tcW w:w="8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219,3</w:t>
            </w:r>
          </w:p>
        </w:tc>
      </w:tr>
      <w:tr w:rsidR="006C050B" w:rsidRPr="00026997" w:rsidTr="00026997">
        <w:trPr>
          <w:cantSplit/>
        </w:trPr>
        <w:tc>
          <w:tcPr>
            <w:tcW w:w="1508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5</w:t>
            </w:r>
            <w:r w:rsidR="00464E28" w:rsidRPr="00026997">
              <w:rPr>
                <w:color w:val="000000"/>
                <w:szCs w:val="28"/>
              </w:rPr>
              <w:t>. Вы</w:t>
            </w:r>
            <w:r w:rsidRPr="00026997">
              <w:rPr>
                <w:color w:val="000000"/>
                <w:szCs w:val="28"/>
              </w:rPr>
              <w:t>плаченные дивиденды, кредиты, займы и прочее</w:t>
            </w:r>
          </w:p>
        </w:tc>
        <w:tc>
          <w:tcPr>
            <w:tcW w:w="562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-</w:t>
            </w:r>
          </w:p>
        </w:tc>
        <w:tc>
          <w:tcPr>
            <w:tcW w:w="625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-</w:t>
            </w:r>
          </w:p>
        </w:tc>
        <w:tc>
          <w:tcPr>
            <w:tcW w:w="811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-</w:t>
            </w:r>
          </w:p>
        </w:tc>
        <w:tc>
          <w:tcPr>
            <w:tcW w:w="8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-</w:t>
            </w:r>
          </w:p>
        </w:tc>
      </w:tr>
      <w:tr w:rsidR="006C050B" w:rsidRPr="00026997" w:rsidTr="00026997">
        <w:trPr>
          <w:cantSplit/>
        </w:trPr>
        <w:tc>
          <w:tcPr>
            <w:tcW w:w="1508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6</w:t>
            </w:r>
            <w:r w:rsidR="00464E28" w:rsidRPr="00026997">
              <w:rPr>
                <w:color w:val="000000"/>
                <w:szCs w:val="28"/>
              </w:rPr>
              <w:t>. Ра</w:t>
            </w:r>
            <w:r w:rsidRPr="00026997">
              <w:rPr>
                <w:color w:val="000000"/>
                <w:szCs w:val="28"/>
              </w:rPr>
              <w:t>счеты с бюджетом</w:t>
            </w:r>
          </w:p>
        </w:tc>
        <w:tc>
          <w:tcPr>
            <w:tcW w:w="562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11 120</w:t>
            </w:r>
          </w:p>
        </w:tc>
        <w:tc>
          <w:tcPr>
            <w:tcW w:w="625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14 315</w:t>
            </w:r>
          </w:p>
        </w:tc>
        <w:tc>
          <w:tcPr>
            <w:tcW w:w="630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28 036</w:t>
            </w:r>
          </w:p>
        </w:tc>
        <w:tc>
          <w:tcPr>
            <w:tcW w:w="811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16 916</w:t>
            </w:r>
          </w:p>
        </w:tc>
        <w:tc>
          <w:tcPr>
            <w:tcW w:w="8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252,1</w:t>
            </w:r>
          </w:p>
        </w:tc>
      </w:tr>
      <w:tr w:rsidR="006C050B" w:rsidRPr="00026997" w:rsidTr="00026997">
        <w:trPr>
          <w:cantSplit/>
        </w:trPr>
        <w:tc>
          <w:tcPr>
            <w:tcW w:w="1508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7</w:t>
            </w:r>
            <w:r w:rsidR="00464E28" w:rsidRPr="00026997">
              <w:rPr>
                <w:color w:val="000000"/>
                <w:szCs w:val="28"/>
              </w:rPr>
              <w:t>. Вс</w:t>
            </w:r>
            <w:r w:rsidRPr="00026997">
              <w:rPr>
                <w:color w:val="000000"/>
                <w:szCs w:val="28"/>
              </w:rPr>
              <w:t>его израсходовано</w:t>
            </w:r>
          </w:p>
        </w:tc>
        <w:tc>
          <w:tcPr>
            <w:tcW w:w="562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56 079</w:t>
            </w:r>
          </w:p>
        </w:tc>
        <w:tc>
          <w:tcPr>
            <w:tcW w:w="625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79 848</w:t>
            </w:r>
          </w:p>
        </w:tc>
        <w:tc>
          <w:tcPr>
            <w:tcW w:w="630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110 348</w:t>
            </w:r>
          </w:p>
        </w:tc>
        <w:tc>
          <w:tcPr>
            <w:tcW w:w="811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54 269</w:t>
            </w:r>
          </w:p>
        </w:tc>
        <w:tc>
          <w:tcPr>
            <w:tcW w:w="864" w:type="pct"/>
            <w:shd w:val="clear" w:color="auto" w:fill="auto"/>
          </w:tcPr>
          <w:p w:rsidR="006C050B" w:rsidRPr="00026997" w:rsidRDefault="006C050B" w:rsidP="00026997">
            <w:pPr>
              <w:widowControl/>
              <w:spacing w:line="360" w:lineRule="auto"/>
              <w:jc w:val="center"/>
              <w:rPr>
                <w:color w:val="000000"/>
                <w:szCs w:val="28"/>
              </w:rPr>
            </w:pPr>
            <w:r w:rsidRPr="00026997">
              <w:rPr>
                <w:color w:val="000000"/>
                <w:szCs w:val="28"/>
              </w:rPr>
              <w:t>196,8</w:t>
            </w:r>
          </w:p>
        </w:tc>
      </w:tr>
    </w:tbl>
    <w:p w:rsidR="00464E28" w:rsidRDefault="00464E28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E28" w:rsidRDefault="006C050B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 xml:space="preserve">По </w:t>
      </w:r>
      <w:r w:rsidR="00446EF5" w:rsidRPr="00464E28">
        <w:rPr>
          <w:b/>
          <w:color w:val="000000"/>
          <w:sz w:val="28"/>
          <w:szCs w:val="28"/>
        </w:rPr>
        <w:t>данным таблиц 9</w:t>
      </w:r>
      <w:r w:rsidRPr="00464E28">
        <w:rPr>
          <w:b/>
          <w:color w:val="000000"/>
          <w:sz w:val="28"/>
          <w:szCs w:val="28"/>
        </w:rPr>
        <w:t xml:space="preserve"> и </w:t>
      </w:r>
      <w:r w:rsidR="00446EF5" w:rsidRPr="00464E28">
        <w:rPr>
          <w:b/>
          <w:color w:val="000000"/>
          <w:sz w:val="28"/>
          <w:szCs w:val="28"/>
        </w:rPr>
        <w:t>10</w:t>
      </w:r>
      <w:r w:rsidRPr="00464E28">
        <w:rPr>
          <w:b/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можно проанализировать структуру поступления и выбытия денежных средств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="00446EF5" w:rsidRPr="00464E28">
        <w:rPr>
          <w:color w:val="000000"/>
          <w:sz w:val="28"/>
          <w:szCs w:val="28"/>
        </w:rPr>
        <w:t>Союзпечать</w:t>
      </w:r>
      <w:r w:rsidRPr="00464E28">
        <w:rPr>
          <w:color w:val="000000"/>
          <w:sz w:val="28"/>
          <w:szCs w:val="28"/>
        </w:rPr>
        <w:t>» за 200</w:t>
      </w:r>
      <w:r w:rsidR="00446EF5" w:rsidRPr="00464E28">
        <w:rPr>
          <w:color w:val="000000"/>
          <w:sz w:val="28"/>
          <w:szCs w:val="28"/>
        </w:rPr>
        <w:t>5</w:t>
      </w:r>
      <w:r w:rsidR="00464E28">
        <w:rPr>
          <w:color w:val="000000"/>
          <w:sz w:val="28"/>
          <w:szCs w:val="28"/>
        </w:rPr>
        <w:t>–</w:t>
      </w:r>
      <w:r w:rsidR="00464E28" w:rsidRPr="00464E28">
        <w:rPr>
          <w:color w:val="000000"/>
          <w:sz w:val="28"/>
          <w:szCs w:val="28"/>
        </w:rPr>
        <w:t>2</w:t>
      </w:r>
      <w:r w:rsidRPr="00464E28">
        <w:rPr>
          <w:color w:val="000000"/>
          <w:sz w:val="28"/>
          <w:szCs w:val="28"/>
        </w:rPr>
        <w:t>00</w:t>
      </w:r>
      <w:r w:rsidR="00446EF5" w:rsidRPr="00464E28">
        <w:rPr>
          <w:color w:val="000000"/>
          <w:sz w:val="28"/>
          <w:szCs w:val="28"/>
        </w:rPr>
        <w:t>7 годы</w:t>
      </w:r>
      <w:r w:rsidRPr="00464E28">
        <w:rPr>
          <w:color w:val="000000"/>
          <w:sz w:val="28"/>
          <w:szCs w:val="28"/>
        </w:rPr>
        <w:t xml:space="preserve">. Показатели, характеризующие отдельные элементы положительных денежных потоков, объединены в три группы. Как видно из таблицы </w:t>
      </w:r>
      <w:r w:rsidR="00446EF5" w:rsidRPr="00464E28">
        <w:rPr>
          <w:color w:val="000000"/>
          <w:sz w:val="28"/>
          <w:szCs w:val="28"/>
        </w:rPr>
        <w:t>9</w:t>
      </w:r>
      <w:r w:rsidRPr="00464E28">
        <w:rPr>
          <w:color w:val="000000"/>
          <w:sz w:val="28"/>
          <w:szCs w:val="28"/>
        </w:rPr>
        <w:t>, наибольший приток денежных средств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="00446EF5" w:rsidRPr="00464E28">
        <w:rPr>
          <w:color w:val="000000"/>
          <w:sz w:val="28"/>
          <w:szCs w:val="28"/>
        </w:rPr>
        <w:t>Союзпечать</w:t>
      </w:r>
      <w:r w:rsidRPr="00464E28">
        <w:rPr>
          <w:color w:val="000000"/>
          <w:sz w:val="28"/>
          <w:szCs w:val="28"/>
        </w:rPr>
        <w:t>» в 200</w:t>
      </w:r>
      <w:r w:rsidR="00446EF5" w:rsidRPr="00464E28">
        <w:rPr>
          <w:color w:val="000000"/>
          <w:sz w:val="28"/>
          <w:szCs w:val="28"/>
        </w:rPr>
        <w:t>5</w:t>
      </w:r>
      <w:r w:rsidRPr="00464E28">
        <w:rPr>
          <w:color w:val="000000"/>
          <w:sz w:val="28"/>
          <w:szCs w:val="28"/>
        </w:rPr>
        <w:t>, 200</w:t>
      </w:r>
      <w:r w:rsidR="00446EF5" w:rsidRPr="00464E28">
        <w:rPr>
          <w:color w:val="000000"/>
          <w:sz w:val="28"/>
          <w:szCs w:val="28"/>
        </w:rPr>
        <w:t>6</w:t>
      </w:r>
      <w:r w:rsidRPr="00464E28">
        <w:rPr>
          <w:color w:val="000000"/>
          <w:sz w:val="28"/>
          <w:szCs w:val="28"/>
        </w:rPr>
        <w:t xml:space="preserve"> и в 200</w:t>
      </w:r>
      <w:r w:rsidR="00446EF5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 xml:space="preserve"> г</w:t>
      </w:r>
      <w:r w:rsidR="00446EF5" w:rsidRPr="00464E28">
        <w:rPr>
          <w:color w:val="000000"/>
          <w:sz w:val="28"/>
          <w:szCs w:val="28"/>
        </w:rPr>
        <w:t>одах</w:t>
      </w:r>
      <w:r w:rsidRPr="00464E28">
        <w:rPr>
          <w:color w:val="000000"/>
          <w:sz w:val="28"/>
          <w:szCs w:val="28"/>
        </w:rPr>
        <w:t xml:space="preserve"> был обеспечен за счет выручки от продаж и полученных авансов. Абсолютная величина прироста этих показателей в</w:t>
      </w:r>
      <w:r w:rsidR="007726A9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200</w:t>
      </w:r>
      <w:r w:rsidR="007F48A0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 xml:space="preserve"> году возросла на 47 634 тыс. руб.</w:t>
      </w:r>
      <w:r w:rsidR="007F48A0" w:rsidRPr="00464E28">
        <w:rPr>
          <w:color w:val="000000"/>
          <w:sz w:val="28"/>
          <w:szCs w:val="28"/>
        </w:rPr>
        <w:t>, темп роста по сравнению с 2005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г</w:t>
      </w:r>
      <w:r w:rsidRPr="00464E28">
        <w:rPr>
          <w:color w:val="000000"/>
          <w:sz w:val="28"/>
          <w:szCs w:val="28"/>
        </w:rPr>
        <w:t>. составил 194,</w:t>
      </w:r>
      <w:r w:rsidR="00464E28" w:rsidRPr="00464E28">
        <w:rPr>
          <w:color w:val="000000"/>
          <w:sz w:val="28"/>
          <w:szCs w:val="28"/>
        </w:rPr>
        <w:t>5</w:t>
      </w:r>
      <w:r w:rsidR="00464E28">
        <w:rPr>
          <w:color w:val="000000"/>
          <w:sz w:val="28"/>
          <w:szCs w:val="28"/>
        </w:rPr>
        <w:t> %</w:t>
      </w:r>
      <w:r w:rsidRPr="00464E28">
        <w:rPr>
          <w:color w:val="000000"/>
          <w:sz w:val="28"/>
          <w:szCs w:val="28"/>
        </w:rPr>
        <w:t>.</w:t>
      </w:r>
    </w:p>
    <w:p w:rsidR="00464E28" w:rsidRDefault="006C050B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Вместе с тем сравнение относительных показателей структуры притока денежных средств показала снижен</w:t>
      </w:r>
      <w:r w:rsidR="007F48A0" w:rsidRPr="00464E28">
        <w:rPr>
          <w:color w:val="000000"/>
          <w:sz w:val="28"/>
          <w:szCs w:val="28"/>
        </w:rPr>
        <w:t>ие в 2007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г</w:t>
      </w:r>
      <w:r w:rsidRPr="00464E28">
        <w:rPr>
          <w:color w:val="000000"/>
          <w:sz w:val="28"/>
          <w:szCs w:val="28"/>
        </w:rPr>
        <w:t>. по сравнению с 200</w:t>
      </w:r>
      <w:r w:rsidR="00FB4FA1" w:rsidRPr="00464E28">
        <w:rPr>
          <w:color w:val="000000"/>
          <w:sz w:val="28"/>
          <w:szCs w:val="28"/>
        </w:rPr>
        <w:t>5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г</w:t>
      </w:r>
      <w:r w:rsidRPr="00464E28">
        <w:rPr>
          <w:color w:val="000000"/>
          <w:sz w:val="28"/>
          <w:szCs w:val="28"/>
        </w:rPr>
        <w:t>. удельного веса поступлений в виде выручки и авансов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 xml:space="preserve">на </w:t>
      </w:r>
      <w:r w:rsidR="00464E28" w:rsidRPr="00464E28">
        <w:rPr>
          <w:color w:val="000000"/>
          <w:sz w:val="28"/>
          <w:szCs w:val="28"/>
        </w:rPr>
        <w:t>1</w:t>
      </w:r>
      <w:r w:rsidR="00464E28">
        <w:rPr>
          <w:color w:val="000000"/>
          <w:sz w:val="28"/>
          <w:szCs w:val="28"/>
        </w:rPr>
        <w:t> %</w:t>
      </w:r>
      <w:r w:rsidRPr="00464E28">
        <w:rPr>
          <w:color w:val="000000"/>
          <w:sz w:val="28"/>
          <w:szCs w:val="28"/>
        </w:rPr>
        <w:t>. Сумма поступлений в виде займов и кредитов в 200</w:t>
      </w:r>
      <w:r w:rsidR="00FB4FA1" w:rsidRPr="00464E28">
        <w:rPr>
          <w:color w:val="000000"/>
          <w:sz w:val="28"/>
          <w:szCs w:val="28"/>
        </w:rPr>
        <w:t>7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г</w:t>
      </w:r>
      <w:r w:rsidRPr="00464E28">
        <w:rPr>
          <w:color w:val="000000"/>
          <w:sz w:val="28"/>
          <w:szCs w:val="28"/>
        </w:rPr>
        <w:t>. увеличилась на 6 598 тыс. руб., удельный вес увеличился на 1,0</w:t>
      </w:r>
      <w:r w:rsidR="00464E28" w:rsidRPr="00464E28">
        <w:rPr>
          <w:color w:val="000000"/>
          <w:sz w:val="28"/>
          <w:szCs w:val="28"/>
        </w:rPr>
        <w:t>9</w:t>
      </w:r>
      <w:r w:rsidR="00464E28">
        <w:rPr>
          <w:color w:val="000000"/>
          <w:sz w:val="28"/>
          <w:szCs w:val="28"/>
        </w:rPr>
        <w:t> %</w:t>
      </w:r>
      <w:r w:rsidRPr="00464E28">
        <w:rPr>
          <w:color w:val="000000"/>
          <w:sz w:val="28"/>
          <w:szCs w:val="28"/>
        </w:rPr>
        <w:t>. Это обстоятельство свидетельствует об увеличении собственных ресурсов денежных средств организации и укреплении финансовой независимости от заемного капитала.</w:t>
      </w:r>
    </w:p>
    <w:p w:rsidR="00464E28" w:rsidRDefault="006C050B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Это свидетельствует об эффективности принимаемых управленческих решений в финансовой и инвестиционной областях деятельности организации.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 xml:space="preserve">Показатели, отражающие структуру отрицательных денежных потоков, объединены в группы, исходя из их экономического содержания и сущности хозяйственных операций, связанных с оттоком денежных средств. По данным таблицы </w:t>
      </w:r>
      <w:r w:rsidR="00FB4FA1" w:rsidRPr="00464E28">
        <w:rPr>
          <w:color w:val="000000"/>
          <w:sz w:val="28"/>
          <w:szCs w:val="28"/>
        </w:rPr>
        <w:t>10</w:t>
      </w:r>
      <w:r w:rsidRPr="00464E28">
        <w:rPr>
          <w:color w:val="000000"/>
          <w:sz w:val="28"/>
          <w:szCs w:val="28"/>
        </w:rPr>
        <w:t xml:space="preserve"> отток денежных средств в</w:t>
      </w:r>
      <w:r w:rsidR="00FB4FA1" w:rsidRP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200</w:t>
      </w:r>
      <w:r w:rsidR="00FB4FA1" w:rsidRPr="00464E28">
        <w:rPr>
          <w:color w:val="000000"/>
          <w:sz w:val="28"/>
          <w:szCs w:val="28"/>
        </w:rPr>
        <w:t>5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г</w:t>
      </w:r>
      <w:r w:rsidRPr="00464E28">
        <w:rPr>
          <w:color w:val="000000"/>
          <w:sz w:val="28"/>
          <w:szCs w:val="28"/>
        </w:rPr>
        <w:t>. и в 200</w:t>
      </w:r>
      <w:r w:rsidR="00FB4FA1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 xml:space="preserve"> г</w:t>
      </w:r>
      <w:r w:rsidR="00FB4FA1" w:rsidRPr="00464E28">
        <w:rPr>
          <w:color w:val="000000"/>
          <w:sz w:val="28"/>
          <w:szCs w:val="28"/>
        </w:rPr>
        <w:t>одах</w:t>
      </w:r>
      <w:r w:rsidRPr="00464E28">
        <w:rPr>
          <w:color w:val="000000"/>
          <w:sz w:val="28"/>
          <w:szCs w:val="28"/>
        </w:rPr>
        <w:t xml:space="preserve"> в большей степени обусловлен хозяйственными операциями по оплате товаров, работ, услуг и выданных авансов, то есть осуществлением основного вида деятельности организации. Отток денежных средств по этой причине возрос в 200</w:t>
      </w:r>
      <w:r w:rsidR="005575F9" w:rsidRPr="00464E28">
        <w:rPr>
          <w:color w:val="000000"/>
          <w:sz w:val="28"/>
          <w:szCs w:val="28"/>
        </w:rPr>
        <w:t>7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г</w:t>
      </w:r>
      <w:r w:rsidRPr="00464E28">
        <w:rPr>
          <w:color w:val="000000"/>
          <w:sz w:val="28"/>
          <w:szCs w:val="28"/>
        </w:rPr>
        <w:t>. на 27 683</w:t>
      </w:r>
      <w:r w:rsidR="005575F9" w:rsidRPr="00464E28">
        <w:rPr>
          <w:color w:val="000000"/>
          <w:sz w:val="28"/>
          <w:szCs w:val="28"/>
        </w:rPr>
        <w:t xml:space="preserve"> тыс. рублей</w:t>
      </w:r>
    </w:p>
    <w:p w:rsidR="00AD31AB" w:rsidRPr="00464E28" w:rsidRDefault="006C050B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В 200</w:t>
      </w:r>
      <w:r w:rsidR="005575F9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 xml:space="preserve"> г</w:t>
      </w:r>
      <w:r w:rsidR="005575F9" w:rsidRPr="00464E28">
        <w:rPr>
          <w:color w:val="000000"/>
          <w:sz w:val="28"/>
          <w:szCs w:val="28"/>
        </w:rPr>
        <w:t>оду</w:t>
      </w:r>
      <w:r w:rsidRPr="00464E28">
        <w:rPr>
          <w:color w:val="000000"/>
          <w:sz w:val="28"/>
          <w:szCs w:val="28"/>
        </w:rPr>
        <w:t xml:space="preserve"> рост абсолютных величин оттоков денежных средств наблюдался по всем составляющим элементам. Оценивая данную ситуацию можно сделать вывод, что рост оттока денежных средств является следствием роста объёмов производственно-хозяйственной деятельности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="005575F9" w:rsidRPr="00464E28">
        <w:rPr>
          <w:color w:val="000000"/>
          <w:sz w:val="28"/>
          <w:szCs w:val="28"/>
        </w:rPr>
        <w:t>Союзпечать</w:t>
      </w:r>
      <w:r w:rsidRPr="00464E28">
        <w:rPr>
          <w:color w:val="000000"/>
          <w:sz w:val="28"/>
          <w:szCs w:val="28"/>
        </w:rPr>
        <w:t>», что, несомненно, можно оценить положительно.</w:t>
      </w:r>
    </w:p>
    <w:p w:rsidR="00F8649E" w:rsidRPr="00464E28" w:rsidRDefault="007726A9" w:rsidP="007726A9">
      <w:pPr>
        <w:pStyle w:val="2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8649E" w:rsidRPr="00464E28">
        <w:rPr>
          <w:b/>
          <w:color w:val="000000"/>
          <w:sz w:val="28"/>
          <w:szCs w:val="28"/>
        </w:rPr>
        <w:t>Заключение</w:t>
      </w:r>
    </w:p>
    <w:p w:rsidR="007726A9" w:rsidRDefault="007726A9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649E" w:rsidRPr="00464E28" w:rsidRDefault="00F8649E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функционирует с 17</w:t>
      </w:r>
      <w:r w:rsidR="005575F9" w:rsidRPr="00464E28">
        <w:rPr>
          <w:color w:val="000000"/>
          <w:sz w:val="28"/>
          <w:szCs w:val="28"/>
        </w:rPr>
        <w:t xml:space="preserve"> июня </w:t>
      </w:r>
      <w:r w:rsidRPr="00464E28">
        <w:rPr>
          <w:color w:val="000000"/>
          <w:sz w:val="28"/>
          <w:szCs w:val="28"/>
        </w:rPr>
        <w:t>1996 года, как открытое акционерное общество.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Целью создания общества является получение прибыли за счет осуществления основного вида деятельности направленной на наиболее полное удовлетворение интересов и потребностей населения, учебных заведений</w:t>
      </w:r>
      <w:r w:rsidR="005575F9" w:rsidRPr="00464E28">
        <w:rPr>
          <w:color w:val="000000"/>
          <w:sz w:val="28"/>
          <w:szCs w:val="28"/>
        </w:rPr>
        <w:t>,</w:t>
      </w:r>
      <w:r w:rsidRPr="00464E28">
        <w:rPr>
          <w:color w:val="000000"/>
          <w:sz w:val="28"/>
          <w:szCs w:val="28"/>
        </w:rPr>
        <w:t xml:space="preserve"> предприятий, и физических лиц во всех видах печатной продукции реализуемых обществом.</w:t>
      </w:r>
    </w:p>
    <w:p w:rsidR="00F8649E" w:rsidRPr="00464E28" w:rsidRDefault="00412682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В 2005</w:t>
      </w:r>
      <w:r w:rsidR="00F8649E" w:rsidRPr="00464E28">
        <w:rPr>
          <w:color w:val="000000"/>
          <w:sz w:val="28"/>
          <w:szCs w:val="28"/>
        </w:rPr>
        <w:t xml:space="preserve"> году общая сумма основных средств анализируемого предприятия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="00F8649E" w:rsidRPr="00464E28">
        <w:rPr>
          <w:color w:val="000000"/>
          <w:sz w:val="28"/>
          <w:szCs w:val="28"/>
        </w:rPr>
        <w:t>Союзпечать» составляла 271530 руб., к 200</w:t>
      </w:r>
      <w:r w:rsidRPr="00464E28">
        <w:rPr>
          <w:color w:val="000000"/>
          <w:sz w:val="28"/>
          <w:szCs w:val="28"/>
        </w:rPr>
        <w:t>6</w:t>
      </w:r>
      <w:r w:rsidR="00F8649E" w:rsidRPr="00464E28">
        <w:rPr>
          <w:color w:val="000000"/>
          <w:sz w:val="28"/>
          <w:szCs w:val="28"/>
        </w:rPr>
        <w:t xml:space="preserve"> году она увеличилась</w:t>
      </w:r>
      <w:r w:rsidR="00464E28">
        <w:rPr>
          <w:color w:val="000000"/>
          <w:sz w:val="28"/>
          <w:szCs w:val="28"/>
        </w:rPr>
        <w:t xml:space="preserve"> </w:t>
      </w:r>
      <w:r w:rsidR="00F8649E" w:rsidRPr="00464E28">
        <w:rPr>
          <w:color w:val="000000"/>
          <w:sz w:val="28"/>
          <w:szCs w:val="28"/>
        </w:rPr>
        <w:t>до 378553 руб., а к</w:t>
      </w:r>
      <w:r w:rsidR="00464E28">
        <w:rPr>
          <w:color w:val="000000"/>
          <w:sz w:val="28"/>
          <w:szCs w:val="28"/>
        </w:rPr>
        <w:t xml:space="preserve"> </w:t>
      </w:r>
      <w:r w:rsidR="00F8649E" w:rsidRPr="00464E28">
        <w:rPr>
          <w:color w:val="000000"/>
          <w:sz w:val="28"/>
          <w:szCs w:val="28"/>
        </w:rPr>
        <w:t>200</w:t>
      </w:r>
      <w:r w:rsidRPr="00464E28">
        <w:rPr>
          <w:color w:val="000000"/>
          <w:sz w:val="28"/>
          <w:szCs w:val="28"/>
        </w:rPr>
        <w:t>7</w:t>
      </w:r>
      <w:r w:rsidR="00F8649E" w:rsidRPr="00464E28">
        <w:rPr>
          <w:color w:val="000000"/>
          <w:sz w:val="28"/>
          <w:szCs w:val="28"/>
        </w:rPr>
        <w:t xml:space="preserve"> году уменьшился до 369790 руб., снижение</w:t>
      </w:r>
      <w:r w:rsidR="00464E28">
        <w:rPr>
          <w:color w:val="000000"/>
          <w:sz w:val="28"/>
          <w:szCs w:val="28"/>
        </w:rPr>
        <w:t xml:space="preserve"> </w:t>
      </w:r>
      <w:r w:rsidR="00F8649E" w:rsidRPr="00464E28">
        <w:rPr>
          <w:color w:val="000000"/>
          <w:sz w:val="28"/>
          <w:szCs w:val="28"/>
        </w:rPr>
        <w:t>значения данного показателя в 200</w:t>
      </w:r>
      <w:r w:rsidRPr="00464E28">
        <w:rPr>
          <w:color w:val="000000"/>
          <w:sz w:val="28"/>
          <w:szCs w:val="28"/>
        </w:rPr>
        <w:t>7</w:t>
      </w:r>
      <w:r w:rsidR="00F8649E" w:rsidRPr="00464E28">
        <w:rPr>
          <w:color w:val="000000"/>
          <w:sz w:val="28"/>
          <w:szCs w:val="28"/>
        </w:rPr>
        <w:t xml:space="preserve"> году</w:t>
      </w:r>
      <w:r w:rsidR="00464E28">
        <w:rPr>
          <w:color w:val="000000"/>
          <w:sz w:val="28"/>
          <w:szCs w:val="28"/>
        </w:rPr>
        <w:t xml:space="preserve"> </w:t>
      </w:r>
      <w:r w:rsidR="00F8649E" w:rsidRPr="00464E28">
        <w:rPr>
          <w:color w:val="000000"/>
          <w:sz w:val="28"/>
          <w:szCs w:val="28"/>
        </w:rPr>
        <w:t>по сравнению с 200</w:t>
      </w:r>
      <w:r w:rsidRPr="00464E28">
        <w:rPr>
          <w:color w:val="000000"/>
          <w:sz w:val="28"/>
          <w:szCs w:val="28"/>
        </w:rPr>
        <w:t>6</w:t>
      </w:r>
      <w:r w:rsidR="00F8649E" w:rsidRPr="00464E28">
        <w:rPr>
          <w:color w:val="000000"/>
          <w:sz w:val="28"/>
          <w:szCs w:val="28"/>
        </w:rPr>
        <w:t xml:space="preserve"> годом составил 8763 рублей.</w:t>
      </w:r>
    </w:p>
    <w:p w:rsidR="00F8649E" w:rsidRPr="00464E28" w:rsidRDefault="00F8649E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 xml:space="preserve">Доля транспортных средств </w:t>
      </w:r>
      <w:r w:rsidR="00412682" w:rsidRPr="00464E28">
        <w:rPr>
          <w:color w:val="000000"/>
          <w:sz w:val="28"/>
          <w:szCs w:val="28"/>
        </w:rPr>
        <w:t>невелика,</w:t>
      </w:r>
      <w:r w:rsidRPr="00464E28">
        <w:rPr>
          <w:color w:val="000000"/>
          <w:sz w:val="28"/>
          <w:szCs w:val="28"/>
        </w:rPr>
        <w:t xml:space="preserve"> так как предприятие пользуется услугами поставщиков, которые минимально приближены к предприятию.</w:t>
      </w:r>
    </w:p>
    <w:p w:rsidR="00F8649E" w:rsidRPr="00464E28" w:rsidRDefault="00F8649E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Прибыль от продаж в абсолютном выражении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имеет однозначную динамику, так в 200</w:t>
      </w:r>
      <w:r w:rsidR="00412682" w:rsidRPr="00464E28">
        <w:rPr>
          <w:color w:val="000000"/>
          <w:sz w:val="28"/>
          <w:szCs w:val="28"/>
        </w:rPr>
        <w:t>5</w:t>
      </w:r>
      <w:r w:rsidRPr="00464E28">
        <w:rPr>
          <w:color w:val="000000"/>
          <w:sz w:val="28"/>
          <w:szCs w:val="28"/>
        </w:rPr>
        <w:t xml:space="preserve"> году она составила 33775 руб., в 200</w:t>
      </w:r>
      <w:r w:rsidR="00412682" w:rsidRPr="00464E28">
        <w:rPr>
          <w:color w:val="000000"/>
          <w:sz w:val="28"/>
          <w:szCs w:val="28"/>
        </w:rPr>
        <w:t>6 году 340086 руб., а в 2007</w:t>
      </w:r>
      <w:r w:rsidRPr="00464E28">
        <w:rPr>
          <w:color w:val="000000"/>
          <w:sz w:val="28"/>
          <w:szCs w:val="28"/>
        </w:rPr>
        <w:t xml:space="preserve"> году 685445 тыс. руб.</w:t>
      </w:r>
    </w:p>
    <w:p w:rsidR="00F8649E" w:rsidRPr="00464E28" w:rsidRDefault="00F8649E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Таким образом, по результатам анализа можно сделать вывод, что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имеет стабильную прибыль, однако,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в течени</w:t>
      </w:r>
      <w:r w:rsidR="00412682" w:rsidRPr="00464E28">
        <w:rPr>
          <w:color w:val="000000"/>
          <w:sz w:val="28"/>
          <w:szCs w:val="28"/>
        </w:rPr>
        <w:t>е анализируемого периода 2006</w:t>
      </w:r>
      <w:r w:rsidRPr="00464E28">
        <w:rPr>
          <w:color w:val="000000"/>
          <w:sz w:val="28"/>
          <w:szCs w:val="28"/>
        </w:rPr>
        <w:t xml:space="preserve"> она увеличилась до 645408 руб. увеличение данного показателя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 xml:space="preserve">происходит </w:t>
      </w:r>
      <w:r w:rsidR="00412682" w:rsidRPr="00464E28">
        <w:rPr>
          <w:color w:val="000000"/>
          <w:sz w:val="28"/>
          <w:szCs w:val="28"/>
        </w:rPr>
        <w:t>вследствие резкого уменьшения внере</w:t>
      </w:r>
      <w:r w:rsidRPr="00464E28">
        <w:rPr>
          <w:color w:val="000000"/>
          <w:sz w:val="28"/>
          <w:szCs w:val="28"/>
        </w:rPr>
        <w:t>ализационных расходов.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Финансовое положение предприятия в целом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 xml:space="preserve">характеризуется положительно, оно </w:t>
      </w:r>
      <w:r w:rsidR="00412682" w:rsidRPr="00464E28">
        <w:rPr>
          <w:color w:val="000000"/>
          <w:sz w:val="28"/>
          <w:szCs w:val="28"/>
        </w:rPr>
        <w:t xml:space="preserve">может </w:t>
      </w:r>
      <w:r w:rsidR="00A11D60" w:rsidRPr="00464E28">
        <w:rPr>
          <w:color w:val="000000"/>
          <w:sz w:val="28"/>
          <w:szCs w:val="28"/>
        </w:rPr>
        <w:t>распоряжаться</w:t>
      </w:r>
      <w:r w:rsidRPr="00464E28">
        <w:rPr>
          <w:color w:val="000000"/>
          <w:sz w:val="28"/>
          <w:szCs w:val="28"/>
        </w:rPr>
        <w:t xml:space="preserve"> большими объемами собственных средств, однако, рентабельность продаж снижается, следовательно</w:t>
      </w:r>
      <w:r w:rsidR="00412682" w:rsidRPr="00464E28">
        <w:rPr>
          <w:color w:val="000000"/>
          <w:sz w:val="28"/>
          <w:szCs w:val="28"/>
        </w:rPr>
        <w:t>,</w:t>
      </w:r>
      <w:r w:rsidRPr="00464E28">
        <w:rPr>
          <w:color w:val="000000"/>
          <w:sz w:val="28"/>
          <w:szCs w:val="28"/>
        </w:rPr>
        <w:t xml:space="preserve"> для дальнейшей успешной деятельности руководству предприятия необходимо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целесообразней использовать имеющиеся ресурсы, снижать себестоимость продукции, повышать объемы реализации.</w:t>
      </w:r>
    </w:p>
    <w:p w:rsidR="00F8649E" w:rsidRPr="00464E28" w:rsidRDefault="00F8649E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За анализируемый период происходит существенное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 xml:space="preserve">изменение в движении основных производственных фондов. Наличие сооружений и движение транспортных средств за анализируемый период не наблюдается. Произошли существенные изменения с производственным и </w:t>
      </w:r>
      <w:r w:rsidR="000E5966" w:rsidRPr="00464E28">
        <w:rPr>
          <w:color w:val="000000"/>
          <w:sz w:val="28"/>
          <w:szCs w:val="28"/>
        </w:rPr>
        <w:t>хозяйственным инвентарем. В 2005</w:t>
      </w:r>
      <w:r w:rsidRPr="00464E28">
        <w:rPr>
          <w:color w:val="000000"/>
          <w:sz w:val="28"/>
          <w:szCs w:val="28"/>
        </w:rPr>
        <w:t xml:space="preserve"> году сумма поступлений составила – 2670 руб., это повлекло за собой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увеличение остатка на конец года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до 4170 руб</w:t>
      </w:r>
      <w:r w:rsidR="00464E28">
        <w:rPr>
          <w:color w:val="000000"/>
          <w:sz w:val="28"/>
          <w:szCs w:val="28"/>
        </w:rPr>
        <w:t>.</w:t>
      </w:r>
    </w:p>
    <w:p w:rsidR="00F8649E" w:rsidRPr="00464E28" w:rsidRDefault="00F8649E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На предприятии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за 200</w:t>
      </w:r>
      <w:r w:rsidR="000E5966" w:rsidRPr="00464E28">
        <w:rPr>
          <w:color w:val="000000"/>
          <w:sz w:val="28"/>
          <w:szCs w:val="28"/>
        </w:rPr>
        <w:t>6</w:t>
      </w:r>
      <w:r w:rsidRPr="00464E28">
        <w:rPr>
          <w:color w:val="000000"/>
          <w:sz w:val="28"/>
          <w:szCs w:val="28"/>
        </w:rPr>
        <w:t xml:space="preserve"> год произошли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изменения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в наличии и движении основных средств. За анализируемый период поступление основных средств составили 124634 руб.</w:t>
      </w:r>
      <w:r w:rsidR="00464E28">
        <w:rPr>
          <w:color w:val="000000"/>
          <w:sz w:val="28"/>
          <w:szCs w:val="28"/>
        </w:rPr>
        <w:t>,</w:t>
      </w:r>
      <w:r w:rsidRPr="00464E28">
        <w:rPr>
          <w:color w:val="000000"/>
          <w:sz w:val="28"/>
          <w:szCs w:val="28"/>
        </w:rPr>
        <w:t xml:space="preserve"> а сумма выбытия равна 12440 руб. Это свидетельствует о том</w:t>
      </w:r>
      <w:r w:rsidR="00464E28">
        <w:rPr>
          <w:color w:val="000000"/>
          <w:sz w:val="28"/>
          <w:szCs w:val="28"/>
        </w:rPr>
        <w:t>,</w:t>
      </w:r>
      <w:r w:rsidRPr="00464E28">
        <w:rPr>
          <w:color w:val="000000"/>
          <w:sz w:val="28"/>
          <w:szCs w:val="28"/>
        </w:rPr>
        <w:t xml:space="preserve"> что на предприятии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поступление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основных средств превышает их выбытие на 112194 руб. Большой удельный вес в структуре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поступивших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основных средств значительно увеличился</w:t>
      </w:r>
      <w:r w:rsidR="00464E28">
        <w:rPr>
          <w:color w:val="000000"/>
          <w:sz w:val="28"/>
          <w:szCs w:val="28"/>
        </w:rPr>
        <w:t>.</w:t>
      </w:r>
      <w:r w:rsidRPr="00464E28">
        <w:rPr>
          <w:color w:val="000000"/>
          <w:sz w:val="28"/>
          <w:szCs w:val="28"/>
        </w:rPr>
        <w:t xml:space="preserve"> Наличие машин и оборудования увеличилось на 21861 руб., а наличие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зданий на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сумму 80449 руб.</w:t>
      </w:r>
    </w:p>
    <w:p w:rsidR="00F8649E" w:rsidRPr="00464E28" w:rsidRDefault="00F8649E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Сравнив данные с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200</w:t>
      </w:r>
      <w:r w:rsidR="000E5966" w:rsidRPr="00464E28">
        <w:rPr>
          <w:color w:val="000000"/>
          <w:sz w:val="28"/>
          <w:szCs w:val="28"/>
        </w:rPr>
        <w:t>5</w:t>
      </w:r>
      <w:r w:rsidRPr="00464E28">
        <w:rPr>
          <w:color w:val="000000"/>
          <w:sz w:val="28"/>
          <w:szCs w:val="28"/>
        </w:rPr>
        <w:t xml:space="preserve"> по 200</w:t>
      </w:r>
      <w:r w:rsidR="000E5966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 xml:space="preserve"> годы можно сказать о том</w:t>
      </w:r>
      <w:r w:rsidR="00464E28">
        <w:rPr>
          <w:color w:val="000000"/>
          <w:sz w:val="28"/>
          <w:szCs w:val="28"/>
        </w:rPr>
        <w:t>,</w:t>
      </w:r>
      <w:r w:rsidRPr="00464E28">
        <w:rPr>
          <w:color w:val="000000"/>
          <w:sz w:val="28"/>
          <w:szCs w:val="28"/>
        </w:rPr>
        <w:t xml:space="preserve"> что самые значительные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и наибольшие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движения основных средств происходят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в 200</w:t>
      </w:r>
      <w:r w:rsidR="000E5966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 xml:space="preserve"> году. За анализируемый период основные средства увеличились на 350513 руб. Наибольшая сумма поступлений отмечена в 200</w:t>
      </w:r>
      <w:r w:rsidR="000E5966" w:rsidRPr="00464E28">
        <w:rPr>
          <w:color w:val="000000"/>
          <w:sz w:val="28"/>
          <w:szCs w:val="28"/>
        </w:rPr>
        <w:t>5</w:t>
      </w:r>
      <w:r w:rsidRPr="00464E28">
        <w:rPr>
          <w:color w:val="000000"/>
          <w:sz w:val="28"/>
          <w:szCs w:val="28"/>
        </w:rPr>
        <w:t xml:space="preserve"> году и равна 130829 руб. из этого следует, что сумма поступлений уменьшилась на 27339 ру</w:t>
      </w:r>
      <w:r w:rsidR="00464E28" w:rsidRPr="00464E28">
        <w:rPr>
          <w:color w:val="000000"/>
          <w:sz w:val="28"/>
          <w:szCs w:val="28"/>
        </w:rPr>
        <w:t xml:space="preserve">б. </w:t>
      </w:r>
      <w:r w:rsidRPr="00464E28">
        <w:rPr>
          <w:color w:val="000000"/>
          <w:sz w:val="28"/>
          <w:szCs w:val="28"/>
        </w:rPr>
        <w:t>С 200</w:t>
      </w:r>
      <w:r w:rsidR="000E5966" w:rsidRPr="00464E28">
        <w:rPr>
          <w:color w:val="000000"/>
          <w:sz w:val="28"/>
          <w:szCs w:val="28"/>
        </w:rPr>
        <w:t>5</w:t>
      </w:r>
      <w:r w:rsidRPr="00464E28">
        <w:rPr>
          <w:color w:val="000000"/>
          <w:sz w:val="28"/>
          <w:szCs w:val="28"/>
        </w:rPr>
        <w:t xml:space="preserve"> по 200</w:t>
      </w:r>
      <w:r w:rsidR="000E5966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 xml:space="preserve"> год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сумма выбытия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была зафиксирована только в 200</w:t>
      </w:r>
      <w:r w:rsidR="000E5966" w:rsidRPr="00464E28">
        <w:rPr>
          <w:color w:val="000000"/>
          <w:sz w:val="28"/>
          <w:szCs w:val="28"/>
        </w:rPr>
        <w:t>6</w:t>
      </w:r>
      <w:r w:rsidRPr="00464E28">
        <w:rPr>
          <w:color w:val="000000"/>
          <w:sz w:val="28"/>
          <w:szCs w:val="28"/>
        </w:rPr>
        <w:t xml:space="preserve"> году и составила 12440 руб. Машины и оборудование увеличились на 86578 руб., а здания на 115744 руб.</w:t>
      </w:r>
    </w:p>
    <w:p w:rsidR="00F8649E" w:rsidRPr="00464E28" w:rsidRDefault="00F8649E" w:rsidP="00464E28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В бухгалтерском балансе основные средства отражены во</w:t>
      </w:r>
      <w:r w:rsidR="000E5966" w:rsidRPr="00464E28">
        <w:rPr>
          <w:color w:val="000000"/>
          <w:sz w:val="28"/>
          <w:szCs w:val="28"/>
        </w:rPr>
        <w:t xml:space="preserve"> вне</w:t>
      </w:r>
      <w:r w:rsidRPr="00464E28">
        <w:rPr>
          <w:color w:val="000000"/>
          <w:sz w:val="28"/>
          <w:szCs w:val="28"/>
        </w:rPr>
        <w:t>оборотных активах. За анализируемый период произошли существенные изменения, которые отразились на деятельност</w:t>
      </w:r>
      <w:r w:rsidR="000E5966" w:rsidRPr="00464E28">
        <w:rPr>
          <w:color w:val="000000"/>
          <w:sz w:val="28"/>
          <w:szCs w:val="28"/>
        </w:rPr>
        <w:t>и предприятия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="000E5966" w:rsidRPr="00464E28">
        <w:rPr>
          <w:color w:val="000000"/>
          <w:sz w:val="28"/>
          <w:szCs w:val="28"/>
        </w:rPr>
        <w:t>Союзпечать».</w:t>
      </w:r>
      <w:r w:rsidRPr="00464E28">
        <w:rPr>
          <w:color w:val="000000"/>
          <w:sz w:val="28"/>
          <w:szCs w:val="28"/>
        </w:rPr>
        <w:t xml:space="preserve"> В 200</w:t>
      </w:r>
      <w:r w:rsidR="00626BE1" w:rsidRPr="00464E28">
        <w:rPr>
          <w:color w:val="000000"/>
          <w:sz w:val="28"/>
          <w:szCs w:val="28"/>
        </w:rPr>
        <w:t>5</w:t>
      </w:r>
      <w:r w:rsidRPr="00464E28">
        <w:rPr>
          <w:color w:val="000000"/>
          <w:sz w:val="28"/>
          <w:szCs w:val="28"/>
        </w:rPr>
        <w:t xml:space="preserve"> году сумма основных сред</w:t>
      </w:r>
      <w:r w:rsidR="00626BE1" w:rsidRPr="00464E28">
        <w:rPr>
          <w:color w:val="000000"/>
          <w:sz w:val="28"/>
          <w:szCs w:val="28"/>
        </w:rPr>
        <w:t xml:space="preserve">ств составляла – 247530 руб., </w:t>
      </w:r>
      <w:r w:rsidRPr="00464E28">
        <w:rPr>
          <w:color w:val="000000"/>
          <w:sz w:val="28"/>
          <w:szCs w:val="28"/>
        </w:rPr>
        <w:t>а в 200</w:t>
      </w:r>
      <w:r w:rsidR="00626BE1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 xml:space="preserve"> год</w:t>
      </w:r>
      <w:r w:rsidR="00626BE1" w:rsidRPr="00464E28">
        <w:rPr>
          <w:color w:val="000000"/>
          <w:sz w:val="28"/>
          <w:szCs w:val="28"/>
        </w:rPr>
        <w:t>у она была равна</w:t>
      </w:r>
      <w:r w:rsidR="00464E28">
        <w:rPr>
          <w:color w:val="000000"/>
          <w:sz w:val="28"/>
          <w:szCs w:val="28"/>
        </w:rPr>
        <w:t xml:space="preserve"> </w:t>
      </w:r>
      <w:r w:rsidR="00626BE1" w:rsidRPr="00464E28">
        <w:rPr>
          <w:color w:val="000000"/>
          <w:sz w:val="28"/>
          <w:szCs w:val="28"/>
        </w:rPr>
        <w:t>– 369790 руб.</w:t>
      </w:r>
      <w:r w:rsidRPr="00464E28">
        <w:rPr>
          <w:color w:val="000000"/>
          <w:sz w:val="28"/>
          <w:szCs w:val="28"/>
        </w:rPr>
        <w:t xml:space="preserve"> Самое большое посту</w:t>
      </w:r>
      <w:r w:rsidR="00626BE1" w:rsidRPr="00464E28">
        <w:rPr>
          <w:color w:val="000000"/>
          <w:sz w:val="28"/>
          <w:szCs w:val="28"/>
        </w:rPr>
        <w:t>пление было зафиксировано в 2006</w:t>
      </w:r>
      <w:r w:rsidRPr="00464E28">
        <w:rPr>
          <w:color w:val="000000"/>
          <w:sz w:val="28"/>
          <w:szCs w:val="28"/>
        </w:rPr>
        <w:t xml:space="preserve"> году и составило 378553 руб.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 xml:space="preserve">Абсолютное отклонение составило 111260 руб. Проведя </w:t>
      </w:r>
      <w:r w:rsidR="00626BE1" w:rsidRPr="00464E28">
        <w:rPr>
          <w:color w:val="000000"/>
          <w:sz w:val="28"/>
          <w:szCs w:val="28"/>
        </w:rPr>
        <w:t>анализ,</w:t>
      </w:r>
      <w:r w:rsidRPr="00464E28">
        <w:rPr>
          <w:color w:val="000000"/>
          <w:sz w:val="28"/>
          <w:szCs w:val="28"/>
        </w:rPr>
        <w:t xml:space="preserve"> было установлено, что относительное отклонение составило 14</w:t>
      </w:r>
      <w:r w:rsidR="00464E28" w:rsidRPr="00464E28">
        <w:rPr>
          <w:color w:val="000000"/>
          <w:sz w:val="28"/>
          <w:szCs w:val="28"/>
        </w:rPr>
        <w:t>9</w:t>
      </w:r>
      <w:r w:rsidR="00464E28">
        <w:rPr>
          <w:color w:val="000000"/>
          <w:sz w:val="28"/>
          <w:szCs w:val="28"/>
        </w:rPr>
        <w:t> %</w:t>
      </w:r>
      <w:r w:rsidRPr="00464E28">
        <w:rPr>
          <w:color w:val="000000"/>
          <w:sz w:val="28"/>
          <w:szCs w:val="28"/>
        </w:rPr>
        <w:t>.</w:t>
      </w:r>
    </w:p>
    <w:p w:rsidR="00F8649E" w:rsidRPr="00464E28" w:rsidRDefault="00F8649E" w:rsidP="00464E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За анализируемый период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на предприятии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производится начисление амортизации основных средств.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В 2003 году начисление амортизации составило 193544 руб., в 2004 году -217350 руб., а в 2005 году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она составила – 338308 руб.</w:t>
      </w:r>
      <w:r w:rsidR="00626BE1" w:rsidRP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В соответствии с этим абсолютное отклонение составило 144764 руб. т</w:t>
      </w:r>
      <w:r w:rsidR="00464E28">
        <w:rPr>
          <w:color w:val="000000"/>
          <w:sz w:val="28"/>
          <w:szCs w:val="28"/>
        </w:rPr>
        <w:t>. </w:t>
      </w:r>
      <w:r w:rsidR="00464E28" w:rsidRPr="00464E28">
        <w:rPr>
          <w:color w:val="000000"/>
          <w:sz w:val="28"/>
          <w:szCs w:val="28"/>
        </w:rPr>
        <w:t>е</w:t>
      </w:r>
      <w:r w:rsidRPr="00464E28">
        <w:rPr>
          <w:color w:val="000000"/>
          <w:sz w:val="28"/>
          <w:szCs w:val="28"/>
        </w:rPr>
        <w:t>. норма амо</w:t>
      </w:r>
      <w:r w:rsidR="00626BE1" w:rsidRPr="00464E28">
        <w:rPr>
          <w:color w:val="000000"/>
          <w:sz w:val="28"/>
          <w:szCs w:val="28"/>
        </w:rPr>
        <w:t>ртизации увеличилась в 1,5 раза</w:t>
      </w:r>
      <w:r w:rsidRPr="00464E28">
        <w:rPr>
          <w:color w:val="000000"/>
          <w:sz w:val="28"/>
          <w:szCs w:val="28"/>
        </w:rPr>
        <w:t>. Относительное отклонение составило 17</w:t>
      </w:r>
      <w:r w:rsidR="00464E28" w:rsidRPr="00464E28">
        <w:rPr>
          <w:color w:val="000000"/>
          <w:sz w:val="28"/>
          <w:szCs w:val="28"/>
        </w:rPr>
        <w:t>4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%</w:t>
      </w:r>
      <w:r w:rsidRPr="00464E28">
        <w:rPr>
          <w:color w:val="000000"/>
          <w:sz w:val="28"/>
          <w:szCs w:val="28"/>
        </w:rPr>
        <w:t>. Амортизация зданий и сооружений увеличилась до 303858 руб., а относительное отклонение составило 15</w:t>
      </w:r>
      <w:r w:rsidR="00464E28" w:rsidRPr="00464E28">
        <w:rPr>
          <w:color w:val="000000"/>
          <w:sz w:val="28"/>
          <w:szCs w:val="28"/>
        </w:rPr>
        <w:t>8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%</w:t>
      </w:r>
      <w:r w:rsidR="00464E28">
        <w:rPr>
          <w:color w:val="000000"/>
          <w:sz w:val="28"/>
          <w:szCs w:val="28"/>
        </w:rPr>
        <w:t>.</w:t>
      </w:r>
      <w:r w:rsidRPr="00464E28">
        <w:rPr>
          <w:color w:val="000000"/>
          <w:sz w:val="28"/>
          <w:szCs w:val="28"/>
        </w:rPr>
        <w:t xml:space="preserve"> С 200</w:t>
      </w:r>
      <w:r w:rsidR="00626BE1" w:rsidRPr="00464E28">
        <w:rPr>
          <w:color w:val="000000"/>
          <w:sz w:val="28"/>
          <w:szCs w:val="28"/>
        </w:rPr>
        <w:t>5</w:t>
      </w:r>
      <w:r w:rsidRPr="00464E28">
        <w:rPr>
          <w:color w:val="000000"/>
          <w:sz w:val="28"/>
          <w:szCs w:val="28"/>
        </w:rPr>
        <w:t xml:space="preserve"> по 200</w:t>
      </w:r>
      <w:r w:rsidR="00626BE1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 xml:space="preserve"> годы амортизация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машин и оборудования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увеличилась. Абсолютное отклонение составило 30451 раз.</w:t>
      </w:r>
    </w:p>
    <w:p w:rsidR="00F8649E" w:rsidRPr="00464E28" w:rsidRDefault="00F8649E" w:rsidP="00464E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На основе изучения организации учета основных средства ОАО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«</w:t>
      </w:r>
      <w:r w:rsidRPr="00464E28">
        <w:rPr>
          <w:color w:val="000000"/>
          <w:sz w:val="28"/>
        </w:rPr>
        <w:t>Союзпечать» можно сделать следующие выводы:</w:t>
      </w:r>
    </w:p>
    <w:p w:rsidR="00F8649E" w:rsidRPr="00464E28" w:rsidRDefault="00F8649E" w:rsidP="00464E28">
      <w:pPr>
        <w:widowControl/>
        <w:numPr>
          <w:ilvl w:val="0"/>
          <w:numId w:val="6"/>
        </w:numPr>
        <w:tabs>
          <w:tab w:val="clear" w:pos="36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За анализируемый период динамика эффективности предприятия значительно возросла. Об этом свидетельствуют следующие данные:</w:t>
      </w:r>
    </w:p>
    <w:p w:rsidR="00F8649E" w:rsidRPr="00464E28" w:rsidRDefault="00464E28" w:rsidP="00464E28">
      <w:pPr>
        <w:widowControl/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8649E" w:rsidRPr="00464E28">
        <w:rPr>
          <w:color w:val="000000"/>
          <w:sz w:val="28"/>
          <w:szCs w:val="28"/>
        </w:rPr>
        <w:t xml:space="preserve">выручка от реализации продукции предприятия </w:t>
      </w:r>
      <w:r w:rsidRPr="00464E28">
        <w:rPr>
          <w:color w:val="000000"/>
          <w:sz w:val="28"/>
          <w:szCs w:val="28"/>
        </w:rPr>
        <w:t>увеличилась</w:t>
      </w:r>
      <w:r>
        <w:rPr>
          <w:color w:val="000000"/>
          <w:sz w:val="28"/>
          <w:szCs w:val="28"/>
        </w:rPr>
        <w:t xml:space="preserve">. </w:t>
      </w:r>
      <w:r w:rsidRPr="00464E28">
        <w:rPr>
          <w:color w:val="000000"/>
          <w:sz w:val="28"/>
          <w:szCs w:val="28"/>
        </w:rPr>
        <w:t>Р</w:t>
      </w:r>
      <w:r w:rsidR="00F8649E" w:rsidRPr="00464E28">
        <w:rPr>
          <w:color w:val="000000"/>
          <w:sz w:val="28"/>
          <w:szCs w:val="28"/>
        </w:rPr>
        <w:t>ост данного показателя</w:t>
      </w:r>
      <w:r>
        <w:rPr>
          <w:color w:val="000000"/>
          <w:sz w:val="28"/>
          <w:szCs w:val="28"/>
        </w:rPr>
        <w:t xml:space="preserve"> </w:t>
      </w:r>
      <w:r w:rsidR="00F8649E" w:rsidRPr="00464E28">
        <w:rPr>
          <w:color w:val="000000"/>
          <w:sz w:val="28"/>
          <w:szCs w:val="28"/>
        </w:rPr>
        <w:t>произошел в следствии резкого увеличения себестоимости производимой продукции,</w:t>
      </w:r>
    </w:p>
    <w:p w:rsidR="00F8649E" w:rsidRPr="00464E28" w:rsidRDefault="00464E28" w:rsidP="00464E28">
      <w:pPr>
        <w:widowControl/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8649E" w:rsidRPr="00464E28">
        <w:rPr>
          <w:color w:val="000000"/>
          <w:sz w:val="28"/>
          <w:szCs w:val="28"/>
        </w:rPr>
        <w:t>прибыль от продаж в абсолютном выражении</w:t>
      </w:r>
      <w:r>
        <w:rPr>
          <w:color w:val="000000"/>
          <w:sz w:val="28"/>
          <w:szCs w:val="28"/>
        </w:rPr>
        <w:t xml:space="preserve"> </w:t>
      </w:r>
      <w:r w:rsidR="00F8649E" w:rsidRPr="00464E28">
        <w:rPr>
          <w:color w:val="000000"/>
          <w:sz w:val="28"/>
          <w:szCs w:val="28"/>
        </w:rPr>
        <w:t>имеет однозначную динамику, что приводит к увеличению данного показателя;</w:t>
      </w:r>
    </w:p>
    <w:p w:rsidR="00F8649E" w:rsidRPr="00464E28" w:rsidRDefault="00464E28" w:rsidP="00464E28">
      <w:pPr>
        <w:widowControl/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8649E" w:rsidRPr="00464E28">
        <w:rPr>
          <w:color w:val="000000"/>
          <w:sz w:val="28"/>
          <w:szCs w:val="28"/>
        </w:rPr>
        <w:t>за анализируемый период происходит существенное</w:t>
      </w:r>
      <w:r>
        <w:rPr>
          <w:color w:val="000000"/>
          <w:sz w:val="28"/>
          <w:szCs w:val="28"/>
        </w:rPr>
        <w:t xml:space="preserve"> </w:t>
      </w:r>
      <w:r w:rsidR="00F8649E" w:rsidRPr="00464E28">
        <w:rPr>
          <w:color w:val="000000"/>
          <w:sz w:val="28"/>
          <w:szCs w:val="28"/>
        </w:rPr>
        <w:t>изменение в движении основных производственных фондов;</w:t>
      </w:r>
    </w:p>
    <w:p w:rsidR="00F8649E" w:rsidRPr="00464E28" w:rsidRDefault="00464E28" w:rsidP="00464E28">
      <w:pPr>
        <w:widowControl/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8649E" w:rsidRPr="00464E28">
        <w:rPr>
          <w:color w:val="000000"/>
          <w:sz w:val="28"/>
          <w:szCs w:val="28"/>
        </w:rPr>
        <w:t>на предприятии ОАО</w:t>
      </w:r>
      <w:r>
        <w:rPr>
          <w:color w:val="000000"/>
          <w:sz w:val="28"/>
          <w:szCs w:val="28"/>
        </w:rPr>
        <w:t> </w:t>
      </w:r>
      <w:r w:rsidRPr="00464E28">
        <w:rPr>
          <w:color w:val="000000"/>
          <w:sz w:val="28"/>
          <w:szCs w:val="28"/>
        </w:rPr>
        <w:t>«</w:t>
      </w:r>
      <w:r w:rsidR="00F8649E" w:rsidRPr="00464E28">
        <w:rPr>
          <w:color w:val="000000"/>
          <w:sz w:val="28"/>
          <w:szCs w:val="28"/>
        </w:rPr>
        <w:t>Союзпечать» производится начисление амортизации основных средств;</w:t>
      </w:r>
    </w:p>
    <w:p w:rsidR="00464E28" w:rsidRDefault="00464E28" w:rsidP="00464E28">
      <w:pPr>
        <w:widowControl/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8649E" w:rsidRPr="00464E28">
        <w:rPr>
          <w:color w:val="000000"/>
          <w:sz w:val="28"/>
          <w:szCs w:val="28"/>
        </w:rPr>
        <w:t>финансовое положение предприятия в целом</w:t>
      </w:r>
      <w:r>
        <w:rPr>
          <w:color w:val="000000"/>
          <w:sz w:val="28"/>
          <w:szCs w:val="28"/>
        </w:rPr>
        <w:t xml:space="preserve"> </w:t>
      </w:r>
      <w:r w:rsidR="00F8649E" w:rsidRPr="00464E28">
        <w:rPr>
          <w:color w:val="000000"/>
          <w:sz w:val="28"/>
          <w:szCs w:val="28"/>
        </w:rPr>
        <w:t>характеризуется положительно, однако, рентабельность продаж снижается, следовательно для дальнейшей успешной деятельности руководству предприятия необходимо</w:t>
      </w:r>
      <w:r>
        <w:rPr>
          <w:color w:val="000000"/>
          <w:sz w:val="28"/>
          <w:szCs w:val="28"/>
        </w:rPr>
        <w:t xml:space="preserve"> </w:t>
      </w:r>
      <w:r w:rsidR="00F8649E" w:rsidRPr="00464E28">
        <w:rPr>
          <w:color w:val="000000"/>
          <w:sz w:val="28"/>
          <w:szCs w:val="28"/>
        </w:rPr>
        <w:t>целесообразней использовать имеющиеся ресурсы, снижать себестоимость продукции, повышать объемы реализации;</w:t>
      </w:r>
    </w:p>
    <w:p w:rsidR="00F8649E" w:rsidRPr="00464E28" w:rsidRDefault="00F8649E" w:rsidP="00464E28">
      <w:pPr>
        <w:widowControl/>
        <w:numPr>
          <w:ilvl w:val="0"/>
          <w:numId w:val="6"/>
        </w:numPr>
        <w:tabs>
          <w:tab w:val="clear" w:pos="36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На предприятии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произошли существенные изменения в показателях эффективности использования основных средств.</w:t>
      </w:r>
    </w:p>
    <w:p w:rsidR="00F8649E" w:rsidRPr="00464E28" w:rsidRDefault="00F8649E" w:rsidP="00464E28">
      <w:pPr>
        <w:widowControl/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Обобщающим показателем, характеризующим использование основных фондов на предприятии</w:t>
      </w:r>
      <w:r w:rsidR="00464E28">
        <w:rPr>
          <w:color w:val="000000"/>
          <w:sz w:val="28"/>
          <w:szCs w:val="28"/>
        </w:rPr>
        <w:t>,</w:t>
      </w:r>
      <w:r w:rsidRPr="00464E28">
        <w:rPr>
          <w:color w:val="000000"/>
          <w:sz w:val="28"/>
          <w:szCs w:val="28"/>
        </w:rPr>
        <w:t xml:space="preserve"> являются показатели фондоотдачи</w:t>
      </w:r>
    </w:p>
    <w:p w:rsidR="00F8649E" w:rsidRPr="00464E28" w:rsidRDefault="00F8649E" w:rsidP="00464E28">
      <w:pPr>
        <w:widowControl/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  <w:szCs w:val="28"/>
        </w:rPr>
        <w:t>Проанализировав показатели с 200</w:t>
      </w:r>
      <w:r w:rsidR="00626BE1" w:rsidRPr="00464E28">
        <w:rPr>
          <w:color w:val="000000"/>
          <w:sz w:val="28"/>
          <w:szCs w:val="28"/>
        </w:rPr>
        <w:t>5</w:t>
      </w:r>
      <w:r w:rsidRPr="00464E28">
        <w:rPr>
          <w:color w:val="000000"/>
          <w:sz w:val="28"/>
          <w:szCs w:val="28"/>
        </w:rPr>
        <w:t xml:space="preserve"> года по 200</w:t>
      </w:r>
      <w:r w:rsidR="00626BE1" w:rsidRPr="00464E28">
        <w:rPr>
          <w:color w:val="000000"/>
          <w:sz w:val="28"/>
          <w:szCs w:val="28"/>
        </w:rPr>
        <w:t>7</w:t>
      </w:r>
      <w:r w:rsidRPr="00464E28">
        <w:rPr>
          <w:color w:val="000000"/>
          <w:sz w:val="28"/>
          <w:szCs w:val="28"/>
        </w:rPr>
        <w:t xml:space="preserve"> год можно сказать о </w:t>
      </w:r>
      <w:r w:rsidR="00A11D60" w:rsidRPr="00464E28">
        <w:rPr>
          <w:color w:val="000000"/>
          <w:sz w:val="28"/>
          <w:szCs w:val="28"/>
        </w:rPr>
        <w:t>том</w:t>
      </w:r>
      <w:r w:rsidRPr="00464E28">
        <w:rPr>
          <w:color w:val="000000"/>
          <w:sz w:val="28"/>
          <w:szCs w:val="28"/>
        </w:rPr>
        <w:t>, что показатель фондоотдачи увеличился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с 8,7 до 11. Резкий рост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на конец отчетного периода связан с тем, что на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филиале предприятия ОАО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«</w:t>
      </w:r>
      <w:r w:rsidRPr="00464E28">
        <w:rPr>
          <w:color w:val="000000"/>
          <w:sz w:val="28"/>
          <w:szCs w:val="28"/>
        </w:rPr>
        <w:t>Союзпечать» основные средства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значительно увеличились и достигли 11.</w:t>
      </w:r>
    </w:p>
    <w:p w:rsidR="00F8649E" w:rsidRPr="00464E28" w:rsidRDefault="00F8649E" w:rsidP="00464E28">
      <w:pPr>
        <w:widowControl/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  <w:szCs w:val="28"/>
        </w:rPr>
        <w:t>Обратным показателе</w:t>
      </w:r>
      <w:r w:rsidR="004A7487" w:rsidRPr="00464E28">
        <w:rPr>
          <w:color w:val="000000"/>
          <w:sz w:val="28"/>
          <w:szCs w:val="28"/>
        </w:rPr>
        <w:t>м фондоотдачи является фондоемко</w:t>
      </w:r>
      <w:r w:rsidRPr="00464E28">
        <w:rPr>
          <w:color w:val="000000"/>
          <w:sz w:val="28"/>
          <w:szCs w:val="28"/>
        </w:rPr>
        <w:t>сть.</w:t>
      </w:r>
    </w:p>
    <w:p w:rsidR="00F8649E" w:rsidRPr="00464E28" w:rsidRDefault="00F8649E" w:rsidP="00464E28">
      <w:pPr>
        <w:pStyle w:val="2"/>
        <w:tabs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Коэффициент обновления</w:t>
      </w:r>
      <w:r w:rsidRPr="00464E28">
        <w:rPr>
          <w:i/>
          <w:color w:val="000000"/>
          <w:sz w:val="28"/>
          <w:szCs w:val="28"/>
        </w:rPr>
        <w:t xml:space="preserve"> </w:t>
      </w:r>
      <w:r w:rsidRPr="00464E28">
        <w:rPr>
          <w:color w:val="000000"/>
          <w:sz w:val="28"/>
          <w:szCs w:val="28"/>
        </w:rPr>
        <w:t>характеризует долю новых фондов в их общей стоимости на конец года.</w:t>
      </w:r>
      <w:r w:rsidR="00464E28">
        <w:rPr>
          <w:color w:val="000000"/>
          <w:sz w:val="28"/>
          <w:szCs w:val="28"/>
        </w:rPr>
        <w:t xml:space="preserve"> </w:t>
      </w:r>
      <w:r w:rsidRPr="00464E28">
        <w:rPr>
          <w:iCs/>
          <w:color w:val="000000"/>
          <w:sz w:val="28"/>
          <w:szCs w:val="28"/>
        </w:rPr>
        <w:t>Проанализировав данные показатели можно сказать о том, что коэффициент обновления</w:t>
      </w:r>
      <w:r w:rsidR="00464E28">
        <w:rPr>
          <w:iCs/>
          <w:color w:val="000000"/>
          <w:sz w:val="28"/>
          <w:szCs w:val="28"/>
        </w:rPr>
        <w:t xml:space="preserve"> </w:t>
      </w:r>
      <w:r w:rsidRPr="00464E28">
        <w:rPr>
          <w:iCs/>
          <w:color w:val="000000"/>
          <w:sz w:val="28"/>
          <w:szCs w:val="28"/>
        </w:rPr>
        <w:t>увеличился в 0,3 раза. В 200</w:t>
      </w:r>
      <w:r w:rsidR="00626BE1" w:rsidRPr="00464E28">
        <w:rPr>
          <w:iCs/>
          <w:color w:val="000000"/>
          <w:sz w:val="28"/>
          <w:szCs w:val="28"/>
        </w:rPr>
        <w:t>7</w:t>
      </w:r>
      <w:r w:rsidRPr="00464E28">
        <w:rPr>
          <w:iCs/>
          <w:color w:val="000000"/>
          <w:sz w:val="28"/>
          <w:szCs w:val="28"/>
        </w:rPr>
        <w:t xml:space="preserve"> году</w:t>
      </w:r>
      <w:r w:rsidR="00464E28">
        <w:rPr>
          <w:iCs/>
          <w:color w:val="000000"/>
          <w:sz w:val="28"/>
          <w:szCs w:val="28"/>
        </w:rPr>
        <w:t xml:space="preserve"> </w:t>
      </w:r>
      <w:r w:rsidRPr="00464E28">
        <w:rPr>
          <w:iCs/>
          <w:color w:val="000000"/>
          <w:sz w:val="28"/>
          <w:szCs w:val="28"/>
        </w:rPr>
        <w:t>отмечается самое наибольшее обновление основных производственных фондов обновления</w:t>
      </w:r>
      <w:r w:rsidR="00464E28">
        <w:rPr>
          <w:iCs/>
          <w:color w:val="000000"/>
          <w:sz w:val="28"/>
          <w:szCs w:val="28"/>
        </w:rPr>
        <w:t>,</w:t>
      </w:r>
      <w:r w:rsidRPr="00464E28">
        <w:rPr>
          <w:iCs/>
          <w:color w:val="000000"/>
          <w:sz w:val="28"/>
          <w:szCs w:val="28"/>
        </w:rPr>
        <w:t xml:space="preserve"> которое составляет 1,05</w:t>
      </w:r>
      <w:r w:rsidR="00464E28">
        <w:rPr>
          <w:iCs/>
          <w:color w:val="000000"/>
          <w:sz w:val="28"/>
          <w:szCs w:val="28"/>
        </w:rPr>
        <w:t xml:space="preserve"> </w:t>
      </w:r>
      <w:r w:rsidRPr="00464E28">
        <w:rPr>
          <w:iCs/>
          <w:color w:val="000000"/>
          <w:sz w:val="28"/>
          <w:szCs w:val="28"/>
        </w:rPr>
        <w:t>стоимости основных средств.</w:t>
      </w:r>
    </w:p>
    <w:p w:rsidR="00464E28" w:rsidRDefault="00F8649E" w:rsidP="00464E28">
      <w:pPr>
        <w:widowControl/>
        <w:numPr>
          <w:ilvl w:val="0"/>
          <w:numId w:val="6"/>
        </w:numPr>
        <w:tabs>
          <w:tab w:val="clear" w:pos="36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  <w:szCs w:val="28"/>
        </w:rPr>
        <w:t xml:space="preserve">При рассмотрении основных задач, поставленных в </w:t>
      </w:r>
      <w:r w:rsidR="00A11D60" w:rsidRPr="00464E28">
        <w:rPr>
          <w:color w:val="000000"/>
          <w:sz w:val="28"/>
          <w:szCs w:val="28"/>
        </w:rPr>
        <w:t>курсов</w:t>
      </w:r>
      <w:r w:rsidRPr="00464E28">
        <w:rPr>
          <w:color w:val="000000"/>
          <w:sz w:val="28"/>
          <w:szCs w:val="28"/>
        </w:rPr>
        <w:t>ой</w:t>
      </w:r>
    </w:p>
    <w:p w:rsidR="00F8649E" w:rsidRPr="00464E28" w:rsidRDefault="00F8649E" w:rsidP="00464E28">
      <w:pPr>
        <w:widowControl/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464E28">
        <w:rPr>
          <w:color w:val="000000"/>
          <w:sz w:val="28"/>
          <w:szCs w:val="28"/>
        </w:rPr>
        <w:t xml:space="preserve">работе, основной является </w:t>
      </w:r>
      <w:r w:rsidRPr="00464E28">
        <w:rPr>
          <w:color w:val="000000"/>
          <w:sz w:val="28"/>
        </w:rPr>
        <w:t>проанализировать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 xml:space="preserve">возможные пути и способы повышения эффективности использования основных средств. Мною были изучены и проанализированы </w:t>
      </w:r>
      <w:r w:rsidR="00626BE1" w:rsidRPr="00464E28">
        <w:rPr>
          <w:color w:val="000000"/>
          <w:sz w:val="28"/>
        </w:rPr>
        <w:t>пути,</w:t>
      </w:r>
      <w:r w:rsidRPr="00464E28">
        <w:rPr>
          <w:color w:val="000000"/>
          <w:sz w:val="28"/>
        </w:rPr>
        <w:t xml:space="preserve"> предоставленные в изданиях по бухгалтерскому учету и экономике предприятия. В виду чего я попытал</w:t>
      </w:r>
      <w:r w:rsidR="00626BE1" w:rsidRPr="00464E28">
        <w:rPr>
          <w:color w:val="000000"/>
          <w:sz w:val="28"/>
        </w:rPr>
        <w:t>ась</w:t>
      </w:r>
      <w:r w:rsidRPr="00464E28">
        <w:rPr>
          <w:color w:val="000000"/>
          <w:sz w:val="28"/>
        </w:rPr>
        <w:t xml:space="preserve"> самостоятельно определить пути повышения эффективности использования основных средств на предприятии ОАО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«</w:t>
      </w:r>
      <w:r w:rsidRPr="00464E28">
        <w:rPr>
          <w:color w:val="000000"/>
          <w:sz w:val="28"/>
        </w:rPr>
        <w:t>Союзпечать». В целях улучшения учета основных средств на анализируемом предприятии целесообразно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рекомендовать следующие мероприятия: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освобождение предприятия от излишнего оборудования, машин и других основных средств или сдача их в аренду;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приобретение высококачественных основных средств;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своевременного обновления, основных средств с целью недопущения чрезмерного морального и физического износа;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повышение уровня квалификации обслуживающего персонала;</w:t>
      </w:r>
    </w:p>
    <w:p w:rsidR="00F8649E" w:rsidRPr="00464E28" w:rsidRDefault="00F8649E" w:rsidP="00464E28">
      <w:pPr>
        <w:pStyle w:val="2"/>
        <w:numPr>
          <w:ilvl w:val="0"/>
          <w:numId w:val="5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повышение уровня механизации и автоматизации производства.</w:t>
      </w:r>
    </w:p>
    <w:p w:rsidR="00F8649E" w:rsidRPr="00464E28" w:rsidRDefault="00F8649E" w:rsidP="00464E28">
      <w:pPr>
        <w:pStyle w:val="ac"/>
        <w:spacing w:before="0"/>
        <w:ind w:right="0" w:firstLine="709"/>
        <w:jc w:val="left"/>
        <w:rPr>
          <w:bCs w:val="0"/>
          <w:caps w:val="0"/>
          <w:spacing w:val="0"/>
          <w:w w:val="100"/>
        </w:rPr>
      </w:pPr>
    </w:p>
    <w:p w:rsidR="00F8649E" w:rsidRPr="007726A9" w:rsidRDefault="007726A9" w:rsidP="007726A9">
      <w:pPr>
        <w:pStyle w:val="ac"/>
        <w:spacing w:before="0"/>
        <w:ind w:right="0" w:firstLine="709"/>
        <w:jc w:val="left"/>
        <w:rPr>
          <w:spacing w:val="0"/>
        </w:rPr>
      </w:pPr>
      <w:r>
        <w:rPr>
          <w:spacing w:val="0"/>
          <w:w w:val="100"/>
        </w:rPr>
        <w:br w:type="page"/>
      </w:r>
      <w:bookmarkStart w:id="35" w:name="_Toc200926198"/>
      <w:bookmarkStart w:id="36" w:name="_Toc200926284"/>
      <w:bookmarkStart w:id="37" w:name="_Toc200926320"/>
      <w:bookmarkStart w:id="38" w:name="_Toc200926411"/>
      <w:bookmarkStart w:id="39" w:name="_Toc200926511"/>
      <w:r w:rsidRPr="007726A9">
        <w:rPr>
          <w:caps w:val="0"/>
          <w:spacing w:val="0"/>
        </w:rPr>
        <w:t>Список использованных источников и литературы</w:t>
      </w:r>
      <w:bookmarkEnd w:id="35"/>
      <w:bookmarkEnd w:id="36"/>
      <w:bookmarkEnd w:id="37"/>
      <w:bookmarkEnd w:id="38"/>
      <w:bookmarkEnd w:id="39"/>
    </w:p>
    <w:p w:rsidR="00F8649E" w:rsidRPr="00464E28" w:rsidRDefault="00F8649E" w:rsidP="00464E28">
      <w:pPr>
        <w:widowControl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8649E" w:rsidRPr="00464E28" w:rsidRDefault="00F8649E" w:rsidP="007726A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1. Гражданский кодекс Российской Федерации.</w:t>
      </w:r>
    </w:p>
    <w:p w:rsidR="00F8649E" w:rsidRPr="00464E28" w:rsidRDefault="00F8649E" w:rsidP="007726A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2. Трудовой кодекс Российской Федерации.</w:t>
      </w:r>
    </w:p>
    <w:p w:rsidR="00F8649E" w:rsidRPr="00464E28" w:rsidRDefault="00F8649E" w:rsidP="007726A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3. Федеральный закон от 21. 11. 1996 №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1</w:t>
      </w:r>
      <w:r w:rsidRPr="00464E28">
        <w:rPr>
          <w:color w:val="000000"/>
          <w:sz w:val="28"/>
          <w:szCs w:val="28"/>
        </w:rPr>
        <w:t>29</w:t>
      </w:r>
      <w:r w:rsidR="00464E28">
        <w:rPr>
          <w:color w:val="000000"/>
          <w:sz w:val="28"/>
          <w:szCs w:val="28"/>
        </w:rPr>
        <w:noBreakHyphen/>
      </w:r>
      <w:r w:rsidR="00464E28" w:rsidRPr="00464E28">
        <w:rPr>
          <w:color w:val="000000"/>
          <w:sz w:val="28"/>
          <w:szCs w:val="28"/>
        </w:rPr>
        <w:t>Ф</w:t>
      </w:r>
      <w:r w:rsidRPr="00464E28">
        <w:rPr>
          <w:color w:val="000000"/>
          <w:sz w:val="28"/>
          <w:szCs w:val="28"/>
        </w:rPr>
        <w:t>З (ред. от 30. 06. 2003) «О бухгалтерском учете» с изменениями и дополнениями.</w:t>
      </w:r>
    </w:p>
    <w:p w:rsidR="00F8649E" w:rsidRPr="00464E28" w:rsidRDefault="00F8649E" w:rsidP="007726A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4. Федеральный закон от 26. 12. 1995 №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2</w:t>
      </w:r>
      <w:r w:rsidRPr="00464E28">
        <w:rPr>
          <w:color w:val="000000"/>
          <w:sz w:val="28"/>
          <w:szCs w:val="28"/>
        </w:rPr>
        <w:t>08</w:t>
      </w:r>
      <w:r w:rsidR="00464E28">
        <w:rPr>
          <w:color w:val="000000"/>
          <w:sz w:val="28"/>
          <w:szCs w:val="28"/>
        </w:rPr>
        <w:noBreakHyphen/>
      </w:r>
      <w:r w:rsidR="00464E28" w:rsidRPr="00464E28">
        <w:rPr>
          <w:color w:val="000000"/>
          <w:sz w:val="28"/>
          <w:szCs w:val="28"/>
        </w:rPr>
        <w:t>Ф</w:t>
      </w:r>
      <w:r w:rsidRPr="00464E28">
        <w:rPr>
          <w:color w:val="000000"/>
          <w:sz w:val="28"/>
          <w:szCs w:val="28"/>
        </w:rPr>
        <w:t>З (ред. от 06. 04. 2004) «Об акционерных обществах».</w:t>
      </w:r>
    </w:p>
    <w:p w:rsidR="00F8649E" w:rsidRPr="00464E28" w:rsidRDefault="00F8649E" w:rsidP="007726A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5. Приказ Минфина РФ от 06. 07. 1999 №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4</w:t>
      </w:r>
      <w:r w:rsidRPr="00464E28">
        <w:rPr>
          <w:color w:val="000000"/>
          <w:sz w:val="28"/>
          <w:szCs w:val="28"/>
        </w:rPr>
        <w:t>3н «Об утверждении Положения по бухгалтерскому учету «Бухгалтерская отчетность организации» ПБУ (4/99)».</w:t>
      </w:r>
    </w:p>
    <w:p w:rsidR="00F8649E" w:rsidRPr="00464E28" w:rsidRDefault="00F8649E" w:rsidP="007726A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6. Приказ Минфина РФ от 22. 07. 2003 №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6</w:t>
      </w:r>
      <w:r w:rsidRPr="00464E28">
        <w:rPr>
          <w:color w:val="000000"/>
          <w:sz w:val="28"/>
          <w:szCs w:val="28"/>
        </w:rPr>
        <w:t>7н «О формах бухгалтерской отчетности организаций».</w:t>
      </w:r>
    </w:p>
    <w:p w:rsidR="00F8649E" w:rsidRPr="00464E28" w:rsidRDefault="00F8649E" w:rsidP="007726A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7. Приказ Минфина РФ от 28. 06. 2000 №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6</w:t>
      </w:r>
      <w:r w:rsidRPr="00464E28">
        <w:rPr>
          <w:color w:val="000000"/>
          <w:sz w:val="28"/>
          <w:szCs w:val="28"/>
        </w:rPr>
        <w:t>0н «О Методических рекомендациях о порядке формирования показателей бухгалтерской отчетности организаций».</w:t>
      </w:r>
    </w:p>
    <w:p w:rsidR="00464E28" w:rsidRDefault="00F8649E" w:rsidP="007726A9">
      <w:pPr>
        <w:widowControl/>
        <w:shd w:val="clear" w:color="auto" w:fill="FFFFFF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464E28">
        <w:rPr>
          <w:color w:val="000000"/>
          <w:sz w:val="28"/>
          <w:szCs w:val="28"/>
        </w:rPr>
        <w:t>8. Положение о правилах организации наличного денежного обращения на территории РФ. Утверждено приказом от 05.01.98. №</w:t>
      </w:r>
      <w:r w:rsidR="00464E28">
        <w:rPr>
          <w:color w:val="000000"/>
          <w:sz w:val="28"/>
          <w:szCs w:val="28"/>
        </w:rPr>
        <w:t> </w:t>
      </w:r>
      <w:r w:rsidR="00464E28" w:rsidRPr="00464E28">
        <w:rPr>
          <w:color w:val="000000"/>
          <w:sz w:val="28"/>
          <w:szCs w:val="28"/>
        </w:rPr>
        <w:t>1</w:t>
      </w:r>
      <w:r w:rsidRPr="00464E28">
        <w:rPr>
          <w:color w:val="000000"/>
          <w:sz w:val="28"/>
          <w:szCs w:val="28"/>
        </w:rPr>
        <w:t>4</w:t>
      </w:r>
      <w:r w:rsidR="00464E28">
        <w:rPr>
          <w:color w:val="000000"/>
          <w:sz w:val="28"/>
          <w:szCs w:val="28"/>
        </w:rPr>
        <w:noBreakHyphen/>
      </w:r>
      <w:r w:rsidR="00464E28" w:rsidRPr="00464E28">
        <w:rPr>
          <w:color w:val="000000"/>
          <w:sz w:val="28"/>
          <w:szCs w:val="28"/>
        </w:rPr>
        <w:t>п</w:t>
      </w:r>
      <w:r w:rsidRPr="00464E28">
        <w:rPr>
          <w:color w:val="000000"/>
          <w:sz w:val="28"/>
          <w:szCs w:val="28"/>
        </w:rPr>
        <w:t>.</w:t>
      </w:r>
    </w:p>
    <w:p w:rsidR="00F8649E" w:rsidRPr="00464E28" w:rsidRDefault="00F8649E" w:rsidP="007726A9">
      <w:pPr>
        <w:widowControl/>
        <w:spacing w:line="360" w:lineRule="auto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9. Артеменко В.Г., Веллендир М.</w:t>
      </w:r>
      <w:r w:rsidR="00464E28" w:rsidRPr="00464E28">
        <w:rPr>
          <w:color w:val="000000"/>
          <w:sz w:val="28"/>
        </w:rPr>
        <w:t>В.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Финансовый</w:t>
      </w:r>
      <w:r w:rsidRPr="00464E28">
        <w:rPr>
          <w:color w:val="000000"/>
          <w:sz w:val="28"/>
        </w:rPr>
        <w:t xml:space="preserve"> анализ: Учебное пособие. – 2</w:t>
      </w:r>
      <w:r w:rsidR="007726A9">
        <w:rPr>
          <w:color w:val="000000"/>
          <w:sz w:val="28"/>
        </w:rPr>
        <w:t>-</w:t>
      </w:r>
      <w:r w:rsidR="00464E28" w:rsidRPr="00464E28">
        <w:rPr>
          <w:color w:val="000000"/>
          <w:sz w:val="28"/>
        </w:rPr>
        <w:t>о</w:t>
      </w:r>
      <w:r w:rsidRPr="00464E28">
        <w:rPr>
          <w:color w:val="000000"/>
          <w:sz w:val="28"/>
        </w:rPr>
        <w:t>е издание переработанное</w:t>
      </w:r>
      <w:r w:rsid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 xml:space="preserve">и </w:t>
      </w:r>
      <w:r w:rsidR="00EB1FA3" w:rsidRPr="00464E28">
        <w:rPr>
          <w:color w:val="000000"/>
          <w:sz w:val="28"/>
        </w:rPr>
        <w:t>дополненное</w:t>
      </w:r>
      <w:r w:rsidRPr="00464E28">
        <w:rPr>
          <w:color w:val="000000"/>
          <w:sz w:val="28"/>
        </w:rPr>
        <w:t>. – М.: Издательство «Дело и Сервис»; 1999</w:t>
      </w:r>
      <w:r w:rsidR="00464E28">
        <w:rPr>
          <w:color w:val="000000"/>
          <w:sz w:val="28"/>
        </w:rPr>
        <w:t>–</w:t>
      </w:r>
      <w:r w:rsidR="00464E28" w:rsidRPr="00464E28">
        <w:rPr>
          <w:color w:val="000000"/>
          <w:sz w:val="28"/>
        </w:rPr>
        <w:t>1</w:t>
      </w:r>
      <w:r w:rsidRPr="00464E28">
        <w:rPr>
          <w:color w:val="000000"/>
          <w:sz w:val="28"/>
        </w:rPr>
        <w:t>60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</w:p>
    <w:p w:rsidR="00F8649E" w:rsidRPr="00464E28" w:rsidRDefault="00F8649E" w:rsidP="007726A9">
      <w:pPr>
        <w:widowControl/>
        <w:spacing w:line="360" w:lineRule="auto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10</w:t>
      </w:r>
      <w:r w:rsidR="00464E28"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 xml:space="preserve"> </w:t>
      </w:r>
      <w:r w:rsidR="00464E28" w:rsidRPr="00464E28">
        <w:rPr>
          <w:color w:val="000000"/>
          <w:sz w:val="28"/>
        </w:rPr>
        <w:t>Бе</w:t>
      </w:r>
      <w:r w:rsidRPr="00464E28">
        <w:rPr>
          <w:color w:val="000000"/>
          <w:sz w:val="28"/>
        </w:rPr>
        <w:t>рнстайн Л.</w:t>
      </w:r>
      <w:r w:rsidR="00464E28" w:rsidRPr="00464E28">
        <w:rPr>
          <w:color w:val="000000"/>
          <w:sz w:val="28"/>
        </w:rPr>
        <w:t>А.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Анализ</w:t>
      </w:r>
      <w:r w:rsidRPr="00464E28">
        <w:rPr>
          <w:color w:val="000000"/>
          <w:sz w:val="28"/>
        </w:rPr>
        <w:t xml:space="preserve"> финансовой отчетности; теория, практика и интерпритация, </w:t>
      </w:r>
      <w:r w:rsidR="00464E28">
        <w:rPr>
          <w:color w:val="000000"/>
          <w:sz w:val="28"/>
        </w:rPr>
        <w:t>–</w:t>
      </w:r>
      <w:r w:rsidR="00464E28" w:rsidRP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 xml:space="preserve">М: Финансы и статистика, </w:t>
      </w:r>
      <w:r w:rsidR="00464E28" w:rsidRPr="00464E28">
        <w:rPr>
          <w:color w:val="000000"/>
          <w:sz w:val="28"/>
        </w:rPr>
        <w:t>2002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г</w:t>
      </w:r>
      <w:r w:rsidRPr="00464E28">
        <w:rPr>
          <w:color w:val="000000"/>
          <w:sz w:val="28"/>
        </w:rPr>
        <w:t>. – 624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</w:p>
    <w:p w:rsidR="00F8649E" w:rsidRPr="00464E28" w:rsidRDefault="00F8649E" w:rsidP="007726A9">
      <w:pPr>
        <w:widowControl/>
        <w:spacing w:line="360" w:lineRule="auto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11</w:t>
      </w:r>
      <w:r w:rsidR="00464E28"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 xml:space="preserve"> </w:t>
      </w:r>
      <w:r w:rsidR="00464E28" w:rsidRPr="00464E28">
        <w:rPr>
          <w:color w:val="000000"/>
          <w:sz w:val="28"/>
        </w:rPr>
        <w:t>Бл</w:t>
      </w:r>
      <w:r w:rsidRPr="00464E28">
        <w:rPr>
          <w:color w:val="000000"/>
          <w:sz w:val="28"/>
        </w:rPr>
        <w:t xml:space="preserve">анк </w:t>
      </w:r>
      <w:r w:rsidR="00464E28" w:rsidRPr="00464E28">
        <w:rPr>
          <w:color w:val="000000"/>
          <w:sz w:val="28"/>
        </w:rPr>
        <w:t>И.А.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Управление</w:t>
      </w:r>
      <w:r w:rsidRPr="00464E28">
        <w:rPr>
          <w:color w:val="000000"/>
          <w:sz w:val="28"/>
        </w:rPr>
        <w:t xml:space="preserve"> использованием капитала. – К.: «Ника-Центр», 2000.</w:t>
      </w:r>
      <w:r w:rsidR="00464E28">
        <w:rPr>
          <w:color w:val="000000"/>
          <w:sz w:val="28"/>
        </w:rPr>
        <w:t> –</w:t>
      </w:r>
      <w:r w:rsidR="00464E28" w:rsidRP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656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</w:p>
    <w:p w:rsidR="00F8649E" w:rsidRPr="00464E28" w:rsidRDefault="00F8649E" w:rsidP="007726A9">
      <w:pPr>
        <w:widowControl/>
        <w:spacing w:line="360" w:lineRule="auto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12</w:t>
      </w:r>
      <w:r w:rsidR="00464E28"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 xml:space="preserve"> </w:t>
      </w:r>
      <w:r w:rsidR="00464E28" w:rsidRPr="00464E28">
        <w:rPr>
          <w:color w:val="000000"/>
          <w:sz w:val="28"/>
        </w:rPr>
        <w:t>Гр</w:t>
      </w:r>
      <w:r w:rsidRPr="00464E28">
        <w:rPr>
          <w:color w:val="000000"/>
          <w:sz w:val="28"/>
        </w:rPr>
        <w:t>узинов В.П., Грибов В.</w:t>
      </w:r>
      <w:r w:rsidR="00464E28" w:rsidRPr="00464E28">
        <w:rPr>
          <w:color w:val="000000"/>
          <w:sz w:val="28"/>
        </w:rPr>
        <w:t>Д.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Экономика</w:t>
      </w:r>
      <w:r w:rsidRPr="00464E28">
        <w:rPr>
          <w:color w:val="000000"/>
          <w:sz w:val="28"/>
        </w:rPr>
        <w:t xml:space="preserve"> предприятия: Учебное пособ.</w:t>
      </w:r>
      <w:r w:rsidR="00464E28">
        <w:rPr>
          <w:color w:val="000000"/>
          <w:sz w:val="28"/>
        </w:rPr>
        <w:t> –</w:t>
      </w:r>
      <w:r w:rsidR="00464E28" w:rsidRP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2е изд., дополнено – М.: Финансы и статистика, 2002. – 208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</w:p>
    <w:p w:rsidR="00F8649E" w:rsidRPr="00464E28" w:rsidRDefault="00F8649E" w:rsidP="007726A9">
      <w:pPr>
        <w:widowControl/>
        <w:spacing w:line="360" w:lineRule="auto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13</w:t>
      </w:r>
      <w:r w:rsidR="00464E28"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 xml:space="preserve"> </w:t>
      </w:r>
      <w:r w:rsidR="00464E28" w:rsidRPr="00464E28">
        <w:rPr>
          <w:color w:val="000000"/>
          <w:sz w:val="28"/>
        </w:rPr>
        <w:t>Да</w:t>
      </w:r>
      <w:r w:rsidRPr="00464E28">
        <w:rPr>
          <w:color w:val="000000"/>
          <w:sz w:val="28"/>
        </w:rPr>
        <w:t>выдова Л.</w:t>
      </w:r>
      <w:r w:rsidR="00464E28" w:rsidRPr="00464E28">
        <w:rPr>
          <w:color w:val="000000"/>
          <w:sz w:val="28"/>
        </w:rPr>
        <w:t>В.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Управление</w:t>
      </w:r>
      <w:r w:rsidRPr="00464E28">
        <w:rPr>
          <w:color w:val="000000"/>
          <w:sz w:val="28"/>
        </w:rPr>
        <w:t xml:space="preserve"> финансами предприятий: «Орел издат», </w:t>
      </w:r>
      <w:r w:rsidR="00464E28" w:rsidRPr="00464E28">
        <w:rPr>
          <w:color w:val="000000"/>
          <w:sz w:val="28"/>
        </w:rPr>
        <w:t>1998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г</w:t>
      </w:r>
      <w:r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 xml:space="preserve"> – </w:t>
      </w:r>
      <w:r w:rsidR="00464E28" w:rsidRPr="00464E28">
        <w:rPr>
          <w:color w:val="000000"/>
          <w:sz w:val="28"/>
        </w:rPr>
        <w:t>256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</w:p>
    <w:p w:rsidR="00F8649E" w:rsidRPr="00464E28" w:rsidRDefault="00F8649E" w:rsidP="007726A9">
      <w:pPr>
        <w:widowControl/>
        <w:spacing w:line="360" w:lineRule="auto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14</w:t>
      </w:r>
      <w:r w:rsidR="00464E28"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 xml:space="preserve"> </w:t>
      </w:r>
      <w:r w:rsidR="00464E28" w:rsidRPr="00464E28">
        <w:rPr>
          <w:color w:val="000000"/>
          <w:sz w:val="28"/>
        </w:rPr>
        <w:t>Еф</w:t>
      </w:r>
      <w:r w:rsidRPr="00464E28">
        <w:rPr>
          <w:color w:val="000000"/>
          <w:sz w:val="28"/>
        </w:rPr>
        <w:t>имова О.</w:t>
      </w:r>
      <w:r w:rsidR="00464E28" w:rsidRPr="00464E28">
        <w:rPr>
          <w:color w:val="000000"/>
          <w:sz w:val="28"/>
        </w:rPr>
        <w:t>В.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Финансовый</w:t>
      </w:r>
      <w:r w:rsidRPr="00464E28">
        <w:rPr>
          <w:color w:val="000000"/>
          <w:sz w:val="28"/>
        </w:rPr>
        <w:t xml:space="preserve"> анализ: 3</w:t>
      </w:r>
      <w:r w:rsidR="007726A9">
        <w:rPr>
          <w:color w:val="000000"/>
          <w:sz w:val="28"/>
        </w:rPr>
        <w:t>-</w:t>
      </w:r>
      <w:r w:rsidRPr="00464E28">
        <w:rPr>
          <w:color w:val="000000"/>
          <w:sz w:val="28"/>
        </w:rPr>
        <w:t xml:space="preserve">е изд., перераб. и доп. – М.: Изд-во «Бухгалтерский учет», </w:t>
      </w:r>
      <w:r w:rsidR="00464E28" w:rsidRPr="00464E28">
        <w:rPr>
          <w:color w:val="000000"/>
          <w:sz w:val="28"/>
        </w:rPr>
        <w:t>1999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г</w:t>
      </w:r>
      <w:r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> –</w:t>
      </w:r>
      <w:r w:rsidR="00464E28" w:rsidRP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352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</w:p>
    <w:p w:rsidR="00F8649E" w:rsidRPr="00464E28" w:rsidRDefault="00F8649E" w:rsidP="007726A9">
      <w:pPr>
        <w:widowControl/>
        <w:numPr>
          <w:ilvl w:val="0"/>
          <w:numId w:val="7"/>
        </w:numPr>
        <w:tabs>
          <w:tab w:val="clear" w:pos="984"/>
          <w:tab w:val="left" w:pos="0"/>
        </w:tabs>
        <w:autoSpaceDE/>
        <w:autoSpaceDN/>
        <w:adjustRightInd/>
        <w:spacing w:line="360" w:lineRule="auto"/>
        <w:ind w:firstLine="0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Кейлер В.</w:t>
      </w:r>
      <w:r w:rsidR="00464E28" w:rsidRPr="00464E28">
        <w:rPr>
          <w:color w:val="000000"/>
          <w:sz w:val="28"/>
        </w:rPr>
        <w:t>А.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Экономика</w:t>
      </w:r>
      <w:r w:rsidRPr="00464E28">
        <w:rPr>
          <w:color w:val="000000"/>
          <w:sz w:val="28"/>
        </w:rPr>
        <w:t xml:space="preserve"> предприятия: Курс лекций. – М.: ИНФРА – М, Новосибирск: ИГАЭиУ, «Сибирское соглашение», 2002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г</w:t>
      </w:r>
      <w:r w:rsidRPr="00464E28">
        <w:rPr>
          <w:color w:val="000000"/>
          <w:sz w:val="28"/>
        </w:rPr>
        <w:t>. – 132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</w:p>
    <w:p w:rsidR="00F8649E" w:rsidRPr="00464E28" w:rsidRDefault="00F8649E" w:rsidP="007726A9">
      <w:pPr>
        <w:widowControl/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16</w:t>
      </w:r>
      <w:r w:rsidR="00464E28"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 xml:space="preserve"> </w:t>
      </w:r>
      <w:r w:rsidR="00464E28" w:rsidRPr="00464E28">
        <w:rPr>
          <w:color w:val="000000"/>
          <w:sz w:val="28"/>
        </w:rPr>
        <w:t>Ко</w:t>
      </w:r>
      <w:r w:rsidRPr="00464E28">
        <w:rPr>
          <w:color w:val="000000"/>
          <w:sz w:val="28"/>
        </w:rPr>
        <w:t>валев В.В., Ковалев Вит.</w:t>
      </w:r>
      <w:r w:rsidR="00464E28" w:rsidRPr="00464E28">
        <w:rPr>
          <w:color w:val="000000"/>
          <w:sz w:val="28"/>
        </w:rPr>
        <w:t>В.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Финансы</w:t>
      </w:r>
      <w:r w:rsidRPr="00464E28">
        <w:rPr>
          <w:color w:val="000000"/>
          <w:sz w:val="28"/>
        </w:rPr>
        <w:t xml:space="preserve"> предприятий: Учеб.</w:t>
      </w:r>
      <w:r w:rsidR="00464E28">
        <w:rPr>
          <w:color w:val="000000"/>
          <w:sz w:val="28"/>
        </w:rPr>
        <w:t> –</w:t>
      </w:r>
      <w:r w:rsidR="00464E28" w:rsidRP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М.: ТК Велби, 2003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г</w:t>
      </w:r>
      <w:r w:rsidRPr="00464E28">
        <w:rPr>
          <w:color w:val="000000"/>
          <w:sz w:val="28"/>
        </w:rPr>
        <w:t>. – 352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</w:p>
    <w:p w:rsidR="00F8649E" w:rsidRPr="00464E28" w:rsidRDefault="00F8649E" w:rsidP="007726A9">
      <w:pPr>
        <w:widowControl/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17</w:t>
      </w:r>
      <w:r w:rsidR="00464E28"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 xml:space="preserve"> </w:t>
      </w:r>
      <w:r w:rsidR="00464E28" w:rsidRPr="00464E28">
        <w:rPr>
          <w:color w:val="000000"/>
          <w:sz w:val="28"/>
        </w:rPr>
        <w:t>Ко</w:t>
      </w:r>
      <w:r w:rsidRPr="00464E28">
        <w:rPr>
          <w:color w:val="000000"/>
          <w:sz w:val="28"/>
        </w:rPr>
        <w:t>валева А.М., Лапуста М.Г., Скамай Л.Г. «Финансы фирмы»: Учебник. – М.: МИФРА – М, 2000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г</w:t>
      </w:r>
      <w:r w:rsidRPr="00464E28">
        <w:rPr>
          <w:color w:val="000000"/>
          <w:sz w:val="28"/>
        </w:rPr>
        <w:t>. – 416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</w:p>
    <w:p w:rsidR="00F8649E" w:rsidRPr="00464E28" w:rsidRDefault="00F8649E" w:rsidP="007726A9">
      <w:pPr>
        <w:widowControl/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18. Ковалев А.И., Привалов В.</w:t>
      </w:r>
      <w:r w:rsidR="00464E28" w:rsidRPr="00464E28">
        <w:rPr>
          <w:color w:val="000000"/>
          <w:sz w:val="28"/>
        </w:rPr>
        <w:t>П.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Анализ</w:t>
      </w:r>
      <w:r w:rsidRPr="00464E28">
        <w:rPr>
          <w:color w:val="000000"/>
          <w:sz w:val="28"/>
        </w:rPr>
        <w:t xml:space="preserve"> финансового состояния предприятия. – изд. 5е, перераб. и доп. – М.: Центр экономики и маркетинга, 2001</w:t>
      </w:r>
      <w:r w:rsidR="00464E28">
        <w:rPr>
          <w:color w:val="000000"/>
          <w:sz w:val="28"/>
        </w:rPr>
        <w:t>–</w:t>
      </w:r>
      <w:r w:rsidR="00464E28" w:rsidRPr="00464E28">
        <w:rPr>
          <w:color w:val="000000"/>
          <w:sz w:val="28"/>
        </w:rPr>
        <w:t>256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</w:p>
    <w:p w:rsidR="00F8649E" w:rsidRPr="00464E28" w:rsidRDefault="00F8649E" w:rsidP="007726A9">
      <w:pPr>
        <w:widowControl/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19</w:t>
      </w:r>
      <w:r w:rsidR="00464E28"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 xml:space="preserve"> </w:t>
      </w:r>
      <w:r w:rsidR="00464E28" w:rsidRPr="00464E28">
        <w:rPr>
          <w:color w:val="000000"/>
          <w:sz w:val="28"/>
        </w:rPr>
        <w:t>Кр</w:t>
      </w:r>
      <w:r w:rsidRPr="00464E28">
        <w:rPr>
          <w:color w:val="000000"/>
          <w:sz w:val="28"/>
        </w:rPr>
        <w:t>авченко Л.</w:t>
      </w:r>
      <w:r w:rsidR="00464E28" w:rsidRPr="00464E28">
        <w:rPr>
          <w:color w:val="000000"/>
          <w:sz w:val="28"/>
        </w:rPr>
        <w:t>И.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Анализ</w:t>
      </w:r>
      <w:r w:rsidRPr="00464E28">
        <w:rPr>
          <w:color w:val="000000"/>
          <w:sz w:val="28"/>
        </w:rPr>
        <w:t xml:space="preserve"> хозяйственной деятельности предприятия: Учебник / </w:t>
      </w:r>
      <w:r w:rsidR="00464E28" w:rsidRPr="00464E28">
        <w:rPr>
          <w:color w:val="000000"/>
          <w:sz w:val="28"/>
        </w:rPr>
        <w:t>Л.И.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Кравченко</w:t>
      </w:r>
      <w:r w:rsidRPr="00464E28">
        <w:rPr>
          <w:color w:val="000000"/>
          <w:sz w:val="28"/>
        </w:rPr>
        <w:t>. 6е изд., перераб. М.: Новое изд., 2003 – 526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</w:p>
    <w:p w:rsidR="00F8649E" w:rsidRPr="00464E28" w:rsidRDefault="00F8649E" w:rsidP="007726A9">
      <w:pPr>
        <w:widowControl/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20</w:t>
      </w:r>
      <w:r w:rsidR="00464E28"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 xml:space="preserve"> </w:t>
      </w:r>
      <w:r w:rsidR="00464E28" w:rsidRPr="00464E28">
        <w:rPr>
          <w:color w:val="000000"/>
          <w:sz w:val="28"/>
        </w:rPr>
        <w:t>Кр</w:t>
      </w:r>
      <w:r w:rsidRPr="00464E28">
        <w:rPr>
          <w:color w:val="000000"/>
          <w:sz w:val="28"/>
        </w:rPr>
        <w:t>утик А.Б., Хайкин М.</w:t>
      </w:r>
      <w:r w:rsidR="00464E28" w:rsidRPr="00464E28">
        <w:rPr>
          <w:color w:val="000000"/>
          <w:sz w:val="28"/>
        </w:rPr>
        <w:t>М.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Основы</w:t>
      </w:r>
      <w:r w:rsidRPr="00464E28">
        <w:rPr>
          <w:color w:val="000000"/>
          <w:sz w:val="28"/>
        </w:rPr>
        <w:t xml:space="preserve"> финансовой деятельности предприятия.: Учебное пособие. – 2е изд, перераб. и доп. – СПб.: Бизнес – пресс, </w:t>
      </w:r>
      <w:r w:rsidR="00EB1FA3" w:rsidRPr="00464E28">
        <w:rPr>
          <w:color w:val="000000"/>
          <w:sz w:val="28"/>
        </w:rPr>
        <w:t>2002</w:t>
      </w:r>
      <w:r w:rsidRPr="00464E28">
        <w:rPr>
          <w:color w:val="000000"/>
          <w:sz w:val="28"/>
        </w:rPr>
        <w:t xml:space="preserve"> – </w:t>
      </w:r>
      <w:r w:rsidR="00464E28" w:rsidRPr="00464E28">
        <w:rPr>
          <w:color w:val="000000"/>
          <w:sz w:val="28"/>
        </w:rPr>
        <w:t>448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</w:p>
    <w:p w:rsidR="00F8649E" w:rsidRPr="00464E28" w:rsidRDefault="00F8649E" w:rsidP="007726A9">
      <w:pPr>
        <w:widowControl/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21</w:t>
      </w:r>
      <w:r w:rsidR="00464E28"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 xml:space="preserve"> </w:t>
      </w:r>
      <w:r w:rsidR="00464E28" w:rsidRPr="00464E28">
        <w:rPr>
          <w:color w:val="000000"/>
          <w:sz w:val="28"/>
        </w:rPr>
        <w:t>Ла</w:t>
      </w:r>
      <w:r w:rsidRPr="00464E28">
        <w:rPr>
          <w:color w:val="000000"/>
          <w:sz w:val="28"/>
        </w:rPr>
        <w:t>пуста М.Г., Скамай Л.</w:t>
      </w:r>
      <w:r w:rsidR="00464E28" w:rsidRPr="00464E28">
        <w:rPr>
          <w:color w:val="000000"/>
          <w:sz w:val="28"/>
        </w:rPr>
        <w:t>Г.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Финансы</w:t>
      </w:r>
      <w:r w:rsidRPr="00464E28">
        <w:rPr>
          <w:color w:val="000000"/>
          <w:sz w:val="28"/>
        </w:rPr>
        <w:t xml:space="preserve"> фирмы: Учебное пособие. – М.: ИНФРА – М, 2002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г</w:t>
      </w:r>
      <w:r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> –</w:t>
      </w:r>
      <w:r w:rsidR="00464E28" w:rsidRPr="00464E28">
        <w:rPr>
          <w:color w:val="000000"/>
          <w:sz w:val="28"/>
        </w:rPr>
        <w:t xml:space="preserve"> </w:t>
      </w:r>
      <w:r w:rsidRPr="00464E28">
        <w:rPr>
          <w:color w:val="000000"/>
          <w:sz w:val="28"/>
        </w:rPr>
        <w:t>264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</w:p>
    <w:p w:rsidR="00F8649E" w:rsidRPr="00464E28" w:rsidRDefault="00F8649E" w:rsidP="007726A9">
      <w:pPr>
        <w:widowControl/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22</w:t>
      </w:r>
      <w:r w:rsidR="00464E28"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 xml:space="preserve"> </w:t>
      </w:r>
      <w:r w:rsidR="00464E28" w:rsidRPr="00464E28">
        <w:rPr>
          <w:color w:val="000000"/>
          <w:sz w:val="28"/>
        </w:rPr>
        <w:t>Пя</w:t>
      </w:r>
      <w:r w:rsidRPr="00464E28">
        <w:rPr>
          <w:color w:val="000000"/>
          <w:sz w:val="28"/>
        </w:rPr>
        <w:t>столов С.</w:t>
      </w:r>
      <w:r w:rsidR="00464E28" w:rsidRPr="00464E28">
        <w:rPr>
          <w:color w:val="000000"/>
          <w:sz w:val="28"/>
        </w:rPr>
        <w:t>М.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Экономический</w:t>
      </w:r>
      <w:r w:rsidRPr="00464E28">
        <w:rPr>
          <w:color w:val="000000"/>
          <w:sz w:val="28"/>
        </w:rPr>
        <w:t xml:space="preserve"> анализ деятельности предприятия: Учебное пособие для студентов эко</w:t>
      </w:r>
      <w:r w:rsidR="00EB1FA3" w:rsidRPr="00464E28">
        <w:rPr>
          <w:color w:val="000000"/>
          <w:sz w:val="28"/>
        </w:rPr>
        <w:t>но</w:t>
      </w:r>
      <w:r w:rsidRPr="00464E28">
        <w:rPr>
          <w:color w:val="000000"/>
          <w:sz w:val="28"/>
        </w:rPr>
        <w:t>мических специальностей высших учебных заведений, экономистов и преподавателей. – М.: Академический проект, 2003 – 573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</w:p>
    <w:p w:rsidR="00F8649E" w:rsidRPr="00464E28" w:rsidRDefault="00F8649E" w:rsidP="007726A9">
      <w:pPr>
        <w:widowControl/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23</w:t>
      </w:r>
      <w:r w:rsidR="00464E28"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 xml:space="preserve"> </w:t>
      </w:r>
      <w:r w:rsidR="00464E28" w:rsidRPr="00464E28">
        <w:rPr>
          <w:color w:val="000000"/>
          <w:sz w:val="28"/>
        </w:rPr>
        <w:t>Са</w:t>
      </w:r>
      <w:r w:rsidRPr="00464E28">
        <w:rPr>
          <w:color w:val="000000"/>
          <w:sz w:val="28"/>
        </w:rPr>
        <w:t>вицкая Г.</w:t>
      </w:r>
      <w:r w:rsidR="00464E28" w:rsidRPr="00464E28">
        <w:rPr>
          <w:color w:val="000000"/>
          <w:sz w:val="28"/>
        </w:rPr>
        <w:t>В.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Анализ</w:t>
      </w:r>
      <w:r w:rsidRPr="00464E28">
        <w:rPr>
          <w:color w:val="000000"/>
          <w:sz w:val="28"/>
        </w:rPr>
        <w:t xml:space="preserve"> хозяйственной деятельности предприятия. – М.: ИНФРА – М, 2001. – </w:t>
      </w:r>
      <w:r w:rsidR="00464E28" w:rsidRPr="00464E28">
        <w:rPr>
          <w:color w:val="000000"/>
          <w:sz w:val="28"/>
        </w:rPr>
        <w:t>336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</w:p>
    <w:p w:rsidR="00F8649E" w:rsidRPr="00464E28" w:rsidRDefault="00F8649E" w:rsidP="007726A9">
      <w:pPr>
        <w:widowControl/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24</w:t>
      </w:r>
      <w:r w:rsidR="00464E28"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 xml:space="preserve"> </w:t>
      </w:r>
      <w:r w:rsidR="00464E28" w:rsidRPr="00464E28">
        <w:rPr>
          <w:color w:val="000000"/>
          <w:sz w:val="28"/>
        </w:rPr>
        <w:t>Се</w:t>
      </w:r>
      <w:r w:rsidRPr="00464E28">
        <w:rPr>
          <w:color w:val="000000"/>
          <w:sz w:val="28"/>
        </w:rPr>
        <w:t>ргеев И.</w:t>
      </w:r>
      <w:r w:rsidR="00464E28" w:rsidRPr="00464E28">
        <w:rPr>
          <w:color w:val="000000"/>
          <w:sz w:val="28"/>
        </w:rPr>
        <w:t>В.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Экономика</w:t>
      </w:r>
      <w:r w:rsidRPr="00464E28">
        <w:rPr>
          <w:color w:val="000000"/>
          <w:sz w:val="28"/>
        </w:rPr>
        <w:t xml:space="preserve"> предприятия.: Учеб. пособие – 2</w:t>
      </w:r>
      <w:r w:rsidR="007726A9">
        <w:rPr>
          <w:color w:val="000000"/>
          <w:sz w:val="28"/>
        </w:rPr>
        <w:t>-</w:t>
      </w:r>
      <w:r w:rsidRPr="00464E28">
        <w:rPr>
          <w:color w:val="000000"/>
          <w:sz w:val="28"/>
        </w:rPr>
        <w:t>е изд., перераб. и доп. – М.: Финансы и статистика, 2000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  <w:r w:rsidRPr="00464E28">
        <w:rPr>
          <w:color w:val="000000"/>
          <w:sz w:val="28"/>
        </w:rPr>
        <w:t xml:space="preserve"> – </w:t>
      </w:r>
      <w:smartTag w:uri="urn:schemas-microsoft-com:office:smarttags" w:element="metricconverter">
        <w:smartTagPr>
          <w:attr w:name="ProductID" w:val="304 г"/>
        </w:smartTagPr>
        <w:r w:rsidRPr="00464E28">
          <w:rPr>
            <w:color w:val="000000"/>
            <w:sz w:val="28"/>
          </w:rPr>
          <w:t>304 г</w:t>
        </w:r>
      </w:smartTag>
      <w:r w:rsidRPr="00464E28">
        <w:rPr>
          <w:color w:val="000000"/>
          <w:sz w:val="28"/>
        </w:rPr>
        <w:t>.</w:t>
      </w:r>
    </w:p>
    <w:p w:rsidR="00F8649E" w:rsidRPr="00464E28" w:rsidRDefault="00F8649E" w:rsidP="007726A9">
      <w:pPr>
        <w:widowControl/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464E28">
        <w:rPr>
          <w:color w:val="000000"/>
          <w:sz w:val="28"/>
        </w:rPr>
        <w:t>25</w:t>
      </w:r>
      <w:r w:rsidR="00464E28" w:rsidRPr="00464E28">
        <w:rPr>
          <w:color w:val="000000"/>
          <w:sz w:val="28"/>
        </w:rPr>
        <w:t>.</w:t>
      </w:r>
      <w:r w:rsidR="00464E28">
        <w:rPr>
          <w:color w:val="000000"/>
          <w:sz w:val="28"/>
        </w:rPr>
        <w:t xml:space="preserve"> </w:t>
      </w:r>
      <w:r w:rsidR="00464E28" w:rsidRPr="00464E28">
        <w:rPr>
          <w:color w:val="000000"/>
          <w:sz w:val="28"/>
        </w:rPr>
        <w:t>Фи</w:t>
      </w:r>
      <w:r w:rsidRPr="00464E28">
        <w:rPr>
          <w:color w:val="000000"/>
          <w:sz w:val="28"/>
        </w:rPr>
        <w:t xml:space="preserve">нансовый менеджмент: Учебник для ВУЗов / </w:t>
      </w:r>
      <w:r w:rsidR="00464E28" w:rsidRPr="00464E28">
        <w:rPr>
          <w:color w:val="000000"/>
          <w:sz w:val="28"/>
        </w:rPr>
        <w:t>Г.Б.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Поляк</w:t>
      </w:r>
      <w:r w:rsidRPr="00464E28">
        <w:rPr>
          <w:color w:val="000000"/>
          <w:sz w:val="28"/>
        </w:rPr>
        <w:t xml:space="preserve">, </w:t>
      </w:r>
      <w:r w:rsidR="00464E28" w:rsidRPr="00464E28">
        <w:rPr>
          <w:color w:val="000000"/>
          <w:sz w:val="28"/>
        </w:rPr>
        <w:t>И.А.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Акодис</w:t>
      </w:r>
      <w:r w:rsidRPr="00464E28">
        <w:rPr>
          <w:color w:val="000000"/>
          <w:sz w:val="28"/>
        </w:rPr>
        <w:t xml:space="preserve">, и др.; под редакцией профессора Поляка – М.: Финансы, ЮНИТИ, </w:t>
      </w:r>
      <w:r w:rsidR="00EB1FA3" w:rsidRPr="00464E28">
        <w:rPr>
          <w:color w:val="000000"/>
          <w:sz w:val="28"/>
        </w:rPr>
        <w:t>2002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  <w:r w:rsidRPr="00464E28">
        <w:rPr>
          <w:color w:val="000000"/>
          <w:sz w:val="28"/>
        </w:rPr>
        <w:t xml:space="preserve"> – 518</w:t>
      </w:r>
      <w:r w:rsidR="00464E28">
        <w:rPr>
          <w:color w:val="000000"/>
          <w:sz w:val="28"/>
        </w:rPr>
        <w:t> </w:t>
      </w:r>
      <w:r w:rsidR="00464E28" w:rsidRPr="00464E28">
        <w:rPr>
          <w:color w:val="000000"/>
          <w:sz w:val="28"/>
        </w:rPr>
        <w:t>с.</w:t>
      </w:r>
      <w:bookmarkStart w:id="40" w:name="_GoBack"/>
      <w:bookmarkEnd w:id="40"/>
    </w:p>
    <w:sectPr w:rsidR="00F8649E" w:rsidRPr="00464E28" w:rsidSect="00464E28">
      <w:headerReference w:type="even" r:id="rId30"/>
      <w:headerReference w:type="default" r:id="rId31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997" w:rsidRDefault="00026997">
      <w:r>
        <w:separator/>
      </w:r>
    </w:p>
  </w:endnote>
  <w:endnote w:type="continuationSeparator" w:id="0">
    <w:p w:rsidR="00026997" w:rsidRDefault="0002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997" w:rsidRDefault="00026997">
      <w:r>
        <w:separator/>
      </w:r>
    </w:p>
  </w:footnote>
  <w:footnote w:type="continuationSeparator" w:id="0">
    <w:p w:rsidR="00026997" w:rsidRDefault="00026997">
      <w:r>
        <w:continuationSeparator/>
      </w:r>
    </w:p>
  </w:footnote>
  <w:footnote w:id="1">
    <w:p w:rsidR="00026997" w:rsidRDefault="00464E28" w:rsidP="00041B53">
      <w:pPr>
        <w:pStyle w:val="a8"/>
        <w:jc w:val="both"/>
      </w:pPr>
      <w:r>
        <w:rPr>
          <w:rStyle w:val="aa"/>
        </w:rPr>
        <w:footnoteRef/>
      </w:r>
      <w:r>
        <w:t xml:space="preserve"> Поскольку уменьшение или увеличение фактических затрат на приобретение и сооружение основных средств на суммовые разницы явно предусмотрено п.8 ПБУ 6/03, то такие корректировки следует считать допускаемыми пунктом 14 того же ПБУ.</w:t>
      </w:r>
    </w:p>
  </w:footnote>
  <w:footnote w:id="2">
    <w:p w:rsidR="00026997" w:rsidRDefault="00464E28" w:rsidP="00041B53">
      <w:pPr>
        <w:jc w:val="both"/>
      </w:pPr>
      <w:r>
        <w:rPr>
          <w:rStyle w:val="aa"/>
        </w:rPr>
        <w:footnoteRef/>
      </w:r>
      <w:r>
        <w:rPr>
          <w:rStyle w:val="aa"/>
        </w:rPr>
        <w:t xml:space="preserve"> </w:t>
      </w:r>
      <w:r>
        <w:t>Такой подход, по неподтвержденным данным («Налоговый вестник», №9, сентябрь 2001г.), приведен и в письме Департамента методологии бухгалтерского учета и отчетности Минфина РФ от 05.04.2001 №16-00-17/13.</w:t>
      </w:r>
    </w:p>
  </w:footnote>
  <w:footnote w:id="3">
    <w:p w:rsidR="00026997" w:rsidRDefault="00464E28" w:rsidP="00464E28">
      <w:pPr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F35BBD">
        <w:t>Смекалов П. В. Практикум по анализу хозяйственной деятельности сельскохозяйственных   предприятий. Санкт-Петербург 1996</w:t>
      </w:r>
    </w:p>
  </w:footnote>
  <w:footnote w:id="4">
    <w:p w:rsidR="00464E28" w:rsidRPr="00603D8A" w:rsidRDefault="00464E28" w:rsidP="00F8649E">
      <w:pPr>
        <w:pStyle w:val="2"/>
        <w:spacing w:line="360" w:lineRule="auto"/>
        <w:ind w:left="0"/>
        <w:jc w:val="both"/>
        <w:rPr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603D8A">
        <w:rPr>
          <w:sz w:val="20"/>
          <w:szCs w:val="20"/>
        </w:rPr>
        <w:t>Луговой В. А. Учет поступления основных средств //Бухгалтерский учет 1998 №8 с. 11</w:t>
      </w:r>
    </w:p>
    <w:p w:rsidR="00026997" w:rsidRDefault="00026997" w:rsidP="00F8649E">
      <w:pPr>
        <w:pStyle w:val="2"/>
        <w:spacing w:line="360" w:lineRule="auto"/>
        <w:ind w:left="0"/>
        <w:jc w:val="both"/>
      </w:pPr>
    </w:p>
  </w:footnote>
  <w:footnote w:id="5">
    <w:p w:rsidR="00026997" w:rsidRDefault="00464E28" w:rsidP="00F8649E">
      <w:pPr>
        <w:pStyle w:val="a8"/>
      </w:pPr>
      <w:r>
        <w:rPr>
          <w:rStyle w:val="aa"/>
        </w:rPr>
        <w:footnoteRef/>
      </w:r>
      <w:r>
        <w:t xml:space="preserve"> </w:t>
      </w:r>
      <w:r w:rsidRPr="00F30156">
        <w:t>Смекалов П. В. Практикум по анализу хозяйственной деятельности сельскохозяйственных   предприятий. Санкт-Петербург 1996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28" w:rsidRDefault="00464E28" w:rsidP="000448B1">
    <w:pPr>
      <w:pStyle w:val="ae"/>
      <w:framePr w:wrap="around" w:vAnchor="text" w:hAnchor="margin" w:xAlign="center" w:y="1"/>
      <w:rPr>
        <w:rStyle w:val="af0"/>
      </w:rPr>
    </w:pPr>
  </w:p>
  <w:p w:rsidR="00464E28" w:rsidRDefault="00464E2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28" w:rsidRDefault="007A0A69" w:rsidP="000448B1">
    <w:pPr>
      <w:pStyle w:val="ae"/>
      <w:framePr w:wrap="around" w:vAnchor="text" w:hAnchor="margin" w:xAlign="center" w:y="1"/>
      <w:rPr>
        <w:rStyle w:val="af0"/>
      </w:rPr>
    </w:pPr>
    <w:r>
      <w:rPr>
        <w:rStyle w:val="af0"/>
        <w:noProof/>
      </w:rPr>
      <w:t>2</w:t>
    </w:r>
  </w:p>
  <w:p w:rsidR="00464E28" w:rsidRDefault="00464E2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5B66"/>
    <w:multiLevelType w:val="hybridMultilevel"/>
    <w:tmpl w:val="B1B2A75E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">
    <w:nsid w:val="12A0366F"/>
    <w:multiLevelType w:val="hybridMultilevel"/>
    <w:tmpl w:val="487E7EEC"/>
    <w:lvl w:ilvl="0" w:tplc="A78A0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C2D1C65"/>
    <w:multiLevelType w:val="hybridMultilevel"/>
    <w:tmpl w:val="E542D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A4453"/>
    <w:multiLevelType w:val="hybridMultilevel"/>
    <w:tmpl w:val="4A7E358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B4EC5DCE">
      <w:start w:val="2"/>
      <w:numFmt w:val="decimalZero"/>
      <w:lvlText w:val="%2"/>
      <w:lvlJc w:val="left"/>
      <w:pPr>
        <w:tabs>
          <w:tab w:val="num" w:pos="5340"/>
        </w:tabs>
        <w:ind w:left="5340" w:hanging="37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ED81BE1"/>
    <w:multiLevelType w:val="singleLevel"/>
    <w:tmpl w:val="E4F6543A"/>
    <w:lvl w:ilvl="0">
      <w:start w:val="15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/>
      </w:rPr>
    </w:lvl>
  </w:abstractNum>
  <w:abstractNum w:abstractNumId="5">
    <w:nsid w:val="5B8C60B0"/>
    <w:multiLevelType w:val="hybridMultilevel"/>
    <w:tmpl w:val="B82C0CB4"/>
    <w:lvl w:ilvl="0" w:tplc="FFFFFFFF">
      <w:start w:val="1"/>
      <w:numFmt w:val="decimal"/>
      <w:lvlText w:val="%1."/>
      <w:lvlJc w:val="left"/>
      <w:pPr>
        <w:tabs>
          <w:tab w:val="num" w:pos="1414"/>
        </w:tabs>
        <w:ind w:left="1414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6">
    <w:nsid w:val="7DEF1990"/>
    <w:multiLevelType w:val="hybridMultilevel"/>
    <w:tmpl w:val="0988F9E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ABE"/>
    <w:rsid w:val="00022958"/>
    <w:rsid w:val="00026997"/>
    <w:rsid w:val="00041B53"/>
    <w:rsid w:val="000448B1"/>
    <w:rsid w:val="00076E8E"/>
    <w:rsid w:val="000C1C07"/>
    <w:rsid w:val="000E5966"/>
    <w:rsid w:val="000E7398"/>
    <w:rsid w:val="00193C02"/>
    <w:rsid w:val="001B5064"/>
    <w:rsid w:val="001E0E10"/>
    <w:rsid w:val="00203B87"/>
    <w:rsid w:val="0021452F"/>
    <w:rsid w:val="002942C8"/>
    <w:rsid w:val="0030412F"/>
    <w:rsid w:val="00327DA7"/>
    <w:rsid w:val="00372CA2"/>
    <w:rsid w:val="003D56B7"/>
    <w:rsid w:val="00412682"/>
    <w:rsid w:val="00436412"/>
    <w:rsid w:val="004412B4"/>
    <w:rsid w:val="00446EF5"/>
    <w:rsid w:val="00464E28"/>
    <w:rsid w:val="00470B7E"/>
    <w:rsid w:val="0049066C"/>
    <w:rsid w:val="004A7487"/>
    <w:rsid w:val="005575F9"/>
    <w:rsid w:val="00603A64"/>
    <w:rsid w:val="00603D8A"/>
    <w:rsid w:val="00626BE1"/>
    <w:rsid w:val="00641A9D"/>
    <w:rsid w:val="00643ABE"/>
    <w:rsid w:val="006C050B"/>
    <w:rsid w:val="0073370F"/>
    <w:rsid w:val="007726A9"/>
    <w:rsid w:val="007A0A69"/>
    <w:rsid w:val="007F48A0"/>
    <w:rsid w:val="00822E04"/>
    <w:rsid w:val="00861A9E"/>
    <w:rsid w:val="008F2D3B"/>
    <w:rsid w:val="00936EA3"/>
    <w:rsid w:val="009716BF"/>
    <w:rsid w:val="00A11D60"/>
    <w:rsid w:val="00AD31AB"/>
    <w:rsid w:val="00B87F98"/>
    <w:rsid w:val="00BC429B"/>
    <w:rsid w:val="00BE5C54"/>
    <w:rsid w:val="00C26BF6"/>
    <w:rsid w:val="00C70981"/>
    <w:rsid w:val="00CF0E61"/>
    <w:rsid w:val="00D4727F"/>
    <w:rsid w:val="00DB3551"/>
    <w:rsid w:val="00E71626"/>
    <w:rsid w:val="00EB1FA3"/>
    <w:rsid w:val="00EE3D6D"/>
    <w:rsid w:val="00F03626"/>
    <w:rsid w:val="00F10BD8"/>
    <w:rsid w:val="00F30156"/>
    <w:rsid w:val="00F35BBD"/>
    <w:rsid w:val="00F8649E"/>
    <w:rsid w:val="00FA15AA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4072F6B9-50F1-4E06-8F41-A2E75FF8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6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F2D3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E3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2295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0448B1"/>
    <w:pPr>
      <w:tabs>
        <w:tab w:val="right" w:pos="9344"/>
      </w:tabs>
      <w:spacing w:before="360"/>
    </w:pPr>
    <w:rPr>
      <w:rFonts w:ascii="Arial" w:hAnsi="Arial" w:cs="Arial"/>
      <w:b/>
      <w:bCs/>
      <w:caps/>
      <w:sz w:val="24"/>
      <w:szCs w:val="24"/>
    </w:rPr>
  </w:style>
  <w:style w:type="character" w:styleId="a5">
    <w:name w:val="Hyperlink"/>
    <w:uiPriority w:val="99"/>
    <w:rsid w:val="00BE5C54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936EA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936E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041B5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041B53"/>
    <w:pPr>
      <w:widowControl/>
      <w:autoSpaceDE/>
      <w:autoSpaceDN/>
      <w:adjustRightInd/>
    </w:p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041B5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0E7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F8649E"/>
    <w:pPr>
      <w:widowControl/>
      <w:shd w:val="clear" w:color="auto" w:fill="FFFFFF"/>
      <w:adjustRightInd/>
      <w:spacing w:before="108" w:line="360" w:lineRule="auto"/>
      <w:ind w:right="2"/>
      <w:jc w:val="center"/>
    </w:pPr>
    <w:rPr>
      <w:b/>
      <w:bCs/>
      <w:caps/>
      <w:color w:val="000000"/>
      <w:spacing w:val="20"/>
      <w:w w:val="103"/>
      <w:sz w:val="28"/>
      <w:szCs w:val="28"/>
    </w:rPr>
  </w:style>
  <w:style w:type="character" w:customStyle="1" w:styleId="ad">
    <w:name w:val="Подзаголовок Знак"/>
    <w:link w:val="ac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EB1FA3"/>
    <w:pPr>
      <w:spacing w:before="240"/>
    </w:pPr>
    <w:rPr>
      <w:b/>
      <w:bCs/>
    </w:rPr>
  </w:style>
  <w:style w:type="paragraph" w:styleId="33">
    <w:name w:val="toc 3"/>
    <w:basedOn w:val="a"/>
    <w:next w:val="a"/>
    <w:autoRedefine/>
    <w:uiPriority w:val="99"/>
    <w:semiHidden/>
    <w:rsid w:val="00EB1FA3"/>
    <w:pPr>
      <w:ind w:left="200"/>
    </w:pPr>
  </w:style>
  <w:style w:type="paragraph" w:styleId="4">
    <w:name w:val="toc 4"/>
    <w:basedOn w:val="a"/>
    <w:next w:val="a"/>
    <w:autoRedefine/>
    <w:uiPriority w:val="99"/>
    <w:semiHidden/>
    <w:rsid w:val="00EB1FA3"/>
    <w:pPr>
      <w:ind w:left="400"/>
    </w:pPr>
  </w:style>
  <w:style w:type="paragraph" w:styleId="5">
    <w:name w:val="toc 5"/>
    <w:basedOn w:val="a"/>
    <w:next w:val="a"/>
    <w:autoRedefine/>
    <w:uiPriority w:val="99"/>
    <w:semiHidden/>
    <w:rsid w:val="00EB1FA3"/>
    <w:pPr>
      <w:ind w:left="600"/>
    </w:pPr>
  </w:style>
  <w:style w:type="paragraph" w:styleId="6">
    <w:name w:val="toc 6"/>
    <w:basedOn w:val="a"/>
    <w:next w:val="a"/>
    <w:autoRedefine/>
    <w:uiPriority w:val="99"/>
    <w:semiHidden/>
    <w:rsid w:val="00EB1FA3"/>
    <w:pPr>
      <w:ind w:left="800"/>
    </w:pPr>
  </w:style>
  <w:style w:type="paragraph" w:styleId="7">
    <w:name w:val="toc 7"/>
    <w:basedOn w:val="a"/>
    <w:next w:val="a"/>
    <w:autoRedefine/>
    <w:uiPriority w:val="99"/>
    <w:semiHidden/>
    <w:rsid w:val="00EB1FA3"/>
    <w:pPr>
      <w:ind w:left="1000"/>
    </w:pPr>
  </w:style>
  <w:style w:type="paragraph" w:styleId="8">
    <w:name w:val="toc 8"/>
    <w:basedOn w:val="a"/>
    <w:next w:val="a"/>
    <w:autoRedefine/>
    <w:uiPriority w:val="99"/>
    <w:semiHidden/>
    <w:rsid w:val="00EB1FA3"/>
    <w:pPr>
      <w:ind w:left="1200"/>
    </w:pPr>
  </w:style>
  <w:style w:type="paragraph" w:styleId="9">
    <w:name w:val="toc 9"/>
    <w:basedOn w:val="a"/>
    <w:next w:val="a"/>
    <w:autoRedefine/>
    <w:uiPriority w:val="99"/>
    <w:semiHidden/>
    <w:rsid w:val="00EB1FA3"/>
    <w:pPr>
      <w:ind w:left="1400"/>
    </w:pPr>
  </w:style>
  <w:style w:type="paragraph" w:styleId="ae">
    <w:name w:val="header"/>
    <w:basedOn w:val="a"/>
    <w:link w:val="af"/>
    <w:uiPriority w:val="99"/>
    <w:rsid w:val="002942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0"/>
      <w:szCs w:val="20"/>
    </w:rPr>
  </w:style>
  <w:style w:type="character" w:styleId="af0">
    <w:name w:val="page number"/>
    <w:uiPriority w:val="99"/>
    <w:rsid w:val="002942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7737</Words>
  <Characters>44103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Tycoon</Company>
  <LinksUpToDate>false</LinksUpToDate>
  <CharactersWithSpaces>51737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Janna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2014-03-04T04:30:00Z</dcterms:created>
  <dcterms:modified xsi:type="dcterms:W3CDTF">2014-03-04T04:30:00Z</dcterms:modified>
</cp:coreProperties>
</file>