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71" w:rsidRPr="001F0A75" w:rsidRDefault="00FD1071" w:rsidP="001F0A75">
      <w:pPr>
        <w:suppressAutoHyphens/>
        <w:spacing w:line="360" w:lineRule="auto"/>
        <w:ind w:firstLine="709"/>
        <w:jc w:val="center"/>
        <w:rPr>
          <w:sz w:val="28"/>
        </w:rPr>
      </w:pPr>
      <w:bookmarkStart w:id="0" w:name="_Toc166124644"/>
      <w:bookmarkStart w:id="1" w:name="_Toc167164012"/>
      <w:bookmarkStart w:id="2" w:name="_Toc167164020"/>
      <w:r w:rsidRPr="001F0A75">
        <w:rPr>
          <w:sz w:val="28"/>
        </w:rPr>
        <w:t>АНО ВПО ЦС РФ</w:t>
      </w:r>
    </w:p>
    <w:p w:rsidR="00FD1071" w:rsidRPr="001F0A75" w:rsidRDefault="001F0A75" w:rsidP="001F0A75">
      <w:pPr>
        <w:suppressAutoHyphens/>
        <w:spacing w:line="360" w:lineRule="auto"/>
        <w:ind w:firstLine="709"/>
        <w:jc w:val="center"/>
        <w:rPr>
          <w:sz w:val="28"/>
        </w:rPr>
      </w:pPr>
      <w:r w:rsidRPr="001F0A75">
        <w:rPr>
          <w:sz w:val="28"/>
        </w:rPr>
        <w:t>"</w:t>
      </w:r>
      <w:r w:rsidR="00FD1071" w:rsidRPr="001F0A75">
        <w:rPr>
          <w:sz w:val="28"/>
        </w:rPr>
        <w:t>РОССИЙСКИЙ УНИВЕРСИТЕТ КООПЕРАЦИИ</w:t>
      </w:r>
      <w:r w:rsidRPr="001F0A75">
        <w:rPr>
          <w:sz w:val="28"/>
        </w:rPr>
        <w:t>"</w:t>
      </w:r>
    </w:p>
    <w:p w:rsidR="001F0A75" w:rsidRPr="001F0A75" w:rsidRDefault="00FD1071" w:rsidP="001F0A75">
      <w:pPr>
        <w:suppressAutoHyphens/>
        <w:spacing w:line="360" w:lineRule="auto"/>
        <w:ind w:firstLine="709"/>
        <w:jc w:val="center"/>
        <w:rPr>
          <w:sz w:val="28"/>
        </w:rPr>
      </w:pPr>
      <w:r w:rsidRPr="001F0A75">
        <w:rPr>
          <w:sz w:val="28"/>
        </w:rPr>
        <w:t>Волгог</w:t>
      </w:r>
      <w:r w:rsidR="00321824" w:rsidRPr="001F0A75">
        <w:rPr>
          <w:sz w:val="28"/>
        </w:rPr>
        <w:t>радский кооперативный институт</w:t>
      </w:r>
    </w:p>
    <w:p w:rsidR="00FD1071" w:rsidRPr="001F0A75" w:rsidRDefault="00FD1071" w:rsidP="001F0A75">
      <w:pPr>
        <w:suppressAutoHyphens/>
        <w:spacing w:line="360" w:lineRule="auto"/>
        <w:ind w:firstLine="709"/>
        <w:jc w:val="center"/>
        <w:rPr>
          <w:sz w:val="28"/>
        </w:rPr>
      </w:pPr>
      <w:r w:rsidRPr="001F0A75">
        <w:rPr>
          <w:sz w:val="28"/>
        </w:rPr>
        <w:t>Кафедра Информационных систем в экономике</w:t>
      </w:r>
    </w:p>
    <w:p w:rsidR="00FD1071" w:rsidRPr="00985A62" w:rsidRDefault="00FD1071" w:rsidP="001F0A75">
      <w:pPr>
        <w:suppressAutoHyphens/>
        <w:spacing w:line="360" w:lineRule="auto"/>
        <w:ind w:left="6237"/>
        <w:rPr>
          <w:sz w:val="28"/>
          <w:szCs w:val="28"/>
        </w:rPr>
      </w:pPr>
      <w:r w:rsidRPr="00985A62">
        <w:rPr>
          <w:sz w:val="28"/>
          <w:szCs w:val="28"/>
        </w:rPr>
        <w:t>УТВЕРЖДАЮ</w:t>
      </w:r>
    </w:p>
    <w:p w:rsidR="00FD1071" w:rsidRPr="001F0A75" w:rsidRDefault="00FD1071" w:rsidP="001F0A75">
      <w:pPr>
        <w:suppressAutoHyphens/>
        <w:spacing w:line="360" w:lineRule="auto"/>
        <w:ind w:left="6237"/>
        <w:rPr>
          <w:sz w:val="28"/>
        </w:rPr>
      </w:pPr>
      <w:r w:rsidRPr="001F0A75">
        <w:rPr>
          <w:sz w:val="28"/>
        </w:rPr>
        <w:t>Зав. кафедрой ИСЭ</w:t>
      </w:r>
    </w:p>
    <w:p w:rsidR="00FD1071" w:rsidRPr="001F0A75" w:rsidRDefault="00FD1071" w:rsidP="001F0A75">
      <w:pPr>
        <w:suppressAutoHyphens/>
        <w:spacing w:line="360" w:lineRule="auto"/>
        <w:ind w:left="6237"/>
        <w:rPr>
          <w:sz w:val="28"/>
        </w:rPr>
      </w:pPr>
      <w:r w:rsidRPr="001F0A75">
        <w:rPr>
          <w:sz w:val="28"/>
        </w:rPr>
        <w:t>проф. Кочеткова О.В.</w:t>
      </w:r>
    </w:p>
    <w:p w:rsidR="00FD1071" w:rsidRPr="001F0A75" w:rsidRDefault="00FD1071" w:rsidP="001F0A75">
      <w:pPr>
        <w:suppressAutoHyphens/>
        <w:spacing w:line="360" w:lineRule="auto"/>
        <w:ind w:left="6237"/>
        <w:rPr>
          <w:sz w:val="28"/>
        </w:rPr>
      </w:pPr>
      <w:r w:rsidRPr="001F0A75">
        <w:rPr>
          <w:sz w:val="28"/>
        </w:rPr>
        <w:t xml:space="preserve">"___"_________ </w:t>
      </w:r>
      <w:smartTag w:uri="urn:schemas-microsoft-com:office:smarttags" w:element="metricconverter">
        <w:smartTagPr>
          <w:attr w:name="ProductID" w:val="2007 г"/>
        </w:smartTagPr>
        <w:r w:rsidRPr="001F0A75">
          <w:rPr>
            <w:sz w:val="28"/>
          </w:rPr>
          <w:t>2007 г</w:t>
        </w:r>
      </w:smartTag>
      <w:r w:rsidRPr="001F0A75">
        <w:rPr>
          <w:sz w:val="28"/>
        </w:rPr>
        <w:t>.</w:t>
      </w:r>
    </w:p>
    <w:p w:rsidR="00FD1071" w:rsidRPr="001F0A75" w:rsidRDefault="00FD1071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FD1071" w:rsidRPr="001F0A75" w:rsidRDefault="00FD1071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FD1071" w:rsidRPr="001F0A75" w:rsidRDefault="00FD1071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FD1071" w:rsidRPr="001F0A75" w:rsidRDefault="00FD1071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FD1071" w:rsidRPr="001F0A75" w:rsidRDefault="00FD1071" w:rsidP="001F0A75">
      <w:pPr>
        <w:suppressAutoHyphens/>
        <w:spacing w:line="360" w:lineRule="auto"/>
        <w:ind w:firstLine="709"/>
        <w:jc w:val="center"/>
        <w:rPr>
          <w:b/>
          <w:sz w:val="28"/>
          <w:szCs w:val="36"/>
        </w:rPr>
      </w:pPr>
      <w:r w:rsidRPr="001F0A75">
        <w:rPr>
          <w:b/>
          <w:sz w:val="28"/>
          <w:szCs w:val="36"/>
        </w:rPr>
        <w:t>КУРСОВОЙ ПРОЕКТ</w:t>
      </w:r>
    </w:p>
    <w:p w:rsidR="00FD1071" w:rsidRPr="001F0A75" w:rsidRDefault="00FD1071" w:rsidP="001F0A7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F0A75">
        <w:rPr>
          <w:sz w:val="28"/>
          <w:szCs w:val="28"/>
        </w:rPr>
        <w:t xml:space="preserve">по дисциплине: 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Проектирование информационных систем</w:t>
      </w:r>
      <w:r w:rsidR="001F0A75" w:rsidRPr="001F0A75">
        <w:rPr>
          <w:sz w:val="28"/>
          <w:szCs w:val="28"/>
        </w:rPr>
        <w:t>"</w:t>
      </w:r>
    </w:p>
    <w:p w:rsidR="00FD1071" w:rsidRPr="001F0A75" w:rsidRDefault="003D4567" w:rsidP="001F0A75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1F0A75">
        <w:rPr>
          <w:sz w:val="28"/>
          <w:szCs w:val="32"/>
        </w:rPr>
        <w:t xml:space="preserve">Тема: </w:t>
      </w:r>
      <w:r w:rsidR="001F0A75" w:rsidRPr="001F0A75">
        <w:rPr>
          <w:sz w:val="28"/>
          <w:szCs w:val="32"/>
        </w:rPr>
        <w:t>"</w:t>
      </w:r>
      <w:r w:rsidR="005306B9" w:rsidRPr="001F0A75">
        <w:rPr>
          <w:sz w:val="28"/>
          <w:szCs w:val="32"/>
        </w:rPr>
        <w:t>У</w:t>
      </w:r>
      <w:r w:rsidR="00FD1071" w:rsidRPr="001F0A75">
        <w:rPr>
          <w:sz w:val="28"/>
          <w:szCs w:val="32"/>
        </w:rPr>
        <w:t>чет передачи готовой продукции на склад</w:t>
      </w:r>
      <w:r w:rsidR="001F0A75" w:rsidRPr="001F0A75">
        <w:rPr>
          <w:sz w:val="28"/>
          <w:szCs w:val="32"/>
        </w:rPr>
        <w:t>"</w:t>
      </w:r>
    </w:p>
    <w:p w:rsidR="00FD1071" w:rsidRPr="001F0A75" w:rsidRDefault="00FD1071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FD1071" w:rsidRPr="001F0A75" w:rsidRDefault="00FD1071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FD1071" w:rsidRPr="001F0A75" w:rsidRDefault="00FD1071" w:rsidP="001F0A75">
      <w:pPr>
        <w:suppressAutoHyphens/>
        <w:spacing w:line="360" w:lineRule="auto"/>
        <w:ind w:left="5529"/>
        <w:rPr>
          <w:sz w:val="28"/>
        </w:rPr>
      </w:pPr>
      <w:r w:rsidRPr="001F0A75">
        <w:rPr>
          <w:sz w:val="28"/>
        </w:rPr>
        <w:t>Выполнил:</w:t>
      </w:r>
    </w:p>
    <w:p w:rsidR="00FD1071" w:rsidRPr="001F0A75" w:rsidRDefault="003D4567" w:rsidP="001F0A75">
      <w:pPr>
        <w:suppressAutoHyphens/>
        <w:spacing w:line="360" w:lineRule="auto"/>
        <w:ind w:left="5529"/>
        <w:rPr>
          <w:sz w:val="28"/>
        </w:rPr>
      </w:pPr>
      <w:r w:rsidRPr="001F0A75">
        <w:rPr>
          <w:sz w:val="28"/>
        </w:rPr>
        <w:t>Студент</w:t>
      </w:r>
      <w:r w:rsidR="001F0A75" w:rsidRPr="001F0A75">
        <w:rPr>
          <w:sz w:val="28"/>
        </w:rPr>
        <w:t xml:space="preserve"> </w:t>
      </w:r>
      <w:r w:rsidRPr="001F0A75">
        <w:rPr>
          <w:sz w:val="28"/>
        </w:rPr>
        <w:t>3 курса гр.</w:t>
      </w:r>
      <w:r w:rsidR="001F0A75" w:rsidRPr="001F0A75">
        <w:rPr>
          <w:sz w:val="28"/>
        </w:rPr>
        <w:t xml:space="preserve"> </w:t>
      </w:r>
      <w:r w:rsidRPr="001F0A75">
        <w:rPr>
          <w:sz w:val="28"/>
        </w:rPr>
        <w:t>3</w:t>
      </w:r>
      <w:r w:rsidR="00FD1071" w:rsidRPr="001F0A75">
        <w:rPr>
          <w:sz w:val="28"/>
        </w:rPr>
        <w:t>-ПИЭ-</w:t>
      </w:r>
      <w:r w:rsidRPr="001F0A75">
        <w:rPr>
          <w:sz w:val="28"/>
        </w:rPr>
        <w:t>61</w:t>
      </w:r>
      <w:r w:rsidR="00FD1071" w:rsidRPr="001F0A75">
        <w:rPr>
          <w:sz w:val="28"/>
        </w:rPr>
        <w:t>д</w:t>
      </w:r>
      <w:r w:rsidR="004729D2" w:rsidRPr="001F0A75">
        <w:rPr>
          <w:sz w:val="28"/>
        </w:rPr>
        <w:t xml:space="preserve"> Левченко Алексея Валерьевича</w:t>
      </w:r>
    </w:p>
    <w:p w:rsidR="001F0A75" w:rsidRPr="001F0A75" w:rsidRDefault="00FD1071" w:rsidP="001F0A75">
      <w:pPr>
        <w:suppressAutoHyphens/>
        <w:spacing w:line="360" w:lineRule="auto"/>
        <w:ind w:left="5529"/>
        <w:rPr>
          <w:sz w:val="28"/>
        </w:rPr>
      </w:pPr>
      <w:r w:rsidRPr="001F0A75">
        <w:rPr>
          <w:sz w:val="28"/>
        </w:rPr>
        <w:t>Научный руководитель:</w:t>
      </w:r>
    </w:p>
    <w:p w:rsidR="00FD1071" w:rsidRPr="001F0A75" w:rsidRDefault="004729D2" w:rsidP="001F0A75">
      <w:pPr>
        <w:suppressAutoHyphens/>
        <w:spacing w:line="360" w:lineRule="auto"/>
        <w:ind w:left="5529"/>
        <w:rPr>
          <w:sz w:val="28"/>
        </w:rPr>
      </w:pPr>
      <w:r w:rsidRPr="001F0A75">
        <w:rPr>
          <w:sz w:val="28"/>
        </w:rPr>
        <w:t>Кудряшова Э.Е.</w:t>
      </w:r>
    </w:p>
    <w:p w:rsidR="00FD1071" w:rsidRPr="001F0A75" w:rsidRDefault="00FD1071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FD1071" w:rsidRPr="00985A62" w:rsidRDefault="00FD1071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FD1071" w:rsidRPr="001F0A75" w:rsidRDefault="00FD1071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FD1071" w:rsidRPr="001F0A75" w:rsidRDefault="00FD1071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FD1071" w:rsidRPr="001F0A75" w:rsidRDefault="00FD1071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FD1071" w:rsidRPr="001F0A75" w:rsidRDefault="00FD1071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FD1071" w:rsidRPr="001F0A75" w:rsidRDefault="003D4567" w:rsidP="001F0A7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F0A75">
        <w:rPr>
          <w:sz w:val="28"/>
          <w:szCs w:val="28"/>
        </w:rPr>
        <w:t>Волгоград 2008</w:t>
      </w:r>
    </w:p>
    <w:p w:rsidR="001F0A75" w:rsidRPr="001F0A75" w:rsidRDefault="00FD1071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  <w:bCs w:val="0"/>
          <w:iCs w:val="0"/>
          <w:szCs w:val="20"/>
        </w:rPr>
      </w:pPr>
      <w:r w:rsidRPr="001F0A75">
        <w:rPr>
          <w:rFonts w:cs="Times New Roman"/>
        </w:rPr>
        <w:br w:type="page"/>
      </w:r>
      <w:bookmarkStart w:id="3" w:name="_Toc169679296"/>
      <w:r w:rsidR="001F0A75" w:rsidRPr="001F0A75">
        <w:rPr>
          <w:rFonts w:cs="Times New Roman"/>
          <w:bCs w:val="0"/>
          <w:iCs w:val="0"/>
          <w:szCs w:val="20"/>
        </w:rPr>
        <w:lastRenderedPageBreak/>
        <w:t>АННОТАЦИЯ</w:t>
      </w:r>
    </w:p>
    <w:p w:rsidR="001F0A75" w:rsidRPr="001F0A75" w:rsidRDefault="001F0A75" w:rsidP="001F0A75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1F0A75" w:rsidRPr="001F0A75" w:rsidRDefault="001F0A75" w:rsidP="001F0A7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1F0A75">
        <w:rPr>
          <w:sz w:val="28"/>
          <w:szCs w:val="20"/>
        </w:rPr>
        <w:t>Полное наименование проектируемой АС – АС "Учет нематериальных активов". Краткое наименование – АС_УНМА.</w:t>
      </w:r>
    </w:p>
    <w:p w:rsidR="001F0A75" w:rsidRPr="001F0A75" w:rsidRDefault="001F0A75" w:rsidP="001F0A7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1F0A75">
        <w:rPr>
          <w:bCs/>
          <w:sz w:val="28"/>
        </w:rPr>
        <w:t>Область применения АС - бухгалтерия предприятия.</w:t>
      </w:r>
    </w:p>
    <w:p w:rsidR="001F0A75" w:rsidRPr="001F0A75" w:rsidRDefault="001F0A75" w:rsidP="001F0A7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1F0A75">
        <w:rPr>
          <w:bCs/>
          <w:sz w:val="28"/>
        </w:rPr>
        <w:t>АС_УНМА предназначена для учета, хранения, обработки и формирования</w:t>
      </w:r>
    </w:p>
    <w:p w:rsidR="001F0A75" w:rsidRPr="001F0A75" w:rsidRDefault="001F0A75" w:rsidP="001F0A7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1F0A75">
        <w:rPr>
          <w:sz w:val="28"/>
          <w:szCs w:val="20"/>
        </w:rPr>
        <w:t>Автоматизированная система содержит базу данных с возможностью добавлять, редактировать, удалять, выдавать отчеты на запросы в короткий промежуток времени.</w:t>
      </w:r>
    </w:p>
    <w:p w:rsidR="001F0A75" w:rsidRPr="001F0A75" w:rsidRDefault="001F0A75" w:rsidP="001F0A7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1F0A75">
        <w:rPr>
          <w:sz w:val="28"/>
          <w:szCs w:val="20"/>
        </w:rPr>
        <w:t>Входными данными является информация, которая отражает реквизиты организаций-поставщиков.</w:t>
      </w:r>
    </w:p>
    <w:p w:rsidR="001F0A75" w:rsidRPr="001F0A75" w:rsidRDefault="001F0A75" w:rsidP="001F0A7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1F0A75">
        <w:rPr>
          <w:sz w:val="28"/>
          <w:szCs w:val="20"/>
        </w:rPr>
        <w:t>Выходными данными являются результаты поиска по запросам и документ "Карточка учета нематериальных активов".</w:t>
      </w:r>
    </w:p>
    <w:p w:rsidR="001F0A75" w:rsidRPr="001F0A75" w:rsidRDefault="001F0A75" w:rsidP="001F0A7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1F0A75">
        <w:rPr>
          <w:sz w:val="28"/>
          <w:szCs w:val="20"/>
        </w:rPr>
        <w:t>Автоматизированная система "Учет нематериальных активов" обеспечивает ведение правильного и своевременного учета НМА с минимальными затратами времени.</w:t>
      </w:r>
    </w:p>
    <w:p w:rsidR="001F0A75" w:rsidRPr="001F0A75" w:rsidRDefault="001F0A75" w:rsidP="001F0A7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1F0A75">
        <w:rPr>
          <w:sz w:val="28"/>
          <w:szCs w:val="20"/>
        </w:rPr>
        <w:t xml:space="preserve">Для нормального функционирования системы необходимо наличие следующего набора программных средств: операционная система </w:t>
      </w:r>
      <w:r w:rsidRPr="001F0A75">
        <w:rPr>
          <w:sz w:val="28"/>
          <w:szCs w:val="20"/>
          <w:lang w:val="en-US"/>
        </w:rPr>
        <w:t>Windows</w:t>
      </w:r>
      <w:r w:rsidRPr="001F0A75">
        <w:rPr>
          <w:sz w:val="28"/>
          <w:szCs w:val="20"/>
        </w:rPr>
        <w:t xml:space="preserve"> 98/</w:t>
      </w:r>
      <w:r w:rsidRPr="001F0A75">
        <w:rPr>
          <w:sz w:val="28"/>
          <w:szCs w:val="20"/>
          <w:lang w:val="en-US"/>
        </w:rPr>
        <w:t>XP</w:t>
      </w:r>
      <w:r w:rsidRPr="001F0A75">
        <w:rPr>
          <w:sz w:val="28"/>
          <w:szCs w:val="20"/>
        </w:rPr>
        <w:t>;</w:t>
      </w:r>
      <w:r w:rsidRPr="001F0A75">
        <w:rPr>
          <w:b/>
          <w:sz w:val="28"/>
          <w:szCs w:val="20"/>
        </w:rPr>
        <w:t xml:space="preserve"> </w:t>
      </w:r>
      <w:r w:rsidRPr="001F0A75">
        <w:rPr>
          <w:sz w:val="28"/>
          <w:szCs w:val="20"/>
        </w:rPr>
        <w:t>драйвера БД, Microsoft Access.</w:t>
      </w:r>
    </w:p>
    <w:p w:rsidR="001F0A75" w:rsidRPr="001F0A75" w:rsidRDefault="001F0A75" w:rsidP="001F0A75">
      <w:pPr>
        <w:pStyle w:val="1"/>
        <w:keepNext w:val="0"/>
        <w:tabs>
          <w:tab w:val="left" w:pos="6069"/>
        </w:tabs>
        <w:suppressAutoHyphens/>
        <w:spacing w:line="360" w:lineRule="auto"/>
        <w:ind w:firstLine="709"/>
        <w:jc w:val="both"/>
        <w:rPr>
          <w:szCs w:val="28"/>
        </w:rPr>
      </w:pPr>
    </w:p>
    <w:p w:rsidR="00FD1071" w:rsidRPr="00985A62" w:rsidRDefault="001F0A75" w:rsidP="001F0A75">
      <w:pPr>
        <w:pStyle w:val="1"/>
        <w:keepNext w:val="0"/>
        <w:suppressAutoHyphens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FD1071" w:rsidRPr="001F0A75">
        <w:rPr>
          <w:b/>
          <w:szCs w:val="28"/>
        </w:rPr>
        <w:lastRenderedPageBreak/>
        <w:t>Содержание</w:t>
      </w:r>
      <w:bookmarkEnd w:id="3"/>
    </w:p>
    <w:p w:rsidR="004729D2" w:rsidRPr="00985A62" w:rsidRDefault="004729D2" w:rsidP="001F0A75">
      <w:pPr>
        <w:suppressAutoHyphens/>
        <w:spacing w:line="360" w:lineRule="auto"/>
        <w:rPr>
          <w:sz w:val="28"/>
        </w:rPr>
      </w:pPr>
    </w:p>
    <w:p w:rsidR="001F0A75" w:rsidRDefault="00FD1071" w:rsidP="001F0A75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1</w:t>
      </w:r>
      <w:r w:rsidR="001F0A75" w:rsidRPr="00985A62">
        <w:rPr>
          <w:rStyle w:val="a5"/>
          <w:noProof/>
          <w:color w:val="auto"/>
          <w:sz w:val="28"/>
          <w:u w:val="none"/>
        </w:rPr>
        <w:t>.</w:t>
      </w:r>
      <w:r w:rsidRPr="001F0A75">
        <w:rPr>
          <w:rStyle w:val="a5"/>
          <w:noProof/>
          <w:color w:val="auto"/>
          <w:sz w:val="28"/>
          <w:u w:val="none"/>
        </w:rPr>
        <w:t xml:space="preserve"> Описание предметной области</w:t>
      </w:r>
    </w:p>
    <w:p w:rsidR="001F0A75" w:rsidRDefault="00FD1071" w:rsidP="001F0A75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1.1 Описание задачи</w:t>
      </w:r>
    </w:p>
    <w:p w:rsidR="001F0A75" w:rsidRDefault="00FD1071" w:rsidP="001F0A75">
      <w:pPr>
        <w:pStyle w:val="3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1.1.1 Учет передачи готовой продукции на склад</w:t>
      </w:r>
    </w:p>
    <w:p w:rsidR="001F0A75" w:rsidRDefault="00FD1071" w:rsidP="001F0A75">
      <w:pPr>
        <w:pStyle w:val="3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1.1.2 Счет фактура</w:t>
      </w:r>
    </w:p>
    <w:p w:rsidR="001F0A75" w:rsidRDefault="00FD1071" w:rsidP="001F0A75">
      <w:pPr>
        <w:pStyle w:val="3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1.1.3 Общие требования к составлению Счетов-фактур</w:t>
      </w:r>
    </w:p>
    <w:p w:rsidR="001F0A75" w:rsidRDefault="00FD1071" w:rsidP="001F0A75">
      <w:pPr>
        <w:pStyle w:val="3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1.1.4 Ведение журнала учета полученных счетов-фактур</w:t>
      </w:r>
    </w:p>
    <w:p w:rsidR="001F0A75" w:rsidRDefault="00FD1071" w:rsidP="001F0A75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1.2 Диаграмма потоков данных (</w:t>
      </w:r>
      <w:r w:rsidRPr="001F0A75">
        <w:rPr>
          <w:rStyle w:val="a5"/>
          <w:noProof/>
          <w:color w:val="auto"/>
          <w:sz w:val="28"/>
          <w:u w:val="none"/>
          <w:lang w:val="en-US"/>
        </w:rPr>
        <w:t>DFD</w:t>
      </w:r>
      <w:r w:rsidRPr="001F0A75">
        <w:rPr>
          <w:rStyle w:val="a5"/>
          <w:noProof/>
          <w:color w:val="auto"/>
          <w:sz w:val="28"/>
          <w:u w:val="none"/>
        </w:rPr>
        <w:t>)</w:t>
      </w:r>
    </w:p>
    <w:p w:rsidR="001F0A75" w:rsidRDefault="00FD1071" w:rsidP="001F0A75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1.3 IDEF0 диаграмма</w:t>
      </w:r>
    </w:p>
    <w:p w:rsidR="001F0A75" w:rsidRDefault="00FD1071" w:rsidP="001F0A75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2. Формирование требований к АС</w:t>
      </w:r>
    </w:p>
    <w:p w:rsidR="001F0A75" w:rsidRDefault="00FD1071" w:rsidP="001F0A75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2.</w:t>
      </w:r>
      <w:r w:rsidR="0073085C" w:rsidRPr="001F0A75">
        <w:rPr>
          <w:rStyle w:val="a5"/>
          <w:noProof/>
          <w:color w:val="auto"/>
          <w:sz w:val="28"/>
          <w:u w:val="none"/>
        </w:rPr>
        <w:t>1</w:t>
      </w:r>
      <w:r w:rsidRPr="001F0A75">
        <w:rPr>
          <w:rStyle w:val="a5"/>
          <w:noProof/>
          <w:color w:val="auto"/>
          <w:sz w:val="28"/>
          <w:u w:val="none"/>
        </w:rPr>
        <w:t xml:space="preserve"> Характеристика объекта и результатов его функционирования</w:t>
      </w:r>
    </w:p>
    <w:p w:rsidR="001F0A75" w:rsidRDefault="00FD1071" w:rsidP="001F0A75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2.2 Цели, критерии и ограничения создания АС</w:t>
      </w:r>
    </w:p>
    <w:p w:rsidR="001F0A75" w:rsidRDefault="00FD1071" w:rsidP="001F0A75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2.3 Задачи созданой АС</w:t>
      </w:r>
    </w:p>
    <w:p w:rsidR="001F0A75" w:rsidRDefault="00FD1071" w:rsidP="001F0A75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2.4 Функции созданной АС</w:t>
      </w:r>
    </w:p>
    <w:p w:rsidR="001F0A75" w:rsidRDefault="00FD1071" w:rsidP="001F0A75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2.5 Нормативно-технические документы, определяющие требования к АС</w:t>
      </w:r>
    </w:p>
    <w:p w:rsidR="001F0A75" w:rsidRDefault="00FD1071" w:rsidP="001F0A75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webHidden/>
          <w:sz w:val="28"/>
        </w:rPr>
      </w:pPr>
      <w:r w:rsidRPr="001F0A75">
        <w:rPr>
          <w:rStyle w:val="a5"/>
          <w:bCs/>
          <w:noProof/>
          <w:color w:val="auto"/>
          <w:sz w:val="28"/>
          <w:u w:val="none"/>
        </w:rPr>
        <w:t>3. Разработка концепции АС</w:t>
      </w:r>
    </w:p>
    <w:p w:rsidR="001F0A75" w:rsidRDefault="00FD1071" w:rsidP="001F0A75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3.1 Рассмотрение концепций</w:t>
      </w:r>
    </w:p>
    <w:p w:rsidR="001F0A75" w:rsidRDefault="00FD1071" w:rsidP="001F0A75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3.2 Обоснование выбора концепции</w:t>
      </w:r>
    </w:p>
    <w:p w:rsidR="001F0A75" w:rsidRDefault="00FD1071" w:rsidP="001F0A75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webHidden/>
          <w:sz w:val="28"/>
        </w:rPr>
      </w:pPr>
      <w:r w:rsidRPr="001F0A75">
        <w:rPr>
          <w:rStyle w:val="a5"/>
          <w:bCs/>
          <w:noProof/>
          <w:color w:val="auto"/>
          <w:sz w:val="28"/>
          <w:u w:val="none"/>
        </w:rPr>
        <w:t>4. Техническое проектирование</w:t>
      </w:r>
    </w:p>
    <w:p w:rsidR="001F0A75" w:rsidRDefault="00FD1071" w:rsidP="001F0A75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4.1 Описание входной и выходной информации</w:t>
      </w:r>
    </w:p>
    <w:p w:rsidR="001F0A75" w:rsidRDefault="00FD1071" w:rsidP="001F0A75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4.2 Функциональная схема и ее описание</w:t>
      </w:r>
    </w:p>
    <w:p w:rsidR="001F0A75" w:rsidRDefault="00FD1071" w:rsidP="001F0A75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4.3 Требования к видам обеспечения</w:t>
      </w:r>
    </w:p>
    <w:p w:rsidR="001F0A75" w:rsidRDefault="00FD1071" w:rsidP="001F0A75">
      <w:pPr>
        <w:pStyle w:val="3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4.3.1 Требования к информационному обеспечению</w:t>
      </w:r>
    </w:p>
    <w:p w:rsidR="001F0A75" w:rsidRDefault="00FD1071" w:rsidP="001F0A75">
      <w:pPr>
        <w:pStyle w:val="3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4.3.2 Требования к программному обеспечению</w:t>
      </w:r>
    </w:p>
    <w:p w:rsidR="001F0A75" w:rsidRDefault="00FD1071" w:rsidP="001F0A75">
      <w:pPr>
        <w:pStyle w:val="3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4.3.3 Требования к техническому обеспечению</w:t>
      </w:r>
    </w:p>
    <w:p w:rsidR="001F0A75" w:rsidRDefault="00FD1071" w:rsidP="001F0A75">
      <w:pPr>
        <w:pStyle w:val="3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4.4.4 Требования к лингвистическому обеспечению</w:t>
      </w:r>
    </w:p>
    <w:p w:rsidR="001F0A75" w:rsidRDefault="00FD1071" w:rsidP="001F0A75">
      <w:pPr>
        <w:pStyle w:val="3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4.4.5 Требования к математическому обеспечению</w:t>
      </w:r>
    </w:p>
    <w:p w:rsidR="001F0A75" w:rsidRDefault="00FD1071" w:rsidP="001F0A75">
      <w:pPr>
        <w:pStyle w:val="31"/>
        <w:tabs>
          <w:tab w:val="right" w:leader="dot" w:pos="9345"/>
        </w:tabs>
        <w:suppressAutoHyphens/>
        <w:spacing w:line="360" w:lineRule="auto"/>
        <w:ind w:left="0"/>
        <w:rPr>
          <w:noProof/>
          <w:webHidden/>
          <w:sz w:val="28"/>
        </w:rPr>
      </w:pPr>
      <w:r w:rsidRPr="001F0A75">
        <w:rPr>
          <w:rStyle w:val="a5"/>
          <w:noProof/>
          <w:color w:val="auto"/>
          <w:sz w:val="28"/>
          <w:u w:val="none"/>
        </w:rPr>
        <w:t>4.</w:t>
      </w:r>
      <w:r w:rsidR="0073085C" w:rsidRPr="001F0A75">
        <w:rPr>
          <w:rStyle w:val="a5"/>
          <w:noProof/>
          <w:color w:val="auto"/>
          <w:sz w:val="28"/>
          <w:u w:val="none"/>
        </w:rPr>
        <w:t>4</w:t>
      </w:r>
      <w:r w:rsidRPr="001F0A75">
        <w:rPr>
          <w:rStyle w:val="a5"/>
          <w:noProof/>
          <w:color w:val="auto"/>
          <w:sz w:val="28"/>
          <w:u w:val="none"/>
        </w:rPr>
        <w:t>.6 Требования к методическому обеспечению</w:t>
      </w:r>
    </w:p>
    <w:p w:rsidR="001F0A75" w:rsidRDefault="00FD1071" w:rsidP="001F0A75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webHidden/>
          <w:sz w:val="28"/>
        </w:rPr>
      </w:pPr>
      <w:r w:rsidRPr="001F0A75">
        <w:rPr>
          <w:rStyle w:val="a5"/>
          <w:bCs/>
          <w:noProof/>
          <w:color w:val="auto"/>
          <w:sz w:val="28"/>
          <w:u w:val="none"/>
        </w:rPr>
        <w:t>5. Рабочее проектирование</w:t>
      </w:r>
    </w:p>
    <w:p w:rsidR="001F0A75" w:rsidRPr="00985A62" w:rsidRDefault="00FD1071" w:rsidP="001F0A75">
      <w:pPr>
        <w:pStyle w:val="11"/>
        <w:tabs>
          <w:tab w:val="right" w:leader="dot" w:pos="9345"/>
        </w:tabs>
        <w:suppressAutoHyphens/>
        <w:spacing w:line="360" w:lineRule="auto"/>
        <w:rPr>
          <w:rStyle w:val="a5"/>
          <w:bCs/>
          <w:noProof/>
          <w:color w:val="auto"/>
          <w:sz w:val="28"/>
          <w:u w:val="none"/>
        </w:rPr>
      </w:pPr>
      <w:r w:rsidRPr="001F0A75">
        <w:rPr>
          <w:rStyle w:val="a5"/>
          <w:bCs/>
          <w:noProof/>
          <w:color w:val="auto"/>
          <w:sz w:val="28"/>
          <w:u w:val="none"/>
        </w:rPr>
        <w:lastRenderedPageBreak/>
        <w:t>Используемые источники</w:t>
      </w:r>
    </w:p>
    <w:p w:rsidR="001F0A75" w:rsidRPr="001F0A75" w:rsidRDefault="001F0A75" w:rsidP="001F0A75">
      <w:pPr>
        <w:rPr>
          <w:webHidden/>
        </w:rPr>
      </w:pPr>
      <w:r w:rsidRPr="0073085C">
        <w:rPr>
          <w:sz w:val="28"/>
          <w:szCs w:val="28"/>
        </w:rPr>
        <w:t>Приложение A. Руководство пользователя</w:t>
      </w:r>
    </w:p>
    <w:p w:rsidR="001F0A75" w:rsidRDefault="001F0A75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</w:p>
    <w:p w:rsidR="00C94803" w:rsidRPr="001F0A75" w:rsidRDefault="00FD1071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r w:rsidRPr="001F0A75">
        <w:rPr>
          <w:rFonts w:cs="Times New Roman"/>
        </w:rPr>
        <w:br w:type="page"/>
      </w:r>
      <w:bookmarkStart w:id="4" w:name="_Toc169679297"/>
      <w:r w:rsidR="00C94803" w:rsidRPr="001F0A75">
        <w:rPr>
          <w:rFonts w:cs="Times New Roman"/>
        </w:rPr>
        <w:lastRenderedPageBreak/>
        <w:t>1</w:t>
      </w:r>
      <w:r w:rsidR="004729D2" w:rsidRPr="001F0A75">
        <w:rPr>
          <w:rFonts w:cs="Times New Roman"/>
        </w:rPr>
        <w:t>.</w:t>
      </w:r>
      <w:r w:rsidR="00C94803" w:rsidRPr="001F0A75">
        <w:rPr>
          <w:rFonts w:cs="Times New Roman"/>
        </w:rPr>
        <w:t xml:space="preserve"> Описание предметной области</w:t>
      </w:r>
      <w:bookmarkEnd w:id="0"/>
      <w:bookmarkEnd w:id="1"/>
      <w:bookmarkEnd w:id="4"/>
    </w:p>
    <w:p w:rsidR="004729D2" w:rsidRPr="001F0A75" w:rsidRDefault="004729D2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bookmarkStart w:id="5" w:name="_Toc166124645"/>
      <w:bookmarkStart w:id="6" w:name="_Toc167164013"/>
      <w:bookmarkStart w:id="7" w:name="_Toc169679298"/>
    </w:p>
    <w:p w:rsidR="00C94803" w:rsidRPr="001F0A75" w:rsidRDefault="00C94803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r w:rsidRPr="001F0A75">
        <w:rPr>
          <w:rFonts w:cs="Times New Roman"/>
        </w:rPr>
        <w:t>1.1 Описание задачи</w:t>
      </w:r>
      <w:bookmarkEnd w:id="5"/>
      <w:bookmarkEnd w:id="6"/>
      <w:bookmarkEnd w:id="7"/>
    </w:p>
    <w:p w:rsidR="004729D2" w:rsidRPr="001F0A75" w:rsidRDefault="004729D2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</w:rPr>
      </w:pPr>
      <w:bookmarkStart w:id="8" w:name="_Toc167164014"/>
      <w:bookmarkStart w:id="9" w:name="_Toc169679299"/>
    </w:p>
    <w:p w:rsidR="00C94803" w:rsidRPr="001F0A75" w:rsidRDefault="00C94803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</w:rPr>
      </w:pPr>
      <w:r w:rsidRPr="001F0A75">
        <w:rPr>
          <w:rFonts w:cs="Times New Roman"/>
          <w:b/>
        </w:rPr>
        <w:t xml:space="preserve">1.1.1 </w:t>
      </w:r>
      <w:bookmarkEnd w:id="8"/>
      <w:r w:rsidR="00FD1071" w:rsidRPr="001F0A75">
        <w:rPr>
          <w:rFonts w:cs="Times New Roman"/>
          <w:b/>
        </w:rPr>
        <w:t>Учет готовой продукции на склад</w:t>
      </w:r>
      <w:bookmarkEnd w:id="9"/>
      <w:r w:rsidR="009D7207" w:rsidRPr="001F0A75">
        <w:rPr>
          <w:rFonts w:cs="Times New Roman"/>
          <w:b/>
        </w:rPr>
        <w:t>е</w:t>
      </w:r>
    </w:p>
    <w:p w:rsidR="00C94803" w:rsidRPr="001F0A75" w:rsidRDefault="00C94803" w:rsidP="001F0A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0" w:name="_Toc166124646"/>
      <w:r w:rsidRPr="001F0A75">
        <w:rPr>
          <w:sz w:val="28"/>
          <w:szCs w:val="28"/>
        </w:rPr>
        <w:t>Готовая продукция может отражаться в учете по фактической или нормативной (плановой) производственной себестоимости. Фактическая производственная себестоимость готовой продукции может быть рассчитана только после окончания отчетного месяца. Вместе с тем, движение продукции происходит ежедневно. В этих условиях для текущего учета используется условная оценка продукции - учетная цена. В качестве учетной цены может быть использована нормативная (плановая) себестоимость, договорная цена и т. д.</w:t>
      </w:r>
    </w:p>
    <w:p w:rsidR="00C94803" w:rsidRPr="001F0A75" w:rsidRDefault="00C94803" w:rsidP="001F0A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В зависимости от учетной политики предприятия по оценке в балансе готовой продукции, эти отклонения по-разному будут отражаться в бухгалтерском учете.</w:t>
      </w:r>
    </w:p>
    <w:p w:rsidR="00C94803" w:rsidRPr="001F0A75" w:rsidRDefault="00C94803" w:rsidP="001F0A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Когда учетная политика предусматривает балансовую оценку готовой продукции по фактической себестоимости, то сумма отклонений учитывается на том же счете, что и готовая продукция (счет 43 "Готовая продукция"). Суммы и проценты отклонений по каждой группе продукции рассчитываются, исходя из остатка продукции на начало месяца и ее поступления за отчетный месяц. Если фактическая себестоимость оказалась выше плановой, то сумма перерасхода списывается записью в дебет счета 43 "Готовая продукция" с кредита счета учета затрат на производство, например, 20 "Основное производство". Если же плановая себестоимость оказалась ниже фактической, то сумма экономии записывается сторно (с минусом) по тем же корреспондирующим счетам.</w:t>
      </w:r>
    </w:p>
    <w:p w:rsidR="00C94803" w:rsidRPr="001F0A75" w:rsidRDefault="00C94803" w:rsidP="001F0A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 xml:space="preserve">Второй вариант предусматривает балансовую оценку готовой продукции по нормативной (плановой) себестоимости. В этом случае для учета готовой продукции используют два счета: 43 "Готовая продукция" и 40 </w:t>
      </w:r>
      <w:r w:rsidRPr="001F0A75">
        <w:rPr>
          <w:sz w:val="28"/>
          <w:szCs w:val="28"/>
        </w:rPr>
        <w:lastRenderedPageBreak/>
        <w:t>"Выпуск продукции (работ, услуг)". Оприходование готовой продукции на склад по плановой себестоимости оформляется в этом случае записью по дебету счета 43 "Готовая продукция" и кредиту счета 40 "Выпуск продукции (работ, услуг)".</w:t>
      </w:r>
    </w:p>
    <w:p w:rsidR="00C94803" w:rsidRPr="001F0A75" w:rsidRDefault="00C94803" w:rsidP="001F0A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Второй вариант учета готовой продукции более предпочтителен при использовании компьютерных бухгалтерских программ, поэтому именно он реализован в типовой конфигурации "1С:Бухгалтерии".</w:t>
      </w:r>
    </w:p>
    <w:p w:rsidR="00C94803" w:rsidRPr="001F0A75" w:rsidRDefault="00C94803" w:rsidP="001F0A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В типовой конфигурации рекомендуется использовать в качестве учетной цены нормативную (плановую) себестоимость. Предприятие рассчитывает ее, исходя из планируемых затрат на производство единицы готовой продукции. В конце месяца по каждой группе готовой продукции определяется сумма и процент отклонений плановой себестоимости от фактической себестоимости.</w:t>
      </w:r>
    </w:p>
    <w:p w:rsidR="00C94803" w:rsidRPr="001F0A75" w:rsidRDefault="00C94803" w:rsidP="001F0A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Для оформления операций, связанных с выпуском готовой продукции в течение отчетного периода и ее передачи на склад, в типовой конфигурации предусмотрен документ "Передача готовой продукции на склад" (меню: "Документы - Учет материалов - Передача готовой продукции на склад"). В шапке документа указываются номер документа, дата и склад, который вводится выбором из справочника "Места хранения".</w:t>
      </w:r>
    </w:p>
    <w:p w:rsidR="00C94803" w:rsidRPr="001F0A75" w:rsidRDefault="00C94803" w:rsidP="001F0A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Заполнение табличной части данного документа может выполняться двумя способами:</w:t>
      </w:r>
    </w:p>
    <w:p w:rsidR="00C94803" w:rsidRPr="001F0A75" w:rsidRDefault="00C94803" w:rsidP="001F0A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обычным вводом новой строки документа;</w:t>
      </w:r>
    </w:p>
    <w:p w:rsidR="00C94803" w:rsidRPr="001F0A75" w:rsidRDefault="00C94803" w:rsidP="001F0A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способом множественного подбора непосредственно из справочника "Номенклатура" с использованием кнопки Подбор.</w:t>
      </w:r>
    </w:p>
    <w:p w:rsidR="00C94803" w:rsidRPr="001F0A75" w:rsidRDefault="00C94803" w:rsidP="001F0A7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При проведении документа автоматически формируются бухгалтерские проводки в дебет счета 43 "Готовая продукция" и кредит счета 40 "Выпуск продукции (работ, услуг") для каждой строки табличной части документа.</w:t>
      </w:r>
    </w:p>
    <w:p w:rsidR="004729D2" w:rsidRPr="00985A62" w:rsidRDefault="004729D2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</w:rPr>
      </w:pPr>
      <w:bookmarkStart w:id="11" w:name="_Toc167164015"/>
      <w:bookmarkStart w:id="12" w:name="_Toc169679300"/>
    </w:p>
    <w:p w:rsidR="00C94803" w:rsidRPr="001F0A75" w:rsidRDefault="001F0A75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br w:type="page"/>
      </w:r>
      <w:r w:rsidR="00C94803" w:rsidRPr="001F0A75">
        <w:rPr>
          <w:rFonts w:cs="Times New Roman"/>
          <w:b/>
        </w:rPr>
        <w:lastRenderedPageBreak/>
        <w:t>1.1.2 Счет фактура</w:t>
      </w:r>
      <w:bookmarkEnd w:id="11"/>
      <w:bookmarkEnd w:id="12"/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Счет-фактура является документом, служащим основанием для принятия предъявленных сумм налога к вычету или возмещению в порядке, предусмотренном настоящей главой.</w:t>
      </w:r>
    </w:p>
    <w:p w:rsidR="001F0A75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Счета-фактуры, составленные и выставленные с нарушением порядка, не могут являться основанием для принятия предъявленных покупателю продавцом сумм налога к вычету или возмещению.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Налогоплательщик обязан составить счет-фактуру, вести журналы учета полученных и выставленных счетов-фактур, книги покупок и книги продаж:</w:t>
      </w:r>
    </w:p>
    <w:p w:rsidR="00C94803" w:rsidRPr="001F0A75" w:rsidRDefault="00C94803" w:rsidP="001F0A75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при совершении операций, признаваемых объектом налогообложения, в том числе не подлежащих налогообложению (освобождаемых от налогообложения);</w:t>
      </w:r>
    </w:p>
    <w:p w:rsidR="00C94803" w:rsidRPr="001F0A75" w:rsidRDefault="00C94803" w:rsidP="001F0A75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в иных случаях, определенных в установленном порядке.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Счета-фактуры не составляются налогоплательщиками по операциям реализации ценных бумаг (за исключением брокерских и посреднических услуг), а также банками, страховыми организациями и негосударственными пенсионными фондами по операциям, не подлежащим налогообложению (освобождаемым от налогообложения).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В счете-фактуре должны быть указаны:</w:t>
      </w:r>
    </w:p>
    <w:p w:rsidR="00C94803" w:rsidRPr="001F0A75" w:rsidRDefault="00C94803" w:rsidP="001F0A75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порядковый номер и дата выписки счета-фактуры;</w:t>
      </w:r>
    </w:p>
    <w:p w:rsidR="00C94803" w:rsidRPr="001F0A75" w:rsidRDefault="00C94803" w:rsidP="001F0A75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наименование, адрес и идентификационные номера налогоплательщика и покупателя;</w:t>
      </w:r>
    </w:p>
    <w:p w:rsidR="00C94803" w:rsidRPr="001F0A75" w:rsidRDefault="00C94803" w:rsidP="001F0A75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наименование и адрес грузоотправителя и грузополучателя;</w:t>
      </w:r>
    </w:p>
    <w:p w:rsidR="00C94803" w:rsidRPr="001F0A75" w:rsidRDefault="00C94803" w:rsidP="001F0A75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номер платежно-расчетного документа в случае получения авансовых или иных платежей в счет предстоящих поставок товаров (выполнения работ, оказания услуг);</w:t>
      </w:r>
    </w:p>
    <w:p w:rsidR="00C94803" w:rsidRPr="001F0A75" w:rsidRDefault="00C94803" w:rsidP="001F0A75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наименование поставляемых (отгруженных) товаров (описание выполненных работ, оказанных услуг) и единица измерения (при возможности ее указания);</w:t>
      </w:r>
    </w:p>
    <w:p w:rsidR="00C94803" w:rsidRPr="001F0A75" w:rsidRDefault="00C94803" w:rsidP="001F0A75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lastRenderedPageBreak/>
        <w:t>количество (объем) поставляемых (отгруженных) по счету-фактуре товаров (работ, услуг) исходя из принятых по нему единиц измерения (при возможности ее указания);</w:t>
      </w:r>
    </w:p>
    <w:p w:rsidR="00C94803" w:rsidRPr="001F0A75" w:rsidRDefault="00C94803" w:rsidP="001F0A75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цена (тариф) за единицу измерения (при возможности ее указания) по договору (контракту) без учета налога, а в случае применения государственных регулируемых цен (тарифов), включающих в себя налог, с учетом суммы налога;</w:t>
      </w:r>
    </w:p>
    <w:p w:rsidR="00C94803" w:rsidRPr="001F0A75" w:rsidRDefault="00C94803" w:rsidP="001F0A75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стоимость товаров (работ, услуг) за все количество поставляемых (отгруженных) по счету-фактуре товаров (выполненных работ, оказанных услуг) без налога;</w:t>
      </w:r>
    </w:p>
    <w:p w:rsidR="00C94803" w:rsidRPr="001F0A75" w:rsidRDefault="00C94803" w:rsidP="001F0A75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сумма акциза по подакцизным товарам;</w:t>
      </w:r>
    </w:p>
    <w:p w:rsidR="00C94803" w:rsidRPr="001F0A75" w:rsidRDefault="00C94803" w:rsidP="001F0A75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налоговая ставка;</w:t>
      </w:r>
    </w:p>
    <w:p w:rsidR="00C94803" w:rsidRPr="001F0A75" w:rsidRDefault="00C94803" w:rsidP="001F0A75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сумма налога, предъявляемая покупателю товаров (работ, услуг), определяемая исходя из применяемых налоговых ставок;</w:t>
      </w:r>
    </w:p>
    <w:p w:rsidR="00C94803" w:rsidRPr="001F0A75" w:rsidRDefault="00C94803" w:rsidP="001F0A75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стоимость всего количества поставляемых (отгруженных) по счету-фактуре товаров (выполненных работ, оказанных услуг) с учетом суммы налога;</w:t>
      </w:r>
    </w:p>
    <w:p w:rsidR="00C94803" w:rsidRPr="001F0A75" w:rsidRDefault="00C94803" w:rsidP="001F0A75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страна происхождения товара;</w:t>
      </w:r>
    </w:p>
    <w:p w:rsidR="00C94803" w:rsidRPr="001F0A75" w:rsidRDefault="00C94803" w:rsidP="001F0A75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номер грузовой таможенной декларации.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Сведения, предусмотренные подпунктами н) и о), указываются в отношении товаров, страной происхождения которых не является Российская Федерация. Налогоплательщик, реализующий указанные товары, несет ответственность только за соответствие указанных сведений в предъявляемых им счетах-фактурах сведениям, содержащимся в полученных им счетах-фактурах и товарно-сопроводительных документах.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 xml:space="preserve">Счет-фактура подписывается руководителем и главным бухгалтером организации либо иными лицами, уполномоченными на то приказом (иным распорядительным документом) по организации или доверенностью от имени организации. При выставлении счета-фактуры индивидуальным предпринимателем счет-фактура подписывается индивидуальным </w:t>
      </w:r>
      <w:r w:rsidRPr="001F0A75">
        <w:rPr>
          <w:sz w:val="28"/>
          <w:szCs w:val="28"/>
        </w:rPr>
        <w:lastRenderedPageBreak/>
        <w:t>предпринимателем с указанием реквизитов свидетельства о государственной регистрации этого индивидуального предпринимателя.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В случае, если по условиям сделки обязательство выражено в иностранной валюте, то суммы, указываемые в счете-фактуре, могут быть выражены в иностранной валюте.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Порядок ведения журнала учета полученных и выставленных счетов-фактур, книг покупок и книг продаж устанавливается Правительством Российской Федерации.</w:t>
      </w:r>
    </w:p>
    <w:p w:rsidR="004729D2" w:rsidRPr="00985A62" w:rsidRDefault="004729D2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  <w:szCs w:val="28"/>
        </w:rPr>
      </w:pPr>
      <w:bookmarkStart w:id="13" w:name="_Toc167164016"/>
      <w:bookmarkStart w:id="14" w:name="_Toc169679301"/>
    </w:p>
    <w:p w:rsidR="00C94803" w:rsidRPr="001F0A75" w:rsidRDefault="00C94803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  <w:szCs w:val="28"/>
        </w:rPr>
      </w:pPr>
      <w:r w:rsidRPr="001F0A75">
        <w:rPr>
          <w:rFonts w:cs="Times New Roman"/>
          <w:b/>
          <w:szCs w:val="28"/>
        </w:rPr>
        <w:t>1.1.3 Общие требования к составлению Счетов-фактур</w:t>
      </w:r>
      <w:bookmarkEnd w:id="13"/>
      <w:bookmarkEnd w:id="14"/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Счет-фактура составляется в двух экземплярах: первый экземпляр этого счета выдается покупателю, второй продавец оставляет у себя и затем регистрирует в журнале учета выставленных счетов-фактур и в книге продаж. Кстати, с этого года вовсе не обязательно заранее нумеровать все бланки счетов-фактур, а также вести их количественный и номерной учет.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Возможно, в некоторых графах бухгалтеру придется поставить прочерк. Например, если предприятие продает товары, которые не облагаются акцизами, то записей в графе 6 "В том числе акциз" не будет. Когда предприятие торгует отечественными товарами, бухгалтер ставит прочерк в графе 11 "Номер грузовой таможенной декларации". Если же фирма реализует продукцию, на которую распространяется льгота по НДС, то не заполняются графы "Налоговая ставка" и "Сумма налога".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 xml:space="preserve">Многие предприятия составляют счета-фактуры с помощью компьютера. Но в различных программах форма и вид счета-фактуры могут отличаться от типовых. Это допустимо, но при условии, что в счете-фактуре содержатся все обязательные реквизиты и не нарушена их последовательность. Возможно, в некоторых графах бухгалтеру придется поставить прочерк. Например, если предприятие продает товары, которые не облагаются акцизами, то записей в графе 6 "В том числе акциз" не будет. Когда предприятие торгует отечественными товарами, бухгалтер ставит </w:t>
      </w:r>
      <w:r w:rsidRPr="001F0A75">
        <w:rPr>
          <w:sz w:val="28"/>
          <w:szCs w:val="28"/>
        </w:rPr>
        <w:lastRenderedPageBreak/>
        <w:t>прочерк в графе 11 "Номер грузовой таможенной декларации". Если же фирма реализует продукцию, на которую распространяется льгота по НДС, то не заполняются графа 7 "Налоговая ставка" и графа 8 "Сумма налога".</w:t>
      </w:r>
    </w:p>
    <w:p w:rsidR="004729D2" w:rsidRPr="00985A62" w:rsidRDefault="004729D2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  <w:szCs w:val="28"/>
        </w:rPr>
      </w:pPr>
      <w:bookmarkStart w:id="15" w:name="_Toc167164017"/>
      <w:bookmarkStart w:id="16" w:name="_Toc169679302"/>
    </w:p>
    <w:p w:rsidR="00C94803" w:rsidRPr="001F0A75" w:rsidRDefault="00C94803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  <w:szCs w:val="28"/>
        </w:rPr>
      </w:pPr>
      <w:r w:rsidRPr="001F0A75">
        <w:rPr>
          <w:rFonts w:cs="Times New Roman"/>
          <w:b/>
          <w:szCs w:val="28"/>
        </w:rPr>
        <w:t>1.1.4 Ведение журнала учета полученных счетов-фактур</w:t>
      </w:r>
      <w:bookmarkEnd w:id="15"/>
      <w:bookmarkEnd w:id="16"/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Порядок ведения журнала учета полученных</w:t>
      </w:r>
      <w:r w:rsidR="001F0A75" w:rsidRPr="001F0A75">
        <w:rPr>
          <w:sz w:val="28"/>
          <w:szCs w:val="28"/>
        </w:rPr>
        <w:t xml:space="preserve"> </w:t>
      </w:r>
      <w:r w:rsidRPr="001F0A75">
        <w:rPr>
          <w:sz w:val="28"/>
          <w:szCs w:val="28"/>
        </w:rPr>
        <w:t>счетов-фактур:</w:t>
      </w:r>
    </w:p>
    <w:p w:rsidR="00C94803" w:rsidRPr="001F0A75" w:rsidRDefault="00C94803" w:rsidP="001F0A75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покупатели ведут журнал учета полученных от продавцов оригиналов счетов-фактур, в котором они хранятся.</w:t>
      </w:r>
    </w:p>
    <w:p w:rsidR="00C94803" w:rsidRPr="001F0A75" w:rsidRDefault="00C94803" w:rsidP="001F0A75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покупатели ведут учет счетов-фактур по мере их поступления от продавцов в хронологическом порядке.</w:t>
      </w:r>
    </w:p>
    <w:p w:rsidR="00C94803" w:rsidRPr="001F0A75" w:rsidRDefault="00C94803" w:rsidP="001F0A75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журналы учета полученных и выставленных счетов-фактур должны быть прошнурованы, а их страницы пронумерованы.</w:t>
      </w:r>
    </w:p>
    <w:p w:rsidR="004729D2" w:rsidRPr="00985A62" w:rsidRDefault="004729D2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bookmarkStart w:id="17" w:name="_Toc167164018"/>
      <w:bookmarkStart w:id="18" w:name="_Toc169679303"/>
    </w:p>
    <w:p w:rsidR="00C94803" w:rsidRPr="001F0A75" w:rsidRDefault="00C94803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r w:rsidRPr="001F0A75">
        <w:rPr>
          <w:rFonts w:cs="Times New Roman"/>
        </w:rPr>
        <w:t>1.2 Диаграмма потоков данных (</w:t>
      </w:r>
      <w:r w:rsidRPr="001F0A75">
        <w:rPr>
          <w:rFonts w:cs="Times New Roman"/>
          <w:lang w:val="en-US"/>
        </w:rPr>
        <w:t>DFD</w:t>
      </w:r>
      <w:r w:rsidRPr="001F0A75">
        <w:rPr>
          <w:rFonts w:cs="Times New Roman"/>
        </w:rPr>
        <w:t>)</w:t>
      </w:r>
      <w:bookmarkEnd w:id="10"/>
      <w:bookmarkEnd w:id="17"/>
      <w:bookmarkEnd w:id="18"/>
    </w:p>
    <w:p w:rsidR="004729D2" w:rsidRPr="00985A62" w:rsidRDefault="004729D2" w:rsidP="001F0A75">
      <w:pPr>
        <w:suppressAutoHyphens/>
        <w:spacing w:line="360" w:lineRule="auto"/>
        <w:ind w:firstLine="709"/>
        <w:jc w:val="both"/>
        <w:rPr>
          <w:sz w:val="28"/>
        </w:rPr>
      </w:pP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</w:rPr>
      </w:pPr>
      <w:r w:rsidRPr="001F0A75">
        <w:rPr>
          <w:sz w:val="28"/>
        </w:rPr>
        <w:t xml:space="preserve">Активные объекты: грузоотправитель, бухгалтер, </w:t>
      </w:r>
      <w:r w:rsidR="007D6CB5" w:rsidRPr="001F0A75">
        <w:rPr>
          <w:sz w:val="28"/>
        </w:rPr>
        <w:t>директор, зав складом</w:t>
      </w:r>
      <w:r w:rsidRPr="001F0A75">
        <w:rPr>
          <w:sz w:val="28"/>
        </w:rPr>
        <w:t>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</w:rPr>
      </w:pPr>
      <w:r w:rsidRPr="001F0A75">
        <w:rPr>
          <w:sz w:val="28"/>
        </w:rPr>
        <w:t>Пассивные объекты:</w:t>
      </w:r>
    </w:p>
    <w:p w:rsidR="00C94803" w:rsidRPr="001F0A75" w:rsidRDefault="00C94803" w:rsidP="001F0A75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F0A75">
        <w:rPr>
          <w:sz w:val="28"/>
        </w:rPr>
        <w:t>Поступление товара;</w:t>
      </w:r>
    </w:p>
    <w:p w:rsidR="00C94803" w:rsidRPr="001F0A75" w:rsidRDefault="00C94803" w:rsidP="001F0A75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F0A75">
        <w:rPr>
          <w:sz w:val="28"/>
        </w:rPr>
        <w:t>Передача накладной;</w:t>
      </w:r>
    </w:p>
    <w:p w:rsidR="00C94803" w:rsidRPr="001F0A75" w:rsidRDefault="00C94803" w:rsidP="001F0A75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F0A75">
        <w:rPr>
          <w:sz w:val="28"/>
        </w:rPr>
        <w:t>Проверка поступившего товара;</w:t>
      </w:r>
    </w:p>
    <w:p w:rsidR="00C94803" w:rsidRPr="001F0A75" w:rsidRDefault="00C94803" w:rsidP="001F0A75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F0A75">
        <w:rPr>
          <w:sz w:val="28"/>
        </w:rPr>
        <w:t>Составление счетов фактур;</w:t>
      </w:r>
    </w:p>
    <w:p w:rsidR="00C94803" w:rsidRPr="001F0A75" w:rsidRDefault="00C94803" w:rsidP="001F0A75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F0A75">
        <w:rPr>
          <w:sz w:val="28"/>
        </w:rPr>
        <w:t>Передача счетов фактур бухгалтеру;</w:t>
      </w:r>
    </w:p>
    <w:p w:rsidR="00C94803" w:rsidRPr="001F0A75" w:rsidRDefault="00C94803" w:rsidP="001F0A75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F0A75">
        <w:rPr>
          <w:sz w:val="28"/>
        </w:rPr>
        <w:t>Передача счетов фактур директору;</w:t>
      </w:r>
    </w:p>
    <w:p w:rsidR="00C94803" w:rsidRPr="001F0A75" w:rsidRDefault="00C94803" w:rsidP="001F0A75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F0A75">
        <w:rPr>
          <w:sz w:val="28"/>
        </w:rPr>
        <w:t>Регистрация счетов фактур в журнале;</w:t>
      </w:r>
    </w:p>
    <w:p w:rsidR="00C94803" w:rsidRPr="001F0A75" w:rsidRDefault="007D6CB5" w:rsidP="001F0A75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F0A75">
        <w:rPr>
          <w:sz w:val="28"/>
        </w:rPr>
        <w:t>Передача счетов фактур зав складом</w:t>
      </w:r>
      <w:r w:rsidR="00C94803" w:rsidRPr="001F0A75">
        <w:rPr>
          <w:sz w:val="28"/>
        </w:rPr>
        <w:t>;</w:t>
      </w:r>
    </w:p>
    <w:p w:rsidR="00C94803" w:rsidRPr="001F0A75" w:rsidRDefault="00C94803" w:rsidP="001F0A75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F0A75">
        <w:rPr>
          <w:sz w:val="28"/>
        </w:rPr>
        <w:t>Передача счета фактур грузоотправителю.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</w:rPr>
      </w:pPr>
      <w:r w:rsidRPr="001F0A75">
        <w:rPr>
          <w:sz w:val="28"/>
        </w:rPr>
        <w:t xml:space="preserve">Грузоотправитель доставляет товар на склад организации и передает накладную на товар </w:t>
      </w:r>
      <w:r w:rsidR="007D6CB5" w:rsidRPr="001F0A75">
        <w:rPr>
          <w:sz w:val="28"/>
        </w:rPr>
        <w:t>зав. складом</w:t>
      </w:r>
      <w:r w:rsidRPr="001F0A75">
        <w:rPr>
          <w:sz w:val="28"/>
        </w:rPr>
        <w:t xml:space="preserve">. </w:t>
      </w:r>
      <w:r w:rsidR="007D6CB5" w:rsidRPr="001F0A75">
        <w:rPr>
          <w:sz w:val="28"/>
        </w:rPr>
        <w:t>Зав. складом</w:t>
      </w:r>
      <w:r w:rsidRPr="001F0A75">
        <w:rPr>
          <w:sz w:val="28"/>
        </w:rPr>
        <w:t xml:space="preserve"> проверяет наличие и комплектацию поступившего товара и составляет счет фактуры, после чего </w:t>
      </w:r>
      <w:r w:rsidRPr="001F0A75">
        <w:rPr>
          <w:sz w:val="28"/>
        </w:rPr>
        <w:lastRenderedPageBreak/>
        <w:t xml:space="preserve">передает их бухгалтеру. Бухгалтер подписывает счет фактуры регистрирует их в журнале счета фактур, и передает их на подпись директору. После этого бухгалтер передает один экземпляр </w:t>
      </w:r>
      <w:r w:rsidR="007D6CB5" w:rsidRPr="001F0A75">
        <w:rPr>
          <w:sz w:val="28"/>
        </w:rPr>
        <w:t>зав складом</w:t>
      </w:r>
      <w:r w:rsidRPr="001F0A75">
        <w:rPr>
          <w:sz w:val="28"/>
        </w:rPr>
        <w:t xml:space="preserve">, а </w:t>
      </w:r>
      <w:r w:rsidR="007D6CB5" w:rsidRPr="001F0A75">
        <w:rPr>
          <w:sz w:val="28"/>
        </w:rPr>
        <w:t>зав складом</w:t>
      </w:r>
      <w:r w:rsidRPr="001F0A75">
        <w:rPr>
          <w:sz w:val="28"/>
        </w:rPr>
        <w:t xml:space="preserve"> передает счет фактуры грузоотправителю.</w:t>
      </w:r>
    </w:p>
    <w:p w:rsidR="00C94803" w:rsidRPr="00985A62" w:rsidRDefault="00C94803" w:rsidP="001F0A75">
      <w:pPr>
        <w:suppressAutoHyphens/>
        <w:spacing w:line="360" w:lineRule="auto"/>
        <w:ind w:firstLine="709"/>
        <w:jc w:val="both"/>
        <w:rPr>
          <w:sz w:val="28"/>
        </w:rPr>
      </w:pPr>
      <w:r w:rsidRPr="001F0A75">
        <w:rPr>
          <w:sz w:val="28"/>
        </w:rPr>
        <w:t>На рисунке 1 изображена диаграмма потоков данных (</w:t>
      </w:r>
      <w:r w:rsidRPr="001F0A75">
        <w:rPr>
          <w:sz w:val="28"/>
          <w:lang w:val="en-US"/>
        </w:rPr>
        <w:t>DFD</w:t>
      </w:r>
      <w:r w:rsidRPr="001F0A75">
        <w:rPr>
          <w:sz w:val="28"/>
        </w:rPr>
        <w:t>).</w:t>
      </w:r>
    </w:p>
    <w:p w:rsidR="004729D2" w:rsidRPr="00985A62" w:rsidRDefault="004729D2" w:rsidP="001F0A75">
      <w:pPr>
        <w:suppressAutoHyphens/>
        <w:spacing w:line="360" w:lineRule="auto"/>
        <w:ind w:firstLine="709"/>
        <w:jc w:val="both"/>
        <w:rPr>
          <w:sz w:val="28"/>
        </w:rPr>
      </w:pPr>
    </w:p>
    <w:p w:rsidR="00C94803" w:rsidRPr="001F0A75" w:rsidRDefault="00427266" w:rsidP="001F0A75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253.5pt">
            <v:imagedata r:id="rId7" o:title=""/>
          </v:shape>
        </w:pict>
      </w:r>
    </w:p>
    <w:p w:rsidR="00C94803" w:rsidRPr="00985A62" w:rsidRDefault="00C94803" w:rsidP="001F0A75">
      <w:pPr>
        <w:suppressAutoHyphens/>
        <w:spacing w:line="360" w:lineRule="auto"/>
        <w:ind w:firstLine="709"/>
        <w:jc w:val="both"/>
        <w:rPr>
          <w:sz w:val="28"/>
        </w:rPr>
      </w:pPr>
      <w:r w:rsidRPr="001F0A75">
        <w:rPr>
          <w:sz w:val="28"/>
        </w:rPr>
        <w:t xml:space="preserve">Рисунок 1 – </w:t>
      </w:r>
      <w:r w:rsidRPr="001F0A75">
        <w:rPr>
          <w:sz w:val="28"/>
          <w:lang w:val="en-US"/>
        </w:rPr>
        <w:t>DFD</w:t>
      </w:r>
      <w:r w:rsidRPr="001F0A75">
        <w:rPr>
          <w:sz w:val="28"/>
        </w:rPr>
        <w:t xml:space="preserve"> диаграмма</w:t>
      </w:r>
    </w:p>
    <w:p w:rsidR="004729D2" w:rsidRPr="00985A62" w:rsidRDefault="004729D2" w:rsidP="001F0A75">
      <w:pPr>
        <w:suppressAutoHyphens/>
        <w:spacing w:line="360" w:lineRule="auto"/>
        <w:ind w:firstLine="709"/>
        <w:jc w:val="both"/>
        <w:rPr>
          <w:sz w:val="28"/>
        </w:rPr>
      </w:pPr>
    </w:p>
    <w:p w:rsidR="00C94803" w:rsidRPr="00985A62" w:rsidRDefault="00C94803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bookmarkStart w:id="19" w:name="_Toc167164019"/>
      <w:bookmarkStart w:id="20" w:name="_Toc169679304"/>
      <w:r w:rsidRPr="001F0A75">
        <w:rPr>
          <w:rFonts w:cs="Times New Roman"/>
        </w:rPr>
        <w:t>1.3 IDEF0 диаграмма</w:t>
      </w:r>
      <w:bookmarkEnd w:id="19"/>
      <w:bookmarkEnd w:id="20"/>
    </w:p>
    <w:p w:rsidR="004729D2" w:rsidRPr="00985A62" w:rsidRDefault="004729D2" w:rsidP="001F0A75">
      <w:pPr>
        <w:suppressAutoHyphens/>
        <w:spacing w:line="360" w:lineRule="auto"/>
        <w:ind w:firstLine="709"/>
        <w:jc w:val="both"/>
        <w:rPr>
          <w:sz w:val="28"/>
        </w:rPr>
      </w:pP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</w:rPr>
      </w:pPr>
      <w:r w:rsidRPr="001F0A75">
        <w:rPr>
          <w:sz w:val="28"/>
        </w:rPr>
        <w:t xml:space="preserve">На рисунке 2 изображена </w:t>
      </w:r>
      <w:r w:rsidRPr="001F0A75">
        <w:rPr>
          <w:sz w:val="28"/>
          <w:lang w:val="en-US"/>
        </w:rPr>
        <w:t>IDEF</w:t>
      </w:r>
      <w:r w:rsidRPr="001F0A75">
        <w:rPr>
          <w:sz w:val="28"/>
        </w:rPr>
        <w:t xml:space="preserve">0 диаграмма </w:t>
      </w:r>
      <w:r w:rsidR="001F0A75" w:rsidRPr="001F0A75">
        <w:rPr>
          <w:sz w:val="28"/>
        </w:rPr>
        <w:t>"</w:t>
      </w:r>
      <w:r w:rsidRPr="001F0A75">
        <w:rPr>
          <w:sz w:val="28"/>
        </w:rPr>
        <w:t>Учет готовой продукции на склад</w:t>
      </w:r>
      <w:r w:rsidR="009D7207" w:rsidRPr="001F0A75">
        <w:rPr>
          <w:sz w:val="28"/>
        </w:rPr>
        <w:t>е</w:t>
      </w:r>
      <w:r w:rsidR="001F0A75" w:rsidRPr="001F0A75">
        <w:rPr>
          <w:sz w:val="28"/>
        </w:rPr>
        <w:t>"</w:t>
      </w:r>
      <w:r w:rsidRPr="001F0A75">
        <w:rPr>
          <w:sz w:val="28"/>
        </w:rPr>
        <w:t>.</w:t>
      </w:r>
    </w:p>
    <w:p w:rsidR="004729D2" w:rsidRDefault="004729D2" w:rsidP="001F0A75">
      <w:pPr>
        <w:suppressAutoHyphens/>
        <w:spacing w:line="360" w:lineRule="auto"/>
        <w:ind w:firstLine="709"/>
        <w:jc w:val="both"/>
        <w:rPr>
          <w:sz w:val="28"/>
        </w:rPr>
      </w:pPr>
    </w:p>
    <w:p w:rsidR="00C94803" w:rsidRPr="001F0A75" w:rsidRDefault="001F0A75" w:rsidP="001F0A75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27266">
        <w:rPr>
          <w:sz w:val="28"/>
        </w:rPr>
        <w:lastRenderedPageBreak/>
        <w:pict>
          <v:shape id="_x0000_i1026" type="#_x0000_t75" style="width:4in;height:201pt">
            <v:imagedata r:id="rId8" o:title=""/>
          </v:shape>
        </w:pic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 xml:space="preserve">Рисунок 2 - IDEF0 диаграмма 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Учет готовой продукции на склад</w:t>
      </w:r>
      <w:r w:rsidR="009D7207" w:rsidRPr="001F0A75">
        <w:rPr>
          <w:sz w:val="28"/>
          <w:szCs w:val="28"/>
        </w:rPr>
        <w:t>е</w:t>
      </w:r>
      <w:r w:rsidR="001F0A75" w:rsidRPr="001F0A75">
        <w:rPr>
          <w:sz w:val="28"/>
          <w:szCs w:val="28"/>
        </w:rPr>
        <w:t>"</w:t>
      </w:r>
    </w:p>
    <w:p w:rsidR="004729D2" w:rsidRPr="001F0A75" w:rsidRDefault="004729D2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 xml:space="preserve">На рисунке 3 изображен второй уровень IDEF0 диаграммы 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Учет готовой продукции на склад</w:t>
      </w:r>
      <w:r w:rsidR="009D7207" w:rsidRPr="001F0A75">
        <w:rPr>
          <w:sz w:val="28"/>
          <w:szCs w:val="28"/>
        </w:rPr>
        <w:t>е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.</w:t>
      </w:r>
    </w:p>
    <w:p w:rsidR="004729D2" w:rsidRPr="001F0A75" w:rsidRDefault="004729D2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427266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55.5pt;height:242.25pt">
            <v:imagedata r:id="rId9" o:title=""/>
          </v:shape>
        </w:pic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 xml:space="preserve">Рисунок 3 - второй уровень IDEF0 диаграммы 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Учет</w:t>
      </w:r>
      <w:r w:rsidR="001F0A75" w:rsidRPr="001F0A75">
        <w:rPr>
          <w:sz w:val="28"/>
          <w:szCs w:val="28"/>
        </w:rPr>
        <w:t xml:space="preserve"> </w:t>
      </w:r>
      <w:r w:rsidRPr="001F0A75">
        <w:rPr>
          <w:sz w:val="28"/>
          <w:szCs w:val="28"/>
        </w:rPr>
        <w:t>готово</w:t>
      </w:r>
      <w:r w:rsidR="009D7207" w:rsidRPr="001F0A75">
        <w:rPr>
          <w:sz w:val="28"/>
          <w:szCs w:val="28"/>
        </w:rPr>
        <w:t>й</w:t>
      </w:r>
      <w:r w:rsidRPr="001F0A75">
        <w:rPr>
          <w:sz w:val="28"/>
          <w:szCs w:val="28"/>
        </w:rPr>
        <w:t xml:space="preserve"> продукции на склад</w:t>
      </w:r>
      <w:r w:rsidR="009D7207" w:rsidRPr="001F0A75">
        <w:rPr>
          <w:sz w:val="28"/>
          <w:szCs w:val="28"/>
        </w:rPr>
        <w:t>е</w:t>
      </w:r>
      <w:r w:rsidR="001F0A75" w:rsidRPr="001F0A75">
        <w:rPr>
          <w:sz w:val="28"/>
          <w:szCs w:val="28"/>
        </w:rPr>
        <w:t>"</w:t>
      </w:r>
    </w:p>
    <w:p w:rsidR="00C94803" w:rsidRPr="001F0A75" w:rsidRDefault="00C94803" w:rsidP="001F0A75">
      <w:pPr>
        <w:pStyle w:val="1"/>
        <w:keepNext w:val="0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C94803" w:rsidRPr="001F0A75" w:rsidRDefault="004729D2" w:rsidP="001F0A75">
      <w:pPr>
        <w:pStyle w:val="1"/>
        <w:keepNext w:val="0"/>
        <w:suppressAutoHyphens/>
        <w:spacing w:line="360" w:lineRule="auto"/>
        <w:ind w:firstLine="709"/>
        <w:jc w:val="both"/>
        <w:rPr>
          <w:b/>
          <w:szCs w:val="28"/>
        </w:rPr>
      </w:pPr>
      <w:bookmarkStart w:id="21" w:name="_Toc169679305"/>
      <w:r w:rsidRPr="001F0A75">
        <w:rPr>
          <w:b/>
          <w:szCs w:val="28"/>
        </w:rPr>
        <w:br w:type="page"/>
      </w:r>
      <w:r w:rsidR="00C94803" w:rsidRPr="001F0A75">
        <w:rPr>
          <w:b/>
          <w:szCs w:val="28"/>
        </w:rPr>
        <w:lastRenderedPageBreak/>
        <w:t>2. Формирование требований к АС</w:t>
      </w:r>
      <w:bookmarkEnd w:id="2"/>
      <w:bookmarkEnd w:id="21"/>
    </w:p>
    <w:p w:rsidR="004729D2" w:rsidRPr="00985A62" w:rsidRDefault="004729D2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bookmarkStart w:id="22" w:name="_Toc167164021"/>
      <w:bookmarkStart w:id="23" w:name="_Toc169679306"/>
    </w:p>
    <w:bookmarkEnd w:id="22"/>
    <w:bookmarkEnd w:id="23"/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 xml:space="preserve">Автоматизированная система 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Учет г</w:t>
      </w:r>
      <w:r w:rsidR="00D67D47" w:rsidRPr="001F0A75">
        <w:rPr>
          <w:sz w:val="28"/>
          <w:szCs w:val="28"/>
        </w:rPr>
        <w:t>отово</w:t>
      </w:r>
      <w:r w:rsidR="00500095" w:rsidRPr="001F0A75">
        <w:rPr>
          <w:sz w:val="28"/>
          <w:szCs w:val="28"/>
        </w:rPr>
        <w:t>й</w:t>
      </w:r>
      <w:r w:rsidR="00D67D47" w:rsidRPr="001F0A75">
        <w:rPr>
          <w:sz w:val="28"/>
          <w:szCs w:val="28"/>
        </w:rPr>
        <w:t xml:space="preserve"> продукции на склад</w:t>
      </w:r>
      <w:r w:rsidR="00500095" w:rsidRPr="001F0A75">
        <w:rPr>
          <w:sz w:val="28"/>
          <w:szCs w:val="28"/>
        </w:rPr>
        <w:t>е</w:t>
      </w:r>
      <w:r w:rsidR="001F0A75" w:rsidRPr="001F0A75">
        <w:rPr>
          <w:sz w:val="28"/>
          <w:szCs w:val="28"/>
        </w:rPr>
        <w:t>"</w:t>
      </w:r>
      <w:r w:rsidR="00D67D47" w:rsidRPr="001F0A75">
        <w:rPr>
          <w:sz w:val="28"/>
          <w:szCs w:val="28"/>
        </w:rPr>
        <w:t xml:space="preserve"> (АС_У</w:t>
      </w:r>
      <w:r w:rsidRPr="001F0A75">
        <w:rPr>
          <w:sz w:val="28"/>
          <w:szCs w:val="28"/>
        </w:rPr>
        <w:t>ГПНС).</w:t>
      </w:r>
    </w:p>
    <w:p w:rsidR="004729D2" w:rsidRPr="001F0A75" w:rsidRDefault="004729D2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bookmarkStart w:id="24" w:name="_Toc167164022"/>
      <w:bookmarkStart w:id="25" w:name="_Toc169679307"/>
    </w:p>
    <w:p w:rsidR="00C94803" w:rsidRPr="001F0A75" w:rsidRDefault="00C94803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r w:rsidRPr="001F0A75">
        <w:rPr>
          <w:rFonts w:cs="Times New Roman"/>
        </w:rPr>
        <w:t>2.</w:t>
      </w:r>
      <w:r w:rsidR="004729D2" w:rsidRPr="001F0A75">
        <w:rPr>
          <w:rFonts w:cs="Times New Roman"/>
        </w:rPr>
        <w:t>1</w:t>
      </w:r>
      <w:r w:rsidRPr="001F0A75">
        <w:rPr>
          <w:rFonts w:cs="Times New Roman"/>
        </w:rPr>
        <w:t xml:space="preserve"> Характеристика объекта и результатов его функционирования</w:t>
      </w:r>
      <w:bookmarkEnd w:id="24"/>
      <w:bookmarkEnd w:id="25"/>
    </w:p>
    <w:p w:rsidR="004729D2" w:rsidRPr="001F0A75" w:rsidRDefault="004729D2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Объектом автоматизации является склад, на которые передаются товары. Данная АС ведется для учета товаров на склад</w:t>
      </w:r>
      <w:r w:rsidR="00500095" w:rsidRPr="001F0A75">
        <w:rPr>
          <w:sz w:val="28"/>
          <w:szCs w:val="28"/>
        </w:rPr>
        <w:t>е</w:t>
      </w:r>
      <w:r w:rsidRPr="001F0A75">
        <w:rPr>
          <w:sz w:val="28"/>
          <w:szCs w:val="28"/>
        </w:rPr>
        <w:t>. Для удовлетворения требований пользователя и автоматизации работы АС должна предоставлять пользователю возможность доступа к базе данных предприятия и работы с ней. Пользователь должен иметь возможность внесения корректировок, изменений и дополнений, в базу данных, использовать информацию из базы при произведении вычислений.</w:t>
      </w:r>
    </w:p>
    <w:p w:rsidR="004729D2" w:rsidRPr="00985A62" w:rsidRDefault="004729D2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bookmarkStart w:id="26" w:name="_Toc167164023"/>
      <w:bookmarkStart w:id="27" w:name="_Toc169679308"/>
    </w:p>
    <w:p w:rsidR="00C94803" w:rsidRPr="001F0A75" w:rsidRDefault="00C94803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r w:rsidRPr="001F0A75">
        <w:rPr>
          <w:rFonts w:cs="Times New Roman"/>
        </w:rPr>
        <w:t>2.2 Цели, критерии и ограничения создания АС</w:t>
      </w:r>
      <w:bookmarkEnd w:id="26"/>
      <w:bookmarkEnd w:id="27"/>
    </w:p>
    <w:p w:rsidR="004729D2" w:rsidRPr="00985A62" w:rsidRDefault="004729D2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Целью создания АС, является автоматизация учета готовой продукции на склад</w:t>
      </w:r>
      <w:r w:rsidR="00500095" w:rsidRPr="001F0A75">
        <w:rPr>
          <w:sz w:val="28"/>
          <w:szCs w:val="28"/>
        </w:rPr>
        <w:t>е</w:t>
      </w:r>
      <w:r w:rsidRPr="001F0A75">
        <w:rPr>
          <w:sz w:val="28"/>
          <w:szCs w:val="28"/>
        </w:rPr>
        <w:t>. Ограничениями АС является: локальное использование, и разработанная АС должна использоваться в операционных систем семейства Windows 98/NT/XP.</w:t>
      </w:r>
    </w:p>
    <w:p w:rsidR="004729D2" w:rsidRPr="00985A62" w:rsidRDefault="004729D2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bookmarkStart w:id="28" w:name="_Toc167164024"/>
      <w:bookmarkStart w:id="29" w:name="_Toc169679309"/>
    </w:p>
    <w:p w:rsidR="00C94803" w:rsidRPr="001F0A75" w:rsidRDefault="00C94803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r w:rsidRPr="001F0A75">
        <w:rPr>
          <w:rFonts w:cs="Times New Roman"/>
        </w:rPr>
        <w:t>2.3 Задачи созданой АС</w:t>
      </w:r>
      <w:bookmarkEnd w:id="28"/>
      <w:bookmarkEnd w:id="29"/>
    </w:p>
    <w:p w:rsidR="004729D2" w:rsidRPr="00985A62" w:rsidRDefault="004729D2" w:rsidP="001F0A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F0A75">
        <w:rPr>
          <w:bCs/>
          <w:sz w:val="28"/>
          <w:szCs w:val="28"/>
        </w:rPr>
        <w:t>Общими задачами разработанной</w:t>
      </w:r>
      <w:r w:rsidR="001F0A75" w:rsidRPr="001F0A75">
        <w:rPr>
          <w:bCs/>
          <w:sz w:val="28"/>
          <w:szCs w:val="28"/>
        </w:rPr>
        <w:t xml:space="preserve"> </w:t>
      </w:r>
      <w:r w:rsidRPr="001F0A75">
        <w:rPr>
          <w:bCs/>
          <w:sz w:val="28"/>
          <w:szCs w:val="28"/>
        </w:rPr>
        <w:t>АС являются:</w:t>
      </w:r>
    </w:p>
    <w:p w:rsidR="001F0A75" w:rsidRPr="001F0A75" w:rsidRDefault="00C94803" w:rsidP="001F0A75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F0A75">
        <w:rPr>
          <w:bCs/>
          <w:sz w:val="28"/>
          <w:szCs w:val="28"/>
        </w:rPr>
        <w:t>обеспечение ввода данных (заполнение приходного ордера);</w:t>
      </w:r>
    </w:p>
    <w:p w:rsidR="00C94803" w:rsidRPr="001F0A75" w:rsidRDefault="00C94803" w:rsidP="001F0A75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F0A75">
        <w:rPr>
          <w:bCs/>
          <w:sz w:val="28"/>
          <w:szCs w:val="28"/>
        </w:rPr>
        <w:t>обработка данных (изменение количества товаров на складе);</w:t>
      </w:r>
    </w:p>
    <w:p w:rsidR="00C94803" w:rsidRPr="001F0A75" w:rsidRDefault="00C94803" w:rsidP="001F0A75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F0A75">
        <w:rPr>
          <w:bCs/>
          <w:sz w:val="28"/>
          <w:szCs w:val="28"/>
        </w:rPr>
        <w:t>вывод этих данных на печать для подписей директором организации и зав складом.</w:t>
      </w:r>
    </w:p>
    <w:p w:rsidR="00C94803" w:rsidRPr="001F0A75" w:rsidRDefault="001F0A75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bookmarkStart w:id="30" w:name="_Toc167164025"/>
      <w:bookmarkStart w:id="31" w:name="_Toc169679310"/>
      <w:r>
        <w:rPr>
          <w:rFonts w:cs="Times New Roman"/>
        </w:rPr>
        <w:br w:type="page"/>
      </w:r>
      <w:r w:rsidR="00C94803" w:rsidRPr="001F0A75">
        <w:rPr>
          <w:rFonts w:cs="Times New Roman"/>
        </w:rPr>
        <w:lastRenderedPageBreak/>
        <w:t>2.4 Функции созданной АС</w:t>
      </w:r>
      <w:bookmarkEnd w:id="30"/>
      <w:bookmarkEnd w:id="31"/>
    </w:p>
    <w:p w:rsidR="004729D2" w:rsidRPr="00985A62" w:rsidRDefault="004729D2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0A75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В разработанной</w:t>
      </w:r>
      <w:r w:rsidR="001F0A75" w:rsidRPr="001F0A75">
        <w:rPr>
          <w:sz w:val="28"/>
          <w:szCs w:val="28"/>
        </w:rPr>
        <w:t xml:space="preserve"> </w:t>
      </w:r>
      <w:r w:rsidRPr="001F0A75">
        <w:rPr>
          <w:sz w:val="28"/>
          <w:szCs w:val="28"/>
        </w:rPr>
        <w:t>АС были реализованы следящие функции:</w:t>
      </w:r>
    </w:p>
    <w:p w:rsidR="001F0A75" w:rsidRPr="001F0A75" w:rsidRDefault="00C94803" w:rsidP="001F0A75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Ввод и редактирование таблиц реляционной базы данных АС, на основе, которых оформлены справочные материалы и накладные в виде</w:t>
      </w:r>
      <w:r w:rsidR="001F0A75" w:rsidRPr="001F0A75">
        <w:rPr>
          <w:sz w:val="28"/>
          <w:szCs w:val="28"/>
        </w:rPr>
        <w:t xml:space="preserve"> </w:t>
      </w:r>
      <w:r w:rsidRPr="001F0A75">
        <w:rPr>
          <w:sz w:val="28"/>
          <w:szCs w:val="28"/>
        </w:rPr>
        <w:t>экранных форм с удобной навигацией.</w:t>
      </w:r>
    </w:p>
    <w:p w:rsidR="00C94803" w:rsidRPr="001F0A75" w:rsidRDefault="00C94803" w:rsidP="001F0A75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Составление различных отчетов, на основе которых формируется выходной документ – приходный ордер.</w:t>
      </w:r>
    </w:p>
    <w:p w:rsidR="00C94803" w:rsidRPr="001F0A75" w:rsidRDefault="00C94803" w:rsidP="001F0A75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Создание запросов, которые обеспечивают выполнение математического аппарата по расчёту, сумм по каждой позиции товара.</w:t>
      </w:r>
    </w:p>
    <w:p w:rsidR="004729D2" w:rsidRPr="00985A62" w:rsidRDefault="004729D2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bookmarkStart w:id="32" w:name="_Toc167164026"/>
      <w:bookmarkStart w:id="33" w:name="_Toc169679311"/>
    </w:p>
    <w:p w:rsidR="00C94803" w:rsidRPr="001F0A75" w:rsidRDefault="00C94803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r w:rsidRPr="001F0A75">
        <w:rPr>
          <w:rFonts w:cs="Times New Roman"/>
        </w:rPr>
        <w:t>2.5 Нормативно-технические документы, определяющие требования к АС</w:t>
      </w:r>
      <w:bookmarkEnd w:id="32"/>
      <w:bookmarkEnd w:id="33"/>
    </w:p>
    <w:p w:rsidR="004729D2" w:rsidRPr="00985A62" w:rsidRDefault="004729D2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Разработка АС осуществлялась в соответствии с действующими нормативно-техническими документами, определяющими общие технические требования к АС: ГОСТ 34.601-90, ГОСТ 34.201-89.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 xml:space="preserve">Также учитывались требования к АС, содержащиеся в Постановлении Госкомстата России от 30 октября </w:t>
      </w:r>
      <w:smartTag w:uri="urn:schemas-microsoft-com:office:smarttags" w:element="metricconverter">
        <w:smartTagPr>
          <w:attr w:name="ProductID" w:val="800 мм"/>
        </w:smartTagPr>
        <w:r w:rsidRPr="001F0A75">
          <w:rPr>
            <w:sz w:val="28"/>
            <w:szCs w:val="28"/>
          </w:rPr>
          <w:t>1997 г</w:t>
        </w:r>
      </w:smartTag>
      <w:r w:rsidRPr="001F0A75">
        <w:rPr>
          <w:sz w:val="28"/>
          <w:szCs w:val="28"/>
        </w:rPr>
        <w:t xml:space="preserve">. №71а, постановление Госкомстата России от 28 января </w:t>
      </w:r>
      <w:smartTag w:uri="urn:schemas-microsoft-com:office:smarttags" w:element="metricconverter">
        <w:smartTagPr>
          <w:attr w:name="ProductID" w:val="800 мм"/>
        </w:smartTagPr>
        <w:r w:rsidRPr="001F0A75">
          <w:rPr>
            <w:sz w:val="28"/>
            <w:szCs w:val="28"/>
          </w:rPr>
          <w:t>2002 г</w:t>
        </w:r>
      </w:smartTag>
      <w:r w:rsidRPr="001F0A75">
        <w:rPr>
          <w:sz w:val="28"/>
          <w:szCs w:val="28"/>
        </w:rPr>
        <w:t>. №5.</w:t>
      </w:r>
    </w:p>
    <w:p w:rsidR="004729D2" w:rsidRPr="00985A62" w:rsidRDefault="004729D2" w:rsidP="001F0A75">
      <w:pPr>
        <w:pStyle w:val="1"/>
        <w:keepNext w:val="0"/>
        <w:suppressAutoHyphens/>
        <w:spacing w:line="360" w:lineRule="auto"/>
        <w:ind w:firstLine="709"/>
        <w:jc w:val="both"/>
      </w:pPr>
    </w:p>
    <w:p w:rsidR="00C94803" w:rsidRPr="001F0A75" w:rsidRDefault="00C94803" w:rsidP="001F0A75">
      <w:pPr>
        <w:pStyle w:val="1"/>
        <w:keepNext w:val="0"/>
        <w:suppressAutoHyphens/>
        <w:spacing w:line="360" w:lineRule="auto"/>
        <w:ind w:firstLine="709"/>
        <w:jc w:val="both"/>
        <w:rPr>
          <w:b/>
          <w:bCs/>
        </w:rPr>
      </w:pPr>
      <w:r w:rsidRPr="001F0A75">
        <w:br w:type="page"/>
      </w:r>
      <w:bookmarkStart w:id="34" w:name="_Toc167164027"/>
      <w:bookmarkStart w:id="35" w:name="_Toc169679312"/>
      <w:r w:rsidRPr="001F0A75">
        <w:rPr>
          <w:b/>
          <w:bCs/>
        </w:rPr>
        <w:lastRenderedPageBreak/>
        <w:t>3. Разработка концепции АС</w:t>
      </w:r>
      <w:bookmarkEnd w:id="34"/>
      <w:bookmarkEnd w:id="35"/>
    </w:p>
    <w:p w:rsidR="004729D2" w:rsidRPr="00985A62" w:rsidRDefault="004729D2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bookmarkStart w:id="36" w:name="_Toc167164028"/>
      <w:bookmarkStart w:id="37" w:name="_Toc169679313"/>
    </w:p>
    <w:p w:rsidR="00C94803" w:rsidRPr="001F0A75" w:rsidRDefault="00C94803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r w:rsidRPr="001F0A75">
        <w:rPr>
          <w:rFonts w:cs="Times New Roman"/>
        </w:rPr>
        <w:t>3.1 Рассмотрение концепций</w:t>
      </w:r>
      <w:bookmarkEnd w:id="36"/>
      <w:bookmarkEnd w:id="37"/>
    </w:p>
    <w:p w:rsidR="004729D2" w:rsidRPr="00985A62" w:rsidRDefault="004729D2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076D1C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Для разработки АС_У</w:t>
      </w:r>
      <w:r w:rsidR="00C94803" w:rsidRPr="001F0A75">
        <w:rPr>
          <w:sz w:val="28"/>
          <w:szCs w:val="28"/>
        </w:rPr>
        <w:t>ГПНС рассматривались несколько концепций создания АС.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Концепция 1. Использовать для разработки оболочки программы Delphi.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 xml:space="preserve">Создать автоматизированную систему 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Учет готовой продукции на склад</w:t>
      </w:r>
      <w:r w:rsidR="00076D1C" w:rsidRPr="001F0A75">
        <w:rPr>
          <w:sz w:val="28"/>
          <w:szCs w:val="28"/>
        </w:rPr>
        <w:t>е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 xml:space="preserve"> можно используя DELPHI (инструмент для создания приложений и систем, функционирующих на платформе Windows). Объектно-ориентированная технология визуального проектирования, позволяет отдельным программистам и коллективам разработчиков почувствовать уверенность в возможности полного удовлетворения запросов самых требовательных пользователей и устойчивость своего положения на рынке</w:t>
      </w:r>
      <w:r w:rsidR="00076D1C" w:rsidRPr="001F0A75">
        <w:rPr>
          <w:sz w:val="28"/>
          <w:szCs w:val="28"/>
        </w:rPr>
        <w:t xml:space="preserve"> высоких технологий. С помощью п</w:t>
      </w:r>
      <w:r w:rsidRPr="001F0A75">
        <w:rPr>
          <w:sz w:val="28"/>
          <w:szCs w:val="28"/>
        </w:rPr>
        <w:t>рограммной реализации и удобного интерфейса можно создать возможность подключения модуля, в котором осуществляется учет реализации товаров в оптовой торговле.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Преимущества:</w:t>
      </w:r>
    </w:p>
    <w:p w:rsidR="00C94803" w:rsidRPr="001F0A75" w:rsidRDefault="00C94803" w:rsidP="001F0A75">
      <w:pPr>
        <w:numPr>
          <w:ilvl w:val="0"/>
          <w:numId w:val="26"/>
        </w:numPr>
        <w:tabs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простота реализации;</w:t>
      </w:r>
    </w:p>
    <w:p w:rsidR="00C94803" w:rsidRPr="001F0A75" w:rsidRDefault="00C94803" w:rsidP="001F0A75">
      <w:pPr>
        <w:numPr>
          <w:ilvl w:val="0"/>
          <w:numId w:val="26"/>
        </w:numPr>
        <w:tabs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инструментарий Borland Delphi позволит создать оболочку для разрабатываемой АС. Оболочка не требует использования дополнительных библиотек и приложений. Оболочка является Win – приложением.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Недостатки:</w:t>
      </w:r>
    </w:p>
    <w:p w:rsidR="00C94803" w:rsidRPr="001F0A75" w:rsidRDefault="00C94803" w:rsidP="001F0A75">
      <w:pPr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низкая надежность;</w:t>
      </w:r>
    </w:p>
    <w:p w:rsidR="00C94803" w:rsidRPr="001F0A75" w:rsidRDefault="00C94803" w:rsidP="001F0A75">
      <w:pPr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низкая отказоустойчивость – вероятность потери данных.</w:t>
      </w:r>
    </w:p>
    <w:p w:rsidR="00C94803" w:rsidRPr="001F0A75" w:rsidRDefault="00076D1C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Концепция 2. Создание АС_У</w:t>
      </w:r>
      <w:r w:rsidR="00C94803" w:rsidRPr="001F0A75">
        <w:rPr>
          <w:sz w:val="28"/>
          <w:szCs w:val="28"/>
        </w:rPr>
        <w:t>ГПНС при помощи Microsoft Access.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Преимущества:</w:t>
      </w:r>
    </w:p>
    <w:p w:rsidR="00C94803" w:rsidRPr="001F0A75" w:rsidRDefault="00C94803" w:rsidP="001F0A75">
      <w:pPr>
        <w:numPr>
          <w:ilvl w:val="0"/>
          <w:numId w:val="29"/>
        </w:numPr>
        <w:tabs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в MS Access есть стандартная кнопочная форма, с помощью которой можно легко создать оболочку для реализуемой АС;</w:t>
      </w:r>
    </w:p>
    <w:p w:rsidR="00C94803" w:rsidRPr="001F0A75" w:rsidRDefault="00C94803" w:rsidP="001F0A75">
      <w:pPr>
        <w:numPr>
          <w:ilvl w:val="0"/>
          <w:numId w:val="29"/>
        </w:numPr>
        <w:tabs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lastRenderedPageBreak/>
        <w:t>в MS Access есть макросы, с помощью которых можно самим создать подходящую для вас кнопочную форму;</w:t>
      </w:r>
    </w:p>
    <w:p w:rsidR="00C94803" w:rsidRPr="001F0A75" w:rsidRDefault="00C94803" w:rsidP="001F0A75">
      <w:pPr>
        <w:numPr>
          <w:ilvl w:val="0"/>
          <w:numId w:val="29"/>
        </w:numPr>
        <w:tabs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в MS Access можно легко создавать нужные для работы реализуемой АС базы данных, хранящие нужную информацию;</w:t>
      </w:r>
    </w:p>
    <w:p w:rsidR="00C94803" w:rsidRPr="001F0A75" w:rsidRDefault="00C94803" w:rsidP="001F0A75">
      <w:pPr>
        <w:numPr>
          <w:ilvl w:val="0"/>
          <w:numId w:val="29"/>
        </w:numPr>
        <w:tabs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в MS Access автоматически формируются отчеты;</w:t>
      </w:r>
    </w:p>
    <w:p w:rsidR="00C94803" w:rsidRPr="001F0A75" w:rsidRDefault="00C94803" w:rsidP="001F0A75">
      <w:pPr>
        <w:numPr>
          <w:ilvl w:val="0"/>
          <w:numId w:val="29"/>
        </w:numPr>
        <w:tabs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в MS Access есть</w:t>
      </w:r>
      <w:r w:rsidR="001F0A75" w:rsidRPr="001F0A75">
        <w:rPr>
          <w:sz w:val="28"/>
          <w:szCs w:val="28"/>
        </w:rPr>
        <w:t xml:space="preserve"> </w:t>
      </w:r>
      <w:r w:rsidRPr="001F0A75">
        <w:rPr>
          <w:sz w:val="28"/>
          <w:szCs w:val="28"/>
        </w:rPr>
        <w:t xml:space="preserve">встроенные форматы 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типы данных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 xml:space="preserve">, которые не позволяют пользователю вводить неправильные 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типы данных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.</w:t>
      </w:r>
    </w:p>
    <w:p w:rsidR="001F0A75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Недостатки: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К недостаткам этой концепции можно отнести маленький набор функциональных возможностей СУБД Access, по сравнению с высокоуровневым языком программирования Delphi.</w:t>
      </w:r>
    </w:p>
    <w:p w:rsidR="004729D2" w:rsidRPr="001F0A75" w:rsidRDefault="004729D2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C94803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bookmarkStart w:id="38" w:name="_Toc167164029"/>
      <w:bookmarkStart w:id="39" w:name="_Toc169679314"/>
      <w:r w:rsidRPr="001F0A75">
        <w:rPr>
          <w:rFonts w:cs="Times New Roman"/>
        </w:rPr>
        <w:t>3.2 Обоснование выбора концепции</w:t>
      </w:r>
      <w:bookmarkEnd w:id="38"/>
      <w:bookmarkEnd w:id="39"/>
    </w:p>
    <w:p w:rsidR="004729D2" w:rsidRPr="00985A62" w:rsidRDefault="004729D2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Для создания АС_УПГПНС оптимальным выбором является второй вариант концепции – использование M</w:t>
      </w:r>
      <w:r w:rsidRPr="001F0A75">
        <w:rPr>
          <w:sz w:val="28"/>
          <w:szCs w:val="28"/>
          <w:lang w:val="en-US"/>
        </w:rPr>
        <w:t>icrosoft</w:t>
      </w:r>
      <w:r w:rsidRPr="001F0A75">
        <w:rPr>
          <w:sz w:val="28"/>
          <w:szCs w:val="28"/>
        </w:rPr>
        <w:t xml:space="preserve"> Access для разработки оболочки и рабочих модулей, что позволит автоматизировать следующие основные функции:</w:t>
      </w:r>
    </w:p>
    <w:p w:rsidR="00C94803" w:rsidRPr="001F0A75" w:rsidRDefault="00C94803" w:rsidP="001F0A75">
      <w:pPr>
        <w:numPr>
          <w:ilvl w:val="0"/>
          <w:numId w:val="31"/>
        </w:numPr>
        <w:tabs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ввод первичной информации;</w:t>
      </w:r>
    </w:p>
    <w:p w:rsidR="00C94803" w:rsidRPr="001F0A75" w:rsidRDefault="00C94803" w:rsidP="001F0A75">
      <w:pPr>
        <w:numPr>
          <w:ilvl w:val="0"/>
          <w:numId w:val="31"/>
        </w:numPr>
        <w:tabs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формирование приходного ордера;</w:t>
      </w:r>
    </w:p>
    <w:p w:rsidR="00C94803" w:rsidRPr="001F0A75" w:rsidRDefault="00C94803" w:rsidP="001F0A75">
      <w:pPr>
        <w:numPr>
          <w:ilvl w:val="0"/>
          <w:numId w:val="31"/>
        </w:numPr>
        <w:tabs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создание и просмотр отчетов.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C94803" w:rsidP="001F0A75">
      <w:pPr>
        <w:pStyle w:val="1"/>
        <w:keepNext w:val="0"/>
        <w:suppressAutoHyphens/>
        <w:spacing w:line="360" w:lineRule="auto"/>
        <w:ind w:firstLine="709"/>
        <w:jc w:val="both"/>
        <w:rPr>
          <w:b/>
          <w:bCs/>
        </w:rPr>
      </w:pPr>
      <w:r w:rsidRPr="001F0A75">
        <w:br w:type="page"/>
      </w:r>
      <w:bookmarkStart w:id="40" w:name="_Toc167164030"/>
      <w:bookmarkStart w:id="41" w:name="_Toc169679315"/>
      <w:r w:rsidRPr="001F0A75">
        <w:rPr>
          <w:b/>
          <w:bCs/>
        </w:rPr>
        <w:lastRenderedPageBreak/>
        <w:t>4. Техническое проектирование</w:t>
      </w:r>
      <w:bookmarkEnd w:id="40"/>
      <w:bookmarkEnd w:id="41"/>
    </w:p>
    <w:p w:rsidR="004729D2" w:rsidRPr="001F0A75" w:rsidRDefault="004729D2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  <w:lang w:val="en-US"/>
        </w:rPr>
      </w:pPr>
      <w:bookmarkStart w:id="42" w:name="_Toc167164031"/>
      <w:bookmarkStart w:id="43" w:name="_Toc169679316"/>
    </w:p>
    <w:p w:rsidR="00C94803" w:rsidRPr="001F0A75" w:rsidRDefault="00C94803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r w:rsidRPr="001F0A75">
        <w:rPr>
          <w:rFonts w:cs="Times New Roman"/>
        </w:rPr>
        <w:t>4.1 Описание входной и выходной информации</w:t>
      </w:r>
      <w:bookmarkEnd w:id="42"/>
      <w:bookmarkEnd w:id="43"/>
    </w:p>
    <w:p w:rsidR="004729D2" w:rsidRPr="001F0A75" w:rsidRDefault="004729D2" w:rsidP="001F0A7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94803" w:rsidRPr="001F0A75" w:rsidRDefault="00C32E26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В разработанной АС_У</w:t>
      </w:r>
      <w:r w:rsidR="00C94803" w:rsidRPr="001F0A75">
        <w:rPr>
          <w:sz w:val="28"/>
          <w:szCs w:val="28"/>
        </w:rPr>
        <w:t>ГПНС входной информацией является следующая форма:</w:t>
      </w:r>
    </w:p>
    <w:p w:rsidR="00C94803" w:rsidRPr="00985A62" w:rsidRDefault="00C94803" w:rsidP="001F0A75">
      <w:pPr>
        <w:suppressAutoHyphens/>
        <w:spacing w:line="360" w:lineRule="auto"/>
        <w:ind w:firstLine="709"/>
        <w:jc w:val="both"/>
        <w:rPr>
          <w:sz w:val="28"/>
        </w:rPr>
      </w:pPr>
    </w:p>
    <w:p w:rsidR="004729D2" w:rsidRPr="001F0A75" w:rsidRDefault="00427266" w:rsidP="001F0A75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28" type="#_x0000_t75" style="width:378.75pt;height:141pt">
            <v:imagedata r:id="rId10" o:title=""/>
          </v:shape>
        </w:pic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Выходной информацией являются отчетные документы, сформированные на основе заданной входной формы. Данные документы хранятся в журнале полученных накладных.</w:t>
      </w:r>
    </w:p>
    <w:p w:rsidR="00C94803" w:rsidRPr="001F0A75" w:rsidRDefault="00C94803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  <w:iCs w:val="0"/>
        </w:rPr>
      </w:pPr>
      <w:bookmarkStart w:id="44" w:name="_Toc167164032"/>
    </w:p>
    <w:p w:rsidR="004729D2" w:rsidRPr="001F0A75" w:rsidRDefault="001F0A75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  <w:iCs w:val="0"/>
        </w:rPr>
      </w:pPr>
      <w:bookmarkStart w:id="45" w:name="_Toc169679317"/>
      <w:r>
        <w:rPr>
          <w:rFonts w:cs="Times New Roman"/>
          <w:iCs w:val="0"/>
        </w:rPr>
        <w:br w:type="page"/>
      </w:r>
      <w:r w:rsidR="00C94803" w:rsidRPr="001F0A75">
        <w:rPr>
          <w:rFonts w:cs="Times New Roman"/>
          <w:iCs w:val="0"/>
        </w:rPr>
        <w:lastRenderedPageBreak/>
        <w:t>4.2 Функциональная схема и ее описание</w:t>
      </w:r>
      <w:bookmarkEnd w:id="44"/>
      <w:bookmarkEnd w:id="45"/>
    </w:p>
    <w:p w:rsidR="00C94803" w:rsidRDefault="00C94803" w:rsidP="001F0A75">
      <w:pPr>
        <w:suppressAutoHyphens/>
        <w:spacing w:line="360" w:lineRule="auto"/>
        <w:ind w:firstLine="709"/>
        <w:jc w:val="both"/>
        <w:rPr>
          <w:sz w:val="28"/>
        </w:rPr>
      </w:pPr>
    </w:p>
    <w:p w:rsidR="00C94803" w:rsidRPr="001F0A75" w:rsidRDefault="00427266" w:rsidP="001F0A7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1pt;margin-top:3.8pt;width:1in;height:1in;z-index:251658752" stroked="f">
            <v:textbox style="mso-next-textbox:#_x0000_s1026">
              <w:txbxContent>
                <w:p w:rsidR="00C94803" w:rsidRDefault="00C9480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027" style="position:absolute;margin-left:0;margin-top:0;width:361.25pt;height:515.6pt;z-index:251656704;mso-position-horizontal-relative:char;mso-position-vertical-relative:line" coordorigin="1161,1562" coordsize="9900,13686">
            <v:line id="_x0000_s1028" style="position:absolute;flip:x" from="9801,7568" to="10341,7568"/>
            <v:oval id="_x0000_s1029" style="position:absolute;left:10341;top:7388;width:540;height:540">
              <v:textbox style="mso-next-textbox:#_x0000_s1029">
                <w:txbxContent>
                  <w:p w:rsidR="00C94803" w:rsidRPr="003A1B9A" w:rsidRDefault="00C94803">
                    <w:pPr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Д</w:t>
                    </w:r>
                  </w:p>
                </w:txbxContent>
              </v:textbox>
            </v:oval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30" type="#_x0000_t22" style="position:absolute;left:3681;top:3898;width:1800;height:1913"/>
            <v:shape id="_x0000_s1031" type="#_x0000_t202" style="position:absolute;left:1881;top:1562;width:5040;height:720">
              <v:textbox style="mso-next-textbox:#_x0000_s1031">
                <w:txbxContent>
                  <w:p w:rsidR="001F0A75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Начальная инициализация программы</w:t>
                    </w:r>
                  </w:p>
                  <w:p w:rsidR="00C94803" w:rsidRPr="003A1B9A" w:rsidRDefault="00076D1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АС_У</w:t>
                    </w:r>
                    <w:r w:rsidR="00C94803" w:rsidRPr="003A1B9A">
                      <w:rPr>
                        <w:sz w:val="18"/>
                        <w:szCs w:val="18"/>
                      </w:rPr>
                      <w:t>ГПНС</w:t>
                    </w:r>
                  </w:p>
                </w:txbxContent>
              </v:textbox>
            </v:shape>
            <v:line id="_x0000_s1032" style="position:absolute" from="2961,2282" to="2961,2822"/>
            <v:shape id="_x0000_s1033" type="#_x0000_t202" style="position:absolute;left:6561;top:3557;width:3420;height:695">
              <v:textbox style="mso-next-textbox:#_x0000_s1033">
                <w:txbxContent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Работа с табл. «Организация»</w:t>
                    </w:r>
                  </w:p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line id="_x0000_s1034" style="position:absolute" from="2961,3197" to="2961,9128"/>
            <v:line id="_x0000_s1035" style="position:absolute" from="9981,3737" to="10341,3737"/>
            <v:line id="_x0000_s1036" style="position:absolute" from="6021,4809" to="6681,4809"/>
            <v:shape id="_x0000_s1037" type="#_x0000_t202" style="position:absolute;left:6561;top:4600;width:3420;height:482">
              <v:textbox style="mso-next-textbox:#_x0000_s1037">
                <w:txbxContent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Работа с табл. «Склад»</w:t>
                    </w:r>
                  </w:p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line id="_x0000_s1038" style="position:absolute" from="6021,5709" to="6561,5709"/>
            <v:oval id="_x0000_s1039" style="position:absolute;left:10341;top:4547;width:540;height:540">
              <v:textbox style="mso-next-textbox:#_x0000_s1039">
                <w:txbxContent>
                  <w:p w:rsidR="00C94803" w:rsidRPr="003A1B9A" w:rsidRDefault="00C94803">
                    <w:pPr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Б</w:t>
                    </w:r>
                  </w:p>
                </w:txbxContent>
              </v:textbox>
            </v:oval>
            <v:line id="_x0000_s1040" style="position:absolute" from="6021,6609" to="6561,6609"/>
            <v:shape id="_x0000_s1041" type="#_x0000_t202" style="position:absolute;left:6561;top:6308;width:3420;height:720">
              <v:textbox style="mso-next-textbox:#_x0000_s1041">
                <w:txbxContent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Работа с табл. «Журнал накладных»</w:t>
                    </w:r>
                  </w:p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oval id="_x0000_s1042" style="position:absolute;left:10341;top:5477;width:540;height:540">
              <v:textbox style="mso-next-textbox:#_x0000_s1042">
                <w:txbxContent>
                  <w:p w:rsidR="00C94803" w:rsidRPr="003A1B9A" w:rsidRDefault="00C94803">
                    <w:pPr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В</w:t>
                    </w:r>
                  </w:p>
                </w:txbxContent>
              </v:textbox>
            </v:oval>
            <v:shape id="_x0000_s1043" type="#_x0000_t202" style="position:absolute;left:1881;top:2822;width:2160;height:482">
              <v:textbox style="mso-next-textbox:#_x0000_s1043">
                <w:txbxContent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Главная форма</w:t>
                    </w:r>
                  </w:p>
                </w:txbxContent>
              </v:textbox>
            </v:shape>
            <v:rect id="_x0000_s1044" style="position:absolute;left:4221;top:4808;width:900;height:419" stroked="f">
              <v:textbox style="mso-next-textbox:#_x0000_s1044">
                <w:txbxContent>
                  <w:p w:rsidR="00C94803" w:rsidRPr="003A1B9A" w:rsidRDefault="00C94803">
                    <w:pPr>
                      <w:pStyle w:val="a3"/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БД «УПТОТ»</w:t>
                    </w:r>
                  </w:p>
                </w:txbxContent>
              </v:textbox>
            </v:rect>
            <v:line id="_x0000_s1045" style="position:absolute" from="2961,4802" to="3681,4802"/>
            <v:line id="_x0000_s1046" style="position:absolute" from="5481,4809" to="6021,4809"/>
            <v:line id="_x0000_s1047" style="position:absolute" from="6021,3737" to="6021,6608"/>
            <v:line id="_x0000_s1048" style="position:absolute" from="9861,5889" to="9861,5889"/>
            <v:line id="_x0000_s1049" style="position:absolute" from="9981,4817" to="10341,4817"/>
            <v:line id="_x0000_s1050" style="position:absolute" from="9981,6609" to="9981,6609"/>
            <v:line id="_x0000_s1051" style="position:absolute" from="9981,5717" to="10341,5717"/>
            <v:line id="_x0000_s1052" style="position:absolute" from="2961,9136" to="4941,9136"/>
            <v:line id="_x0000_s1053" style="position:absolute" from="6021,6599" to="6021,7568"/>
            <v:shape id="_x0000_s1054" type="#_x0000_t202" style="position:absolute;left:6561;top:5500;width:3420;height:484">
              <v:textbox style="mso-next-textbox:#_x0000_s1054">
                <w:txbxContent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Работа с табл. «Товары»</w:t>
                    </w:r>
                  </w:p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line id="_x0000_s1055" style="position:absolute;flip:y" from="6021,3737" to="6561,3738"/>
            <v:oval id="_x0000_s1056" style="position:absolute;left:10341;top:3557;width:540;height:540">
              <v:textbox style="mso-next-textbox:#_x0000_s1056">
                <w:txbxContent>
                  <w:p w:rsidR="00C94803" w:rsidRPr="003A1B9A" w:rsidRDefault="00C94803">
                    <w:pPr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oval>
            <v:line id="_x0000_s1057" style="position:absolute;flip:x" from="9981,6617" to="10521,6617"/>
            <v:oval id="_x0000_s1058" style="position:absolute;left:10341;top:6392;width:540;height:540">
              <v:textbox style="mso-next-textbox:#_x0000_s1058">
                <w:txbxContent>
                  <w:p w:rsidR="00C94803" w:rsidRPr="003A1B9A" w:rsidRDefault="00C94803">
                    <w:pPr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Г</w:t>
                    </w:r>
                  </w:p>
                </w:txbxContent>
              </v:textbox>
            </v:oval>
            <v:shape id="_x0000_s1059" type="#_x0000_t202" style="position:absolute;left:3501;top:8776;width:2700;height:540">
              <v:textbox style="mso-next-textbox:#_x0000_s1059">
                <w:txbxContent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Выход из программы</w:t>
                    </w:r>
                  </w:p>
                </w:txbxContent>
              </v:textbox>
            </v:shape>
            <v:shape id="_x0000_s1060" type="#_x0000_t202" style="position:absolute;left:6561;top:7388;width:3420;height:484">
              <v:textbox style="mso-next-textbox:#_x0000_s1060">
                <w:txbxContent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Работа с табл. «Ед_изм»</w:t>
                    </w:r>
                  </w:p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line id="_x0000_s1061" style="position:absolute" from="6021,7568" to="6561,7568"/>
            <v:oval id="_x0000_s1062" style="position:absolute;left:1161;top:9697;width:540;height:540">
              <v:textbox style="mso-next-textbox:#_x0000_s1062">
                <w:txbxContent>
                  <w:p w:rsidR="00C94803" w:rsidRPr="003A1B9A" w:rsidRDefault="00C94803">
                    <w:pPr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А</w:t>
                    </w:r>
                  </w:p>
                </w:txbxContent>
              </v:textbox>
            </v:oval>
            <v:line id="_x0000_s1063" style="position:absolute" from="2601,9941" to="2601,14528"/>
            <v:line id="_x0000_s1064" style="position:absolute" from="2601,10703" to="3861,10703"/>
            <v:shape id="_x0000_s1065" type="#_x0000_t202" style="position:absolute;left:3861;top:10489;width:2700;height:519">
              <v:textbox style="mso-next-textbox:#_x0000_s1065">
                <w:txbxContent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Ввод данных</w:t>
                    </w:r>
                  </w:p>
                </w:txbxContent>
              </v:textbox>
            </v:shape>
            <v:line id="_x0000_s1066" style="position:absolute" from="2601,12088" to="3861,12088"/>
            <v:line id="_x0000_s1067" style="position:absolute" from="2601,13185" to="3861,13185"/>
            <v:shape id="_x0000_s1068" type="#_x0000_t202" style="position:absolute;left:3861;top:12854;width:2700;height:537">
              <v:textbox style="mso-next-textbox:#_x0000_s1068">
                <w:txbxContent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Сохранение</w:t>
                    </w:r>
                  </w:p>
                </w:txbxContent>
              </v:textbox>
            </v:shape>
            <v:shape id="_x0000_s1069" type="#_x0000_t202" style="position:absolute;left:3861;top:11727;width:2700;height:720">
              <v:textbox style="mso-next-textbox:#_x0000_s1069">
                <w:txbxContent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 xml:space="preserve">Редактирование </w:t>
                    </w:r>
                  </w:p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данных</w:t>
                    </w:r>
                  </w:p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line id="_x0000_s1070" style="position:absolute" from="1701,9999" to="1881,9999"/>
            <v:line id="_x0000_s1071" style="position:absolute" from="6561,10697" to="7821,10697" strokeweight="1pt">
              <v:stroke dashstyle="dash"/>
            </v:line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72" type="#_x0000_t85" style="position:absolute;left:7821;top:10225;width:180;height:1063"/>
            <v:line id="_x0000_s1073" style="position:absolute" from="6561,13185" to="7821,13185" strokeweight="1pt">
              <v:stroke dashstyle="dash"/>
            </v:line>
            <v:shape id="_x0000_s1074" type="#_x0000_t85" style="position:absolute;left:7821;top:12674;width:180;height:879"/>
            <v:line id="_x0000_s1075" style="position:absolute;flip:y" from="2601,14549" to="3861,14550"/>
            <v:shape id="_x0000_s1076" type="#_x0000_t202" style="position:absolute;left:3861;top:14012;width:2700;height:720">
              <v:textbox style="mso-next-textbox:#_x0000_s1076">
                <w:txbxContent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 xml:space="preserve">Передача данных </w:t>
                    </w:r>
                  </w:p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в накладную</w:t>
                    </w:r>
                  </w:p>
                </w:txbxContent>
              </v:textbox>
            </v:shape>
            <v:line id="_x0000_s1077" style="position:absolute" from="6561,14430" to="7821,14451" strokeweight="1pt">
              <v:stroke dashstyle="dash"/>
            </v:line>
            <v:shape id="_x0000_s1078" type="#_x0000_t85" style="position:absolute;left:7821;top:13865;width:180;height:1084"/>
            <v:shape id="_x0000_s1079" type="#_x0000_t202" style="position:absolute;left:8001;top:13865;width:3060;height:1383" filled="f" stroked="f">
              <v:textbox style="mso-next-textbox:#_x0000_s1079">
                <w:txbxContent>
                  <w:p w:rsidR="00C94803" w:rsidRPr="003A1B9A" w:rsidRDefault="00C94803">
                    <w:pPr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 xml:space="preserve">Название Организации, ФИО Директора и  Гл. бухгалтера (автоматически) </w:t>
                    </w:r>
                  </w:p>
                </w:txbxContent>
              </v:textbox>
            </v:shape>
            <v:shape id="_x0000_s1080" type="#_x0000_t202" style="position:absolute;left:8001;top:10187;width:3060;height:1281" stroked="f">
              <v:textbox style="mso-next-textbox:#_x0000_s1080">
                <w:txbxContent>
                  <w:p w:rsidR="00C94803" w:rsidRPr="003A1B9A" w:rsidRDefault="00C94803">
                    <w:pPr>
                      <w:tabs>
                        <w:tab w:val="left" w:pos="6317"/>
                      </w:tabs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Название организации, Адрес, Телефон ФИО Директора и  Гл. бухгалтера</w:t>
                    </w:r>
                  </w:p>
                  <w:p w:rsidR="00C94803" w:rsidRPr="003A1B9A" w:rsidRDefault="00C9480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81" type="#_x0000_t202" style="position:absolute;left:8001;top:12716;width:2160;height:720" stroked="f">
              <v:textbox style="mso-next-textbox:#_x0000_s1081">
                <w:txbxContent>
                  <w:p w:rsidR="00C94803" w:rsidRPr="003A1B9A" w:rsidRDefault="00C94803">
                    <w:pPr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Автоматическое сохранение</w:t>
                    </w:r>
                  </w:p>
                </w:txbxContent>
              </v:textbox>
            </v:shape>
            <v:shape id="_x0000_s1082" type="#_x0000_t202" style="position:absolute;left:1881;top:9715;width:3960;height:522">
              <v:textbox style="mso-next-textbox:#_x0000_s1082">
                <w:txbxContent>
                  <w:p w:rsidR="00C94803" w:rsidRPr="003A1B9A" w:rsidRDefault="00C9480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A1B9A">
                      <w:rPr>
                        <w:sz w:val="18"/>
                        <w:szCs w:val="18"/>
                      </w:rPr>
                      <w:t>Работа с табл. «Организация»</w:t>
                    </w:r>
                  </w:p>
                  <w:p w:rsidR="00C94803" w:rsidRPr="003A1B9A" w:rsidRDefault="00C9480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v:group>
        </w:pict>
      </w:r>
      <w:r>
        <w:rPr>
          <w:b/>
          <w:bCs/>
          <w:sz w:val="20"/>
          <w:szCs w:val="20"/>
        </w:rPr>
        <w:pict>
          <v:shape id="_x0000_i1029" type="#_x0000_t75" style="width:361.5pt;height:509.25pt">
            <v:imagedata r:id="rId11" o:title="" croptop="-330f"/>
            <o:lock v:ext="edit" rotation="t" position="t"/>
          </v:shape>
        </w:pic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29D2" w:rsidRPr="001F0A75" w:rsidRDefault="004729D2" w:rsidP="001F0A75">
      <w:pPr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br w:type="page"/>
      </w:r>
      <w:r w:rsidR="00427266">
        <w:rPr>
          <w:sz w:val="28"/>
          <w:szCs w:val="28"/>
        </w:rPr>
        <w:lastRenderedPageBreak/>
        <w:pict>
          <v:shape id="_x0000_i1030" type="#_x0000_t75" style="width:391.5pt;height:487.5pt">
            <v:imagedata r:id="rId12" o:title=""/>
          </v:shape>
        </w:pic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br w:type="page"/>
      </w:r>
      <w:r w:rsidR="00427266">
        <w:rPr>
          <w:noProof/>
        </w:rPr>
        <w:lastRenderedPageBreak/>
        <w:pict>
          <v:group id="_x0000_s1083" style="position:absolute;margin-left:0;margin-top:0;width:390.2pt;height:358.1pt;z-index:251657728;mso-position-horizontal-relative:char;mso-position-vertical-relative:line" coordorigin="1341,1172" coordsize="9613,9038">
            <v:shape id="_x0000_s1084" type="#_x0000_t202" style="position:absolute;left:8181;top:1352;width:2773;height:2198" stroked="f">
              <v:textbox style="mso-next-textbox:#_x0000_s1084">
                <w:txbxContent>
                  <w:p w:rsidR="00C94803" w:rsidRPr="004729D2" w:rsidRDefault="00C94803">
                    <w:pPr>
                      <w:rPr>
                        <w:sz w:val="20"/>
                        <w:szCs w:val="20"/>
                      </w:rPr>
                    </w:pPr>
                    <w:r w:rsidRPr="004729D2">
                      <w:rPr>
                        <w:sz w:val="20"/>
                        <w:szCs w:val="20"/>
                      </w:rPr>
                      <w:t xml:space="preserve">№ накладной </w:t>
                    </w:r>
                  </w:p>
                  <w:p w:rsidR="00C94803" w:rsidRPr="004729D2" w:rsidRDefault="00C94803">
                    <w:pPr>
                      <w:rPr>
                        <w:sz w:val="20"/>
                        <w:szCs w:val="20"/>
                      </w:rPr>
                    </w:pPr>
                    <w:r w:rsidRPr="004729D2">
                      <w:rPr>
                        <w:sz w:val="20"/>
                        <w:szCs w:val="20"/>
                      </w:rPr>
                      <w:t>Дата</w:t>
                    </w:r>
                  </w:p>
                  <w:p w:rsidR="00C94803" w:rsidRPr="004729D2" w:rsidRDefault="00C94803">
                    <w:pPr>
                      <w:rPr>
                        <w:sz w:val="20"/>
                        <w:szCs w:val="20"/>
                      </w:rPr>
                    </w:pPr>
                    <w:r w:rsidRPr="004729D2">
                      <w:rPr>
                        <w:sz w:val="20"/>
                        <w:szCs w:val="20"/>
                      </w:rPr>
                      <w:t>Наименование Грузоотправителя и Покупателя</w:t>
                    </w:r>
                  </w:p>
                  <w:p w:rsidR="00C94803" w:rsidRPr="004729D2" w:rsidRDefault="00C94803">
                    <w:pPr>
                      <w:rPr>
                        <w:sz w:val="20"/>
                        <w:szCs w:val="20"/>
                      </w:rPr>
                    </w:pPr>
                    <w:r w:rsidRPr="004729D2">
                      <w:rPr>
                        <w:sz w:val="20"/>
                        <w:szCs w:val="20"/>
                      </w:rPr>
                      <w:t xml:space="preserve">Название организации </w:t>
                    </w:r>
                  </w:p>
                  <w:p w:rsidR="00C94803" w:rsidRPr="004729D2" w:rsidRDefault="00C94803">
                    <w:pPr>
                      <w:rPr>
                        <w:sz w:val="20"/>
                        <w:szCs w:val="20"/>
                      </w:rPr>
                    </w:pPr>
                    <w:r w:rsidRPr="004729D2">
                      <w:rPr>
                        <w:sz w:val="20"/>
                        <w:szCs w:val="20"/>
                      </w:rPr>
                      <w:t>Адрес</w:t>
                    </w:r>
                  </w:p>
                </w:txbxContent>
              </v:textbox>
            </v:shape>
            <v:group id="_x0000_s1085" style="position:absolute;left:1341;top:1172;width:9360;height:9038" coordorigin="1341,1172" coordsize="9360,9038">
              <v:line id="_x0000_s1086" style="position:absolute;flip:y" from="2421,7794" to="2421,9594"/>
              <v:oval id="_x0000_s1087" style="position:absolute;left:1881;top:1194;width:540;height:540">
                <v:textbox style="mso-next-textbox:#_x0000_s1087">
                  <w:txbxContent>
                    <w:p w:rsidR="00C94803" w:rsidRPr="004729D2" w:rsidRDefault="00C94803">
                      <w:pPr>
                        <w:rPr>
                          <w:sz w:val="20"/>
                          <w:szCs w:val="20"/>
                        </w:rPr>
                      </w:pPr>
                      <w:r w:rsidRPr="004729D2">
                        <w:rPr>
                          <w:sz w:val="20"/>
                          <w:szCs w:val="20"/>
                        </w:rPr>
                        <w:t>Г</w:t>
                      </w:r>
                    </w:p>
                  </w:txbxContent>
                </v:textbox>
              </v:oval>
              <v:line id="_x0000_s1088" style="position:absolute;flip:x" from="3321,1569" to="3321,5349"/>
              <v:line id="_x0000_s1089" style="position:absolute" from="3321,2574" to="4401,2574"/>
              <v:line id="_x0000_s1090" style="position:absolute" from="3321,3550" to="4401,3550"/>
              <v:line id="_x0000_s1091" style="position:absolute" from="7101,2574" to="8001,2574" strokeweight="1pt">
                <v:stroke dashstyle="dash"/>
              </v:line>
              <v:line id="_x0000_s1092" style="position:absolute" from="2961,1902" to="2961,1902"/>
              <v:line id="_x0000_s1093" style="position:absolute" from="2421,1494" to="2601,1494"/>
              <v:shape id="_x0000_s1094" type="#_x0000_t202" style="position:absolute;left:4401;top:2304;width:2700;height:519">
                <v:textbox style="mso-next-textbox:#_x0000_s1094">
                  <w:txbxContent>
                    <w:p w:rsidR="00C94803" w:rsidRPr="004729D2" w:rsidRDefault="00C948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729D2">
                        <w:rPr>
                          <w:sz w:val="20"/>
                          <w:szCs w:val="20"/>
                        </w:rPr>
                        <w:t>Ввод данных</w:t>
                      </w:r>
                    </w:p>
                  </w:txbxContent>
                </v:textbox>
              </v:shape>
              <v:shape id="_x0000_s1095" type="#_x0000_t202" style="position:absolute;left:4401;top:4990;width:2700;height:537">
                <v:textbox style="mso-next-textbox:#_x0000_s1095">
                  <w:txbxContent>
                    <w:p w:rsidR="00C94803" w:rsidRPr="004729D2" w:rsidRDefault="00C948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729D2">
                        <w:rPr>
                          <w:sz w:val="20"/>
                          <w:szCs w:val="20"/>
                        </w:rPr>
                        <w:t>Печать</w:t>
                      </w:r>
                    </w:p>
                  </w:txbxContent>
                </v:textbox>
              </v:shape>
              <v:shape id="_x0000_s1096" type="#_x0000_t202" style="position:absolute;left:4401;top:3190;width:2700;height:720">
                <v:textbox style="mso-next-textbox:#_x0000_s1096">
                  <w:txbxContent>
                    <w:p w:rsidR="00C94803" w:rsidRPr="004729D2" w:rsidRDefault="00C948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729D2">
                        <w:rPr>
                          <w:sz w:val="20"/>
                          <w:szCs w:val="20"/>
                        </w:rPr>
                        <w:t>Редактирование данных</w:t>
                      </w:r>
                    </w:p>
                    <w:p w:rsidR="00C94803" w:rsidRPr="004729D2" w:rsidRDefault="00C948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097" type="#_x0000_t85" style="position:absolute;left:8001;top:1172;width:180;height:2482"/>
              <v:line id="_x0000_s1098" style="position:absolute" from="3321,4450" to="4401,4450"/>
              <v:shape id="_x0000_s1099" type="#_x0000_t202" style="position:absolute;left:4401;top:4090;width:2700;height:537">
                <v:textbox style="mso-next-textbox:#_x0000_s1099">
                  <w:txbxContent>
                    <w:p w:rsidR="00C94803" w:rsidRPr="004729D2" w:rsidRDefault="00C94803" w:rsidP="004729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729D2">
                        <w:rPr>
                          <w:sz w:val="20"/>
                          <w:szCs w:val="20"/>
                        </w:rPr>
                        <w:t>Сохранение</w:t>
                      </w:r>
                    </w:p>
                  </w:txbxContent>
                </v:textbox>
              </v:shape>
              <v:line id="_x0000_s1100" style="position:absolute" from="7101,4270" to="8001,4270" strokeweight="1pt">
                <v:stroke dashstyle="dash"/>
              </v:line>
              <v:shape id="_x0000_s1101" type="#_x0000_t85" style="position:absolute;left:8001;top:3910;width:180;height:900"/>
              <v:line id="_x0000_s1102" style="position:absolute" from="7101,5350" to="8001,5350" strokeweight="1pt">
                <v:stroke dashstyle="dash"/>
              </v:line>
              <v:shape id="_x0000_s1103" type="#_x0000_t85" style="position:absolute;left:8001;top:4990;width:180;height:900"/>
              <v:shape id="_x0000_s1104" type="#_x0000_t202" style="position:absolute;left:2601;top:1352;width:3960;height:778">
                <v:textbox style="mso-next-textbox:#_x0000_s1104">
                  <w:txbxContent>
                    <w:p w:rsidR="00C94803" w:rsidRPr="004729D2" w:rsidRDefault="00C948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729D2">
                        <w:rPr>
                          <w:sz w:val="20"/>
                          <w:szCs w:val="20"/>
                        </w:rPr>
                        <w:t>Работа с табл. «Журнал накладных»</w:t>
                      </w:r>
                    </w:p>
                  </w:txbxContent>
                </v:textbox>
              </v:shape>
              <v:line id="_x0000_s1105" style="position:absolute;flip:y" from="3321,5350" to="4401,5365"/>
              <v:shape id="_x0000_s1106" type="#_x0000_t202" style="position:absolute;left:8181;top:3910;width:2160;height:720" stroked="f">
                <v:textbox style="mso-next-textbox:#_x0000_s1106">
                  <w:txbxContent>
                    <w:p w:rsidR="00C94803" w:rsidRPr="004729D2" w:rsidRDefault="00C9480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729D2">
                        <w:rPr>
                          <w:sz w:val="20"/>
                          <w:szCs w:val="20"/>
                        </w:rPr>
                        <w:t>Автоматическое сохранение</w:t>
                      </w:r>
                    </w:p>
                  </w:txbxContent>
                </v:textbox>
              </v:shape>
              <v:oval id="_x0000_s1107" style="position:absolute;left:1341;top:7074;width:540;height:540">
                <v:textbox style="mso-next-textbox:#_x0000_s1107">
                  <w:txbxContent>
                    <w:p w:rsidR="00C94803" w:rsidRPr="004729D2" w:rsidRDefault="00C94803">
                      <w:pPr>
                        <w:rPr>
                          <w:sz w:val="20"/>
                          <w:szCs w:val="20"/>
                        </w:rPr>
                      </w:pPr>
                      <w:r w:rsidRPr="004729D2">
                        <w:rPr>
                          <w:sz w:val="20"/>
                          <w:szCs w:val="20"/>
                        </w:rPr>
                        <w:t>Е</w:t>
                      </w:r>
                    </w:p>
                  </w:txbxContent>
                </v:textbox>
              </v:oval>
              <v:line id="_x0000_s1108" style="position:absolute;flip:y" from="2421,8514" to="3861,8514"/>
              <v:shape id="_x0000_s1109" type="#_x0000_t202" style="position:absolute;left:3861;top:8334;width:2700;height:519">
                <v:textbox style="mso-next-textbox:#_x0000_s1109">
                  <w:txbxContent>
                    <w:p w:rsidR="00C94803" w:rsidRPr="004729D2" w:rsidRDefault="00C948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729D2">
                        <w:rPr>
                          <w:sz w:val="20"/>
                          <w:szCs w:val="20"/>
                        </w:rPr>
                        <w:t>Ввод данных</w:t>
                      </w:r>
                    </w:p>
                  </w:txbxContent>
                </v:textbox>
              </v:shape>
              <v:line id="_x0000_s1110" style="position:absolute" from="2421,9594" to="3681,9594"/>
              <v:shape id="_x0000_s1111" type="#_x0000_t202" style="position:absolute;left:3681;top:9234;width:2700;height:720">
                <v:textbox style="mso-next-textbox:#_x0000_s1111">
                  <w:txbxContent>
                    <w:p w:rsidR="00C94803" w:rsidRPr="004729D2" w:rsidRDefault="00C948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729D2">
                        <w:rPr>
                          <w:sz w:val="20"/>
                          <w:szCs w:val="20"/>
                        </w:rPr>
                        <w:t xml:space="preserve">Редактирование </w:t>
                      </w:r>
                    </w:p>
                    <w:p w:rsidR="00C94803" w:rsidRPr="004729D2" w:rsidRDefault="003A1B9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729D2">
                        <w:rPr>
                          <w:sz w:val="20"/>
                          <w:szCs w:val="20"/>
                        </w:rPr>
                        <w:t>Д</w:t>
                      </w:r>
                      <w:r w:rsidR="00C94803" w:rsidRPr="004729D2">
                        <w:rPr>
                          <w:sz w:val="20"/>
                          <w:szCs w:val="20"/>
                        </w:rPr>
                        <w:t>анных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line id="_x0000_s1112" style="position:absolute" from="1881,7434" to="2061,7434"/>
              <v:line id="_x0000_s1113" style="position:absolute;flip:y" from="6381,9594" to="7641,9594" strokeweight="1pt">
                <v:stroke dashstyle="dash"/>
              </v:line>
              <v:shape id="_x0000_s1114" type="#_x0000_t85" style="position:absolute;left:7641;top:9054;width:180;height:1156"/>
              <v:shape id="_x0000_s1115" type="#_x0000_t202" style="position:absolute;left:2061;top:7254;width:3960;height:522">
                <v:textbox style="mso-next-textbox:#_x0000_s1115">
                  <w:txbxContent>
                    <w:p w:rsidR="00C94803" w:rsidRPr="004729D2" w:rsidRDefault="00C94803" w:rsidP="001F0A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729D2">
                        <w:rPr>
                          <w:sz w:val="20"/>
                          <w:szCs w:val="20"/>
                        </w:rPr>
                        <w:t>Работа с табл. «Ед_изм»</w:t>
                      </w:r>
                    </w:p>
                  </w:txbxContent>
                </v:textbox>
              </v:shape>
              <v:shape id="_x0000_s1116" type="#_x0000_t202" style="position:absolute;left:8001;top:9054;width:2700;height:1080" stroked="f">
                <v:textbox style="mso-next-textbox:#_x0000_s1116">
                  <w:txbxContent>
                    <w:p w:rsidR="00C94803" w:rsidRPr="004729D2" w:rsidRDefault="00C94803">
                      <w:pPr>
                        <w:rPr>
                          <w:sz w:val="20"/>
                          <w:szCs w:val="20"/>
                        </w:rPr>
                      </w:pPr>
                      <w:r w:rsidRPr="004729D2">
                        <w:rPr>
                          <w:sz w:val="20"/>
                          <w:szCs w:val="20"/>
                        </w:rPr>
                        <w:t>Ввод и редактирование данных</w:t>
                      </w:r>
                    </w:p>
                  </w:txbxContent>
                </v:textbox>
              </v:shape>
              <v:shape id="_x0000_s1117" type="#_x0000_t202" style="position:absolute;left:8181;top:4990;width:2520;height:900" stroked="f">
                <v:textbox style="mso-next-textbox:#_x0000_s1117">
                  <w:txbxContent>
                    <w:p w:rsidR="00C94803" w:rsidRPr="004729D2" w:rsidRDefault="00C94803">
                      <w:pPr>
                        <w:tabs>
                          <w:tab w:val="left" w:pos="6519"/>
                        </w:tabs>
                        <w:rPr>
                          <w:sz w:val="20"/>
                          <w:szCs w:val="20"/>
                        </w:rPr>
                      </w:pPr>
                      <w:r w:rsidRPr="004729D2">
                        <w:rPr>
                          <w:sz w:val="20"/>
                          <w:szCs w:val="20"/>
                        </w:rPr>
                        <w:t>Просмотр и печать Приходного ордера</w:t>
                      </w:r>
                    </w:p>
                  </w:txbxContent>
                </v:textbox>
              </v:shape>
            </v:group>
          </v:group>
        </w:pict>
      </w:r>
      <w:r w:rsidR="00427266">
        <w:rPr>
          <w:sz w:val="28"/>
          <w:szCs w:val="28"/>
        </w:rPr>
        <w:pict>
          <v:shape id="_x0000_i1031" type="#_x0000_t75" style="width:389.25pt;height:355.5pt">
            <v:imagedata r:id="rId13" o:title="" croptop="-508f"/>
            <o:lock v:ext="edit" rotation="t" position="t"/>
          </v:shape>
        </w:pic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C94803" w:rsidP="001F0A75">
      <w:pPr>
        <w:pStyle w:val="2"/>
        <w:keepNext w:val="0"/>
        <w:suppressAutoHyphens/>
        <w:spacing w:before="0" w:after="0"/>
        <w:ind w:firstLine="709"/>
        <w:jc w:val="both"/>
        <w:rPr>
          <w:rFonts w:cs="Times New Roman"/>
        </w:rPr>
      </w:pPr>
      <w:bookmarkStart w:id="46" w:name="_Toc167164035"/>
      <w:bookmarkStart w:id="47" w:name="_Toc169679319"/>
      <w:r w:rsidRPr="001F0A75">
        <w:rPr>
          <w:rFonts w:cs="Times New Roman"/>
        </w:rPr>
        <w:t>4.3 Требования к видам обеспечения</w:t>
      </w:r>
      <w:bookmarkEnd w:id="46"/>
      <w:bookmarkEnd w:id="47"/>
    </w:p>
    <w:p w:rsidR="004729D2" w:rsidRPr="00985A62" w:rsidRDefault="004729D2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</w:rPr>
      </w:pPr>
      <w:bookmarkStart w:id="48" w:name="_Toc167164036"/>
      <w:bookmarkStart w:id="49" w:name="_Toc169679320"/>
    </w:p>
    <w:p w:rsidR="001F0A75" w:rsidRPr="001F0A75" w:rsidRDefault="00C94803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</w:rPr>
      </w:pPr>
      <w:r w:rsidRPr="001F0A75">
        <w:rPr>
          <w:rFonts w:cs="Times New Roman"/>
          <w:b/>
        </w:rPr>
        <w:t>4.3.1 Требования к информационному обеспечению</w:t>
      </w:r>
      <w:bookmarkEnd w:id="48"/>
      <w:bookmarkEnd w:id="49"/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И</w:t>
      </w:r>
      <w:r w:rsidR="005C09BD" w:rsidRPr="001F0A75">
        <w:rPr>
          <w:sz w:val="28"/>
          <w:szCs w:val="28"/>
        </w:rPr>
        <w:t>нформационное обеспечение</w:t>
      </w:r>
      <w:r w:rsidR="001F0A75" w:rsidRPr="001F0A75">
        <w:rPr>
          <w:sz w:val="28"/>
          <w:szCs w:val="28"/>
        </w:rPr>
        <w:t xml:space="preserve"> </w:t>
      </w:r>
      <w:r w:rsidR="005C09BD" w:rsidRPr="001F0A75">
        <w:rPr>
          <w:sz w:val="28"/>
          <w:szCs w:val="28"/>
        </w:rPr>
        <w:t>АС_У</w:t>
      </w:r>
      <w:r w:rsidRPr="001F0A75">
        <w:rPr>
          <w:sz w:val="28"/>
          <w:szCs w:val="28"/>
        </w:rPr>
        <w:t>ГПНС включает</w:t>
      </w:r>
      <w:r w:rsidR="001F0A75" w:rsidRPr="001F0A75">
        <w:rPr>
          <w:sz w:val="28"/>
          <w:szCs w:val="28"/>
        </w:rPr>
        <w:t xml:space="preserve"> </w:t>
      </w:r>
      <w:r w:rsidRPr="001F0A75">
        <w:rPr>
          <w:sz w:val="28"/>
          <w:szCs w:val="28"/>
        </w:rPr>
        <w:t>реляционную БД, которая состоит из шести таблиц.</w:t>
      </w:r>
    </w:p>
    <w:p w:rsidR="004729D2" w:rsidRPr="001F0A75" w:rsidRDefault="004729D2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 xml:space="preserve">Таблица 1. Описание логической структуры таблицы 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Склад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26"/>
        <w:gridCol w:w="2080"/>
        <w:gridCol w:w="1691"/>
        <w:gridCol w:w="1497"/>
        <w:gridCol w:w="1014"/>
      </w:tblGrid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Признак ключа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Имя поля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Тип данных поля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Длина</w:t>
            </w:r>
          </w:p>
        </w:tc>
        <w:tc>
          <w:tcPr>
            <w:tcW w:w="0" w:type="auto"/>
            <w:shd w:val="clear" w:color="auto" w:fill="auto"/>
          </w:tcPr>
          <w:p w:rsidR="001F0A75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Точность</w:t>
            </w:r>
          </w:p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числа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Ключ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Наименование склада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Текстовый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-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Зав складом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Текстовый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-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Адрес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Текстовый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-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Телефон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Числовой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Длинное целое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Авто</w:t>
            </w:r>
          </w:p>
        </w:tc>
      </w:tr>
    </w:tbl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1F0A75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4803" w:rsidRPr="001F0A75">
        <w:rPr>
          <w:sz w:val="28"/>
          <w:szCs w:val="28"/>
        </w:rPr>
        <w:lastRenderedPageBreak/>
        <w:t xml:space="preserve">Таблица 2. Описание логической структуры таблицы </w:t>
      </w:r>
      <w:r w:rsidRPr="001F0A75">
        <w:rPr>
          <w:sz w:val="28"/>
          <w:szCs w:val="28"/>
        </w:rPr>
        <w:t>"</w:t>
      </w:r>
      <w:r w:rsidR="00C94803" w:rsidRPr="001F0A75">
        <w:rPr>
          <w:sz w:val="28"/>
          <w:szCs w:val="28"/>
        </w:rPr>
        <w:t>Ед-изм</w:t>
      </w:r>
      <w:r w:rsidRPr="001F0A75">
        <w:rPr>
          <w:sz w:val="28"/>
          <w:szCs w:val="28"/>
        </w:rPr>
        <w:t>"</w:t>
      </w:r>
      <w:r w:rsidR="00C94803" w:rsidRPr="001F0A75">
        <w:rPr>
          <w:sz w:val="28"/>
          <w:szCs w:val="28"/>
        </w:rPr>
        <w:t>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26"/>
        <w:gridCol w:w="1028"/>
        <w:gridCol w:w="1691"/>
        <w:gridCol w:w="756"/>
        <w:gridCol w:w="1549"/>
      </w:tblGrid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Признак ключа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Имя поля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Тип данных поля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Длина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Точность числа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Ед_изм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Текстовый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-</w:t>
            </w:r>
          </w:p>
        </w:tc>
      </w:tr>
    </w:tbl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 xml:space="preserve">Таблица 3. Описание логической структуры таблицы 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Журнал накладных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40"/>
        <w:gridCol w:w="2138"/>
        <w:gridCol w:w="1691"/>
        <w:gridCol w:w="1497"/>
        <w:gridCol w:w="1014"/>
      </w:tblGrid>
      <w:tr w:rsidR="00C94803" w:rsidRPr="00ED0A8D" w:rsidTr="00ED0A8D">
        <w:tc>
          <w:tcPr>
            <w:tcW w:w="0" w:type="auto"/>
            <w:shd w:val="clear" w:color="auto" w:fill="auto"/>
          </w:tcPr>
          <w:p w:rsidR="001F0A75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Признак</w:t>
            </w:r>
          </w:p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ключа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Имя поля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Тип данных поля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Длина</w:t>
            </w:r>
          </w:p>
        </w:tc>
        <w:tc>
          <w:tcPr>
            <w:tcW w:w="0" w:type="auto"/>
            <w:shd w:val="clear" w:color="auto" w:fill="auto"/>
          </w:tcPr>
          <w:p w:rsidR="001F0A75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Точность</w:t>
            </w:r>
          </w:p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числа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Ключ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№ Накладной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Числовой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Длинное целое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Авто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Дата/время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-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Название организации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Текстовый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-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Адрес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Текстовый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-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Сдал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Текстовый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Принял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Текстовый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 xml:space="preserve">Таблица 4. Описание логической структуры таблицы 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Организация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40"/>
        <w:gridCol w:w="1619"/>
        <w:gridCol w:w="1691"/>
        <w:gridCol w:w="1497"/>
        <w:gridCol w:w="1014"/>
      </w:tblGrid>
      <w:tr w:rsidR="00C94803" w:rsidRPr="00ED0A8D" w:rsidTr="00ED0A8D">
        <w:tc>
          <w:tcPr>
            <w:tcW w:w="0" w:type="auto"/>
            <w:shd w:val="clear" w:color="auto" w:fill="auto"/>
          </w:tcPr>
          <w:p w:rsidR="001F0A75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Признак</w:t>
            </w:r>
          </w:p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ключа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Имя поля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Тип данных поля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Длина</w:t>
            </w:r>
          </w:p>
        </w:tc>
        <w:tc>
          <w:tcPr>
            <w:tcW w:w="0" w:type="auto"/>
            <w:shd w:val="clear" w:color="auto" w:fill="auto"/>
          </w:tcPr>
          <w:p w:rsidR="001F0A75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Точность</w:t>
            </w:r>
          </w:p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числа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Ключ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Название_орг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Текстовый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-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Адрес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Текстовый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-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Телефон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Числовой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Длинное целое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Авто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ФИО Директора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Текстовый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-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ФИО Гл_бух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Текстовый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-</w:t>
            </w:r>
          </w:p>
        </w:tc>
      </w:tr>
    </w:tbl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 xml:space="preserve">Таблица 5. Описание логической структуры таблицы 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Товары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40"/>
        <w:gridCol w:w="1465"/>
        <w:gridCol w:w="1691"/>
        <w:gridCol w:w="1497"/>
        <w:gridCol w:w="1014"/>
      </w:tblGrid>
      <w:tr w:rsidR="00C94803" w:rsidRPr="00ED0A8D" w:rsidTr="00ED0A8D">
        <w:tc>
          <w:tcPr>
            <w:tcW w:w="0" w:type="auto"/>
            <w:shd w:val="clear" w:color="auto" w:fill="auto"/>
          </w:tcPr>
          <w:p w:rsidR="001F0A75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Признак</w:t>
            </w:r>
          </w:p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ключа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Имя поля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Тип данных поля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Длина</w:t>
            </w:r>
          </w:p>
        </w:tc>
        <w:tc>
          <w:tcPr>
            <w:tcW w:w="0" w:type="auto"/>
            <w:shd w:val="clear" w:color="auto" w:fill="auto"/>
          </w:tcPr>
          <w:p w:rsidR="001F0A75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Точность</w:t>
            </w:r>
          </w:p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числа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Текстовый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-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Числовой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Длинное целое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Авто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Ед_изм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Текстовый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-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Цена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Числовой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Длинное целое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Авто</w:t>
            </w:r>
          </w:p>
        </w:tc>
      </w:tr>
      <w:tr w:rsidR="00C94803" w:rsidRPr="00ED0A8D" w:rsidTr="00ED0A8D"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№ Накладной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Числовой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Длинное целое</w:t>
            </w:r>
          </w:p>
        </w:tc>
        <w:tc>
          <w:tcPr>
            <w:tcW w:w="0" w:type="auto"/>
            <w:shd w:val="clear" w:color="auto" w:fill="auto"/>
          </w:tcPr>
          <w:p w:rsidR="00C94803" w:rsidRPr="00ED0A8D" w:rsidRDefault="00C94803" w:rsidP="00ED0A8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D0A8D">
              <w:rPr>
                <w:sz w:val="20"/>
                <w:szCs w:val="28"/>
              </w:rPr>
              <w:t>Авто</w:t>
            </w:r>
          </w:p>
        </w:tc>
      </w:tr>
    </w:tbl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Связи между таблицами отображены на рисунке 4.</w:t>
      </w:r>
    </w:p>
    <w:p w:rsidR="001F0A75" w:rsidRDefault="001F0A75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1F0A75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27266">
        <w:rPr>
          <w:sz w:val="28"/>
          <w:szCs w:val="28"/>
        </w:rPr>
        <w:pict>
          <v:shape id="_x0000_i1032" type="#_x0000_t75" style="width:339.75pt;height:206.25pt">
            <v:imagedata r:id="rId14" o:title=""/>
          </v:shape>
        </w:pic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Рисунок 5 – схема данных.</w:t>
      </w:r>
    </w:p>
    <w:p w:rsidR="004729D2" w:rsidRPr="00985A62" w:rsidRDefault="004729D2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</w:rPr>
      </w:pPr>
      <w:bookmarkStart w:id="50" w:name="_Toc167164037"/>
      <w:bookmarkStart w:id="51" w:name="_Toc169679321"/>
    </w:p>
    <w:p w:rsidR="00C94803" w:rsidRPr="001F0A75" w:rsidRDefault="00C94803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</w:rPr>
      </w:pPr>
      <w:r w:rsidRPr="001F0A75">
        <w:rPr>
          <w:rFonts w:cs="Times New Roman"/>
          <w:b/>
        </w:rPr>
        <w:t>4.3.2 Требования к программному обеспечению</w:t>
      </w:r>
      <w:bookmarkEnd w:id="50"/>
      <w:bookmarkEnd w:id="51"/>
    </w:p>
    <w:p w:rsidR="001F0A75" w:rsidRPr="001F0A75" w:rsidRDefault="00045F15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Программное обеспечение АС_У</w:t>
      </w:r>
      <w:r w:rsidR="00C94803" w:rsidRPr="001F0A75">
        <w:rPr>
          <w:sz w:val="28"/>
          <w:szCs w:val="28"/>
        </w:rPr>
        <w:t>ГПНС должно быть достаточным для выполнения всех реализуемых функций системы, а также иметь средства организации</w:t>
      </w:r>
      <w:r w:rsidR="001F0A75" w:rsidRPr="001F0A75">
        <w:rPr>
          <w:sz w:val="28"/>
          <w:szCs w:val="28"/>
        </w:rPr>
        <w:t xml:space="preserve"> </w:t>
      </w:r>
      <w:r w:rsidR="00C94803" w:rsidRPr="001F0A75">
        <w:rPr>
          <w:sz w:val="28"/>
          <w:szCs w:val="28"/>
        </w:rPr>
        <w:t>всех</w:t>
      </w:r>
      <w:r w:rsidR="001F0A75" w:rsidRPr="001F0A75">
        <w:rPr>
          <w:sz w:val="28"/>
          <w:szCs w:val="28"/>
        </w:rPr>
        <w:t xml:space="preserve"> </w:t>
      </w:r>
      <w:r w:rsidR="00C94803" w:rsidRPr="001F0A75">
        <w:rPr>
          <w:sz w:val="28"/>
          <w:szCs w:val="28"/>
        </w:rPr>
        <w:t>требуемых</w:t>
      </w:r>
      <w:r w:rsidR="001F0A75" w:rsidRPr="001F0A75">
        <w:rPr>
          <w:sz w:val="28"/>
          <w:szCs w:val="28"/>
        </w:rPr>
        <w:t xml:space="preserve"> </w:t>
      </w:r>
      <w:r w:rsidR="00C94803" w:rsidRPr="001F0A75">
        <w:rPr>
          <w:sz w:val="28"/>
          <w:szCs w:val="28"/>
        </w:rPr>
        <w:t>процессов</w:t>
      </w:r>
      <w:r w:rsidR="001F0A75" w:rsidRPr="001F0A75">
        <w:rPr>
          <w:sz w:val="28"/>
          <w:szCs w:val="28"/>
        </w:rPr>
        <w:t xml:space="preserve"> </w:t>
      </w:r>
      <w:r w:rsidR="00C94803" w:rsidRPr="001F0A75">
        <w:rPr>
          <w:sz w:val="28"/>
          <w:szCs w:val="28"/>
        </w:rPr>
        <w:t>обработки</w:t>
      </w:r>
      <w:r w:rsidR="001F0A75" w:rsidRPr="001F0A75">
        <w:rPr>
          <w:sz w:val="28"/>
          <w:szCs w:val="28"/>
        </w:rPr>
        <w:t xml:space="preserve"> </w:t>
      </w:r>
      <w:r w:rsidR="00C94803" w:rsidRPr="001F0A75">
        <w:rPr>
          <w:sz w:val="28"/>
          <w:szCs w:val="28"/>
        </w:rPr>
        <w:t>данных, позволяющих своевременно выполнять все функции во всех режимах функционирования системы.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Системное программное обеспечение должно реализовывать программы задач (комплексов задач управления). Для нормального функционирования системы необходимо наличие следующего набора программных средств:</w:t>
      </w:r>
    </w:p>
    <w:p w:rsidR="00C94803" w:rsidRPr="001F0A75" w:rsidRDefault="00C94803" w:rsidP="001F0A75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Операционная система Windows 2000, NT, XP</w:t>
      </w:r>
      <w:r w:rsidR="00234D3B" w:rsidRPr="001F0A75">
        <w:rPr>
          <w:sz w:val="28"/>
          <w:szCs w:val="28"/>
        </w:rPr>
        <w:t>,</w:t>
      </w:r>
      <w:r w:rsidR="00234D3B" w:rsidRPr="001F0A75">
        <w:rPr>
          <w:sz w:val="28"/>
          <w:szCs w:val="28"/>
          <w:lang w:val="en-US"/>
        </w:rPr>
        <w:t>Vista</w:t>
      </w:r>
      <w:r w:rsidRPr="001F0A75">
        <w:rPr>
          <w:sz w:val="28"/>
          <w:szCs w:val="28"/>
        </w:rPr>
        <w:t>;</w:t>
      </w:r>
    </w:p>
    <w:p w:rsidR="00C94803" w:rsidRPr="001F0A75" w:rsidRDefault="00C94803" w:rsidP="001F0A75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F0A75">
        <w:rPr>
          <w:sz w:val="28"/>
          <w:szCs w:val="28"/>
          <w:lang w:val="en-US"/>
        </w:rPr>
        <w:t>Microsoft Office Access (</w:t>
      </w:r>
      <w:r w:rsidRPr="001F0A75">
        <w:rPr>
          <w:sz w:val="28"/>
          <w:szCs w:val="28"/>
        </w:rPr>
        <w:t>не</w:t>
      </w:r>
      <w:r w:rsidRPr="001F0A75">
        <w:rPr>
          <w:sz w:val="28"/>
          <w:szCs w:val="28"/>
          <w:lang w:val="en-US"/>
        </w:rPr>
        <w:t xml:space="preserve"> </w:t>
      </w:r>
      <w:r w:rsidRPr="001F0A75">
        <w:rPr>
          <w:sz w:val="28"/>
          <w:szCs w:val="28"/>
        </w:rPr>
        <w:t>ниже</w:t>
      </w:r>
      <w:r w:rsidRPr="001F0A75">
        <w:rPr>
          <w:sz w:val="28"/>
          <w:szCs w:val="28"/>
          <w:lang w:val="en-US"/>
        </w:rPr>
        <w:t xml:space="preserve"> </w:t>
      </w:r>
      <w:r w:rsidRPr="001F0A75">
        <w:rPr>
          <w:sz w:val="28"/>
          <w:szCs w:val="28"/>
        </w:rPr>
        <w:t>версии</w:t>
      </w:r>
      <w:r w:rsidRPr="001F0A75">
        <w:rPr>
          <w:sz w:val="28"/>
          <w:szCs w:val="28"/>
          <w:lang w:val="en-US"/>
        </w:rPr>
        <w:t xml:space="preserve"> Microsoft Office 2000).</w:t>
      </w:r>
    </w:p>
    <w:p w:rsidR="004729D2" w:rsidRPr="001F0A75" w:rsidRDefault="004729D2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  <w:lang w:val="en-US"/>
        </w:rPr>
      </w:pPr>
      <w:bookmarkStart w:id="52" w:name="_Toc167164038"/>
      <w:bookmarkStart w:id="53" w:name="_Toc169679322"/>
    </w:p>
    <w:p w:rsidR="00C94803" w:rsidRPr="001F0A75" w:rsidRDefault="00C94803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</w:rPr>
      </w:pPr>
      <w:r w:rsidRPr="001F0A75">
        <w:rPr>
          <w:rFonts w:cs="Times New Roman"/>
          <w:b/>
        </w:rPr>
        <w:t>4.3.3 Требования к техническому обеспечению</w:t>
      </w:r>
      <w:bookmarkEnd w:id="52"/>
      <w:bookmarkEnd w:id="53"/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При выборе технических средств, применяемых для функционирования системы, должны</w:t>
      </w:r>
      <w:r w:rsidR="001F0A75" w:rsidRPr="001F0A75">
        <w:rPr>
          <w:sz w:val="28"/>
          <w:szCs w:val="28"/>
        </w:rPr>
        <w:t xml:space="preserve"> </w:t>
      </w:r>
      <w:r w:rsidRPr="001F0A75">
        <w:rPr>
          <w:sz w:val="28"/>
          <w:szCs w:val="28"/>
        </w:rPr>
        <w:t>учитываться следующие требования:</w:t>
      </w:r>
    </w:p>
    <w:p w:rsidR="00C94803" w:rsidRPr="001F0A75" w:rsidRDefault="00C94803" w:rsidP="001F0A75">
      <w:pPr>
        <w:numPr>
          <w:ilvl w:val="0"/>
          <w:numId w:val="35"/>
        </w:numPr>
        <w:tabs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выбор технических средств должен обеспечивать рациональное соотношение между затратами на создание системы и достигаемым эффектом;</w:t>
      </w:r>
    </w:p>
    <w:p w:rsidR="00C94803" w:rsidRPr="001F0A75" w:rsidRDefault="00C94803" w:rsidP="001F0A75">
      <w:pPr>
        <w:numPr>
          <w:ilvl w:val="0"/>
          <w:numId w:val="35"/>
        </w:numPr>
        <w:tabs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технические параметры системы управления не должны налагать ограничения на регламент технологического процесса функционирования системы.</w:t>
      </w:r>
    </w:p>
    <w:p w:rsidR="00C94803" w:rsidRPr="001F0A75" w:rsidRDefault="00C94803" w:rsidP="001F0A75">
      <w:pPr>
        <w:numPr>
          <w:ilvl w:val="0"/>
          <w:numId w:val="35"/>
        </w:numPr>
        <w:tabs>
          <w:tab w:val="num" w:pos="7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Для реализации вышеуказанных требований необходимо следующий состав технических средств и программного обеспечения:</w:t>
      </w:r>
    </w:p>
    <w:p w:rsidR="001F0A75" w:rsidRPr="001F0A75" w:rsidRDefault="00D42977" w:rsidP="001F0A75">
      <w:pPr>
        <w:numPr>
          <w:ilvl w:val="0"/>
          <w:numId w:val="38"/>
        </w:numPr>
        <w:tabs>
          <w:tab w:val="clear" w:pos="1429"/>
          <w:tab w:val="num" w:pos="14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микропроцессор Inte</w:t>
      </w:r>
      <w:r w:rsidR="00D6477B" w:rsidRPr="001F0A75">
        <w:rPr>
          <w:sz w:val="28"/>
          <w:szCs w:val="28"/>
          <w:lang w:val="en-US"/>
        </w:rPr>
        <w:t>l</w:t>
      </w:r>
      <w:r w:rsidRPr="001F0A75">
        <w:rPr>
          <w:sz w:val="28"/>
          <w:szCs w:val="28"/>
        </w:rPr>
        <w:t xml:space="preserve"> </w:t>
      </w:r>
      <w:r w:rsidR="00C94803" w:rsidRPr="001F0A75">
        <w:rPr>
          <w:sz w:val="28"/>
          <w:szCs w:val="28"/>
        </w:rPr>
        <w:t>Pentium</w:t>
      </w:r>
      <w:r w:rsidR="00D6477B" w:rsidRPr="001F0A75">
        <w:rPr>
          <w:sz w:val="28"/>
          <w:szCs w:val="28"/>
        </w:rPr>
        <w:t xml:space="preserve"> 3</w:t>
      </w:r>
      <w:r w:rsidR="00C94803" w:rsidRPr="001F0A75">
        <w:rPr>
          <w:sz w:val="28"/>
          <w:szCs w:val="28"/>
        </w:rPr>
        <w:t xml:space="preserve"> с тактовой частот</w:t>
      </w:r>
      <w:r w:rsidR="003D4567" w:rsidRPr="001F0A75">
        <w:rPr>
          <w:sz w:val="28"/>
          <w:szCs w:val="28"/>
        </w:rPr>
        <w:t>ой 667 МГц</w:t>
      </w:r>
      <w:r w:rsidRPr="001F0A75">
        <w:rPr>
          <w:sz w:val="28"/>
          <w:szCs w:val="28"/>
        </w:rPr>
        <w:t xml:space="preserve"> или</w:t>
      </w:r>
      <w:r w:rsidR="001F0A75" w:rsidRPr="001F0A75">
        <w:rPr>
          <w:sz w:val="28"/>
          <w:szCs w:val="28"/>
        </w:rPr>
        <w:t xml:space="preserve"> </w:t>
      </w:r>
      <w:r w:rsidRPr="001F0A75">
        <w:rPr>
          <w:sz w:val="28"/>
          <w:szCs w:val="28"/>
        </w:rPr>
        <w:t xml:space="preserve">аналогичный </w:t>
      </w:r>
      <w:r w:rsidRPr="001F0A75">
        <w:rPr>
          <w:sz w:val="28"/>
          <w:szCs w:val="28"/>
          <w:lang w:val="en-US"/>
        </w:rPr>
        <w:t>AMD</w:t>
      </w:r>
      <w:r w:rsidR="00600890" w:rsidRPr="001F0A75">
        <w:rPr>
          <w:sz w:val="28"/>
          <w:szCs w:val="28"/>
        </w:rPr>
        <w:t xml:space="preserve"> и выше</w:t>
      </w:r>
      <w:r w:rsidR="00C94803" w:rsidRPr="001F0A75">
        <w:rPr>
          <w:sz w:val="28"/>
          <w:szCs w:val="28"/>
        </w:rPr>
        <w:t>;</w:t>
      </w:r>
    </w:p>
    <w:p w:rsidR="00C94803" w:rsidRPr="001F0A75" w:rsidRDefault="00C94803" w:rsidP="001F0A75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оперативная память объемом не менее 128МБ;</w:t>
      </w:r>
    </w:p>
    <w:p w:rsidR="00C94803" w:rsidRPr="001F0A75" w:rsidRDefault="00C94803" w:rsidP="001F0A75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накопитель на жестком магнитном диске со свободным объемом не менее 500 МБ;</w:t>
      </w:r>
    </w:p>
    <w:p w:rsidR="00C94803" w:rsidRPr="001F0A75" w:rsidRDefault="00600890" w:rsidP="001F0A75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дисплей с адаптером</w:t>
      </w:r>
      <w:r w:rsidR="001F0A75" w:rsidRPr="001F0A75">
        <w:rPr>
          <w:sz w:val="28"/>
          <w:szCs w:val="28"/>
        </w:rPr>
        <w:t xml:space="preserve"> </w:t>
      </w:r>
      <w:r w:rsidR="00C94803" w:rsidRPr="001F0A75">
        <w:rPr>
          <w:sz w:val="28"/>
          <w:szCs w:val="28"/>
        </w:rPr>
        <w:t>SVGA, поддерживающий видеорежим 800*600 (16 бит цветов);</w:t>
      </w:r>
    </w:p>
    <w:p w:rsidR="00C94803" w:rsidRPr="001F0A75" w:rsidRDefault="00C94803" w:rsidP="001F0A75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SVGA video card объемом не менее 64 МБ;</w:t>
      </w:r>
    </w:p>
    <w:p w:rsidR="00C94803" w:rsidRPr="001F0A75" w:rsidRDefault="00C94803" w:rsidP="001F0A75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клавиатура;</w:t>
      </w:r>
    </w:p>
    <w:p w:rsidR="001F0A75" w:rsidRPr="001F0A75" w:rsidRDefault="00C94803" w:rsidP="001F0A75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 xml:space="preserve">манипулятор 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мышь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 xml:space="preserve">; 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Эксплуатация комплекса программных средств системы должна проводиться согласно соответствующим требованиям.</w:t>
      </w:r>
    </w:p>
    <w:p w:rsidR="004729D2" w:rsidRPr="001F0A75" w:rsidRDefault="004729D2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</w:rPr>
      </w:pPr>
      <w:bookmarkStart w:id="54" w:name="_Toc167164039"/>
      <w:bookmarkStart w:id="55" w:name="_Toc169679323"/>
    </w:p>
    <w:p w:rsidR="00C94803" w:rsidRPr="001F0A75" w:rsidRDefault="00C94803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</w:rPr>
      </w:pPr>
      <w:r w:rsidRPr="001F0A75">
        <w:rPr>
          <w:rFonts w:cs="Times New Roman"/>
          <w:b/>
        </w:rPr>
        <w:t>4.4.4 Требования к лингвистическому обеспечению</w:t>
      </w:r>
      <w:bookmarkEnd w:id="54"/>
      <w:bookmarkEnd w:id="55"/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Лингвистическое обеспечение системы АС_УГПНС должно быть достаточным для общения различных категорий пользователей в удобной для осуществления процедур преобразования и машинного представления обрабатываемой в системе информации форме.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Лингвистическое обеспечение системы должно включать в себя:</w:t>
      </w:r>
    </w:p>
    <w:p w:rsidR="00C94803" w:rsidRPr="001F0A75" w:rsidRDefault="00C94803" w:rsidP="001F0A75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язык программирования;</w:t>
      </w:r>
    </w:p>
    <w:p w:rsidR="00C94803" w:rsidRPr="001F0A75" w:rsidRDefault="00C94803" w:rsidP="001F0A75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язык проектирования.</w:t>
      </w:r>
    </w:p>
    <w:p w:rsidR="001F0A75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При проектировании</w:t>
      </w:r>
      <w:r w:rsidR="001F0A75" w:rsidRPr="001F0A75">
        <w:rPr>
          <w:sz w:val="28"/>
          <w:szCs w:val="28"/>
        </w:rPr>
        <w:t xml:space="preserve"> </w:t>
      </w:r>
      <w:r w:rsidRPr="001F0A75">
        <w:rPr>
          <w:sz w:val="28"/>
          <w:szCs w:val="28"/>
        </w:rPr>
        <w:t>системы применялись CASE-средства: BPWin.</w:t>
      </w:r>
    </w:p>
    <w:p w:rsidR="001F0A75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При реализации системы применяется средство MS Access.</w:t>
      </w:r>
    </w:p>
    <w:p w:rsidR="004729D2" w:rsidRPr="001F0A75" w:rsidRDefault="004729D2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  <w:szCs w:val="28"/>
        </w:rPr>
      </w:pPr>
      <w:bookmarkStart w:id="56" w:name="_Toc167164040"/>
      <w:bookmarkStart w:id="57" w:name="_Toc169679324"/>
    </w:p>
    <w:p w:rsidR="00C94803" w:rsidRPr="001F0A75" w:rsidRDefault="001F0A75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  <w:r w:rsidR="00C94803" w:rsidRPr="001F0A75">
        <w:rPr>
          <w:rFonts w:cs="Times New Roman"/>
          <w:b/>
          <w:szCs w:val="28"/>
        </w:rPr>
        <w:t>4.4.5 Требования к математическому обеспечению</w:t>
      </w:r>
      <w:bookmarkEnd w:id="56"/>
      <w:bookmarkEnd w:id="57"/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Для произведения расчетов Microsoft Office Access</w:t>
      </w:r>
      <w:r w:rsidR="001F0A75" w:rsidRPr="001F0A75">
        <w:rPr>
          <w:sz w:val="28"/>
          <w:szCs w:val="28"/>
        </w:rPr>
        <w:t xml:space="preserve"> </w:t>
      </w:r>
      <w:r w:rsidRPr="001F0A75">
        <w:rPr>
          <w:sz w:val="28"/>
          <w:szCs w:val="28"/>
        </w:rPr>
        <w:t>в своей структуре имеет специальные средства, с помощью которых, при создании системы, вводятся необходимые формулы. Это мастер функций, который помогает создавать и редактировать уравнения, либо формулы необходимых расчетов, путем выбора необходимых обозначений и операторов. В дальнейшем, вводимые данные будут автоматически рассчитываться программой, при работе с базой данных из неё будет браться информация для расчетов в формулах.</w:t>
      </w:r>
    </w:p>
    <w:p w:rsidR="004729D2" w:rsidRPr="00985A62" w:rsidRDefault="004729D2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</w:rPr>
      </w:pPr>
      <w:bookmarkStart w:id="58" w:name="_Toc164520154"/>
      <w:bookmarkStart w:id="59" w:name="_Toc167164041"/>
      <w:bookmarkStart w:id="60" w:name="_Toc169679325"/>
    </w:p>
    <w:p w:rsidR="00C94803" w:rsidRPr="001F0A75" w:rsidRDefault="00C94803" w:rsidP="001F0A75">
      <w:pPr>
        <w:pStyle w:val="3"/>
        <w:keepNext w:val="0"/>
        <w:suppressAutoHyphens/>
        <w:ind w:firstLine="709"/>
        <w:jc w:val="both"/>
        <w:rPr>
          <w:rFonts w:cs="Times New Roman"/>
          <w:b/>
        </w:rPr>
      </w:pPr>
      <w:r w:rsidRPr="001F0A75">
        <w:rPr>
          <w:rFonts w:cs="Times New Roman"/>
          <w:b/>
        </w:rPr>
        <w:t>4.</w:t>
      </w:r>
      <w:r w:rsidR="004729D2" w:rsidRPr="00985A62">
        <w:rPr>
          <w:rFonts w:cs="Times New Roman"/>
          <w:b/>
        </w:rPr>
        <w:t>4</w:t>
      </w:r>
      <w:r w:rsidRPr="001F0A75">
        <w:rPr>
          <w:rFonts w:cs="Times New Roman"/>
          <w:b/>
        </w:rPr>
        <w:t>.6 Требования к методическому обеспечению</w:t>
      </w:r>
      <w:bookmarkEnd w:id="58"/>
      <w:bookmarkEnd w:id="59"/>
      <w:bookmarkEnd w:id="60"/>
    </w:p>
    <w:p w:rsidR="00C94803" w:rsidRPr="001F0A75" w:rsidRDefault="007F4590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Методическое обеспечение АС_У</w:t>
      </w:r>
      <w:r w:rsidR="00C94803" w:rsidRPr="001F0A75">
        <w:rPr>
          <w:sz w:val="28"/>
          <w:szCs w:val="28"/>
        </w:rPr>
        <w:t>ГПНС должно содержать нормативно-техническую документацию: перечень стандартов и нормативов, применяемых при функционировании системы, руководство пользователя и справочно-правовую информацию, связанную со сферой деятельности заведующего складом.</w:t>
      </w:r>
    </w:p>
    <w:p w:rsidR="004729D2" w:rsidRPr="00985A62" w:rsidRDefault="004729D2" w:rsidP="001F0A75">
      <w:pPr>
        <w:pStyle w:val="1"/>
        <w:keepNext w:val="0"/>
        <w:suppressAutoHyphens/>
        <w:spacing w:line="360" w:lineRule="auto"/>
        <w:ind w:firstLine="709"/>
        <w:jc w:val="both"/>
      </w:pPr>
    </w:p>
    <w:p w:rsidR="00C94803" w:rsidRPr="001F0A75" w:rsidRDefault="00C94803" w:rsidP="001F0A75">
      <w:pPr>
        <w:pStyle w:val="1"/>
        <w:keepNext w:val="0"/>
        <w:suppressAutoHyphens/>
        <w:spacing w:line="360" w:lineRule="auto"/>
        <w:ind w:firstLine="709"/>
        <w:jc w:val="both"/>
        <w:rPr>
          <w:b/>
          <w:bCs/>
        </w:rPr>
      </w:pPr>
      <w:r w:rsidRPr="001F0A75">
        <w:br w:type="page"/>
      </w:r>
      <w:bookmarkStart w:id="61" w:name="_Toc164520155"/>
      <w:bookmarkStart w:id="62" w:name="_Toc167164042"/>
      <w:bookmarkStart w:id="63" w:name="_Toc169679326"/>
      <w:r w:rsidRPr="001F0A75">
        <w:rPr>
          <w:b/>
          <w:bCs/>
        </w:rPr>
        <w:t>5. Рабочее проектирование</w:t>
      </w:r>
      <w:bookmarkEnd w:id="61"/>
      <w:bookmarkEnd w:id="62"/>
      <w:bookmarkEnd w:id="63"/>
    </w:p>
    <w:p w:rsidR="001F0A75" w:rsidRDefault="001F0A75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F0A75">
        <w:rPr>
          <w:sz w:val="28"/>
          <w:szCs w:val="28"/>
        </w:rPr>
        <w:t>На этапе рабочего проектирования разрабатывается рабочая документация, структура базы данных АС_УПГПНС.</w:t>
      </w:r>
      <w:r w:rsidR="001F0A75" w:rsidRPr="001F0A75">
        <w:rPr>
          <w:sz w:val="28"/>
          <w:szCs w:val="28"/>
        </w:rPr>
        <w:t xml:space="preserve"> </w:t>
      </w:r>
      <w:r w:rsidRPr="001F0A75">
        <w:rPr>
          <w:sz w:val="28"/>
          <w:szCs w:val="28"/>
        </w:rPr>
        <w:t>Описываются все функции базы данных, выводимые отчеты.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803" w:rsidRPr="001F0A75" w:rsidRDefault="00C94803" w:rsidP="001F0A75">
      <w:pPr>
        <w:pStyle w:val="1"/>
        <w:keepNext w:val="0"/>
        <w:suppressAutoHyphens/>
        <w:spacing w:line="360" w:lineRule="auto"/>
        <w:ind w:firstLine="709"/>
        <w:jc w:val="both"/>
        <w:rPr>
          <w:b/>
          <w:bCs/>
          <w:lang w:val="en-US"/>
        </w:rPr>
      </w:pPr>
      <w:r w:rsidRPr="001F0A75">
        <w:rPr>
          <w:szCs w:val="28"/>
        </w:rPr>
        <w:br w:type="page"/>
      </w:r>
      <w:bookmarkStart w:id="64" w:name="_Toc164520156"/>
      <w:bookmarkStart w:id="65" w:name="_Toc167164043"/>
      <w:bookmarkStart w:id="66" w:name="_Toc169679327"/>
      <w:r w:rsidRPr="001F0A75">
        <w:rPr>
          <w:b/>
          <w:bCs/>
        </w:rPr>
        <w:t>Используемые источники</w:t>
      </w:r>
      <w:bookmarkEnd w:id="64"/>
      <w:bookmarkEnd w:id="65"/>
      <w:bookmarkEnd w:id="66"/>
    </w:p>
    <w:p w:rsidR="004729D2" w:rsidRPr="001F0A75" w:rsidRDefault="004729D2" w:rsidP="001F0A75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F0A75" w:rsidRPr="001F0A75" w:rsidRDefault="00C94803" w:rsidP="001F0A75">
      <w:pPr>
        <w:numPr>
          <w:ilvl w:val="0"/>
          <w:numId w:val="37"/>
        </w:numPr>
        <w:tabs>
          <w:tab w:val="left" w:pos="284"/>
          <w:tab w:val="num" w:pos="360"/>
          <w:tab w:val="num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F0A75">
        <w:rPr>
          <w:sz w:val="28"/>
          <w:szCs w:val="28"/>
        </w:rPr>
        <w:t>ГОСТ 34.601-90 Автоматизированные системы. Стадии создания; Введен 01.01.92.</w:t>
      </w:r>
    </w:p>
    <w:p w:rsidR="001F0A75" w:rsidRPr="001F0A75" w:rsidRDefault="00C94803" w:rsidP="001F0A75">
      <w:pPr>
        <w:numPr>
          <w:ilvl w:val="0"/>
          <w:numId w:val="37"/>
        </w:numPr>
        <w:tabs>
          <w:tab w:val="left" w:pos="284"/>
          <w:tab w:val="num" w:pos="360"/>
          <w:tab w:val="num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F0A75">
        <w:rPr>
          <w:sz w:val="28"/>
          <w:szCs w:val="28"/>
        </w:rPr>
        <w:t>РД 50 – 34.698 – 90 Методические указания. Информационная технология. Комплекс стандартов и руководящих документов. Автоматизированные системы. Требования к содержанию документов на автоматизированные системы; Введен 01.01.92.</w:t>
      </w:r>
    </w:p>
    <w:p w:rsidR="001F0A75" w:rsidRPr="001F0A75" w:rsidRDefault="00C94803" w:rsidP="001F0A75">
      <w:pPr>
        <w:numPr>
          <w:ilvl w:val="0"/>
          <w:numId w:val="37"/>
        </w:numPr>
        <w:tabs>
          <w:tab w:val="left" w:pos="284"/>
          <w:tab w:val="num" w:pos="360"/>
          <w:tab w:val="num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F0A75">
        <w:rPr>
          <w:sz w:val="28"/>
          <w:szCs w:val="28"/>
        </w:rPr>
        <w:t>Правовая информационная система Гарант</w:t>
      </w:r>
    </w:p>
    <w:p w:rsidR="00C94803" w:rsidRPr="001F0A75" w:rsidRDefault="00C94803" w:rsidP="001F0A75">
      <w:pPr>
        <w:numPr>
          <w:ilvl w:val="0"/>
          <w:numId w:val="37"/>
        </w:numPr>
        <w:tabs>
          <w:tab w:val="left" w:pos="284"/>
          <w:tab w:val="num" w:pos="360"/>
          <w:tab w:val="num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F0A75">
        <w:rPr>
          <w:sz w:val="28"/>
          <w:szCs w:val="28"/>
        </w:rPr>
        <w:t>Правовая информационная система Консультант +</w:t>
      </w:r>
    </w:p>
    <w:p w:rsidR="00C94803" w:rsidRPr="001F0A75" w:rsidRDefault="00C94803" w:rsidP="001F0A75">
      <w:pPr>
        <w:numPr>
          <w:ilvl w:val="0"/>
          <w:numId w:val="37"/>
        </w:numPr>
        <w:tabs>
          <w:tab w:val="left" w:pos="284"/>
          <w:tab w:val="num" w:pos="360"/>
          <w:tab w:val="num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F0A75">
        <w:rPr>
          <w:sz w:val="28"/>
          <w:szCs w:val="28"/>
        </w:rPr>
        <w:t>Кондраков Н.К. Бухгалтерский учет. - М.: ИНФРА-М, 2003, 382 с.</w:t>
      </w:r>
    </w:p>
    <w:p w:rsidR="00C94803" w:rsidRPr="001F0A75" w:rsidRDefault="00C94803" w:rsidP="001F0A75">
      <w:pPr>
        <w:numPr>
          <w:ilvl w:val="0"/>
          <w:numId w:val="37"/>
        </w:numPr>
        <w:tabs>
          <w:tab w:val="num" w:pos="360"/>
          <w:tab w:val="left" w:pos="426"/>
          <w:tab w:val="num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F0A75">
        <w:rPr>
          <w:sz w:val="28"/>
          <w:szCs w:val="28"/>
        </w:rPr>
        <w:t xml:space="preserve">Культин Н.Б. Основы программирования в </w:t>
      </w:r>
      <w:r w:rsidRPr="001F0A75">
        <w:rPr>
          <w:sz w:val="28"/>
          <w:szCs w:val="28"/>
          <w:lang w:val="en-US"/>
        </w:rPr>
        <w:t>Delphi</w:t>
      </w:r>
      <w:r w:rsidRPr="001F0A75">
        <w:rPr>
          <w:sz w:val="28"/>
          <w:szCs w:val="28"/>
        </w:rPr>
        <w:t xml:space="preserve"> 7. – СПб.: БХВ-</w:t>
      </w:r>
      <w:r w:rsidR="001F0A75" w:rsidRPr="001F0A75">
        <w:rPr>
          <w:sz w:val="28"/>
          <w:szCs w:val="28"/>
        </w:rPr>
        <w:t xml:space="preserve"> </w:t>
      </w:r>
      <w:r w:rsidRPr="001F0A75">
        <w:rPr>
          <w:sz w:val="28"/>
          <w:szCs w:val="28"/>
        </w:rPr>
        <w:t>Петербург, 2003. – 608 с.: ил.</w:t>
      </w:r>
    </w:p>
    <w:p w:rsidR="00C94803" w:rsidRPr="001F0A75" w:rsidRDefault="00C94803" w:rsidP="001F0A75">
      <w:pPr>
        <w:numPr>
          <w:ilvl w:val="0"/>
          <w:numId w:val="37"/>
        </w:numPr>
        <w:tabs>
          <w:tab w:val="num" w:pos="360"/>
          <w:tab w:val="left" w:pos="426"/>
          <w:tab w:val="num" w:pos="142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F0A75">
        <w:rPr>
          <w:sz w:val="28"/>
          <w:szCs w:val="28"/>
        </w:rPr>
        <w:t xml:space="preserve">Кудряшова Э.Е. Словарь терминов, использующихся при проектировании информационных систем в экономике. – Волгоград: ВФ ОУ ВПО ЦС РФ 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МУПК</w:t>
      </w:r>
      <w:r w:rsidR="001F0A75" w:rsidRPr="001F0A75">
        <w:rPr>
          <w:sz w:val="28"/>
          <w:szCs w:val="28"/>
        </w:rPr>
        <w:t>"</w:t>
      </w:r>
      <w:r w:rsidRPr="001F0A75">
        <w:rPr>
          <w:sz w:val="28"/>
          <w:szCs w:val="28"/>
        </w:rPr>
        <w:t>, 2005. – 31 с.</w:t>
      </w:r>
    </w:p>
    <w:p w:rsidR="00C94803" w:rsidRPr="001F0A75" w:rsidRDefault="00C94803" w:rsidP="001F0A75">
      <w:pPr>
        <w:suppressAutoHyphens/>
        <w:spacing w:line="360" w:lineRule="auto"/>
        <w:ind w:firstLine="709"/>
        <w:jc w:val="both"/>
        <w:rPr>
          <w:sz w:val="28"/>
        </w:rPr>
      </w:pPr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rPr>
          <w:sz w:val="28"/>
        </w:rPr>
      </w:pPr>
      <w:r w:rsidRPr="001F0A75">
        <w:rPr>
          <w:sz w:val="28"/>
        </w:rPr>
        <w:br w:type="page"/>
      </w:r>
      <w:bookmarkStart w:id="67" w:name="_Toc164169738"/>
      <w:bookmarkStart w:id="68" w:name="_Toc164053905"/>
      <w:bookmarkStart w:id="69" w:name="_Toc163962541"/>
      <w:bookmarkStart w:id="70" w:name="_Toc163791156"/>
      <w:bookmarkStart w:id="71" w:name="_Toc163750362"/>
      <w:bookmarkStart w:id="72" w:name="_Toc163750373"/>
      <w:bookmarkStart w:id="73" w:name="_Toc163791167"/>
      <w:bookmarkStart w:id="74" w:name="_Toc163962552"/>
      <w:bookmarkStart w:id="75" w:name="_Toc164169748"/>
      <w:r w:rsidRPr="0073085C">
        <w:rPr>
          <w:b/>
          <w:sz w:val="28"/>
          <w:szCs w:val="28"/>
        </w:rPr>
        <w:t>Приложение A. Руководство пользователя</w:t>
      </w:r>
      <w:bookmarkEnd w:id="67"/>
      <w:bookmarkEnd w:id="68"/>
      <w:bookmarkEnd w:id="69"/>
      <w:bookmarkEnd w:id="70"/>
      <w:bookmarkEnd w:id="71"/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rPr>
          <w:sz w:val="28"/>
        </w:rPr>
      </w:pPr>
    </w:p>
    <w:p w:rsidR="0073085C" w:rsidRPr="0073085C" w:rsidRDefault="0073085C" w:rsidP="001F0A7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3085C">
        <w:rPr>
          <w:sz w:val="28"/>
          <w:szCs w:val="28"/>
        </w:rPr>
        <w:t>АНО ВПО ЦС РФ</w:t>
      </w:r>
    </w:p>
    <w:p w:rsidR="0073085C" w:rsidRPr="0073085C" w:rsidRDefault="001F0A75" w:rsidP="001F0A7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F0A75">
        <w:rPr>
          <w:sz w:val="28"/>
          <w:szCs w:val="28"/>
        </w:rPr>
        <w:t>"</w:t>
      </w:r>
      <w:r w:rsidR="0073085C" w:rsidRPr="0073085C">
        <w:rPr>
          <w:sz w:val="28"/>
          <w:szCs w:val="28"/>
        </w:rPr>
        <w:t>РОССИЙСКИЙ УНИВЕРСИТЕТ КООПЕРАЦИИ</w:t>
      </w:r>
      <w:r w:rsidRPr="001F0A75">
        <w:rPr>
          <w:sz w:val="28"/>
          <w:szCs w:val="28"/>
        </w:rPr>
        <w:t>"</w:t>
      </w:r>
    </w:p>
    <w:p w:rsidR="001F0A75" w:rsidRPr="001F0A75" w:rsidRDefault="0073085C" w:rsidP="001F0A7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3085C">
        <w:rPr>
          <w:sz w:val="28"/>
          <w:szCs w:val="28"/>
        </w:rPr>
        <w:t>Волгоградский кооперативный институт</w:t>
      </w:r>
    </w:p>
    <w:p w:rsidR="0073085C" w:rsidRPr="0073085C" w:rsidRDefault="0073085C" w:rsidP="001F0A7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3085C">
        <w:rPr>
          <w:sz w:val="28"/>
          <w:szCs w:val="28"/>
        </w:rPr>
        <w:t>Кафедра Информационных систем в экономике</w:t>
      </w:r>
    </w:p>
    <w:p w:rsidR="0073085C" w:rsidRPr="0073085C" w:rsidRDefault="0073085C" w:rsidP="00651F8D">
      <w:pPr>
        <w:suppressAutoHyphens/>
        <w:spacing w:line="360" w:lineRule="auto"/>
        <w:ind w:left="6379"/>
        <w:rPr>
          <w:b/>
          <w:sz w:val="28"/>
          <w:szCs w:val="28"/>
        </w:rPr>
      </w:pPr>
      <w:r w:rsidRPr="0073085C">
        <w:rPr>
          <w:b/>
          <w:sz w:val="28"/>
          <w:szCs w:val="28"/>
        </w:rPr>
        <w:t>УТВЕРЖДАЮ</w:t>
      </w:r>
    </w:p>
    <w:p w:rsidR="0073085C" w:rsidRPr="0073085C" w:rsidRDefault="0073085C" w:rsidP="00651F8D">
      <w:pPr>
        <w:suppressAutoHyphens/>
        <w:spacing w:line="360" w:lineRule="auto"/>
        <w:ind w:left="6379"/>
        <w:rPr>
          <w:sz w:val="28"/>
        </w:rPr>
      </w:pPr>
      <w:r w:rsidRPr="0073085C">
        <w:rPr>
          <w:sz w:val="28"/>
        </w:rPr>
        <w:t>Зав. кафедрой ИСЭ</w:t>
      </w:r>
    </w:p>
    <w:p w:rsidR="0073085C" w:rsidRPr="0073085C" w:rsidRDefault="0073085C" w:rsidP="00651F8D">
      <w:pPr>
        <w:suppressAutoHyphens/>
        <w:spacing w:line="360" w:lineRule="auto"/>
        <w:ind w:left="6379"/>
        <w:rPr>
          <w:sz w:val="28"/>
        </w:rPr>
      </w:pPr>
      <w:r w:rsidRPr="0073085C">
        <w:rPr>
          <w:sz w:val="28"/>
        </w:rPr>
        <w:t>проф. Кочеткова О.В.</w:t>
      </w:r>
    </w:p>
    <w:p w:rsidR="0073085C" w:rsidRPr="0073085C" w:rsidRDefault="0073085C" w:rsidP="00651F8D">
      <w:pPr>
        <w:suppressAutoHyphens/>
        <w:spacing w:line="360" w:lineRule="auto"/>
        <w:ind w:left="6379"/>
        <w:rPr>
          <w:sz w:val="28"/>
        </w:rPr>
      </w:pPr>
      <w:r w:rsidRPr="0073085C">
        <w:rPr>
          <w:sz w:val="28"/>
        </w:rPr>
        <w:t xml:space="preserve">"___"_________ </w:t>
      </w:r>
      <w:smartTag w:uri="urn:schemas-microsoft-com:office:smarttags" w:element="metricconverter">
        <w:smartTagPr>
          <w:attr w:name="ProductID" w:val="800 мм"/>
        </w:smartTagPr>
        <w:r w:rsidRPr="0073085C">
          <w:rPr>
            <w:sz w:val="28"/>
          </w:rPr>
          <w:t>2007 г</w:t>
        </w:r>
      </w:smartTag>
      <w:r w:rsidRPr="0073085C">
        <w:rPr>
          <w:sz w:val="28"/>
        </w:rPr>
        <w:t>.</w:t>
      </w:r>
    </w:p>
    <w:p w:rsidR="0073085C" w:rsidRPr="0073085C" w:rsidRDefault="0073085C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73085C" w:rsidRPr="0073085C" w:rsidRDefault="0073085C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73085C" w:rsidRPr="0073085C" w:rsidRDefault="0073085C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73085C" w:rsidRPr="0073085C" w:rsidRDefault="0073085C" w:rsidP="001F0A7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76" w:name="_Toc164169741"/>
      <w:bookmarkStart w:id="77" w:name="_Toc164053908"/>
      <w:bookmarkStart w:id="78" w:name="_Toc163962544"/>
      <w:bookmarkStart w:id="79" w:name="_Toc163791159"/>
      <w:bookmarkStart w:id="80" w:name="_Toc163750365"/>
      <w:r w:rsidRPr="0073085C">
        <w:rPr>
          <w:sz w:val="28"/>
          <w:szCs w:val="28"/>
        </w:rPr>
        <w:t>АВТОМАТИЗИРОВАННАЯ СИСТЕМА</w:t>
      </w:r>
      <w:bookmarkEnd w:id="76"/>
      <w:bookmarkEnd w:id="77"/>
      <w:bookmarkEnd w:id="78"/>
      <w:bookmarkEnd w:id="79"/>
      <w:bookmarkEnd w:id="80"/>
    </w:p>
    <w:p w:rsidR="0073085C" w:rsidRPr="0073085C" w:rsidRDefault="001F0A75" w:rsidP="001F0A7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81" w:name="_Toc164169742"/>
      <w:bookmarkStart w:id="82" w:name="_Toc164053909"/>
      <w:bookmarkStart w:id="83" w:name="_Toc163962545"/>
      <w:bookmarkStart w:id="84" w:name="_Toc163791160"/>
      <w:bookmarkStart w:id="85" w:name="_Toc163750366"/>
      <w:r w:rsidRPr="001F0A75">
        <w:rPr>
          <w:sz w:val="28"/>
          <w:szCs w:val="28"/>
        </w:rPr>
        <w:t>"</w:t>
      </w:r>
      <w:r w:rsidR="0073085C" w:rsidRPr="0073085C">
        <w:rPr>
          <w:sz w:val="28"/>
          <w:szCs w:val="28"/>
        </w:rPr>
        <w:t>УЧЕТ ПЕРЕДАЧИ ГОТОВОЙ ПРОДУКЦУИИ НА СКЛАД</w:t>
      </w:r>
      <w:r w:rsidRPr="001F0A75">
        <w:rPr>
          <w:sz w:val="28"/>
          <w:szCs w:val="28"/>
        </w:rPr>
        <w:t>"</w:t>
      </w:r>
      <w:bookmarkEnd w:id="81"/>
      <w:bookmarkEnd w:id="82"/>
      <w:bookmarkEnd w:id="83"/>
      <w:bookmarkEnd w:id="84"/>
      <w:bookmarkEnd w:id="85"/>
    </w:p>
    <w:p w:rsidR="0073085C" w:rsidRPr="0073085C" w:rsidRDefault="0073085C" w:rsidP="001F0A7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86" w:name="_Toc164169744"/>
      <w:bookmarkStart w:id="87" w:name="_Toc164053911"/>
      <w:bookmarkStart w:id="88" w:name="_Toc163962547"/>
      <w:bookmarkStart w:id="89" w:name="_Toc163791162"/>
      <w:bookmarkStart w:id="90" w:name="_Toc163750368"/>
      <w:r w:rsidRPr="0073085C">
        <w:rPr>
          <w:sz w:val="28"/>
          <w:szCs w:val="28"/>
        </w:rPr>
        <w:t>АС</w:t>
      </w:r>
      <w:r w:rsidR="00651F8D">
        <w:rPr>
          <w:sz w:val="28"/>
          <w:szCs w:val="28"/>
        </w:rPr>
        <w:t xml:space="preserve"> </w:t>
      </w:r>
      <w:r w:rsidRPr="0073085C">
        <w:rPr>
          <w:sz w:val="28"/>
          <w:szCs w:val="28"/>
        </w:rPr>
        <w:t>УПГПНС</w:t>
      </w:r>
      <w:bookmarkEnd w:id="86"/>
      <w:bookmarkEnd w:id="87"/>
      <w:bookmarkEnd w:id="88"/>
      <w:bookmarkEnd w:id="89"/>
      <w:bookmarkEnd w:id="90"/>
    </w:p>
    <w:p w:rsidR="0073085C" w:rsidRPr="0073085C" w:rsidRDefault="0073085C" w:rsidP="001F0A7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bookmarkStart w:id="91" w:name="_Toc164169746"/>
      <w:bookmarkStart w:id="92" w:name="_Toc164053913"/>
      <w:bookmarkStart w:id="93" w:name="_Toc163962549"/>
      <w:bookmarkStart w:id="94" w:name="_Toc163791164"/>
      <w:bookmarkStart w:id="95" w:name="_Toc163750370"/>
      <w:r w:rsidRPr="0073085C">
        <w:rPr>
          <w:b/>
          <w:sz w:val="28"/>
          <w:szCs w:val="28"/>
        </w:rPr>
        <w:t>РУКОВОДСТВО ПОЛЬЗОВАТЕЛЯ</w:t>
      </w:r>
      <w:bookmarkEnd w:id="91"/>
      <w:bookmarkEnd w:id="92"/>
      <w:bookmarkEnd w:id="93"/>
      <w:bookmarkEnd w:id="94"/>
      <w:bookmarkEnd w:id="95"/>
    </w:p>
    <w:p w:rsidR="0073085C" w:rsidRPr="0073085C" w:rsidRDefault="0073085C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73085C" w:rsidRPr="0073085C" w:rsidRDefault="0073085C" w:rsidP="00651F8D">
      <w:pPr>
        <w:suppressAutoHyphens/>
        <w:spacing w:line="360" w:lineRule="auto"/>
        <w:ind w:left="5670"/>
        <w:rPr>
          <w:sz w:val="28"/>
        </w:rPr>
      </w:pPr>
      <w:r w:rsidRPr="0073085C">
        <w:rPr>
          <w:sz w:val="28"/>
        </w:rPr>
        <w:t>Разработал:</w:t>
      </w:r>
    </w:p>
    <w:p w:rsidR="0073085C" w:rsidRPr="0073085C" w:rsidRDefault="0073085C" w:rsidP="00651F8D">
      <w:pPr>
        <w:suppressAutoHyphens/>
        <w:spacing w:line="360" w:lineRule="auto"/>
        <w:ind w:left="5670"/>
        <w:rPr>
          <w:sz w:val="28"/>
        </w:rPr>
      </w:pPr>
      <w:r w:rsidRPr="0073085C">
        <w:rPr>
          <w:sz w:val="28"/>
        </w:rPr>
        <w:t>студент группы 2-ПИЭ-51сд</w:t>
      </w:r>
    </w:p>
    <w:p w:rsidR="0073085C" w:rsidRPr="0073085C" w:rsidRDefault="0073085C" w:rsidP="00651F8D">
      <w:pPr>
        <w:suppressAutoHyphens/>
        <w:spacing w:line="360" w:lineRule="auto"/>
        <w:ind w:left="5670"/>
        <w:rPr>
          <w:sz w:val="28"/>
        </w:rPr>
      </w:pPr>
      <w:r w:rsidRPr="0073085C">
        <w:rPr>
          <w:sz w:val="28"/>
        </w:rPr>
        <w:t>Баранов С.А.</w:t>
      </w:r>
    </w:p>
    <w:p w:rsidR="0073085C" w:rsidRPr="0073085C" w:rsidRDefault="0073085C" w:rsidP="00651F8D">
      <w:pPr>
        <w:suppressAutoHyphens/>
        <w:spacing w:line="360" w:lineRule="auto"/>
        <w:ind w:left="5670"/>
        <w:rPr>
          <w:sz w:val="28"/>
        </w:rPr>
      </w:pPr>
      <w:r w:rsidRPr="0073085C">
        <w:rPr>
          <w:sz w:val="28"/>
        </w:rPr>
        <w:t>Принял: ст. преподаватель</w:t>
      </w:r>
    </w:p>
    <w:p w:rsidR="0073085C" w:rsidRPr="0073085C" w:rsidRDefault="0073085C" w:rsidP="00651F8D">
      <w:pPr>
        <w:suppressAutoHyphens/>
        <w:spacing w:line="360" w:lineRule="auto"/>
        <w:ind w:left="5670"/>
        <w:rPr>
          <w:sz w:val="28"/>
        </w:rPr>
      </w:pPr>
      <w:r w:rsidRPr="0073085C">
        <w:rPr>
          <w:sz w:val="28"/>
        </w:rPr>
        <w:t>Матвеев А.С.</w:t>
      </w:r>
    </w:p>
    <w:p w:rsidR="0073085C" w:rsidRPr="0073085C" w:rsidRDefault="001F0A75" w:rsidP="00651F8D">
      <w:pPr>
        <w:suppressAutoHyphens/>
        <w:spacing w:line="360" w:lineRule="auto"/>
        <w:ind w:left="5670"/>
        <w:rPr>
          <w:sz w:val="28"/>
        </w:rPr>
      </w:pPr>
      <w:r w:rsidRPr="001F0A75">
        <w:rPr>
          <w:sz w:val="28"/>
        </w:rPr>
        <w:t>"</w:t>
      </w:r>
      <w:r w:rsidR="0073085C" w:rsidRPr="0073085C">
        <w:rPr>
          <w:sz w:val="28"/>
        </w:rPr>
        <w:t>____</w:t>
      </w:r>
      <w:r w:rsidRPr="001F0A75">
        <w:rPr>
          <w:sz w:val="28"/>
        </w:rPr>
        <w:t>"</w:t>
      </w:r>
      <w:r w:rsidR="0073085C" w:rsidRPr="0073085C">
        <w:rPr>
          <w:sz w:val="28"/>
        </w:rPr>
        <w:t xml:space="preserve"> _____________ </w:t>
      </w:r>
      <w:smartTag w:uri="urn:schemas-microsoft-com:office:smarttags" w:element="metricconverter">
        <w:smartTagPr>
          <w:attr w:name="ProductID" w:val="800 мм"/>
        </w:smartTagPr>
        <w:r w:rsidR="0073085C" w:rsidRPr="0073085C">
          <w:rPr>
            <w:sz w:val="28"/>
          </w:rPr>
          <w:t>2007 г</w:t>
        </w:r>
      </w:smartTag>
      <w:r w:rsidR="0073085C" w:rsidRPr="0073085C">
        <w:rPr>
          <w:sz w:val="28"/>
        </w:rPr>
        <w:t>.</w:t>
      </w:r>
    </w:p>
    <w:p w:rsidR="0073085C" w:rsidRPr="0073085C" w:rsidRDefault="0073085C" w:rsidP="001F0A75">
      <w:pPr>
        <w:suppressAutoHyphens/>
        <w:spacing w:line="360" w:lineRule="auto"/>
        <w:ind w:firstLine="709"/>
        <w:jc w:val="center"/>
        <w:rPr>
          <w:sz w:val="28"/>
        </w:rPr>
      </w:pPr>
      <w:bookmarkStart w:id="96" w:name="_Toc164053914"/>
      <w:bookmarkStart w:id="97" w:name="_Toc163962551"/>
      <w:bookmarkStart w:id="98" w:name="_Toc163791166"/>
      <w:bookmarkStart w:id="99" w:name="_Toc163750372"/>
    </w:p>
    <w:p w:rsidR="0073085C" w:rsidRPr="0073085C" w:rsidRDefault="0073085C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73085C" w:rsidRPr="0073085C" w:rsidRDefault="0073085C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73085C" w:rsidRPr="0073085C" w:rsidRDefault="0073085C" w:rsidP="001F0A75">
      <w:pPr>
        <w:suppressAutoHyphens/>
        <w:spacing w:line="360" w:lineRule="auto"/>
        <w:ind w:firstLine="709"/>
        <w:jc w:val="center"/>
        <w:rPr>
          <w:sz w:val="28"/>
        </w:rPr>
      </w:pPr>
    </w:p>
    <w:p w:rsidR="0073085C" w:rsidRPr="0073085C" w:rsidRDefault="0073085C" w:rsidP="001F0A75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100" w:name="_Toc164169747"/>
      <w:r w:rsidRPr="0073085C">
        <w:rPr>
          <w:sz w:val="28"/>
          <w:szCs w:val="28"/>
        </w:rPr>
        <w:t>Волгоград – 2007</w:t>
      </w:r>
      <w:bookmarkEnd w:id="96"/>
      <w:bookmarkEnd w:id="97"/>
      <w:bookmarkEnd w:id="98"/>
      <w:bookmarkEnd w:id="99"/>
      <w:bookmarkEnd w:id="100"/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3085C">
        <w:rPr>
          <w:sz w:val="28"/>
        </w:rPr>
        <w:br w:type="page"/>
      </w:r>
      <w:r w:rsidRPr="0073085C">
        <w:rPr>
          <w:b/>
          <w:sz w:val="28"/>
          <w:szCs w:val="28"/>
        </w:rPr>
        <w:t>Содержание</w:t>
      </w:r>
      <w:bookmarkEnd w:id="72"/>
      <w:bookmarkEnd w:id="73"/>
      <w:bookmarkEnd w:id="74"/>
      <w:bookmarkEnd w:id="75"/>
    </w:p>
    <w:p w:rsidR="0073085C" w:rsidRPr="0073085C" w:rsidRDefault="0073085C" w:rsidP="00651F8D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73085C" w:rsidRPr="0073085C" w:rsidRDefault="0073085C" w:rsidP="00651F8D">
      <w:pPr>
        <w:tabs>
          <w:tab w:val="right" w:leader="dot" w:pos="9344"/>
        </w:tabs>
        <w:suppressAutoHyphens/>
        <w:spacing w:line="360" w:lineRule="auto"/>
        <w:jc w:val="both"/>
        <w:rPr>
          <w:noProof/>
          <w:sz w:val="28"/>
        </w:rPr>
      </w:pPr>
      <w:r w:rsidRPr="001F0A75">
        <w:rPr>
          <w:noProof/>
          <w:sz w:val="28"/>
        </w:rPr>
        <w:t>Введение</w:t>
      </w:r>
    </w:p>
    <w:p w:rsidR="0073085C" w:rsidRPr="0073085C" w:rsidRDefault="0073085C" w:rsidP="00651F8D">
      <w:pPr>
        <w:tabs>
          <w:tab w:val="right" w:leader="dot" w:pos="9344"/>
        </w:tabs>
        <w:suppressAutoHyphens/>
        <w:spacing w:line="360" w:lineRule="auto"/>
        <w:jc w:val="both"/>
        <w:rPr>
          <w:noProof/>
          <w:sz w:val="28"/>
        </w:rPr>
      </w:pPr>
      <w:r w:rsidRPr="001F0A75">
        <w:rPr>
          <w:noProof/>
          <w:sz w:val="28"/>
        </w:rPr>
        <w:t xml:space="preserve">1. </w:t>
      </w:r>
      <w:r w:rsidR="00651F8D">
        <w:rPr>
          <w:noProof/>
          <w:sz w:val="28"/>
        </w:rPr>
        <w:t>Назначение и условия применения</w:t>
      </w:r>
    </w:p>
    <w:p w:rsidR="0073085C" w:rsidRPr="0073085C" w:rsidRDefault="00651F8D" w:rsidP="00651F8D">
      <w:pPr>
        <w:tabs>
          <w:tab w:val="right" w:leader="dot" w:pos="9344"/>
        </w:tabs>
        <w:suppressAutoHyphens/>
        <w:spacing w:line="360" w:lineRule="auto"/>
        <w:jc w:val="both"/>
        <w:rPr>
          <w:noProof/>
          <w:sz w:val="28"/>
        </w:rPr>
      </w:pPr>
      <w:r>
        <w:rPr>
          <w:noProof/>
          <w:sz w:val="28"/>
        </w:rPr>
        <w:t>2. Подготовка к работе</w:t>
      </w:r>
    </w:p>
    <w:p w:rsidR="0073085C" w:rsidRPr="0073085C" w:rsidRDefault="00651F8D" w:rsidP="00651F8D">
      <w:pPr>
        <w:tabs>
          <w:tab w:val="right" w:leader="dot" w:pos="9344"/>
        </w:tabs>
        <w:suppressAutoHyphens/>
        <w:spacing w:line="360" w:lineRule="auto"/>
        <w:jc w:val="both"/>
        <w:rPr>
          <w:noProof/>
          <w:sz w:val="28"/>
        </w:rPr>
      </w:pPr>
      <w:r>
        <w:rPr>
          <w:noProof/>
          <w:sz w:val="28"/>
        </w:rPr>
        <w:t>3. Описание операций</w:t>
      </w:r>
    </w:p>
    <w:p w:rsidR="0073085C" w:rsidRPr="0073085C" w:rsidRDefault="0073085C" w:rsidP="00651F8D">
      <w:pPr>
        <w:tabs>
          <w:tab w:val="right" w:leader="dot" w:pos="9344"/>
        </w:tabs>
        <w:suppressAutoHyphens/>
        <w:spacing w:line="360" w:lineRule="auto"/>
        <w:jc w:val="both"/>
        <w:rPr>
          <w:noProof/>
          <w:sz w:val="28"/>
        </w:rPr>
      </w:pPr>
      <w:r w:rsidRPr="001F0A75">
        <w:rPr>
          <w:noProof/>
          <w:sz w:val="28"/>
        </w:rPr>
        <w:t>4. Аварийные ситуации</w:t>
      </w:r>
    </w:p>
    <w:p w:rsidR="0073085C" w:rsidRPr="0073085C" w:rsidRDefault="00651F8D" w:rsidP="00651F8D">
      <w:pPr>
        <w:tabs>
          <w:tab w:val="right" w:leader="dot" w:pos="9344"/>
        </w:tabs>
        <w:suppressAutoHyphens/>
        <w:spacing w:line="360" w:lineRule="auto"/>
        <w:jc w:val="both"/>
        <w:rPr>
          <w:noProof/>
          <w:sz w:val="28"/>
        </w:rPr>
      </w:pPr>
      <w:r>
        <w:rPr>
          <w:noProof/>
          <w:sz w:val="28"/>
        </w:rPr>
        <w:t>5. Рекомендации по освоению</w:t>
      </w:r>
    </w:p>
    <w:p w:rsidR="0073085C" w:rsidRPr="0073085C" w:rsidRDefault="0073085C" w:rsidP="00651F8D">
      <w:pPr>
        <w:suppressAutoHyphens/>
        <w:spacing w:line="360" w:lineRule="auto"/>
        <w:jc w:val="both"/>
        <w:outlineLvl w:val="0"/>
        <w:rPr>
          <w:b/>
          <w:bCs/>
          <w:sz w:val="28"/>
          <w:szCs w:val="26"/>
        </w:rPr>
      </w:pPr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outlineLvl w:val="0"/>
        <w:rPr>
          <w:b/>
          <w:bCs/>
          <w:sz w:val="28"/>
          <w:szCs w:val="26"/>
        </w:rPr>
      </w:pPr>
      <w:r w:rsidRPr="0073085C">
        <w:rPr>
          <w:b/>
          <w:bCs/>
          <w:sz w:val="28"/>
          <w:szCs w:val="26"/>
        </w:rPr>
        <w:br w:type="page"/>
      </w:r>
      <w:bookmarkStart w:id="101" w:name="_Toc163791168"/>
      <w:bookmarkStart w:id="102" w:name="_Toc163791169"/>
      <w:bookmarkStart w:id="103" w:name="_Toc169851506"/>
      <w:r w:rsidRPr="0073085C">
        <w:rPr>
          <w:b/>
          <w:bCs/>
          <w:sz w:val="28"/>
          <w:szCs w:val="26"/>
        </w:rPr>
        <w:t>Введение</w:t>
      </w:r>
      <w:bookmarkEnd w:id="101"/>
      <w:bookmarkEnd w:id="102"/>
      <w:bookmarkEnd w:id="103"/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rPr>
          <w:sz w:val="28"/>
        </w:rPr>
      </w:pP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АС_УПГПНС предназначена для организаций и фирм.</w:t>
      </w: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Цель работы АС_УПГПНС - автоматизация работы заведующего складом.</w:t>
      </w: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АС_УПГПНС включает в себя:</w:t>
      </w:r>
    </w:p>
    <w:p w:rsidR="0073085C" w:rsidRPr="0073085C" w:rsidRDefault="0073085C" w:rsidP="001F0A75">
      <w:pPr>
        <w:numPr>
          <w:ilvl w:val="0"/>
          <w:numId w:val="39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учет товаров на складе;</w:t>
      </w:r>
    </w:p>
    <w:p w:rsidR="0073085C" w:rsidRPr="0073085C" w:rsidRDefault="0073085C" w:rsidP="001F0A75">
      <w:pPr>
        <w:numPr>
          <w:ilvl w:val="0"/>
          <w:numId w:val="39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заполнение и печать приходного ордера.</w:t>
      </w:r>
    </w:p>
    <w:p w:rsidR="001F0A75" w:rsidRPr="001F0A75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АС_УПГПНС позволяет изменять, сохранять данные</w:t>
      </w:r>
      <w:r w:rsidR="001F0A75" w:rsidRPr="001F0A75">
        <w:rPr>
          <w:sz w:val="28"/>
          <w:szCs w:val="26"/>
        </w:rPr>
        <w:t xml:space="preserve"> </w:t>
      </w:r>
      <w:r w:rsidRPr="0073085C">
        <w:rPr>
          <w:sz w:val="28"/>
          <w:szCs w:val="26"/>
        </w:rPr>
        <w:t>о наличии, цене товаров.</w:t>
      </w:r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 xml:space="preserve">Для работы с АС_УПГПНС необходимы знания </w:t>
      </w:r>
      <w:r w:rsidRPr="0073085C">
        <w:rPr>
          <w:sz w:val="28"/>
          <w:szCs w:val="26"/>
          <w:lang w:val="en-US"/>
        </w:rPr>
        <w:t>MS</w:t>
      </w:r>
      <w:r w:rsidRPr="0073085C">
        <w:rPr>
          <w:sz w:val="28"/>
          <w:szCs w:val="26"/>
        </w:rPr>
        <w:t xml:space="preserve"> </w:t>
      </w:r>
      <w:r w:rsidRPr="0073085C">
        <w:rPr>
          <w:sz w:val="28"/>
          <w:szCs w:val="26"/>
          <w:lang w:val="en-US"/>
        </w:rPr>
        <w:t>ACCESS</w:t>
      </w:r>
      <w:r w:rsidRPr="0073085C">
        <w:rPr>
          <w:sz w:val="28"/>
          <w:szCs w:val="26"/>
        </w:rPr>
        <w:t>.</w:t>
      </w:r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outlineLvl w:val="0"/>
        <w:rPr>
          <w:b/>
          <w:bCs/>
          <w:sz w:val="28"/>
          <w:szCs w:val="26"/>
        </w:rPr>
      </w:pPr>
      <w:bookmarkStart w:id="104" w:name="_Toc163510090"/>
      <w:bookmarkStart w:id="105" w:name="_Toc163588603"/>
      <w:bookmarkStart w:id="106" w:name="_Toc163749867"/>
      <w:bookmarkStart w:id="107" w:name="_Toc163791170"/>
      <w:bookmarkStart w:id="108" w:name="_Toc169851507"/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outlineLvl w:val="0"/>
        <w:rPr>
          <w:b/>
          <w:bCs/>
          <w:sz w:val="28"/>
          <w:szCs w:val="26"/>
        </w:rPr>
      </w:pPr>
      <w:r w:rsidRPr="0073085C">
        <w:rPr>
          <w:b/>
          <w:bCs/>
          <w:sz w:val="28"/>
          <w:szCs w:val="26"/>
        </w:rPr>
        <w:br w:type="page"/>
        <w:t>1. Назначение и условия применения</w:t>
      </w:r>
      <w:bookmarkEnd w:id="104"/>
      <w:bookmarkEnd w:id="105"/>
      <w:bookmarkEnd w:id="106"/>
      <w:bookmarkEnd w:id="107"/>
      <w:bookmarkEnd w:id="108"/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1F0A75" w:rsidRPr="001F0A75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Разработанная АС_УПГПНС позволяет автоматизировать работу заведующему складом, и в целом организаций занимающихся готовой продукцией.</w:t>
      </w:r>
    </w:p>
    <w:p w:rsidR="001F0A75" w:rsidRPr="001F0A75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Данная АС_УПГПНС позволяет создавать и выводить на счет фактуры и вести учет наличия товаров на складе организации.</w:t>
      </w:r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outlineLvl w:val="0"/>
        <w:rPr>
          <w:b/>
          <w:bCs/>
          <w:sz w:val="28"/>
          <w:szCs w:val="26"/>
        </w:rPr>
      </w:pPr>
      <w:bookmarkStart w:id="109" w:name="_Toc163510091"/>
      <w:bookmarkStart w:id="110" w:name="_Toc163588604"/>
      <w:bookmarkStart w:id="111" w:name="_Toc163749868"/>
      <w:bookmarkStart w:id="112" w:name="_Toc163791171"/>
      <w:bookmarkStart w:id="113" w:name="_Toc169851508"/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outlineLvl w:val="0"/>
        <w:rPr>
          <w:b/>
          <w:bCs/>
          <w:sz w:val="28"/>
          <w:szCs w:val="26"/>
        </w:rPr>
      </w:pPr>
      <w:r w:rsidRPr="0073085C">
        <w:rPr>
          <w:b/>
          <w:bCs/>
          <w:sz w:val="28"/>
          <w:szCs w:val="26"/>
        </w:rPr>
        <w:t>2. Подготовка к работе</w:t>
      </w:r>
      <w:bookmarkEnd w:id="109"/>
      <w:bookmarkEnd w:id="110"/>
      <w:bookmarkEnd w:id="111"/>
      <w:bookmarkEnd w:id="112"/>
      <w:bookmarkEnd w:id="113"/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rPr>
          <w:sz w:val="28"/>
        </w:rPr>
      </w:pPr>
    </w:p>
    <w:p w:rsidR="001F0A75" w:rsidRPr="001F0A75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Пользователю необходимо изучить предметную область – Поступления товаров в оптовой торговле</w:t>
      </w: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Запуск программы производится с диска, где находится, файл - АС_УПГПНС.</w:t>
      </w:r>
      <w:r w:rsidRPr="0073085C">
        <w:rPr>
          <w:sz w:val="28"/>
          <w:szCs w:val="26"/>
          <w:lang w:val="en-US"/>
        </w:rPr>
        <w:t>mdb</w:t>
      </w:r>
      <w:r w:rsidRPr="0073085C">
        <w:rPr>
          <w:sz w:val="28"/>
          <w:szCs w:val="26"/>
        </w:rPr>
        <w:t>.</w:t>
      </w:r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outlineLvl w:val="0"/>
        <w:rPr>
          <w:b/>
          <w:bCs/>
          <w:sz w:val="28"/>
          <w:szCs w:val="26"/>
        </w:rPr>
      </w:pPr>
      <w:bookmarkStart w:id="114" w:name="_Toc163510092"/>
      <w:bookmarkStart w:id="115" w:name="_Toc163588605"/>
      <w:bookmarkStart w:id="116" w:name="_Toc163749869"/>
      <w:bookmarkStart w:id="117" w:name="_Toc163791172"/>
      <w:bookmarkStart w:id="118" w:name="_Toc169851509"/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outlineLvl w:val="0"/>
        <w:rPr>
          <w:b/>
          <w:bCs/>
          <w:sz w:val="28"/>
          <w:szCs w:val="26"/>
        </w:rPr>
      </w:pPr>
      <w:r w:rsidRPr="0073085C">
        <w:rPr>
          <w:b/>
          <w:bCs/>
          <w:sz w:val="28"/>
          <w:szCs w:val="26"/>
        </w:rPr>
        <w:t>3. Описание операций</w:t>
      </w:r>
      <w:bookmarkEnd w:id="114"/>
      <w:bookmarkEnd w:id="115"/>
      <w:bookmarkEnd w:id="116"/>
      <w:bookmarkEnd w:id="117"/>
      <w:bookmarkEnd w:id="118"/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rPr>
          <w:sz w:val="28"/>
        </w:rPr>
      </w:pP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bookmarkStart w:id="119" w:name="_Toc163510093"/>
      <w:bookmarkStart w:id="120" w:name="_Toc163588606"/>
      <w:bookmarkStart w:id="121" w:name="_Toc163749870"/>
      <w:bookmarkStart w:id="122" w:name="_Toc163791173"/>
      <w:r w:rsidRPr="0073085C">
        <w:rPr>
          <w:bCs/>
          <w:sz w:val="28"/>
          <w:szCs w:val="26"/>
        </w:rPr>
        <w:t xml:space="preserve">Запуск </w:t>
      </w:r>
      <w:r w:rsidRPr="0073085C">
        <w:rPr>
          <w:sz w:val="28"/>
          <w:szCs w:val="26"/>
        </w:rPr>
        <w:t>АС_УПГПНС</w:t>
      </w:r>
      <w:r w:rsidRPr="0073085C">
        <w:rPr>
          <w:bCs/>
          <w:sz w:val="28"/>
          <w:szCs w:val="26"/>
        </w:rPr>
        <w:t xml:space="preserve"> выполняется из файла - </w:t>
      </w:r>
      <w:r w:rsidRPr="0073085C">
        <w:rPr>
          <w:sz w:val="28"/>
          <w:szCs w:val="26"/>
        </w:rPr>
        <w:t>АС_УПГПНС.</w:t>
      </w:r>
      <w:r w:rsidRPr="0073085C">
        <w:rPr>
          <w:sz w:val="28"/>
          <w:szCs w:val="26"/>
          <w:lang w:val="en-US"/>
        </w:rPr>
        <w:t>mdb</w:t>
      </w:r>
      <w:r w:rsidRPr="0073085C">
        <w:rPr>
          <w:sz w:val="28"/>
          <w:szCs w:val="26"/>
        </w:rPr>
        <w:t xml:space="preserve"> находящимся на жестком диске (Приложение А Рисунок 1).</w:t>
      </w: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73085C" w:rsidRPr="0073085C" w:rsidRDefault="00427266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3" type="#_x0000_t75" style="width:159pt;height:44.25pt">
            <v:imagedata r:id="rId15" o:title=""/>
          </v:shape>
        </w:pict>
      </w:r>
    </w:p>
    <w:p w:rsidR="001F0A75" w:rsidRPr="001F0A75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Приложение А Рисунок 1</w:t>
      </w:r>
    </w:p>
    <w:p w:rsidR="001F0A75" w:rsidRPr="001F0A75" w:rsidRDefault="001F0A75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1F0A75" w:rsidRPr="001F0A75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После запуска файла АС_УПГПНС.</w:t>
      </w:r>
      <w:r w:rsidRPr="0073085C">
        <w:rPr>
          <w:sz w:val="28"/>
          <w:szCs w:val="26"/>
          <w:lang w:val="en-US"/>
        </w:rPr>
        <w:t>mdb</w:t>
      </w:r>
      <w:r w:rsidR="001F0A75" w:rsidRPr="001F0A75">
        <w:rPr>
          <w:sz w:val="28"/>
          <w:szCs w:val="26"/>
        </w:rPr>
        <w:t xml:space="preserve"> </w:t>
      </w:r>
      <w:r w:rsidRPr="0073085C">
        <w:rPr>
          <w:sz w:val="28"/>
          <w:szCs w:val="26"/>
        </w:rPr>
        <w:t>пользователю будет представлена заставка АС_УПГПНС (Приложение А Рисунок 2).</w:t>
      </w:r>
    </w:p>
    <w:p w:rsid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73085C" w:rsidRPr="0073085C" w:rsidRDefault="00651F8D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427266">
        <w:rPr>
          <w:sz w:val="28"/>
          <w:szCs w:val="26"/>
        </w:rPr>
        <w:pict>
          <v:shape id="_x0000_i1034" type="#_x0000_t75" style="width:214.5pt;height:151.5pt">
            <v:imagedata r:id="rId16" o:title=""/>
          </v:shape>
        </w:pict>
      </w: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Приложение А Рисунок 2</w:t>
      </w: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С заставки можно перейти на главную форму (Приложение А Рисунок 3).</w:t>
      </w:r>
    </w:p>
    <w:p w:rsidR="0073085C" w:rsidRPr="0073085C" w:rsidRDefault="00427266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5" type="#_x0000_t75" style="width:103.5pt;height:108pt">
            <v:imagedata r:id="rId17" o:title=""/>
          </v:shape>
        </w:pict>
      </w: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Приложение А Рисунок 3</w:t>
      </w: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При работе с АС_УПГПНС выполняются следующие основные операции:</w:t>
      </w:r>
    </w:p>
    <w:p w:rsidR="001F0A75" w:rsidRPr="001F0A75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а) просмотр справочников (Приложение А Рисунок 4);</w:t>
      </w:r>
    </w:p>
    <w:p w:rsidR="0073085C" w:rsidRPr="0073085C" w:rsidRDefault="00427266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6" type="#_x0000_t75" style="width:279pt;height:168pt">
            <v:imagedata r:id="rId18" o:title=""/>
          </v:shape>
        </w:pict>
      </w: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Приложение А Рисунок 4</w:t>
      </w:r>
    </w:p>
    <w:p w:rsidR="001F0A75" w:rsidRPr="001F0A75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br w:type="page"/>
        <w:t xml:space="preserve">б) просмотр и создание приходного ордера (Приложение А Рисунок 5); </w:t>
      </w: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73085C" w:rsidRPr="0073085C" w:rsidRDefault="00427266" w:rsidP="001F0A7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7" type="#_x0000_t75" style="width:258pt;height:198pt">
            <v:imagedata r:id="rId19" o:title=""/>
          </v:shape>
        </w:pict>
      </w:r>
    </w:p>
    <w:p w:rsidR="0073085C" w:rsidRPr="00985A62" w:rsidRDefault="0073085C" w:rsidP="001F0A7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Приложение А Рисунок 5</w:t>
      </w:r>
    </w:p>
    <w:p w:rsidR="0073085C" w:rsidRPr="00985A62" w:rsidRDefault="0073085C" w:rsidP="001F0A75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в) просмотр и редактирование сведений об организации (Приложение А Рисунок 6);</w:t>
      </w: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73085C" w:rsidRPr="0073085C" w:rsidRDefault="00427266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8" type="#_x0000_t75" style="width:145.5pt;height:107.25pt">
            <v:imagedata r:id="rId20" o:title=""/>
          </v:shape>
        </w:pict>
      </w: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Приложение А Рисунок 6</w:t>
      </w: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г) просмотр и печать отчёта о приходном ордере (Приложение А Рисунок 7).</w:t>
      </w:r>
    </w:p>
    <w:p w:rsid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73085C" w:rsidRPr="0073085C" w:rsidRDefault="00651F8D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427266">
        <w:rPr>
          <w:sz w:val="28"/>
          <w:szCs w:val="26"/>
        </w:rPr>
        <w:pict>
          <v:shape id="_x0000_i1039" type="#_x0000_t75" style="width:350.25pt;height:268.5pt">
            <v:imagedata r:id="rId21" o:title=""/>
          </v:shape>
        </w:pict>
      </w:r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23" w:name="_Toc163962557"/>
      <w:bookmarkStart w:id="124" w:name="_Toc164169753"/>
      <w:r w:rsidRPr="0073085C">
        <w:rPr>
          <w:sz w:val="28"/>
          <w:szCs w:val="28"/>
        </w:rPr>
        <w:t xml:space="preserve">Приложение А Рисунок </w:t>
      </w:r>
      <w:bookmarkEnd w:id="123"/>
      <w:r w:rsidRPr="0073085C">
        <w:rPr>
          <w:sz w:val="28"/>
          <w:szCs w:val="28"/>
        </w:rPr>
        <w:t>7</w:t>
      </w:r>
      <w:bookmarkEnd w:id="124"/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outlineLvl w:val="0"/>
        <w:rPr>
          <w:b/>
          <w:bCs/>
          <w:sz w:val="28"/>
          <w:szCs w:val="26"/>
        </w:rPr>
      </w:pPr>
      <w:bookmarkStart w:id="125" w:name="_Toc169851510"/>
      <w:r w:rsidRPr="0073085C">
        <w:rPr>
          <w:b/>
          <w:bCs/>
          <w:sz w:val="28"/>
          <w:szCs w:val="26"/>
        </w:rPr>
        <w:t>4. Аварийные ситуации</w:t>
      </w:r>
      <w:bookmarkEnd w:id="119"/>
      <w:bookmarkEnd w:id="120"/>
      <w:bookmarkEnd w:id="121"/>
      <w:bookmarkEnd w:id="122"/>
      <w:bookmarkEnd w:id="125"/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rPr>
          <w:sz w:val="28"/>
        </w:rPr>
      </w:pPr>
    </w:p>
    <w:p w:rsidR="001F0A75" w:rsidRPr="001F0A75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Безопасность должна соответствовать требованиям по обеспечению эксплуатации, обслуживания и ремонта технических средств системы (защита от воздействий электрического тока, электромагнитных полей, акустических шумов и т.п.).</w:t>
      </w: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Защита технических средств от внешних электрических, магнитных и радиополей выполняется в соответствии с ГОСТ 16325-76.</w:t>
      </w: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Защита от механических воздействий внешней среды согласно ГОСТ 21552-84. Помещения, где устанавливается вычислительная техника, необходимо оборудовать кондиционерами. Противопожарная защита - согласно требованиям СНиП 5-70. Защита от вибрации согласно СНиП 83-78.</w:t>
      </w:r>
    </w:p>
    <w:p w:rsidR="001F0A75" w:rsidRPr="001F0A75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Комплекс технических средств необходимо эксплуатировать в закрытых отапливаемых помещениях при следующих климатических условиях:</w:t>
      </w:r>
    </w:p>
    <w:p w:rsidR="001F0A75" w:rsidRPr="001F0A75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а)</w:t>
      </w:r>
      <w:r w:rsidR="001F0A75" w:rsidRPr="001F0A75">
        <w:rPr>
          <w:sz w:val="28"/>
          <w:szCs w:val="26"/>
        </w:rPr>
        <w:t xml:space="preserve"> </w:t>
      </w:r>
      <w:r w:rsidRPr="0073085C">
        <w:rPr>
          <w:sz w:val="28"/>
          <w:szCs w:val="26"/>
        </w:rPr>
        <w:t>температура окружающего воздуха 20</w:t>
      </w:r>
      <w:r w:rsidRPr="0073085C">
        <w:rPr>
          <w:sz w:val="28"/>
          <w:szCs w:val="28"/>
        </w:rPr>
        <w:sym w:font="Symbol" w:char="F0B1"/>
      </w:r>
      <w:r w:rsidRPr="0073085C">
        <w:rPr>
          <w:sz w:val="28"/>
          <w:szCs w:val="26"/>
        </w:rPr>
        <w:t>5 градусов С;</w:t>
      </w:r>
    </w:p>
    <w:p w:rsidR="001F0A75" w:rsidRPr="001F0A75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б)</w:t>
      </w:r>
      <w:r w:rsidR="001F0A75" w:rsidRPr="001F0A75">
        <w:rPr>
          <w:sz w:val="28"/>
          <w:szCs w:val="26"/>
        </w:rPr>
        <w:t xml:space="preserve"> </w:t>
      </w:r>
      <w:r w:rsidRPr="0073085C">
        <w:rPr>
          <w:sz w:val="28"/>
          <w:szCs w:val="26"/>
        </w:rPr>
        <w:t>относительная влажность воздуха до 65</w:t>
      </w:r>
      <w:r w:rsidRPr="0073085C">
        <w:rPr>
          <w:sz w:val="28"/>
          <w:szCs w:val="28"/>
        </w:rPr>
        <w:sym w:font="Symbol" w:char="F0B1"/>
      </w:r>
      <w:r w:rsidRPr="0073085C">
        <w:rPr>
          <w:sz w:val="28"/>
          <w:szCs w:val="26"/>
        </w:rPr>
        <w:t>5%;</w:t>
      </w: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в)</w:t>
      </w:r>
      <w:r w:rsidR="001F0A75" w:rsidRPr="001F0A75">
        <w:rPr>
          <w:sz w:val="28"/>
          <w:szCs w:val="26"/>
        </w:rPr>
        <w:t xml:space="preserve"> </w:t>
      </w:r>
      <w:r w:rsidRPr="0073085C">
        <w:rPr>
          <w:sz w:val="28"/>
          <w:szCs w:val="26"/>
        </w:rPr>
        <w:t xml:space="preserve">атмосферное давление от 630 до </w:t>
      </w:r>
      <w:smartTag w:uri="urn:schemas-microsoft-com:office:smarttags" w:element="metricconverter">
        <w:smartTagPr>
          <w:attr w:name="ProductID" w:val="800 мм"/>
        </w:smartTagPr>
        <w:r w:rsidRPr="0073085C">
          <w:rPr>
            <w:sz w:val="28"/>
            <w:szCs w:val="26"/>
          </w:rPr>
          <w:t>800 мм</w:t>
        </w:r>
      </w:smartTag>
      <w:r w:rsidRPr="0073085C">
        <w:rPr>
          <w:sz w:val="28"/>
          <w:szCs w:val="26"/>
        </w:rPr>
        <w:t xml:space="preserve"> рт.ст.</w:t>
      </w: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Подтверждение соответствия проектных решений действующим нормам и</w:t>
      </w:r>
      <w:r w:rsidR="001F0A75" w:rsidRPr="001F0A75">
        <w:rPr>
          <w:sz w:val="28"/>
          <w:szCs w:val="26"/>
        </w:rPr>
        <w:t xml:space="preserve"> </w:t>
      </w:r>
      <w:r w:rsidRPr="0073085C">
        <w:rPr>
          <w:sz w:val="28"/>
          <w:szCs w:val="26"/>
        </w:rPr>
        <w:t>правилам техники безопасности, пожаро- и взрывобезопасности и т. п.</w:t>
      </w: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outlineLvl w:val="0"/>
        <w:rPr>
          <w:b/>
          <w:bCs/>
          <w:sz w:val="28"/>
          <w:szCs w:val="26"/>
        </w:rPr>
      </w:pPr>
      <w:bookmarkStart w:id="126" w:name="_Toc163510094"/>
      <w:bookmarkStart w:id="127" w:name="_Toc163588607"/>
      <w:bookmarkStart w:id="128" w:name="_Toc163749871"/>
      <w:bookmarkStart w:id="129" w:name="_Toc163791174"/>
      <w:bookmarkStart w:id="130" w:name="_Toc169851511"/>
      <w:r w:rsidRPr="0073085C">
        <w:rPr>
          <w:b/>
          <w:bCs/>
          <w:sz w:val="28"/>
          <w:szCs w:val="26"/>
        </w:rPr>
        <w:t>5. Рекомендации по освоению</w:t>
      </w:r>
      <w:bookmarkEnd w:id="126"/>
      <w:bookmarkEnd w:id="127"/>
      <w:bookmarkEnd w:id="128"/>
      <w:bookmarkEnd w:id="129"/>
      <w:bookmarkEnd w:id="130"/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rPr>
          <w:sz w:val="28"/>
        </w:rPr>
      </w:pPr>
    </w:p>
    <w:p w:rsidR="0073085C" w:rsidRPr="0073085C" w:rsidRDefault="0073085C" w:rsidP="001F0A75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Перед началом работы с АС_УПГПНС пользователю следует:</w:t>
      </w:r>
    </w:p>
    <w:p w:rsidR="0073085C" w:rsidRPr="0073085C" w:rsidRDefault="0073085C" w:rsidP="001F0A75">
      <w:pPr>
        <w:tabs>
          <w:tab w:val="left" w:pos="620"/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а) изучить предметную область;</w:t>
      </w:r>
    </w:p>
    <w:p w:rsidR="0073085C" w:rsidRPr="0073085C" w:rsidRDefault="0073085C" w:rsidP="001F0A75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73085C">
        <w:rPr>
          <w:sz w:val="28"/>
          <w:szCs w:val="26"/>
        </w:rPr>
        <w:t>б) ознакомиться с тестовым примером.</w:t>
      </w:r>
      <w:bookmarkStart w:id="131" w:name="_GoBack"/>
      <w:bookmarkEnd w:id="131"/>
    </w:p>
    <w:sectPr w:rsidR="0073085C" w:rsidRPr="0073085C" w:rsidSect="001F0A75">
      <w:footerReference w:type="even" r:id="rId2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A8D" w:rsidRDefault="00ED0A8D">
      <w:r>
        <w:separator/>
      </w:r>
    </w:p>
  </w:endnote>
  <w:endnote w:type="continuationSeparator" w:id="0">
    <w:p w:rsidR="00ED0A8D" w:rsidRDefault="00ED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4F8" w:rsidRDefault="000B64F8" w:rsidP="000B64F8">
    <w:pPr>
      <w:pStyle w:val="a6"/>
      <w:framePr w:wrap="around" w:vAnchor="text" w:hAnchor="margin" w:xAlign="right" w:y="1"/>
      <w:rPr>
        <w:rStyle w:val="a8"/>
      </w:rPr>
    </w:pPr>
  </w:p>
  <w:p w:rsidR="000B64F8" w:rsidRDefault="000B64F8" w:rsidP="000B64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A8D" w:rsidRDefault="00ED0A8D">
      <w:r>
        <w:separator/>
      </w:r>
    </w:p>
  </w:footnote>
  <w:footnote w:type="continuationSeparator" w:id="0">
    <w:p w:rsidR="00ED0A8D" w:rsidRDefault="00ED0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A4E37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215EF3"/>
    <w:multiLevelType w:val="multilevel"/>
    <w:tmpl w:val="4C8C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25D9D"/>
    <w:multiLevelType w:val="hybridMultilevel"/>
    <w:tmpl w:val="512A0B6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A3253E6"/>
    <w:multiLevelType w:val="hybridMultilevel"/>
    <w:tmpl w:val="DA4E63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0CA0053B"/>
    <w:multiLevelType w:val="hybridMultilevel"/>
    <w:tmpl w:val="D3EEE7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10676A27"/>
    <w:multiLevelType w:val="hybridMultilevel"/>
    <w:tmpl w:val="589CDC80"/>
    <w:lvl w:ilvl="0" w:tplc="AC280462">
      <w:start w:val="1"/>
      <w:numFmt w:val="bullet"/>
      <w:lvlText w:val=""/>
      <w:lvlJc w:val="left"/>
      <w:pPr>
        <w:tabs>
          <w:tab w:val="num" w:pos="720"/>
        </w:tabs>
        <w:ind w:left="1021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0D65F8"/>
    <w:multiLevelType w:val="hybridMultilevel"/>
    <w:tmpl w:val="2EA0F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3281586"/>
    <w:multiLevelType w:val="multilevel"/>
    <w:tmpl w:val="4216C042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4E426F4"/>
    <w:multiLevelType w:val="multilevel"/>
    <w:tmpl w:val="1BE81396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61D0F76"/>
    <w:multiLevelType w:val="hybridMultilevel"/>
    <w:tmpl w:val="B130110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1A4D2303"/>
    <w:multiLevelType w:val="hybridMultilevel"/>
    <w:tmpl w:val="CAAE24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22D5FC0"/>
    <w:multiLevelType w:val="multilevel"/>
    <w:tmpl w:val="0824B2EE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3FA57E4"/>
    <w:multiLevelType w:val="hybridMultilevel"/>
    <w:tmpl w:val="0824B2E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7C152CC"/>
    <w:multiLevelType w:val="hybridMultilevel"/>
    <w:tmpl w:val="4216C04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8114BB9"/>
    <w:multiLevelType w:val="hybridMultilevel"/>
    <w:tmpl w:val="5D444C38"/>
    <w:lvl w:ilvl="0" w:tplc="AC280462">
      <w:start w:val="1"/>
      <w:numFmt w:val="bullet"/>
      <w:lvlText w:val=""/>
      <w:lvlJc w:val="left"/>
      <w:pPr>
        <w:tabs>
          <w:tab w:val="num" w:pos="720"/>
        </w:tabs>
        <w:ind w:left="1021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EA7019"/>
    <w:multiLevelType w:val="hybridMultilevel"/>
    <w:tmpl w:val="656C5B5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2F1044D6"/>
    <w:multiLevelType w:val="multilevel"/>
    <w:tmpl w:val="A5DEA6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BD130B"/>
    <w:multiLevelType w:val="hybridMultilevel"/>
    <w:tmpl w:val="805CE8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94249BD"/>
    <w:multiLevelType w:val="hybridMultilevel"/>
    <w:tmpl w:val="4348B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240AB3"/>
    <w:multiLevelType w:val="hybridMultilevel"/>
    <w:tmpl w:val="44B2E0DC"/>
    <w:lvl w:ilvl="0" w:tplc="AC280462">
      <w:start w:val="1"/>
      <w:numFmt w:val="bullet"/>
      <w:lvlText w:val=""/>
      <w:lvlJc w:val="left"/>
      <w:pPr>
        <w:tabs>
          <w:tab w:val="num" w:pos="720"/>
        </w:tabs>
        <w:ind w:left="1021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8252BF"/>
    <w:multiLevelType w:val="hybridMultilevel"/>
    <w:tmpl w:val="400A09C6"/>
    <w:lvl w:ilvl="0" w:tplc="AC280462">
      <w:start w:val="1"/>
      <w:numFmt w:val="bullet"/>
      <w:lvlText w:val=""/>
      <w:lvlJc w:val="left"/>
      <w:pPr>
        <w:tabs>
          <w:tab w:val="num" w:pos="720"/>
        </w:tabs>
        <w:ind w:left="1021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061E12"/>
    <w:multiLevelType w:val="multilevel"/>
    <w:tmpl w:val="83CA781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45754C66"/>
    <w:multiLevelType w:val="multilevel"/>
    <w:tmpl w:val="85686D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A31120"/>
    <w:multiLevelType w:val="hybridMultilevel"/>
    <w:tmpl w:val="5E5A16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AA294D"/>
    <w:multiLevelType w:val="hybridMultilevel"/>
    <w:tmpl w:val="635EABCE"/>
    <w:lvl w:ilvl="0" w:tplc="AC280462">
      <w:start w:val="1"/>
      <w:numFmt w:val="bullet"/>
      <w:lvlText w:val=""/>
      <w:lvlJc w:val="left"/>
      <w:pPr>
        <w:tabs>
          <w:tab w:val="num" w:pos="720"/>
        </w:tabs>
        <w:ind w:left="1021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A92AB1"/>
    <w:multiLevelType w:val="hybridMultilevel"/>
    <w:tmpl w:val="E8C6BA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4E9311F0"/>
    <w:multiLevelType w:val="multilevel"/>
    <w:tmpl w:val="5E5A16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F02132"/>
    <w:multiLevelType w:val="hybridMultilevel"/>
    <w:tmpl w:val="4BFE9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601D25"/>
    <w:multiLevelType w:val="hybridMultilevel"/>
    <w:tmpl w:val="B72A79E0"/>
    <w:lvl w:ilvl="0" w:tplc="AC280462">
      <w:start w:val="1"/>
      <w:numFmt w:val="bullet"/>
      <w:lvlText w:val=""/>
      <w:lvlJc w:val="left"/>
      <w:pPr>
        <w:tabs>
          <w:tab w:val="num" w:pos="720"/>
        </w:tabs>
        <w:ind w:left="1021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15D7C"/>
    <w:multiLevelType w:val="hybridMultilevel"/>
    <w:tmpl w:val="48846D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>
    <w:nsid w:val="62181139"/>
    <w:multiLevelType w:val="hybridMultilevel"/>
    <w:tmpl w:val="D5723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1D6A72"/>
    <w:multiLevelType w:val="hybridMultilevel"/>
    <w:tmpl w:val="DE5ADE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442658C"/>
    <w:multiLevelType w:val="hybridMultilevel"/>
    <w:tmpl w:val="CC7EB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5B70A6"/>
    <w:multiLevelType w:val="hybridMultilevel"/>
    <w:tmpl w:val="A5DEA6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E1793B"/>
    <w:multiLevelType w:val="hybridMultilevel"/>
    <w:tmpl w:val="1BE8139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8923EB1"/>
    <w:multiLevelType w:val="hybridMultilevel"/>
    <w:tmpl w:val="85686D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F63AC7"/>
    <w:multiLevelType w:val="hybridMultilevel"/>
    <w:tmpl w:val="4C8CF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AF71F4"/>
    <w:multiLevelType w:val="hybridMultilevel"/>
    <w:tmpl w:val="C644DC9C"/>
    <w:lvl w:ilvl="0" w:tplc="AC280462">
      <w:start w:val="1"/>
      <w:numFmt w:val="bullet"/>
      <w:lvlText w:val=""/>
      <w:lvlJc w:val="left"/>
      <w:pPr>
        <w:tabs>
          <w:tab w:val="num" w:pos="720"/>
        </w:tabs>
        <w:ind w:left="1021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7C0697"/>
    <w:multiLevelType w:val="hybridMultilevel"/>
    <w:tmpl w:val="E8D82EA2"/>
    <w:lvl w:ilvl="0" w:tplc="AC280462">
      <w:start w:val="1"/>
      <w:numFmt w:val="bullet"/>
      <w:lvlText w:val=""/>
      <w:lvlJc w:val="left"/>
      <w:pPr>
        <w:tabs>
          <w:tab w:val="num" w:pos="785"/>
        </w:tabs>
        <w:ind w:left="1086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2"/>
  </w:num>
  <w:num w:numId="5">
    <w:abstractNumId w:val="23"/>
  </w:num>
  <w:num w:numId="6">
    <w:abstractNumId w:val="34"/>
  </w:num>
  <w:num w:numId="7">
    <w:abstractNumId w:val="37"/>
  </w:num>
  <w:num w:numId="8">
    <w:abstractNumId w:val="35"/>
  </w:num>
  <w:num w:numId="9">
    <w:abstractNumId w:val="38"/>
  </w:num>
  <w:num w:numId="10">
    <w:abstractNumId w:val="33"/>
  </w:num>
  <w:num w:numId="11">
    <w:abstractNumId w:val="16"/>
  </w:num>
  <w:num w:numId="12">
    <w:abstractNumId w:val="36"/>
  </w:num>
  <w:num w:numId="13">
    <w:abstractNumId w:val="22"/>
  </w:num>
  <w:num w:numId="14">
    <w:abstractNumId w:val="18"/>
  </w:num>
  <w:num w:numId="15">
    <w:abstractNumId w:val="1"/>
  </w:num>
  <w:num w:numId="16">
    <w:abstractNumId w:val="7"/>
  </w:num>
  <w:num w:numId="17">
    <w:abstractNumId w:val="31"/>
  </w:num>
  <w:num w:numId="18">
    <w:abstractNumId w:val="11"/>
  </w:num>
  <w:num w:numId="19">
    <w:abstractNumId w:val="6"/>
  </w:num>
  <w:num w:numId="20">
    <w:abstractNumId w:val="26"/>
  </w:num>
  <w:num w:numId="21">
    <w:abstractNumId w:val="27"/>
  </w:num>
  <w:num w:numId="22">
    <w:abstractNumId w:val="8"/>
  </w:num>
  <w:num w:numId="23">
    <w:abstractNumId w:val="10"/>
  </w:num>
  <w:num w:numId="24">
    <w:abstractNumId w:val="19"/>
  </w:num>
  <w:num w:numId="25">
    <w:abstractNumId w:val="14"/>
  </w:num>
  <w:num w:numId="26">
    <w:abstractNumId w:val="29"/>
  </w:num>
  <w:num w:numId="27">
    <w:abstractNumId w:val="3"/>
  </w:num>
  <w:num w:numId="28">
    <w:abstractNumId w:val="20"/>
  </w:num>
  <w:num w:numId="29">
    <w:abstractNumId w:val="4"/>
  </w:num>
  <w:num w:numId="30">
    <w:abstractNumId w:val="5"/>
  </w:num>
  <w:num w:numId="31">
    <w:abstractNumId w:val="9"/>
  </w:num>
  <w:num w:numId="32">
    <w:abstractNumId w:val="15"/>
  </w:num>
  <w:num w:numId="33">
    <w:abstractNumId w:val="28"/>
  </w:num>
  <w:num w:numId="34">
    <w:abstractNumId w:val="24"/>
  </w:num>
  <w:num w:numId="35">
    <w:abstractNumId w:val="2"/>
  </w:num>
  <w:num w:numId="36">
    <w:abstractNumId w:val="17"/>
  </w:num>
  <w:num w:numId="37">
    <w:abstractNumId w:val="30"/>
  </w:num>
  <w:num w:numId="38">
    <w:abstractNumId w:val="2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DDE"/>
    <w:rsid w:val="00013211"/>
    <w:rsid w:val="00045F15"/>
    <w:rsid w:val="00076D1C"/>
    <w:rsid w:val="000B64F8"/>
    <w:rsid w:val="001C15CC"/>
    <w:rsid w:val="001F0A75"/>
    <w:rsid w:val="00234D3B"/>
    <w:rsid w:val="00316C29"/>
    <w:rsid w:val="00321824"/>
    <w:rsid w:val="0039255D"/>
    <w:rsid w:val="003A1B9A"/>
    <w:rsid w:val="003D4567"/>
    <w:rsid w:val="003E71C9"/>
    <w:rsid w:val="00427266"/>
    <w:rsid w:val="004729D2"/>
    <w:rsid w:val="00500095"/>
    <w:rsid w:val="005306B9"/>
    <w:rsid w:val="005C09BD"/>
    <w:rsid w:val="00600890"/>
    <w:rsid w:val="00651F8D"/>
    <w:rsid w:val="006570C6"/>
    <w:rsid w:val="006A0AC8"/>
    <w:rsid w:val="006A5C44"/>
    <w:rsid w:val="0073085C"/>
    <w:rsid w:val="00775CF1"/>
    <w:rsid w:val="007A1DDE"/>
    <w:rsid w:val="007D6CB5"/>
    <w:rsid w:val="007F4590"/>
    <w:rsid w:val="008D7996"/>
    <w:rsid w:val="00985A62"/>
    <w:rsid w:val="009974F3"/>
    <w:rsid w:val="009C4A69"/>
    <w:rsid w:val="009D3F5E"/>
    <w:rsid w:val="009D7207"/>
    <w:rsid w:val="00A60C71"/>
    <w:rsid w:val="00B56EE0"/>
    <w:rsid w:val="00C31FCD"/>
    <w:rsid w:val="00C32E26"/>
    <w:rsid w:val="00C556E7"/>
    <w:rsid w:val="00C94803"/>
    <w:rsid w:val="00D42977"/>
    <w:rsid w:val="00D563EC"/>
    <w:rsid w:val="00D6477B"/>
    <w:rsid w:val="00D67D47"/>
    <w:rsid w:val="00E23C05"/>
    <w:rsid w:val="00E338CF"/>
    <w:rsid w:val="00EA7FC3"/>
    <w:rsid w:val="00ED0A8D"/>
    <w:rsid w:val="00ED38D7"/>
    <w:rsid w:val="00F92A6E"/>
    <w:rsid w:val="00FB63C1"/>
    <w:rsid w:val="00F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4"/>
    <o:shapelayout v:ext="edit">
      <o:idmap v:ext="edit" data="1"/>
    </o:shapelayout>
  </w:shapeDefaults>
  <w:decimalSymbol w:val=","/>
  <w:listSeparator w:val=";"/>
  <w14:defaultImageDpi w14:val="0"/>
  <w15:chartTrackingRefBased/>
  <w15:docId w15:val="{5A41261F-5FC0-4022-97CC-2C1D97C7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 w:after="12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outlineLvl w:val="2"/>
    </w:pPr>
    <w:rPr>
      <w:rFonts w:cs="Arial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FD1071"/>
  </w:style>
  <w:style w:type="paragraph" w:styleId="12">
    <w:name w:val="index 1"/>
    <w:basedOn w:val="a"/>
    <w:next w:val="a"/>
    <w:autoRedefine/>
    <w:uiPriority w:val="99"/>
    <w:semiHidden/>
    <w:rsid w:val="00FD1071"/>
    <w:pPr>
      <w:ind w:left="240" w:hanging="240"/>
    </w:pPr>
  </w:style>
  <w:style w:type="paragraph" w:styleId="21">
    <w:name w:val="toc 2"/>
    <w:basedOn w:val="a"/>
    <w:next w:val="a"/>
    <w:autoRedefine/>
    <w:uiPriority w:val="39"/>
    <w:semiHidden/>
    <w:rsid w:val="00FD1071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FD1071"/>
    <w:pPr>
      <w:ind w:left="480"/>
    </w:pPr>
  </w:style>
  <w:style w:type="character" w:styleId="a5">
    <w:name w:val="Hyperlink"/>
    <w:uiPriority w:val="99"/>
    <w:rsid w:val="00FD1071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0B64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0B64F8"/>
    <w:rPr>
      <w:rFonts w:cs="Times New Roman"/>
    </w:rPr>
  </w:style>
  <w:style w:type="paragraph" w:styleId="a9">
    <w:name w:val="Body Text Indent"/>
    <w:basedOn w:val="a"/>
    <w:link w:val="aa"/>
    <w:uiPriority w:val="99"/>
    <w:rsid w:val="004729D2"/>
    <w:pPr>
      <w:ind w:firstLine="720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4729D2"/>
    <w:rPr>
      <w:rFonts w:cs="Times New Roman"/>
      <w:sz w:val="28"/>
    </w:rPr>
  </w:style>
  <w:style w:type="table" w:styleId="ab">
    <w:name w:val="Table Grid"/>
    <w:basedOn w:val="a1"/>
    <w:uiPriority w:val="59"/>
    <w:rsid w:val="001F0A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1F0A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1F0A7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3907</Words>
  <Characters>22273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VF MUPK</Company>
  <LinksUpToDate>false</LinksUpToDate>
  <CharactersWithSpaces>26128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пи2</dc:creator>
  <cp:keywords/>
  <dc:description/>
  <cp:lastModifiedBy>admin</cp:lastModifiedBy>
  <cp:revision>2</cp:revision>
  <dcterms:created xsi:type="dcterms:W3CDTF">2014-03-03T15:16:00Z</dcterms:created>
  <dcterms:modified xsi:type="dcterms:W3CDTF">2014-03-03T15:16:00Z</dcterms:modified>
</cp:coreProperties>
</file>