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76" w:rsidRDefault="000171CE" w:rsidP="00053276">
      <w:pPr>
        <w:pStyle w:val="af9"/>
      </w:pPr>
      <w:r w:rsidRPr="00053276">
        <w:t>Колледж</w:t>
      </w:r>
      <w:r w:rsidR="00053276" w:rsidRPr="00053276">
        <w:t xml:space="preserve"> </w:t>
      </w:r>
      <w:r w:rsidRPr="00053276">
        <w:t>экономики,</w:t>
      </w:r>
      <w:r w:rsidR="00053276" w:rsidRPr="00053276">
        <w:t xml:space="preserve"> </w:t>
      </w:r>
      <w:r w:rsidRPr="00053276">
        <w:t>бизнеса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права</w:t>
      </w: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Pr="00053276" w:rsidRDefault="000171CE" w:rsidP="00053276">
      <w:pPr>
        <w:pStyle w:val="af9"/>
      </w:pPr>
      <w:r w:rsidRPr="00053276">
        <w:t>Курсовая</w:t>
      </w:r>
      <w:r w:rsidR="00053276" w:rsidRPr="00053276">
        <w:t xml:space="preserve"> </w:t>
      </w:r>
      <w:r w:rsidRPr="00053276">
        <w:t>работа</w:t>
      </w:r>
    </w:p>
    <w:p w:rsidR="000171CE" w:rsidRPr="00053276" w:rsidRDefault="000171CE" w:rsidP="00053276">
      <w:pPr>
        <w:pStyle w:val="af9"/>
      </w:pPr>
      <w:r w:rsidRPr="00053276">
        <w:t>Дисциплина</w:t>
      </w:r>
      <w:r w:rsidR="00053276" w:rsidRPr="00053276">
        <w:t>:</w:t>
      </w:r>
      <w:r w:rsidR="00053276">
        <w:t xml:space="preserve"> "</w:t>
      </w:r>
      <w:r w:rsidRPr="00053276">
        <w:rPr>
          <w:bCs/>
        </w:rPr>
        <w:t>Бухгалтерский</w:t>
      </w:r>
      <w:r w:rsidR="00053276" w:rsidRPr="00053276">
        <w:rPr>
          <w:bCs/>
        </w:rPr>
        <w:t xml:space="preserve"> </w:t>
      </w:r>
      <w:r w:rsidRPr="00053276">
        <w:rPr>
          <w:bCs/>
        </w:rPr>
        <w:t>учет</w:t>
      </w:r>
      <w:r w:rsidR="00053276">
        <w:rPr>
          <w:bCs/>
        </w:rPr>
        <w:t>"</w:t>
      </w:r>
    </w:p>
    <w:p w:rsidR="00053276" w:rsidRDefault="000171CE" w:rsidP="00053276">
      <w:pPr>
        <w:pStyle w:val="af9"/>
      </w:pPr>
      <w:r w:rsidRPr="00053276">
        <w:t>На</w:t>
      </w:r>
      <w:r w:rsidR="00053276" w:rsidRPr="00053276">
        <w:t xml:space="preserve"> </w:t>
      </w:r>
      <w:r w:rsidRPr="00053276">
        <w:t>тему</w:t>
      </w:r>
      <w:r w:rsidR="00053276" w:rsidRPr="00053276">
        <w:t xml:space="preserve">: </w:t>
      </w:r>
      <w:r w:rsidRPr="00053276">
        <w:t>Учет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</w:p>
    <w:p w:rsidR="00053276" w:rsidRDefault="00053276" w:rsidP="00053276">
      <w:pPr>
        <w:pStyle w:val="af9"/>
        <w:rPr>
          <w:bCs/>
        </w:rPr>
      </w:pPr>
    </w:p>
    <w:p w:rsidR="00053276" w:rsidRDefault="00053276" w:rsidP="00053276">
      <w:pPr>
        <w:pStyle w:val="af9"/>
        <w:rPr>
          <w:bCs/>
        </w:rPr>
      </w:pPr>
    </w:p>
    <w:p w:rsidR="00053276" w:rsidRDefault="00053276" w:rsidP="00053276">
      <w:pPr>
        <w:pStyle w:val="af9"/>
        <w:rPr>
          <w:bCs/>
        </w:rPr>
      </w:pPr>
    </w:p>
    <w:p w:rsidR="00053276" w:rsidRDefault="00053276" w:rsidP="00053276">
      <w:pPr>
        <w:pStyle w:val="af9"/>
        <w:rPr>
          <w:bCs/>
        </w:rPr>
      </w:pPr>
    </w:p>
    <w:p w:rsidR="000171CE" w:rsidRPr="00053276" w:rsidRDefault="000171CE" w:rsidP="00053276">
      <w:pPr>
        <w:pStyle w:val="af9"/>
        <w:jc w:val="left"/>
        <w:rPr>
          <w:bCs/>
        </w:rPr>
      </w:pPr>
      <w:r w:rsidRPr="00053276">
        <w:rPr>
          <w:bCs/>
        </w:rPr>
        <w:t>Выполнил</w:t>
      </w:r>
      <w:r w:rsidR="00053276" w:rsidRPr="00053276">
        <w:rPr>
          <w:bCs/>
        </w:rPr>
        <w:t xml:space="preserve">: </w:t>
      </w:r>
      <w:r w:rsidRPr="00053276">
        <w:rPr>
          <w:bCs/>
        </w:rPr>
        <w:t>ст-т</w:t>
      </w:r>
      <w:r w:rsidR="00053276" w:rsidRPr="00053276">
        <w:rPr>
          <w:bCs/>
        </w:rPr>
        <w:t xml:space="preserve"> </w:t>
      </w:r>
      <w:r w:rsidRPr="00053276">
        <w:rPr>
          <w:bCs/>
        </w:rPr>
        <w:t>гр</w:t>
      </w:r>
      <w:r w:rsidR="00053276" w:rsidRPr="00053276">
        <w:rPr>
          <w:bCs/>
        </w:rPr>
        <w:t xml:space="preserve">. </w:t>
      </w:r>
      <w:r w:rsidRPr="00053276">
        <w:rPr>
          <w:bCs/>
        </w:rPr>
        <w:t>Бух</w:t>
      </w:r>
      <w:r w:rsidR="00053276" w:rsidRPr="00053276">
        <w:rPr>
          <w:bCs/>
        </w:rPr>
        <w:t xml:space="preserve"> - </w:t>
      </w:r>
      <w:r w:rsidRPr="00053276">
        <w:rPr>
          <w:bCs/>
        </w:rPr>
        <w:t>35</w:t>
      </w:r>
    </w:p>
    <w:p w:rsidR="00053276" w:rsidRPr="00053276" w:rsidRDefault="000171CE" w:rsidP="00053276">
      <w:pPr>
        <w:pStyle w:val="af9"/>
        <w:jc w:val="left"/>
        <w:rPr>
          <w:bCs/>
        </w:rPr>
      </w:pPr>
      <w:r w:rsidRPr="00053276">
        <w:rPr>
          <w:bCs/>
        </w:rPr>
        <w:t>Гылымбеков</w:t>
      </w:r>
      <w:r w:rsidR="00053276" w:rsidRPr="00053276">
        <w:rPr>
          <w:bCs/>
        </w:rPr>
        <w:t xml:space="preserve"> </w:t>
      </w:r>
      <w:r w:rsidRPr="00053276">
        <w:rPr>
          <w:bCs/>
        </w:rPr>
        <w:t>Арнур</w:t>
      </w:r>
    </w:p>
    <w:p w:rsidR="00053276" w:rsidRPr="00053276" w:rsidRDefault="000171CE" w:rsidP="00053276">
      <w:pPr>
        <w:pStyle w:val="af9"/>
        <w:jc w:val="left"/>
        <w:rPr>
          <w:bCs/>
        </w:rPr>
      </w:pPr>
      <w:r w:rsidRPr="00053276">
        <w:rPr>
          <w:bCs/>
        </w:rPr>
        <w:t>Проверил</w:t>
      </w:r>
      <w:r w:rsidR="00053276" w:rsidRPr="00053276">
        <w:rPr>
          <w:bCs/>
        </w:rPr>
        <w:t>:</w:t>
      </w:r>
    </w:p>
    <w:p w:rsidR="000171CE" w:rsidRPr="00053276" w:rsidRDefault="000171CE" w:rsidP="00053276">
      <w:pPr>
        <w:pStyle w:val="af9"/>
        <w:jc w:val="left"/>
        <w:rPr>
          <w:bCs/>
        </w:rPr>
      </w:pPr>
      <w:r w:rsidRPr="00053276">
        <w:rPr>
          <w:bCs/>
        </w:rPr>
        <w:t>преподаватель</w:t>
      </w:r>
    </w:p>
    <w:p w:rsidR="00053276" w:rsidRDefault="000171CE" w:rsidP="00053276">
      <w:pPr>
        <w:pStyle w:val="af9"/>
        <w:jc w:val="left"/>
        <w:rPr>
          <w:bCs/>
        </w:rPr>
      </w:pPr>
      <w:r w:rsidRPr="00053276">
        <w:rPr>
          <w:bCs/>
        </w:rPr>
        <w:t>Жылмасова</w:t>
      </w:r>
      <w:r w:rsidR="00053276" w:rsidRPr="00053276">
        <w:rPr>
          <w:bCs/>
        </w:rPr>
        <w:t xml:space="preserve"> </w:t>
      </w:r>
      <w:r w:rsidRPr="00053276">
        <w:rPr>
          <w:bCs/>
        </w:rPr>
        <w:t>Г</w:t>
      </w:r>
      <w:r w:rsidR="00053276">
        <w:rPr>
          <w:bCs/>
        </w:rPr>
        <w:t>.</w:t>
      </w:r>
      <w:r w:rsidRPr="00053276">
        <w:rPr>
          <w:bCs/>
        </w:rPr>
        <w:t>Ш</w:t>
      </w:r>
      <w:r w:rsidR="00053276" w:rsidRPr="00053276">
        <w:rPr>
          <w:bCs/>
        </w:rPr>
        <w:t>.</w:t>
      </w:r>
    </w:p>
    <w:p w:rsidR="00053276" w:rsidRDefault="00053276" w:rsidP="00053276">
      <w:pPr>
        <w:pStyle w:val="af9"/>
      </w:pPr>
      <w:bookmarkStart w:id="0" w:name="_Toc150078889"/>
      <w:bookmarkStart w:id="1" w:name="_Toc150136691"/>
      <w:bookmarkStart w:id="2" w:name="_Toc150390706"/>
      <w:bookmarkStart w:id="3" w:name="_Toc153010760"/>
      <w:bookmarkStart w:id="4" w:name="_Toc153109790"/>
      <w:bookmarkStart w:id="5" w:name="_Toc180996950"/>
      <w:bookmarkStart w:id="6" w:name="_Toc182456467"/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53276" w:rsidRDefault="00053276" w:rsidP="00053276">
      <w:pPr>
        <w:pStyle w:val="af9"/>
      </w:pPr>
    </w:p>
    <w:p w:rsidR="000171CE" w:rsidRPr="00053276" w:rsidRDefault="00F86751" w:rsidP="00053276">
      <w:pPr>
        <w:pStyle w:val="af9"/>
      </w:pPr>
      <w:r w:rsidRPr="00053276">
        <w:t>Караганда</w:t>
      </w:r>
      <w:r w:rsidR="00053276" w:rsidRPr="00053276">
        <w:t xml:space="preserve"> - </w:t>
      </w:r>
      <w:r w:rsidRPr="00053276">
        <w:t>2008</w:t>
      </w:r>
    </w:p>
    <w:p w:rsidR="000171CE" w:rsidRPr="00053276" w:rsidRDefault="000171CE" w:rsidP="00053276">
      <w:pPr>
        <w:pStyle w:val="af2"/>
      </w:pPr>
      <w:r w:rsidRPr="00053276">
        <w:br w:type="page"/>
      </w:r>
      <w:bookmarkEnd w:id="0"/>
      <w:bookmarkEnd w:id="1"/>
      <w:bookmarkEnd w:id="2"/>
      <w:bookmarkEnd w:id="3"/>
      <w:bookmarkEnd w:id="4"/>
      <w:bookmarkEnd w:id="5"/>
      <w:bookmarkEnd w:id="6"/>
      <w:r w:rsidRPr="00053276">
        <w:lastRenderedPageBreak/>
        <w:t>План</w:t>
      </w:r>
    </w:p>
    <w:p w:rsidR="000171CE" w:rsidRDefault="000171CE" w:rsidP="00053276">
      <w:pPr>
        <w:tabs>
          <w:tab w:val="left" w:pos="726"/>
        </w:tabs>
      </w:pP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Введение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1. Экономическая сущность дебиторской задолженности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1.1 Дебиторская задолженность, ее классификация и оценка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1.2 Управление и контроль за образованием и погашением дебиторской задолженности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2. Учет прочей дебиторской задолженности на предприятии ТОО "Рост"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2.1 Учет задолженности работников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2.2 Учет вознаграждений к получению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2.3 Учет резервов по сомнительным долгам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3. Проблемы и перспективы раскрытия информации о прочей дебиторской задолженности в финансовой отчетности по МСФО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Заключение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Литература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Приложение 1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Приложение 2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Приложение 3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Приложение 4</w:t>
      </w:r>
    </w:p>
    <w:p w:rsidR="00D84AFD" w:rsidRDefault="00D84AFD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B6792">
        <w:rPr>
          <w:rStyle w:val="afc"/>
          <w:noProof/>
        </w:rPr>
        <w:t>Приложение 5</w:t>
      </w:r>
    </w:p>
    <w:p w:rsidR="00053276" w:rsidRPr="00053276" w:rsidRDefault="00053276" w:rsidP="00053276">
      <w:pPr>
        <w:tabs>
          <w:tab w:val="left" w:pos="726"/>
        </w:tabs>
      </w:pPr>
    </w:p>
    <w:p w:rsidR="000171CE" w:rsidRPr="00053276" w:rsidRDefault="000171CE" w:rsidP="00053276">
      <w:pPr>
        <w:pStyle w:val="1"/>
      </w:pPr>
      <w:r w:rsidRPr="00053276">
        <w:br w:type="page"/>
      </w:r>
      <w:bookmarkStart w:id="7" w:name="_Toc182737683"/>
      <w:bookmarkStart w:id="8" w:name="_Toc285747077"/>
      <w:r w:rsidRPr="00053276">
        <w:t>Введение</w:t>
      </w:r>
      <w:bookmarkEnd w:id="7"/>
      <w:bookmarkEnd w:id="8"/>
    </w:p>
    <w:p w:rsidR="00053276" w:rsidRDefault="00053276" w:rsidP="00053276">
      <w:pPr>
        <w:tabs>
          <w:tab w:val="left" w:pos="726"/>
        </w:tabs>
        <w:rPr>
          <w:szCs w:val="23"/>
        </w:rPr>
      </w:pPr>
    </w:p>
    <w:p w:rsidR="00053276" w:rsidRPr="00053276" w:rsidRDefault="000171CE" w:rsidP="00053276">
      <w:pPr>
        <w:tabs>
          <w:tab w:val="left" w:pos="726"/>
        </w:tabs>
        <w:rPr>
          <w:szCs w:val="23"/>
        </w:rPr>
      </w:pPr>
      <w:r w:rsidRPr="00053276">
        <w:rPr>
          <w:szCs w:val="23"/>
        </w:rPr>
        <w:t>Расчеты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с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покупателями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неизбежно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ведут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к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образованию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краткосрочной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долгосрочной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дебиторской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задолженности</w:t>
      </w:r>
      <w:r w:rsidR="00053276" w:rsidRPr="00053276">
        <w:rPr>
          <w:szCs w:val="23"/>
        </w:rPr>
        <w:t xml:space="preserve">. </w:t>
      </w:r>
      <w:r w:rsidRPr="00053276">
        <w:rPr>
          <w:szCs w:val="23"/>
        </w:rPr>
        <w:t>Как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отмечалось,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эта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задолженность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обусловлена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несовпадением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по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времени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даты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оплаты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даты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отпуска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или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получения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товаров,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выполнения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работ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или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оказания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услуг</w:t>
      </w:r>
      <w:r w:rsidR="00053276" w:rsidRPr="00053276">
        <w:rPr>
          <w:szCs w:val="23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rPr>
          <w:b/>
          <w:bCs/>
        </w:rPr>
        <w:t>Дебиторская</w:t>
      </w:r>
      <w:r w:rsidR="00053276" w:rsidRPr="00053276">
        <w:rPr>
          <w:b/>
          <w:bCs/>
        </w:rPr>
        <w:t xml:space="preserve"> </w:t>
      </w:r>
      <w:r w:rsidRPr="00053276">
        <w:rPr>
          <w:b/>
          <w:bCs/>
        </w:rPr>
        <w:t>задолженность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входящие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состав</w:t>
      </w:r>
      <w:r w:rsidR="00053276" w:rsidRPr="00053276">
        <w:t xml:space="preserve"> </w:t>
      </w:r>
      <w:r w:rsidRPr="00053276">
        <w:t>имущества</w:t>
      </w:r>
      <w:r w:rsidR="00053276" w:rsidRPr="00053276">
        <w:t xml:space="preserve"> </w:t>
      </w:r>
      <w:r w:rsidRPr="00053276">
        <w:t>организации</w:t>
      </w:r>
      <w:r w:rsidR="00053276" w:rsidRPr="00053276">
        <w:t xml:space="preserve"> </w:t>
      </w:r>
      <w:r w:rsidRPr="00053276">
        <w:t>имущественные</w:t>
      </w:r>
      <w:r w:rsidR="00053276" w:rsidRPr="00053276">
        <w:t xml:space="preserve"> </w:t>
      </w:r>
      <w:r w:rsidRPr="00053276">
        <w:t>требования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другим</w:t>
      </w:r>
      <w:r w:rsidR="00053276" w:rsidRPr="00053276">
        <w:t xml:space="preserve"> </w:t>
      </w:r>
      <w:r w:rsidRPr="00053276">
        <w:t>лицам,</w:t>
      </w:r>
      <w:r w:rsidR="00053276" w:rsidRPr="00053276">
        <w:t xml:space="preserve"> </w:t>
      </w:r>
      <w:r w:rsidRPr="00053276">
        <w:t>которые</w:t>
      </w:r>
      <w:r w:rsidR="00053276" w:rsidRPr="00053276">
        <w:t xml:space="preserve"> </w:t>
      </w:r>
      <w:r w:rsidRPr="00053276">
        <w:t>являются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должниками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правоотношениях,</w:t>
      </w:r>
      <w:r w:rsidR="00053276" w:rsidRPr="00053276">
        <w:t xml:space="preserve"> </w:t>
      </w:r>
      <w:r w:rsidRPr="00053276">
        <w:t>возникающих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различных</w:t>
      </w:r>
      <w:r w:rsidR="00053276" w:rsidRPr="00053276">
        <w:t xml:space="preserve"> </w:t>
      </w:r>
      <w:r w:rsidRPr="00053276">
        <w:t>оснований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свидетельствует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том,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продукция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товар</w:t>
      </w:r>
      <w:r w:rsidR="00053276" w:rsidRPr="00053276">
        <w:t xml:space="preserve"> </w:t>
      </w:r>
      <w:r w:rsidRPr="00053276">
        <w:t>отгружены,</w:t>
      </w:r>
      <w:r w:rsidR="00053276" w:rsidRPr="00053276">
        <w:t xml:space="preserve"> </w:t>
      </w:r>
      <w:r w:rsidRPr="00053276">
        <w:t>работы</w:t>
      </w:r>
      <w:r w:rsidR="00053276" w:rsidRPr="00053276">
        <w:t xml:space="preserve"> </w:t>
      </w:r>
      <w:r w:rsidRPr="00053276">
        <w:t>выполнены,</w:t>
      </w:r>
      <w:r w:rsidR="00053276" w:rsidRPr="00053276">
        <w:t xml:space="preserve"> </w:t>
      </w:r>
      <w:r w:rsidRPr="00053276">
        <w:t>услуги</w:t>
      </w:r>
      <w:r w:rsidR="00053276" w:rsidRPr="00053276">
        <w:t xml:space="preserve"> </w:t>
      </w:r>
      <w:r w:rsidRPr="00053276">
        <w:t>оказаны,</w:t>
      </w:r>
      <w:r w:rsidR="00053276" w:rsidRPr="00053276">
        <w:t xml:space="preserve"> </w:t>
      </w:r>
      <w:r w:rsidRPr="00053276">
        <w:t>но</w:t>
      </w:r>
      <w:r w:rsidR="00053276" w:rsidRPr="00053276">
        <w:t xml:space="preserve"> </w:t>
      </w:r>
      <w:r w:rsidRPr="00053276">
        <w:t>еще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оплачены</w:t>
      </w:r>
      <w:r w:rsidR="00053276" w:rsidRPr="00053276">
        <w:t xml:space="preserve"> </w:t>
      </w:r>
      <w:r w:rsidRPr="00053276">
        <w:t>покупателем</w:t>
      </w:r>
      <w:r w:rsidR="00053276" w:rsidRPr="00053276">
        <w:t xml:space="preserve"> </w:t>
      </w:r>
      <w:r w:rsidRPr="00053276">
        <w:t>либо</w:t>
      </w:r>
      <w:r w:rsidR="00053276" w:rsidRPr="00053276">
        <w:t xml:space="preserve"> </w:t>
      </w:r>
      <w:r w:rsidRPr="00053276">
        <w:t>произведен</w:t>
      </w:r>
      <w:r w:rsidR="00053276" w:rsidRPr="00053276">
        <w:t xml:space="preserve"> </w:t>
      </w:r>
      <w:r w:rsidRPr="00053276">
        <w:t>перевод</w:t>
      </w:r>
      <w:r w:rsidR="00053276" w:rsidRPr="00053276">
        <w:t xml:space="preserve"> </w:t>
      </w:r>
      <w:r w:rsidRPr="00053276">
        <w:t>денег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порядке</w:t>
      </w:r>
      <w:r w:rsidR="00053276" w:rsidRPr="00053276">
        <w:t xml:space="preserve"> </w:t>
      </w:r>
      <w:r w:rsidRPr="00053276">
        <w:t>предоплаты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аванса</w:t>
      </w:r>
      <w:r w:rsidR="00053276" w:rsidRPr="00053276">
        <w:t xml:space="preserve"> </w:t>
      </w:r>
      <w:r w:rsidRPr="00053276">
        <w:t>предприятию-продавцу,</w:t>
      </w:r>
      <w:r w:rsidR="00053276" w:rsidRPr="00053276">
        <w:t xml:space="preserve"> </w:t>
      </w:r>
      <w:r w:rsidRPr="00053276">
        <w:t>но</w:t>
      </w:r>
      <w:r w:rsidR="00053276" w:rsidRPr="00053276">
        <w:t xml:space="preserve"> </w:t>
      </w:r>
      <w:r w:rsidRPr="00053276">
        <w:t>продукция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товар</w:t>
      </w:r>
      <w:r w:rsidR="00053276" w:rsidRPr="00053276">
        <w:t xml:space="preserve"> </w:t>
      </w:r>
      <w:r w:rsidRPr="00053276">
        <w:t>еще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поступили</w:t>
      </w:r>
      <w:r w:rsidR="00053276" w:rsidRPr="00053276">
        <w:t xml:space="preserve">. </w:t>
      </w:r>
      <w:r w:rsidRPr="00053276">
        <w:t>Наличие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характеризует</w:t>
      </w:r>
      <w:r w:rsidR="00053276" w:rsidRPr="00053276">
        <w:t xml:space="preserve"> </w:t>
      </w:r>
      <w:r w:rsidRPr="00053276">
        <w:t>отток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отвлечение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оборота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то</w:t>
      </w:r>
      <w:r w:rsidR="00053276" w:rsidRPr="00053276">
        <w:t xml:space="preserve"> </w:t>
      </w:r>
      <w:r w:rsidRPr="00053276">
        <w:t>же</w:t>
      </w:r>
      <w:r w:rsidR="00053276" w:rsidRPr="00053276">
        <w:t xml:space="preserve"> </w:t>
      </w:r>
      <w:r w:rsidRPr="00053276">
        <w:t>время</w:t>
      </w:r>
      <w:r w:rsidR="00053276" w:rsidRPr="00053276">
        <w:t xml:space="preserve"> </w:t>
      </w:r>
      <w:r w:rsidRPr="00053276">
        <w:t>снижение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- </w:t>
      </w:r>
      <w:r w:rsidRPr="00053276">
        <w:t>во</w:t>
      </w:r>
      <w:r w:rsidR="00053276" w:rsidRPr="00053276">
        <w:t xml:space="preserve"> </w:t>
      </w:r>
      <w:r w:rsidRPr="00053276">
        <w:t>многих</w:t>
      </w:r>
      <w:r w:rsidR="00053276" w:rsidRPr="00053276">
        <w:t xml:space="preserve"> </w:t>
      </w:r>
      <w:r w:rsidRPr="00053276">
        <w:t>случаях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всегда</w:t>
      </w:r>
      <w:r w:rsidR="00053276" w:rsidRPr="00053276">
        <w:t xml:space="preserve"> </w:t>
      </w:r>
      <w:r w:rsidRPr="00053276">
        <w:t>положительный</w:t>
      </w:r>
      <w:r w:rsidR="00053276" w:rsidRPr="00053276">
        <w:t xml:space="preserve"> </w:t>
      </w:r>
      <w:r w:rsidRPr="00053276">
        <w:t>момент,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оно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свидетельствовать,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денежные</w:t>
      </w:r>
      <w:r w:rsidR="00053276" w:rsidRPr="00053276">
        <w:t xml:space="preserve"> </w:t>
      </w:r>
      <w:r w:rsidRPr="00053276">
        <w:t>средства</w:t>
      </w:r>
      <w:r w:rsidR="00053276" w:rsidRPr="00053276">
        <w:t xml:space="preserve"> </w:t>
      </w:r>
      <w:r w:rsidRPr="00053276">
        <w:t>отвлечены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расчеты,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готовую</w:t>
      </w:r>
      <w:r w:rsidR="00053276" w:rsidRPr="00053276">
        <w:t xml:space="preserve"> </w:t>
      </w:r>
      <w:r w:rsidRPr="00053276">
        <w:t>продукцию,</w:t>
      </w:r>
      <w:r w:rsidR="00053276" w:rsidRPr="00053276">
        <w:t xml:space="preserve"> </w:t>
      </w:r>
      <w:r w:rsidRPr="00053276">
        <w:t>накопленную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складах,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имеющую</w:t>
      </w:r>
      <w:r w:rsidR="00053276" w:rsidRPr="00053276">
        <w:t xml:space="preserve"> </w:t>
      </w:r>
      <w:r w:rsidRPr="00053276">
        <w:t>сбыта</w:t>
      </w:r>
      <w:r w:rsidR="00053276" w:rsidRPr="00053276">
        <w:t xml:space="preserve">. </w:t>
      </w:r>
      <w:r w:rsidRPr="00053276">
        <w:t>Своевременное</w:t>
      </w:r>
      <w:r w:rsidR="00053276" w:rsidRPr="00053276">
        <w:t xml:space="preserve"> </w:t>
      </w:r>
      <w:r w:rsidRPr="00053276">
        <w:t>получение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- </w:t>
      </w:r>
      <w:r w:rsidRPr="00053276">
        <w:t>необходимое</w:t>
      </w:r>
      <w:r w:rsidR="00053276" w:rsidRPr="00053276">
        <w:t xml:space="preserve"> </w:t>
      </w:r>
      <w:r w:rsidRPr="00053276">
        <w:t>условие</w:t>
      </w:r>
      <w:r w:rsidR="00053276" w:rsidRPr="00053276">
        <w:t xml:space="preserve"> </w:t>
      </w:r>
      <w:r w:rsidRPr="00053276">
        <w:t>обеспечения</w:t>
      </w:r>
      <w:r w:rsidR="00053276" w:rsidRPr="00053276">
        <w:t xml:space="preserve"> </w:t>
      </w:r>
      <w:r w:rsidRPr="00053276">
        <w:t>благоприятного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состояния</w:t>
      </w:r>
      <w:r w:rsidR="00053276" w:rsidRPr="00053276">
        <w:t xml:space="preserve"> </w:t>
      </w:r>
      <w:r w:rsidRPr="00053276">
        <w:t>предприятия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Правильное</w:t>
      </w:r>
      <w:r w:rsidR="00053276" w:rsidRPr="00053276">
        <w:t xml:space="preserve"> </w:t>
      </w:r>
      <w:r w:rsidRPr="00053276">
        <w:t>раскрытие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классификация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эквивалентов,</w:t>
      </w:r>
      <w:r w:rsidR="00053276" w:rsidRPr="00053276">
        <w:t xml:space="preserve"> </w:t>
      </w:r>
      <w:r w:rsidRPr="00053276">
        <w:t>необходимы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точной</w:t>
      </w:r>
      <w:r w:rsidR="00053276" w:rsidRPr="00053276">
        <w:t xml:space="preserve"> </w:t>
      </w:r>
      <w:r w:rsidRPr="00053276">
        <w:t>оценки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состояния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. </w:t>
      </w:r>
      <w:r w:rsidRPr="00053276">
        <w:t>Для</w:t>
      </w:r>
      <w:r w:rsidR="00053276" w:rsidRPr="00053276">
        <w:t xml:space="preserve"> </w:t>
      </w:r>
      <w:r w:rsidRPr="00053276">
        <w:t>этого</w:t>
      </w:r>
      <w:r w:rsidR="00053276" w:rsidRPr="00053276">
        <w:t xml:space="preserve"> </w:t>
      </w:r>
      <w:r w:rsidRPr="00053276">
        <w:t>необходимо</w:t>
      </w:r>
      <w:r w:rsidR="00053276" w:rsidRPr="00053276">
        <w:t xml:space="preserve"> </w:t>
      </w:r>
      <w:r w:rsidRPr="00053276">
        <w:t>своевременное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точное</w:t>
      </w:r>
      <w:r w:rsidR="00053276" w:rsidRPr="00053276">
        <w:t xml:space="preserve"> </w:t>
      </w:r>
      <w:r w:rsidRPr="00053276">
        <w:t>отражение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счетах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. </w:t>
      </w:r>
      <w:r w:rsidRPr="00053276">
        <w:t>Все</w:t>
      </w:r>
      <w:r w:rsidR="00053276" w:rsidRPr="00053276">
        <w:t xml:space="preserve"> </w:t>
      </w:r>
      <w:r w:rsidRPr="00053276">
        <w:t>это</w:t>
      </w:r>
      <w:r w:rsidR="00053276" w:rsidRPr="00053276">
        <w:t xml:space="preserve"> </w:t>
      </w:r>
      <w:r w:rsidRPr="00053276">
        <w:t>обуславливает</w:t>
      </w:r>
      <w:r w:rsidR="00053276" w:rsidRPr="00053276">
        <w:t xml:space="preserve"> </w:t>
      </w:r>
      <w:r w:rsidRPr="00053276">
        <w:rPr>
          <w:i/>
          <w:iCs/>
        </w:rPr>
        <w:t>актуальность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темы</w:t>
      </w:r>
      <w:r w:rsidR="00053276" w:rsidRPr="00053276">
        <w:t xml:space="preserve"> </w:t>
      </w:r>
      <w:r w:rsidRPr="00053276">
        <w:t>курсовой</w:t>
      </w:r>
      <w:r w:rsidR="00053276" w:rsidRPr="00053276">
        <w:t xml:space="preserve"> </w:t>
      </w:r>
      <w:r w:rsidRPr="00053276">
        <w:t>работы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rPr>
          <w:i/>
          <w:iCs/>
        </w:rPr>
        <w:t>Цель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курсовой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работы</w:t>
      </w:r>
      <w:r w:rsidR="00053276" w:rsidRPr="00053276">
        <w:t xml:space="preserve"> - </w:t>
      </w:r>
      <w:r w:rsidRPr="00053276">
        <w:t>исследовать</w:t>
      </w:r>
      <w:r w:rsidR="00053276" w:rsidRPr="00053276">
        <w:t xml:space="preserve"> </w:t>
      </w:r>
      <w:r w:rsidRPr="00053276">
        <w:t>все</w:t>
      </w:r>
      <w:r w:rsidR="00053276" w:rsidRPr="00053276">
        <w:t xml:space="preserve"> </w:t>
      </w:r>
      <w:r w:rsidRPr="00053276">
        <w:t>аспекты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поставленной</w:t>
      </w:r>
      <w:r w:rsidR="00053276" w:rsidRPr="00053276">
        <w:t xml:space="preserve"> </w:t>
      </w:r>
      <w:r w:rsidRPr="00053276">
        <w:t>целью</w:t>
      </w:r>
      <w:r w:rsidR="00053276" w:rsidRPr="00053276">
        <w:t xml:space="preserve"> </w:t>
      </w:r>
      <w:r w:rsidRPr="00053276">
        <w:t>сформулированы</w:t>
      </w:r>
      <w:r w:rsidR="00053276" w:rsidRPr="00053276">
        <w:t xml:space="preserve"> </w:t>
      </w:r>
      <w:r w:rsidRPr="00053276">
        <w:rPr>
          <w:i/>
          <w:iCs/>
        </w:rPr>
        <w:t>задачи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курсовой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работы</w:t>
      </w:r>
      <w:r w:rsidRPr="00053276">
        <w:t>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именно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1</w:t>
      </w:r>
      <w:r w:rsidR="00053276" w:rsidRPr="00053276">
        <w:t xml:space="preserve">. </w:t>
      </w:r>
      <w:r w:rsidRPr="00053276">
        <w:t>Изучить</w:t>
      </w:r>
      <w:r w:rsidR="00053276" w:rsidRPr="00053276">
        <w:t xml:space="preserve"> </w:t>
      </w:r>
      <w:r w:rsidRPr="00053276">
        <w:t>экономическую</w:t>
      </w:r>
      <w:r w:rsidR="00053276" w:rsidRPr="00053276">
        <w:t xml:space="preserve"> </w:t>
      </w:r>
      <w:r w:rsidRPr="00053276">
        <w:t>сущность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2</w:t>
      </w:r>
      <w:r w:rsidR="00053276" w:rsidRPr="00053276">
        <w:t xml:space="preserve">. </w:t>
      </w:r>
      <w:r w:rsidRPr="00053276">
        <w:t>Исследовать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материалах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>"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3</w:t>
      </w:r>
      <w:r w:rsidR="00053276" w:rsidRPr="00053276">
        <w:t xml:space="preserve">. </w:t>
      </w:r>
      <w:r w:rsidRPr="00053276">
        <w:t>Рассмотреть</w:t>
      </w:r>
      <w:r w:rsidR="00053276" w:rsidRPr="00053276">
        <w:t xml:space="preserve"> </w:t>
      </w:r>
      <w:r w:rsidRPr="00053276">
        <w:t>проблемы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перспективы</w:t>
      </w:r>
      <w:r w:rsidR="00053276" w:rsidRPr="00053276">
        <w:t xml:space="preserve"> </w:t>
      </w:r>
      <w:r w:rsidRPr="00053276">
        <w:t>раскрытия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МСФО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rPr>
          <w:i/>
          <w:iCs/>
        </w:rPr>
        <w:t>Предметом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исследования</w:t>
      </w:r>
      <w:r w:rsidR="00053276" w:rsidRPr="00053276">
        <w:t xml:space="preserve"> </w:t>
      </w:r>
      <w:r w:rsidRPr="00053276">
        <w:t>является</w:t>
      </w:r>
      <w:r w:rsidR="00053276" w:rsidRPr="00053276">
        <w:t xml:space="preserve"> </w:t>
      </w:r>
      <w:r w:rsidRPr="00053276">
        <w:t>действующая</w:t>
      </w:r>
      <w:r w:rsidR="00053276" w:rsidRPr="00053276">
        <w:t xml:space="preserve"> </w:t>
      </w:r>
      <w:r w:rsidRPr="00053276">
        <w:t>практика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rPr>
          <w:i/>
          <w:iCs/>
        </w:rPr>
        <w:t>Объектом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исследования</w:t>
      </w:r>
      <w:r w:rsidR="00053276" w:rsidRPr="00053276">
        <w:t xml:space="preserve"> </w:t>
      </w:r>
      <w:r w:rsidRPr="00053276">
        <w:t>послужили</w:t>
      </w:r>
      <w:r w:rsidR="00053276" w:rsidRPr="00053276">
        <w:t xml:space="preserve"> </w:t>
      </w:r>
      <w:r w:rsidRPr="00053276">
        <w:t>практические</w:t>
      </w:r>
      <w:r w:rsidR="00053276" w:rsidRPr="00053276">
        <w:t xml:space="preserve"> </w:t>
      </w:r>
      <w:r w:rsidRPr="00053276">
        <w:t>материалы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>"</w:t>
      </w:r>
      <w:r w:rsidR="00053276" w:rsidRPr="00053276">
        <w:t xml:space="preserve">. </w:t>
      </w:r>
      <w:r w:rsidRPr="00053276">
        <w:t>Основной</w:t>
      </w:r>
      <w:r w:rsidR="00053276" w:rsidRPr="00053276">
        <w:t xml:space="preserve"> </w:t>
      </w:r>
      <w:r w:rsidRPr="00053276">
        <w:t>вид</w:t>
      </w:r>
      <w:r w:rsidR="00053276" w:rsidRPr="00053276">
        <w:t xml:space="preserve"> </w:t>
      </w:r>
      <w:r w:rsidRPr="00053276">
        <w:t>деятельности</w:t>
      </w:r>
      <w:r w:rsidR="00053276" w:rsidRPr="00053276">
        <w:t xml:space="preserve"> </w:t>
      </w:r>
      <w:r w:rsidRPr="00053276">
        <w:t>анализируемого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="00053276" w:rsidRPr="00053276">
        <w:t xml:space="preserve">- </w:t>
      </w:r>
      <w:r w:rsidRPr="00053276">
        <w:t>производство</w:t>
      </w:r>
      <w:r w:rsidR="00053276" w:rsidRPr="00053276">
        <w:t xml:space="preserve"> </w:t>
      </w:r>
      <w:r w:rsidRPr="00053276">
        <w:t>сельскохозяйственной</w:t>
      </w:r>
      <w:r w:rsidR="00053276" w:rsidRPr="00053276">
        <w:t xml:space="preserve"> </w:t>
      </w:r>
      <w:r w:rsidRPr="00053276">
        <w:t>продукции</w:t>
      </w:r>
      <w:r w:rsidR="00053276" w:rsidRPr="00053276">
        <w:t xml:space="preserve">. </w:t>
      </w:r>
      <w:r w:rsidRPr="00053276">
        <w:t>Деятельность</w:t>
      </w:r>
      <w:r w:rsidR="00053276" w:rsidRPr="00053276">
        <w:t xml:space="preserve"> </w:t>
      </w:r>
      <w:r w:rsidRPr="00053276">
        <w:t>ТОО</w:t>
      </w:r>
      <w:r w:rsidR="00053276" w:rsidRPr="00053276">
        <w:t xml:space="preserve"> </w:t>
      </w:r>
      <w:r w:rsidRPr="00053276">
        <w:t>строится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основании</w:t>
      </w:r>
      <w:r w:rsidR="00053276" w:rsidRPr="00053276">
        <w:t xml:space="preserve"> </w:t>
      </w:r>
      <w:r w:rsidRPr="00053276">
        <w:t>Гражданского</w:t>
      </w:r>
      <w:r w:rsidR="00053276" w:rsidRPr="00053276">
        <w:t xml:space="preserve"> </w:t>
      </w:r>
      <w:r w:rsidRPr="00053276">
        <w:t>кодекса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основании</w:t>
      </w:r>
      <w:r w:rsidR="00053276" w:rsidRPr="00053276">
        <w:t xml:space="preserve"> </w:t>
      </w:r>
      <w:r w:rsidRPr="00053276">
        <w:t>Устава</w:t>
      </w:r>
      <w:r w:rsidR="00053276" w:rsidRPr="00053276">
        <w:t xml:space="preserve">. </w:t>
      </w:r>
      <w:r w:rsidRPr="00053276">
        <w:t>Кроме</w:t>
      </w:r>
      <w:r w:rsidR="00053276" w:rsidRPr="00053276">
        <w:t xml:space="preserve"> </w:t>
      </w:r>
      <w:r w:rsidRPr="00053276">
        <w:t>основного</w:t>
      </w:r>
      <w:r w:rsidR="00053276" w:rsidRPr="00053276">
        <w:t xml:space="preserve"> </w:t>
      </w:r>
      <w:r w:rsidRPr="00053276">
        <w:t>вида</w:t>
      </w:r>
      <w:r w:rsidR="00053276" w:rsidRPr="00053276">
        <w:t xml:space="preserve"> </w:t>
      </w:r>
      <w:r w:rsidRPr="00053276">
        <w:t>деятельности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ведет</w:t>
      </w:r>
      <w:r w:rsidR="00053276" w:rsidRPr="00053276">
        <w:t xml:space="preserve"> </w:t>
      </w:r>
      <w:r w:rsidRPr="00053276">
        <w:t>торгово-посредническую</w:t>
      </w:r>
      <w:r w:rsidR="00053276" w:rsidRPr="00053276">
        <w:t xml:space="preserve"> </w:t>
      </w:r>
      <w:r w:rsidRPr="00053276">
        <w:t>деятельность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rPr>
          <w:i/>
          <w:iCs/>
        </w:rPr>
        <w:t>Теоретической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и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методологической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основой</w:t>
      </w:r>
      <w:r w:rsidR="00053276" w:rsidRPr="00053276">
        <w:t xml:space="preserve"> </w:t>
      </w:r>
      <w:r w:rsidRPr="00053276">
        <w:t>послужили</w:t>
      </w:r>
      <w:r w:rsidR="00053276" w:rsidRPr="00053276">
        <w:t xml:space="preserve"> </w:t>
      </w:r>
      <w:r w:rsidRPr="00053276">
        <w:t>Законы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Казахстан,</w:t>
      </w:r>
      <w:r w:rsidR="00053276" w:rsidRPr="00053276">
        <w:t xml:space="preserve"> </w:t>
      </w:r>
      <w:r w:rsidRPr="00053276">
        <w:t>постановления</w:t>
      </w:r>
      <w:r w:rsidR="00053276" w:rsidRPr="00053276">
        <w:t xml:space="preserve"> </w:t>
      </w:r>
      <w:r w:rsidRPr="00053276">
        <w:t>правительства</w:t>
      </w:r>
      <w:r w:rsidR="00053276" w:rsidRPr="00053276">
        <w:t xml:space="preserve"> </w:t>
      </w:r>
      <w:r w:rsidRPr="00053276">
        <w:t>Республики,</w:t>
      </w:r>
      <w:r w:rsidR="00053276" w:rsidRPr="00053276">
        <w:t xml:space="preserve"> </w:t>
      </w:r>
      <w:r w:rsidRPr="00053276">
        <w:t>монографические</w:t>
      </w:r>
      <w:r w:rsidR="00053276" w:rsidRPr="00053276">
        <w:t xml:space="preserve"> </w:t>
      </w:r>
      <w:r w:rsidRPr="00053276">
        <w:t>труды</w:t>
      </w:r>
      <w:r w:rsidR="00053276" w:rsidRPr="00053276">
        <w:t xml:space="preserve"> </w:t>
      </w:r>
      <w:r w:rsidRPr="00053276">
        <w:t>отечественных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зарубежных</w:t>
      </w:r>
      <w:r w:rsidR="00053276" w:rsidRPr="00053276">
        <w:t xml:space="preserve"> </w:t>
      </w:r>
      <w:r w:rsidRPr="00053276">
        <w:t>экономистов</w:t>
      </w:r>
      <w:r w:rsidR="00053276" w:rsidRPr="00053276">
        <w:t>.</w:t>
      </w:r>
    </w:p>
    <w:p w:rsidR="000171CE" w:rsidRPr="00053276" w:rsidRDefault="000171CE" w:rsidP="00053276">
      <w:pPr>
        <w:pStyle w:val="1"/>
      </w:pPr>
      <w:bookmarkStart w:id="9" w:name="_Toc182737684"/>
      <w:r w:rsidRPr="00053276">
        <w:br w:type="page"/>
      </w:r>
      <w:bookmarkStart w:id="10" w:name="_Toc285747078"/>
      <w:r w:rsidRPr="00053276">
        <w:t>1</w:t>
      </w:r>
      <w:r w:rsidR="00053276">
        <w:t>.</w:t>
      </w:r>
      <w:r w:rsidR="00053276" w:rsidRPr="00053276">
        <w:t xml:space="preserve"> </w:t>
      </w:r>
      <w:r w:rsidRPr="00053276">
        <w:t>Экономическая</w:t>
      </w:r>
      <w:r w:rsidR="00053276" w:rsidRPr="00053276">
        <w:t xml:space="preserve"> </w:t>
      </w:r>
      <w:r w:rsidRPr="00053276">
        <w:t>сущность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bookmarkEnd w:id="9"/>
      <w:bookmarkEnd w:id="10"/>
    </w:p>
    <w:p w:rsidR="00053276" w:rsidRDefault="00053276" w:rsidP="0005327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1" w:name="_Toc182737685"/>
    </w:p>
    <w:p w:rsidR="000171CE" w:rsidRPr="00053276" w:rsidRDefault="000171CE" w:rsidP="00053276">
      <w:pPr>
        <w:pStyle w:val="1"/>
      </w:pPr>
      <w:bookmarkStart w:id="12" w:name="_Toc285747079"/>
      <w:r w:rsidRPr="00053276">
        <w:t>1</w:t>
      </w:r>
      <w:r w:rsidR="00053276">
        <w:t>.1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задолженность,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классификация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</w:t>
      </w:r>
      <w:bookmarkEnd w:id="11"/>
      <w:bookmarkEnd w:id="12"/>
    </w:p>
    <w:p w:rsidR="00053276" w:rsidRDefault="00053276" w:rsidP="00053276">
      <w:pPr>
        <w:tabs>
          <w:tab w:val="left" w:pos="726"/>
        </w:tabs>
      </w:pPr>
    </w:p>
    <w:p w:rsidR="00053276" w:rsidRPr="00053276" w:rsidRDefault="000171CE" w:rsidP="00053276">
      <w:pPr>
        <w:tabs>
          <w:tab w:val="left" w:pos="726"/>
        </w:tabs>
      </w:pP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представляет</w:t>
      </w:r>
      <w:r w:rsidR="00053276" w:rsidRPr="00053276">
        <w:t xml:space="preserve"> </w:t>
      </w:r>
      <w:r w:rsidRPr="00053276">
        <w:t>собой</w:t>
      </w:r>
      <w:r w:rsidR="00053276" w:rsidRPr="00053276">
        <w:t xml:space="preserve"> </w:t>
      </w:r>
      <w:r w:rsidRPr="00053276">
        <w:t>право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истребовать</w:t>
      </w:r>
      <w:r w:rsidR="00053276" w:rsidRPr="00053276">
        <w:t xml:space="preserve"> </w:t>
      </w:r>
      <w:r w:rsidRPr="00053276">
        <w:t>погасить</w:t>
      </w:r>
      <w:r w:rsidR="00053276" w:rsidRPr="00053276">
        <w:t xml:space="preserve"> </w:t>
      </w:r>
      <w:r w:rsidRPr="00053276">
        <w:t>долг</w:t>
      </w:r>
      <w:r w:rsidR="00053276" w:rsidRPr="00053276">
        <w:t xml:space="preserve">. </w:t>
      </w:r>
      <w:r w:rsidRPr="00053276">
        <w:t>Согласно</w:t>
      </w:r>
      <w:r w:rsidR="00053276" w:rsidRPr="00053276">
        <w:t xml:space="preserve"> </w:t>
      </w:r>
      <w:r w:rsidRPr="00053276">
        <w:t>гражданскому</w:t>
      </w:r>
      <w:r w:rsidR="00053276" w:rsidRPr="00053276">
        <w:t xml:space="preserve"> </w:t>
      </w:r>
      <w:r w:rsidRPr="00053276">
        <w:t>законодательству,</w:t>
      </w:r>
      <w:r w:rsidR="00053276" w:rsidRPr="00053276">
        <w:t xml:space="preserve"> </w:t>
      </w:r>
      <w:r w:rsidRPr="00053276">
        <w:t>права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обязанности</w:t>
      </w:r>
      <w:r w:rsidR="00053276" w:rsidRPr="00053276">
        <w:t xml:space="preserve"> </w:t>
      </w:r>
      <w:r w:rsidRPr="00053276">
        <w:t>могут</w:t>
      </w:r>
      <w:r w:rsidR="00053276" w:rsidRPr="00053276">
        <w:t xml:space="preserve"> </w:t>
      </w:r>
      <w:r w:rsidRPr="00053276">
        <w:t>возникнуть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договоров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иных</w:t>
      </w:r>
      <w:r w:rsidR="00053276" w:rsidRPr="00053276">
        <w:t xml:space="preserve"> </w:t>
      </w:r>
      <w:r w:rsidRPr="00053276">
        <w:t>сделок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результате</w:t>
      </w:r>
      <w:r w:rsidR="00053276" w:rsidRPr="00053276">
        <w:t xml:space="preserve"> </w:t>
      </w:r>
      <w:r w:rsidRPr="00053276">
        <w:t>создания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приобретения</w:t>
      </w:r>
      <w:r w:rsidR="00053276" w:rsidRPr="00053276">
        <w:t xml:space="preserve"> </w:t>
      </w:r>
      <w:r w:rsidRPr="00053276">
        <w:t>имущества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иным</w:t>
      </w:r>
      <w:r w:rsidR="00053276" w:rsidRPr="00053276">
        <w:t xml:space="preserve"> </w:t>
      </w:r>
      <w:r w:rsidRPr="00053276">
        <w:t>обстоятельствам,</w:t>
      </w:r>
      <w:r w:rsidR="00053276" w:rsidRPr="00053276">
        <w:t xml:space="preserve"> </w:t>
      </w:r>
      <w:r w:rsidRPr="00053276">
        <w:t>предусмотренным</w:t>
      </w:r>
      <w:r w:rsidR="00053276" w:rsidRPr="00053276">
        <w:t xml:space="preserve"> </w:t>
      </w:r>
      <w:r w:rsidRPr="00053276">
        <w:t>ст</w:t>
      </w:r>
      <w:r w:rsidR="00053276">
        <w:t>.7</w:t>
      </w:r>
      <w:r w:rsidR="00053276" w:rsidRPr="00053276">
        <w:t xml:space="preserve"> </w:t>
      </w:r>
      <w:r w:rsidRPr="00053276">
        <w:t>Гражданского</w:t>
      </w:r>
      <w:r w:rsidR="00053276" w:rsidRPr="00053276">
        <w:t xml:space="preserve"> </w:t>
      </w:r>
      <w:r w:rsidRPr="00053276">
        <w:t>кодекса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положениями</w:t>
      </w:r>
      <w:r w:rsidR="00053276" w:rsidRPr="00053276">
        <w:t xml:space="preserve"> </w:t>
      </w:r>
      <w:r w:rsidRPr="00053276">
        <w:t>главы</w:t>
      </w:r>
      <w:r w:rsidR="00053276" w:rsidRPr="00053276">
        <w:t xml:space="preserve"> </w:t>
      </w:r>
      <w:r w:rsidRPr="00053276">
        <w:t>16</w:t>
      </w:r>
      <w:r w:rsidR="00053276" w:rsidRPr="00053276">
        <w:t xml:space="preserve"> </w:t>
      </w:r>
      <w:r w:rsidRPr="00053276">
        <w:t>ГК</w:t>
      </w:r>
      <w:r w:rsidR="00053276" w:rsidRPr="00053276">
        <w:t xml:space="preserve"> </w:t>
      </w:r>
      <w:r w:rsidRPr="00053276">
        <w:t>РК</w:t>
      </w:r>
      <w:r w:rsidR="00053276">
        <w:t xml:space="preserve"> "</w:t>
      </w:r>
      <w:r w:rsidRPr="00053276">
        <w:t>В</w:t>
      </w:r>
      <w:r w:rsidR="00053276" w:rsidRPr="00053276">
        <w:t xml:space="preserve"> </w:t>
      </w:r>
      <w:r w:rsidRPr="00053276">
        <w:t>силу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 </w:t>
      </w:r>
      <w:r w:rsidRPr="00053276">
        <w:t>одно</w:t>
      </w:r>
      <w:r w:rsidR="00053276" w:rsidRPr="00053276">
        <w:t xml:space="preserve"> </w:t>
      </w:r>
      <w:r w:rsidRPr="00053276">
        <w:t>лицо</w:t>
      </w:r>
      <w:r w:rsidR="00053276">
        <w:t xml:space="preserve"> (</w:t>
      </w:r>
      <w:r w:rsidRPr="00053276">
        <w:t>должник</w:t>
      </w:r>
      <w:r w:rsidR="00053276" w:rsidRPr="00053276">
        <w:t xml:space="preserve">) </w:t>
      </w:r>
      <w:r w:rsidRPr="00053276">
        <w:t>обязано</w:t>
      </w:r>
      <w:r w:rsidR="00053276" w:rsidRPr="00053276">
        <w:t xml:space="preserve"> </w:t>
      </w:r>
      <w:r w:rsidRPr="00053276">
        <w:t>совершить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пользу</w:t>
      </w:r>
      <w:r w:rsidR="00053276" w:rsidRPr="00053276">
        <w:t xml:space="preserve"> </w:t>
      </w:r>
      <w:r w:rsidRPr="00053276">
        <w:t>другого</w:t>
      </w:r>
      <w:r w:rsidR="00053276" w:rsidRPr="00053276">
        <w:t xml:space="preserve"> </w:t>
      </w:r>
      <w:r w:rsidRPr="00053276">
        <w:t>лица</w:t>
      </w:r>
      <w:r w:rsidR="00053276">
        <w:t xml:space="preserve"> (</w:t>
      </w:r>
      <w:r w:rsidRPr="00053276">
        <w:t>кредитора</w:t>
      </w:r>
      <w:r w:rsidR="00053276" w:rsidRPr="00053276">
        <w:t xml:space="preserve">) </w:t>
      </w:r>
      <w:r w:rsidRPr="00053276">
        <w:t>определенное</w:t>
      </w:r>
      <w:r w:rsidR="00053276" w:rsidRPr="00053276">
        <w:t xml:space="preserve"> </w:t>
      </w:r>
      <w:r w:rsidRPr="00053276">
        <w:t>действие,</w:t>
      </w:r>
      <w:r w:rsidR="00053276" w:rsidRPr="00053276">
        <w:t xml:space="preserve"> </w:t>
      </w:r>
      <w:r w:rsidRPr="00053276">
        <w:t>как-то</w:t>
      </w:r>
      <w:r w:rsidR="00053276" w:rsidRPr="00053276">
        <w:t xml:space="preserve">: </w:t>
      </w:r>
      <w:r w:rsidRPr="00053276">
        <w:t>передать</w:t>
      </w:r>
      <w:r w:rsidR="00053276" w:rsidRPr="00053276">
        <w:t xml:space="preserve"> </w:t>
      </w:r>
      <w:r w:rsidRPr="00053276">
        <w:t>имущество,</w:t>
      </w:r>
      <w:r w:rsidR="00053276" w:rsidRPr="00053276">
        <w:t xml:space="preserve"> </w:t>
      </w:r>
      <w:r w:rsidRPr="00053276">
        <w:t>выполнить</w:t>
      </w:r>
      <w:r w:rsidR="00053276" w:rsidRPr="00053276">
        <w:t xml:space="preserve"> </w:t>
      </w:r>
      <w:r w:rsidRPr="00053276">
        <w:t>работу,</w:t>
      </w:r>
      <w:r w:rsidR="00053276" w:rsidRPr="00053276">
        <w:t xml:space="preserve"> </w:t>
      </w:r>
      <w:r w:rsidRPr="00053276">
        <w:t>уплатить</w:t>
      </w:r>
      <w:r w:rsidR="00053276" w:rsidRPr="00053276">
        <w:t xml:space="preserve"> </w:t>
      </w:r>
      <w:r w:rsidRPr="00053276">
        <w:t>деньги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="00053276">
        <w:t>т.д.".</w:t>
      </w:r>
      <w:r w:rsidR="00053276" w:rsidRPr="00053276">
        <w:t xml:space="preserve"> [</w:t>
      </w:r>
      <w:r w:rsidRPr="00053276">
        <w:t>1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Под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 xml:space="preserve"> </w:t>
      </w:r>
      <w:r w:rsidRPr="00053276">
        <w:t>понимают</w:t>
      </w:r>
      <w:r w:rsidR="00053276" w:rsidRPr="00053276">
        <w:t xml:space="preserve"> </w:t>
      </w:r>
      <w:r w:rsidRPr="00053276">
        <w:t>выраженные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денежной</w:t>
      </w:r>
      <w:r w:rsidR="00053276" w:rsidRPr="00053276">
        <w:t xml:space="preserve"> </w:t>
      </w:r>
      <w:r w:rsidRPr="00053276">
        <w:t>форме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 </w:t>
      </w:r>
      <w:r w:rsidRPr="00053276">
        <w:t>отдельных</w:t>
      </w:r>
      <w:r w:rsidR="00053276" w:rsidRPr="00053276">
        <w:t xml:space="preserve"> </w:t>
      </w:r>
      <w:r w:rsidRPr="00053276">
        <w:t>граждан,</w:t>
      </w:r>
      <w:r w:rsidR="00053276" w:rsidRPr="00053276">
        <w:t xml:space="preserve"> </w:t>
      </w:r>
      <w:r w:rsidRPr="00053276">
        <w:t>организаций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прочих</w:t>
      </w:r>
      <w:r w:rsidR="00053276" w:rsidRPr="00053276">
        <w:t xml:space="preserve"> </w:t>
      </w:r>
      <w:r w:rsidRPr="00053276">
        <w:t>дебиторов</w:t>
      </w:r>
      <w:r w:rsidR="00053276" w:rsidRPr="00053276">
        <w:t xml:space="preserve"> </w:t>
      </w:r>
      <w:r w:rsidRPr="00053276">
        <w:t>перед</w:t>
      </w:r>
      <w:r w:rsidR="00053276" w:rsidRPr="00053276">
        <w:t xml:space="preserve"> </w:t>
      </w:r>
      <w:r w:rsidRPr="00053276">
        <w:t>данным</w:t>
      </w:r>
      <w:r w:rsidR="00053276" w:rsidRPr="00053276">
        <w:t xml:space="preserve"> </w:t>
      </w:r>
      <w:r w:rsidRPr="00053276">
        <w:t>предприятием</w:t>
      </w:r>
      <w:r w:rsidR="00053276" w:rsidRPr="00053276">
        <w:t xml:space="preserve">.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возникает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результате</w:t>
      </w:r>
      <w:r w:rsidR="00053276" w:rsidRPr="00053276">
        <w:t xml:space="preserve"> </w:t>
      </w:r>
      <w:r w:rsidRPr="00053276">
        <w:t>совершения</w:t>
      </w:r>
      <w:r w:rsidR="00053276" w:rsidRPr="00053276">
        <w:t xml:space="preserve"> </w:t>
      </w:r>
      <w:r w:rsidRPr="00053276">
        <w:t>хозяйственных</w:t>
      </w:r>
      <w:r w:rsidR="00053276" w:rsidRPr="00053276">
        <w:t xml:space="preserve"> </w:t>
      </w:r>
      <w:r w:rsidRPr="00053276">
        <w:t>операций,</w:t>
      </w:r>
      <w:r w:rsidR="00053276" w:rsidRPr="00053276">
        <w:t xml:space="preserve"> </w:t>
      </w:r>
      <w:r w:rsidRPr="00053276">
        <w:t>обычно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реализации</w:t>
      </w:r>
      <w:r w:rsidR="00053276" w:rsidRPr="00053276">
        <w:t xml:space="preserve"> </w:t>
      </w:r>
      <w:r w:rsidRPr="00053276">
        <w:t>товаров,</w:t>
      </w:r>
      <w:r w:rsidR="00053276" w:rsidRPr="00053276">
        <w:t xml:space="preserve"> </w:t>
      </w:r>
      <w:r w:rsidRPr="00053276">
        <w:t>продукции,</w:t>
      </w:r>
      <w:r w:rsidR="00053276" w:rsidRPr="00053276">
        <w:t xml:space="preserve"> </w:t>
      </w:r>
      <w:r w:rsidRPr="00053276">
        <w:t>работ,</w:t>
      </w:r>
      <w:r w:rsidR="00053276" w:rsidRPr="00053276">
        <w:t xml:space="preserve"> </w:t>
      </w:r>
      <w:r w:rsidRPr="00053276">
        <w:t>услуг</w:t>
      </w:r>
      <w:r w:rsidR="00053276" w:rsidRPr="00053276">
        <w:t>. [</w:t>
      </w:r>
      <w:r w:rsidRPr="00053276">
        <w:t>11,</w:t>
      </w:r>
      <w:r w:rsidR="00053276" w:rsidRPr="00053276">
        <w:t xml:space="preserve"> </w:t>
      </w:r>
      <w:r w:rsidRPr="00053276">
        <w:t>с</w:t>
      </w:r>
      <w:r w:rsidR="00053276">
        <w:t>.1</w:t>
      </w:r>
      <w:r w:rsidRPr="00053276">
        <w:t>34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Наличие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балансе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кредиторской</w:t>
      </w:r>
      <w:r w:rsidR="00053276" w:rsidRPr="00053276">
        <w:t xml:space="preserve"> </w:t>
      </w:r>
      <w:r w:rsidRPr="00053276">
        <w:t>задолженностей</w:t>
      </w:r>
      <w:r w:rsidR="00053276" w:rsidRPr="00053276">
        <w:t xml:space="preserve"> </w:t>
      </w:r>
      <w:r w:rsidRPr="00053276">
        <w:t>является</w:t>
      </w:r>
      <w:r w:rsidR="00053276" w:rsidRPr="00053276">
        <w:t xml:space="preserve"> </w:t>
      </w:r>
      <w:r w:rsidRPr="00053276">
        <w:t>тревожным</w:t>
      </w:r>
      <w:r w:rsidR="00053276" w:rsidRPr="00053276">
        <w:t xml:space="preserve"> </w:t>
      </w:r>
      <w:r w:rsidRPr="00053276">
        <w:t>фактором</w:t>
      </w:r>
      <w:r w:rsidR="00053276" w:rsidRPr="00053276">
        <w:t xml:space="preserve">. </w:t>
      </w:r>
      <w:r w:rsidRPr="00053276">
        <w:t>При</w:t>
      </w:r>
      <w:r w:rsidR="00053276" w:rsidRPr="00053276">
        <w:t xml:space="preserve"> </w:t>
      </w:r>
      <w:r w:rsidRPr="00053276">
        <w:t>увеличении</w:t>
      </w:r>
      <w:r w:rsidR="00053276" w:rsidRPr="00053276">
        <w:t xml:space="preserve"> </w:t>
      </w:r>
      <w:r w:rsidRPr="00053276">
        <w:t>валюты</w:t>
      </w:r>
      <w:r w:rsidR="00053276" w:rsidRPr="00053276">
        <w:t xml:space="preserve"> </w:t>
      </w:r>
      <w:r w:rsidRPr="00053276">
        <w:t>баланса</w:t>
      </w:r>
      <w:r w:rsidR="00053276" w:rsidRPr="00053276">
        <w:t xml:space="preserve"> </w:t>
      </w:r>
      <w:r w:rsidRPr="00053276">
        <w:t>они</w:t>
      </w:r>
      <w:r w:rsidR="00053276" w:rsidRPr="00053276">
        <w:t xml:space="preserve"> </w:t>
      </w:r>
      <w:r w:rsidRPr="00053276">
        <w:t>одновременно</w:t>
      </w:r>
      <w:r w:rsidR="00053276" w:rsidRPr="00053276">
        <w:t xml:space="preserve"> </w:t>
      </w:r>
      <w:r w:rsidRPr="00053276">
        <w:t>ухудшают</w:t>
      </w:r>
      <w:r w:rsidR="00053276" w:rsidRPr="00053276">
        <w:t xml:space="preserve"> </w:t>
      </w:r>
      <w:r w:rsidRPr="00053276">
        <w:t>финансовые</w:t>
      </w:r>
      <w:r w:rsidR="00053276" w:rsidRPr="00053276">
        <w:t xml:space="preserve"> </w:t>
      </w:r>
      <w:r w:rsidRPr="00053276">
        <w:t>показатели</w:t>
      </w:r>
      <w:r w:rsidR="00053276" w:rsidRPr="00053276">
        <w:t xml:space="preserve"> </w:t>
      </w:r>
      <w:r w:rsidRPr="00053276">
        <w:t>деятельности</w:t>
      </w:r>
      <w:r w:rsidR="00053276" w:rsidRPr="00053276">
        <w:t xml:space="preserve"> </w:t>
      </w:r>
      <w:r w:rsidRPr="00053276">
        <w:t>предприятия,</w:t>
      </w:r>
      <w:r w:rsidR="00053276" w:rsidRPr="00053276">
        <w:t xml:space="preserve"> </w:t>
      </w:r>
      <w:r w:rsidRPr="00053276">
        <w:t>такие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ликвидность,</w:t>
      </w:r>
      <w:r w:rsidR="00053276" w:rsidRPr="00053276">
        <w:t xml:space="preserve"> </w:t>
      </w:r>
      <w:r w:rsidRPr="00053276">
        <w:t>независимость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платежеспособность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Своевременное</w:t>
      </w:r>
      <w:r w:rsidR="00053276" w:rsidRPr="00053276">
        <w:t xml:space="preserve"> </w:t>
      </w:r>
      <w:r w:rsidRPr="00053276">
        <w:t>получение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- </w:t>
      </w:r>
      <w:r w:rsidRPr="00053276">
        <w:t>необходимое</w:t>
      </w:r>
      <w:r w:rsidR="00053276" w:rsidRPr="00053276">
        <w:t xml:space="preserve"> </w:t>
      </w:r>
      <w:r w:rsidRPr="00053276">
        <w:t>условие</w:t>
      </w:r>
      <w:r w:rsidR="00053276" w:rsidRPr="00053276">
        <w:t xml:space="preserve"> </w:t>
      </w:r>
      <w:r w:rsidRPr="00053276">
        <w:t>обеспечения</w:t>
      </w:r>
      <w:r w:rsidR="00053276" w:rsidRPr="00053276">
        <w:t xml:space="preserve"> </w:t>
      </w:r>
      <w:r w:rsidRPr="00053276">
        <w:t>благоприятного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состояния</w:t>
      </w:r>
      <w:r w:rsidR="00053276" w:rsidRPr="00053276">
        <w:t xml:space="preserve"> </w:t>
      </w:r>
      <w:r w:rsidRPr="00053276">
        <w:t>предприятия</w:t>
      </w:r>
      <w:r w:rsidR="00053276" w:rsidRPr="00053276">
        <w:t>. [</w:t>
      </w:r>
      <w:r w:rsidRPr="00053276">
        <w:t>9</w:t>
      </w:r>
      <w:r w:rsidR="00053276">
        <w:t>, с.1</w:t>
      </w:r>
      <w:r w:rsidRPr="00053276">
        <w:t>40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По</w:t>
      </w:r>
      <w:r w:rsidR="00053276" w:rsidRPr="00053276">
        <w:t xml:space="preserve"> </w:t>
      </w:r>
      <w:r w:rsidRPr="00053276">
        <w:t>экономическому</w:t>
      </w:r>
      <w:r w:rsidR="00053276" w:rsidRPr="00053276">
        <w:t xml:space="preserve"> </w:t>
      </w:r>
      <w:r w:rsidRPr="00053276">
        <w:t>содержанию</w:t>
      </w:r>
      <w:r w:rsidR="00053276" w:rsidRPr="00053276">
        <w:t xml:space="preserve"> </w:t>
      </w:r>
      <w:r w:rsidRPr="00053276">
        <w:t>средства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представляют</w:t>
      </w:r>
      <w:r w:rsidR="00053276" w:rsidRPr="00053276">
        <w:t xml:space="preserve"> </w:t>
      </w:r>
      <w:r w:rsidRPr="00053276">
        <w:t>собой</w:t>
      </w:r>
      <w:r w:rsidR="00053276" w:rsidRPr="00053276">
        <w:t xml:space="preserve"> </w:t>
      </w:r>
      <w:r w:rsidRPr="00053276">
        <w:t>один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элементов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 - </w:t>
      </w:r>
      <w:r w:rsidRPr="00053276">
        <w:t>активов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</w:t>
      </w:r>
      <w:r w:rsidR="00053276">
        <w:t xml:space="preserve"> "</w:t>
      </w:r>
      <w:r w:rsidRPr="00053276">
        <w:t>Концептуальной</w:t>
      </w:r>
      <w:r w:rsidR="00053276" w:rsidRPr="00053276">
        <w:t xml:space="preserve"> </w:t>
      </w:r>
      <w:r w:rsidRPr="00053276">
        <w:t>основой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подготовки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представления</w:t>
      </w:r>
      <w:r w:rsidR="00053276" w:rsidRPr="00053276">
        <w:t xml:space="preserve"> </w:t>
      </w:r>
      <w:r w:rsidRPr="00053276">
        <w:t>финансовых</w:t>
      </w:r>
      <w:r w:rsidR="00053276" w:rsidRPr="00053276">
        <w:t xml:space="preserve"> </w:t>
      </w:r>
      <w:r w:rsidRPr="00053276">
        <w:t>отчетов</w:t>
      </w:r>
      <w:r w:rsidR="00053276">
        <w:t xml:space="preserve">" </w:t>
      </w:r>
      <w:r w:rsidRPr="00053276">
        <w:t>активы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виде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связаны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субъектом</w:t>
      </w:r>
      <w:r w:rsidR="00053276" w:rsidRPr="00053276">
        <w:t xml:space="preserve"> </w:t>
      </w:r>
      <w:r w:rsidRPr="00053276">
        <w:t>юридическими</w:t>
      </w:r>
      <w:r w:rsidR="00053276" w:rsidRPr="00053276">
        <w:t xml:space="preserve"> </w:t>
      </w:r>
      <w:r w:rsidRPr="00053276">
        <w:t>правами,</w:t>
      </w:r>
      <w:r w:rsidR="00053276" w:rsidRPr="00053276">
        <w:t xml:space="preserve"> </w:t>
      </w:r>
      <w:r w:rsidRPr="00053276">
        <w:t>включая</w:t>
      </w:r>
      <w:r w:rsidR="00053276" w:rsidRPr="00053276">
        <w:t xml:space="preserve"> </w:t>
      </w:r>
      <w:r w:rsidRPr="00053276">
        <w:t>право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владение</w:t>
      </w:r>
      <w:r w:rsidR="00053276" w:rsidRPr="00053276">
        <w:t xml:space="preserve">. </w:t>
      </w:r>
      <w:r w:rsidRPr="00053276">
        <w:t>Активами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являются</w:t>
      </w:r>
      <w:r w:rsidR="00053276" w:rsidRPr="00053276">
        <w:t xml:space="preserve"> </w:t>
      </w:r>
      <w:r w:rsidRPr="00053276">
        <w:t>имущество,</w:t>
      </w:r>
      <w:r w:rsidR="00053276" w:rsidRPr="00053276">
        <w:t xml:space="preserve"> </w:t>
      </w:r>
      <w:r w:rsidRPr="00053276">
        <w:t>имущественные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личные</w:t>
      </w:r>
      <w:r w:rsidR="00053276" w:rsidRPr="00053276">
        <w:t xml:space="preserve"> </w:t>
      </w:r>
      <w:r w:rsidRPr="00053276">
        <w:t>неимущественные</w:t>
      </w:r>
      <w:r w:rsidR="00053276" w:rsidRPr="00053276">
        <w:t xml:space="preserve"> </w:t>
      </w:r>
      <w:r w:rsidRPr="00053276">
        <w:t>права</w:t>
      </w:r>
      <w:r w:rsidR="00053276" w:rsidRPr="00053276">
        <w:t xml:space="preserve"> </w:t>
      </w:r>
      <w:r w:rsidRPr="00053276">
        <w:t>субъекта,</w:t>
      </w:r>
      <w:r w:rsidR="00053276" w:rsidRPr="00053276">
        <w:t xml:space="preserve"> </w:t>
      </w:r>
      <w:r w:rsidRPr="00053276">
        <w:t>имеющие</w:t>
      </w:r>
      <w:r w:rsidR="00053276" w:rsidRPr="00053276">
        <w:t xml:space="preserve"> </w:t>
      </w:r>
      <w:r w:rsidRPr="00053276">
        <w:t>стоимостную</w:t>
      </w:r>
      <w:r w:rsidR="00053276" w:rsidRPr="00053276">
        <w:t xml:space="preserve"> </w:t>
      </w:r>
      <w:r w:rsidRPr="00053276">
        <w:t>оценку</w:t>
      </w:r>
      <w:r w:rsidR="00053276" w:rsidRPr="00053276">
        <w:t>. [</w:t>
      </w:r>
      <w:r w:rsidRPr="00053276">
        <w:t>9,</w:t>
      </w:r>
      <w:r w:rsidR="00053276" w:rsidRPr="00053276">
        <w:t xml:space="preserve"> </w:t>
      </w:r>
      <w:r w:rsidRPr="00053276">
        <w:t>с</w:t>
      </w:r>
      <w:r w:rsidR="00053276">
        <w:t>.1</w:t>
      </w:r>
      <w:r w:rsidRPr="00053276">
        <w:t>41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Согласно</w:t>
      </w:r>
      <w:r w:rsidR="00053276" w:rsidRPr="00053276">
        <w:t xml:space="preserve"> </w:t>
      </w:r>
      <w:r w:rsidRPr="00053276">
        <w:t>ст</w:t>
      </w:r>
      <w:r w:rsidR="00053276">
        <w:t>.1</w:t>
      </w:r>
      <w:r w:rsidRPr="00053276">
        <w:t>4</w:t>
      </w:r>
      <w:r w:rsidR="00053276" w:rsidRPr="00053276">
        <w:t xml:space="preserve"> </w:t>
      </w:r>
      <w:r w:rsidRPr="00053276">
        <w:t>Закона</w:t>
      </w:r>
      <w:r w:rsidR="00053276" w:rsidRPr="00053276">
        <w:t xml:space="preserve"> </w:t>
      </w:r>
      <w:r w:rsidRPr="00053276">
        <w:t>РК</w:t>
      </w:r>
      <w:r w:rsidR="00053276">
        <w:t xml:space="preserve"> "</w:t>
      </w:r>
      <w:r w:rsidRPr="00053276">
        <w:t>О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учете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оценка</w:t>
      </w:r>
      <w:r w:rsidR="00053276" w:rsidRPr="00053276">
        <w:t xml:space="preserve"> </w:t>
      </w:r>
      <w:r w:rsidRPr="00053276">
        <w:t>активов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метод</w:t>
      </w:r>
      <w:r w:rsidR="00053276" w:rsidRPr="00053276">
        <w:t xml:space="preserve"> </w:t>
      </w:r>
      <w:r w:rsidRPr="00053276">
        <w:t>определения</w:t>
      </w:r>
      <w:r w:rsidR="00053276" w:rsidRPr="00053276">
        <w:t xml:space="preserve"> </w:t>
      </w:r>
      <w:r w:rsidRPr="00053276">
        <w:t>денежных</w:t>
      </w:r>
      <w:r w:rsidR="00053276" w:rsidRPr="00053276">
        <w:t xml:space="preserve"> </w:t>
      </w:r>
      <w:r w:rsidRPr="00053276">
        <w:t>сумм,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которым</w:t>
      </w:r>
      <w:r w:rsidR="00053276" w:rsidRPr="00053276">
        <w:t xml:space="preserve"> </w:t>
      </w:r>
      <w:r w:rsidRPr="00053276">
        <w:t>активы</w:t>
      </w:r>
      <w:r w:rsidR="00053276" w:rsidRPr="00053276">
        <w:t xml:space="preserve"> </w:t>
      </w:r>
      <w:r w:rsidRPr="00053276">
        <w:t>признаются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фиксируются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>. [</w:t>
      </w:r>
      <w:r w:rsidRPr="00053276">
        <w:t>4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Возникновение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счетам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получению</w:t>
      </w:r>
      <w:r w:rsidR="00053276" w:rsidRPr="00053276">
        <w:t xml:space="preserve"> </w:t>
      </w:r>
      <w:r w:rsidRPr="00053276">
        <w:t>обусловлено</w:t>
      </w:r>
      <w:r w:rsidR="00053276" w:rsidRPr="00053276">
        <w:t xml:space="preserve"> </w:t>
      </w:r>
      <w:r w:rsidRPr="00053276">
        <w:t>принятой</w:t>
      </w:r>
      <w:r w:rsidR="00053276" w:rsidRPr="00053276">
        <w:t xml:space="preserve"> </w:t>
      </w:r>
      <w:r w:rsidRPr="00053276">
        <w:t>методикой</w:t>
      </w:r>
      <w:r w:rsidR="00053276" w:rsidRPr="00053276">
        <w:t xml:space="preserve"> </w:t>
      </w:r>
      <w:r w:rsidRPr="00053276">
        <w:t>признания</w:t>
      </w:r>
      <w:r w:rsidR="00053276" w:rsidRPr="00053276">
        <w:t xml:space="preserve"> </w:t>
      </w:r>
      <w:r w:rsidRPr="00053276">
        <w:t>дохода</w:t>
      </w:r>
      <w:r w:rsidR="00053276" w:rsidRPr="00053276">
        <w:t xml:space="preserve"> - </w:t>
      </w:r>
      <w:r w:rsidRPr="00053276">
        <w:t>методом</w:t>
      </w:r>
      <w:r w:rsidR="00053276" w:rsidRPr="00053276">
        <w:t xml:space="preserve"> </w:t>
      </w:r>
      <w:r w:rsidRPr="00053276">
        <w:t>начисления,</w:t>
      </w:r>
      <w:r w:rsidR="00053276" w:rsidRPr="00053276">
        <w:t xml:space="preserve"> </w:t>
      </w:r>
      <w:r w:rsidRPr="00053276">
        <w:t>когда</w:t>
      </w:r>
      <w:r w:rsidR="00053276" w:rsidRPr="00053276">
        <w:t xml:space="preserve"> </w:t>
      </w:r>
      <w:r w:rsidRPr="00053276">
        <w:t>доходом</w:t>
      </w:r>
      <w:r w:rsidR="00053276" w:rsidRPr="00053276">
        <w:t xml:space="preserve"> </w:t>
      </w:r>
      <w:r w:rsidRPr="00053276">
        <w:t>считается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получение</w:t>
      </w:r>
      <w:r w:rsidR="00053276" w:rsidRPr="00053276">
        <w:t xml:space="preserve"> </w:t>
      </w:r>
      <w:r w:rsidRPr="00053276">
        <w:t>платежей,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возникновение</w:t>
      </w:r>
      <w:r w:rsidR="00053276" w:rsidRPr="00053276">
        <w:t xml:space="preserve"> </w:t>
      </w:r>
      <w:r w:rsidRPr="00053276">
        <w:t>прав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них</w:t>
      </w:r>
      <w:r w:rsidR="00053276" w:rsidRPr="00053276">
        <w:t xml:space="preserve">. </w:t>
      </w:r>
      <w:r w:rsidRPr="00053276">
        <w:t>Согласно</w:t>
      </w:r>
      <w:r w:rsidR="00053276" w:rsidRPr="00053276">
        <w:t xml:space="preserve"> </w:t>
      </w:r>
      <w:r w:rsidRPr="00053276">
        <w:t>ст</w:t>
      </w:r>
      <w:r w:rsidR="00053276">
        <w:t>.1</w:t>
      </w:r>
      <w:r w:rsidRPr="00053276">
        <w:t>78</w:t>
      </w:r>
      <w:r w:rsidR="00053276" w:rsidRPr="00053276">
        <w:t xml:space="preserve"> </w:t>
      </w:r>
      <w:r w:rsidRPr="00053276">
        <w:t>части</w:t>
      </w:r>
      <w:r w:rsidR="00053276" w:rsidRPr="00053276">
        <w:t xml:space="preserve"> </w:t>
      </w:r>
      <w:r w:rsidRPr="00053276">
        <w:t>1</w:t>
      </w:r>
      <w:r w:rsidR="00053276" w:rsidRPr="00053276">
        <w:t xml:space="preserve"> </w:t>
      </w:r>
      <w:r w:rsidRPr="00053276">
        <w:t>Гражданского</w:t>
      </w:r>
      <w:r w:rsidR="00053276" w:rsidRPr="00053276">
        <w:t xml:space="preserve"> </w:t>
      </w:r>
      <w:r w:rsidRPr="00053276">
        <w:t>кодекса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 w:rsidRPr="00053276">
        <w:t xml:space="preserve"> </w:t>
      </w:r>
      <w:r w:rsidRPr="00053276">
        <w:t>общий</w:t>
      </w:r>
      <w:r w:rsidR="00053276" w:rsidRPr="00053276">
        <w:t xml:space="preserve"> </w:t>
      </w:r>
      <w:r w:rsidRPr="00053276">
        <w:t>срок</w:t>
      </w:r>
      <w:r w:rsidR="00053276" w:rsidRPr="00053276">
        <w:t xml:space="preserve"> </w:t>
      </w:r>
      <w:r w:rsidRPr="00053276">
        <w:t>исковой</w:t>
      </w:r>
      <w:r w:rsidR="00053276" w:rsidRPr="00053276">
        <w:t xml:space="preserve"> </w:t>
      </w:r>
      <w:r w:rsidRPr="00053276">
        <w:t>давности</w:t>
      </w:r>
      <w:r w:rsidR="00053276" w:rsidRPr="00053276">
        <w:t xml:space="preserve"> </w:t>
      </w:r>
      <w:r w:rsidRPr="00053276">
        <w:t>устанавливается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три</w:t>
      </w:r>
      <w:r w:rsidR="00053276" w:rsidRPr="00053276">
        <w:t xml:space="preserve"> </w:t>
      </w:r>
      <w:r w:rsidRPr="00053276">
        <w:t>года</w:t>
      </w:r>
      <w:r w:rsidR="00053276" w:rsidRPr="00053276">
        <w:t>. [</w:t>
      </w:r>
      <w:r w:rsidRPr="00053276">
        <w:t>1</w:t>
      </w:r>
      <w:r w:rsidR="00053276" w:rsidRPr="00053276">
        <w:t xml:space="preserve">] </w:t>
      </w:r>
      <w:r w:rsidRPr="00053276">
        <w:t>По</w:t>
      </w:r>
      <w:r w:rsidR="00053276" w:rsidRPr="00053276">
        <w:t xml:space="preserve"> </w:t>
      </w:r>
      <w:r w:rsidRPr="00053276">
        <w:t>истечении</w:t>
      </w:r>
      <w:r w:rsidR="00053276" w:rsidRPr="00053276">
        <w:t xml:space="preserve"> </w:t>
      </w:r>
      <w:r w:rsidRPr="00053276">
        <w:t>трех</w:t>
      </w:r>
      <w:r w:rsidR="00053276" w:rsidRPr="00053276">
        <w:t xml:space="preserve"> </w:t>
      </w:r>
      <w:r w:rsidRPr="00053276">
        <w:t>лет</w:t>
      </w:r>
      <w:r w:rsidR="00053276" w:rsidRPr="00053276">
        <w:t xml:space="preserve"> </w:t>
      </w:r>
      <w:r w:rsidRPr="00053276">
        <w:t>числящаяся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учете</w:t>
      </w:r>
      <w:r w:rsidR="00053276" w:rsidRPr="00053276">
        <w:t xml:space="preserve"> </w:t>
      </w:r>
      <w:r w:rsidRPr="00053276">
        <w:t>долгосрочная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отнесена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расходы,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течение</w:t>
      </w:r>
      <w:r w:rsidR="00053276" w:rsidRPr="00053276">
        <w:t xml:space="preserve"> </w:t>
      </w:r>
      <w:r w:rsidRPr="00053276">
        <w:t>двух</w:t>
      </w:r>
      <w:r w:rsidR="00053276" w:rsidRPr="00053276">
        <w:t xml:space="preserve"> </w:t>
      </w:r>
      <w:r w:rsidRPr="00053276">
        <w:t>лет</w:t>
      </w:r>
      <w:r w:rsidR="00053276" w:rsidRPr="00053276">
        <w:t xml:space="preserve"> </w:t>
      </w:r>
      <w:r w:rsidRPr="00053276">
        <w:t>учитываться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забалансовых</w:t>
      </w:r>
      <w:r w:rsidR="00053276" w:rsidRPr="00053276">
        <w:t xml:space="preserve"> </w:t>
      </w:r>
      <w:r w:rsidRPr="00053276">
        <w:t>счетах</w:t>
      </w:r>
      <w:r w:rsidR="00053276" w:rsidRPr="00053276">
        <w:t>.</w:t>
      </w:r>
    </w:p>
    <w:p w:rsidR="00053276" w:rsidRPr="00053276" w:rsidRDefault="000171CE" w:rsidP="00053276">
      <w:pPr>
        <w:shd w:val="clear" w:color="auto" w:fill="FFFFFF"/>
        <w:tabs>
          <w:tab w:val="left" w:pos="726"/>
        </w:tabs>
        <w:rPr>
          <w:szCs w:val="23"/>
        </w:rPr>
      </w:pPr>
      <w:r w:rsidRPr="00053276">
        <w:rPr>
          <w:szCs w:val="23"/>
        </w:rPr>
        <w:t>Дебиторская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задолженность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является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бухгалтерским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показателем,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отраженным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бухгалтерском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учете,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как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долг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контрагента,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возникший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по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разным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обстоятельствам</w:t>
      </w:r>
      <w:r w:rsidR="00053276" w:rsidRPr="00053276">
        <w:rPr>
          <w:szCs w:val="23"/>
        </w:rPr>
        <w:t xml:space="preserve">. </w:t>
      </w:r>
      <w:r w:rsidRPr="00053276">
        <w:rPr>
          <w:szCs w:val="23"/>
        </w:rPr>
        <w:t>Как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правило,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этот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долг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возникает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вследствие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проведенной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финансово-хозяйственной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операции,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связанной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с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движением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материальных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запасов,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оказанием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услуг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или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выполнением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работ,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а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также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неплатежей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задолженностей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юридических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и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физических</w:t>
      </w:r>
      <w:r w:rsidR="00053276" w:rsidRPr="00053276">
        <w:rPr>
          <w:szCs w:val="23"/>
        </w:rPr>
        <w:t xml:space="preserve"> </w:t>
      </w:r>
      <w:r w:rsidRPr="00053276">
        <w:rPr>
          <w:szCs w:val="23"/>
        </w:rPr>
        <w:t>лиц</w:t>
      </w:r>
      <w:r w:rsidR="00053276" w:rsidRPr="00053276">
        <w:rPr>
          <w:szCs w:val="23"/>
        </w:rPr>
        <w:t>. [</w:t>
      </w:r>
      <w:r w:rsidRPr="00053276">
        <w:rPr>
          <w:szCs w:val="23"/>
        </w:rPr>
        <w:t>9</w:t>
      </w:r>
      <w:r w:rsidR="00053276">
        <w:rPr>
          <w:szCs w:val="23"/>
        </w:rPr>
        <w:t>, с.1</w:t>
      </w:r>
      <w:r w:rsidRPr="00053276">
        <w:rPr>
          <w:szCs w:val="23"/>
        </w:rPr>
        <w:t>41</w:t>
      </w:r>
      <w:r w:rsidR="00053276" w:rsidRPr="00053276">
        <w:rPr>
          <w:szCs w:val="23"/>
        </w:rPr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перечне</w:t>
      </w:r>
      <w:r w:rsidR="00053276" w:rsidRPr="00053276">
        <w:t xml:space="preserve"> </w:t>
      </w:r>
      <w:r w:rsidRPr="00053276">
        <w:t>групп</w:t>
      </w:r>
      <w:r w:rsidR="00053276" w:rsidRPr="00053276">
        <w:t xml:space="preserve"> </w:t>
      </w:r>
      <w:r w:rsidRPr="00053276">
        <w:t>синтетических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отведены</w:t>
      </w:r>
      <w:r w:rsidR="00053276" w:rsidRPr="00053276">
        <w:t xml:space="preserve"> </w:t>
      </w:r>
      <w:r w:rsidRPr="00053276">
        <w:t>2</w:t>
      </w:r>
      <w:r w:rsidR="00053276" w:rsidRPr="00053276">
        <w:t xml:space="preserve"> </w:t>
      </w:r>
      <w:r w:rsidRPr="00053276">
        <w:t>подраздела</w:t>
      </w:r>
      <w:r w:rsidR="00053276" w:rsidRPr="00053276">
        <w:t xml:space="preserve">: </w:t>
      </w:r>
      <w:r w:rsidRPr="00053276">
        <w:t>1200</w:t>
      </w:r>
      <w:r w:rsidR="00053276">
        <w:t xml:space="preserve"> "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2100</w:t>
      </w:r>
      <w:r w:rsidR="00053276">
        <w:t xml:space="preserve"> "</w:t>
      </w:r>
      <w:r w:rsidRPr="00053276">
        <w:t>Долгосрочная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>
        <w:t>"</w:t>
      </w:r>
      <w:r w:rsidR="00053276" w:rsidRPr="00053276">
        <w:t>. [</w:t>
      </w:r>
      <w:r w:rsidRPr="00053276">
        <w:t>7,</w:t>
      </w:r>
      <w:r w:rsidR="00053276" w:rsidRPr="00053276">
        <w:t xml:space="preserve"> </w:t>
      </w:r>
      <w:r w:rsidRPr="00053276">
        <w:t>с</w:t>
      </w:r>
      <w:r w:rsidR="00053276">
        <w:t>.1</w:t>
      </w:r>
      <w:r w:rsidRPr="00053276">
        <w:t>8</w:t>
      </w:r>
      <w:r w:rsidR="00053276" w:rsidRPr="00053276">
        <w:t xml:space="preserve">] </w:t>
      </w:r>
      <w:r w:rsidRPr="00053276">
        <w:t>Поскольку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переходом</w:t>
      </w:r>
      <w:r w:rsidR="00053276" w:rsidRPr="00053276">
        <w:t xml:space="preserve"> </w:t>
      </w:r>
      <w:r w:rsidRPr="00053276">
        <w:t>системы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рабочий</w:t>
      </w:r>
      <w:r w:rsidR="00053276" w:rsidRPr="00053276">
        <w:t xml:space="preserve"> </w:t>
      </w:r>
      <w:r w:rsidRPr="00053276">
        <w:t>план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строится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принципу</w:t>
      </w:r>
      <w:r w:rsidR="00053276" w:rsidRPr="00053276">
        <w:t xml:space="preserve"> </w:t>
      </w:r>
      <w:r w:rsidRPr="00053276">
        <w:t>уменьшения</w:t>
      </w:r>
      <w:r w:rsidR="00053276" w:rsidRPr="00053276">
        <w:t xml:space="preserve"> </w:t>
      </w:r>
      <w:r w:rsidRPr="00053276">
        <w:t>ликвидности,</w:t>
      </w:r>
      <w:r w:rsidR="00053276" w:rsidRPr="00053276">
        <w:t xml:space="preserve"> </w:t>
      </w:r>
      <w:r w:rsidRPr="00053276">
        <w:t>то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этими</w:t>
      </w:r>
      <w:r w:rsidR="00053276" w:rsidRPr="00053276">
        <w:t xml:space="preserve"> </w:t>
      </w:r>
      <w:r w:rsidRPr="00053276">
        <w:t>двумя</w:t>
      </w:r>
      <w:r w:rsidR="00053276" w:rsidRPr="00053276">
        <w:t xml:space="preserve"> </w:t>
      </w:r>
      <w:r w:rsidRPr="00053276">
        <w:t>подраздела</w:t>
      </w:r>
      <w:r w:rsidR="00053276" w:rsidRPr="00053276">
        <w:t xml:space="preserve"> </w:t>
      </w:r>
      <w:r w:rsidRPr="00053276">
        <w:t>существует</w:t>
      </w:r>
      <w:r w:rsidR="00053276" w:rsidRPr="00053276">
        <w:t xml:space="preserve"> </w:t>
      </w:r>
      <w:r w:rsidRPr="00053276">
        <w:t>разница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краткосрочные</w:t>
      </w:r>
      <w:r w:rsidR="00053276" w:rsidRPr="00053276">
        <w:t xml:space="preserve"> </w:t>
      </w:r>
      <w:r w:rsidRPr="00053276">
        <w:t>активы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включена</w:t>
      </w:r>
      <w:r w:rsidR="00053276" w:rsidRPr="00053276">
        <w:t xml:space="preserve"> </w:t>
      </w:r>
      <w:r w:rsidRPr="00053276">
        <w:t>полностью,</w:t>
      </w:r>
      <w:r w:rsidR="00053276" w:rsidRPr="00053276">
        <w:t xml:space="preserve"> </w:t>
      </w:r>
      <w:r w:rsidRPr="00053276">
        <w:t>если</w:t>
      </w:r>
      <w:r w:rsidR="00053276" w:rsidRPr="00053276">
        <w:t xml:space="preserve"> </w:t>
      </w:r>
      <w:r w:rsidRPr="00053276">
        <w:t>сумма,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будет</w:t>
      </w:r>
      <w:r w:rsidR="00053276" w:rsidRPr="00053276">
        <w:t xml:space="preserve"> </w:t>
      </w:r>
      <w:r w:rsidRPr="00053276">
        <w:t>получена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течение</w:t>
      </w:r>
      <w:r w:rsidR="00053276" w:rsidRPr="00053276">
        <w:t xml:space="preserve"> </w:t>
      </w:r>
      <w:r w:rsidRPr="00053276">
        <w:t>одного</w:t>
      </w:r>
      <w:r w:rsidR="00053276" w:rsidRPr="00053276">
        <w:t xml:space="preserve"> </w:t>
      </w:r>
      <w:r w:rsidRPr="00053276">
        <w:t>года,</w:t>
      </w:r>
      <w:r w:rsidR="00053276" w:rsidRPr="00053276">
        <w:t xml:space="preserve"> </w:t>
      </w:r>
      <w:r w:rsidRPr="00053276">
        <w:t>раскрыта</w:t>
      </w:r>
      <w:r w:rsidR="00053276" w:rsidRPr="00053276">
        <w:t xml:space="preserve">. </w:t>
      </w:r>
      <w:r w:rsidRPr="00053276">
        <w:t>Наряду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этим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задолженность,</w:t>
      </w:r>
      <w:r w:rsidR="00053276" w:rsidRPr="00053276">
        <w:t xml:space="preserve"> </w:t>
      </w:r>
      <w:r w:rsidRPr="00053276">
        <w:t>числящаяся</w:t>
      </w:r>
      <w:r w:rsidR="00053276" w:rsidRPr="00053276">
        <w:t xml:space="preserve"> </w:t>
      </w:r>
      <w:r w:rsidRPr="00053276">
        <w:t>более</w:t>
      </w:r>
      <w:r w:rsidR="00053276" w:rsidRPr="00053276">
        <w:t xml:space="preserve"> </w:t>
      </w:r>
      <w:r w:rsidRPr="00053276">
        <w:t>года,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составе</w:t>
      </w:r>
      <w:r w:rsidR="00053276" w:rsidRPr="00053276">
        <w:t xml:space="preserve"> </w:t>
      </w:r>
      <w:r w:rsidRPr="00053276">
        <w:t>долгосрочных</w:t>
      </w:r>
      <w:r w:rsidR="00053276" w:rsidRPr="00053276">
        <w:t xml:space="preserve"> </w:t>
      </w:r>
      <w:r w:rsidRPr="00053276">
        <w:t>активов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включена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статью</w:t>
      </w:r>
      <w:r w:rsidR="00053276">
        <w:t xml:space="preserve"> "</w:t>
      </w:r>
      <w:r w:rsidRPr="00053276">
        <w:t>Долгосрочная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>
        <w:t>"</w:t>
      </w:r>
      <w:r w:rsidR="00053276" w:rsidRPr="00053276">
        <w:t>. [</w:t>
      </w:r>
      <w:r w:rsidRPr="00053276">
        <w:t>17,</w:t>
      </w:r>
      <w:r w:rsidR="00053276" w:rsidRPr="00053276">
        <w:t xml:space="preserve"> </w:t>
      </w:r>
      <w:r w:rsidRPr="00053276">
        <w:t>с</w:t>
      </w:r>
      <w:r w:rsidR="00053276">
        <w:t>.1</w:t>
      </w:r>
      <w:r w:rsidRPr="00053276">
        <w:t>8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Таким</w:t>
      </w:r>
      <w:r w:rsidR="00053276" w:rsidRPr="00053276">
        <w:t xml:space="preserve"> </w:t>
      </w:r>
      <w:r w:rsidRPr="00053276">
        <w:t>образом,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балансе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делится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срокам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образования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2</w:t>
      </w:r>
      <w:r w:rsidR="00053276" w:rsidRPr="00053276">
        <w:t xml:space="preserve"> </w:t>
      </w:r>
      <w:r w:rsidRPr="00053276">
        <w:t>группы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краткосрочная,</w:t>
      </w:r>
      <w:r w:rsidR="00053276" w:rsidRPr="00053276">
        <w:t xml:space="preserve"> </w:t>
      </w:r>
      <w:r w:rsidR="00053276">
        <w:t>т.е.</w:t>
      </w:r>
      <w:r w:rsidR="00053276" w:rsidRPr="00053276">
        <w:t xml:space="preserve"> </w:t>
      </w:r>
      <w:r w:rsidRPr="00053276">
        <w:t>задолженность,</w:t>
      </w:r>
      <w:r w:rsidR="00053276" w:rsidRPr="00053276">
        <w:t xml:space="preserve"> </w:t>
      </w:r>
      <w:r w:rsidRPr="00053276">
        <w:t>платежи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которой</w:t>
      </w:r>
      <w:r w:rsidR="00053276" w:rsidRPr="00053276">
        <w:t xml:space="preserve"> </w:t>
      </w:r>
      <w:r w:rsidRPr="00053276">
        <w:t>ожидаются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течение</w:t>
      </w:r>
      <w:r w:rsidR="00053276" w:rsidRPr="00053276">
        <w:t xml:space="preserve"> </w:t>
      </w:r>
      <w:r w:rsidRPr="00053276">
        <w:t>12</w:t>
      </w:r>
      <w:r w:rsidR="00053276" w:rsidRPr="00053276">
        <w:t xml:space="preserve"> </w:t>
      </w:r>
      <w:r w:rsidRPr="00053276">
        <w:t>месяцев</w:t>
      </w:r>
      <w:r w:rsidR="00053276" w:rsidRPr="00053276">
        <w:t xml:space="preserve"> </w:t>
      </w:r>
      <w:r w:rsidRPr="00053276">
        <w:t>после</w:t>
      </w:r>
      <w:r w:rsidR="00053276" w:rsidRPr="00053276">
        <w:t xml:space="preserve"> </w:t>
      </w:r>
      <w:r w:rsidRPr="00053276">
        <w:t>отчетной</w:t>
      </w:r>
      <w:r w:rsidR="00053276" w:rsidRPr="00053276">
        <w:t xml:space="preserve"> </w:t>
      </w:r>
      <w:r w:rsidRPr="00053276">
        <w:t>даты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долгосрочная</w:t>
      </w:r>
      <w:r w:rsidR="00053276" w:rsidRPr="00053276">
        <w:t xml:space="preserve"> - </w:t>
      </w:r>
      <w:r w:rsidRPr="00053276">
        <w:t>задолженность,</w:t>
      </w:r>
      <w:r w:rsidR="00053276" w:rsidRPr="00053276">
        <w:t xml:space="preserve"> </w:t>
      </w:r>
      <w:r w:rsidRPr="00053276">
        <w:t>платежи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которой</w:t>
      </w:r>
      <w:r w:rsidR="00053276" w:rsidRPr="00053276">
        <w:t xml:space="preserve"> </w:t>
      </w:r>
      <w:r w:rsidRPr="00053276">
        <w:t>ожидаются</w:t>
      </w:r>
      <w:r w:rsidR="00053276" w:rsidRPr="00053276">
        <w:t xml:space="preserve"> </w:t>
      </w:r>
      <w:r w:rsidRPr="00053276">
        <w:t>более</w:t>
      </w:r>
      <w:r w:rsidR="00053276" w:rsidRPr="00053276">
        <w:t xml:space="preserve"> </w:t>
      </w:r>
      <w:r w:rsidRPr="00053276">
        <w:t>чем</w:t>
      </w:r>
      <w:r w:rsidR="00053276" w:rsidRPr="00053276">
        <w:t xml:space="preserve"> </w:t>
      </w:r>
      <w:r w:rsidRPr="00053276">
        <w:t>через</w:t>
      </w:r>
      <w:r w:rsidR="00053276" w:rsidRPr="00053276">
        <w:t xml:space="preserve"> </w:t>
      </w:r>
      <w:r w:rsidRPr="00053276">
        <w:t>12</w:t>
      </w:r>
      <w:r w:rsidR="00053276" w:rsidRPr="00053276">
        <w:t xml:space="preserve"> </w:t>
      </w:r>
      <w:r w:rsidRPr="00053276">
        <w:t>месяцев</w:t>
      </w:r>
      <w:r w:rsidR="00053276" w:rsidRPr="00053276">
        <w:t xml:space="preserve"> </w:t>
      </w:r>
      <w:r w:rsidRPr="00053276">
        <w:t>после</w:t>
      </w:r>
      <w:r w:rsidR="00053276" w:rsidRPr="00053276">
        <w:t xml:space="preserve"> </w:t>
      </w:r>
      <w:r w:rsidRPr="00053276">
        <w:t>отчетной</w:t>
      </w:r>
      <w:r w:rsidR="00053276" w:rsidRPr="00053276">
        <w:t xml:space="preserve"> </w:t>
      </w:r>
      <w:r w:rsidRPr="00053276">
        <w:t>даты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По</w:t>
      </w:r>
      <w:r w:rsidR="00053276" w:rsidRPr="00053276">
        <w:t xml:space="preserve"> </w:t>
      </w:r>
      <w:r w:rsidRPr="00053276">
        <w:t>статьям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баланса</w:t>
      </w:r>
      <w:r w:rsidR="00053276" w:rsidRPr="00053276">
        <w:t xml:space="preserve"> 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делится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следующие</w:t>
      </w:r>
      <w:r w:rsidR="00053276" w:rsidRPr="00053276">
        <w:t xml:space="preserve"> </w:t>
      </w:r>
      <w:r w:rsidRPr="00053276">
        <w:t>виды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покупателей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заказчиков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дочерних</w:t>
      </w:r>
      <w:r w:rsidR="00053276" w:rsidRPr="00053276">
        <w:t xml:space="preserve"> </w:t>
      </w:r>
      <w:r w:rsidRPr="00053276">
        <w:t>организаций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ассоциированных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совместных</w:t>
      </w:r>
      <w:r w:rsidR="00053276" w:rsidRPr="00053276">
        <w:t xml:space="preserve"> </w:t>
      </w:r>
      <w:r w:rsidRPr="00053276">
        <w:t>организаций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филиалов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структурных</w:t>
      </w:r>
      <w:r w:rsidR="00053276" w:rsidRPr="00053276">
        <w:t xml:space="preserve"> </w:t>
      </w:r>
      <w:r w:rsidRPr="00053276">
        <w:t>подразделений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работников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аренде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краткосрочные</w:t>
      </w:r>
      <w:r w:rsidR="00053276" w:rsidRPr="00053276">
        <w:t xml:space="preserve"> </w:t>
      </w:r>
      <w:r w:rsidRPr="00053276">
        <w:t>вознаграждения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получению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прочая</w:t>
      </w:r>
      <w:r w:rsidR="00053276" w:rsidRPr="00053276">
        <w:t xml:space="preserve"> 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резерв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  <w:rPr>
          <w:szCs w:val="24"/>
        </w:rPr>
      </w:pPr>
      <w:r w:rsidRPr="00053276">
        <w:rPr>
          <w:szCs w:val="24"/>
        </w:rPr>
        <w:t>У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большинства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предприятий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общей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сумме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дебиторской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задолженности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преобладает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или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занимает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наибольший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максимальный</w:t>
      </w:r>
      <w:r w:rsidR="00053276">
        <w:rPr>
          <w:szCs w:val="24"/>
        </w:rPr>
        <w:t xml:space="preserve"> (</w:t>
      </w:r>
      <w:r w:rsidRPr="00053276">
        <w:rPr>
          <w:szCs w:val="24"/>
        </w:rPr>
        <w:t>удельный</w:t>
      </w:r>
      <w:r w:rsidR="00053276" w:rsidRPr="00053276">
        <w:rPr>
          <w:szCs w:val="24"/>
        </w:rPr>
        <w:t xml:space="preserve">) </w:t>
      </w:r>
      <w:r w:rsidRPr="00053276">
        <w:rPr>
          <w:szCs w:val="24"/>
        </w:rPr>
        <w:t>вес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дебиторская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задолженность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покупателей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заказчиков,</w:t>
      </w:r>
      <w:r w:rsidR="00053276" w:rsidRPr="00053276">
        <w:rPr>
          <w:szCs w:val="24"/>
        </w:rPr>
        <w:t xml:space="preserve"> </w:t>
      </w:r>
      <w:r w:rsidR="00053276">
        <w:rPr>
          <w:szCs w:val="24"/>
        </w:rPr>
        <w:t>т.е.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задолженность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счетам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получению</w:t>
      </w:r>
      <w:r w:rsidR="00053276" w:rsidRPr="00053276">
        <w:rPr>
          <w:szCs w:val="24"/>
        </w:rPr>
        <w:t xml:space="preserve">. </w:t>
      </w:r>
      <w:r w:rsidRPr="00053276">
        <w:rPr>
          <w:szCs w:val="24"/>
        </w:rPr>
        <w:t>Таким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образом,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бухгалтерском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учете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принято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считать,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что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данный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вид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дебиторской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задолженности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является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основным,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остальные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вышеперечисленные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виды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являются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прочей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дебиторской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задолженностью</w:t>
      </w:r>
      <w:r w:rsidR="00053276" w:rsidRPr="00053276">
        <w:rPr>
          <w:szCs w:val="24"/>
        </w:rPr>
        <w:t>.</w:t>
      </w:r>
    </w:p>
    <w:p w:rsidR="00053276" w:rsidRPr="009436D9" w:rsidRDefault="009436D9" w:rsidP="009436D9">
      <w:pPr>
        <w:pStyle w:val="af1"/>
        <w:rPr>
          <w:smallCaps/>
        </w:rPr>
      </w:pPr>
      <w:bookmarkStart w:id="13" w:name="_Toc182737686"/>
      <w:r w:rsidRPr="009436D9">
        <w:t>дебиторская задолженность учет отчетность</w:t>
      </w:r>
    </w:p>
    <w:p w:rsidR="000171CE" w:rsidRPr="00053276" w:rsidRDefault="00053276" w:rsidP="00053276">
      <w:pPr>
        <w:pStyle w:val="1"/>
      </w:pPr>
      <w:r>
        <w:br w:type="page"/>
      </w:r>
      <w:bookmarkStart w:id="14" w:name="_Toc285747080"/>
      <w:r w:rsidR="000171CE" w:rsidRPr="00053276">
        <w:t>1</w:t>
      </w:r>
      <w:r>
        <w:t>.2</w:t>
      </w:r>
      <w:r w:rsidRPr="00053276">
        <w:t xml:space="preserve"> </w:t>
      </w:r>
      <w:r w:rsidR="000171CE" w:rsidRPr="00053276">
        <w:t>Управление</w:t>
      </w:r>
      <w:r w:rsidRPr="00053276">
        <w:t xml:space="preserve"> </w:t>
      </w:r>
      <w:r w:rsidR="000171CE" w:rsidRPr="00053276">
        <w:t>и</w:t>
      </w:r>
      <w:r w:rsidRPr="00053276">
        <w:t xml:space="preserve"> </w:t>
      </w:r>
      <w:r w:rsidR="000171CE" w:rsidRPr="00053276">
        <w:t>контроль</w:t>
      </w:r>
      <w:r w:rsidRPr="00053276">
        <w:t xml:space="preserve"> </w:t>
      </w:r>
      <w:r w:rsidR="000171CE" w:rsidRPr="00053276">
        <w:t>за</w:t>
      </w:r>
      <w:r w:rsidRPr="00053276">
        <w:t xml:space="preserve"> </w:t>
      </w:r>
      <w:r w:rsidR="000171CE" w:rsidRPr="00053276">
        <w:t>образованием</w:t>
      </w:r>
      <w:r w:rsidRPr="00053276">
        <w:t xml:space="preserve"> </w:t>
      </w:r>
      <w:r w:rsidR="000171CE" w:rsidRPr="00053276">
        <w:t>и</w:t>
      </w:r>
      <w:r w:rsidRPr="00053276">
        <w:t xml:space="preserve"> </w:t>
      </w:r>
      <w:r w:rsidR="000171CE" w:rsidRPr="00053276">
        <w:t>погашением</w:t>
      </w:r>
      <w:r w:rsidRPr="00053276">
        <w:t xml:space="preserve"> </w:t>
      </w:r>
      <w:r w:rsidR="000171CE" w:rsidRPr="00053276">
        <w:t>дебиторской</w:t>
      </w:r>
      <w:r w:rsidRPr="00053276">
        <w:t xml:space="preserve"> </w:t>
      </w:r>
      <w:r w:rsidR="000171CE" w:rsidRPr="00053276">
        <w:t>задолженности</w:t>
      </w:r>
      <w:bookmarkEnd w:id="13"/>
      <w:bookmarkEnd w:id="14"/>
    </w:p>
    <w:p w:rsidR="00053276" w:rsidRDefault="00053276" w:rsidP="00053276">
      <w:pPr>
        <w:tabs>
          <w:tab w:val="left" w:pos="726"/>
        </w:tabs>
      </w:pPr>
    </w:p>
    <w:p w:rsidR="00053276" w:rsidRPr="00053276" w:rsidRDefault="000171CE" w:rsidP="00053276">
      <w:pPr>
        <w:tabs>
          <w:tab w:val="left" w:pos="726"/>
        </w:tabs>
      </w:pPr>
      <w:r w:rsidRPr="00053276">
        <w:t>Проблема</w:t>
      </w:r>
      <w:r w:rsidR="00053276" w:rsidRPr="00053276">
        <w:t xml:space="preserve"> </w:t>
      </w:r>
      <w:r w:rsidRPr="00053276">
        <w:t>управления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обострилась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последние</w:t>
      </w:r>
      <w:r w:rsidR="00053276" w:rsidRPr="00053276">
        <w:t xml:space="preserve"> </w:t>
      </w:r>
      <w:r w:rsidRPr="00053276">
        <w:t>годы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связи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замедлением</w:t>
      </w:r>
      <w:r w:rsidR="00053276" w:rsidRPr="00053276">
        <w:t xml:space="preserve"> </w:t>
      </w:r>
      <w:r w:rsidRPr="00053276">
        <w:t>платежного</w:t>
      </w:r>
      <w:r w:rsidR="00053276" w:rsidRPr="00053276">
        <w:t xml:space="preserve"> </w:t>
      </w:r>
      <w:r w:rsidRPr="00053276">
        <w:t>оборота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предприятиями</w:t>
      </w:r>
      <w:r w:rsidR="00053276" w:rsidRPr="00053276">
        <w:t xml:space="preserve">. </w:t>
      </w:r>
      <w:r w:rsidRPr="00053276">
        <w:t>Управление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 xml:space="preserve"> </w:t>
      </w:r>
      <w:r w:rsidRPr="00053276">
        <w:t>должно</w:t>
      </w:r>
      <w:r w:rsidR="00053276" w:rsidRPr="00053276">
        <w:t xml:space="preserve"> </w:t>
      </w:r>
      <w:r w:rsidRPr="00053276">
        <w:t>входить</w:t>
      </w:r>
      <w:r w:rsidR="00053276" w:rsidRPr="00053276">
        <w:t xml:space="preserve"> </w:t>
      </w:r>
      <w:r w:rsidRPr="00053276">
        <w:t>составным</w:t>
      </w:r>
      <w:r w:rsidR="00053276" w:rsidRPr="00053276">
        <w:t xml:space="preserve"> </w:t>
      </w:r>
      <w:r w:rsidRPr="00053276">
        <w:t>элементом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общую</w:t>
      </w:r>
      <w:r w:rsidR="00053276" w:rsidRPr="00053276">
        <w:t xml:space="preserve"> </w:t>
      </w:r>
      <w:r w:rsidRPr="00053276">
        <w:t>политику</w:t>
      </w:r>
      <w:r w:rsidR="00053276" w:rsidRPr="00053276">
        <w:t xml:space="preserve"> </w:t>
      </w:r>
      <w:r w:rsidRPr="00053276">
        <w:t>управления</w:t>
      </w:r>
      <w:r w:rsidR="00053276" w:rsidRPr="00053276">
        <w:t xml:space="preserve"> </w:t>
      </w:r>
      <w:r w:rsidRPr="00053276">
        <w:t>средствами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корреспондировать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другими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элементами</w:t>
      </w:r>
      <w:r w:rsidR="00053276" w:rsidRPr="00053276">
        <w:t xml:space="preserve">. </w:t>
      </w:r>
      <w:r w:rsidRPr="00053276">
        <w:t>Кроме</w:t>
      </w:r>
      <w:r w:rsidR="00053276" w:rsidRPr="00053276">
        <w:t xml:space="preserve"> </w:t>
      </w:r>
      <w:r w:rsidRPr="00053276">
        <w:t>того,</w:t>
      </w:r>
      <w:r w:rsidR="00053276" w:rsidRPr="00053276">
        <w:t xml:space="preserve"> </w:t>
      </w:r>
      <w:r w:rsidRPr="00053276">
        <w:t>управление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 xml:space="preserve"> </w:t>
      </w:r>
      <w:r w:rsidRPr="00053276">
        <w:t>должно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тесно</w:t>
      </w:r>
      <w:r w:rsidR="00053276" w:rsidRPr="00053276">
        <w:t xml:space="preserve"> </w:t>
      </w:r>
      <w:r w:rsidRPr="00053276">
        <w:t>связано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маркетинговой</w:t>
      </w:r>
      <w:r w:rsidR="00053276" w:rsidRPr="00053276">
        <w:t xml:space="preserve"> </w:t>
      </w:r>
      <w:r w:rsidRPr="00053276">
        <w:t>политикой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. </w:t>
      </w:r>
      <w:r w:rsidRPr="00053276">
        <w:t>Управление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 xml:space="preserve"> </w:t>
      </w:r>
      <w:r w:rsidRPr="00053276">
        <w:t>подразумевает</w:t>
      </w:r>
      <w:r w:rsidR="00053276" w:rsidRPr="00053276">
        <w:t>: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</w:pPr>
      <w:r w:rsidRPr="00053276">
        <w:t>выработку</w:t>
      </w:r>
      <w:r w:rsidR="00053276" w:rsidRPr="00053276">
        <w:t xml:space="preserve"> </w:t>
      </w:r>
      <w:r w:rsidRPr="00053276">
        <w:t>политики</w:t>
      </w:r>
      <w:r w:rsidR="00053276" w:rsidRPr="00053276">
        <w:t xml:space="preserve"> </w:t>
      </w:r>
      <w:r w:rsidRPr="00053276">
        <w:t>управления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принципов</w:t>
      </w:r>
      <w:r w:rsidR="00053276" w:rsidRPr="00053276">
        <w:t xml:space="preserve"> </w:t>
      </w:r>
      <w:r w:rsidRPr="00053276">
        <w:t>формирования</w:t>
      </w:r>
      <w:r w:rsidR="00053276" w:rsidRPr="00053276"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</w:pPr>
      <w:r w:rsidRPr="00053276">
        <w:t>планирование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кредиторской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лимитов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нормативов,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случае</w:t>
      </w:r>
      <w:r w:rsidR="00053276" w:rsidRPr="00053276">
        <w:t xml:space="preserve"> </w:t>
      </w:r>
      <w:r w:rsidRPr="00053276">
        <w:t>необходимости</w:t>
      </w:r>
      <w:r w:rsidR="00053276" w:rsidRPr="00053276">
        <w:t xml:space="preserve"> </w:t>
      </w:r>
      <w:r w:rsidRPr="00053276">
        <w:t>планирование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снижения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целом,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отдельно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товарным,</w:t>
      </w:r>
      <w:r w:rsidR="00053276" w:rsidRPr="00053276">
        <w:t xml:space="preserve"> </w:t>
      </w:r>
      <w:r w:rsidRPr="00053276">
        <w:t>потребительским</w:t>
      </w:r>
      <w:r w:rsidR="00053276" w:rsidRPr="00053276">
        <w:t xml:space="preserve"> </w:t>
      </w:r>
      <w:r w:rsidRPr="00053276">
        <w:t>кредитам,</w:t>
      </w:r>
      <w:r w:rsidR="00053276" w:rsidRPr="00053276">
        <w:t xml:space="preserve"> </w:t>
      </w:r>
      <w:r w:rsidRPr="00053276">
        <w:t>выданным</w:t>
      </w:r>
      <w:r w:rsidR="00053276" w:rsidRPr="00053276">
        <w:t xml:space="preserve"> </w:t>
      </w:r>
      <w:r w:rsidRPr="00053276">
        <w:t>авансам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разрезе</w:t>
      </w:r>
      <w:r w:rsidR="00053276" w:rsidRPr="00053276">
        <w:t xml:space="preserve"> </w:t>
      </w:r>
      <w:r w:rsidRPr="00053276">
        <w:t>отдельных</w:t>
      </w:r>
      <w:r w:rsidR="00053276" w:rsidRPr="00053276">
        <w:t xml:space="preserve"> </w:t>
      </w:r>
      <w:r w:rsidRPr="00053276">
        <w:t>групп</w:t>
      </w:r>
      <w:r w:rsidR="00053276" w:rsidRPr="00053276">
        <w:t xml:space="preserve"> </w:t>
      </w:r>
      <w:r w:rsidRPr="00053276">
        <w:t>дебиторов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этой</w:t>
      </w:r>
      <w:r w:rsidR="00053276" w:rsidRPr="00053276">
        <w:t xml:space="preserve"> </w:t>
      </w:r>
      <w:r w:rsidRPr="00053276">
        <w:t>основе</w:t>
      </w:r>
      <w:r w:rsidR="00053276" w:rsidRPr="00053276">
        <w:t xml:space="preserve"> </w:t>
      </w:r>
      <w:r w:rsidRPr="00053276">
        <w:t>формирование</w:t>
      </w:r>
      <w:r w:rsidR="00053276" w:rsidRPr="00053276">
        <w:t xml:space="preserve"> </w:t>
      </w:r>
      <w:r w:rsidRPr="00053276">
        <w:t>оптимальных</w:t>
      </w:r>
      <w:r w:rsidR="00053276" w:rsidRPr="00053276">
        <w:t xml:space="preserve"> </w:t>
      </w:r>
      <w:r w:rsidRPr="00053276">
        <w:t>размеров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формирование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оптимальных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форм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расчетов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покупателями,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максимальное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использование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пред-оплаты,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аккредитивов</w:t>
      </w:r>
      <w:r w:rsidR="00053276" w:rsidRPr="00053276">
        <w:rPr>
          <w:noProof/>
          <w:szCs w:val="18"/>
        </w:rPr>
        <w:t xml:space="preserve">; </w:t>
      </w:r>
      <w:r w:rsidRPr="00053276">
        <w:rPr>
          <w:noProof/>
          <w:szCs w:val="18"/>
        </w:rPr>
        <w:t>оформление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большей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доли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векселями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более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тонкое,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нежели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балансе,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ранжирование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срокам,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например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декадам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месяцам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формирование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взаимоприемлемых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сроков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расчетов</w:t>
      </w:r>
      <w:r w:rsidR="00053276" w:rsidRPr="00053276">
        <w:rPr>
          <w:noProof/>
          <w:szCs w:val="18"/>
        </w:rPr>
        <w:t xml:space="preserve">; </w:t>
      </w:r>
      <w:r w:rsidRPr="00053276">
        <w:rPr>
          <w:noProof/>
          <w:szCs w:val="18"/>
        </w:rPr>
        <w:t>постоянный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контроль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практикой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расчетов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контрагентами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диверсификацию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>
        <w:rPr>
          <w:noProof/>
          <w:szCs w:val="18"/>
        </w:rPr>
        <w:t xml:space="preserve"> (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целью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снижения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соответствующих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рисков</w:t>
      </w:r>
      <w:r w:rsidR="00053276" w:rsidRPr="00053276">
        <w:rPr>
          <w:noProof/>
          <w:szCs w:val="18"/>
        </w:rPr>
        <w:t>);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постоянный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мониторинг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влияния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финансовую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устойчивость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хозяйствующего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субъекта</w:t>
      </w:r>
      <w:r w:rsidR="00053276" w:rsidRPr="00053276">
        <w:rPr>
          <w:noProof/>
          <w:szCs w:val="18"/>
        </w:rPr>
        <w:t xml:space="preserve">; </w:t>
      </w:r>
      <w:r w:rsidRPr="00053276">
        <w:rPr>
          <w:noProof/>
          <w:szCs w:val="18"/>
        </w:rPr>
        <w:t>контроль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соотношением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кредиторской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="00053276">
        <w:rPr>
          <w:noProof/>
          <w:szCs w:val="18"/>
        </w:rPr>
        <w:t>т.п.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стимулирование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досрочной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оплаты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продукцию</w:t>
      </w:r>
      <w:r w:rsidR="00053276">
        <w:rPr>
          <w:noProof/>
          <w:szCs w:val="18"/>
        </w:rPr>
        <w:t xml:space="preserve"> (</w:t>
      </w:r>
      <w:r w:rsidRPr="00053276">
        <w:rPr>
          <w:noProof/>
          <w:szCs w:val="18"/>
        </w:rPr>
        <w:t>услуги</w:t>
      </w:r>
      <w:r w:rsidR="00053276" w:rsidRPr="00053276">
        <w:rPr>
          <w:noProof/>
          <w:szCs w:val="18"/>
        </w:rPr>
        <w:t>);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стимулирование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своевременной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оплаты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продукции</w:t>
      </w:r>
      <w:r w:rsidR="00053276">
        <w:rPr>
          <w:noProof/>
          <w:szCs w:val="18"/>
        </w:rPr>
        <w:t xml:space="preserve"> (</w:t>
      </w:r>
      <w:r w:rsidRPr="00053276">
        <w:rPr>
          <w:noProof/>
          <w:szCs w:val="18"/>
        </w:rPr>
        <w:t>работ,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услуг</w:t>
      </w:r>
      <w:r w:rsidR="00053276" w:rsidRPr="00053276">
        <w:rPr>
          <w:noProof/>
          <w:szCs w:val="18"/>
        </w:rPr>
        <w:t xml:space="preserve">) </w:t>
      </w:r>
      <w:r w:rsidRPr="00053276">
        <w:rPr>
          <w:noProof/>
          <w:szCs w:val="18"/>
        </w:rPr>
        <w:t>через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введение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системы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поощрений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системы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санкций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несвоевременную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выплату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корректировку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производственной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профаммы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целью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увеличения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выпуска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продукции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низкой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вероятностью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формирования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ходе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ее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реализации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наоборот,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уменьшения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выпуска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продукции,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сопровождающейся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высокой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задолженностью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осуществление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комплекса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мер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целью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недопущения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неоправданного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роста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полное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использование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правовых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мер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для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взыска-ния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19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контроль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эффективностью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собственно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кредитной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политики</w:t>
      </w:r>
      <w:r w:rsidR="00053276" w:rsidRPr="00053276">
        <w:rPr>
          <w:noProof/>
          <w:szCs w:val="18"/>
        </w:rPr>
        <w:t>.</w:t>
      </w:r>
    </w:p>
    <w:p w:rsidR="00053276" w:rsidRPr="00053276" w:rsidRDefault="000171CE" w:rsidP="0005327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18"/>
        </w:rPr>
      </w:pPr>
      <w:r w:rsidRPr="00053276">
        <w:rPr>
          <w:noProof/>
          <w:szCs w:val="18"/>
        </w:rPr>
        <w:t>Таким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образом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методам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управления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относятся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следующие</w:t>
      </w:r>
      <w:r w:rsidR="00053276" w:rsidRPr="00053276">
        <w:rPr>
          <w:noProof/>
          <w:szCs w:val="18"/>
        </w:rPr>
        <w:t>:</w:t>
      </w:r>
    </w:p>
    <w:p w:rsidR="00053276" w:rsidRPr="00053276" w:rsidRDefault="000171CE" w:rsidP="00053276">
      <w:pPr>
        <w:numPr>
          <w:ilvl w:val="0"/>
          <w:numId w:val="20"/>
        </w:numPr>
        <w:shd w:val="clear" w:color="auto" w:fill="FFFFFF"/>
        <w:tabs>
          <w:tab w:val="clear" w:pos="1174"/>
          <w:tab w:val="left" w:pos="726"/>
        </w:tabs>
        <w:autoSpaceDE w:val="0"/>
        <w:autoSpaceDN w:val="0"/>
        <w:adjustRightInd w:val="0"/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точный,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полный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своевременный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учет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движения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денежных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средств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операций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движению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20"/>
        </w:numPr>
        <w:shd w:val="clear" w:color="auto" w:fill="FFFFFF"/>
        <w:tabs>
          <w:tab w:val="clear" w:pos="1174"/>
          <w:tab w:val="left" w:pos="726"/>
        </w:tabs>
        <w:autoSpaceDE w:val="0"/>
        <w:autoSpaceDN w:val="0"/>
        <w:adjustRightInd w:val="0"/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контроль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соблюдением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кассовой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платежно-расчетной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дисциплины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20"/>
        </w:numPr>
        <w:shd w:val="clear" w:color="auto" w:fill="FFFFFF"/>
        <w:tabs>
          <w:tab w:val="clear" w:pos="1174"/>
          <w:tab w:val="left" w:pos="726"/>
        </w:tabs>
        <w:autoSpaceDE w:val="0"/>
        <w:autoSpaceDN w:val="0"/>
        <w:adjustRightInd w:val="0"/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определение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структуры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срокам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погашения,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виду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степени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обоснованности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20"/>
        </w:numPr>
        <w:shd w:val="clear" w:color="auto" w:fill="FFFFFF"/>
        <w:tabs>
          <w:tab w:val="clear" w:pos="1174"/>
          <w:tab w:val="left" w:pos="726"/>
        </w:tabs>
        <w:autoSpaceDE w:val="0"/>
        <w:autoSpaceDN w:val="0"/>
        <w:adjustRightInd w:val="0"/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определение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состава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структуры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просроченной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кредиторской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ее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доли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общем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объеме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кредиторской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20"/>
        </w:numPr>
        <w:shd w:val="clear" w:color="auto" w:fill="FFFFFF"/>
        <w:tabs>
          <w:tab w:val="clear" w:pos="1174"/>
          <w:tab w:val="left" w:pos="726"/>
        </w:tabs>
        <w:autoSpaceDE w:val="0"/>
        <w:autoSpaceDN w:val="0"/>
        <w:adjustRightInd w:val="0"/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выявление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структуры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данных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поставщикам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неоплаченным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расчетным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документам,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поставщикам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просроченным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векселям,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установление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целесообразности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законности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20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выявление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объемов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структуры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векселям,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претензиям,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выданным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полученным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авансам,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страхованию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имущества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персонала,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возникающей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вследствие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расчетов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другими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дебиторами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др</w:t>
      </w:r>
      <w:r w:rsidR="00053276" w:rsidRPr="00053276">
        <w:rPr>
          <w:noProof/>
          <w:szCs w:val="18"/>
        </w:rPr>
        <w:t xml:space="preserve">. </w:t>
      </w:r>
      <w:r w:rsidRPr="00053276">
        <w:rPr>
          <w:noProof/>
          <w:szCs w:val="18"/>
        </w:rPr>
        <w:t>определение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причин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возникновения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возможных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путей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устранения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20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определение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правильности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использования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банковских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ссуд</w:t>
      </w:r>
      <w:r w:rsidR="00053276" w:rsidRPr="00053276">
        <w:rPr>
          <w:noProof/>
          <w:szCs w:val="18"/>
        </w:rPr>
        <w:t>;</w:t>
      </w:r>
    </w:p>
    <w:p w:rsidR="00053276" w:rsidRPr="00053276" w:rsidRDefault="000171CE" w:rsidP="00053276">
      <w:pPr>
        <w:numPr>
          <w:ilvl w:val="0"/>
          <w:numId w:val="20"/>
        </w:numPr>
        <w:tabs>
          <w:tab w:val="clear" w:pos="1174"/>
          <w:tab w:val="left" w:pos="726"/>
        </w:tabs>
        <w:ind w:left="0" w:firstLine="709"/>
        <w:rPr>
          <w:noProof/>
          <w:szCs w:val="18"/>
        </w:rPr>
      </w:pPr>
      <w:r w:rsidRPr="00053276">
        <w:rPr>
          <w:noProof/>
          <w:szCs w:val="18"/>
        </w:rPr>
        <w:t>выявление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неправильного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перечисления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или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получения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авансов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платежей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бестоварным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счетам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="00053276">
        <w:rPr>
          <w:noProof/>
          <w:szCs w:val="18"/>
        </w:rPr>
        <w:t>т.п.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операциям</w:t>
      </w:r>
      <w:r w:rsidR="00053276" w:rsidRPr="00053276">
        <w:rPr>
          <w:noProof/>
          <w:szCs w:val="18"/>
        </w:rPr>
        <w:t xml:space="preserve">; </w:t>
      </w:r>
      <w:r w:rsidRPr="00053276">
        <w:rPr>
          <w:noProof/>
          <w:szCs w:val="18"/>
        </w:rPr>
        <w:t>определение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правильности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расчетов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работниками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оплате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труда,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поставщиками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подрядчиками,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другими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дебиторами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кредиторами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выявление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резервов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погашения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имеющейся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задолженности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по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обязательствам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перед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кредиторами,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а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также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возможностей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взыскания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долгов</w:t>
      </w:r>
      <w:r w:rsidR="00053276">
        <w:rPr>
          <w:noProof/>
          <w:szCs w:val="18"/>
        </w:rPr>
        <w:t xml:space="preserve"> (</w:t>
      </w:r>
      <w:r w:rsidRPr="00053276">
        <w:rPr>
          <w:noProof/>
          <w:szCs w:val="18"/>
        </w:rPr>
        <w:t>посредством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денежных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или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неденежных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расчетов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или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обращения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в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суд</w:t>
      </w:r>
      <w:r w:rsidR="00053276" w:rsidRPr="00053276">
        <w:rPr>
          <w:noProof/>
          <w:szCs w:val="18"/>
        </w:rPr>
        <w:t xml:space="preserve">) </w:t>
      </w:r>
      <w:r w:rsidRPr="00053276">
        <w:rPr>
          <w:noProof/>
          <w:szCs w:val="18"/>
        </w:rPr>
        <w:t>с</w:t>
      </w:r>
      <w:r w:rsidR="00053276" w:rsidRPr="00053276">
        <w:rPr>
          <w:noProof/>
          <w:szCs w:val="18"/>
        </w:rPr>
        <w:t xml:space="preserve"> </w:t>
      </w:r>
      <w:r w:rsidRPr="00053276">
        <w:rPr>
          <w:noProof/>
          <w:szCs w:val="18"/>
        </w:rPr>
        <w:t>дебиторов</w:t>
      </w:r>
      <w:r w:rsidR="00053276" w:rsidRPr="00053276">
        <w:rPr>
          <w:noProof/>
          <w:szCs w:val="18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Контроль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образованием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погашением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определяется</w:t>
      </w:r>
      <w:r w:rsidR="00053276" w:rsidRPr="00053276">
        <w:t xml:space="preserve"> </w:t>
      </w:r>
      <w:r w:rsidRPr="00053276">
        <w:t>многими</w:t>
      </w:r>
      <w:r w:rsidR="00053276" w:rsidRPr="00053276">
        <w:t xml:space="preserve"> </w:t>
      </w:r>
      <w:r w:rsidRPr="00053276">
        <w:t>разнонаправленными</w:t>
      </w:r>
      <w:r w:rsidR="00053276" w:rsidRPr="00053276">
        <w:t xml:space="preserve"> </w:t>
      </w:r>
      <w:r w:rsidRPr="00053276">
        <w:t>факторами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Условно</w:t>
      </w:r>
      <w:r w:rsidR="00053276" w:rsidRPr="00053276">
        <w:t xml:space="preserve"> </w:t>
      </w:r>
      <w:r w:rsidRPr="00053276">
        <w:t>эти</w:t>
      </w:r>
      <w:r w:rsidR="00053276" w:rsidRPr="00053276">
        <w:t xml:space="preserve"> </w:t>
      </w:r>
      <w:r w:rsidRPr="00053276">
        <w:t>факторы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разделить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внешние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внутренние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</w:t>
      </w:r>
      <w:r w:rsidR="00053276" w:rsidRPr="00053276">
        <w:t xml:space="preserve"> </w:t>
      </w:r>
      <w:r w:rsidRPr="00053276">
        <w:t>внешним</w:t>
      </w:r>
      <w:r w:rsidR="00053276" w:rsidRPr="00053276">
        <w:t xml:space="preserve"> </w:t>
      </w:r>
      <w:r w:rsidRPr="00053276">
        <w:t>факторам</w:t>
      </w:r>
      <w:r w:rsidR="00053276" w:rsidRPr="00053276">
        <w:t xml:space="preserve"> </w:t>
      </w:r>
      <w:r w:rsidRPr="00053276">
        <w:t>следует</w:t>
      </w:r>
      <w:r w:rsidR="00053276" w:rsidRPr="00053276">
        <w:t xml:space="preserve"> </w:t>
      </w:r>
      <w:r w:rsidRPr="00053276">
        <w:t>отнести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состояние</w:t>
      </w:r>
      <w:r w:rsidR="00053276" w:rsidRPr="00053276">
        <w:t xml:space="preserve"> </w:t>
      </w:r>
      <w:r w:rsidRPr="00053276">
        <w:t>экономики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стране</w:t>
      </w:r>
      <w:r w:rsidR="00053276" w:rsidRPr="00053276">
        <w:t xml:space="preserve"> - </w:t>
      </w:r>
      <w:r w:rsidRPr="00053276">
        <w:t>спад</w:t>
      </w:r>
      <w:r w:rsidR="00053276" w:rsidRPr="00053276">
        <w:t xml:space="preserve"> </w:t>
      </w:r>
      <w:r w:rsidRPr="00053276">
        <w:t>производства,</w:t>
      </w:r>
      <w:r w:rsidR="00053276" w:rsidRPr="00053276">
        <w:t xml:space="preserve"> </w:t>
      </w:r>
      <w:r w:rsidRPr="00053276">
        <w:t>безусловно,</w:t>
      </w:r>
      <w:r w:rsidR="00053276" w:rsidRPr="00053276">
        <w:t xml:space="preserve"> </w:t>
      </w:r>
      <w:r w:rsidRPr="00053276">
        <w:t>увеличивает</w:t>
      </w:r>
      <w:r w:rsidR="00053276" w:rsidRPr="00053276">
        <w:t xml:space="preserve"> </w:t>
      </w:r>
      <w:r w:rsidRPr="00053276">
        <w:t>размеры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общее</w:t>
      </w:r>
      <w:r w:rsidR="00053276" w:rsidRPr="00053276">
        <w:t xml:space="preserve"> </w:t>
      </w:r>
      <w:r w:rsidRPr="00053276">
        <w:t>состояние</w:t>
      </w:r>
      <w:r w:rsidR="00053276" w:rsidRPr="00053276">
        <w:t xml:space="preserve"> </w:t>
      </w:r>
      <w:r w:rsidRPr="00053276">
        <w:t>расчетов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стране</w:t>
      </w:r>
      <w:r w:rsidR="00053276" w:rsidRPr="00053276">
        <w:t xml:space="preserve"> - </w:t>
      </w:r>
      <w:r w:rsidRPr="00053276">
        <w:t>кризис</w:t>
      </w:r>
      <w:r w:rsidR="00053276" w:rsidRPr="00053276">
        <w:t xml:space="preserve"> </w:t>
      </w:r>
      <w:r w:rsidRPr="00053276">
        <w:t>неплатежей</w:t>
      </w:r>
      <w:r w:rsidR="00053276" w:rsidRPr="00053276">
        <w:t xml:space="preserve"> </w:t>
      </w:r>
      <w:r w:rsidRPr="00053276">
        <w:t>однозначно</w:t>
      </w:r>
      <w:r w:rsidR="00053276" w:rsidRPr="00053276">
        <w:t xml:space="preserve"> </w:t>
      </w:r>
      <w:r w:rsidRPr="00053276">
        <w:t>приводит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росту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эффективность</w:t>
      </w:r>
      <w:r w:rsidR="00053276" w:rsidRPr="00053276">
        <w:t xml:space="preserve"> </w:t>
      </w:r>
      <w:r w:rsidRPr="00053276">
        <w:t>денежно-кредитной</w:t>
      </w:r>
      <w:r w:rsidR="00053276" w:rsidRPr="00053276">
        <w:t xml:space="preserve"> </w:t>
      </w:r>
      <w:r w:rsidRPr="00053276">
        <w:t>политики</w:t>
      </w:r>
      <w:r w:rsidR="00053276" w:rsidRPr="00053276">
        <w:t xml:space="preserve"> </w:t>
      </w:r>
      <w:r w:rsidRPr="00053276">
        <w:t>Национального</w:t>
      </w:r>
      <w:r w:rsidR="00053276" w:rsidRPr="00053276">
        <w:t xml:space="preserve"> </w:t>
      </w:r>
      <w:r w:rsidRPr="00053276">
        <w:t>Банка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Казахстан,</w:t>
      </w:r>
      <w:r w:rsidR="00053276" w:rsidRPr="00053276">
        <w:t xml:space="preserve"> </w:t>
      </w:r>
      <w:r w:rsidRPr="00053276">
        <w:t>поскольку</w:t>
      </w:r>
      <w:r w:rsidR="00053276" w:rsidRPr="00053276">
        <w:t xml:space="preserve"> </w:t>
      </w:r>
      <w:r w:rsidRPr="00053276">
        <w:t>ограничение</w:t>
      </w:r>
      <w:r w:rsidR="00053276" w:rsidRPr="00053276">
        <w:t xml:space="preserve"> </w:t>
      </w:r>
      <w:r w:rsidRPr="00053276">
        <w:t>эмиссии</w:t>
      </w:r>
      <w:r w:rsidR="00053276" w:rsidRPr="00053276">
        <w:t xml:space="preserve"> </w:t>
      </w:r>
      <w:r w:rsidRPr="00053276">
        <w:t>вызывает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называемый</w:t>
      </w:r>
      <w:r w:rsidR="00053276">
        <w:t xml:space="preserve"> "</w:t>
      </w:r>
      <w:r w:rsidRPr="00053276">
        <w:t>денежный</w:t>
      </w:r>
      <w:r w:rsidR="00053276" w:rsidRPr="00053276">
        <w:t xml:space="preserve"> </w:t>
      </w:r>
      <w:r w:rsidRPr="00053276">
        <w:t>голод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конченом</w:t>
      </w:r>
      <w:r w:rsidR="00053276" w:rsidRPr="00053276">
        <w:t xml:space="preserve"> </w:t>
      </w:r>
      <w:r w:rsidRPr="00053276">
        <w:t>итоге</w:t>
      </w:r>
      <w:r w:rsidR="00053276" w:rsidRPr="00053276">
        <w:t xml:space="preserve"> </w:t>
      </w:r>
      <w:r w:rsidRPr="00053276">
        <w:t>затрудняет</w:t>
      </w:r>
      <w:r w:rsidR="00053276" w:rsidRPr="00053276">
        <w:t xml:space="preserve"> </w:t>
      </w:r>
      <w:r w:rsidRPr="00053276">
        <w:t>расчеты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предприятиями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уровень</w:t>
      </w:r>
      <w:r w:rsidR="00053276" w:rsidRPr="00053276">
        <w:t xml:space="preserve"> </w:t>
      </w:r>
      <w:r w:rsidRPr="00053276">
        <w:t>инфляции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стране,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высокой</w:t>
      </w:r>
      <w:r w:rsidR="00053276" w:rsidRPr="00053276">
        <w:t xml:space="preserve"> </w:t>
      </w:r>
      <w:r w:rsidRPr="00053276">
        <w:t>инфляции</w:t>
      </w:r>
      <w:r w:rsidR="00053276" w:rsidRPr="00053276">
        <w:t xml:space="preserve"> </w:t>
      </w:r>
      <w:r w:rsidRPr="00053276">
        <w:t>многие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спешат</w:t>
      </w:r>
      <w:r w:rsidR="00053276" w:rsidRPr="00053276">
        <w:t xml:space="preserve"> </w:t>
      </w:r>
      <w:r w:rsidRPr="00053276">
        <w:t>погасить</w:t>
      </w:r>
      <w:r w:rsidR="00053276" w:rsidRPr="00053276">
        <w:t xml:space="preserve"> </w:t>
      </w:r>
      <w:r w:rsidRPr="00053276">
        <w:t>свои</w:t>
      </w:r>
      <w:r w:rsidR="00053276" w:rsidRPr="00053276">
        <w:t xml:space="preserve"> </w:t>
      </w:r>
      <w:r w:rsidRPr="00053276">
        <w:t>долги,</w:t>
      </w:r>
      <w:r w:rsidR="00053276" w:rsidRPr="00053276">
        <w:t xml:space="preserve"> </w:t>
      </w:r>
      <w:r w:rsidRPr="00053276">
        <w:t>руководствуясь</w:t>
      </w:r>
      <w:r w:rsidR="00053276" w:rsidRPr="00053276">
        <w:t xml:space="preserve"> </w:t>
      </w:r>
      <w:r w:rsidRPr="00053276">
        <w:t>принципом,</w:t>
      </w:r>
      <w:r w:rsidR="00053276" w:rsidRPr="00053276">
        <w:t xml:space="preserve"> </w:t>
      </w:r>
      <w:r w:rsidRPr="00053276">
        <w:t>чем</w:t>
      </w:r>
      <w:r w:rsidR="00053276" w:rsidRPr="00053276">
        <w:t xml:space="preserve"> </w:t>
      </w:r>
      <w:r w:rsidRPr="00053276">
        <w:t>позже</w:t>
      </w:r>
      <w:r w:rsidR="00053276" w:rsidRPr="00053276">
        <w:t xml:space="preserve"> </w:t>
      </w:r>
      <w:r w:rsidRPr="00053276">
        <w:t>срок</w:t>
      </w:r>
      <w:r w:rsidR="00053276" w:rsidRPr="00053276">
        <w:t xml:space="preserve"> </w:t>
      </w:r>
      <w:r w:rsidRPr="00053276">
        <w:t>уплаты</w:t>
      </w:r>
      <w:r w:rsidR="00053276" w:rsidRPr="00053276">
        <w:t xml:space="preserve"> </w:t>
      </w:r>
      <w:r w:rsidRPr="00053276">
        <w:t>долга,</w:t>
      </w:r>
      <w:r w:rsidR="00053276" w:rsidRPr="00053276">
        <w:t xml:space="preserve"> </w:t>
      </w:r>
      <w:r w:rsidRPr="00053276">
        <w:t>тем</w:t>
      </w:r>
      <w:r w:rsidR="00053276" w:rsidRPr="00053276">
        <w:t xml:space="preserve"> </w:t>
      </w:r>
      <w:r w:rsidRPr="00053276">
        <w:t>меньше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сумма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вид</w:t>
      </w:r>
      <w:r w:rsidR="00053276" w:rsidRPr="00053276">
        <w:t xml:space="preserve"> </w:t>
      </w:r>
      <w:r w:rsidRPr="00053276">
        <w:t>продукции</w:t>
      </w:r>
      <w:r w:rsidR="00053276" w:rsidRPr="00053276">
        <w:t xml:space="preserve"> - </w:t>
      </w:r>
      <w:r w:rsidRPr="00053276">
        <w:t>если</w:t>
      </w:r>
      <w:r w:rsidR="00053276" w:rsidRPr="00053276">
        <w:t xml:space="preserve"> </w:t>
      </w:r>
      <w:r w:rsidRPr="00053276">
        <w:t>это</w:t>
      </w:r>
      <w:r w:rsidR="00053276" w:rsidRPr="00053276">
        <w:t xml:space="preserve"> </w:t>
      </w:r>
      <w:r w:rsidRPr="00053276">
        <w:t>сезонная</w:t>
      </w:r>
      <w:r w:rsidR="00053276" w:rsidRPr="00053276">
        <w:t xml:space="preserve"> </w:t>
      </w:r>
      <w:r w:rsidRPr="00053276">
        <w:t>продукция,</w:t>
      </w:r>
      <w:r w:rsidR="00053276" w:rsidRPr="00053276">
        <w:t xml:space="preserve"> </w:t>
      </w:r>
      <w:r w:rsidRPr="00053276">
        <w:t>то</w:t>
      </w:r>
      <w:r w:rsidR="00053276" w:rsidRPr="00053276">
        <w:t xml:space="preserve"> </w:t>
      </w:r>
      <w:r w:rsidRPr="00053276">
        <w:t>риск</w:t>
      </w:r>
      <w:r w:rsidR="00053276" w:rsidRPr="00053276">
        <w:t xml:space="preserve"> </w:t>
      </w:r>
      <w:r w:rsidRPr="00053276">
        <w:t>роста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объективно</w:t>
      </w:r>
      <w:r w:rsidR="00053276" w:rsidRPr="00053276">
        <w:t xml:space="preserve"> </w:t>
      </w:r>
      <w:r w:rsidRPr="00053276">
        <w:t>обусловлен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емкость</w:t>
      </w:r>
      <w:r w:rsidR="00053276" w:rsidRPr="00053276">
        <w:t xml:space="preserve"> </w:t>
      </w:r>
      <w:r w:rsidRPr="00053276">
        <w:t>рынка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степень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насыщенности,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случае</w:t>
      </w:r>
      <w:r w:rsidR="00053276" w:rsidRPr="00053276">
        <w:t xml:space="preserve"> </w:t>
      </w:r>
      <w:r w:rsidRPr="00053276">
        <w:t>малой</w:t>
      </w:r>
      <w:r w:rsidR="00053276" w:rsidRPr="00053276">
        <w:t xml:space="preserve"> </w:t>
      </w:r>
      <w:r w:rsidRPr="00053276">
        <w:t>емкости</w:t>
      </w:r>
      <w:r w:rsidR="00053276" w:rsidRPr="00053276">
        <w:t xml:space="preserve"> </w:t>
      </w:r>
      <w:r w:rsidRPr="00053276">
        <w:t>рынка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максимальной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насыщенности</w:t>
      </w:r>
      <w:r w:rsidR="00053276" w:rsidRPr="00053276">
        <w:t xml:space="preserve"> </w:t>
      </w:r>
      <w:r w:rsidRPr="00053276">
        <w:t>данным</w:t>
      </w:r>
      <w:r w:rsidR="00053276" w:rsidRPr="00053276">
        <w:t xml:space="preserve"> </w:t>
      </w:r>
      <w:r w:rsidRPr="00053276">
        <w:t>видом</w:t>
      </w:r>
      <w:r w:rsidR="00053276" w:rsidRPr="00053276">
        <w:t xml:space="preserve"> </w:t>
      </w:r>
      <w:r w:rsidRPr="00053276">
        <w:t>продукции</w:t>
      </w:r>
      <w:r w:rsidR="00053276" w:rsidRPr="00053276">
        <w:t xml:space="preserve"> </w:t>
      </w:r>
      <w:r w:rsidRPr="00053276">
        <w:t>естественным</w:t>
      </w:r>
      <w:r w:rsidR="00053276" w:rsidRPr="00053276">
        <w:t xml:space="preserve"> </w:t>
      </w:r>
      <w:r w:rsidRPr="00053276">
        <w:t>образом</w:t>
      </w:r>
      <w:r w:rsidR="00053276" w:rsidRPr="00053276">
        <w:t xml:space="preserve"> </w:t>
      </w:r>
      <w:r w:rsidRPr="00053276">
        <w:t>возникают</w:t>
      </w:r>
      <w:r w:rsidR="00053276" w:rsidRPr="00053276">
        <w:t xml:space="preserve"> </w:t>
      </w:r>
      <w:r w:rsidRPr="00053276">
        <w:t>трудности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реализацией,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следствие</w:t>
      </w:r>
      <w:r w:rsidR="00053276" w:rsidRPr="00053276">
        <w:t xml:space="preserve"> </w:t>
      </w:r>
      <w:r w:rsidRPr="00053276">
        <w:t>ростом</w:t>
      </w:r>
      <w:r w:rsidR="00053276" w:rsidRPr="00053276">
        <w:t xml:space="preserve"> </w:t>
      </w:r>
      <w:r w:rsidRPr="00053276">
        <w:t>дебиторских</w:t>
      </w:r>
      <w:r w:rsidR="00053276" w:rsidRPr="00053276">
        <w:t xml:space="preserve"> </w:t>
      </w:r>
      <w:r w:rsidRPr="00053276">
        <w:t>задолженностей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Внутренние</w:t>
      </w:r>
      <w:r w:rsidR="00053276" w:rsidRPr="00053276">
        <w:t xml:space="preserve"> </w:t>
      </w:r>
      <w:r w:rsidRPr="00053276">
        <w:t>факторы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  <w:rPr>
          <w:szCs w:val="24"/>
        </w:rPr>
      </w:pPr>
      <w:r w:rsidRPr="00053276">
        <w:rPr>
          <w:szCs w:val="24"/>
        </w:rPr>
        <w:t>Взвешенность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кредитной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политики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предприятия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означает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экономически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оправданное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установление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сроков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условий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предоставления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кредитов,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объективное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определение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критериев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кредитоспособности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платежеспособности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клиентов,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умелое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сочетание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предоставления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скидок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досрочной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уплате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ими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счетов,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учет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других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рисков,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которые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имеют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практическое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влияние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на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рост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дебиторской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задолженности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предприятия</w:t>
      </w:r>
      <w:r w:rsidR="00053276" w:rsidRPr="00053276">
        <w:rPr>
          <w:szCs w:val="24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Таким</w:t>
      </w:r>
      <w:r w:rsidR="00053276" w:rsidRPr="00053276">
        <w:t xml:space="preserve"> </w:t>
      </w:r>
      <w:r w:rsidRPr="00053276">
        <w:t>образом,</w:t>
      </w:r>
      <w:r w:rsidR="00053276" w:rsidRPr="00053276">
        <w:t xml:space="preserve"> </w:t>
      </w:r>
      <w:r w:rsidRPr="00053276">
        <w:t>неправильное</w:t>
      </w:r>
      <w:r w:rsidR="00053276" w:rsidRPr="00053276">
        <w:t xml:space="preserve"> </w:t>
      </w:r>
      <w:r w:rsidRPr="00053276">
        <w:t>установление</w:t>
      </w:r>
      <w:r w:rsidR="00053276" w:rsidRPr="00053276">
        <w:t xml:space="preserve"> </w:t>
      </w:r>
      <w:r w:rsidRPr="00053276">
        <w:t>сроков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условий</w:t>
      </w:r>
      <w:r w:rsidR="00053276" w:rsidRPr="00053276">
        <w:t xml:space="preserve"> </w:t>
      </w:r>
      <w:r w:rsidRPr="00053276">
        <w:t>кредитования</w:t>
      </w:r>
      <w:r w:rsidR="00053276">
        <w:t xml:space="preserve"> (</w:t>
      </w:r>
      <w:r w:rsidRPr="00053276">
        <w:t>предоставления</w:t>
      </w:r>
      <w:r w:rsidR="00053276" w:rsidRPr="00053276">
        <w:t xml:space="preserve"> </w:t>
      </w:r>
      <w:r w:rsidRPr="00053276">
        <w:t>кредитов</w:t>
      </w:r>
      <w:r w:rsidR="00053276" w:rsidRPr="00053276">
        <w:t xml:space="preserve">), </w:t>
      </w:r>
      <w:r w:rsidRPr="00053276">
        <w:t>непредоставление</w:t>
      </w:r>
      <w:r w:rsidR="00053276" w:rsidRPr="00053276">
        <w:t xml:space="preserve"> </w:t>
      </w:r>
      <w:r w:rsidRPr="00053276">
        <w:t>скидок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досрочной</w:t>
      </w:r>
      <w:r w:rsidR="00053276" w:rsidRPr="00053276">
        <w:t xml:space="preserve"> </w:t>
      </w:r>
      <w:r w:rsidRPr="00053276">
        <w:t>уплате</w:t>
      </w:r>
      <w:r w:rsidR="00053276" w:rsidRPr="00053276">
        <w:t xml:space="preserve"> </w:t>
      </w:r>
      <w:r w:rsidRPr="00053276">
        <w:t>клиентами</w:t>
      </w:r>
      <w:r w:rsidR="00053276">
        <w:t xml:space="preserve"> (</w:t>
      </w:r>
      <w:r w:rsidRPr="00053276">
        <w:t>покупателями,</w:t>
      </w:r>
      <w:r w:rsidR="00053276" w:rsidRPr="00053276">
        <w:t xml:space="preserve"> </w:t>
      </w:r>
      <w:r w:rsidRPr="00053276">
        <w:t>потребителями</w:t>
      </w:r>
      <w:r w:rsidR="00053276" w:rsidRPr="00053276">
        <w:t xml:space="preserve">) </w:t>
      </w:r>
      <w:r w:rsidRPr="00053276">
        <w:t>счетов,</w:t>
      </w:r>
      <w:r w:rsidR="00053276" w:rsidRPr="00053276">
        <w:t xml:space="preserve"> </w:t>
      </w:r>
      <w:r w:rsidRPr="00053276">
        <w:t>неучет</w:t>
      </w:r>
      <w:r w:rsidR="00053276" w:rsidRPr="00053276">
        <w:t xml:space="preserve"> </w:t>
      </w:r>
      <w:r w:rsidRPr="00053276">
        <w:t>других</w:t>
      </w:r>
      <w:r w:rsidR="00053276" w:rsidRPr="00053276">
        <w:t xml:space="preserve"> </w:t>
      </w:r>
      <w:r w:rsidRPr="00053276">
        <w:t>рисков</w:t>
      </w:r>
      <w:r w:rsidR="00053276" w:rsidRPr="00053276">
        <w:t xml:space="preserve"> </w:t>
      </w:r>
      <w:r w:rsidRPr="00053276">
        <w:t>могут</w:t>
      </w:r>
      <w:r w:rsidR="00053276" w:rsidRPr="00053276">
        <w:t xml:space="preserve"> </w:t>
      </w:r>
      <w:r w:rsidRPr="00053276">
        <w:t>привести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резкому</w:t>
      </w:r>
      <w:r w:rsidR="00053276" w:rsidRPr="00053276">
        <w:t xml:space="preserve"> </w:t>
      </w:r>
      <w:r w:rsidRPr="00053276">
        <w:t>росту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Наличие</w:t>
      </w:r>
      <w:r w:rsidR="00053276" w:rsidRPr="00053276">
        <w:t xml:space="preserve"> </w:t>
      </w:r>
      <w:r w:rsidRPr="00053276">
        <w:t>системы</w:t>
      </w:r>
      <w:r w:rsidR="00053276" w:rsidRPr="00053276">
        <w:t xml:space="preserve"> </w:t>
      </w:r>
      <w:r w:rsidRPr="00053276">
        <w:t>контроля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Профессиональные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деловые</w:t>
      </w:r>
      <w:r w:rsidR="00053276" w:rsidRPr="00053276">
        <w:t xml:space="preserve"> </w:t>
      </w:r>
      <w:r w:rsidRPr="00053276">
        <w:t>качества</w:t>
      </w:r>
      <w:r w:rsidR="00053276" w:rsidRPr="00053276">
        <w:t xml:space="preserve"> </w:t>
      </w:r>
      <w:r w:rsidRPr="00053276">
        <w:t>менеджмента</w:t>
      </w:r>
      <w:r w:rsidR="00053276" w:rsidRPr="00053276">
        <w:t xml:space="preserve"> </w:t>
      </w:r>
      <w:r w:rsidRPr="00053276">
        <w:t>компании,</w:t>
      </w:r>
      <w:r w:rsidR="00053276" w:rsidRPr="00053276">
        <w:t xml:space="preserve"> </w:t>
      </w:r>
      <w:r w:rsidRPr="00053276">
        <w:t>занимающегося</w:t>
      </w:r>
      <w:r w:rsidR="00053276" w:rsidRPr="00053276">
        <w:t xml:space="preserve"> </w:t>
      </w:r>
      <w:r w:rsidRPr="00053276">
        <w:t>управлением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 xml:space="preserve"> </w:t>
      </w:r>
      <w:r w:rsidRPr="00053276">
        <w:t>предприятия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Другие</w:t>
      </w:r>
      <w:r w:rsidR="00053276" w:rsidRPr="00053276">
        <w:t xml:space="preserve"> </w:t>
      </w:r>
      <w:r w:rsidRPr="00053276">
        <w:t>факторы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  <w:rPr>
          <w:szCs w:val="24"/>
        </w:rPr>
      </w:pPr>
      <w:r w:rsidRPr="00053276">
        <w:rPr>
          <w:szCs w:val="24"/>
        </w:rPr>
        <w:t>Внешние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факторы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не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зависят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организации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деятельности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предприятия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ограничить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влияние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менее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возможно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или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отдельных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случаях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практически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невозможно</w:t>
      </w:r>
      <w:r w:rsidR="00053276" w:rsidRPr="00053276">
        <w:rPr>
          <w:szCs w:val="24"/>
        </w:rPr>
        <w:t xml:space="preserve">. </w:t>
      </w:r>
      <w:r w:rsidRPr="00053276">
        <w:rPr>
          <w:szCs w:val="24"/>
        </w:rPr>
        <w:t>Внутренние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факторы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целиком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полностью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зависят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профессионализма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финансового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менеджмента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компании,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владения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искусством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управления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дебиторской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задолженностью</w:t>
      </w:r>
      <w:r w:rsidR="00053276" w:rsidRPr="00053276">
        <w:rPr>
          <w:szCs w:val="24"/>
        </w:rPr>
        <w:t>.</w:t>
      </w:r>
    </w:p>
    <w:p w:rsidR="000171CE" w:rsidRDefault="000171CE" w:rsidP="00053276">
      <w:pPr>
        <w:pStyle w:val="1"/>
      </w:pPr>
      <w:bookmarkStart w:id="15" w:name="_Toc182737687"/>
      <w:r w:rsidRPr="00053276">
        <w:br w:type="page"/>
      </w:r>
      <w:bookmarkStart w:id="16" w:name="_Toc285747081"/>
      <w:r w:rsidRPr="00053276">
        <w:t>2</w:t>
      </w:r>
      <w:r w:rsidR="00053276">
        <w:t>.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>"</w:t>
      </w:r>
      <w:bookmarkEnd w:id="15"/>
      <w:bookmarkEnd w:id="16"/>
    </w:p>
    <w:p w:rsidR="00053276" w:rsidRPr="00053276" w:rsidRDefault="00053276" w:rsidP="00053276">
      <w:pPr>
        <w:rPr>
          <w:lang w:eastAsia="en-US"/>
        </w:rPr>
      </w:pPr>
    </w:p>
    <w:p w:rsidR="000171CE" w:rsidRPr="00053276" w:rsidRDefault="000171CE" w:rsidP="00053276">
      <w:pPr>
        <w:pStyle w:val="1"/>
      </w:pPr>
      <w:bookmarkStart w:id="17" w:name="_Toc182737688"/>
      <w:bookmarkStart w:id="18" w:name="_Toc285747082"/>
      <w:r w:rsidRPr="00053276">
        <w:t>2</w:t>
      </w:r>
      <w:r w:rsidR="00053276">
        <w:t>.1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работников</w:t>
      </w:r>
      <w:bookmarkEnd w:id="17"/>
      <w:bookmarkEnd w:id="18"/>
    </w:p>
    <w:p w:rsidR="00053276" w:rsidRDefault="00053276" w:rsidP="00053276">
      <w:pPr>
        <w:tabs>
          <w:tab w:val="left" w:pos="726"/>
        </w:tabs>
        <w:rPr>
          <w:szCs w:val="24"/>
        </w:rPr>
      </w:pPr>
    </w:p>
    <w:p w:rsidR="00053276" w:rsidRPr="00053276" w:rsidRDefault="000171CE" w:rsidP="00053276">
      <w:pPr>
        <w:tabs>
          <w:tab w:val="left" w:pos="726"/>
        </w:tabs>
        <w:rPr>
          <w:szCs w:val="24"/>
        </w:rPr>
      </w:pPr>
      <w:r w:rsidRPr="00053276">
        <w:rPr>
          <w:szCs w:val="24"/>
        </w:rPr>
        <w:t>Как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уже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было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рассмотрено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введении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курсовой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работы,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объектом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исследования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послужили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практические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материалы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бухгалтерского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учета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на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предприятии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ТОО</w:t>
      </w:r>
      <w:r w:rsidR="00053276">
        <w:rPr>
          <w:szCs w:val="24"/>
        </w:rPr>
        <w:t xml:space="preserve"> "</w:t>
      </w:r>
      <w:r w:rsidRPr="00053276">
        <w:rPr>
          <w:szCs w:val="24"/>
        </w:rPr>
        <w:t>Рост</w:t>
      </w:r>
      <w:r w:rsidR="00053276">
        <w:rPr>
          <w:szCs w:val="24"/>
        </w:rPr>
        <w:t>"</w:t>
      </w:r>
      <w:r w:rsidR="00053276" w:rsidRPr="00053276">
        <w:rPr>
          <w:szCs w:val="24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Возникновение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у</w:t>
      </w:r>
      <w:r w:rsidR="00053276" w:rsidRPr="00053276">
        <w:t xml:space="preserve"> </w:t>
      </w:r>
      <w:r w:rsidRPr="00053276">
        <w:t>данного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отражается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дебету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раздела</w:t>
      </w:r>
      <w:r w:rsidR="00053276" w:rsidRPr="00053276">
        <w:t xml:space="preserve"> </w:t>
      </w:r>
      <w:r w:rsidRPr="00053276">
        <w:t>1</w:t>
      </w:r>
      <w:r w:rsidR="00053276">
        <w:t xml:space="preserve"> "</w:t>
      </w:r>
      <w:r w:rsidRPr="00053276">
        <w:t>Краткосрочные</w:t>
      </w:r>
      <w:r w:rsidR="00053276" w:rsidRPr="00053276">
        <w:t xml:space="preserve"> </w:t>
      </w:r>
      <w:r w:rsidRPr="00053276">
        <w:t>активы</w:t>
      </w:r>
      <w:r w:rsidR="00053276">
        <w:t xml:space="preserve">" </w:t>
      </w:r>
      <w:r w:rsidRPr="00053276">
        <w:t>подраздел</w:t>
      </w:r>
      <w:r w:rsidR="00053276">
        <w:t xml:space="preserve"> "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>
        <w:t>"</w:t>
      </w:r>
      <w:r w:rsidR="00053276" w:rsidRPr="00053276">
        <w:t xml:space="preserve">. </w:t>
      </w:r>
      <w:r w:rsidRPr="00053276">
        <w:t>Долгосрочной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предприятие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имеет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  <w:rPr>
          <w:szCs w:val="18"/>
        </w:rPr>
      </w:pPr>
      <w:bookmarkStart w:id="19" w:name="_Toc72215910"/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работников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может</w:t>
      </w:r>
      <w:r w:rsidR="00053276" w:rsidRPr="00053276">
        <w:t xml:space="preserve"> </w:t>
      </w:r>
      <w:r w:rsidRPr="00053276">
        <w:t>возникать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расчетам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командировочными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прочими</w:t>
      </w:r>
      <w:r w:rsidR="00053276" w:rsidRPr="00053276">
        <w:t xml:space="preserve"> </w:t>
      </w:r>
      <w:r w:rsidRPr="00053276">
        <w:t>подотчетными</w:t>
      </w:r>
      <w:r w:rsidR="00053276" w:rsidRPr="00053276">
        <w:t xml:space="preserve"> </w:t>
      </w:r>
      <w:r w:rsidRPr="00053276">
        <w:t>лицами,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возмещению</w:t>
      </w:r>
      <w:r w:rsidR="00053276" w:rsidRPr="00053276">
        <w:t xml:space="preserve"> </w:t>
      </w:r>
      <w:r w:rsidRPr="00053276">
        <w:t>материального</w:t>
      </w:r>
      <w:r w:rsidR="00053276" w:rsidRPr="00053276">
        <w:t xml:space="preserve"> </w:t>
      </w:r>
      <w:r w:rsidRPr="00053276">
        <w:t>ущерба,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расчетам</w:t>
      </w:r>
      <w:r w:rsidR="00053276" w:rsidRPr="00053276">
        <w:t xml:space="preserve"> </w:t>
      </w:r>
      <w:r w:rsidRPr="00053276">
        <w:rPr>
          <w:szCs w:val="18"/>
        </w:rPr>
        <w:t>за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товары,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проданные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в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кредит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и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по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предоставленным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займам</w:t>
      </w:r>
      <w:r w:rsidR="00053276" w:rsidRPr="00053276">
        <w:rPr>
          <w:szCs w:val="18"/>
        </w:rPr>
        <w:t>.</w:t>
      </w:r>
    </w:p>
    <w:p w:rsidR="00053276" w:rsidRPr="00053276" w:rsidRDefault="000171CE" w:rsidP="00053276">
      <w:pPr>
        <w:tabs>
          <w:tab w:val="left" w:pos="726"/>
        </w:tabs>
        <w:rPr>
          <w:szCs w:val="18"/>
        </w:rPr>
      </w:pPr>
      <w:r w:rsidRPr="00053276">
        <w:rPr>
          <w:szCs w:val="18"/>
        </w:rPr>
        <w:t>Эти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расходы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не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всегда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можно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оплатить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путем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безналичных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расчетов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через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учреждения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банков,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в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силу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чего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для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их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оплаты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и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осуществления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других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аналогичных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расходов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работникам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выдают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в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подотчет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согласно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расчету,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утвержденному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руководителем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предприятия,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наличные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деньги</w:t>
      </w:r>
      <w:r w:rsidR="00053276" w:rsidRPr="00053276">
        <w:rPr>
          <w:szCs w:val="18"/>
        </w:rPr>
        <w:t>. [</w:t>
      </w:r>
      <w:r w:rsidRPr="00053276">
        <w:rPr>
          <w:szCs w:val="18"/>
        </w:rPr>
        <w:t>12</w:t>
      </w:r>
      <w:r w:rsidR="00053276">
        <w:rPr>
          <w:szCs w:val="18"/>
        </w:rPr>
        <w:t>, с.2</w:t>
      </w:r>
      <w:r w:rsidRPr="00053276">
        <w:rPr>
          <w:szCs w:val="18"/>
        </w:rPr>
        <w:t>93</w:t>
      </w:r>
      <w:r w:rsidR="00053276" w:rsidRPr="00053276">
        <w:rPr>
          <w:szCs w:val="18"/>
        </w:rPr>
        <w:t>]</w:t>
      </w:r>
    </w:p>
    <w:bookmarkEnd w:id="19"/>
    <w:p w:rsidR="00053276" w:rsidRPr="00053276" w:rsidRDefault="000171CE" w:rsidP="00053276">
      <w:pPr>
        <w:tabs>
          <w:tab w:val="left" w:pos="726"/>
        </w:tabs>
      </w:pPr>
      <w:r w:rsidRPr="00053276">
        <w:t>Предприятия</w:t>
      </w:r>
      <w:r w:rsidR="00053276" w:rsidRPr="00053276">
        <w:t xml:space="preserve"> </w:t>
      </w:r>
      <w:r w:rsidRPr="00053276">
        <w:t>выдают</w:t>
      </w:r>
      <w:r w:rsidR="00053276" w:rsidRPr="00053276">
        <w:t xml:space="preserve"> </w:t>
      </w:r>
      <w:r w:rsidRPr="00053276">
        <w:t>своим</w:t>
      </w:r>
      <w:r w:rsidR="00053276" w:rsidRPr="00053276">
        <w:t xml:space="preserve"> </w:t>
      </w:r>
      <w:r w:rsidRPr="00053276">
        <w:t>работникам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подотчет</w:t>
      </w:r>
      <w:r w:rsidR="00053276" w:rsidRPr="00053276">
        <w:t xml:space="preserve"> </w:t>
      </w:r>
      <w:r w:rsidRPr="00053276">
        <w:t>суммы,</w:t>
      </w:r>
      <w:r w:rsidR="00053276" w:rsidRPr="00053276">
        <w:t xml:space="preserve"> </w:t>
      </w:r>
      <w:r w:rsidRPr="00053276">
        <w:t>которые</w:t>
      </w:r>
      <w:r w:rsidR="00053276" w:rsidRPr="00053276">
        <w:t xml:space="preserve"> </w:t>
      </w:r>
      <w:r w:rsidRPr="00053276">
        <w:t>используются</w:t>
      </w:r>
      <w:r w:rsidR="00053276" w:rsidRPr="00053276">
        <w:t xml:space="preserve"> </w:t>
      </w:r>
      <w:r w:rsidRPr="00053276">
        <w:t>подотчетными</w:t>
      </w:r>
      <w:r w:rsidR="00053276" w:rsidRPr="00053276">
        <w:t xml:space="preserve"> </w:t>
      </w:r>
      <w:r w:rsidRPr="00053276">
        <w:t>лицами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приобретения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магазинах</w:t>
      </w:r>
      <w:r w:rsidR="00053276" w:rsidRPr="00053276">
        <w:t xml:space="preserve"> </w:t>
      </w:r>
      <w:r w:rsidRPr="00053276">
        <w:t>канцелярских</w:t>
      </w:r>
      <w:r w:rsidR="00053276" w:rsidRPr="00053276">
        <w:t xml:space="preserve"> </w:t>
      </w:r>
      <w:r w:rsidRPr="00053276">
        <w:t>товаров,</w:t>
      </w:r>
      <w:r w:rsidR="00053276" w:rsidRPr="00053276">
        <w:t xml:space="preserve"> </w:t>
      </w:r>
      <w:r w:rsidRPr="00053276">
        <w:t>бланков,</w:t>
      </w:r>
      <w:r w:rsidR="00053276" w:rsidRPr="00053276">
        <w:t xml:space="preserve"> </w:t>
      </w:r>
      <w:r w:rsidRPr="00053276">
        <w:t>оплаты</w:t>
      </w:r>
      <w:r w:rsidR="00053276" w:rsidRPr="00053276">
        <w:t xml:space="preserve"> </w:t>
      </w:r>
      <w:r w:rsidRPr="00053276">
        <w:t>почтовых</w:t>
      </w:r>
      <w:r w:rsidR="00053276" w:rsidRPr="00053276">
        <w:t xml:space="preserve"> </w:t>
      </w:r>
      <w:r w:rsidRPr="00053276">
        <w:t>переводов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других</w:t>
      </w:r>
      <w:r w:rsidR="00053276" w:rsidRPr="00053276">
        <w:t xml:space="preserve"> </w:t>
      </w:r>
      <w:r w:rsidRPr="00053276">
        <w:t>расходов,</w:t>
      </w:r>
      <w:r w:rsidR="00053276" w:rsidRPr="00053276">
        <w:t xml:space="preserve"> </w:t>
      </w:r>
      <w:r w:rsidRPr="00053276">
        <w:t>необходимых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хозяйственной</w:t>
      </w:r>
      <w:r w:rsidR="00053276" w:rsidRPr="00053276">
        <w:t xml:space="preserve"> </w:t>
      </w:r>
      <w:r w:rsidRPr="00053276">
        <w:t>деятельности</w:t>
      </w:r>
      <w:r w:rsidR="00053276" w:rsidRPr="00053276">
        <w:t xml:space="preserve"> </w:t>
      </w:r>
      <w:r w:rsidRPr="00053276">
        <w:t>предприятия,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эти</w:t>
      </w:r>
      <w:r w:rsidR="00053276" w:rsidRPr="00053276">
        <w:t xml:space="preserve"> </w:t>
      </w:r>
      <w:r w:rsidRPr="00053276">
        <w:t>средства</w:t>
      </w:r>
      <w:r w:rsidR="00053276" w:rsidRPr="00053276">
        <w:t xml:space="preserve"> </w:t>
      </w:r>
      <w:r w:rsidRPr="00053276">
        <w:t>используют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оплаты</w:t>
      </w:r>
      <w:r w:rsidR="00053276" w:rsidRPr="00053276">
        <w:t xml:space="preserve"> </w:t>
      </w:r>
      <w:r w:rsidRPr="00053276">
        <w:t>командировочных</w:t>
      </w:r>
      <w:r w:rsidR="00053276" w:rsidRPr="00053276">
        <w:t xml:space="preserve"> </w:t>
      </w:r>
      <w:r w:rsidRPr="00053276">
        <w:t>расходов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Авансы</w:t>
      </w:r>
      <w:r w:rsidR="00053276" w:rsidRPr="00053276">
        <w:t xml:space="preserve"> </w:t>
      </w:r>
      <w:r w:rsidRPr="00053276">
        <w:t>выдаются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необходимости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погашении</w:t>
      </w:r>
      <w:r w:rsidR="00053276" w:rsidRPr="00053276">
        <w:t xml:space="preserve"> </w:t>
      </w:r>
      <w:r w:rsidRPr="00053276">
        <w:t>расходов</w:t>
      </w:r>
      <w:r w:rsidR="00053276" w:rsidRPr="00053276">
        <w:t xml:space="preserve"> </w:t>
      </w:r>
      <w:r w:rsidRPr="00053276">
        <w:t>тем</w:t>
      </w:r>
      <w:r w:rsidR="00053276" w:rsidRPr="00053276">
        <w:t xml:space="preserve"> </w:t>
      </w:r>
      <w:r w:rsidRPr="00053276">
        <w:t>сотрудникам,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которых</w:t>
      </w:r>
      <w:r w:rsidR="00053276" w:rsidRPr="00053276">
        <w:t xml:space="preserve"> </w:t>
      </w:r>
      <w:r w:rsidRPr="00053276">
        <w:t>возложена</w:t>
      </w:r>
      <w:r w:rsidR="00053276" w:rsidRPr="00053276">
        <w:t xml:space="preserve"> </w:t>
      </w:r>
      <w:r w:rsidRPr="00053276">
        <w:t>обязанность</w:t>
      </w:r>
      <w:r w:rsidR="00053276" w:rsidRPr="00053276">
        <w:t xml:space="preserve"> </w:t>
      </w:r>
      <w:r w:rsidRPr="00053276">
        <w:t>осуществить</w:t>
      </w:r>
      <w:r w:rsidR="00053276" w:rsidRPr="00053276">
        <w:t xml:space="preserve"> </w:t>
      </w:r>
      <w:r w:rsidRPr="00053276">
        <w:t>расходы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подотчетных</w:t>
      </w:r>
      <w:r w:rsidR="00053276" w:rsidRPr="00053276">
        <w:t xml:space="preserve"> </w:t>
      </w:r>
      <w:r w:rsidRPr="00053276">
        <w:t>сумм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которых</w:t>
      </w:r>
      <w:r w:rsidR="00053276" w:rsidRPr="00053276">
        <w:t xml:space="preserve"> </w:t>
      </w:r>
      <w:r w:rsidRPr="00053276">
        <w:t>направляют</w:t>
      </w:r>
      <w:r w:rsidR="00053276" w:rsidRPr="00053276">
        <w:t xml:space="preserve"> </w:t>
      </w:r>
      <w:r w:rsidRPr="00053276">
        <w:t>приказом</w:t>
      </w:r>
      <w:r w:rsidR="00053276" w:rsidRPr="00053276">
        <w:t xml:space="preserve"> </w:t>
      </w:r>
      <w:r w:rsidRPr="00053276">
        <w:t>руководителя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командировки</w:t>
      </w:r>
      <w:r w:rsidR="00053276" w:rsidRPr="00053276">
        <w:t xml:space="preserve">. </w:t>
      </w:r>
      <w:r w:rsidRPr="00053276">
        <w:t>Деньги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служебные</w:t>
      </w:r>
      <w:r w:rsidR="00053276" w:rsidRPr="00053276">
        <w:t xml:space="preserve"> </w:t>
      </w:r>
      <w:r w:rsidRPr="00053276">
        <w:t>командировки</w:t>
      </w:r>
      <w:r w:rsidR="00053276" w:rsidRPr="00053276">
        <w:t xml:space="preserve"> </w:t>
      </w:r>
      <w:r w:rsidRPr="00053276">
        <w:t>выдаются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пределах</w:t>
      </w:r>
      <w:r w:rsidR="00053276" w:rsidRPr="00053276">
        <w:t xml:space="preserve"> </w:t>
      </w:r>
      <w:r w:rsidRPr="00053276">
        <w:t>сумм,</w:t>
      </w:r>
      <w:r w:rsidR="00053276" w:rsidRPr="00053276">
        <w:t xml:space="preserve"> </w:t>
      </w:r>
      <w:r w:rsidRPr="00053276">
        <w:t>причитающихся</w:t>
      </w:r>
      <w:r w:rsidR="00053276" w:rsidRPr="00053276">
        <w:t xml:space="preserve"> </w:t>
      </w:r>
      <w:r w:rsidRPr="00053276">
        <w:t>командированным</w:t>
      </w:r>
      <w:r w:rsidR="00053276" w:rsidRPr="00053276">
        <w:t xml:space="preserve"> </w:t>
      </w:r>
      <w:r w:rsidRPr="00053276">
        <w:t>лицам,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оплату</w:t>
      </w:r>
      <w:r w:rsidR="00053276" w:rsidRPr="00053276">
        <w:t xml:space="preserve"> </w:t>
      </w:r>
      <w:r w:rsidRPr="00053276">
        <w:t>проезда</w:t>
      </w:r>
      <w:r w:rsidR="00053276">
        <w:t xml:space="preserve"> (</w:t>
      </w:r>
      <w:r w:rsidRPr="00053276">
        <w:t>туда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обратно</w:t>
      </w:r>
      <w:r w:rsidR="00053276" w:rsidRPr="00053276">
        <w:t xml:space="preserve">), </w:t>
      </w:r>
      <w:r w:rsidRPr="00053276">
        <w:t>суточных</w:t>
      </w:r>
      <w:r w:rsidR="00053276" w:rsidRPr="00053276">
        <w:t xml:space="preserve"> </w:t>
      </w:r>
      <w:r w:rsidRPr="00053276">
        <w:t>расходов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расходов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найму</w:t>
      </w:r>
      <w:r w:rsidR="00053276" w:rsidRPr="00053276">
        <w:t xml:space="preserve"> </w:t>
      </w:r>
      <w:r w:rsidRPr="00053276">
        <w:t>помещения,</w:t>
      </w:r>
      <w:r w:rsidR="00053276" w:rsidRPr="00053276">
        <w:t xml:space="preserve"> </w:t>
      </w:r>
      <w:r w:rsidRPr="00053276">
        <w:t>рассчитанных</w:t>
      </w:r>
      <w:r w:rsidR="00053276" w:rsidRPr="00053276">
        <w:t xml:space="preserve"> </w:t>
      </w:r>
      <w:r w:rsidRPr="00053276">
        <w:t>согласно</w:t>
      </w:r>
      <w:r w:rsidR="00053276" w:rsidRPr="00053276">
        <w:t xml:space="preserve"> </w:t>
      </w:r>
      <w:r w:rsidRPr="00053276">
        <w:t>сроку</w:t>
      </w:r>
      <w:r w:rsidR="00053276" w:rsidRPr="00053276">
        <w:t xml:space="preserve"> </w:t>
      </w:r>
      <w:r w:rsidRPr="00053276">
        <w:t>командировки</w:t>
      </w:r>
      <w:r w:rsidR="00053276" w:rsidRPr="00053276">
        <w:t xml:space="preserve">. </w:t>
      </w:r>
      <w:r w:rsidRPr="00053276">
        <w:t>Отчетом</w:t>
      </w:r>
      <w:r w:rsidR="00053276" w:rsidRPr="00053276">
        <w:t xml:space="preserve"> </w:t>
      </w:r>
      <w:r w:rsidRPr="00053276">
        <w:t>об</w:t>
      </w:r>
      <w:r w:rsidR="00053276" w:rsidRPr="00053276">
        <w:t xml:space="preserve"> </w:t>
      </w:r>
      <w:r w:rsidRPr="00053276">
        <w:t>использованных</w:t>
      </w:r>
      <w:r w:rsidR="00053276" w:rsidRPr="00053276">
        <w:t xml:space="preserve"> </w:t>
      </w:r>
      <w:r w:rsidRPr="00053276">
        <w:t>суммах</w:t>
      </w:r>
      <w:r w:rsidR="00053276" w:rsidRPr="00053276">
        <w:t xml:space="preserve"> </w:t>
      </w:r>
      <w:r w:rsidRPr="00053276">
        <w:t>является</w:t>
      </w:r>
      <w:r w:rsidR="00053276" w:rsidRPr="00053276">
        <w:t xml:space="preserve"> </w:t>
      </w:r>
      <w:r w:rsidRPr="00053276">
        <w:t>авансовый</w:t>
      </w:r>
      <w:r w:rsidR="00053276" w:rsidRPr="00053276">
        <w:t xml:space="preserve"> </w:t>
      </w:r>
      <w:r w:rsidRPr="00053276">
        <w:t>отчет,</w:t>
      </w:r>
      <w:r w:rsidR="00053276" w:rsidRPr="00053276">
        <w:t xml:space="preserve"> </w:t>
      </w:r>
      <w:r w:rsidRPr="00053276">
        <w:t>который</w:t>
      </w:r>
      <w:r w:rsidR="00053276" w:rsidRPr="00053276">
        <w:t xml:space="preserve"> </w:t>
      </w:r>
      <w:r w:rsidRPr="00053276">
        <w:t>составляется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позднее</w:t>
      </w:r>
      <w:r w:rsidR="00053276" w:rsidRPr="00053276">
        <w:t xml:space="preserve"> </w:t>
      </w:r>
      <w:r w:rsidRPr="00053276">
        <w:t>5</w:t>
      </w:r>
      <w:r w:rsidR="00053276" w:rsidRPr="00053276">
        <w:t xml:space="preserve"> </w:t>
      </w:r>
      <w:r w:rsidRPr="00053276">
        <w:t>дней</w:t>
      </w:r>
      <w:r w:rsidR="00053276" w:rsidRPr="00053276">
        <w:t xml:space="preserve"> </w:t>
      </w:r>
      <w:r w:rsidRPr="00053276">
        <w:t>после</w:t>
      </w:r>
      <w:r w:rsidR="00053276" w:rsidRPr="00053276">
        <w:t xml:space="preserve"> </w:t>
      </w:r>
      <w:r w:rsidRPr="00053276">
        <w:t>выдачи</w:t>
      </w:r>
      <w:r w:rsidR="00053276" w:rsidRPr="00053276">
        <w:t xml:space="preserve"> </w:t>
      </w:r>
      <w:r w:rsidRPr="00053276">
        <w:t>денег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хозяйственные</w:t>
      </w:r>
      <w:r w:rsidR="00053276" w:rsidRPr="00053276">
        <w:t xml:space="preserve"> </w:t>
      </w:r>
      <w:r w:rsidRPr="00053276">
        <w:t>расходы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истечении</w:t>
      </w:r>
      <w:r w:rsidR="00053276" w:rsidRPr="00053276">
        <w:t xml:space="preserve"> </w:t>
      </w:r>
      <w:r w:rsidRPr="00053276">
        <w:t>срока</w:t>
      </w:r>
      <w:r w:rsidR="00053276" w:rsidRPr="00053276">
        <w:t xml:space="preserve"> </w:t>
      </w:r>
      <w:r w:rsidRPr="00053276">
        <w:t>командировки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представляется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бухгалтерию</w:t>
      </w:r>
      <w:r w:rsidR="00053276" w:rsidRPr="00053276">
        <w:t xml:space="preserve">. </w:t>
      </w:r>
      <w:r w:rsidRPr="00053276">
        <w:t>Выдача</w:t>
      </w:r>
      <w:r w:rsidR="00053276" w:rsidRPr="00053276">
        <w:t xml:space="preserve"> </w:t>
      </w:r>
      <w:r w:rsidRPr="00053276">
        <w:t>последующих</w:t>
      </w:r>
      <w:r w:rsidR="00053276" w:rsidRPr="00053276">
        <w:t xml:space="preserve"> </w:t>
      </w:r>
      <w:r w:rsidRPr="00053276">
        <w:t>наличных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 </w:t>
      </w:r>
      <w:r w:rsidRPr="00053276">
        <w:t>подотчет</w:t>
      </w:r>
      <w:r w:rsidR="00053276" w:rsidRPr="00053276">
        <w:t xml:space="preserve"> </w:t>
      </w:r>
      <w:r w:rsidRPr="00053276">
        <w:t>производится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условии</w:t>
      </w:r>
      <w:r w:rsidR="00053276" w:rsidRPr="00053276">
        <w:t xml:space="preserve"> </w:t>
      </w:r>
      <w:r w:rsidRPr="00053276">
        <w:t>полного</w:t>
      </w:r>
      <w:r w:rsidR="00053276" w:rsidRPr="00053276">
        <w:t xml:space="preserve"> </w:t>
      </w:r>
      <w:r w:rsidRPr="00053276">
        <w:t>отчета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ранее</w:t>
      </w:r>
      <w:r w:rsidR="00053276" w:rsidRPr="00053276">
        <w:t xml:space="preserve"> </w:t>
      </w:r>
      <w:r w:rsidRPr="00053276">
        <w:t>выданным</w:t>
      </w:r>
      <w:r w:rsidR="00053276" w:rsidRPr="00053276">
        <w:t xml:space="preserve"> </w:t>
      </w:r>
      <w:r w:rsidRPr="00053276">
        <w:t>суммам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  <w:rPr>
          <w:szCs w:val="16"/>
        </w:rPr>
      </w:pPr>
      <w:r w:rsidRPr="00053276">
        <w:rPr>
          <w:szCs w:val="16"/>
        </w:rPr>
        <w:t>Бухгалтерская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служба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ТОО</w:t>
      </w:r>
      <w:r w:rsidR="00053276">
        <w:rPr>
          <w:szCs w:val="16"/>
        </w:rPr>
        <w:t xml:space="preserve"> "</w:t>
      </w:r>
      <w:r w:rsidRPr="00053276">
        <w:rPr>
          <w:szCs w:val="16"/>
        </w:rPr>
        <w:t>Рост</w:t>
      </w:r>
      <w:r w:rsidR="00053276">
        <w:rPr>
          <w:szCs w:val="16"/>
        </w:rPr>
        <w:t xml:space="preserve">" </w:t>
      </w:r>
      <w:r w:rsidRPr="00053276">
        <w:rPr>
          <w:szCs w:val="16"/>
        </w:rPr>
        <w:t>удерживает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из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суммы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оплаты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труда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работника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не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возмещенный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им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своевременно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остаток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аванса</w:t>
      </w:r>
      <w:r w:rsidR="00053276" w:rsidRPr="00053276">
        <w:rPr>
          <w:szCs w:val="16"/>
        </w:rPr>
        <w:t xml:space="preserve">. </w:t>
      </w:r>
      <w:r w:rsidRPr="00053276">
        <w:rPr>
          <w:szCs w:val="16"/>
        </w:rPr>
        <w:t>Распоряжение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об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удержании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подается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не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позднее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одного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месяца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дня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окончания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срока,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установленного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для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возврата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аванса</w:t>
      </w:r>
      <w:r w:rsidR="00053276" w:rsidRPr="00053276">
        <w:rPr>
          <w:szCs w:val="16"/>
        </w:rPr>
        <w:t xml:space="preserve">. </w:t>
      </w:r>
      <w:r w:rsidRPr="00053276">
        <w:rPr>
          <w:szCs w:val="16"/>
        </w:rPr>
        <w:t>Пропустив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этот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срок,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администрация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теряет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право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на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удержание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соответствующих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сумм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бесспорном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порядке</w:t>
      </w:r>
      <w:r w:rsidR="00053276" w:rsidRPr="00053276">
        <w:rPr>
          <w:szCs w:val="16"/>
        </w:rPr>
        <w:t xml:space="preserve">.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этом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случае</w:t>
      </w:r>
      <w:r w:rsidR="00053276">
        <w:rPr>
          <w:szCs w:val="16"/>
        </w:rPr>
        <w:t xml:space="preserve"> (</w:t>
      </w:r>
      <w:r w:rsidRPr="00053276">
        <w:rPr>
          <w:szCs w:val="16"/>
        </w:rPr>
        <w:t>если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работник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оспаривает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основание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или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размер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удержаний</w:t>
      </w:r>
      <w:r w:rsidR="00053276" w:rsidRPr="00053276">
        <w:rPr>
          <w:szCs w:val="16"/>
        </w:rPr>
        <w:t xml:space="preserve">) </w:t>
      </w:r>
      <w:r w:rsidRPr="00053276">
        <w:rPr>
          <w:szCs w:val="16"/>
        </w:rPr>
        <w:t>взыскание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сумм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производится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судебном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порядке</w:t>
      </w:r>
      <w:r w:rsidR="00053276" w:rsidRPr="00053276">
        <w:rPr>
          <w:szCs w:val="16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Проверенный</w:t>
      </w:r>
      <w:r w:rsidR="00053276" w:rsidRPr="00053276">
        <w:t xml:space="preserve"> </w:t>
      </w:r>
      <w:r w:rsidRPr="00053276">
        <w:t>авансовый</w:t>
      </w:r>
      <w:r w:rsidR="00053276" w:rsidRPr="00053276">
        <w:t xml:space="preserve"> </w:t>
      </w:r>
      <w:r w:rsidRPr="00053276">
        <w:t>отчет</w:t>
      </w:r>
      <w:r w:rsidR="00053276" w:rsidRPr="00053276">
        <w:t xml:space="preserve"> </w:t>
      </w:r>
      <w:r w:rsidRPr="00053276">
        <w:t>утверждается</w:t>
      </w:r>
      <w:r w:rsidR="00053276" w:rsidRPr="00053276">
        <w:t xml:space="preserve"> </w:t>
      </w:r>
      <w:r w:rsidRPr="00053276">
        <w:t>главным</w:t>
      </w:r>
      <w:r w:rsidR="00053276" w:rsidRPr="00053276">
        <w:t xml:space="preserve"> </w:t>
      </w:r>
      <w:r w:rsidRPr="00053276">
        <w:t>бухгалтером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руководителем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. </w:t>
      </w:r>
      <w:r w:rsidRPr="00053276">
        <w:t>Неправильно</w:t>
      </w:r>
      <w:r w:rsidR="00053276" w:rsidRPr="00053276">
        <w:t xml:space="preserve"> </w:t>
      </w:r>
      <w:r w:rsidRPr="00053276">
        <w:t>заполненные</w:t>
      </w:r>
      <w:r w:rsidR="00053276" w:rsidRPr="00053276">
        <w:t xml:space="preserve"> </w:t>
      </w:r>
      <w:r w:rsidRPr="00053276">
        <w:t>авансовые</w:t>
      </w:r>
      <w:r w:rsidR="00053276" w:rsidRPr="00053276">
        <w:t xml:space="preserve"> </w:t>
      </w:r>
      <w:r w:rsidRPr="00053276">
        <w:t>отчеты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приложенные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ним</w:t>
      </w:r>
      <w:r w:rsidR="00053276" w:rsidRPr="00053276">
        <w:t xml:space="preserve"> </w:t>
      </w:r>
      <w:r w:rsidRPr="00053276">
        <w:t>документы</w:t>
      </w:r>
      <w:r w:rsidR="00053276" w:rsidRPr="00053276">
        <w:t xml:space="preserve"> </w:t>
      </w:r>
      <w:r w:rsidRPr="00053276">
        <w:t>возвращаются</w:t>
      </w:r>
      <w:r w:rsidR="00053276" w:rsidRPr="00053276">
        <w:t xml:space="preserve"> </w:t>
      </w:r>
      <w:r w:rsidRPr="00053276">
        <w:t>подотчетным</w:t>
      </w:r>
      <w:r w:rsidR="00053276" w:rsidRPr="00053276">
        <w:t xml:space="preserve"> </w:t>
      </w:r>
      <w:r w:rsidRPr="00053276">
        <w:t>лицам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переоформления</w:t>
      </w:r>
      <w:r w:rsidR="00053276" w:rsidRPr="00053276">
        <w:t xml:space="preserve">. </w:t>
      </w:r>
      <w:r w:rsidRPr="00053276">
        <w:t>На</w:t>
      </w:r>
      <w:r w:rsidR="00053276" w:rsidRPr="00053276">
        <w:t xml:space="preserve"> </w:t>
      </w:r>
      <w:r w:rsidRPr="00053276">
        <w:t>документах,</w:t>
      </w:r>
      <w:r w:rsidR="00053276" w:rsidRPr="00053276">
        <w:t xml:space="preserve"> </w:t>
      </w:r>
      <w:r w:rsidRPr="00053276">
        <w:t>приложенных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авансовым</w:t>
      </w:r>
      <w:r w:rsidR="00053276" w:rsidRPr="00053276">
        <w:t xml:space="preserve"> </w:t>
      </w:r>
      <w:r w:rsidRPr="00053276">
        <w:t>отчетам,</w:t>
      </w:r>
      <w:r w:rsidR="00053276" w:rsidRPr="00053276">
        <w:t xml:space="preserve"> </w:t>
      </w:r>
      <w:r w:rsidRPr="00053276">
        <w:t>проставляется</w:t>
      </w:r>
      <w:r w:rsidR="00053276" w:rsidRPr="00053276">
        <w:t xml:space="preserve"> </w:t>
      </w:r>
      <w:r w:rsidRPr="00053276">
        <w:t>штамп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надпись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руки</w:t>
      </w:r>
      <w:r w:rsidR="00053276">
        <w:t xml:space="preserve"> "</w:t>
      </w:r>
      <w:r w:rsidRPr="00053276">
        <w:t>Оплачено</w:t>
      </w:r>
      <w:r w:rsidR="00053276">
        <w:t xml:space="preserve">" </w:t>
      </w:r>
      <w:r w:rsidRPr="00053276">
        <w:t>или</w:t>
      </w:r>
      <w:r w:rsidR="00053276">
        <w:t xml:space="preserve"> "</w:t>
      </w:r>
      <w:r w:rsidRPr="00053276">
        <w:t>Погашено</w:t>
      </w:r>
      <w:r w:rsidR="00053276">
        <w:t xml:space="preserve">" </w:t>
      </w:r>
      <w:r w:rsidRPr="00053276">
        <w:t>с</w:t>
      </w:r>
      <w:r w:rsidR="00053276" w:rsidRPr="00053276">
        <w:t xml:space="preserve"> </w:t>
      </w:r>
      <w:r w:rsidRPr="00053276">
        <w:t>указанием</w:t>
      </w:r>
      <w:r w:rsidR="00053276" w:rsidRPr="00053276">
        <w:t xml:space="preserve"> </w:t>
      </w:r>
      <w:r w:rsidRPr="00053276">
        <w:t>даты</w:t>
      </w:r>
      <w:r w:rsidR="00053276">
        <w:t xml:space="preserve"> (</w:t>
      </w:r>
      <w:r w:rsidRPr="00053276">
        <w:t>года,</w:t>
      </w:r>
      <w:r w:rsidR="00053276" w:rsidRPr="00053276">
        <w:t xml:space="preserve"> </w:t>
      </w:r>
      <w:r w:rsidRPr="00053276">
        <w:t>числа,</w:t>
      </w:r>
      <w:r w:rsidR="00053276" w:rsidRPr="00053276">
        <w:t xml:space="preserve"> </w:t>
      </w:r>
      <w:r w:rsidRPr="00053276">
        <w:t>месяца</w:t>
      </w:r>
      <w:r w:rsidR="00053276" w:rsidRPr="00053276">
        <w:t>).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Авансовым</w:t>
      </w:r>
      <w:r w:rsidR="00053276" w:rsidRPr="00053276">
        <w:t xml:space="preserve"> </w:t>
      </w:r>
      <w:r w:rsidRPr="00053276">
        <w:t>отчетом</w:t>
      </w:r>
      <w:r w:rsidR="00053276" w:rsidRPr="00053276">
        <w:t xml:space="preserve"> </w:t>
      </w:r>
      <w:r w:rsidRPr="00053276">
        <w:t>оформляются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только</w:t>
      </w:r>
      <w:r w:rsidR="00053276" w:rsidRPr="00053276">
        <w:t xml:space="preserve"> </w:t>
      </w:r>
      <w:r w:rsidRPr="00053276">
        <w:t>хозяйственные</w:t>
      </w:r>
      <w:r w:rsidR="00053276" w:rsidRPr="00053276">
        <w:t xml:space="preserve"> </w:t>
      </w:r>
      <w:r w:rsidRPr="00053276">
        <w:t>расходы,</w:t>
      </w:r>
      <w:r w:rsidR="00053276" w:rsidRPr="00053276">
        <w:t xml:space="preserve"> </w:t>
      </w:r>
      <w:r w:rsidRPr="00053276">
        <w:t>но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расходы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командировки</w:t>
      </w:r>
      <w:r w:rsidR="00053276" w:rsidRPr="00053276">
        <w:t xml:space="preserve">. </w:t>
      </w:r>
      <w:r w:rsidRPr="00053276">
        <w:t>Командировкой</w:t>
      </w:r>
      <w:r w:rsidR="00053276" w:rsidRPr="00053276">
        <w:t xml:space="preserve"> </w:t>
      </w:r>
      <w:r w:rsidRPr="00053276">
        <w:t>считается</w:t>
      </w:r>
      <w:r w:rsidR="00053276" w:rsidRPr="00053276">
        <w:t xml:space="preserve"> </w:t>
      </w:r>
      <w:r w:rsidRPr="00053276">
        <w:t>поездка</w:t>
      </w:r>
      <w:r w:rsidR="00053276" w:rsidRPr="00053276">
        <w:t xml:space="preserve"> </w:t>
      </w:r>
      <w:r w:rsidRPr="00053276">
        <w:t>работника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другую</w:t>
      </w:r>
      <w:r w:rsidR="00053276" w:rsidRPr="00053276">
        <w:t xml:space="preserve"> </w:t>
      </w:r>
      <w:r w:rsidRPr="00053276">
        <w:t>местность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выполнения</w:t>
      </w:r>
      <w:r w:rsidR="00053276" w:rsidRPr="00053276">
        <w:t xml:space="preserve"> </w:t>
      </w:r>
      <w:r w:rsidRPr="00053276">
        <w:t>служебных</w:t>
      </w:r>
      <w:r w:rsidR="00053276" w:rsidRPr="00053276">
        <w:t xml:space="preserve"> </w:t>
      </w:r>
      <w:r w:rsidRPr="00053276">
        <w:t>заданий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определенный</w:t>
      </w:r>
      <w:r w:rsidR="00053276" w:rsidRPr="00053276">
        <w:t xml:space="preserve"> </w:t>
      </w:r>
      <w:r w:rsidRPr="00053276">
        <w:t>срок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распоряжению</w:t>
      </w:r>
      <w:r w:rsidR="00053276" w:rsidRPr="00053276">
        <w:t xml:space="preserve"> </w:t>
      </w:r>
      <w:r w:rsidRPr="00053276">
        <w:t>руководителя</w:t>
      </w:r>
      <w:r w:rsidR="00053276" w:rsidRPr="00053276">
        <w:t xml:space="preserve"> </w:t>
      </w:r>
      <w:r w:rsidRPr="00053276">
        <w:t>этого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командировку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направлен</w:t>
      </w:r>
      <w:r w:rsidR="00053276" w:rsidRPr="00053276">
        <w:t xml:space="preserve"> </w:t>
      </w:r>
      <w:r w:rsidRPr="00053276">
        <w:t>работник,</w:t>
      </w:r>
      <w:r w:rsidR="00053276" w:rsidRPr="00053276">
        <w:t xml:space="preserve"> </w:t>
      </w:r>
      <w:r w:rsidRPr="00053276">
        <w:t>связанный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предприятием</w:t>
      </w:r>
      <w:r w:rsidR="00053276" w:rsidRPr="00053276">
        <w:t xml:space="preserve"> </w:t>
      </w:r>
      <w:r w:rsidRPr="00053276">
        <w:t>трудовым</w:t>
      </w:r>
      <w:r w:rsidR="00053276" w:rsidRPr="00053276">
        <w:t xml:space="preserve"> </w:t>
      </w:r>
      <w:r w:rsidRPr="00053276">
        <w:t>договором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Отправка</w:t>
      </w:r>
      <w:r w:rsidR="00053276" w:rsidRPr="00053276">
        <w:t xml:space="preserve"> </w:t>
      </w:r>
      <w:r w:rsidRPr="00053276">
        <w:t>работника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командировку</w:t>
      </w:r>
      <w:r w:rsidR="00053276" w:rsidRPr="00053276">
        <w:t xml:space="preserve"> </w:t>
      </w:r>
      <w:r w:rsidRPr="00053276">
        <w:t>оформляется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основании</w:t>
      </w:r>
      <w:r w:rsidR="00053276" w:rsidRPr="00053276">
        <w:t xml:space="preserve"> </w:t>
      </w:r>
      <w:r w:rsidRPr="00053276">
        <w:t>приказа,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котором</w:t>
      </w:r>
      <w:r w:rsidR="00053276" w:rsidRPr="00053276">
        <w:t xml:space="preserve"> </w:t>
      </w:r>
      <w:r w:rsidRPr="00053276">
        <w:t>указывается</w:t>
      </w:r>
      <w:r w:rsidR="00053276" w:rsidRPr="00053276">
        <w:t xml:space="preserve"> </w:t>
      </w:r>
      <w:r w:rsidRPr="00053276">
        <w:t>пункт</w:t>
      </w:r>
      <w:r w:rsidR="00053276" w:rsidRPr="00053276">
        <w:t xml:space="preserve"> </w:t>
      </w:r>
      <w:r w:rsidRPr="00053276">
        <w:t>назначения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наименование</w:t>
      </w:r>
      <w:r w:rsidR="00053276" w:rsidRPr="00053276">
        <w:t xml:space="preserve"> </w:t>
      </w:r>
      <w:r w:rsidRPr="00053276">
        <w:t>учреждения,</w:t>
      </w:r>
      <w:r w:rsidR="00053276" w:rsidRPr="00053276">
        <w:t xml:space="preserve"> </w:t>
      </w:r>
      <w:r w:rsidRPr="00053276">
        <w:t>сроки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цель</w:t>
      </w:r>
      <w:r w:rsidR="00053276" w:rsidRPr="00053276">
        <w:t xml:space="preserve"> </w:t>
      </w:r>
      <w:r w:rsidRPr="00053276">
        <w:t>командировки</w:t>
      </w:r>
      <w:r w:rsidR="00053276" w:rsidRPr="00053276">
        <w:t xml:space="preserve">. </w:t>
      </w:r>
      <w:r w:rsidRPr="00053276">
        <w:t>Командированному</w:t>
      </w:r>
      <w:r w:rsidR="00053276" w:rsidRPr="00053276">
        <w:t xml:space="preserve"> </w:t>
      </w:r>
      <w:r w:rsidRPr="00053276">
        <w:t>работнику</w:t>
      </w:r>
      <w:r w:rsidR="00053276" w:rsidRPr="00053276">
        <w:t xml:space="preserve"> </w:t>
      </w:r>
      <w:r w:rsidRPr="00053276">
        <w:t>выдается</w:t>
      </w:r>
      <w:r w:rsidR="00053276" w:rsidRPr="00053276">
        <w:t xml:space="preserve"> </w:t>
      </w:r>
      <w:r w:rsidRPr="00053276">
        <w:t>командировочное</w:t>
      </w:r>
      <w:r w:rsidR="00053276" w:rsidRPr="00053276">
        <w:t xml:space="preserve"> </w:t>
      </w:r>
      <w:r w:rsidRPr="00053276">
        <w:t>удостоверение,</w:t>
      </w:r>
      <w:r w:rsidR="00053276" w:rsidRPr="00053276">
        <w:t xml:space="preserve"> </w:t>
      </w:r>
      <w:r w:rsidRPr="00053276">
        <w:t>подписанное</w:t>
      </w:r>
      <w:r w:rsidR="00053276" w:rsidRPr="00053276">
        <w:t xml:space="preserve"> </w:t>
      </w:r>
      <w:r w:rsidRPr="00053276">
        <w:t>руководителем,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делается</w:t>
      </w:r>
      <w:r w:rsidR="00053276" w:rsidRPr="00053276">
        <w:t xml:space="preserve"> </w:t>
      </w:r>
      <w:r w:rsidRPr="00053276">
        <w:t>отметка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дне</w:t>
      </w:r>
      <w:r w:rsidR="00053276" w:rsidRPr="00053276">
        <w:t xml:space="preserve"> </w:t>
      </w:r>
      <w:r w:rsidRPr="00053276">
        <w:t>отъезда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  <w:rPr>
          <w:szCs w:val="24"/>
        </w:rPr>
      </w:pPr>
      <w:r w:rsidRPr="00053276">
        <w:rPr>
          <w:szCs w:val="24"/>
        </w:rPr>
        <w:t>Регистрация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работников,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отбывающих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командировку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прибывающих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командировку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на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данное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предприятие,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ведется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специальных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журналах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согласно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приложениям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№1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2</w:t>
      </w:r>
      <w:r w:rsidR="00053276">
        <w:rPr>
          <w:szCs w:val="24"/>
        </w:rPr>
        <w:t xml:space="preserve"> "</w:t>
      </w:r>
      <w:r w:rsidRPr="00053276">
        <w:rPr>
          <w:szCs w:val="24"/>
        </w:rPr>
        <w:t>Правил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служебных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командировках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пределах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Республики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Казахстан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работников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государственных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учреждений,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содержащихся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за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счет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средств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государственного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бюджета</w:t>
      </w:r>
      <w:r w:rsidR="00053276">
        <w:rPr>
          <w:szCs w:val="24"/>
        </w:rPr>
        <w:t>"</w:t>
      </w:r>
      <w:r w:rsidRPr="00053276">
        <w:rPr>
          <w:szCs w:val="24"/>
        </w:rPr>
        <w:t>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утвержденных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постановлением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Правительства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РК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22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сентября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2000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года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№1428</w:t>
      </w:r>
      <w:r w:rsidR="00053276" w:rsidRPr="00053276">
        <w:rPr>
          <w:szCs w:val="24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Согласно</w:t>
      </w:r>
      <w:r w:rsidR="00053276" w:rsidRPr="00053276">
        <w:t xml:space="preserve"> </w:t>
      </w:r>
      <w:r w:rsidRPr="00053276">
        <w:t>статьи</w:t>
      </w:r>
      <w:r w:rsidR="00053276" w:rsidRPr="00053276">
        <w:t xml:space="preserve"> </w:t>
      </w:r>
      <w:r w:rsidRPr="00053276">
        <w:t>93</w:t>
      </w:r>
      <w:r w:rsidR="00053276" w:rsidRPr="00053276">
        <w:t xml:space="preserve"> </w:t>
      </w:r>
      <w:r w:rsidRPr="00053276">
        <w:t>Налогового</w:t>
      </w:r>
      <w:r w:rsidR="00053276" w:rsidRPr="00053276">
        <w:t xml:space="preserve"> </w:t>
      </w:r>
      <w:r w:rsidRPr="00053276">
        <w:t>Кодекса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Казахстан,</w:t>
      </w:r>
      <w:r w:rsidR="00053276" w:rsidRPr="00053276">
        <w:t xml:space="preserve"> </w:t>
      </w:r>
      <w:r w:rsidRPr="00053276">
        <w:t>командированному</w:t>
      </w:r>
      <w:r w:rsidR="00053276" w:rsidRPr="00053276">
        <w:t xml:space="preserve"> </w:t>
      </w:r>
      <w:r w:rsidRPr="00053276">
        <w:t>работнику</w:t>
      </w:r>
      <w:r w:rsidR="00053276" w:rsidRPr="00053276">
        <w:t xml:space="preserve"> </w:t>
      </w:r>
      <w:r w:rsidRPr="00053276">
        <w:t>возмещаются</w:t>
      </w:r>
      <w:r w:rsidR="00053276" w:rsidRPr="00053276">
        <w:t xml:space="preserve"> </w:t>
      </w:r>
      <w:r w:rsidRPr="00053276">
        <w:t>следующие</w:t>
      </w:r>
      <w:r w:rsidR="00053276" w:rsidRPr="00053276">
        <w:t xml:space="preserve"> </w:t>
      </w:r>
      <w:r w:rsidRPr="00053276">
        <w:t>расходы,</w:t>
      </w:r>
      <w:r w:rsidR="00053276" w:rsidRPr="00053276">
        <w:t xml:space="preserve"> </w:t>
      </w:r>
      <w:r w:rsidRPr="00053276">
        <w:t>которые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дальнейшем</w:t>
      </w:r>
      <w:r w:rsidR="00053276" w:rsidRPr="00053276">
        <w:t xml:space="preserve"> </w:t>
      </w:r>
      <w:r w:rsidRPr="00053276">
        <w:t>предприятие</w:t>
      </w:r>
      <w:r w:rsidR="00053276" w:rsidRPr="00053276">
        <w:t xml:space="preserve"> </w:t>
      </w:r>
      <w:r w:rsidRPr="00053276">
        <w:t>имеет</w:t>
      </w:r>
      <w:r w:rsidR="00053276" w:rsidRPr="00053276">
        <w:t xml:space="preserve"> </w:t>
      </w:r>
      <w:r w:rsidRPr="00053276">
        <w:t>право</w:t>
      </w:r>
      <w:r w:rsidR="00053276" w:rsidRPr="00053276">
        <w:t xml:space="preserve"> </w:t>
      </w:r>
      <w:r w:rsidRPr="00053276">
        <w:t>взять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вычеты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расчете</w:t>
      </w:r>
      <w:r w:rsidR="00053276" w:rsidRPr="00053276">
        <w:t xml:space="preserve"> </w:t>
      </w:r>
      <w:r w:rsidRPr="00053276">
        <w:t>корпоративного</w:t>
      </w:r>
      <w:r w:rsidR="00053276" w:rsidRPr="00053276">
        <w:t xml:space="preserve"> </w:t>
      </w:r>
      <w:r w:rsidRPr="00053276">
        <w:t>подоходного</w:t>
      </w:r>
      <w:r w:rsidR="00053276" w:rsidRPr="00053276">
        <w:t xml:space="preserve"> </w:t>
      </w:r>
      <w:r w:rsidRPr="00053276">
        <w:t>налога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фактически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произведенные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расходы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проезд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месту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командировки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обратно,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включая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оплату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расходов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за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бронь</w:t>
      </w:r>
      <w:r w:rsidR="00053276" w:rsidRPr="00053276">
        <w:rPr>
          <w:noProof/>
        </w:rPr>
        <w:t>;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фактически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произведенные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расходы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наем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жилого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помещения,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включая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оплату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расходов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за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бронь</w:t>
      </w:r>
      <w:r w:rsidR="00053276" w:rsidRPr="00053276">
        <w:rPr>
          <w:noProof/>
        </w:rPr>
        <w:t>;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суточные,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выплачиваемые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за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время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нахождения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командировке,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размере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более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трех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месячных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показателей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сутки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пределах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Республики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Казахстан</w:t>
      </w:r>
      <w:r w:rsidR="00053276" w:rsidRPr="00053276">
        <w:rPr>
          <w:noProof/>
        </w:rPr>
        <w:t>;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суточные,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выплачиваемые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за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время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нахождния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командировке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за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пределами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РК,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пределах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норм,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установленных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Правительством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РК</w:t>
      </w:r>
      <w:r w:rsidR="00053276" w:rsidRPr="00053276">
        <w:rPr>
          <w:noProof/>
        </w:rPr>
        <w:t>.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Таким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образом,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размер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суточных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может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устанавливаться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руководителем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предприятия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виде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соответствующего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приказа,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но,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как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правило,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величина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соовтетствует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тому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размеру,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который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соовтетствии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Налоговым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Кодексом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расзрешается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относить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вычеты</w:t>
      </w:r>
      <w:r w:rsidR="00053276" w:rsidRPr="00053276">
        <w:rPr>
          <w:noProof/>
        </w:rPr>
        <w:t xml:space="preserve">.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2006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году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вычеты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можно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было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относить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суточные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размере,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превышающем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3090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тенге</w:t>
      </w:r>
      <w:r w:rsidR="00053276">
        <w:rPr>
          <w:noProof/>
        </w:rPr>
        <w:t xml:space="preserve"> (</w:t>
      </w:r>
      <w:r w:rsidRPr="00053276">
        <w:rPr>
          <w:noProof/>
        </w:rPr>
        <w:t>3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МРП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1030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тенге</w:t>
      </w:r>
      <w:r w:rsidR="00053276" w:rsidRPr="00053276">
        <w:rPr>
          <w:noProof/>
        </w:rPr>
        <w:t xml:space="preserve">),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2007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году</w:t>
      </w:r>
      <w:r w:rsidR="00053276" w:rsidRPr="00053276">
        <w:rPr>
          <w:noProof/>
        </w:rPr>
        <w:t xml:space="preserve"> - </w:t>
      </w:r>
      <w:r w:rsidRPr="00053276">
        <w:rPr>
          <w:noProof/>
        </w:rPr>
        <w:t>3276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тенге</w:t>
      </w:r>
      <w:r w:rsidR="00053276">
        <w:rPr>
          <w:noProof/>
        </w:rPr>
        <w:t xml:space="preserve"> (</w:t>
      </w:r>
      <w:r w:rsidRPr="00053276">
        <w:rPr>
          <w:noProof/>
        </w:rPr>
        <w:t>1092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*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3</w:t>
      </w:r>
      <w:r w:rsidR="00053276" w:rsidRPr="00053276">
        <w:rPr>
          <w:noProof/>
        </w:rPr>
        <w:t>).</w:t>
      </w:r>
    </w:p>
    <w:p w:rsidR="00053276" w:rsidRPr="00053276" w:rsidRDefault="000171CE" w:rsidP="00053276">
      <w:pPr>
        <w:tabs>
          <w:tab w:val="left" w:pos="726"/>
        </w:tabs>
        <w:rPr>
          <w:szCs w:val="16"/>
        </w:rPr>
      </w:pPr>
      <w:r w:rsidRPr="00053276">
        <w:rPr>
          <w:szCs w:val="16"/>
        </w:rPr>
        <w:t>Для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оплаты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командировочных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вышеперечисленных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расходов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работникам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ТОО</w:t>
      </w:r>
      <w:r w:rsidR="00053276">
        <w:rPr>
          <w:szCs w:val="16"/>
        </w:rPr>
        <w:t xml:space="preserve"> "</w:t>
      </w:r>
      <w:r w:rsidRPr="00053276">
        <w:rPr>
          <w:szCs w:val="16"/>
        </w:rPr>
        <w:t>Рост</w:t>
      </w:r>
      <w:r w:rsidR="00053276">
        <w:rPr>
          <w:szCs w:val="16"/>
        </w:rPr>
        <w:t xml:space="preserve">"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кассе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выдают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аванс,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есть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согласно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произведенному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расчету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выдаются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подотчет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наличные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денежные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средства</w:t>
      </w:r>
      <w:r w:rsidR="00053276" w:rsidRPr="00053276">
        <w:rPr>
          <w:szCs w:val="16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Авансовые</w:t>
      </w:r>
      <w:r w:rsidR="00053276" w:rsidRPr="00053276">
        <w:t xml:space="preserve"> </w:t>
      </w:r>
      <w:r w:rsidRPr="00053276">
        <w:t>отчеты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приложенными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ним</w:t>
      </w:r>
      <w:r w:rsidR="00053276" w:rsidRPr="00053276">
        <w:t xml:space="preserve"> </w:t>
      </w:r>
      <w:r w:rsidRPr="00053276">
        <w:t>документами</w:t>
      </w:r>
      <w:r w:rsidR="00053276" w:rsidRPr="00053276">
        <w:t xml:space="preserve"> </w:t>
      </w:r>
      <w:r w:rsidRPr="00053276">
        <w:t>сдаются</w:t>
      </w:r>
      <w:r w:rsidR="00053276" w:rsidRPr="00053276">
        <w:t xml:space="preserve"> </w:t>
      </w:r>
      <w:r w:rsidRPr="00053276">
        <w:t>бухгалтеру,</w:t>
      </w:r>
      <w:r w:rsidR="00053276" w:rsidRPr="00053276">
        <w:t xml:space="preserve"> </w:t>
      </w:r>
      <w:r w:rsidRPr="00053276">
        <w:t>который</w:t>
      </w:r>
      <w:r w:rsidR="00053276" w:rsidRPr="00053276">
        <w:t xml:space="preserve"> </w:t>
      </w:r>
      <w:r w:rsidRPr="00053276">
        <w:t>проверяет</w:t>
      </w:r>
      <w:r w:rsidR="00053276" w:rsidRPr="00053276">
        <w:t xml:space="preserve"> </w:t>
      </w:r>
      <w:r w:rsidRPr="00053276">
        <w:t>законность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целесообразность</w:t>
      </w:r>
      <w:r w:rsidR="00053276" w:rsidRPr="00053276">
        <w:t xml:space="preserve"> </w:t>
      </w:r>
      <w:r w:rsidRPr="00053276">
        <w:t>произведенных</w:t>
      </w:r>
      <w:r w:rsidR="00053276" w:rsidRPr="00053276">
        <w:t xml:space="preserve"> </w:t>
      </w:r>
      <w:r w:rsidRPr="00053276">
        <w:t>расходов,</w:t>
      </w:r>
      <w:r w:rsidR="00053276" w:rsidRPr="00053276">
        <w:t xml:space="preserve"> </w:t>
      </w:r>
      <w:r w:rsidRPr="00053276">
        <w:t>их</w:t>
      </w:r>
      <w:r w:rsidR="00053276" w:rsidRPr="00053276">
        <w:t xml:space="preserve"> </w:t>
      </w:r>
      <w:r w:rsidRPr="00053276">
        <w:t>соответствие</w:t>
      </w:r>
      <w:r w:rsidR="00053276" w:rsidRPr="00053276">
        <w:t xml:space="preserve"> </w:t>
      </w:r>
      <w:r w:rsidRPr="00053276">
        <w:t>утвержденным</w:t>
      </w:r>
      <w:r w:rsidR="00053276" w:rsidRPr="00053276">
        <w:t xml:space="preserve"> </w:t>
      </w:r>
      <w:r w:rsidRPr="00053276">
        <w:t>нормам,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правильность</w:t>
      </w:r>
      <w:r w:rsidR="00053276" w:rsidRPr="00053276">
        <w:t xml:space="preserve"> </w:t>
      </w:r>
      <w:r w:rsidRPr="00053276">
        <w:t>оформления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документов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Учет</w:t>
      </w:r>
      <w:r w:rsidR="00053276" w:rsidRPr="00053276">
        <w:t xml:space="preserve"> </w:t>
      </w:r>
      <w:r w:rsidRPr="00053276">
        <w:t>расчетов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подотчетными</w:t>
      </w:r>
      <w:r w:rsidR="00053276" w:rsidRPr="00053276">
        <w:t xml:space="preserve"> </w:t>
      </w:r>
      <w:r w:rsidRPr="00053276">
        <w:t>лицами</w:t>
      </w:r>
      <w:r w:rsidR="00053276" w:rsidRPr="00053276">
        <w:t xml:space="preserve"> </w:t>
      </w:r>
      <w:r w:rsidRPr="00053276">
        <w:t>осуществляется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активном</w:t>
      </w:r>
      <w:r w:rsidR="00053276" w:rsidRPr="00053276">
        <w:t xml:space="preserve"> </w:t>
      </w:r>
      <w:r w:rsidRPr="00053276">
        <w:t>счете</w:t>
      </w:r>
      <w:r w:rsidR="00053276" w:rsidRPr="00053276">
        <w:t xml:space="preserve"> </w:t>
      </w:r>
      <w:r w:rsidRPr="00053276">
        <w:t>1250</w:t>
      </w:r>
      <w:r w:rsidR="00053276">
        <w:t xml:space="preserve"> "</w:t>
      </w:r>
      <w:r w:rsidRPr="00053276">
        <w:rPr>
          <w:szCs w:val="18"/>
        </w:rPr>
        <w:t>Краткосрочная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дебиторская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задолженность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работников</w:t>
      </w:r>
      <w:r w:rsidR="00053276">
        <w:t>"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Рабочем</w:t>
      </w:r>
      <w:r w:rsidR="00053276" w:rsidRPr="00053276">
        <w:t xml:space="preserve"> </w:t>
      </w:r>
      <w:r w:rsidRPr="00053276">
        <w:t>плане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к</w:t>
      </w:r>
      <w:r w:rsidR="00053276" w:rsidRPr="00053276">
        <w:t xml:space="preserve"> </w:t>
      </w:r>
      <w:r w:rsidRPr="00053276">
        <w:t>этому</w:t>
      </w:r>
      <w:r w:rsidR="00053276" w:rsidRPr="00053276">
        <w:t xml:space="preserve"> </w:t>
      </w:r>
      <w:r w:rsidRPr="00053276">
        <w:t>счету</w:t>
      </w:r>
      <w:r w:rsidR="00053276" w:rsidRPr="00053276">
        <w:t xml:space="preserve"> </w:t>
      </w:r>
      <w:r w:rsidRPr="00053276">
        <w:t>открыты</w:t>
      </w:r>
      <w:r w:rsidR="00053276" w:rsidRPr="00053276">
        <w:t xml:space="preserve"> </w:t>
      </w:r>
      <w:r w:rsidRPr="00053276">
        <w:t>следующие</w:t>
      </w:r>
      <w:r w:rsidR="00053276" w:rsidRPr="00053276">
        <w:t xml:space="preserve"> </w:t>
      </w:r>
      <w:r w:rsidRPr="00053276">
        <w:t>субсчета</w:t>
      </w:r>
      <w:r w:rsidR="00053276" w:rsidRPr="00053276">
        <w:t>:</w:t>
      </w:r>
    </w:p>
    <w:p w:rsidR="00053276" w:rsidRPr="00053276" w:rsidRDefault="000171CE" w:rsidP="00053276">
      <w:pPr>
        <w:numPr>
          <w:ilvl w:val="0"/>
          <w:numId w:val="5"/>
        </w:numPr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  <w:rPr>
          <w:szCs w:val="18"/>
        </w:rPr>
      </w:pPr>
      <w:r w:rsidRPr="00053276">
        <w:rPr>
          <w:szCs w:val="18"/>
        </w:rPr>
        <w:t>1251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расчеты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с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подотчетными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лицами</w:t>
      </w:r>
      <w:r w:rsidR="00053276" w:rsidRPr="00053276">
        <w:rPr>
          <w:szCs w:val="18"/>
        </w:rPr>
        <w:t>;</w:t>
      </w:r>
    </w:p>
    <w:p w:rsidR="00053276" w:rsidRPr="00053276" w:rsidRDefault="000171CE" w:rsidP="00053276">
      <w:pPr>
        <w:numPr>
          <w:ilvl w:val="0"/>
          <w:numId w:val="5"/>
        </w:numPr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  <w:rPr>
          <w:szCs w:val="18"/>
        </w:rPr>
      </w:pPr>
      <w:r w:rsidRPr="00053276">
        <w:rPr>
          <w:szCs w:val="18"/>
        </w:rPr>
        <w:t>1253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с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работающими</w:t>
      </w:r>
      <w:r w:rsidR="00053276" w:rsidRPr="00053276">
        <w:rPr>
          <w:szCs w:val="18"/>
        </w:rPr>
        <w:t xml:space="preserve"> - </w:t>
      </w:r>
      <w:r w:rsidRPr="00053276">
        <w:rPr>
          <w:szCs w:val="18"/>
        </w:rPr>
        <w:t>за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товары,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проданные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в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кредит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и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по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предоставленным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займам</w:t>
      </w:r>
      <w:r w:rsidR="00053276" w:rsidRPr="00053276">
        <w:rPr>
          <w:szCs w:val="18"/>
        </w:rPr>
        <w:t>;</w:t>
      </w:r>
    </w:p>
    <w:p w:rsidR="00053276" w:rsidRPr="00053276" w:rsidRDefault="000171CE" w:rsidP="00053276">
      <w:pPr>
        <w:numPr>
          <w:ilvl w:val="0"/>
          <w:numId w:val="5"/>
        </w:numPr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  <w:rPr>
          <w:szCs w:val="18"/>
        </w:rPr>
      </w:pPr>
      <w:r w:rsidRPr="00053276">
        <w:rPr>
          <w:szCs w:val="18"/>
        </w:rPr>
        <w:t>1252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по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возмещению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материального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ущерба</w:t>
      </w:r>
      <w:r w:rsidR="00053276" w:rsidRPr="00053276">
        <w:rPr>
          <w:szCs w:val="18"/>
        </w:rPr>
        <w:t>.</w:t>
      </w:r>
    </w:p>
    <w:p w:rsidR="00053276" w:rsidRPr="00053276" w:rsidRDefault="000171CE" w:rsidP="00053276">
      <w:pPr>
        <w:tabs>
          <w:tab w:val="left" w:pos="726"/>
        </w:tabs>
        <w:rPr>
          <w:szCs w:val="16"/>
        </w:rPr>
      </w:pPr>
      <w:r w:rsidRPr="00053276">
        <w:rPr>
          <w:szCs w:val="16"/>
        </w:rPr>
        <w:t>Счет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1250</w:t>
      </w:r>
      <w:r w:rsidR="00053276">
        <w:rPr>
          <w:szCs w:val="16"/>
        </w:rPr>
        <w:t xml:space="preserve"> "</w:t>
      </w:r>
      <w:r w:rsidRPr="00053276">
        <w:rPr>
          <w:szCs w:val="18"/>
        </w:rPr>
        <w:t>Краткосрочная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дебиторская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задолженность</w:t>
      </w:r>
      <w:r w:rsidR="00053276" w:rsidRPr="00053276">
        <w:rPr>
          <w:szCs w:val="18"/>
        </w:rPr>
        <w:t xml:space="preserve"> </w:t>
      </w:r>
      <w:r w:rsidRPr="00053276">
        <w:rPr>
          <w:szCs w:val="18"/>
        </w:rPr>
        <w:t>работников</w:t>
      </w:r>
      <w:r w:rsidR="00053276">
        <w:rPr>
          <w:szCs w:val="18"/>
        </w:rPr>
        <w:t xml:space="preserve">" </w:t>
      </w:r>
      <w:r w:rsidRPr="00053276">
        <w:rPr>
          <w:szCs w:val="16"/>
        </w:rPr>
        <w:t>используется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бухгалтерской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службой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ТОО</w:t>
      </w:r>
      <w:r w:rsidR="00053276">
        <w:rPr>
          <w:szCs w:val="16"/>
        </w:rPr>
        <w:t xml:space="preserve"> "</w:t>
      </w:r>
      <w:r w:rsidRPr="00053276">
        <w:rPr>
          <w:szCs w:val="16"/>
        </w:rPr>
        <w:t>Рост</w:t>
      </w:r>
      <w:r w:rsidR="00053276">
        <w:rPr>
          <w:szCs w:val="16"/>
        </w:rPr>
        <w:t xml:space="preserve">"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том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случае,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если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подотчетному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лицу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выданы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суммы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подотчет,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после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чего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предоставлен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отчет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об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использовании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этих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сумм</w:t>
      </w:r>
      <w:r w:rsidR="00053276" w:rsidRPr="00053276">
        <w:rPr>
          <w:szCs w:val="16"/>
        </w:rPr>
        <w:t xml:space="preserve">. </w:t>
      </w:r>
      <w:r w:rsidRPr="00053276">
        <w:rPr>
          <w:szCs w:val="16"/>
        </w:rPr>
        <w:t>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случае,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когда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подотчетное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лицо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сначала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предоставляет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отчет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об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использовании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своих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собственных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средств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и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только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после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этого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предприятие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ему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возмещает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произведенные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расходы,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используется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субсчет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3392</w:t>
      </w:r>
      <w:r w:rsidR="00053276">
        <w:rPr>
          <w:szCs w:val="16"/>
        </w:rPr>
        <w:t xml:space="preserve"> "</w:t>
      </w:r>
      <w:r w:rsidRPr="00053276">
        <w:rPr>
          <w:szCs w:val="16"/>
        </w:rPr>
        <w:t>Краткосрочная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кредиторская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задолженность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по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служебным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командировкам</w:t>
      </w:r>
      <w:r w:rsidR="00053276">
        <w:rPr>
          <w:szCs w:val="16"/>
        </w:rPr>
        <w:t xml:space="preserve">" </w:t>
      </w:r>
      <w:r w:rsidRPr="00053276">
        <w:rPr>
          <w:szCs w:val="16"/>
        </w:rPr>
        <w:t>счета</w:t>
      </w:r>
      <w:r w:rsidR="00053276">
        <w:rPr>
          <w:szCs w:val="16"/>
        </w:rPr>
        <w:t xml:space="preserve"> "</w:t>
      </w:r>
      <w:r w:rsidRPr="00053276">
        <w:rPr>
          <w:szCs w:val="16"/>
        </w:rPr>
        <w:t>Прочая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краткосрочная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кредиторская</w:t>
      </w:r>
      <w:r w:rsidR="00053276" w:rsidRPr="00053276">
        <w:rPr>
          <w:szCs w:val="16"/>
        </w:rPr>
        <w:t xml:space="preserve"> </w:t>
      </w:r>
      <w:r w:rsidRPr="00053276">
        <w:rPr>
          <w:szCs w:val="16"/>
        </w:rPr>
        <w:t>задолженность</w:t>
      </w:r>
      <w:r w:rsidR="00053276">
        <w:rPr>
          <w:szCs w:val="16"/>
        </w:rPr>
        <w:t>"</w:t>
      </w:r>
      <w:r w:rsidR="00053276" w:rsidRPr="00053276">
        <w:rPr>
          <w:szCs w:val="16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Например,</w:t>
      </w:r>
      <w:r w:rsidR="00053276" w:rsidRPr="00053276">
        <w:t xml:space="preserve"> </w:t>
      </w:r>
      <w:r w:rsidRPr="00053276">
        <w:t>экономист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Бугаев</w:t>
      </w:r>
      <w:r w:rsidR="00053276" w:rsidRPr="00053276">
        <w:t xml:space="preserve"> </w:t>
      </w:r>
      <w:r w:rsidRPr="00053276">
        <w:t>К</w:t>
      </w:r>
      <w:r w:rsidR="00053276">
        <w:t xml:space="preserve">.И. </w:t>
      </w:r>
      <w:r w:rsidRPr="00053276">
        <w:t>согласно</w:t>
      </w:r>
      <w:r w:rsidR="00053276" w:rsidRPr="00053276">
        <w:t xml:space="preserve"> </w:t>
      </w:r>
      <w:r w:rsidRPr="00053276">
        <w:t>приказа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15</w:t>
      </w:r>
      <w:r w:rsidR="00053276" w:rsidRPr="00053276">
        <w:t xml:space="preserve"> </w:t>
      </w:r>
      <w:r w:rsidRPr="00053276">
        <w:t>июня</w:t>
      </w:r>
      <w:r w:rsidR="00053276" w:rsidRPr="00053276">
        <w:t xml:space="preserve"> </w:t>
      </w:r>
      <w:r w:rsidRPr="00053276">
        <w:t>был</w:t>
      </w:r>
      <w:r w:rsidR="00053276" w:rsidRPr="00053276">
        <w:t xml:space="preserve"> </w:t>
      </w:r>
      <w:r w:rsidRPr="00053276">
        <w:t>направлен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областной</w:t>
      </w:r>
      <w:r w:rsidR="00053276" w:rsidRPr="00053276">
        <w:t xml:space="preserve"> </w:t>
      </w:r>
      <w:r w:rsidRPr="00053276">
        <w:t>департамент</w:t>
      </w:r>
      <w:r w:rsidR="00053276" w:rsidRPr="00053276">
        <w:t xml:space="preserve"> </w:t>
      </w:r>
      <w:r w:rsidRPr="00053276">
        <w:t>сельского</w:t>
      </w:r>
      <w:r w:rsidR="00053276" w:rsidRPr="00053276">
        <w:t xml:space="preserve"> </w:t>
      </w:r>
      <w:r w:rsidRPr="00053276">
        <w:t>хозяйства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совещание</w:t>
      </w:r>
      <w:r w:rsidR="00053276" w:rsidRPr="00053276">
        <w:t xml:space="preserve">. </w:t>
      </w:r>
      <w:r w:rsidRPr="00053276">
        <w:t>Убыл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17</w:t>
      </w:r>
      <w:r w:rsidR="00053276" w:rsidRPr="00053276">
        <w:t xml:space="preserve"> </w:t>
      </w:r>
      <w:r w:rsidRPr="00053276">
        <w:t>июня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тот</w:t>
      </w:r>
      <w:r w:rsidR="00053276" w:rsidRPr="00053276">
        <w:t xml:space="preserve"> </w:t>
      </w:r>
      <w:r w:rsidRPr="00053276">
        <w:t>же</w:t>
      </w:r>
      <w:r w:rsidR="00053276" w:rsidRPr="00053276">
        <w:t xml:space="preserve"> </w:t>
      </w:r>
      <w:r w:rsidRPr="00053276">
        <w:t>день</w:t>
      </w:r>
      <w:r w:rsidR="00053276" w:rsidRPr="00053276">
        <w:t xml:space="preserve"> </w:t>
      </w:r>
      <w:r w:rsidRPr="00053276">
        <w:t>прибыл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место,</w:t>
      </w:r>
      <w:r w:rsidR="00053276" w:rsidRPr="00053276">
        <w:t xml:space="preserve"> </w:t>
      </w:r>
      <w:r w:rsidRPr="00053276">
        <w:t>выбыл</w:t>
      </w:r>
      <w:r w:rsidR="00053276" w:rsidRPr="00053276">
        <w:t xml:space="preserve"> </w:t>
      </w:r>
      <w:r w:rsidRPr="00053276">
        <w:t>19</w:t>
      </w:r>
      <w:r w:rsidR="00053276" w:rsidRPr="00053276">
        <w:t xml:space="preserve"> </w:t>
      </w:r>
      <w:r w:rsidRPr="00053276">
        <w:t>июня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тот</w:t>
      </w:r>
      <w:r w:rsidR="00053276" w:rsidRPr="00053276">
        <w:t xml:space="preserve"> </w:t>
      </w:r>
      <w:r w:rsidRPr="00053276">
        <w:t>же</w:t>
      </w:r>
      <w:r w:rsidR="00053276" w:rsidRPr="00053276">
        <w:t xml:space="preserve"> </w:t>
      </w:r>
      <w:r w:rsidRPr="00053276">
        <w:t>день</w:t>
      </w:r>
      <w:r w:rsidR="00053276" w:rsidRPr="00053276">
        <w:t xml:space="preserve"> </w:t>
      </w:r>
      <w:r w:rsidRPr="00053276">
        <w:t>прибыл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>"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На</w:t>
      </w:r>
      <w:r w:rsidR="00053276" w:rsidRPr="00053276">
        <w:t xml:space="preserve"> </w:t>
      </w:r>
      <w:r w:rsidRPr="00053276">
        <w:t>основании</w:t>
      </w:r>
      <w:r w:rsidR="00053276" w:rsidRPr="00053276">
        <w:t xml:space="preserve"> </w:t>
      </w:r>
      <w:r w:rsidRPr="00053276">
        <w:t>данной</w:t>
      </w:r>
      <w:r w:rsidR="00053276" w:rsidRPr="00053276">
        <w:t xml:space="preserve"> </w:t>
      </w:r>
      <w:r w:rsidRPr="00053276">
        <w:t>операции</w:t>
      </w:r>
      <w:r w:rsidR="00053276" w:rsidRPr="00053276">
        <w:t xml:space="preserve"> </w:t>
      </w:r>
      <w:r w:rsidRPr="00053276">
        <w:t>бухгалтерской</w:t>
      </w:r>
      <w:r w:rsidR="00053276" w:rsidRPr="00053276">
        <w:t xml:space="preserve"> </w:t>
      </w:r>
      <w:r w:rsidRPr="00053276">
        <w:t>службой</w:t>
      </w:r>
      <w:r w:rsidR="00053276" w:rsidRPr="00053276">
        <w:t xml:space="preserve"> </w:t>
      </w:r>
      <w:r w:rsidRPr="00053276">
        <w:t>был</w:t>
      </w:r>
      <w:r w:rsidR="00053276" w:rsidRPr="00053276">
        <w:t xml:space="preserve"> </w:t>
      </w:r>
      <w:r w:rsidRPr="00053276">
        <w:t>составлен</w:t>
      </w:r>
      <w:r w:rsidR="00053276" w:rsidRPr="00053276">
        <w:t xml:space="preserve"> </w:t>
      </w:r>
      <w:r w:rsidRPr="00053276">
        <w:t>расходный</w:t>
      </w:r>
      <w:r w:rsidR="00053276" w:rsidRPr="00053276">
        <w:t xml:space="preserve"> </w:t>
      </w:r>
      <w:r w:rsidRPr="00053276">
        <w:t>кассовый</w:t>
      </w:r>
      <w:r w:rsidR="00053276" w:rsidRPr="00053276">
        <w:t xml:space="preserve"> </w:t>
      </w:r>
      <w:r w:rsidRPr="00053276">
        <w:t>ордер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выдачу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подотчет</w:t>
      </w:r>
      <w:r w:rsidR="00053276" w:rsidRPr="00053276">
        <w:t xml:space="preserve"> </w:t>
      </w:r>
      <w:r w:rsidRPr="00053276">
        <w:t>Бугаеву</w:t>
      </w:r>
      <w:r w:rsidR="00053276" w:rsidRPr="00053276">
        <w:t xml:space="preserve"> </w:t>
      </w:r>
      <w:r w:rsidRPr="00053276">
        <w:t>К</w:t>
      </w:r>
      <w:r w:rsidR="00053276">
        <w:t xml:space="preserve">.И. </w:t>
      </w:r>
      <w:r w:rsidRPr="00053276">
        <w:t>денежных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сумме</w:t>
      </w:r>
      <w:r w:rsidR="00053276" w:rsidRPr="00053276">
        <w:t xml:space="preserve"> </w:t>
      </w:r>
      <w:r w:rsidRPr="00053276">
        <w:t>4000</w:t>
      </w:r>
      <w:r w:rsidR="00053276" w:rsidRPr="00053276">
        <w:t xml:space="preserve"> </w:t>
      </w:r>
      <w:r w:rsidRPr="00053276">
        <w:t>тенге</w:t>
      </w:r>
      <w:r w:rsidR="00053276" w:rsidRPr="00053276">
        <w:t>.</w:t>
      </w:r>
      <w:r w:rsidR="00053276">
        <w:t xml:space="preserve"> (</w:t>
      </w:r>
      <w:r w:rsidRPr="00053276">
        <w:t>Приложение</w:t>
      </w:r>
      <w:r w:rsidR="00053276" w:rsidRPr="00053276">
        <w:t xml:space="preserve"> </w:t>
      </w:r>
      <w:r w:rsidRPr="00053276">
        <w:t>2</w:t>
      </w:r>
      <w:r w:rsidR="00053276" w:rsidRPr="00053276">
        <w:t>)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По</w:t>
      </w:r>
      <w:r w:rsidR="00053276" w:rsidRPr="00053276">
        <w:t xml:space="preserve"> </w:t>
      </w:r>
      <w:r w:rsidRPr="00053276">
        <w:t>возвращению</w:t>
      </w:r>
      <w:r w:rsidR="00053276" w:rsidRPr="00053276">
        <w:t xml:space="preserve"> </w:t>
      </w:r>
      <w:r w:rsidRPr="00053276">
        <w:t>Бугаев</w:t>
      </w:r>
      <w:r w:rsidR="00053276" w:rsidRPr="00053276">
        <w:t xml:space="preserve"> </w:t>
      </w:r>
      <w:r w:rsidRPr="00053276">
        <w:t>К</w:t>
      </w:r>
      <w:r w:rsidR="00053276">
        <w:t xml:space="preserve">.И. </w:t>
      </w:r>
      <w:r w:rsidRPr="00053276">
        <w:t>предоставил</w:t>
      </w:r>
      <w:r w:rsidR="00053276" w:rsidRPr="00053276">
        <w:t xml:space="preserve"> </w:t>
      </w:r>
      <w:r w:rsidRPr="00053276">
        <w:t>авансовый</w:t>
      </w:r>
      <w:r w:rsidR="00053276" w:rsidRPr="00053276">
        <w:t xml:space="preserve"> </w:t>
      </w:r>
      <w:r w:rsidRPr="00053276">
        <w:t>отчет,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которому</w:t>
      </w:r>
      <w:r w:rsidR="00053276" w:rsidRPr="00053276">
        <w:t xml:space="preserve"> </w:t>
      </w:r>
      <w:r w:rsidRPr="00053276">
        <w:t>были</w:t>
      </w:r>
      <w:r w:rsidR="00053276" w:rsidRPr="00053276">
        <w:t xml:space="preserve"> </w:t>
      </w:r>
      <w:r w:rsidRPr="00053276">
        <w:t>приложены</w:t>
      </w:r>
      <w:r w:rsidR="00053276" w:rsidRPr="00053276">
        <w:t xml:space="preserve"> </w:t>
      </w:r>
      <w:r w:rsidRPr="00053276">
        <w:t>2</w:t>
      </w:r>
      <w:r w:rsidR="00053276" w:rsidRPr="00053276">
        <w:t xml:space="preserve"> </w:t>
      </w:r>
      <w:r w:rsidRPr="00053276">
        <w:t>проездных</w:t>
      </w:r>
      <w:r w:rsidR="00053276" w:rsidRPr="00053276">
        <w:t xml:space="preserve"> </w:t>
      </w:r>
      <w:r w:rsidRPr="00053276">
        <w:t>билета</w:t>
      </w:r>
      <w:r w:rsidR="00053276">
        <w:t xml:space="preserve"> (</w:t>
      </w:r>
      <w:r w:rsidRPr="00053276">
        <w:t>туда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обратно</w:t>
      </w:r>
      <w:r w:rsidR="00053276" w:rsidRPr="00053276">
        <w:t xml:space="preserve">) </w:t>
      </w:r>
      <w:r w:rsidRPr="00053276">
        <w:t>стоимостью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300</w:t>
      </w:r>
      <w:r w:rsidR="00053276" w:rsidRPr="00053276">
        <w:t xml:space="preserve"> </w:t>
      </w:r>
      <w:r w:rsidRPr="00053276">
        <w:t>тенге</w:t>
      </w:r>
      <w:r w:rsidR="00053276" w:rsidRPr="00053276">
        <w:t xml:space="preserve"> </w:t>
      </w:r>
      <w:r w:rsidRPr="00053276">
        <w:t>каждый,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 </w:t>
      </w:r>
      <w:r w:rsidRPr="00053276">
        <w:t>гостиницы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2</w:t>
      </w:r>
      <w:r w:rsidR="00053276" w:rsidRPr="00053276">
        <w:t xml:space="preserve"> </w:t>
      </w:r>
      <w:r w:rsidRPr="00053276">
        <w:t>ночи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сумму</w:t>
      </w:r>
      <w:r w:rsidR="00053276" w:rsidRPr="00053276">
        <w:t xml:space="preserve"> </w:t>
      </w:r>
      <w:r w:rsidRPr="00053276">
        <w:t>800</w:t>
      </w:r>
      <w:r w:rsidR="00053276" w:rsidRPr="00053276">
        <w:t xml:space="preserve"> </w:t>
      </w:r>
      <w:r w:rsidRPr="00053276">
        <w:t>тенге</w:t>
      </w:r>
      <w:r w:rsidR="00053276" w:rsidRPr="00053276">
        <w:t xml:space="preserve">. </w:t>
      </w:r>
      <w:r w:rsidRPr="00053276">
        <w:t>Авансовый</w:t>
      </w:r>
      <w:r w:rsidR="00053276" w:rsidRPr="00053276">
        <w:t xml:space="preserve"> </w:t>
      </w:r>
      <w:r w:rsidRPr="00053276">
        <w:t>отчет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расчет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командировочных</w:t>
      </w:r>
      <w:r w:rsidR="00053276" w:rsidRPr="00053276">
        <w:t xml:space="preserve"> </w:t>
      </w:r>
      <w:r w:rsidRPr="00053276">
        <w:t>расходов</w:t>
      </w:r>
      <w:r w:rsidR="00053276" w:rsidRPr="00053276">
        <w:t xml:space="preserve"> </w:t>
      </w:r>
      <w:r w:rsidRPr="00053276">
        <w:t>представлены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Приложении</w:t>
      </w:r>
      <w:r w:rsidR="00053276" w:rsidRPr="00053276">
        <w:t xml:space="preserve"> </w:t>
      </w:r>
      <w:r w:rsidRPr="00053276">
        <w:t>3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Также</w:t>
      </w:r>
      <w:r w:rsidR="00053276" w:rsidRPr="00053276">
        <w:t xml:space="preserve"> </w:t>
      </w:r>
      <w:r w:rsidRPr="00053276">
        <w:t>Бугаев</w:t>
      </w:r>
      <w:r w:rsidR="00053276" w:rsidRPr="00053276">
        <w:t xml:space="preserve"> </w:t>
      </w:r>
      <w:r w:rsidRPr="00053276">
        <w:t>К</w:t>
      </w:r>
      <w:r w:rsidR="00053276">
        <w:t xml:space="preserve">.И. </w:t>
      </w:r>
      <w:r w:rsidRPr="00053276">
        <w:t>возвратил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кассу</w:t>
      </w:r>
      <w:r w:rsidR="00053276" w:rsidRPr="00053276">
        <w:t xml:space="preserve"> </w:t>
      </w:r>
      <w:r w:rsidRPr="00053276">
        <w:t>остаток</w:t>
      </w:r>
      <w:r w:rsidR="00053276" w:rsidRPr="00053276">
        <w:t xml:space="preserve"> </w:t>
      </w:r>
      <w:r w:rsidRPr="00053276">
        <w:t>неиспользованного</w:t>
      </w:r>
      <w:r w:rsidR="00053276" w:rsidRPr="00053276">
        <w:t xml:space="preserve"> </w:t>
      </w:r>
      <w:r w:rsidRPr="00053276">
        <w:t>аванса</w:t>
      </w:r>
      <w:r w:rsidR="00053276" w:rsidRPr="00053276">
        <w:t>.</w:t>
      </w:r>
      <w:r w:rsidR="00053276">
        <w:t xml:space="preserve"> (</w:t>
      </w:r>
      <w:r w:rsidRPr="00053276">
        <w:t>Приложение</w:t>
      </w:r>
      <w:r w:rsidR="00053276" w:rsidRPr="00053276">
        <w:t xml:space="preserve"> </w:t>
      </w:r>
      <w:r w:rsidRPr="00053276">
        <w:t>4</w:t>
      </w:r>
      <w:r w:rsidR="00053276" w:rsidRPr="00053276">
        <w:t>)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Движение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счетах</w:t>
      </w:r>
      <w:r w:rsidR="00053276" w:rsidRPr="00053276">
        <w:t xml:space="preserve"> </w:t>
      </w:r>
      <w:r w:rsidRPr="00053276">
        <w:t>характеризуют</w:t>
      </w:r>
      <w:r w:rsidR="00053276" w:rsidRPr="00053276">
        <w:t xml:space="preserve"> </w:t>
      </w:r>
      <w:r w:rsidRPr="00053276">
        <w:t>нижеследующие</w:t>
      </w:r>
      <w:r w:rsidR="00053276" w:rsidRPr="00053276">
        <w:t xml:space="preserve"> </w:t>
      </w:r>
      <w:r w:rsidRPr="00053276">
        <w:t>бухгалтерские</w:t>
      </w:r>
      <w:r w:rsidR="00053276" w:rsidRPr="00053276">
        <w:t xml:space="preserve"> </w:t>
      </w:r>
      <w:r w:rsidRPr="00053276">
        <w:t>корреспонденции</w:t>
      </w:r>
      <w:r w:rsidR="00053276" w:rsidRPr="00053276">
        <w:t>.</w:t>
      </w:r>
      <w:r w:rsidR="00053276">
        <w:t xml:space="preserve"> (</w:t>
      </w:r>
      <w:r w:rsidRPr="00053276">
        <w:t>таблица</w:t>
      </w:r>
      <w:r w:rsidR="00053276" w:rsidRPr="00053276">
        <w:t xml:space="preserve"> </w:t>
      </w:r>
      <w:r w:rsidRPr="00053276">
        <w:t>1</w:t>
      </w:r>
      <w:r w:rsidR="00053276" w:rsidRPr="00053276">
        <w:t>)</w:t>
      </w:r>
    </w:p>
    <w:p w:rsidR="00053276" w:rsidRDefault="00053276" w:rsidP="00053276">
      <w:pPr>
        <w:tabs>
          <w:tab w:val="left" w:pos="726"/>
        </w:tabs>
      </w:pPr>
    </w:p>
    <w:p w:rsidR="000171CE" w:rsidRPr="00053276" w:rsidRDefault="000171CE" w:rsidP="00053276">
      <w:pPr>
        <w:tabs>
          <w:tab w:val="left" w:pos="726"/>
        </w:tabs>
        <w:ind w:left="709" w:firstLine="0"/>
      </w:pPr>
      <w:r w:rsidRPr="00053276">
        <w:t>Таблица</w:t>
      </w:r>
      <w:r w:rsidR="00053276" w:rsidRPr="00053276">
        <w:t xml:space="preserve"> </w:t>
      </w:r>
      <w:r w:rsidRPr="00053276">
        <w:t>1</w:t>
      </w:r>
      <w:r w:rsidR="00053276" w:rsidRPr="00053276">
        <w:t xml:space="preserve"> - </w:t>
      </w:r>
      <w:r w:rsidRPr="00053276">
        <w:t>Корреспонденция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расчетов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подотчетными</w:t>
      </w:r>
      <w:r w:rsidR="00053276" w:rsidRPr="00053276">
        <w:t xml:space="preserve"> </w:t>
      </w:r>
      <w:r w:rsidRPr="00053276">
        <w:t>лицами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082"/>
        <w:gridCol w:w="1502"/>
        <w:gridCol w:w="1657"/>
        <w:gridCol w:w="1634"/>
      </w:tblGrid>
      <w:tr w:rsidR="000171CE" w:rsidRPr="00053276" w:rsidTr="00586378">
        <w:trPr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№</w:t>
            </w:r>
          </w:p>
          <w:p w:rsidR="000171CE" w:rsidRPr="00053276" w:rsidRDefault="000171CE" w:rsidP="00053276">
            <w:pPr>
              <w:pStyle w:val="af4"/>
            </w:pPr>
            <w:r w:rsidRPr="00053276">
              <w:t>п/п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Содержание</w:t>
            </w:r>
            <w:r w:rsidR="00053276" w:rsidRPr="00053276">
              <w:t xml:space="preserve"> </w:t>
            </w:r>
            <w:r w:rsidRPr="00053276">
              <w:t>операций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Коррес</w:t>
            </w:r>
            <w:r w:rsidR="00053276">
              <w:t>понденция</w:t>
            </w:r>
            <w:r w:rsidR="00053276" w:rsidRPr="00053276">
              <w:t xml:space="preserve"> </w:t>
            </w:r>
            <w:r w:rsidRPr="00053276">
              <w:t>счетов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Сумма</w:t>
            </w:r>
          </w:p>
        </w:tc>
      </w:tr>
      <w:tr w:rsidR="000171CE" w:rsidRPr="00053276" w:rsidTr="00586378">
        <w:trPr>
          <w:jc w:val="center"/>
        </w:trPr>
        <w:tc>
          <w:tcPr>
            <w:tcW w:w="1303" w:type="dxa"/>
            <w:vMerge/>
            <w:shd w:val="clear" w:color="auto" w:fill="auto"/>
          </w:tcPr>
          <w:p w:rsidR="000171CE" w:rsidRPr="00053276" w:rsidRDefault="000171CE" w:rsidP="00053276">
            <w:pPr>
              <w:pStyle w:val="af4"/>
            </w:pPr>
          </w:p>
        </w:tc>
        <w:tc>
          <w:tcPr>
            <w:tcW w:w="3217" w:type="dxa"/>
            <w:vMerge/>
            <w:shd w:val="clear" w:color="auto" w:fill="auto"/>
          </w:tcPr>
          <w:p w:rsidR="000171CE" w:rsidRPr="00053276" w:rsidRDefault="000171CE" w:rsidP="00053276">
            <w:pPr>
              <w:pStyle w:val="af4"/>
            </w:pPr>
          </w:p>
        </w:tc>
        <w:tc>
          <w:tcPr>
            <w:tcW w:w="1581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дебет</w:t>
            </w:r>
          </w:p>
        </w:tc>
        <w:tc>
          <w:tcPr>
            <w:tcW w:w="1740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кредит</w:t>
            </w:r>
          </w:p>
        </w:tc>
        <w:tc>
          <w:tcPr>
            <w:tcW w:w="1731" w:type="dxa"/>
            <w:vMerge/>
            <w:shd w:val="clear" w:color="auto" w:fill="auto"/>
          </w:tcPr>
          <w:p w:rsidR="000171CE" w:rsidRPr="00053276" w:rsidRDefault="000171CE" w:rsidP="00053276">
            <w:pPr>
              <w:pStyle w:val="af4"/>
            </w:pPr>
          </w:p>
        </w:tc>
      </w:tr>
      <w:tr w:rsidR="000171CE" w:rsidRPr="00053276" w:rsidTr="00586378">
        <w:trPr>
          <w:jc w:val="center"/>
        </w:trPr>
        <w:tc>
          <w:tcPr>
            <w:tcW w:w="1303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</w:t>
            </w:r>
          </w:p>
        </w:tc>
        <w:tc>
          <w:tcPr>
            <w:tcW w:w="3217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Выдача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подотчет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командировочные</w:t>
            </w:r>
            <w:r w:rsidR="00053276" w:rsidRPr="00053276">
              <w:t xml:space="preserve"> </w:t>
            </w:r>
            <w:r w:rsidRPr="00053276">
              <w:t>расходы</w:t>
            </w:r>
          </w:p>
        </w:tc>
        <w:tc>
          <w:tcPr>
            <w:tcW w:w="1581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1251</w:t>
            </w:r>
          </w:p>
        </w:tc>
        <w:tc>
          <w:tcPr>
            <w:tcW w:w="1740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1010</w:t>
            </w:r>
          </w:p>
        </w:tc>
        <w:tc>
          <w:tcPr>
            <w:tcW w:w="1731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4000</w:t>
            </w:r>
          </w:p>
        </w:tc>
      </w:tr>
      <w:tr w:rsidR="000171CE" w:rsidRPr="00053276" w:rsidTr="00586378">
        <w:trPr>
          <w:jc w:val="center"/>
        </w:trPr>
        <w:tc>
          <w:tcPr>
            <w:tcW w:w="1303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2</w:t>
            </w:r>
          </w:p>
        </w:tc>
        <w:tc>
          <w:tcPr>
            <w:tcW w:w="3217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Утвержден</w:t>
            </w:r>
            <w:r w:rsidR="00053276" w:rsidRPr="00053276">
              <w:t xml:space="preserve"> </w:t>
            </w:r>
            <w:r w:rsidRPr="00053276">
              <w:t>авансовый</w:t>
            </w:r>
            <w:r w:rsidR="00053276" w:rsidRPr="00053276">
              <w:t xml:space="preserve"> </w:t>
            </w:r>
            <w:r w:rsidRPr="00053276">
              <w:t>отчет</w:t>
            </w:r>
          </w:p>
        </w:tc>
        <w:tc>
          <w:tcPr>
            <w:tcW w:w="1581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7210</w:t>
            </w:r>
          </w:p>
        </w:tc>
        <w:tc>
          <w:tcPr>
            <w:tcW w:w="1740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1251</w:t>
            </w:r>
          </w:p>
        </w:tc>
        <w:tc>
          <w:tcPr>
            <w:tcW w:w="1731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3460</w:t>
            </w:r>
          </w:p>
        </w:tc>
      </w:tr>
      <w:tr w:rsidR="000171CE" w:rsidRPr="00053276" w:rsidTr="00586378">
        <w:trPr>
          <w:jc w:val="center"/>
        </w:trPr>
        <w:tc>
          <w:tcPr>
            <w:tcW w:w="1303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3</w:t>
            </w:r>
          </w:p>
        </w:tc>
        <w:tc>
          <w:tcPr>
            <w:tcW w:w="3217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Возврат</w:t>
            </w:r>
            <w:r w:rsidR="00053276" w:rsidRPr="00053276">
              <w:t xml:space="preserve"> </w:t>
            </w:r>
            <w:r w:rsidRPr="00053276">
              <w:t>неизрасходованных</w:t>
            </w:r>
            <w:r w:rsidR="00053276" w:rsidRPr="00053276">
              <w:t xml:space="preserve"> </w:t>
            </w:r>
            <w:r w:rsidRPr="00053276">
              <w:t>подотчетными</w:t>
            </w:r>
            <w:r w:rsidR="00053276" w:rsidRPr="00053276">
              <w:t xml:space="preserve"> </w:t>
            </w:r>
            <w:r w:rsidRPr="00053276">
              <w:t>лицами</w:t>
            </w:r>
            <w:r w:rsidR="00053276" w:rsidRPr="00053276">
              <w:t xml:space="preserve"> </w:t>
            </w:r>
            <w:r w:rsidRPr="00053276">
              <w:t>сумм</w:t>
            </w:r>
          </w:p>
        </w:tc>
        <w:tc>
          <w:tcPr>
            <w:tcW w:w="1581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1010</w:t>
            </w:r>
          </w:p>
        </w:tc>
        <w:tc>
          <w:tcPr>
            <w:tcW w:w="1740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1251</w:t>
            </w:r>
          </w:p>
        </w:tc>
        <w:tc>
          <w:tcPr>
            <w:tcW w:w="1731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540</w:t>
            </w:r>
          </w:p>
        </w:tc>
      </w:tr>
    </w:tbl>
    <w:p w:rsidR="000171CE" w:rsidRPr="00053276" w:rsidRDefault="000171CE" w:rsidP="00053276">
      <w:pPr>
        <w:tabs>
          <w:tab w:val="left" w:pos="726"/>
        </w:tabs>
      </w:pPr>
    </w:p>
    <w:p w:rsidR="00053276" w:rsidRPr="00053276" w:rsidRDefault="000171CE" w:rsidP="00053276">
      <w:pPr>
        <w:tabs>
          <w:tab w:val="left" w:pos="726"/>
        </w:tabs>
      </w:pPr>
      <w:r w:rsidRPr="00053276">
        <w:t>На</w:t>
      </w:r>
      <w:r w:rsidR="00053276" w:rsidRPr="00053276">
        <w:t xml:space="preserve"> </w:t>
      </w:r>
      <w:r w:rsidRPr="00053276">
        <w:t>исследуемом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 </w:t>
      </w:r>
      <w:r w:rsidRPr="00053276">
        <w:t>все</w:t>
      </w:r>
      <w:r w:rsidR="00053276" w:rsidRPr="00053276">
        <w:t xml:space="preserve"> </w:t>
      </w:r>
      <w:r w:rsidRPr="00053276">
        <w:t>операции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выдаче</w:t>
      </w:r>
      <w:r w:rsidR="00053276" w:rsidRPr="00053276">
        <w:t xml:space="preserve"> </w:t>
      </w:r>
      <w:r w:rsidRPr="00053276">
        <w:t>авансов</w:t>
      </w:r>
      <w:r w:rsidR="00053276" w:rsidRPr="00053276">
        <w:t xml:space="preserve"> </w:t>
      </w:r>
      <w:r w:rsidRPr="00053276">
        <w:t>под</w:t>
      </w:r>
      <w:r w:rsidR="00053276" w:rsidRPr="00053276">
        <w:t xml:space="preserve"> </w:t>
      </w:r>
      <w:r w:rsidRPr="00053276">
        <w:t>отчет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расчеты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ним</w:t>
      </w:r>
      <w:r w:rsidR="00053276" w:rsidRPr="00053276">
        <w:t xml:space="preserve"> </w:t>
      </w:r>
      <w:r w:rsidRPr="00053276">
        <w:t>отражают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журнале-ордере</w:t>
      </w:r>
      <w:r w:rsidR="00053276" w:rsidRPr="00053276">
        <w:t xml:space="preserve"> </w:t>
      </w:r>
      <w:r w:rsidRPr="00053276">
        <w:t>№</w:t>
      </w:r>
      <w:r w:rsidR="00053276" w:rsidRPr="00053276">
        <w:t xml:space="preserve"> </w:t>
      </w:r>
      <w:r w:rsidRPr="00053276">
        <w:t>7</w:t>
      </w:r>
      <w:r w:rsidR="00053276" w:rsidRPr="00053276">
        <w:t xml:space="preserve">. </w:t>
      </w:r>
      <w:r w:rsidRPr="00053276">
        <w:t>Основанием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записей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журнал-ордер</w:t>
      </w:r>
      <w:r w:rsidR="00053276" w:rsidRPr="00053276">
        <w:t xml:space="preserve"> </w:t>
      </w:r>
      <w:r w:rsidRPr="00053276">
        <w:t>служат</w:t>
      </w:r>
      <w:r w:rsidR="00053276" w:rsidRPr="00053276">
        <w:t xml:space="preserve"> </w:t>
      </w:r>
      <w:r w:rsidRPr="00053276">
        <w:t>принятые</w:t>
      </w:r>
      <w:r w:rsidR="00053276" w:rsidRPr="00053276">
        <w:t xml:space="preserve"> </w:t>
      </w:r>
      <w:r w:rsidRPr="00053276">
        <w:t>авансовые</w:t>
      </w:r>
      <w:r w:rsidR="00053276" w:rsidRPr="00053276">
        <w:t xml:space="preserve"> </w:t>
      </w:r>
      <w:r w:rsidRPr="00053276">
        <w:t>отчеты,</w:t>
      </w:r>
      <w:r w:rsidR="00053276" w:rsidRPr="00053276">
        <w:t xml:space="preserve"> </w:t>
      </w:r>
      <w:r w:rsidRPr="00053276">
        <w:t>утвержденные</w:t>
      </w:r>
      <w:r w:rsidR="00053276" w:rsidRPr="00053276">
        <w:t xml:space="preserve"> </w:t>
      </w:r>
      <w:r w:rsidRPr="00053276">
        <w:t>руководителем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приложенные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ним</w:t>
      </w:r>
      <w:r w:rsidR="00053276" w:rsidRPr="00053276">
        <w:t xml:space="preserve"> </w:t>
      </w:r>
      <w:r w:rsidRPr="00053276">
        <w:t>документы,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кассовые</w:t>
      </w:r>
      <w:r w:rsidR="00053276" w:rsidRPr="00053276">
        <w:t xml:space="preserve"> </w:t>
      </w:r>
      <w:r w:rsidRPr="00053276">
        <w:t>отчеты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. </w:t>
      </w:r>
      <w:r w:rsidRPr="00053276">
        <w:t>Таким</w:t>
      </w:r>
      <w:r w:rsidR="00053276" w:rsidRPr="00053276">
        <w:rPr>
          <w:b/>
        </w:rPr>
        <w:t xml:space="preserve"> </w:t>
      </w:r>
      <w:r w:rsidRPr="00053276">
        <w:t>образом,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журнале-ордере</w:t>
      </w:r>
      <w:r w:rsidR="00053276" w:rsidRPr="00053276">
        <w:t xml:space="preserve"> </w:t>
      </w:r>
      <w:r w:rsidRPr="00053276">
        <w:t>осуществляется</w:t>
      </w:r>
      <w:r w:rsidR="00053276" w:rsidRPr="00053276">
        <w:t xml:space="preserve"> </w:t>
      </w:r>
      <w:r w:rsidRPr="00053276">
        <w:t>одновременно</w:t>
      </w:r>
      <w:r w:rsidR="00053276" w:rsidRPr="00053276">
        <w:t xml:space="preserve"> </w:t>
      </w:r>
      <w:r w:rsidRPr="00053276">
        <w:t>аналитический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синтетический</w:t>
      </w:r>
      <w:r w:rsidR="00053276" w:rsidRPr="00053276">
        <w:t xml:space="preserve"> </w:t>
      </w:r>
      <w:r w:rsidRPr="00053276">
        <w:t>учет</w:t>
      </w:r>
      <w:r w:rsidR="00053276" w:rsidRPr="00053276">
        <w:t>.</w:t>
      </w:r>
      <w:r w:rsidR="00053276">
        <w:t xml:space="preserve"> (</w:t>
      </w:r>
      <w:r w:rsidRPr="00053276">
        <w:t>Приложение</w:t>
      </w:r>
      <w:r w:rsidR="00053276" w:rsidRPr="00053276">
        <w:t xml:space="preserve"> </w:t>
      </w:r>
      <w:r w:rsidRPr="00053276">
        <w:t>4</w:t>
      </w:r>
      <w:r w:rsidR="00053276" w:rsidRPr="00053276">
        <w:t>)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На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также</w:t>
      </w:r>
      <w:r w:rsidR="00053276" w:rsidRPr="00053276">
        <w:t xml:space="preserve"> </w:t>
      </w:r>
      <w:r w:rsidRPr="00053276">
        <w:t>осуществляются</w:t>
      </w:r>
      <w:r w:rsidR="00053276" w:rsidRPr="00053276">
        <w:t xml:space="preserve"> </w:t>
      </w:r>
      <w:r w:rsidRPr="00053276">
        <w:t>расчеты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работниками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возмещению</w:t>
      </w:r>
      <w:r w:rsidR="00053276" w:rsidRPr="00053276">
        <w:t xml:space="preserve"> </w:t>
      </w:r>
      <w:r w:rsidRPr="00053276">
        <w:t>материального</w:t>
      </w:r>
      <w:r w:rsidR="00053276" w:rsidRPr="00053276">
        <w:t xml:space="preserve"> </w:t>
      </w:r>
      <w:r w:rsidRPr="00053276">
        <w:t>ущерба</w:t>
      </w:r>
      <w:r w:rsidR="00053276" w:rsidRPr="00053276">
        <w:t xml:space="preserve">. </w:t>
      </w:r>
      <w:r w:rsidRPr="00053276">
        <w:t>Товары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кредит</w:t>
      </w:r>
      <w:r w:rsidR="00053276" w:rsidRPr="00053276">
        <w:t xml:space="preserve"> </w:t>
      </w:r>
      <w:r w:rsidRPr="00053276">
        <w:t>работникам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отпускаются,</w:t>
      </w:r>
      <w:r w:rsidR="00053276" w:rsidRPr="00053276">
        <w:t xml:space="preserve"> </w:t>
      </w:r>
      <w:r w:rsidRPr="00053276">
        <w:t>поэтому</w:t>
      </w:r>
      <w:r w:rsidR="00053276" w:rsidRPr="00053276">
        <w:t xml:space="preserve"> </w:t>
      </w:r>
      <w:r w:rsidRPr="00053276">
        <w:t>данный</w:t>
      </w:r>
      <w:r w:rsidR="00053276" w:rsidRPr="00053276">
        <w:t xml:space="preserve"> </w:t>
      </w:r>
      <w:r w:rsidRPr="00053276">
        <w:t>вид</w:t>
      </w:r>
      <w:r w:rsidR="00053276" w:rsidRPr="00053276">
        <w:t xml:space="preserve"> </w:t>
      </w:r>
      <w:r w:rsidRPr="00053276">
        <w:t>расчетов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применяется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учете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По</w:t>
      </w:r>
      <w:r w:rsidR="00053276" w:rsidRPr="00053276">
        <w:t xml:space="preserve"> </w:t>
      </w:r>
      <w:r w:rsidRPr="00053276">
        <w:t>договору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материальной</w:t>
      </w:r>
      <w:r w:rsidR="00053276" w:rsidRPr="00053276">
        <w:t xml:space="preserve"> </w:t>
      </w:r>
      <w:r w:rsidRPr="00053276">
        <w:t>ответственности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причиненный</w:t>
      </w:r>
      <w:r w:rsidR="00053276" w:rsidRPr="00053276">
        <w:t xml:space="preserve"> </w:t>
      </w:r>
      <w:r w:rsidRPr="00053276">
        <w:t>ущерб</w:t>
      </w:r>
      <w:r w:rsidR="00053276" w:rsidRPr="00053276">
        <w:t xml:space="preserve"> </w:t>
      </w:r>
      <w:r w:rsidRPr="00053276">
        <w:t>работник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несет</w:t>
      </w:r>
      <w:r w:rsidR="00053276" w:rsidRPr="00053276">
        <w:t xml:space="preserve"> </w:t>
      </w:r>
      <w:r w:rsidRPr="00053276">
        <w:t>материальную</w:t>
      </w:r>
      <w:r w:rsidR="00053276" w:rsidRPr="00053276">
        <w:t xml:space="preserve"> </w:t>
      </w:r>
      <w:r w:rsidRPr="00053276">
        <w:t>ответственность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пределах</w:t>
      </w:r>
      <w:r w:rsidR="00053276" w:rsidRPr="00053276">
        <w:t xml:space="preserve"> </w:t>
      </w:r>
      <w:r w:rsidRPr="00053276">
        <w:t>своего</w:t>
      </w:r>
      <w:r w:rsidR="00053276" w:rsidRPr="00053276">
        <w:t xml:space="preserve"> </w:t>
      </w:r>
      <w:r w:rsidRPr="00053276">
        <w:t>среднего</w:t>
      </w:r>
      <w:r w:rsidR="00053276" w:rsidRPr="00053276">
        <w:t xml:space="preserve"> </w:t>
      </w:r>
      <w:r w:rsidRPr="00053276">
        <w:t>месячного</w:t>
      </w:r>
      <w:r w:rsidR="00053276" w:rsidRPr="00053276">
        <w:t xml:space="preserve"> </w:t>
      </w:r>
      <w:r w:rsidRPr="00053276">
        <w:t>заработка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ряде</w:t>
      </w:r>
      <w:r w:rsidR="00053276" w:rsidRPr="00053276">
        <w:t xml:space="preserve"> </w:t>
      </w:r>
      <w:r w:rsidRPr="00053276">
        <w:t>случаев</w:t>
      </w:r>
      <w:r w:rsidR="00053276" w:rsidRPr="00053276">
        <w:t xml:space="preserve"> </w:t>
      </w:r>
      <w:r w:rsidRPr="00053276">
        <w:t>работнику</w:t>
      </w:r>
      <w:r w:rsidR="00053276" w:rsidRPr="00053276">
        <w:t xml:space="preserve"> </w:t>
      </w:r>
      <w:r w:rsidRPr="00053276">
        <w:t>грозит</w:t>
      </w:r>
      <w:r w:rsidR="00053276" w:rsidRPr="00053276">
        <w:t xml:space="preserve"> </w:t>
      </w:r>
      <w:r w:rsidRPr="00053276">
        <w:t>материальная</w:t>
      </w:r>
      <w:r w:rsidR="00053276" w:rsidRPr="00053276">
        <w:t xml:space="preserve"> </w:t>
      </w:r>
      <w:r w:rsidRPr="00053276">
        <w:t>ответственность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полном</w:t>
      </w:r>
      <w:r w:rsidR="00053276" w:rsidRPr="00053276">
        <w:t xml:space="preserve"> </w:t>
      </w:r>
      <w:r w:rsidRPr="00053276">
        <w:t>размере</w:t>
      </w:r>
      <w:r w:rsidR="00053276" w:rsidRPr="00053276">
        <w:t xml:space="preserve"> </w:t>
      </w:r>
      <w:r w:rsidRPr="00053276">
        <w:t>причиненного</w:t>
      </w:r>
      <w:r w:rsidR="00053276" w:rsidRPr="00053276">
        <w:t xml:space="preserve"> </w:t>
      </w:r>
      <w:r w:rsidRPr="00053276">
        <w:t>ущерба</w:t>
      </w:r>
      <w:r w:rsidR="00053276" w:rsidRPr="00053276">
        <w:t xml:space="preserve">. </w:t>
      </w:r>
      <w:r w:rsidRPr="00053276">
        <w:t>Эти</w:t>
      </w:r>
      <w:r w:rsidR="00053276" w:rsidRPr="00053276">
        <w:t xml:space="preserve"> </w:t>
      </w:r>
      <w:r w:rsidRPr="00053276">
        <w:t>случаи</w:t>
      </w:r>
      <w:r w:rsidR="00053276" w:rsidRPr="00053276">
        <w:t xml:space="preserve"> </w:t>
      </w:r>
      <w:r w:rsidRPr="00053276">
        <w:t>перечислены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статье</w:t>
      </w:r>
      <w:r w:rsidR="00053276" w:rsidRPr="00053276">
        <w:t xml:space="preserve"> </w:t>
      </w:r>
      <w:r w:rsidRPr="00053276">
        <w:t>91</w:t>
      </w:r>
      <w:r w:rsidR="00053276" w:rsidRPr="00053276">
        <w:t xml:space="preserve"> </w:t>
      </w:r>
      <w:r w:rsidRPr="00053276">
        <w:t>Закона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труде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При</w:t>
      </w:r>
      <w:r w:rsidR="00053276" w:rsidRPr="00053276">
        <w:t xml:space="preserve"> </w:t>
      </w:r>
      <w:r w:rsidRPr="00053276">
        <w:t>удержании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заработной</w:t>
      </w:r>
      <w:r w:rsidR="00053276" w:rsidRPr="00053276">
        <w:t xml:space="preserve"> </w:t>
      </w:r>
      <w:r w:rsidRPr="00053276">
        <w:t>платы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нескольким</w:t>
      </w:r>
      <w:r w:rsidR="00053276" w:rsidRPr="00053276">
        <w:t xml:space="preserve"> </w:t>
      </w:r>
      <w:r w:rsidRPr="00053276">
        <w:t>исполнительным</w:t>
      </w:r>
      <w:r w:rsidR="00053276" w:rsidRPr="00053276">
        <w:t xml:space="preserve"> </w:t>
      </w:r>
      <w:r w:rsidRPr="00053276">
        <w:t>документам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работником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любом</w:t>
      </w:r>
      <w:r w:rsidR="00053276" w:rsidRPr="00053276">
        <w:t xml:space="preserve"> </w:t>
      </w:r>
      <w:r w:rsidRPr="00053276">
        <w:t>случае</w:t>
      </w:r>
      <w:r w:rsidR="00053276" w:rsidRPr="00053276">
        <w:t xml:space="preserve"> </w:t>
      </w:r>
      <w:r w:rsidRPr="00053276">
        <w:t>сохраняется</w:t>
      </w:r>
      <w:r w:rsidR="00053276" w:rsidRPr="00053276">
        <w:t xml:space="preserve"> </w:t>
      </w:r>
      <w:r w:rsidRPr="00053276">
        <w:t>50%</w:t>
      </w:r>
      <w:r w:rsidR="00053276" w:rsidRPr="00053276">
        <w:t xml:space="preserve"> </w:t>
      </w:r>
      <w:r w:rsidRPr="00053276">
        <w:t>заработка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  <w:rPr>
          <w:b/>
          <w:bCs/>
        </w:rPr>
      </w:pPr>
      <w:r w:rsidRPr="00053276">
        <w:t>На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ответственность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материальный</w:t>
      </w:r>
      <w:r w:rsidR="00053276" w:rsidRPr="00053276">
        <w:t xml:space="preserve"> </w:t>
      </w:r>
      <w:r w:rsidRPr="00053276">
        <w:t>ущерб</w:t>
      </w:r>
      <w:r w:rsidR="00053276" w:rsidRPr="00053276">
        <w:t xml:space="preserve"> </w:t>
      </w:r>
      <w:r w:rsidRPr="00053276">
        <w:t>у</w:t>
      </w:r>
      <w:r w:rsidR="00053276" w:rsidRPr="00053276">
        <w:t xml:space="preserve"> </w:t>
      </w:r>
      <w:r w:rsidRPr="00053276">
        <w:t>работников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возникнуть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случае</w:t>
      </w:r>
      <w:r w:rsidR="00053276" w:rsidRPr="00053276">
        <w:t xml:space="preserve"> </w:t>
      </w:r>
      <w:r w:rsidRPr="00053276">
        <w:t>товарных</w:t>
      </w:r>
      <w:r w:rsidR="00053276" w:rsidRPr="00053276">
        <w:t xml:space="preserve"> </w:t>
      </w:r>
      <w:r w:rsidRPr="00053276">
        <w:t>потерь</w:t>
      </w:r>
      <w:r w:rsidR="00053276" w:rsidRPr="00053276">
        <w:t xml:space="preserve">. </w:t>
      </w:r>
      <w:r w:rsidRPr="00053276">
        <w:t>На</w:t>
      </w:r>
      <w:r w:rsidR="00053276" w:rsidRPr="00053276">
        <w:t xml:space="preserve"> </w:t>
      </w:r>
      <w:r w:rsidRPr="00053276">
        <w:t>данном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товарных</w:t>
      </w:r>
      <w:r w:rsidR="00053276" w:rsidRPr="00053276">
        <w:t xml:space="preserve"> </w:t>
      </w:r>
      <w:r w:rsidRPr="00053276">
        <w:t>потерь</w:t>
      </w:r>
      <w:r w:rsidR="00053276" w:rsidRPr="00053276">
        <w:t xml:space="preserve"> </w:t>
      </w:r>
      <w:r w:rsidRPr="00053276">
        <w:t>ведется</w:t>
      </w:r>
      <w:r w:rsidR="00053276" w:rsidRPr="00053276">
        <w:t xml:space="preserve"> </w:t>
      </w:r>
      <w:r w:rsidRPr="00053276">
        <w:t>согласно</w:t>
      </w:r>
      <w:r w:rsidR="00053276" w:rsidRPr="00053276">
        <w:t xml:space="preserve"> </w:t>
      </w:r>
      <w:r w:rsidRPr="00053276">
        <w:t>пункта</w:t>
      </w:r>
      <w:r w:rsidR="00053276" w:rsidRPr="00053276">
        <w:t xml:space="preserve"> </w:t>
      </w:r>
      <w:r w:rsidRPr="00053276">
        <w:t>85</w:t>
      </w:r>
      <w:r w:rsidR="00053276" w:rsidRPr="00053276">
        <w:t xml:space="preserve"> </w:t>
      </w:r>
      <w:r w:rsidRPr="00053276">
        <w:t>Методических</w:t>
      </w:r>
      <w:r w:rsidR="00053276" w:rsidRPr="00053276">
        <w:t xml:space="preserve"> </w:t>
      </w:r>
      <w:r w:rsidRPr="00053276">
        <w:t>рекомендаций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СБУ</w:t>
      </w:r>
      <w:r w:rsidR="00053276" w:rsidRPr="00053276">
        <w:t xml:space="preserve"> </w:t>
      </w:r>
      <w:r w:rsidRPr="00053276">
        <w:t>24</w:t>
      </w:r>
      <w:r w:rsidR="00053276">
        <w:t xml:space="preserve"> "</w:t>
      </w:r>
      <w:r w:rsidRPr="00053276">
        <w:t>Организация</w:t>
      </w:r>
      <w:r w:rsidR="00053276" w:rsidRPr="00053276">
        <w:t xml:space="preserve"> </w:t>
      </w:r>
      <w:r w:rsidRPr="00053276">
        <w:t>бухгалтерской</w:t>
      </w:r>
      <w:r w:rsidR="00053276" w:rsidRPr="00053276">
        <w:t xml:space="preserve"> </w:t>
      </w:r>
      <w:r w:rsidRPr="00053276">
        <w:t>службы</w:t>
      </w:r>
      <w:r w:rsidR="00053276" w:rsidRPr="00053276">
        <w:rPr>
          <w:b/>
          <w:bCs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процессе</w:t>
      </w:r>
      <w:r w:rsidR="00053276" w:rsidRPr="00053276">
        <w:t xml:space="preserve"> </w:t>
      </w:r>
      <w:r w:rsidRPr="00053276">
        <w:t>осуществления</w:t>
      </w:r>
      <w:r w:rsidR="00053276" w:rsidRPr="00053276">
        <w:t xml:space="preserve"> </w:t>
      </w:r>
      <w:r w:rsidRPr="00053276">
        <w:t>торговой</w:t>
      </w:r>
      <w:r w:rsidR="00053276" w:rsidRPr="00053276">
        <w:t xml:space="preserve"> </w:t>
      </w:r>
      <w:r w:rsidRPr="00053276">
        <w:t>деятельности</w:t>
      </w:r>
      <w:r w:rsidR="00053276" w:rsidRPr="00053276">
        <w:t xml:space="preserve"> </w:t>
      </w:r>
      <w:r w:rsidRPr="00053276">
        <w:t>нередко</w:t>
      </w:r>
      <w:r w:rsidR="00053276" w:rsidRPr="00053276">
        <w:t xml:space="preserve"> </w:t>
      </w:r>
      <w:r w:rsidRPr="00053276">
        <w:t>происходит</w:t>
      </w:r>
      <w:r w:rsidR="00053276" w:rsidRPr="00053276">
        <w:t xml:space="preserve"> </w:t>
      </w:r>
      <w:r w:rsidRPr="00053276">
        <w:t>порча</w:t>
      </w:r>
      <w:r w:rsidR="00053276" w:rsidRPr="00053276">
        <w:t xml:space="preserve"> </w:t>
      </w:r>
      <w:r w:rsidRPr="00053276">
        <w:t>сельхозпродукции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Бухгалтерская</w:t>
      </w:r>
      <w:r w:rsidR="00053276" w:rsidRPr="00053276">
        <w:t xml:space="preserve"> </w:t>
      </w:r>
      <w:r w:rsidRPr="00053276">
        <w:t>служба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производит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товарных</w:t>
      </w:r>
      <w:r w:rsidR="00053276" w:rsidRPr="00053276">
        <w:t xml:space="preserve"> </w:t>
      </w:r>
      <w:r w:rsidRPr="00053276">
        <w:t>потерь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процессе</w:t>
      </w:r>
      <w:r w:rsidR="00053276" w:rsidRPr="00053276">
        <w:t xml:space="preserve"> </w:t>
      </w:r>
      <w:r w:rsidRPr="00053276">
        <w:t>осуществления</w:t>
      </w:r>
      <w:r w:rsidR="00053276" w:rsidRPr="00053276">
        <w:t xml:space="preserve"> </w:t>
      </w:r>
      <w:r w:rsidRPr="00053276">
        <w:t>следующих</w:t>
      </w:r>
      <w:r w:rsidR="00053276" w:rsidRPr="00053276">
        <w:t xml:space="preserve"> </w:t>
      </w:r>
      <w:r w:rsidRPr="00053276">
        <w:t>операций</w:t>
      </w:r>
      <w:r w:rsidR="00053276" w:rsidRPr="00053276">
        <w:t>:</w:t>
      </w:r>
    </w:p>
    <w:p w:rsidR="00053276" w:rsidRPr="00053276" w:rsidRDefault="000171CE" w:rsidP="00053276">
      <w:pPr>
        <w:numPr>
          <w:ilvl w:val="0"/>
          <w:numId w:val="8"/>
        </w:numPr>
        <w:tabs>
          <w:tab w:val="clear" w:pos="1650"/>
          <w:tab w:val="left" w:pos="726"/>
        </w:tabs>
        <w:ind w:left="0" w:firstLine="709"/>
        <w:rPr>
          <w:i/>
          <w:iCs/>
        </w:rPr>
      </w:pPr>
      <w:r w:rsidRPr="00053276">
        <w:t>составляет</w:t>
      </w:r>
      <w:r w:rsidR="00053276" w:rsidRPr="00053276">
        <w:t xml:space="preserve"> </w:t>
      </w:r>
      <w:r w:rsidRPr="00053276">
        <w:t>Акт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порче</w:t>
      </w:r>
      <w:r w:rsidR="00053276" w:rsidRPr="00053276">
        <w:t xml:space="preserve"> </w:t>
      </w:r>
      <w:r w:rsidRPr="00053276">
        <w:t>товаров</w:t>
      </w:r>
      <w:r w:rsidR="00053276" w:rsidRPr="00053276">
        <w:rPr>
          <w:i/>
          <w:iCs/>
        </w:rPr>
        <w:t>.</w:t>
      </w:r>
    </w:p>
    <w:p w:rsidR="00053276" w:rsidRPr="00053276" w:rsidRDefault="000171CE" w:rsidP="00053276">
      <w:pPr>
        <w:numPr>
          <w:ilvl w:val="0"/>
          <w:numId w:val="8"/>
        </w:numPr>
        <w:tabs>
          <w:tab w:val="clear" w:pos="1650"/>
          <w:tab w:val="left" w:pos="726"/>
        </w:tabs>
        <w:ind w:left="0" w:firstLine="709"/>
      </w:pPr>
      <w:r w:rsidRPr="00053276">
        <w:t>подразделяет</w:t>
      </w:r>
      <w:r w:rsidR="00053276" w:rsidRPr="00053276">
        <w:t xml:space="preserve"> </w:t>
      </w:r>
      <w:r w:rsidRPr="00053276">
        <w:t>товарные</w:t>
      </w:r>
      <w:r w:rsidR="00053276" w:rsidRPr="00053276">
        <w:t xml:space="preserve"> </w:t>
      </w:r>
      <w:r w:rsidRPr="00053276">
        <w:t>потери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нормируемые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ненормируемые</w:t>
      </w:r>
      <w:r w:rsidR="00053276" w:rsidRPr="00053276">
        <w:t>;</w:t>
      </w:r>
    </w:p>
    <w:p w:rsidR="00053276" w:rsidRPr="00053276" w:rsidRDefault="000171CE" w:rsidP="00053276">
      <w:pPr>
        <w:numPr>
          <w:ilvl w:val="0"/>
          <w:numId w:val="8"/>
        </w:numPr>
        <w:tabs>
          <w:tab w:val="clear" w:pos="1650"/>
          <w:tab w:val="left" w:pos="726"/>
        </w:tabs>
        <w:ind w:left="0" w:firstLine="709"/>
      </w:pPr>
      <w:r w:rsidRPr="00053276">
        <w:t>учет</w:t>
      </w:r>
      <w:r w:rsidR="00053276" w:rsidRPr="00053276">
        <w:t xml:space="preserve"> </w:t>
      </w:r>
      <w:r w:rsidRPr="00053276">
        <w:t>нормируемых</w:t>
      </w:r>
      <w:r w:rsidR="00053276" w:rsidRPr="00053276">
        <w:t xml:space="preserve"> </w:t>
      </w:r>
      <w:r w:rsidRPr="00053276">
        <w:t>потерь</w:t>
      </w:r>
      <w:r w:rsidR="00053276" w:rsidRPr="00053276">
        <w:t xml:space="preserve"> </w:t>
      </w:r>
      <w:r w:rsidRPr="00053276">
        <w:t>производится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со</w:t>
      </w:r>
      <w:r w:rsidR="00053276" w:rsidRPr="00053276">
        <w:t xml:space="preserve"> </w:t>
      </w:r>
      <w:r w:rsidRPr="00053276">
        <w:t>стандартами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РК,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именно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СБУ</w:t>
      </w:r>
      <w:r w:rsidR="00053276" w:rsidRPr="00053276">
        <w:t xml:space="preserve"> </w:t>
      </w:r>
      <w:r w:rsidRPr="00053276">
        <w:t>№</w:t>
      </w:r>
      <w:r w:rsidR="00053276" w:rsidRPr="00053276">
        <w:t xml:space="preserve"> </w:t>
      </w:r>
      <w:r w:rsidRPr="00053276">
        <w:t>24</w:t>
      </w:r>
      <w:r w:rsidR="00053276" w:rsidRPr="00053276">
        <w:t>.</w:t>
      </w:r>
    </w:p>
    <w:p w:rsidR="00053276" w:rsidRPr="00053276" w:rsidRDefault="000171CE" w:rsidP="00053276">
      <w:pPr>
        <w:numPr>
          <w:ilvl w:val="0"/>
          <w:numId w:val="8"/>
        </w:numPr>
        <w:tabs>
          <w:tab w:val="clear" w:pos="1650"/>
          <w:tab w:val="left" w:pos="726"/>
        </w:tabs>
        <w:ind w:left="0" w:firstLine="709"/>
      </w:pPr>
      <w:r w:rsidRPr="00053276">
        <w:t>учет</w:t>
      </w:r>
      <w:r w:rsidR="00053276" w:rsidRPr="00053276">
        <w:t xml:space="preserve"> </w:t>
      </w:r>
      <w:r w:rsidRPr="00053276">
        <w:t>ненормируемых</w:t>
      </w:r>
      <w:r w:rsidR="00053276" w:rsidRPr="00053276">
        <w:t xml:space="preserve"> </w:t>
      </w:r>
      <w:r w:rsidRPr="00053276">
        <w:t>потерь</w:t>
      </w:r>
      <w:r w:rsidR="00053276" w:rsidRPr="00053276">
        <w:t xml:space="preserve"> </w:t>
      </w:r>
      <w:r w:rsidRPr="00053276">
        <w:t>списываются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виновных</w:t>
      </w:r>
      <w:r w:rsidR="00053276" w:rsidRPr="00053276">
        <w:t xml:space="preserve"> </w:t>
      </w:r>
      <w:r w:rsidRPr="00053276">
        <w:t>лиц</w:t>
      </w:r>
      <w:r w:rsidR="00053276" w:rsidRPr="00053276">
        <w:t>.</w:t>
      </w:r>
    </w:p>
    <w:p w:rsidR="00053276" w:rsidRPr="00053276" w:rsidRDefault="000171CE" w:rsidP="00053276">
      <w:pPr>
        <w:numPr>
          <w:ilvl w:val="0"/>
          <w:numId w:val="8"/>
        </w:numPr>
        <w:tabs>
          <w:tab w:val="clear" w:pos="1650"/>
          <w:tab w:val="left" w:pos="726"/>
        </w:tabs>
        <w:ind w:left="0" w:firstLine="709"/>
      </w:pPr>
      <w:r w:rsidRPr="00053276">
        <w:t>относит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нормируемой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ненормируемой</w:t>
      </w:r>
      <w:r w:rsidR="00053276" w:rsidRPr="00053276">
        <w:t xml:space="preserve"> </w:t>
      </w:r>
      <w:r w:rsidRPr="00053276">
        <w:t>убыли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соответствующие</w:t>
      </w:r>
      <w:r w:rsidR="00053276" w:rsidRPr="00053276">
        <w:t xml:space="preserve"> </w:t>
      </w:r>
      <w:r w:rsidRPr="00053276">
        <w:t>счета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Таким</w:t>
      </w:r>
      <w:r w:rsidR="00053276" w:rsidRPr="00053276">
        <w:t xml:space="preserve"> </w:t>
      </w:r>
      <w:r w:rsidRPr="00053276">
        <w:t>образом,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ненормируемой</w:t>
      </w:r>
      <w:r w:rsidR="00053276" w:rsidRPr="00053276">
        <w:t xml:space="preserve"> </w:t>
      </w:r>
      <w:r w:rsidRPr="00053276">
        <w:t>убыли</w:t>
      </w:r>
      <w:r w:rsidR="00053276" w:rsidRPr="00053276">
        <w:t xml:space="preserve"> </w:t>
      </w:r>
      <w:r w:rsidRPr="00053276">
        <w:t>относятся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 </w:t>
      </w:r>
      <w:r w:rsidRPr="00053276">
        <w:t>1252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признании</w:t>
      </w:r>
      <w:r w:rsidR="00053276" w:rsidRPr="00053276">
        <w:t xml:space="preserve"> </w:t>
      </w:r>
      <w:r w:rsidRPr="00053276">
        <w:t>материального</w:t>
      </w:r>
      <w:r w:rsidR="00053276" w:rsidRPr="00053276">
        <w:t xml:space="preserve"> </w:t>
      </w:r>
      <w:r w:rsidRPr="00053276">
        <w:t>ущерба</w:t>
      </w:r>
      <w:r w:rsidR="00053276" w:rsidRPr="00053276">
        <w:t xml:space="preserve"> </w:t>
      </w:r>
      <w:r w:rsidRPr="00053276">
        <w:t>виновным</w:t>
      </w:r>
      <w:r w:rsidR="00053276" w:rsidRPr="00053276">
        <w:t xml:space="preserve"> </w:t>
      </w:r>
      <w:r w:rsidRPr="00053276">
        <w:t>лицом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присуждении</w:t>
      </w:r>
      <w:r w:rsidR="00053276" w:rsidRPr="00053276">
        <w:t xml:space="preserve"> </w:t>
      </w:r>
      <w:r w:rsidRPr="00053276">
        <w:t>этой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взысканию</w:t>
      </w:r>
      <w:r w:rsidR="00053276" w:rsidRPr="00053276">
        <w:t xml:space="preserve"> </w:t>
      </w:r>
      <w:r w:rsidRPr="00053276">
        <w:t>судебными</w:t>
      </w:r>
      <w:r w:rsidR="00053276" w:rsidRPr="00053276">
        <w:t xml:space="preserve"> </w:t>
      </w:r>
      <w:r w:rsidRPr="00053276">
        <w:t>органами</w:t>
      </w:r>
      <w:r w:rsidR="00053276" w:rsidRPr="00053276">
        <w:t xml:space="preserve">. </w:t>
      </w:r>
      <w:r w:rsidRPr="00053276">
        <w:t>Движение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счетах</w:t>
      </w:r>
      <w:r w:rsidR="00053276" w:rsidRPr="00053276">
        <w:t xml:space="preserve"> </w:t>
      </w:r>
      <w:r w:rsidRPr="00053276">
        <w:t>1251,</w:t>
      </w:r>
      <w:r w:rsidR="00053276" w:rsidRPr="00053276">
        <w:t xml:space="preserve"> </w:t>
      </w:r>
      <w:r w:rsidRPr="00053276">
        <w:t>1252</w:t>
      </w:r>
      <w:r w:rsidR="00053276" w:rsidRPr="00053276">
        <w:t xml:space="preserve"> </w:t>
      </w:r>
      <w:r w:rsidRPr="00053276">
        <w:t>характеризуют</w:t>
      </w:r>
      <w:r w:rsidR="00053276" w:rsidRPr="00053276">
        <w:t xml:space="preserve"> </w:t>
      </w:r>
      <w:r w:rsidRPr="00053276">
        <w:t>нижеследующие</w:t>
      </w:r>
      <w:r w:rsidR="00053276" w:rsidRPr="00053276">
        <w:t xml:space="preserve"> </w:t>
      </w:r>
      <w:r w:rsidRPr="00053276">
        <w:t>бухгалтерские</w:t>
      </w:r>
      <w:r w:rsidR="00053276" w:rsidRPr="00053276">
        <w:t xml:space="preserve"> </w:t>
      </w:r>
      <w:r w:rsidRPr="00053276">
        <w:t>корреспонденции,</w:t>
      </w:r>
      <w:r w:rsidR="00053276" w:rsidRPr="00053276">
        <w:t xml:space="preserve"> </w:t>
      </w:r>
      <w:r w:rsidRPr="00053276">
        <w:t>полученные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кассовой</w:t>
      </w:r>
      <w:r w:rsidR="00053276" w:rsidRPr="00053276">
        <w:t xml:space="preserve"> </w:t>
      </w:r>
      <w:r w:rsidRPr="00053276">
        <w:t>книги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исследуемый</w:t>
      </w:r>
      <w:r w:rsidR="00053276" w:rsidRPr="00053276">
        <w:t xml:space="preserve"> </w:t>
      </w:r>
      <w:r w:rsidRPr="00053276">
        <w:t>период</w:t>
      </w:r>
      <w:r w:rsidR="00053276" w:rsidRPr="00053276">
        <w:t>.</w:t>
      </w:r>
      <w:r w:rsidR="00053276">
        <w:t xml:space="preserve"> (</w:t>
      </w:r>
      <w:r w:rsidRPr="00053276">
        <w:t>таблица</w:t>
      </w:r>
      <w:r w:rsidR="00053276" w:rsidRPr="00053276">
        <w:t xml:space="preserve"> </w:t>
      </w:r>
      <w:r w:rsidRPr="00053276">
        <w:t>2</w:t>
      </w:r>
      <w:r w:rsidR="00053276" w:rsidRPr="00053276">
        <w:t>)</w:t>
      </w:r>
    </w:p>
    <w:p w:rsidR="00053276" w:rsidRDefault="00053276" w:rsidP="00053276">
      <w:pPr>
        <w:tabs>
          <w:tab w:val="left" w:pos="726"/>
        </w:tabs>
      </w:pPr>
    </w:p>
    <w:p w:rsidR="000171CE" w:rsidRPr="00053276" w:rsidRDefault="000171CE" w:rsidP="00053276">
      <w:pPr>
        <w:tabs>
          <w:tab w:val="left" w:pos="726"/>
        </w:tabs>
        <w:ind w:left="709" w:firstLine="0"/>
      </w:pPr>
      <w:r w:rsidRPr="00053276">
        <w:t>Таблица</w:t>
      </w:r>
      <w:r w:rsidR="00053276" w:rsidRPr="00053276">
        <w:t xml:space="preserve"> </w:t>
      </w:r>
      <w:r w:rsidRPr="00053276">
        <w:t>2</w:t>
      </w:r>
      <w:r w:rsidR="00053276" w:rsidRPr="00053276">
        <w:t xml:space="preserve"> - </w:t>
      </w:r>
      <w:r w:rsidRPr="00053276">
        <w:t>Корреспонденция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расчетов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подотчетными</w:t>
      </w:r>
      <w:r w:rsidR="00053276" w:rsidRPr="00053276">
        <w:t xml:space="preserve"> </w:t>
      </w:r>
      <w:r w:rsidRPr="00053276">
        <w:t>лицами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053"/>
        <w:gridCol w:w="1134"/>
        <w:gridCol w:w="1172"/>
        <w:gridCol w:w="1151"/>
      </w:tblGrid>
      <w:tr w:rsidR="000171CE" w:rsidRPr="00053276" w:rsidTr="00586378">
        <w:trPr>
          <w:trHeight w:val="443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№</w:t>
            </w:r>
          </w:p>
          <w:p w:rsidR="000171CE" w:rsidRPr="00053276" w:rsidRDefault="000171CE" w:rsidP="00053276">
            <w:pPr>
              <w:pStyle w:val="af4"/>
            </w:pPr>
            <w:r w:rsidRPr="00053276">
              <w:t>п/п</w:t>
            </w:r>
          </w:p>
        </w:tc>
        <w:tc>
          <w:tcPr>
            <w:tcW w:w="5464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Содержание</w:t>
            </w:r>
            <w:r w:rsidR="00053276" w:rsidRPr="00053276">
              <w:t xml:space="preserve"> </w:t>
            </w:r>
            <w:r w:rsidRPr="00053276">
              <w:t>операций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Корресп-я</w:t>
            </w:r>
            <w:r w:rsidR="00053276" w:rsidRPr="00053276">
              <w:t xml:space="preserve"> </w:t>
            </w:r>
            <w:r w:rsidRPr="00053276">
              <w:t>счетов</w:t>
            </w:r>
          </w:p>
        </w:tc>
        <w:tc>
          <w:tcPr>
            <w:tcW w:w="1187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Сумма,</w:t>
            </w:r>
            <w:r w:rsidR="00053276" w:rsidRPr="00053276">
              <w:t xml:space="preserve"> </w:t>
            </w:r>
            <w:r w:rsidRPr="00053276">
              <w:t>тг</w:t>
            </w:r>
            <w:r w:rsidR="00053276" w:rsidRPr="00053276">
              <w:t xml:space="preserve">. </w:t>
            </w:r>
          </w:p>
        </w:tc>
      </w:tr>
      <w:tr w:rsidR="000171CE" w:rsidRPr="00053276" w:rsidTr="00586378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0171CE" w:rsidRPr="00053276" w:rsidRDefault="000171CE" w:rsidP="00053276">
            <w:pPr>
              <w:pStyle w:val="af4"/>
            </w:pPr>
          </w:p>
        </w:tc>
        <w:tc>
          <w:tcPr>
            <w:tcW w:w="5464" w:type="dxa"/>
            <w:vMerge/>
            <w:shd w:val="clear" w:color="auto" w:fill="auto"/>
          </w:tcPr>
          <w:p w:rsidR="000171CE" w:rsidRPr="00053276" w:rsidRDefault="000171CE" w:rsidP="00053276">
            <w:pPr>
              <w:pStyle w:val="af4"/>
            </w:pPr>
          </w:p>
        </w:tc>
        <w:tc>
          <w:tcPr>
            <w:tcW w:w="1186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дебет</w:t>
            </w:r>
          </w:p>
        </w:tc>
        <w:tc>
          <w:tcPr>
            <w:tcW w:w="1215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кредит</w:t>
            </w:r>
          </w:p>
        </w:tc>
        <w:tc>
          <w:tcPr>
            <w:tcW w:w="1187" w:type="dxa"/>
            <w:vMerge/>
            <w:shd w:val="clear" w:color="auto" w:fill="auto"/>
          </w:tcPr>
          <w:p w:rsidR="000171CE" w:rsidRPr="00053276" w:rsidRDefault="000171CE" w:rsidP="00053276">
            <w:pPr>
              <w:pStyle w:val="af4"/>
            </w:pPr>
          </w:p>
        </w:tc>
      </w:tr>
      <w:tr w:rsidR="000171CE" w:rsidRPr="00053276" w:rsidTr="00586378">
        <w:trPr>
          <w:jc w:val="center"/>
        </w:trPr>
        <w:tc>
          <w:tcPr>
            <w:tcW w:w="594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</w:t>
            </w:r>
          </w:p>
        </w:tc>
        <w:tc>
          <w:tcPr>
            <w:tcW w:w="5464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Выявлена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отчетном</w:t>
            </w:r>
            <w:r w:rsidR="00053276" w:rsidRPr="00053276">
              <w:t xml:space="preserve"> </w:t>
            </w:r>
            <w:r w:rsidRPr="00053276">
              <w:t>периоде</w:t>
            </w:r>
            <w:r w:rsidR="00053276" w:rsidRPr="00053276">
              <w:t xml:space="preserve"> </w:t>
            </w:r>
            <w:r w:rsidRPr="00053276">
              <w:t>недостача,</w:t>
            </w:r>
            <w:r w:rsidR="00053276" w:rsidRPr="00053276">
              <w:t xml:space="preserve"> </w:t>
            </w:r>
            <w:r w:rsidRPr="00053276">
              <w:t>признанная</w:t>
            </w:r>
            <w:r w:rsidR="00053276" w:rsidRPr="00053276">
              <w:t xml:space="preserve"> </w:t>
            </w:r>
            <w:r w:rsidRPr="00053276">
              <w:t>виновным</w:t>
            </w:r>
            <w:r w:rsidR="00053276" w:rsidRPr="00053276">
              <w:t xml:space="preserve"> </w:t>
            </w:r>
            <w:r w:rsidRPr="00053276">
              <w:t>лицом,</w:t>
            </w:r>
            <w:r w:rsidR="00053276" w:rsidRPr="00053276">
              <w:t xml:space="preserve"> </w:t>
            </w:r>
            <w:r w:rsidRPr="00053276">
              <w:t>или</w:t>
            </w:r>
            <w:r w:rsidR="00053276" w:rsidRPr="00053276">
              <w:t xml:space="preserve"> </w:t>
            </w:r>
            <w:r w:rsidRPr="00053276">
              <w:t>присужденная</w:t>
            </w:r>
            <w:r w:rsidR="00053276" w:rsidRPr="00053276">
              <w:t xml:space="preserve"> </w:t>
            </w:r>
            <w:r w:rsidRPr="00053276">
              <w:t>к</w:t>
            </w:r>
            <w:r w:rsidR="00053276" w:rsidRPr="00053276">
              <w:t xml:space="preserve"> </w:t>
            </w:r>
            <w:r w:rsidRPr="00053276">
              <w:t>взысканию</w:t>
            </w:r>
          </w:p>
        </w:tc>
        <w:tc>
          <w:tcPr>
            <w:tcW w:w="1186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1252</w:t>
            </w:r>
          </w:p>
        </w:tc>
        <w:tc>
          <w:tcPr>
            <w:tcW w:w="1215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6280</w:t>
            </w:r>
          </w:p>
        </w:tc>
        <w:tc>
          <w:tcPr>
            <w:tcW w:w="1187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3530</w:t>
            </w:r>
          </w:p>
        </w:tc>
      </w:tr>
      <w:tr w:rsidR="000171CE" w:rsidRPr="00053276" w:rsidTr="00586378">
        <w:trPr>
          <w:jc w:val="center"/>
        </w:trPr>
        <w:tc>
          <w:tcPr>
            <w:tcW w:w="594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2</w:t>
            </w:r>
          </w:p>
        </w:tc>
        <w:tc>
          <w:tcPr>
            <w:tcW w:w="5464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Погашение</w:t>
            </w:r>
            <w:r w:rsidR="00053276" w:rsidRPr="00053276">
              <w:t xml:space="preserve"> </w:t>
            </w:r>
            <w:r w:rsidRPr="00053276">
              <w:t>сумм,</w:t>
            </w:r>
            <w:r w:rsidR="00053276" w:rsidRPr="00053276">
              <w:t xml:space="preserve"> </w:t>
            </w:r>
            <w:r w:rsidRPr="00053276">
              <w:t>взысканных</w:t>
            </w:r>
            <w:r w:rsidR="00053276" w:rsidRPr="00053276">
              <w:t xml:space="preserve"> </w:t>
            </w:r>
            <w:r w:rsidRPr="00053276">
              <w:t>с</w:t>
            </w:r>
            <w:r w:rsidR="00053276" w:rsidRPr="00053276">
              <w:t xml:space="preserve"> </w:t>
            </w:r>
            <w:r w:rsidRPr="00053276">
              <w:t>виновных</w:t>
            </w:r>
            <w:r w:rsidR="00053276" w:rsidRPr="00053276">
              <w:t xml:space="preserve"> </w:t>
            </w:r>
            <w:r w:rsidRPr="00053276">
              <w:t>лиц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возмещению</w:t>
            </w:r>
            <w:r w:rsidR="00053276" w:rsidRPr="00053276">
              <w:t xml:space="preserve"> </w:t>
            </w:r>
            <w:r w:rsidRPr="00053276">
              <w:t>материального</w:t>
            </w:r>
            <w:r w:rsidR="00053276" w:rsidRPr="00053276">
              <w:t xml:space="preserve"> </w:t>
            </w:r>
            <w:r w:rsidRPr="00053276">
              <w:t>ущерба</w:t>
            </w:r>
          </w:p>
        </w:tc>
        <w:tc>
          <w:tcPr>
            <w:tcW w:w="1186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1010</w:t>
            </w:r>
          </w:p>
        </w:tc>
        <w:tc>
          <w:tcPr>
            <w:tcW w:w="1215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1252</w:t>
            </w:r>
          </w:p>
        </w:tc>
        <w:tc>
          <w:tcPr>
            <w:tcW w:w="1187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3530</w:t>
            </w:r>
          </w:p>
        </w:tc>
      </w:tr>
    </w:tbl>
    <w:p w:rsidR="00053276" w:rsidRDefault="00053276" w:rsidP="0005327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0" w:name="_Toc182737689"/>
    </w:p>
    <w:p w:rsidR="00053276" w:rsidRPr="00053276" w:rsidRDefault="000171CE" w:rsidP="00053276">
      <w:pPr>
        <w:pStyle w:val="1"/>
      </w:pPr>
      <w:bookmarkStart w:id="21" w:name="_Toc285747083"/>
      <w:r w:rsidRPr="00053276">
        <w:t>2</w:t>
      </w:r>
      <w:r w:rsidR="00053276">
        <w:t>.2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вознаграждений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получению</w:t>
      </w:r>
      <w:bookmarkEnd w:id="20"/>
      <w:bookmarkEnd w:id="21"/>
    </w:p>
    <w:p w:rsidR="00053276" w:rsidRDefault="00053276" w:rsidP="00053276">
      <w:pPr>
        <w:tabs>
          <w:tab w:val="left" w:pos="726"/>
        </w:tabs>
      </w:pPr>
    </w:p>
    <w:p w:rsidR="00053276" w:rsidRPr="00053276" w:rsidRDefault="000171CE" w:rsidP="00053276">
      <w:pPr>
        <w:tabs>
          <w:tab w:val="left" w:pos="726"/>
        </w:tabs>
      </w:pP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начисленных</w:t>
      </w:r>
      <w:r w:rsidR="00053276" w:rsidRPr="00053276">
        <w:t xml:space="preserve"> </w:t>
      </w:r>
      <w:r w:rsidRPr="00053276">
        <w:t>вознаграждений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начисленным</w:t>
      </w:r>
      <w:r w:rsidR="00053276" w:rsidRPr="00053276">
        <w:t xml:space="preserve"> </w:t>
      </w:r>
      <w:r w:rsidRPr="00053276">
        <w:t>процентам</w:t>
      </w:r>
      <w:r w:rsidR="00053276">
        <w:t xml:space="preserve"> (</w:t>
      </w:r>
      <w:r w:rsidRPr="00053276">
        <w:t>по</w:t>
      </w:r>
      <w:r w:rsidR="00053276" w:rsidRPr="00053276">
        <w:t xml:space="preserve"> </w:t>
      </w:r>
      <w:r w:rsidRPr="00053276">
        <w:t>предоставленным</w:t>
      </w:r>
      <w:r w:rsidR="00053276" w:rsidRPr="00053276">
        <w:t xml:space="preserve"> </w:t>
      </w:r>
      <w:r w:rsidRPr="00053276">
        <w:t>займам,</w:t>
      </w:r>
      <w:r w:rsidR="00053276" w:rsidRPr="00053276">
        <w:t xml:space="preserve"> </w:t>
      </w:r>
      <w:r w:rsidRPr="00053276">
        <w:t>векселям,</w:t>
      </w:r>
      <w:r w:rsidR="00053276" w:rsidRPr="00053276">
        <w:t xml:space="preserve"> </w:t>
      </w:r>
      <w:r w:rsidRPr="00053276">
        <w:t>вознаграждениям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аренде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="00053276">
        <w:t>т.д.</w:t>
      </w:r>
      <w:r w:rsidR="00053276" w:rsidRPr="00053276">
        <w:t>).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Учет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начисленным</w:t>
      </w:r>
      <w:r w:rsidR="00053276" w:rsidRPr="00053276">
        <w:t xml:space="preserve"> </w:t>
      </w:r>
      <w:r w:rsidRPr="00053276">
        <w:t>вознаграждениям</w:t>
      </w:r>
      <w:r w:rsidR="00053276" w:rsidRPr="00053276">
        <w:t xml:space="preserve"> </w:t>
      </w:r>
      <w:r w:rsidRPr="00053276">
        <w:t>ведется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счетах</w:t>
      </w:r>
      <w:r w:rsidR="00053276" w:rsidRPr="00053276">
        <w:t xml:space="preserve"> </w:t>
      </w:r>
      <w:r w:rsidRPr="00053276">
        <w:t>группы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1270</w:t>
      </w:r>
      <w:r w:rsidR="00053276">
        <w:t xml:space="preserve"> "</w:t>
      </w:r>
      <w:r w:rsidRPr="00053276">
        <w:t>Краткосрочные</w:t>
      </w:r>
      <w:r w:rsidR="00053276" w:rsidRPr="00053276">
        <w:t xml:space="preserve"> </w:t>
      </w:r>
      <w:r w:rsidRPr="00053276">
        <w:t>вознаграждения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получению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которых</w:t>
      </w:r>
      <w:r w:rsidR="00053276" w:rsidRPr="00053276">
        <w:t xml:space="preserve"> </w:t>
      </w:r>
      <w:r w:rsidRPr="00053276">
        <w:t>отражаются</w:t>
      </w:r>
      <w:r w:rsidR="00053276" w:rsidRPr="00053276">
        <w:t xml:space="preserve"> </w:t>
      </w:r>
      <w:r w:rsidRPr="00053276">
        <w:t>операции,</w:t>
      </w:r>
      <w:r w:rsidR="00053276" w:rsidRPr="00053276">
        <w:t xml:space="preserve"> </w:t>
      </w:r>
      <w:r w:rsidRPr="00053276">
        <w:t>связанные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движением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начисленным</w:t>
      </w:r>
      <w:r w:rsidR="00053276" w:rsidRPr="00053276">
        <w:t xml:space="preserve"> </w:t>
      </w:r>
      <w:r w:rsidRPr="00053276">
        <w:t>процентам</w:t>
      </w:r>
      <w:r w:rsidR="00053276">
        <w:t xml:space="preserve"> (</w:t>
      </w:r>
      <w:r w:rsidRPr="00053276">
        <w:t>по</w:t>
      </w:r>
      <w:r w:rsidR="00053276" w:rsidRPr="00053276">
        <w:t xml:space="preserve"> </w:t>
      </w:r>
      <w:r w:rsidRPr="00053276">
        <w:t>предоставленным</w:t>
      </w:r>
      <w:r w:rsidR="00053276" w:rsidRPr="00053276">
        <w:t xml:space="preserve"> </w:t>
      </w:r>
      <w:r w:rsidRPr="00053276">
        <w:t>займам,</w:t>
      </w:r>
      <w:r w:rsidR="00053276" w:rsidRPr="00053276">
        <w:t xml:space="preserve"> </w:t>
      </w:r>
      <w:r w:rsidRPr="00053276">
        <w:t>векселям,</w:t>
      </w:r>
      <w:r w:rsidR="00053276" w:rsidRPr="00053276">
        <w:t xml:space="preserve"> </w:t>
      </w:r>
      <w:r w:rsidRPr="00053276">
        <w:t>вознаграждениям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аренде</w:t>
      </w:r>
      <w:r w:rsidR="00053276" w:rsidRPr="00053276">
        <w:t>). [</w:t>
      </w:r>
      <w:r w:rsidRPr="00053276">
        <w:t>5,</w:t>
      </w:r>
      <w:r w:rsidR="00053276" w:rsidRPr="00053276">
        <w:t xml:space="preserve"> </w:t>
      </w:r>
      <w:r w:rsidRPr="00053276">
        <w:rPr>
          <w:lang w:val="en-US"/>
        </w:rPr>
        <w:t>c</w:t>
      </w:r>
      <w:r w:rsidR="00053276" w:rsidRPr="00053276">
        <w:t>.2</w:t>
      </w:r>
      <w:r w:rsidRPr="00053276">
        <w:t>1</w:t>
      </w:r>
      <w:r w:rsidR="00053276" w:rsidRPr="00053276">
        <w:t>]</w:t>
      </w:r>
    </w:p>
    <w:p w:rsidR="00053276" w:rsidRPr="00053276" w:rsidRDefault="000171CE" w:rsidP="0005327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053276">
        <w:rPr>
          <w:noProof/>
          <w:szCs w:val="23"/>
        </w:rPr>
        <w:t>С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юридической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точки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зрения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арендованное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имущество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собственностью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арендатора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не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является,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но,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учитывая,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что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экономические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выгоды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арендатор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имеет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в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течение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срока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полезной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службы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или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болыыей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части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срока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службы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имущества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исполняет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обязательство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оплатить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арендодателю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справедливую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стоимость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имущества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вознаграждение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за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его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использование,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то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арендованное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имущество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признается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собственностью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арендатора</w:t>
      </w:r>
      <w:r w:rsidR="00053276" w:rsidRPr="00053276">
        <w:rPr>
          <w:noProof/>
          <w:szCs w:val="23"/>
        </w:rPr>
        <w:t>. [</w:t>
      </w:r>
      <w:r w:rsidRPr="00053276">
        <w:rPr>
          <w:noProof/>
          <w:szCs w:val="23"/>
          <w:lang w:val="en-US"/>
        </w:rPr>
        <w:t>9</w:t>
      </w:r>
      <w:r w:rsidRPr="00053276">
        <w:rPr>
          <w:noProof/>
          <w:szCs w:val="23"/>
        </w:rPr>
        <w:t>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</w:t>
      </w:r>
      <w:r w:rsidR="00053276">
        <w:rPr>
          <w:noProof/>
          <w:szCs w:val="23"/>
        </w:rPr>
        <w:t>.2</w:t>
      </w:r>
      <w:r w:rsidRPr="00053276">
        <w:rPr>
          <w:noProof/>
          <w:szCs w:val="23"/>
        </w:rPr>
        <w:t>32</w:t>
      </w:r>
      <w:r w:rsidR="00053276" w:rsidRPr="00053276">
        <w:rPr>
          <w:noProof/>
          <w:szCs w:val="23"/>
        </w:rPr>
        <w:t>]</w:t>
      </w:r>
    </w:p>
    <w:p w:rsidR="00053276" w:rsidRPr="00053276" w:rsidRDefault="000171CE" w:rsidP="00053276">
      <w:pPr>
        <w:tabs>
          <w:tab w:val="left" w:pos="726"/>
        </w:tabs>
        <w:rPr>
          <w:szCs w:val="29"/>
        </w:rPr>
      </w:pPr>
      <w:r w:rsidRPr="00053276">
        <w:t>Рассмотрим</w:t>
      </w:r>
      <w:r w:rsidR="00053276" w:rsidRPr="00053276">
        <w:t xml:space="preserve"> </w:t>
      </w:r>
      <w:r w:rsidRPr="00053276">
        <w:t>хозяйственную</w:t>
      </w:r>
      <w:r w:rsidR="00053276" w:rsidRPr="00053276">
        <w:t xml:space="preserve"> </w:t>
      </w:r>
      <w:r w:rsidRPr="00053276">
        <w:t>операцию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начислению</w:t>
      </w:r>
      <w:r w:rsidR="00053276" w:rsidRPr="00053276">
        <w:t xml:space="preserve"> </w:t>
      </w:r>
      <w:r w:rsidRPr="00053276">
        <w:t>вознаграждения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предоставленные</w:t>
      </w:r>
      <w:r w:rsidR="00053276" w:rsidRPr="00053276">
        <w:t xml:space="preserve"> </w:t>
      </w:r>
      <w:r w:rsidRPr="00053276">
        <w:t>предприятием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в</w:t>
      </w:r>
      <w:r w:rsidR="00053276" w:rsidRPr="00053276">
        <w:t xml:space="preserve"> </w:t>
      </w:r>
      <w:r w:rsidRPr="00053276">
        <w:t>финансовую</w:t>
      </w:r>
      <w:r w:rsidR="00053276" w:rsidRPr="00053276">
        <w:t xml:space="preserve"> </w:t>
      </w:r>
      <w:r w:rsidRPr="00053276">
        <w:t>аренду</w:t>
      </w:r>
      <w:r w:rsidR="00053276" w:rsidRPr="00053276">
        <w:t xml:space="preserve"> </w:t>
      </w:r>
      <w:r w:rsidRPr="00053276">
        <w:t>основные</w:t>
      </w:r>
      <w:r w:rsidR="00053276" w:rsidRPr="00053276">
        <w:t xml:space="preserve"> </w:t>
      </w:r>
      <w:r w:rsidRPr="00053276">
        <w:t>средства</w:t>
      </w:r>
      <w:r w:rsidR="00053276" w:rsidRPr="00053276">
        <w:t xml:space="preserve"> </w:t>
      </w:r>
      <w:r w:rsidRPr="00053276">
        <w:t>предприятию</w:t>
      </w:r>
      <w:r w:rsidR="00053276" w:rsidRPr="00053276">
        <w:t xml:space="preserve"> </w:t>
      </w:r>
      <w:r w:rsidRPr="00053276">
        <w:t>АО</w:t>
      </w:r>
      <w:r w:rsidR="00053276" w:rsidRPr="00053276">
        <w:t xml:space="preserve"> </w:t>
      </w:r>
      <w:r w:rsidRPr="00053276">
        <w:t>Агрофонд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качестве</w:t>
      </w:r>
      <w:r w:rsidR="00053276" w:rsidRPr="00053276">
        <w:t xml:space="preserve"> </w:t>
      </w:r>
      <w:r w:rsidRPr="00053276">
        <w:t>объекта</w:t>
      </w:r>
      <w:r w:rsidR="00053276" w:rsidRPr="00053276">
        <w:t xml:space="preserve"> </w:t>
      </w:r>
      <w:r w:rsidRPr="00053276">
        <w:t>лизинга</w:t>
      </w:r>
      <w:r w:rsidR="00053276">
        <w:t xml:space="preserve"> (</w:t>
      </w:r>
      <w:r w:rsidRPr="00053276">
        <w:t>финансовой</w:t>
      </w:r>
      <w:r w:rsidR="00053276" w:rsidRPr="00053276">
        <w:t xml:space="preserve"> </w:t>
      </w:r>
      <w:r w:rsidRPr="00053276">
        <w:t>аренды</w:t>
      </w:r>
      <w:r w:rsidR="00053276" w:rsidRPr="00053276">
        <w:t xml:space="preserve">) </w:t>
      </w:r>
      <w:r w:rsidRPr="00053276">
        <w:t>выступили</w:t>
      </w:r>
      <w:r w:rsidR="00053276" w:rsidRPr="00053276">
        <w:t xml:space="preserve"> </w:t>
      </w:r>
      <w:r w:rsidRPr="00053276">
        <w:t>два</w:t>
      </w:r>
      <w:r w:rsidR="00053276" w:rsidRPr="00053276">
        <w:t xml:space="preserve"> </w:t>
      </w:r>
      <w:r w:rsidRPr="00053276">
        <w:rPr>
          <w:szCs w:val="29"/>
        </w:rPr>
        <w:t>зерноуборочных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самоходных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комбайнов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РСМ-101</w:t>
      </w:r>
      <w:r w:rsidR="00053276">
        <w:rPr>
          <w:szCs w:val="29"/>
        </w:rPr>
        <w:t xml:space="preserve"> "</w:t>
      </w:r>
      <w:r w:rsidRPr="00053276">
        <w:rPr>
          <w:szCs w:val="29"/>
        </w:rPr>
        <w:t>Вектор</w:t>
      </w:r>
      <w:r w:rsidR="00053276">
        <w:rPr>
          <w:szCs w:val="29"/>
        </w:rPr>
        <w:t>"</w:t>
      </w:r>
      <w:r w:rsidRPr="00053276">
        <w:rPr>
          <w:szCs w:val="29"/>
        </w:rPr>
        <w:t>,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необходимых</w:t>
      </w:r>
      <w:r w:rsidR="00053276" w:rsidRPr="00053276">
        <w:rPr>
          <w:szCs w:val="29"/>
        </w:rPr>
        <w:t xml:space="preserve"> </w:t>
      </w:r>
      <w:r w:rsidRPr="00053276">
        <w:t>АО</w:t>
      </w:r>
      <w:r w:rsidR="00053276" w:rsidRPr="00053276">
        <w:t xml:space="preserve"> </w:t>
      </w:r>
      <w:r w:rsidRPr="00053276">
        <w:t>Агрофонд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для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обновления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парка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зерноуборочной</w:t>
      </w:r>
      <w:r w:rsidR="00053276" w:rsidRPr="00053276">
        <w:rPr>
          <w:szCs w:val="29"/>
        </w:rPr>
        <w:t xml:space="preserve"> </w:t>
      </w:r>
      <w:r w:rsidRPr="00053276">
        <w:rPr>
          <w:szCs w:val="29"/>
        </w:rPr>
        <w:t>техники</w:t>
      </w:r>
      <w:r w:rsidR="00053276" w:rsidRPr="00053276">
        <w:rPr>
          <w:szCs w:val="29"/>
        </w:rPr>
        <w:t>.</w:t>
      </w:r>
    </w:p>
    <w:p w:rsidR="00053276" w:rsidRPr="00053276" w:rsidRDefault="000171CE" w:rsidP="00053276">
      <w:pPr>
        <w:tabs>
          <w:tab w:val="left" w:pos="726"/>
        </w:tabs>
        <w:rPr>
          <w:noProof/>
          <w:szCs w:val="23"/>
        </w:rPr>
      </w:pPr>
      <w:r w:rsidRPr="00053276">
        <w:rPr>
          <w:noProof/>
          <w:szCs w:val="23"/>
        </w:rPr>
        <w:t>Договором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финансового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лизинга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сроком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на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пять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лет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предусмотрена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ежегодная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арендная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плата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в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сумме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2500,0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тыс</w:t>
      </w:r>
      <w:r w:rsidR="00053276" w:rsidRPr="00053276">
        <w:rPr>
          <w:noProof/>
          <w:szCs w:val="23"/>
        </w:rPr>
        <w:t xml:space="preserve">. </w:t>
      </w:r>
      <w:r w:rsidRPr="00053276">
        <w:rPr>
          <w:noProof/>
          <w:szCs w:val="23"/>
        </w:rPr>
        <w:t>тенге</w:t>
      </w:r>
      <w:r w:rsidR="00053276" w:rsidRPr="00053276">
        <w:rPr>
          <w:noProof/>
          <w:szCs w:val="23"/>
        </w:rPr>
        <w:t xml:space="preserve">. </w:t>
      </w:r>
      <w:r w:rsidRPr="00053276">
        <w:rPr>
          <w:noProof/>
          <w:szCs w:val="23"/>
        </w:rPr>
        <w:t>Условиями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договора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предусмотрено,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что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арендные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платежи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производятся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в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начале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каждого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отчетного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периода,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первый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платеж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осуществляется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на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момент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заключения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договора</w:t>
      </w:r>
      <w:r w:rsidR="00053276" w:rsidRPr="00053276">
        <w:rPr>
          <w:noProof/>
          <w:szCs w:val="23"/>
        </w:rPr>
        <w:t xml:space="preserve">. </w:t>
      </w:r>
      <w:r w:rsidRPr="00053276">
        <w:rPr>
          <w:noProof/>
          <w:szCs w:val="23"/>
        </w:rPr>
        <w:t>Стоимость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арендуемого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оборудования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составляет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10000,0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тыс</w:t>
      </w:r>
      <w:r w:rsidR="00053276" w:rsidRPr="00053276">
        <w:rPr>
          <w:noProof/>
          <w:szCs w:val="23"/>
        </w:rPr>
        <w:t xml:space="preserve">. </w:t>
      </w:r>
      <w:r w:rsidRPr="00053276">
        <w:rPr>
          <w:noProof/>
          <w:szCs w:val="23"/>
        </w:rPr>
        <w:t>тенге,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сумма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арендной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платы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за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период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аренды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составит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12500,0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тыс</w:t>
      </w:r>
      <w:r w:rsidR="00053276" w:rsidRPr="00053276">
        <w:rPr>
          <w:noProof/>
          <w:szCs w:val="23"/>
        </w:rPr>
        <w:t xml:space="preserve">. </w:t>
      </w:r>
      <w:r w:rsidRPr="00053276">
        <w:rPr>
          <w:noProof/>
          <w:szCs w:val="23"/>
        </w:rPr>
        <w:t>тенге</w:t>
      </w:r>
      <w:r w:rsidR="00053276" w:rsidRPr="00053276">
        <w:rPr>
          <w:noProof/>
          <w:szCs w:val="23"/>
        </w:rPr>
        <w:t xml:space="preserve">. </w:t>
      </w:r>
      <w:r w:rsidRPr="00053276">
        <w:rPr>
          <w:noProof/>
          <w:szCs w:val="23"/>
        </w:rPr>
        <w:t>Процентная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ставка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платежей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установлена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в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12,5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процента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за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год</w:t>
      </w:r>
      <w:r w:rsidR="00053276" w:rsidRPr="00053276">
        <w:rPr>
          <w:noProof/>
          <w:szCs w:val="23"/>
        </w:rPr>
        <w:t>.</w:t>
      </w:r>
    </w:p>
    <w:p w:rsidR="00053276" w:rsidRPr="00053276" w:rsidRDefault="000171CE" w:rsidP="00053276">
      <w:pPr>
        <w:tabs>
          <w:tab w:val="left" w:pos="726"/>
        </w:tabs>
        <w:rPr>
          <w:noProof/>
          <w:szCs w:val="23"/>
        </w:rPr>
      </w:pPr>
      <w:r w:rsidRPr="00053276">
        <w:rPr>
          <w:noProof/>
          <w:szCs w:val="23"/>
        </w:rPr>
        <w:t>Арендная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плата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определяется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в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процентах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к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сумме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оставшегося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обязательства,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для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распределения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платы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по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периодам,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при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этом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допускаются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приближенные</w:t>
      </w:r>
      <w:r w:rsidR="00053276" w:rsidRPr="00053276">
        <w:rPr>
          <w:noProof/>
          <w:szCs w:val="23"/>
        </w:rPr>
        <w:t xml:space="preserve"> </w:t>
      </w:r>
      <w:r w:rsidRPr="00053276">
        <w:rPr>
          <w:noProof/>
          <w:szCs w:val="23"/>
        </w:rPr>
        <w:t>расчеты</w:t>
      </w:r>
      <w:r w:rsidR="00053276" w:rsidRPr="00053276">
        <w:rPr>
          <w:noProof/>
          <w:szCs w:val="23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Аналитический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счету</w:t>
      </w:r>
      <w:r w:rsidR="00053276" w:rsidRPr="00053276">
        <w:t xml:space="preserve"> </w:t>
      </w:r>
      <w:r w:rsidRPr="00053276">
        <w:t>1270</w:t>
      </w:r>
      <w:r w:rsidR="00053276">
        <w:t xml:space="preserve"> "</w:t>
      </w:r>
      <w:r w:rsidRPr="00053276">
        <w:t>Краткосрочные</w:t>
      </w:r>
      <w:r w:rsidR="00053276" w:rsidRPr="00053276">
        <w:t xml:space="preserve"> </w:t>
      </w:r>
      <w:r w:rsidRPr="00053276">
        <w:t>вознаграждения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получению</w:t>
      </w:r>
      <w:r w:rsidR="00053276">
        <w:t xml:space="preserve">" </w:t>
      </w:r>
      <w:r w:rsidRPr="00053276">
        <w:t>ведется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предприятиям-займополучателям,</w:t>
      </w:r>
      <w:r w:rsidR="00053276" w:rsidRPr="00053276">
        <w:t xml:space="preserve"> </w:t>
      </w:r>
      <w:r w:rsidRPr="00053276">
        <w:t>векселедателям,</w:t>
      </w:r>
      <w:r w:rsidR="00053276" w:rsidRPr="00053276">
        <w:t xml:space="preserve"> </w:t>
      </w:r>
      <w:r w:rsidRPr="00053276">
        <w:t>арендаторам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="00053276">
        <w:t>т.д.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времени</w:t>
      </w:r>
      <w:r w:rsidR="00053276" w:rsidRPr="00053276">
        <w:t xml:space="preserve"> </w:t>
      </w:r>
      <w:r w:rsidRPr="00053276">
        <w:t>возникновения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процентам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ведомости,</w:t>
      </w:r>
      <w:r w:rsidR="00053276" w:rsidRPr="00053276">
        <w:t xml:space="preserve"> </w:t>
      </w:r>
      <w:r w:rsidRPr="00053276">
        <w:t>имеющей</w:t>
      </w:r>
      <w:r w:rsidR="00053276" w:rsidRPr="00053276">
        <w:t xml:space="preserve"> </w:t>
      </w:r>
      <w:r w:rsidRPr="00053276">
        <w:t>форму</w:t>
      </w:r>
      <w:r w:rsidR="00053276" w:rsidRPr="00053276">
        <w:t xml:space="preserve"> </w:t>
      </w:r>
      <w:r w:rsidRPr="00053276">
        <w:t>оборотной</w:t>
      </w:r>
      <w:r w:rsidR="00053276" w:rsidRPr="00053276">
        <w:t xml:space="preserve"> </w:t>
      </w:r>
      <w:r w:rsidRPr="00053276">
        <w:t>ведомости</w:t>
      </w:r>
      <w:r w:rsidR="00053276" w:rsidRPr="00053276">
        <w:t>. [</w:t>
      </w:r>
      <w:r w:rsidRPr="00053276">
        <w:rPr>
          <w:lang w:val="en-US"/>
        </w:rPr>
        <w:t>12</w:t>
      </w:r>
      <w:r w:rsidRPr="00053276">
        <w:t>,</w:t>
      </w:r>
      <w:r w:rsidR="00053276" w:rsidRPr="00053276">
        <w:t xml:space="preserve"> </w:t>
      </w:r>
      <w:r w:rsidRPr="00053276">
        <w:t>с</w:t>
      </w:r>
      <w:r w:rsidR="00053276">
        <w:t>.2</w:t>
      </w:r>
      <w:r w:rsidRPr="00053276">
        <w:t>92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Операцию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начислению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списанию</w:t>
      </w:r>
      <w:r w:rsidR="00053276" w:rsidRPr="00053276">
        <w:t xml:space="preserve"> </w:t>
      </w:r>
      <w:r w:rsidRPr="00053276">
        <w:t>вознаграждений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переданные</w:t>
      </w:r>
      <w:r w:rsidR="00053276" w:rsidRPr="00053276">
        <w:t xml:space="preserve"> </w:t>
      </w:r>
      <w:r w:rsidRPr="00053276">
        <w:t>основные</w:t>
      </w:r>
      <w:r w:rsidR="00053276" w:rsidRPr="00053276">
        <w:t xml:space="preserve"> </w:t>
      </w:r>
      <w:r w:rsidRPr="00053276">
        <w:t>средства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условиях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аренды</w:t>
      </w:r>
      <w:r w:rsidR="00053276" w:rsidRPr="00053276">
        <w:t xml:space="preserve"> </w:t>
      </w:r>
      <w:r w:rsidRPr="00053276">
        <w:t>бухгалтерская</w:t>
      </w:r>
      <w:r w:rsidR="00053276" w:rsidRPr="00053276">
        <w:t xml:space="preserve"> </w:t>
      </w:r>
      <w:r w:rsidRPr="00053276">
        <w:t>служба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отразила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учете</w:t>
      </w:r>
      <w:r w:rsidR="00053276" w:rsidRPr="00053276">
        <w:t xml:space="preserve"> </w:t>
      </w:r>
      <w:r w:rsidRPr="00053276">
        <w:t>следующим</w:t>
      </w:r>
      <w:r w:rsidR="00053276" w:rsidRPr="00053276">
        <w:t xml:space="preserve"> </w:t>
      </w:r>
      <w:r w:rsidRPr="00053276">
        <w:t>образом</w:t>
      </w:r>
      <w:r w:rsidR="00053276">
        <w:t xml:space="preserve"> (</w:t>
      </w:r>
      <w:r w:rsidRPr="00053276">
        <w:t>таблица</w:t>
      </w:r>
      <w:r w:rsidR="00053276" w:rsidRPr="00053276">
        <w:t xml:space="preserve"> </w:t>
      </w:r>
      <w:r w:rsidRPr="00053276">
        <w:t>3</w:t>
      </w:r>
      <w:r w:rsidR="00053276" w:rsidRPr="00053276">
        <w:t>).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Суммы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вознаграждения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арендных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обязательств,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937,5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тыс</w:t>
      </w:r>
      <w:r w:rsidR="00053276" w:rsidRPr="00053276">
        <w:rPr>
          <w:noProof/>
        </w:rPr>
        <w:t xml:space="preserve">. </w:t>
      </w:r>
      <w:r w:rsidRPr="00053276">
        <w:rPr>
          <w:noProof/>
        </w:rPr>
        <w:t>тенге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1562,5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тыс</w:t>
      </w:r>
      <w:r w:rsidR="00053276" w:rsidRPr="00053276">
        <w:rPr>
          <w:noProof/>
        </w:rPr>
        <w:t xml:space="preserve">. </w:t>
      </w:r>
      <w:r w:rsidRPr="00053276">
        <w:rPr>
          <w:noProof/>
        </w:rPr>
        <w:t>тенге,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соответственно,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дают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итоге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2500,0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тыс</w:t>
      </w:r>
      <w:r w:rsidR="00053276" w:rsidRPr="00053276">
        <w:rPr>
          <w:noProof/>
        </w:rPr>
        <w:t xml:space="preserve">. </w:t>
      </w:r>
      <w:r w:rsidRPr="00053276">
        <w:rPr>
          <w:noProof/>
        </w:rPr>
        <w:t>тенге,</w:t>
      </w:r>
      <w:r w:rsidR="00053276" w:rsidRPr="00053276">
        <w:rPr>
          <w:noProof/>
        </w:rPr>
        <w:t xml:space="preserve"> </w:t>
      </w:r>
      <w:r w:rsidR="00053276">
        <w:rPr>
          <w:noProof/>
        </w:rPr>
        <w:t>т.е.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общую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сумму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платежа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договору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финансовой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аренды</w:t>
      </w:r>
      <w:r w:rsidR="00053276" w:rsidRPr="00053276">
        <w:rPr>
          <w:noProof/>
        </w:rPr>
        <w:t xml:space="preserve">. </w:t>
      </w:r>
      <w:r w:rsidRPr="00053276">
        <w:rPr>
          <w:noProof/>
        </w:rPr>
        <w:t>График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арендных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платежей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можно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привести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форме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таблицы,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которой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отражаются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начисляемые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проценты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конце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каждого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года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сокращение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основного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долга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по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годам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суммы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амортизации</w:t>
      </w:r>
      <w:r w:rsidR="00053276" w:rsidRPr="00053276">
        <w:rPr>
          <w:noProof/>
        </w:rPr>
        <w:t>.</w:t>
      </w:r>
      <w:r w:rsidR="00053276">
        <w:rPr>
          <w:noProof/>
        </w:rPr>
        <w:t xml:space="preserve"> (</w:t>
      </w:r>
      <w:r w:rsidRPr="00053276">
        <w:rPr>
          <w:noProof/>
        </w:rPr>
        <w:t>Приложение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</w:t>
      </w:r>
      <w:r w:rsidR="00053276" w:rsidRPr="00053276">
        <w:rPr>
          <w:noProof/>
        </w:rPr>
        <w:t>)</w:t>
      </w:r>
    </w:p>
    <w:p w:rsidR="00053276" w:rsidRDefault="00053276" w:rsidP="00053276">
      <w:pPr>
        <w:tabs>
          <w:tab w:val="left" w:pos="726"/>
        </w:tabs>
      </w:pPr>
    </w:p>
    <w:p w:rsidR="000171CE" w:rsidRPr="00053276" w:rsidRDefault="000171CE" w:rsidP="00053276">
      <w:pPr>
        <w:tabs>
          <w:tab w:val="left" w:pos="726"/>
        </w:tabs>
        <w:ind w:left="709" w:firstLine="0"/>
      </w:pPr>
      <w:r w:rsidRPr="00053276">
        <w:t>Таблица</w:t>
      </w:r>
      <w:r w:rsidR="00053276" w:rsidRPr="00053276">
        <w:t xml:space="preserve"> </w:t>
      </w:r>
      <w:r w:rsidRPr="00053276">
        <w:t>3</w:t>
      </w:r>
      <w:r w:rsidR="00053276" w:rsidRPr="00053276">
        <w:t xml:space="preserve"> - </w:t>
      </w:r>
      <w:r w:rsidRPr="00053276">
        <w:t>Корреспонденция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начисленных</w:t>
      </w:r>
      <w:r w:rsidR="00053276" w:rsidRPr="00053276">
        <w:t xml:space="preserve"> </w:t>
      </w:r>
      <w:r w:rsidRPr="00053276">
        <w:t>вознаграждений</w:t>
      </w:r>
      <w:r w:rsidR="00053276">
        <w:t xml:space="preserve"> (</w:t>
      </w:r>
      <w:r w:rsidRPr="00053276">
        <w:t>тыс</w:t>
      </w:r>
      <w:r w:rsidR="00053276" w:rsidRPr="00053276">
        <w:t xml:space="preserve">. </w:t>
      </w:r>
      <w:r w:rsidRPr="00053276">
        <w:t>тенге</w:t>
      </w:r>
      <w:r w:rsidR="00053276" w:rsidRPr="00053276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649"/>
        <w:gridCol w:w="1210"/>
        <w:gridCol w:w="1301"/>
        <w:gridCol w:w="1317"/>
      </w:tblGrid>
      <w:tr w:rsidR="000171CE" w:rsidRPr="00586378" w:rsidTr="00586378">
        <w:trPr>
          <w:jc w:val="center"/>
        </w:trPr>
        <w:tc>
          <w:tcPr>
            <w:tcW w:w="629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№</w:t>
            </w:r>
          </w:p>
          <w:p w:rsidR="000171CE" w:rsidRPr="00053276" w:rsidRDefault="000171CE" w:rsidP="00053276">
            <w:pPr>
              <w:pStyle w:val="af4"/>
            </w:pPr>
            <w:r w:rsidRPr="00053276">
              <w:t>п/п</w:t>
            </w:r>
          </w:p>
        </w:tc>
        <w:tc>
          <w:tcPr>
            <w:tcW w:w="4938" w:type="dxa"/>
            <w:vMerge w:val="restart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Операция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053276">
              <w:t>Сумма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053276">
              <w:t>Корреспонденция</w:t>
            </w:r>
            <w:r w:rsidR="00053276" w:rsidRPr="00053276">
              <w:t xml:space="preserve"> </w:t>
            </w:r>
            <w:r w:rsidRPr="00053276">
              <w:t>счетов</w:t>
            </w:r>
          </w:p>
        </w:tc>
      </w:tr>
      <w:tr w:rsidR="000171CE" w:rsidRPr="00586378" w:rsidTr="00586378">
        <w:trPr>
          <w:jc w:val="center"/>
        </w:trPr>
        <w:tc>
          <w:tcPr>
            <w:tcW w:w="629" w:type="dxa"/>
            <w:vMerge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</w:p>
        </w:tc>
        <w:tc>
          <w:tcPr>
            <w:tcW w:w="4938" w:type="dxa"/>
            <w:vMerge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</w:p>
        </w:tc>
        <w:tc>
          <w:tcPr>
            <w:tcW w:w="1346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Дебет</w:t>
            </w:r>
          </w:p>
        </w:tc>
        <w:tc>
          <w:tcPr>
            <w:tcW w:w="1354" w:type="dxa"/>
            <w:shd w:val="clear" w:color="auto" w:fill="auto"/>
          </w:tcPr>
          <w:p w:rsidR="000171CE" w:rsidRPr="00053276" w:rsidRDefault="000171CE" w:rsidP="00053276">
            <w:pPr>
              <w:pStyle w:val="af4"/>
            </w:pPr>
            <w:r w:rsidRPr="00053276">
              <w:t>Кредит</w:t>
            </w:r>
          </w:p>
        </w:tc>
      </w:tr>
      <w:tr w:rsidR="000171CE" w:rsidRPr="00586378" w:rsidTr="00586378">
        <w:trPr>
          <w:jc w:val="center"/>
        </w:trPr>
        <w:tc>
          <w:tcPr>
            <w:tcW w:w="629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1</w:t>
            </w:r>
          </w:p>
        </w:tc>
        <w:tc>
          <w:tcPr>
            <w:tcW w:w="4938" w:type="dxa"/>
            <w:shd w:val="clear" w:color="auto" w:fill="auto"/>
          </w:tcPr>
          <w:p w:rsidR="000171CE" w:rsidRPr="00586378" w:rsidRDefault="00053276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 xml:space="preserve"> </w:t>
            </w:r>
            <w:r w:rsidR="000171CE" w:rsidRPr="00586378">
              <w:rPr>
                <w:noProof/>
                <w:szCs w:val="23"/>
              </w:rPr>
              <w:t>Отражена</w:t>
            </w:r>
            <w:r w:rsidRPr="00586378">
              <w:rPr>
                <w:noProof/>
                <w:szCs w:val="23"/>
              </w:rPr>
              <w:t xml:space="preserve"> </w:t>
            </w:r>
            <w:r w:rsidR="000171CE" w:rsidRPr="00586378">
              <w:rPr>
                <w:noProof/>
                <w:szCs w:val="23"/>
              </w:rPr>
              <w:t>стоимость</w:t>
            </w:r>
            <w:r w:rsidRPr="00586378">
              <w:rPr>
                <w:noProof/>
                <w:szCs w:val="23"/>
              </w:rPr>
              <w:t xml:space="preserve"> </w:t>
            </w:r>
            <w:r w:rsidR="000171CE" w:rsidRPr="00586378">
              <w:rPr>
                <w:noProof/>
                <w:szCs w:val="23"/>
              </w:rPr>
              <w:t>оборудования</w:t>
            </w:r>
          </w:p>
        </w:tc>
        <w:tc>
          <w:tcPr>
            <w:tcW w:w="1249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10000</w:t>
            </w:r>
          </w:p>
        </w:tc>
        <w:tc>
          <w:tcPr>
            <w:tcW w:w="1346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2410</w:t>
            </w:r>
          </w:p>
        </w:tc>
        <w:tc>
          <w:tcPr>
            <w:tcW w:w="1354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4150</w:t>
            </w:r>
          </w:p>
        </w:tc>
      </w:tr>
      <w:tr w:rsidR="000171CE" w:rsidRPr="00586378" w:rsidTr="00586378">
        <w:trPr>
          <w:jc w:val="center"/>
        </w:trPr>
        <w:tc>
          <w:tcPr>
            <w:tcW w:w="629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2</w:t>
            </w:r>
          </w:p>
        </w:tc>
        <w:tc>
          <w:tcPr>
            <w:tcW w:w="4938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на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сумму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процентов</w:t>
            </w:r>
          </w:p>
        </w:tc>
        <w:tc>
          <w:tcPr>
            <w:tcW w:w="1249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2500,0</w:t>
            </w:r>
          </w:p>
        </w:tc>
        <w:tc>
          <w:tcPr>
            <w:tcW w:w="1346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2920</w:t>
            </w:r>
          </w:p>
        </w:tc>
        <w:tc>
          <w:tcPr>
            <w:tcW w:w="1354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4160</w:t>
            </w:r>
          </w:p>
        </w:tc>
      </w:tr>
      <w:tr w:rsidR="000171CE" w:rsidRPr="00586378" w:rsidTr="00586378">
        <w:trPr>
          <w:jc w:val="center"/>
        </w:trPr>
        <w:tc>
          <w:tcPr>
            <w:tcW w:w="629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3</w:t>
            </w:r>
          </w:p>
        </w:tc>
        <w:tc>
          <w:tcPr>
            <w:tcW w:w="4938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В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конце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первого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года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начисляются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проценты,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причитающиеся</w:t>
            </w:r>
            <w:r w:rsidR="00053276" w:rsidRPr="00586378">
              <w:rPr>
                <w:noProof/>
                <w:szCs w:val="23"/>
              </w:rPr>
              <w:t xml:space="preserve"> </w:t>
            </w:r>
            <w:r w:rsidRPr="00586378">
              <w:rPr>
                <w:noProof/>
                <w:szCs w:val="23"/>
              </w:rPr>
              <w:t>арендодателю</w:t>
            </w:r>
          </w:p>
        </w:tc>
        <w:tc>
          <w:tcPr>
            <w:tcW w:w="1249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937,5</w:t>
            </w:r>
          </w:p>
        </w:tc>
        <w:tc>
          <w:tcPr>
            <w:tcW w:w="1346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7310</w:t>
            </w:r>
          </w:p>
        </w:tc>
        <w:tc>
          <w:tcPr>
            <w:tcW w:w="1354" w:type="dxa"/>
            <w:shd w:val="clear" w:color="auto" w:fill="auto"/>
          </w:tcPr>
          <w:p w:rsidR="000171CE" w:rsidRPr="00586378" w:rsidRDefault="000171CE" w:rsidP="00053276">
            <w:pPr>
              <w:pStyle w:val="af4"/>
              <w:rPr>
                <w:noProof/>
                <w:szCs w:val="23"/>
              </w:rPr>
            </w:pPr>
            <w:r w:rsidRPr="00586378">
              <w:rPr>
                <w:noProof/>
                <w:szCs w:val="23"/>
              </w:rPr>
              <w:t>2920</w:t>
            </w:r>
          </w:p>
        </w:tc>
      </w:tr>
    </w:tbl>
    <w:p w:rsidR="000171CE" w:rsidRPr="00053276" w:rsidRDefault="000171CE" w:rsidP="00053276">
      <w:pPr>
        <w:tabs>
          <w:tab w:val="left" w:pos="726"/>
        </w:tabs>
        <w:rPr>
          <w:noProof/>
        </w:rPr>
      </w:pPr>
    </w:p>
    <w:p w:rsidR="00053276" w:rsidRPr="00053276" w:rsidRDefault="000171CE" w:rsidP="00053276">
      <w:pPr>
        <w:tabs>
          <w:tab w:val="left" w:pos="726"/>
        </w:tabs>
      </w:pPr>
      <w:r w:rsidRPr="00053276">
        <w:t>Распределение</w:t>
      </w:r>
      <w:r w:rsidR="00053276" w:rsidRPr="00053276">
        <w:t xml:space="preserve"> </w:t>
      </w:r>
      <w:r w:rsidRPr="00053276">
        <w:t>платежа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вознаграждения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арендного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 </w:t>
      </w:r>
      <w:r w:rsidRPr="00053276">
        <w:t>производится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на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конец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года</w:t>
      </w:r>
      <w:r w:rsidR="00053276" w:rsidRPr="00053276">
        <w:rPr>
          <w:noProof/>
        </w:rPr>
        <w:t xml:space="preserve">: </w:t>
      </w:r>
      <w:r w:rsidRPr="00053276">
        <w:rPr>
          <w:noProof/>
        </w:rPr>
        <w:t>7500,0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12,5%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=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937,5</w:t>
      </w:r>
      <w:r w:rsidR="00053276" w:rsidRPr="00053276">
        <w:rPr>
          <w:noProof/>
        </w:rPr>
        <w:t xml:space="preserve"> - </w:t>
      </w:r>
      <w:r w:rsidRPr="00053276">
        <w:rPr>
          <w:noProof/>
        </w:rPr>
        <w:t>сумма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вознаграждения</w:t>
      </w:r>
      <w:r w:rsidR="00053276" w:rsidRPr="00053276">
        <w:rPr>
          <w:noProof/>
        </w:rPr>
        <w:t>;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2500,0</w:t>
      </w:r>
      <w:r w:rsidR="00053276" w:rsidRPr="00053276">
        <w:rPr>
          <w:noProof/>
        </w:rPr>
        <w:t xml:space="preserve"> - </w:t>
      </w:r>
      <w:r w:rsidRPr="00053276">
        <w:rPr>
          <w:noProof/>
        </w:rPr>
        <w:t>937,5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=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1562,5</w:t>
      </w:r>
      <w:r w:rsidR="00053276" w:rsidRPr="00053276">
        <w:rPr>
          <w:noProof/>
        </w:rPr>
        <w:t xml:space="preserve"> - </w:t>
      </w:r>
      <w:r w:rsidRPr="00053276">
        <w:rPr>
          <w:noProof/>
        </w:rPr>
        <w:t>сумма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арендного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обязательства</w:t>
      </w:r>
      <w:r w:rsidR="00053276" w:rsidRPr="00053276">
        <w:rPr>
          <w:noProof/>
        </w:rPr>
        <w:t>;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на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конец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2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года</w:t>
      </w:r>
      <w:r w:rsidR="00053276" w:rsidRPr="00053276">
        <w:rPr>
          <w:noProof/>
        </w:rPr>
        <w:t xml:space="preserve">: </w:t>
      </w:r>
      <w:r w:rsidRPr="00053276">
        <w:rPr>
          <w:noProof/>
        </w:rPr>
        <w:t>5937,5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х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12,5%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=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742,2</w:t>
      </w:r>
      <w:r w:rsidR="00053276" w:rsidRPr="00053276">
        <w:rPr>
          <w:noProof/>
        </w:rPr>
        <w:t xml:space="preserve"> - </w:t>
      </w:r>
      <w:r w:rsidRPr="00053276">
        <w:rPr>
          <w:noProof/>
        </w:rPr>
        <w:t>сумма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вознаграждения</w:t>
      </w:r>
      <w:r w:rsidR="00053276" w:rsidRPr="00053276">
        <w:rPr>
          <w:noProof/>
        </w:rPr>
        <w:t>;</w:t>
      </w:r>
    </w:p>
    <w:p w:rsidR="00053276" w:rsidRPr="00053276" w:rsidRDefault="000171CE" w:rsidP="00053276">
      <w:pPr>
        <w:tabs>
          <w:tab w:val="left" w:pos="726"/>
        </w:tabs>
        <w:rPr>
          <w:noProof/>
        </w:rPr>
      </w:pPr>
      <w:r w:rsidRPr="00053276">
        <w:rPr>
          <w:noProof/>
        </w:rPr>
        <w:t>2500,0</w:t>
      </w:r>
      <w:r w:rsidR="00053276" w:rsidRPr="00053276">
        <w:rPr>
          <w:noProof/>
        </w:rPr>
        <w:t xml:space="preserve"> - </w:t>
      </w:r>
      <w:r w:rsidRPr="00053276">
        <w:rPr>
          <w:noProof/>
        </w:rPr>
        <w:t>742,2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=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1757,8</w:t>
      </w:r>
      <w:r w:rsidR="00053276" w:rsidRPr="00053276">
        <w:rPr>
          <w:noProof/>
        </w:rPr>
        <w:t xml:space="preserve"> - </w:t>
      </w:r>
      <w:r w:rsidRPr="00053276">
        <w:rPr>
          <w:noProof/>
        </w:rPr>
        <w:t>сумма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арендного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обязательства</w:t>
      </w:r>
      <w:r w:rsidR="00053276" w:rsidRPr="00053276">
        <w:rPr>
          <w:noProof/>
        </w:rPr>
        <w:t xml:space="preserve"> </w:t>
      </w:r>
      <w:r w:rsidRPr="00053276">
        <w:rPr>
          <w:noProof/>
        </w:rPr>
        <w:t>и</w:t>
      </w:r>
      <w:r w:rsidR="00053276" w:rsidRPr="00053276">
        <w:rPr>
          <w:noProof/>
        </w:rPr>
        <w:t xml:space="preserve"> </w:t>
      </w:r>
      <w:r w:rsidR="00053276">
        <w:rPr>
          <w:noProof/>
        </w:rPr>
        <w:t>т.д.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При</w:t>
      </w:r>
      <w:r w:rsidR="00053276" w:rsidRPr="00053276">
        <w:t xml:space="preserve"> </w:t>
      </w:r>
      <w:r w:rsidRPr="00053276">
        <w:t>этом</w:t>
      </w:r>
      <w:r w:rsidR="00053276" w:rsidRPr="00053276">
        <w:t xml:space="preserve"> </w:t>
      </w:r>
      <w:r w:rsidRPr="00053276">
        <w:t>ставка</w:t>
      </w:r>
      <w:r w:rsidR="00053276" w:rsidRPr="00053276">
        <w:t xml:space="preserve"> </w:t>
      </w:r>
      <w:r w:rsidRPr="00053276">
        <w:t>процента,</w:t>
      </w:r>
      <w:r w:rsidR="00053276" w:rsidRPr="00053276">
        <w:t xml:space="preserve"> </w:t>
      </w:r>
      <w:r w:rsidRPr="00053276">
        <w:t>подразумеваемая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договоре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лизинга,</w:t>
      </w:r>
      <w:r w:rsidR="00053276" w:rsidRPr="00053276">
        <w:t xml:space="preserve"> </w:t>
      </w:r>
      <w:r w:rsidRPr="00053276">
        <w:t>обеспечивает</w:t>
      </w:r>
      <w:r w:rsidR="00053276" w:rsidRPr="00053276">
        <w:t xml:space="preserve"> </w:t>
      </w:r>
      <w:r w:rsidRPr="00053276">
        <w:t>равенство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справедливой</w:t>
      </w:r>
      <w:r w:rsidR="00053276" w:rsidRPr="00053276">
        <w:t xml:space="preserve"> </w:t>
      </w:r>
      <w:r w:rsidRPr="00053276">
        <w:t>стоимостью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суммой</w:t>
      </w:r>
      <w:r w:rsidR="00053276" w:rsidRPr="00053276">
        <w:t xml:space="preserve"> </w:t>
      </w:r>
      <w:r w:rsidRPr="00053276">
        <w:t>дисконтируемой</w:t>
      </w:r>
      <w:r w:rsidR="00053276" w:rsidRPr="00053276">
        <w:t xml:space="preserve"> </w:t>
      </w:r>
      <w:r w:rsidRPr="00053276">
        <w:t>стоимости</w:t>
      </w:r>
      <w:r w:rsidR="00053276" w:rsidRPr="00053276">
        <w:t xml:space="preserve"> </w:t>
      </w:r>
      <w:r w:rsidRPr="00053276">
        <w:t>минимальных</w:t>
      </w:r>
      <w:r w:rsidR="00053276" w:rsidRPr="00053276">
        <w:t xml:space="preserve"> </w:t>
      </w:r>
      <w:r w:rsidRPr="00053276">
        <w:t>арендных</w:t>
      </w:r>
      <w:r w:rsidR="00053276" w:rsidRPr="00053276">
        <w:t xml:space="preserve"> </w:t>
      </w:r>
      <w:r w:rsidRPr="00053276">
        <w:t>платежей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негарантированной</w:t>
      </w:r>
      <w:r w:rsidR="00053276" w:rsidRPr="00053276">
        <w:t xml:space="preserve"> </w:t>
      </w:r>
      <w:r w:rsidRPr="00053276">
        <w:t>ликвидационной</w:t>
      </w:r>
      <w:r w:rsidR="00053276" w:rsidRPr="00053276">
        <w:t xml:space="preserve"> </w:t>
      </w:r>
      <w:r w:rsidRPr="00053276">
        <w:t>стоимости</w:t>
      </w:r>
      <w:r w:rsidR="00053276" w:rsidRPr="00053276">
        <w:t xml:space="preserve">. </w:t>
      </w:r>
      <w:r w:rsidRPr="00053276">
        <w:t>Минимальные</w:t>
      </w:r>
      <w:r w:rsidR="00053276" w:rsidRPr="00053276">
        <w:t xml:space="preserve"> </w:t>
      </w:r>
      <w:r w:rsidRPr="00053276">
        <w:t>арендные</w:t>
      </w:r>
      <w:r w:rsidR="00053276" w:rsidRPr="00053276">
        <w:t xml:space="preserve"> </w:t>
      </w:r>
      <w:r w:rsidRPr="00053276">
        <w:t>платежи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платежи,</w:t>
      </w:r>
      <w:r w:rsidR="00053276" w:rsidRPr="00053276">
        <w:t xml:space="preserve"> </w:t>
      </w:r>
      <w:r w:rsidRPr="00053276">
        <w:t>предусмотренные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срок</w:t>
      </w:r>
      <w:r w:rsidR="00053276" w:rsidRPr="00053276">
        <w:t xml:space="preserve"> </w:t>
      </w:r>
      <w:r w:rsidRPr="00053276">
        <w:t>аренды</w:t>
      </w:r>
      <w:r w:rsidR="00053276" w:rsidRPr="00053276">
        <w:t>.</w:t>
      </w:r>
    </w:p>
    <w:p w:rsidR="00053276" w:rsidRDefault="00053276" w:rsidP="0005327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2" w:name="_Toc182737690"/>
    </w:p>
    <w:p w:rsidR="000171CE" w:rsidRPr="00053276" w:rsidRDefault="000171CE" w:rsidP="00053276">
      <w:pPr>
        <w:pStyle w:val="1"/>
      </w:pPr>
      <w:bookmarkStart w:id="23" w:name="_Toc285747084"/>
      <w:r w:rsidRPr="00053276">
        <w:t>2</w:t>
      </w:r>
      <w:r w:rsidR="00053276">
        <w:t>.3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резервов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долгам</w:t>
      </w:r>
      <w:bookmarkEnd w:id="22"/>
      <w:bookmarkEnd w:id="23"/>
    </w:p>
    <w:p w:rsidR="00053276" w:rsidRDefault="00053276" w:rsidP="00053276">
      <w:pPr>
        <w:tabs>
          <w:tab w:val="left" w:pos="726"/>
        </w:tabs>
      </w:pPr>
    </w:p>
    <w:p w:rsidR="00053276" w:rsidRPr="00053276" w:rsidRDefault="000171CE" w:rsidP="00053276">
      <w:pPr>
        <w:tabs>
          <w:tab w:val="left" w:pos="726"/>
        </w:tabs>
      </w:pPr>
      <w:r w:rsidRPr="00053276">
        <w:t>Сомнительным</w:t>
      </w:r>
      <w:r w:rsidR="00053276" w:rsidRPr="00053276">
        <w:t xml:space="preserve"> </w:t>
      </w:r>
      <w:r w:rsidRPr="00053276">
        <w:t>требованием</w:t>
      </w:r>
      <w:r w:rsidR="00053276" w:rsidRPr="00053276">
        <w:t xml:space="preserve"> </w:t>
      </w:r>
      <w:r w:rsidRPr="00053276">
        <w:t>признается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погашена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установленный</w:t>
      </w:r>
      <w:r w:rsidR="00053276" w:rsidRPr="00053276">
        <w:t xml:space="preserve"> </w:t>
      </w:r>
      <w:r w:rsidRPr="00053276">
        <w:t>срок,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если</w:t>
      </w:r>
      <w:r w:rsidR="00053276" w:rsidRPr="00053276">
        <w:t xml:space="preserve"> </w:t>
      </w:r>
      <w:r w:rsidRPr="00053276">
        <w:t>он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установлен,</w:t>
      </w:r>
      <w:r w:rsidR="00053276" w:rsidRPr="00053276">
        <w:t xml:space="preserve"> </w:t>
      </w:r>
      <w:r w:rsidRPr="00053276">
        <w:t>то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течение</w:t>
      </w:r>
      <w:r w:rsidR="00053276" w:rsidRPr="00053276">
        <w:t xml:space="preserve"> </w:t>
      </w:r>
      <w:r w:rsidRPr="00053276">
        <w:t>необходимого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этого</w:t>
      </w:r>
      <w:r w:rsidR="00053276" w:rsidRPr="00053276">
        <w:t xml:space="preserve"> </w:t>
      </w:r>
      <w:r w:rsidRPr="00053276">
        <w:t>времени,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задолженность,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обеспечена</w:t>
      </w:r>
      <w:r w:rsidR="00053276" w:rsidRPr="00053276">
        <w:t xml:space="preserve"> </w:t>
      </w:r>
      <w:r w:rsidRPr="00053276">
        <w:t>соответствующими</w:t>
      </w:r>
      <w:r w:rsidR="00053276" w:rsidRPr="00053276">
        <w:t xml:space="preserve"> </w:t>
      </w:r>
      <w:r w:rsidRPr="00053276">
        <w:t>гарантиями</w:t>
      </w:r>
      <w:r w:rsidR="00053276" w:rsidRPr="00053276">
        <w:t xml:space="preserve">. </w:t>
      </w:r>
      <w:r w:rsidRPr="00053276">
        <w:t>Резервы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 xml:space="preserve"> </w:t>
      </w:r>
      <w:r w:rsidRPr="00053276">
        <w:t>создаются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конце</w:t>
      </w:r>
      <w:r w:rsidR="00053276" w:rsidRPr="00053276">
        <w:t xml:space="preserve"> </w:t>
      </w:r>
      <w:r w:rsidRPr="00053276">
        <w:t>года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основании</w:t>
      </w:r>
      <w:r w:rsidR="00053276" w:rsidRPr="00053276">
        <w:t xml:space="preserve"> </w:t>
      </w:r>
      <w:r w:rsidRPr="00053276">
        <w:t>данных</w:t>
      </w:r>
      <w:r w:rsidR="00053276" w:rsidRPr="00053276">
        <w:t xml:space="preserve"> </w:t>
      </w:r>
      <w:r w:rsidRPr="00053276">
        <w:t>инвентаризации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  <w:rPr>
          <w:szCs w:val="24"/>
        </w:rPr>
      </w:pPr>
      <w:r w:rsidRPr="00053276">
        <w:rPr>
          <w:szCs w:val="24"/>
        </w:rPr>
        <w:t>Бухгалтерская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служба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ТОО</w:t>
      </w:r>
      <w:r w:rsidR="00053276">
        <w:rPr>
          <w:szCs w:val="24"/>
        </w:rPr>
        <w:t xml:space="preserve"> "</w:t>
      </w:r>
      <w:r w:rsidRPr="00053276">
        <w:rPr>
          <w:szCs w:val="24"/>
        </w:rPr>
        <w:t>Рост</w:t>
      </w:r>
      <w:r w:rsidR="00053276">
        <w:rPr>
          <w:szCs w:val="24"/>
        </w:rPr>
        <w:t xml:space="preserve">" </w:t>
      </w:r>
      <w:r w:rsidRPr="00053276">
        <w:rPr>
          <w:szCs w:val="24"/>
        </w:rPr>
        <w:t>создает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резервы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сомнительным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требованиям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расчетам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другими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предприятиями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организациями,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также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отдельными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физическими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лицами</w:t>
      </w:r>
      <w:r w:rsidR="00053276" w:rsidRPr="00053276">
        <w:rPr>
          <w:szCs w:val="24"/>
        </w:rPr>
        <w:t xml:space="preserve">. </w:t>
      </w:r>
      <w:r w:rsidRPr="00053276">
        <w:rPr>
          <w:szCs w:val="24"/>
        </w:rPr>
        <w:t>Размер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резерва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определяется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каждой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сумме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сомнительного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требования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учетом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финансового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состояния</w:t>
      </w:r>
      <w:r w:rsidR="00053276">
        <w:rPr>
          <w:szCs w:val="24"/>
        </w:rPr>
        <w:t xml:space="preserve"> (</w:t>
      </w:r>
      <w:r w:rsidRPr="00053276">
        <w:rPr>
          <w:szCs w:val="24"/>
        </w:rPr>
        <w:t>платежеспособности</w:t>
      </w:r>
      <w:r w:rsidR="00053276" w:rsidRPr="00053276">
        <w:rPr>
          <w:szCs w:val="24"/>
        </w:rPr>
        <w:t xml:space="preserve">) </w:t>
      </w:r>
      <w:r w:rsidRPr="00053276">
        <w:rPr>
          <w:szCs w:val="24"/>
        </w:rPr>
        <w:t>должника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оценки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вероятности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погашения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долга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в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полном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размере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или</w:t>
      </w:r>
      <w:r w:rsidR="00053276" w:rsidRPr="00053276">
        <w:rPr>
          <w:szCs w:val="24"/>
        </w:rPr>
        <w:t xml:space="preserve"> </w:t>
      </w:r>
      <w:r w:rsidRPr="00053276">
        <w:rPr>
          <w:szCs w:val="24"/>
        </w:rPr>
        <w:t>частично</w:t>
      </w:r>
      <w:r w:rsidR="00053276" w:rsidRPr="00053276">
        <w:rPr>
          <w:szCs w:val="24"/>
        </w:rPr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Резервы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 xml:space="preserve"> </w:t>
      </w:r>
      <w:r w:rsidRPr="00053276">
        <w:t>учитываются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счетах</w:t>
      </w:r>
      <w:r w:rsidR="00053276" w:rsidRPr="00053276">
        <w:t xml:space="preserve"> </w:t>
      </w:r>
      <w:r w:rsidRPr="00053276">
        <w:t>группы</w:t>
      </w:r>
      <w:r w:rsidR="00053276" w:rsidRPr="00053276">
        <w:t xml:space="preserve"> </w:t>
      </w:r>
      <w:r w:rsidRPr="00053276">
        <w:t>1290</w:t>
      </w:r>
      <w:r w:rsidR="00053276">
        <w:t xml:space="preserve"> "</w:t>
      </w:r>
      <w:r w:rsidRPr="00053276">
        <w:t>Резерв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>
        <w:t>"</w:t>
      </w:r>
      <w:r w:rsidR="00053276" w:rsidRPr="00053276">
        <w:t xml:space="preserve">. </w:t>
      </w:r>
      <w:r w:rsidRPr="00053276">
        <w:t>Резервы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создаются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покрытия</w:t>
      </w:r>
      <w:r w:rsidR="00053276" w:rsidRPr="00053276">
        <w:t xml:space="preserve"> </w:t>
      </w:r>
      <w:r w:rsidRPr="00053276">
        <w:t>возможных</w:t>
      </w:r>
      <w:r w:rsidR="00053276" w:rsidRPr="00053276">
        <w:t xml:space="preserve"> </w:t>
      </w:r>
      <w:r w:rsidRPr="00053276">
        <w:t>потерь,</w:t>
      </w:r>
      <w:r w:rsidR="00053276" w:rsidRPr="00053276">
        <w:t xml:space="preserve"> </w:t>
      </w:r>
      <w:r w:rsidRPr="00053276">
        <w:t>связанных</w:t>
      </w:r>
      <w:r w:rsidR="00053276" w:rsidRPr="00053276">
        <w:t xml:space="preserve"> </w:t>
      </w:r>
      <w:r w:rsidRPr="00053276">
        <w:t>со</w:t>
      </w:r>
      <w:r w:rsidR="00053276" w:rsidRPr="00053276">
        <w:t xml:space="preserve"> </w:t>
      </w:r>
      <w:r w:rsidRPr="00053276">
        <w:t>списанием</w:t>
      </w:r>
      <w:r w:rsidR="00053276" w:rsidRPr="00053276">
        <w:t xml:space="preserve"> </w:t>
      </w:r>
      <w:r w:rsidRPr="00053276">
        <w:t>безнадежной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взысканию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При</w:t>
      </w:r>
      <w:r w:rsidR="00053276" w:rsidRPr="00053276">
        <w:t xml:space="preserve"> </w:t>
      </w:r>
      <w:r w:rsidRPr="00053276">
        <w:t>создании</w:t>
      </w:r>
      <w:r w:rsidR="00053276" w:rsidRPr="00053276">
        <w:t xml:space="preserve"> </w:t>
      </w:r>
      <w:r w:rsidRPr="00053276">
        <w:t>резервов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суммы,</w:t>
      </w:r>
      <w:r w:rsidR="00053276" w:rsidRPr="00053276">
        <w:t xml:space="preserve"> </w:t>
      </w:r>
      <w:r w:rsidRPr="00053276">
        <w:t>направленные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резерв,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требованиям,</w:t>
      </w:r>
      <w:r w:rsidR="00053276" w:rsidRPr="00053276">
        <w:t xml:space="preserve"> </w:t>
      </w:r>
      <w:r w:rsidRPr="00053276">
        <w:t>дебетуют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 </w:t>
      </w:r>
      <w:r w:rsidRPr="00053276">
        <w:t>7440</w:t>
      </w:r>
      <w:r w:rsidR="00053276">
        <w:t xml:space="preserve"> "</w:t>
      </w:r>
      <w:r w:rsidRPr="00053276">
        <w:t>Расходы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созданию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списанию</w:t>
      </w:r>
      <w:r w:rsidR="00053276" w:rsidRPr="00053276">
        <w:t xml:space="preserve"> </w:t>
      </w:r>
      <w:r w:rsidRPr="00053276">
        <w:t>безнадежных</w:t>
      </w:r>
      <w:r w:rsidR="00053276" w:rsidRPr="00053276">
        <w:t xml:space="preserve"> </w:t>
      </w:r>
      <w:r w:rsidRPr="00053276">
        <w:t>требований</w:t>
      </w:r>
      <w:r w:rsidR="00053276">
        <w:t xml:space="preserve">" </w:t>
      </w:r>
      <w:r w:rsidRPr="00053276">
        <w:t>и</w:t>
      </w:r>
      <w:r w:rsidR="00053276" w:rsidRPr="00053276">
        <w:t xml:space="preserve"> </w:t>
      </w:r>
      <w:r w:rsidRPr="00053276">
        <w:t>кредитуют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 </w:t>
      </w:r>
      <w:r w:rsidRPr="00053276">
        <w:t>1290</w:t>
      </w:r>
      <w:r w:rsidR="00053276">
        <w:t xml:space="preserve"> "</w:t>
      </w:r>
      <w:r w:rsidRPr="00053276">
        <w:t>Резерв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>
        <w:t>"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При</w:t>
      </w:r>
      <w:r w:rsidR="00053276" w:rsidRPr="00053276">
        <w:t xml:space="preserve"> </w:t>
      </w:r>
      <w:r w:rsidRPr="00053276">
        <w:t>списании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баланса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невостребованных</w:t>
      </w:r>
      <w:r w:rsidR="00053276" w:rsidRPr="00053276">
        <w:t xml:space="preserve"> </w:t>
      </w:r>
      <w:r w:rsidRPr="00053276">
        <w:t>требований,</w:t>
      </w:r>
      <w:r w:rsidR="00053276" w:rsidRPr="00053276">
        <w:t xml:space="preserve"> </w:t>
      </w:r>
      <w:r w:rsidRPr="00053276">
        <w:t>ранее</w:t>
      </w:r>
      <w:r w:rsidR="00053276" w:rsidRPr="00053276">
        <w:t xml:space="preserve"> </w:t>
      </w:r>
      <w:r w:rsidRPr="00053276">
        <w:t>признанных</w:t>
      </w:r>
      <w:r w:rsidR="00053276" w:rsidRPr="00053276">
        <w:t xml:space="preserve"> </w:t>
      </w:r>
      <w:r w:rsidRPr="00053276">
        <w:t>сомнительными,</w:t>
      </w:r>
      <w:r w:rsidR="00053276" w:rsidRPr="00053276">
        <w:t xml:space="preserve"> </w:t>
      </w:r>
      <w:r w:rsidRPr="00053276">
        <w:t>дебетуют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 </w:t>
      </w:r>
      <w:r w:rsidRPr="00053276">
        <w:t>1290</w:t>
      </w:r>
      <w:r w:rsidR="00053276">
        <w:t xml:space="preserve"> "</w:t>
      </w:r>
      <w:r w:rsidRPr="00053276">
        <w:t>Резерв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>
        <w:t xml:space="preserve">" </w:t>
      </w:r>
      <w:r w:rsidRPr="00053276">
        <w:t>и</w:t>
      </w:r>
      <w:r w:rsidR="00053276" w:rsidRPr="00053276">
        <w:t xml:space="preserve"> </w:t>
      </w:r>
      <w:r w:rsidRPr="00053276">
        <w:t>кредитуют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расчетов</w:t>
      </w:r>
      <w:r w:rsidR="00053276" w:rsidRPr="00053276">
        <w:t xml:space="preserve"> </w:t>
      </w:r>
      <w:r w:rsidRPr="00053276">
        <w:t>1210</w:t>
      </w:r>
      <w:r w:rsidR="00053276">
        <w:t xml:space="preserve"> "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покупателей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заказчиков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1260,</w:t>
      </w:r>
      <w:r w:rsidR="00053276" w:rsidRPr="00053276">
        <w:t xml:space="preserve"> </w:t>
      </w:r>
      <w:r w:rsidRPr="00053276">
        <w:t>1280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др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Списание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сомнительных</w:t>
      </w:r>
      <w:r w:rsidR="00053276" w:rsidRPr="00053276">
        <w:t xml:space="preserve"> </w:t>
      </w:r>
      <w:r w:rsidRPr="00053276">
        <w:t>требований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влияет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предварительную</w:t>
      </w:r>
      <w:r w:rsidR="00053276" w:rsidRPr="00053276">
        <w:t xml:space="preserve"> </w:t>
      </w:r>
      <w:r w:rsidRPr="00053276">
        <w:t>величину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потому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показывается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балансе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вычетом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практике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был</w:t>
      </w:r>
      <w:r w:rsidR="00053276" w:rsidRPr="00053276">
        <w:t xml:space="preserve"> </w:t>
      </w:r>
      <w:r w:rsidRPr="00053276">
        <w:t>случай,</w:t>
      </w:r>
      <w:r w:rsidR="00053276" w:rsidRPr="00053276">
        <w:t xml:space="preserve"> </w:t>
      </w:r>
      <w:r w:rsidRPr="00053276">
        <w:t>когда</w:t>
      </w:r>
      <w:r w:rsidR="00053276" w:rsidRPr="00053276">
        <w:t xml:space="preserve"> </w:t>
      </w:r>
      <w:r w:rsidRPr="00053276">
        <w:t>покупатель,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которого</w:t>
      </w:r>
      <w:r w:rsidR="00053276" w:rsidRPr="00053276">
        <w:t xml:space="preserve"> </w:t>
      </w:r>
      <w:r w:rsidRPr="00053276">
        <w:t>списана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безнадежный</w:t>
      </w:r>
      <w:r w:rsidR="00053276" w:rsidRPr="00053276">
        <w:t xml:space="preserve"> </w:t>
      </w:r>
      <w:r w:rsidRPr="00053276">
        <w:t>долг,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прошествии</w:t>
      </w:r>
      <w:r w:rsidR="00053276" w:rsidRPr="00053276">
        <w:t xml:space="preserve"> </w:t>
      </w:r>
      <w:r w:rsidRPr="00053276">
        <w:t>некоторого</w:t>
      </w:r>
      <w:r w:rsidR="00053276" w:rsidRPr="00053276">
        <w:t xml:space="preserve"> </w:t>
      </w:r>
      <w:r w:rsidRPr="00053276">
        <w:t>времени</w:t>
      </w:r>
      <w:r w:rsidR="00053276" w:rsidRPr="00053276">
        <w:t xml:space="preserve"> </w:t>
      </w:r>
      <w:r w:rsidRPr="00053276">
        <w:t>оплатил</w:t>
      </w:r>
      <w:r w:rsidR="00053276" w:rsidRPr="00053276">
        <w:t xml:space="preserve"> </w:t>
      </w:r>
      <w:r w:rsidRPr="00053276">
        <w:t>сумму</w:t>
      </w:r>
      <w:r w:rsidR="00053276" w:rsidRPr="00053276">
        <w:t xml:space="preserve"> </w:t>
      </w:r>
      <w:r w:rsidRPr="00053276">
        <w:t>задолженности</w:t>
      </w:r>
      <w:r w:rsidR="00053276">
        <w:t xml:space="preserve"> (</w:t>
      </w:r>
      <w:r w:rsidRPr="00053276">
        <w:t>а</w:t>
      </w:r>
      <w:r w:rsidR="00053276" w:rsidRPr="00053276">
        <w:t xml:space="preserve"> </w:t>
      </w:r>
      <w:r w:rsidRPr="00053276">
        <w:t>именно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том</w:t>
      </w:r>
      <w:r w:rsidR="00053276" w:rsidRPr="00053276">
        <w:t xml:space="preserve"> </w:t>
      </w:r>
      <w:r w:rsidRPr="00053276">
        <w:t>отчетном</w:t>
      </w:r>
      <w:r w:rsidR="00053276" w:rsidRPr="00053276">
        <w:t xml:space="preserve"> </w:t>
      </w:r>
      <w:r w:rsidRPr="00053276">
        <w:t>периоде,</w:t>
      </w:r>
      <w:r w:rsidR="00053276" w:rsidRPr="00053276">
        <w:t xml:space="preserve"> </w:t>
      </w:r>
      <w:r w:rsidRPr="00053276">
        <w:t>когда</w:t>
      </w:r>
      <w:r w:rsidR="00053276" w:rsidRPr="00053276">
        <w:t xml:space="preserve"> </w:t>
      </w:r>
      <w:r w:rsidRPr="00053276">
        <w:t>было</w:t>
      </w:r>
      <w:r w:rsidR="00053276" w:rsidRPr="00053276">
        <w:t xml:space="preserve"> </w:t>
      </w:r>
      <w:r w:rsidRPr="00053276">
        <w:t>произведено</w:t>
      </w:r>
      <w:r w:rsidR="00053276" w:rsidRPr="00053276">
        <w:t xml:space="preserve"> </w:t>
      </w:r>
      <w:r w:rsidRPr="00053276">
        <w:t>списание</w:t>
      </w:r>
      <w:r w:rsidR="00053276" w:rsidRPr="00053276">
        <w:t xml:space="preserve">). </w:t>
      </w:r>
      <w:r w:rsidRPr="00053276">
        <w:t>В</w:t>
      </w:r>
      <w:r w:rsidR="00053276" w:rsidRPr="00053276">
        <w:t xml:space="preserve"> </w:t>
      </w:r>
      <w:r w:rsidRPr="00053276">
        <w:t>этом</w:t>
      </w:r>
      <w:r w:rsidR="00053276" w:rsidRPr="00053276">
        <w:t xml:space="preserve"> </w:t>
      </w:r>
      <w:r w:rsidRPr="00053276">
        <w:t>случае</w:t>
      </w:r>
      <w:r w:rsidR="00053276" w:rsidRPr="00053276">
        <w:t xml:space="preserve"> </w:t>
      </w:r>
      <w:r w:rsidRPr="00053276">
        <w:t>были</w:t>
      </w:r>
      <w:r w:rsidR="00053276" w:rsidRPr="00053276">
        <w:t xml:space="preserve"> </w:t>
      </w:r>
      <w:r w:rsidRPr="00053276">
        <w:t>произведены</w:t>
      </w:r>
      <w:r w:rsidR="00053276" w:rsidRPr="00053276">
        <w:t xml:space="preserve"> </w:t>
      </w:r>
      <w:r w:rsidRPr="00053276">
        <w:t>следующие</w:t>
      </w:r>
      <w:r w:rsidR="00053276" w:rsidRPr="00053276">
        <w:t xml:space="preserve"> </w:t>
      </w:r>
      <w:r w:rsidRPr="00053276">
        <w:t>операции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1</w:t>
      </w:r>
      <w:r w:rsidR="00053276" w:rsidRPr="00053276">
        <w:t xml:space="preserve">) </w:t>
      </w:r>
      <w:r w:rsidRPr="00053276">
        <w:t>Списанная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восстановлена</w:t>
      </w:r>
      <w:r w:rsidR="00053276" w:rsidRPr="00053276">
        <w:t xml:space="preserve">: </w:t>
      </w:r>
      <w:r w:rsidRPr="00053276">
        <w:t>Кредит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1290</w:t>
      </w:r>
      <w:r w:rsidR="00053276">
        <w:t xml:space="preserve"> "</w:t>
      </w:r>
      <w:r w:rsidRPr="00053276">
        <w:t>Резерв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>
        <w:t xml:space="preserve">" </w:t>
      </w:r>
      <w:r w:rsidR="00053276" w:rsidRPr="00053276">
        <w:t xml:space="preserve">- </w:t>
      </w:r>
      <w:r w:rsidRPr="00053276">
        <w:t>дебет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1210</w:t>
      </w:r>
      <w:r w:rsidR="00053276">
        <w:t xml:space="preserve"> "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покупателей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заказчиков</w:t>
      </w:r>
      <w:r w:rsidR="00053276">
        <w:t xml:space="preserve">" </w:t>
      </w:r>
      <w:r w:rsidRPr="00053276">
        <w:t>на</w:t>
      </w:r>
      <w:r w:rsidR="00053276" w:rsidRPr="00053276">
        <w:t xml:space="preserve"> </w:t>
      </w:r>
      <w:r w:rsidRPr="00053276">
        <w:t>сумму</w:t>
      </w:r>
      <w:r w:rsidR="00053276" w:rsidRPr="00053276">
        <w:t xml:space="preserve"> </w:t>
      </w:r>
      <w:r w:rsidRPr="00053276">
        <w:t>120000</w:t>
      </w:r>
      <w:r w:rsidR="00053276" w:rsidRPr="00053276">
        <w:t xml:space="preserve"> </w:t>
      </w:r>
      <w:r w:rsidRPr="00053276">
        <w:t>тенге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2</w:t>
      </w:r>
      <w:r w:rsidR="00053276" w:rsidRPr="00053276">
        <w:t xml:space="preserve">) </w:t>
      </w:r>
      <w:r w:rsidRPr="00053276">
        <w:t>Скорректирован</w:t>
      </w:r>
      <w:r w:rsidR="00053276" w:rsidRPr="00053276">
        <w:t xml:space="preserve"> </w:t>
      </w:r>
      <w:r w:rsidRPr="00053276">
        <w:t>размер</w:t>
      </w:r>
      <w:r w:rsidR="00053276" w:rsidRPr="00053276">
        <w:t xml:space="preserve"> </w:t>
      </w:r>
      <w:r w:rsidRPr="00053276">
        <w:t>сформированного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результате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уменьшения</w:t>
      </w:r>
      <w:r w:rsidR="00053276" w:rsidRPr="00053276">
        <w:t xml:space="preserve">: </w:t>
      </w:r>
      <w:r w:rsidRPr="00053276">
        <w:t>Кредит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7440</w:t>
      </w:r>
      <w:r w:rsidR="00053276">
        <w:t xml:space="preserve"> "</w:t>
      </w:r>
      <w:r w:rsidRPr="00053276">
        <w:t>Расходы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созданию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списанию</w:t>
      </w:r>
      <w:r w:rsidR="00053276" w:rsidRPr="00053276">
        <w:t xml:space="preserve"> </w:t>
      </w:r>
      <w:r w:rsidRPr="00053276">
        <w:t>безнадежных</w:t>
      </w:r>
      <w:r w:rsidR="00053276" w:rsidRPr="00053276">
        <w:t xml:space="preserve"> </w:t>
      </w:r>
      <w:r w:rsidRPr="00053276">
        <w:t>требований</w:t>
      </w:r>
      <w:r w:rsidR="00053276">
        <w:t xml:space="preserve">" </w:t>
      </w:r>
      <w:r w:rsidR="00053276" w:rsidRPr="00053276">
        <w:t xml:space="preserve">- </w:t>
      </w:r>
      <w:r w:rsidRPr="00053276">
        <w:t>дебет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1290</w:t>
      </w:r>
      <w:r w:rsidR="00053276">
        <w:t xml:space="preserve"> "</w:t>
      </w:r>
      <w:r w:rsidRPr="00053276">
        <w:t>Резерв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>
        <w:t xml:space="preserve">" </w:t>
      </w:r>
      <w:r w:rsidRPr="00053276">
        <w:t>на</w:t>
      </w:r>
      <w:r w:rsidR="00053276" w:rsidRPr="00053276">
        <w:t xml:space="preserve"> </w:t>
      </w:r>
      <w:r w:rsidRPr="00053276">
        <w:t>сумму</w:t>
      </w:r>
      <w:r w:rsidR="00053276" w:rsidRPr="00053276">
        <w:t xml:space="preserve"> </w:t>
      </w:r>
      <w:r w:rsidRPr="00053276">
        <w:t>120000</w:t>
      </w:r>
      <w:r w:rsidR="00053276" w:rsidRPr="00053276">
        <w:t xml:space="preserve"> </w:t>
      </w:r>
      <w:r w:rsidRPr="00053276">
        <w:t>тенге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Дебиторская</w:t>
      </w:r>
      <w:r w:rsidR="00053276" w:rsidRPr="00053276">
        <w:t xml:space="preserve"> </w:t>
      </w:r>
      <w:r w:rsidRPr="00053276">
        <w:t>задолженность,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которой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законодательством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 w:rsidRPr="00053276">
        <w:t xml:space="preserve"> </w:t>
      </w:r>
      <w:r w:rsidRPr="00053276">
        <w:t>истек</w:t>
      </w:r>
      <w:r w:rsidR="00053276" w:rsidRPr="00053276">
        <w:t xml:space="preserve"> </w:t>
      </w:r>
      <w:r w:rsidRPr="00053276">
        <w:t>срок</w:t>
      </w:r>
      <w:r w:rsidR="00053276" w:rsidRPr="00053276">
        <w:t xml:space="preserve"> </w:t>
      </w:r>
      <w:r w:rsidRPr="00053276">
        <w:t>исковой</w:t>
      </w:r>
      <w:r w:rsidR="00053276" w:rsidRPr="00053276">
        <w:t xml:space="preserve"> </w:t>
      </w:r>
      <w:r w:rsidRPr="00053276">
        <w:t>давности,</w:t>
      </w:r>
      <w:r w:rsidR="00053276" w:rsidRPr="00053276">
        <w:t xml:space="preserve"> </w:t>
      </w:r>
      <w:r w:rsidRPr="00053276">
        <w:t>признается</w:t>
      </w:r>
      <w:r w:rsidR="00053276" w:rsidRPr="00053276">
        <w:t xml:space="preserve"> </w:t>
      </w:r>
      <w:r w:rsidRPr="00053276">
        <w:t>безнадежным</w:t>
      </w:r>
      <w:r w:rsidR="00053276" w:rsidRPr="00053276">
        <w:t xml:space="preserve"> </w:t>
      </w:r>
      <w:r w:rsidRPr="00053276">
        <w:t>долгом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подлежит</w:t>
      </w:r>
      <w:r w:rsidR="00053276" w:rsidRPr="00053276">
        <w:t xml:space="preserve"> </w:t>
      </w:r>
      <w:r w:rsidRPr="00053276">
        <w:t>списанию</w:t>
      </w:r>
      <w:r w:rsidR="00053276" w:rsidRPr="00053276">
        <w:t xml:space="preserve">. </w:t>
      </w:r>
      <w:r w:rsidRPr="00053276">
        <w:t>Суммы</w:t>
      </w:r>
      <w:r w:rsidR="00053276" w:rsidRPr="00053276">
        <w:t xml:space="preserve"> </w:t>
      </w:r>
      <w:r w:rsidRPr="00053276">
        <w:t>безнадежных</w:t>
      </w:r>
      <w:r w:rsidR="00053276" w:rsidRPr="00053276">
        <w:t xml:space="preserve"> </w:t>
      </w:r>
      <w:r w:rsidRPr="00053276">
        <w:t>долгов</w:t>
      </w:r>
      <w:r w:rsidR="00053276" w:rsidRPr="00053276">
        <w:t xml:space="preserve"> </w:t>
      </w:r>
      <w:r w:rsidRPr="00053276">
        <w:t>списываются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 </w:t>
      </w:r>
      <w:r w:rsidRPr="00053276">
        <w:t>созданного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долгам</w:t>
      </w:r>
      <w:r w:rsidR="00053276" w:rsidRPr="00053276">
        <w:t>.</w:t>
      </w:r>
    </w:p>
    <w:p w:rsidR="000171CE" w:rsidRPr="00053276" w:rsidRDefault="000171CE" w:rsidP="00053276">
      <w:pPr>
        <w:pStyle w:val="1"/>
      </w:pPr>
      <w:bookmarkStart w:id="24" w:name="_Toc182737691"/>
      <w:r w:rsidRPr="00053276">
        <w:br w:type="page"/>
      </w:r>
      <w:bookmarkStart w:id="25" w:name="_Toc285747085"/>
      <w:r w:rsidRPr="00053276">
        <w:t>3</w:t>
      </w:r>
      <w:r w:rsidR="00053276">
        <w:t>.</w:t>
      </w:r>
      <w:r w:rsidR="00053276" w:rsidRPr="00053276">
        <w:t xml:space="preserve"> </w:t>
      </w:r>
      <w:r w:rsidRPr="00053276">
        <w:t>Проблемы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перспективы</w:t>
      </w:r>
      <w:r w:rsidR="00053276" w:rsidRPr="00053276">
        <w:t xml:space="preserve"> </w:t>
      </w:r>
      <w:r w:rsidRPr="00053276">
        <w:t>раскрытия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МСФО</w:t>
      </w:r>
      <w:bookmarkEnd w:id="24"/>
      <w:bookmarkEnd w:id="25"/>
    </w:p>
    <w:p w:rsidR="00053276" w:rsidRDefault="00053276" w:rsidP="00053276">
      <w:pPr>
        <w:tabs>
          <w:tab w:val="left" w:pos="726"/>
        </w:tabs>
      </w:pPr>
    </w:p>
    <w:p w:rsidR="00053276" w:rsidRPr="00053276" w:rsidRDefault="000171CE" w:rsidP="00053276">
      <w:pPr>
        <w:tabs>
          <w:tab w:val="left" w:pos="726"/>
        </w:tabs>
      </w:pPr>
      <w:r w:rsidRPr="00053276">
        <w:t>Переход</w:t>
      </w:r>
      <w:r w:rsidR="00053276" w:rsidRPr="00053276">
        <w:t xml:space="preserve"> </w:t>
      </w:r>
      <w:r w:rsidRPr="00053276">
        <w:t>экономики</w:t>
      </w:r>
      <w:r w:rsidR="00053276" w:rsidRPr="00053276">
        <w:t xml:space="preserve"> </w:t>
      </w:r>
      <w:r w:rsidRPr="00053276">
        <w:t>Казахстана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рыночные</w:t>
      </w:r>
      <w:r w:rsidR="00053276" w:rsidRPr="00053276">
        <w:t xml:space="preserve"> </w:t>
      </w:r>
      <w:r w:rsidRPr="00053276">
        <w:t>условия</w:t>
      </w:r>
      <w:r w:rsidR="00053276" w:rsidRPr="00053276">
        <w:t xml:space="preserve"> </w:t>
      </w:r>
      <w:r w:rsidRPr="00053276">
        <w:t>хозяйствования</w:t>
      </w:r>
      <w:r w:rsidR="00053276" w:rsidRPr="00053276">
        <w:t xml:space="preserve"> </w:t>
      </w:r>
      <w:r w:rsidRPr="00053276">
        <w:t>поставил</w:t>
      </w:r>
      <w:r w:rsidR="00053276" w:rsidRPr="00053276">
        <w:t xml:space="preserve"> </w:t>
      </w:r>
      <w:r w:rsidRPr="00053276">
        <w:t>коммерческие</w:t>
      </w:r>
      <w:r w:rsidR="00053276" w:rsidRPr="00053276">
        <w:t xml:space="preserve"> </w:t>
      </w:r>
      <w:r w:rsidRPr="00053276">
        <w:t>организации</w:t>
      </w:r>
      <w:r w:rsidR="00053276" w:rsidRPr="00053276">
        <w:t xml:space="preserve"> </w:t>
      </w:r>
      <w:r w:rsidRPr="00053276">
        <w:t>перед</w:t>
      </w:r>
      <w:r w:rsidR="00053276" w:rsidRPr="00053276">
        <w:t xml:space="preserve"> </w:t>
      </w:r>
      <w:r w:rsidRPr="00053276">
        <w:t>необходимостью</w:t>
      </w:r>
      <w:r w:rsidR="00053276" w:rsidRPr="00053276">
        <w:t xml:space="preserve"> </w:t>
      </w:r>
      <w:r w:rsidRPr="00053276">
        <w:t>объективной</w:t>
      </w:r>
      <w:r w:rsidR="00053276" w:rsidRPr="00053276">
        <w:t xml:space="preserve"> </w:t>
      </w:r>
      <w:r w:rsidRPr="00053276">
        <w:t>оценки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состояния,</w:t>
      </w:r>
      <w:r w:rsidR="00053276" w:rsidRPr="00053276">
        <w:t xml:space="preserve"> </w:t>
      </w:r>
      <w:r w:rsidRPr="00053276">
        <w:t>платежеспособности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надежности</w:t>
      </w:r>
      <w:r w:rsidR="00053276" w:rsidRPr="00053276">
        <w:t xml:space="preserve"> </w:t>
      </w:r>
      <w:r w:rsidRPr="00053276">
        <w:t>своих</w:t>
      </w:r>
      <w:r w:rsidR="00053276" w:rsidRPr="00053276">
        <w:t xml:space="preserve"> </w:t>
      </w:r>
      <w:r w:rsidRPr="00053276">
        <w:t>партнеров</w:t>
      </w:r>
      <w:r w:rsidR="00053276" w:rsidRPr="00053276">
        <w:t xml:space="preserve">. </w:t>
      </w:r>
      <w:r w:rsidRPr="00053276">
        <w:t>Предоставление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полной</w:t>
      </w:r>
      <w:r w:rsidR="00053276" w:rsidRPr="00053276">
        <w:t xml:space="preserve"> </w:t>
      </w:r>
      <w:r w:rsidRPr="00053276">
        <w:t>хозяйственной</w:t>
      </w:r>
      <w:r w:rsidR="00053276" w:rsidRPr="00053276">
        <w:t xml:space="preserve"> </w:t>
      </w:r>
      <w:r w:rsidRPr="00053276">
        <w:t>самостоятельности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выборе</w:t>
      </w:r>
      <w:r w:rsidR="00053276" w:rsidRPr="00053276">
        <w:t xml:space="preserve"> </w:t>
      </w:r>
      <w:r w:rsidRPr="00053276">
        <w:t>рынков</w:t>
      </w:r>
      <w:r w:rsidR="00053276" w:rsidRPr="00053276">
        <w:t xml:space="preserve"> </w:t>
      </w:r>
      <w:r w:rsidRPr="00053276">
        <w:t>сбыта</w:t>
      </w:r>
      <w:r w:rsidR="00053276" w:rsidRPr="00053276">
        <w:t xml:space="preserve"> </w:t>
      </w:r>
      <w:r w:rsidRPr="00053276">
        <w:t>продукции,</w:t>
      </w:r>
      <w:r w:rsidR="00053276" w:rsidRPr="00053276">
        <w:t xml:space="preserve"> </w:t>
      </w:r>
      <w:r w:rsidRPr="00053276">
        <w:t>поставщиков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подрядчиков,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поиске</w:t>
      </w:r>
      <w:r w:rsidR="00053276" w:rsidRPr="00053276">
        <w:t xml:space="preserve"> </w:t>
      </w:r>
      <w:r w:rsidRPr="00053276">
        <w:t>источников</w:t>
      </w:r>
      <w:r w:rsidR="00053276" w:rsidRPr="00053276">
        <w:t xml:space="preserve"> </w:t>
      </w:r>
      <w:r w:rsidRPr="00053276">
        <w:t>финансирования</w:t>
      </w:r>
      <w:r w:rsidR="00053276" w:rsidRPr="00053276">
        <w:t xml:space="preserve"> </w:t>
      </w:r>
      <w:r w:rsidRPr="00053276">
        <w:t>заставляет</w:t>
      </w:r>
      <w:r w:rsidR="00053276" w:rsidRPr="00053276">
        <w:t xml:space="preserve"> </w:t>
      </w:r>
      <w:r w:rsidRPr="00053276">
        <w:t>особое</w:t>
      </w:r>
      <w:r w:rsidR="00053276" w:rsidRPr="00053276">
        <w:t xml:space="preserve"> </w:t>
      </w:r>
      <w:r w:rsidRPr="00053276">
        <w:t>внимание</w:t>
      </w:r>
      <w:r w:rsidR="00053276" w:rsidRPr="00053276">
        <w:t xml:space="preserve"> </w:t>
      </w:r>
      <w:r w:rsidRPr="00053276">
        <w:t>уделять</w:t>
      </w:r>
      <w:r w:rsidR="00053276" w:rsidRPr="00053276">
        <w:t xml:space="preserve"> </w:t>
      </w:r>
      <w:r w:rsidRPr="00053276">
        <w:t>расчетам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различными</w:t>
      </w:r>
      <w:r w:rsidR="00053276" w:rsidRPr="00053276">
        <w:t xml:space="preserve"> </w:t>
      </w:r>
      <w:r w:rsidRPr="00053276">
        <w:t>контрагентами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этих</w:t>
      </w:r>
      <w:r w:rsidR="00053276" w:rsidRPr="00053276">
        <w:t xml:space="preserve"> </w:t>
      </w:r>
      <w:r w:rsidRPr="00053276">
        <w:t>условиях</w:t>
      </w:r>
      <w:r w:rsidR="00053276" w:rsidRPr="00053276">
        <w:t xml:space="preserve"> </w:t>
      </w:r>
      <w:r w:rsidRPr="00053276">
        <w:t>поддержание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приемлемом</w:t>
      </w:r>
      <w:r w:rsidR="00053276" w:rsidRPr="00053276">
        <w:t xml:space="preserve"> </w:t>
      </w:r>
      <w:r w:rsidRPr="00053276">
        <w:t>уровне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устойчивости</w:t>
      </w:r>
      <w:r w:rsidR="00053276" w:rsidRPr="00053276">
        <w:t xml:space="preserve"> </w:t>
      </w:r>
      <w:r w:rsidRPr="00053276">
        <w:t>организации,</w:t>
      </w:r>
      <w:r w:rsidR="00053276" w:rsidRPr="00053276">
        <w:t xml:space="preserve"> </w:t>
      </w:r>
      <w:r w:rsidRPr="00053276">
        <w:t>развивающейся,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правило,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неблагоприятной</w:t>
      </w:r>
      <w:r w:rsidR="00053276" w:rsidRPr="00053276">
        <w:t xml:space="preserve"> </w:t>
      </w:r>
      <w:r w:rsidRPr="00053276">
        <w:t>конкурентной</w:t>
      </w:r>
      <w:r w:rsidR="00053276" w:rsidRPr="00053276">
        <w:t xml:space="preserve"> </w:t>
      </w:r>
      <w:r w:rsidRPr="00053276">
        <w:t>среде,</w:t>
      </w:r>
      <w:r w:rsidR="00053276" w:rsidRPr="00053276">
        <w:t xml:space="preserve"> </w:t>
      </w:r>
      <w:r w:rsidRPr="00053276">
        <w:t>зависит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своевременного</w:t>
      </w:r>
      <w:r w:rsidR="00053276" w:rsidRPr="00053276">
        <w:t xml:space="preserve"> </w:t>
      </w:r>
      <w:r w:rsidRPr="00053276">
        <w:t>поступления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покупателей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возможностей</w:t>
      </w:r>
      <w:r w:rsidR="00053276" w:rsidRPr="00053276">
        <w:t xml:space="preserve"> </w:t>
      </w:r>
      <w:r w:rsidRPr="00053276">
        <w:t>безопасной</w:t>
      </w:r>
      <w:r w:rsidR="00053276" w:rsidRPr="00053276">
        <w:t xml:space="preserve"> </w:t>
      </w:r>
      <w:r w:rsidRPr="00053276">
        <w:t>отсрочки</w:t>
      </w:r>
      <w:r w:rsidR="00053276" w:rsidRPr="00053276">
        <w:t xml:space="preserve"> </w:t>
      </w:r>
      <w:r w:rsidRPr="00053276">
        <w:t>платежей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своим</w:t>
      </w:r>
      <w:r w:rsidR="00053276" w:rsidRPr="00053276">
        <w:t xml:space="preserve"> </w:t>
      </w:r>
      <w:r w:rsidRPr="00053276">
        <w:t>краткосрочным</w:t>
      </w:r>
      <w:r w:rsidR="00053276" w:rsidRPr="00053276">
        <w:t xml:space="preserve"> </w:t>
      </w:r>
      <w:r w:rsidRPr="00053276">
        <w:t>обязательствам</w:t>
      </w:r>
      <w:r w:rsidR="00053276" w:rsidRPr="00053276">
        <w:t xml:space="preserve">. </w:t>
      </w:r>
      <w:r w:rsidRPr="00053276">
        <w:t>Динамика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структура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во</w:t>
      </w:r>
      <w:r w:rsidR="00053276" w:rsidRPr="00053276">
        <w:t xml:space="preserve"> </w:t>
      </w:r>
      <w:r w:rsidRPr="00053276">
        <w:t>многом</w:t>
      </w:r>
      <w:r w:rsidR="00053276" w:rsidRPr="00053276">
        <w:t xml:space="preserve"> </w:t>
      </w:r>
      <w:r w:rsidRPr="00053276">
        <w:t>связана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проведением</w:t>
      </w:r>
      <w:r w:rsidR="00053276" w:rsidRPr="00053276">
        <w:t xml:space="preserve"> </w:t>
      </w:r>
      <w:r w:rsidRPr="00053276">
        <w:t>текущего</w:t>
      </w:r>
      <w:r w:rsidR="00053276" w:rsidRPr="00053276">
        <w:t xml:space="preserve"> </w:t>
      </w:r>
      <w:r w:rsidRPr="00053276">
        <w:t>мониторинга</w:t>
      </w:r>
      <w:r w:rsidR="00053276" w:rsidRPr="00053276">
        <w:t xml:space="preserve"> </w:t>
      </w:r>
      <w:r w:rsidRPr="00053276">
        <w:t>качества</w:t>
      </w:r>
      <w:r w:rsidR="00053276" w:rsidRPr="00053276">
        <w:t xml:space="preserve"> </w:t>
      </w:r>
      <w:r w:rsidRPr="00053276">
        <w:t>расчетно-финансовых</w:t>
      </w:r>
      <w:r w:rsidR="00053276" w:rsidRPr="00053276">
        <w:t xml:space="preserve"> </w:t>
      </w:r>
      <w:r w:rsidRPr="00053276">
        <w:t>операций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контроля</w:t>
      </w:r>
      <w:r w:rsidR="00053276" w:rsidRPr="00053276">
        <w:t xml:space="preserve"> </w:t>
      </w:r>
      <w:r w:rsidRPr="00053276">
        <w:t>исполнения</w:t>
      </w:r>
      <w:r w:rsidR="00053276" w:rsidRPr="00053276">
        <w:t xml:space="preserve"> </w:t>
      </w:r>
      <w:r w:rsidRPr="00053276">
        <w:t>платежной</w:t>
      </w:r>
      <w:r w:rsidR="00053276" w:rsidRPr="00053276">
        <w:t xml:space="preserve"> </w:t>
      </w:r>
      <w:r w:rsidRPr="00053276">
        <w:t>дисциплины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Информация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должниках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получена</w:t>
      </w:r>
      <w:r w:rsidR="00053276" w:rsidRPr="00053276">
        <w:t xml:space="preserve"> </w:t>
      </w:r>
      <w:r w:rsidRPr="00053276">
        <w:t>внешними</w:t>
      </w:r>
      <w:r w:rsidR="00053276" w:rsidRPr="00053276">
        <w:t xml:space="preserve"> </w:t>
      </w:r>
      <w:r w:rsidRPr="00053276">
        <w:t>пользователями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форм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Отчетность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совокупность</w:t>
      </w:r>
      <w:r w:rsidR="00053276" w:rsidRPr="00053276">
        <w:t xml:space="preserve"> </w:t>
      </w:r>
      <w:r w:rsidRPr="00053276">
        <w:t>показателей,</w:t>
      </w:r>
      <w:r w:rsidR="00053276" w:rsidRPr="00053276">
        <w:t xml:space="preserve"> </w:t>
      </w:r>
      <w:r w:rsidRPr="00053276">
        <w:t>комплексно</w:t>
      </w:r>
      <w:r w:rsidR="00053276" w:rsidRPr="00053276">
        <w:t xml:space="preserve"> </w:t>
      </w:r>
      <w:r w:rsidRPr="00053276">
        <w:t>характеризующих</w:t>
      </w:r>
      <w:r w:rsidR="00053276" w:rsidRPr="00053276">
        <w:t xml:space="preserve"> </w:t>
      </w:r>
      <w:r w:rsidRPr="00053276">
        <w:t>финансово-хозяйственную</w:t>
      </w:r>
      <w:r w:rsidR="00053276" w:rsidRPr="00053276">
        <w:t xml:space="preserve"> </w:t>
      </w:r>
      <w:r w:rsidRPr="00053276">
        <w:t>деятельность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. </w:t>
      </w:r>
      <w:r w:rsidRPr="00053276">
        <w:t>Показатели</w:t>
      </w:r>
      <w:r w:rsidR="00053276" w:rsidRPr="00053276">
        <w:t xml:space="preserve"> </w:t>
      </w:r>
      <w:r w:rsidRPr="00053276">
        <w:t>формируются</w:t>
      </w:r>
      <w:r w:rsidR="00053276" w:rsidRPr="00053276">
        <w:t xml:space="preserve"> </w:t>
      </w:r>
      <w:r w:rsidRPr="00053276">
        <w:t>путем</w:t>
      </w:r>
      <w:r w:rsidR="00053276" w:rsidRPr="00053276">
        <w:t xml:space="preserve"> </w:t>
      </w:r>
      <w:r w:rsidRPr="00053276">
        <w:t>периодической</w:t>
      </w:r>
      <w:r w:rsidR="00053276" w:rsidRPr="00053276">
        <w:t xml:space="preserve"> </w:t>
      </w:r>
      <w:r w:rsidRPr="00053276">
        <w:t>сводки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обобщения</w:t>
      </w:r>
      <w:r w:rsidR="00053276" w:rsidRPr="00053276">
        <w:t xml:space="preserve"> </w:t>
      </w:r>
      <w:r w:rsidRPr="00053276">
        <w:t>учетных</w:t>
      </w:r>
      <w:r w:rsidR="00053276" w:rsidRPr="00053276">
        <w:t xml:space="preserve"> </w:t>
      </w:r>
      <w:r w:rsidRPr="00053276">
        <w:t>данных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установленных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этого</w:t>
      </w:r>
      <w:r w:rsidR="00053276" w:rsidRPr="00053276">
        <w:t xml:space="preserve"> </w:t>
      </w:r>
      <w:r w:rsidRPr="00053276">
        <w:t>таблицах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Целью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 </w:t>
      </w:r>
      <w:r w:rsidRPr="00053276">
        <w:t>является</w:t>
      </w:r>
      <w:r w:rsidR="00053276" w:rsidRPr="00053276">
        <w:t xml:space="preserve"> </w:t>
      </w:r>
      <w:r w:rsidRPr="00053276">
        <w:t>обеспечение</w:t>
      </w:r>
      <w:r w:rsidR="00053276" w:rsidRPr="00053276">
        <w:t xml:space="preserve"> </w:t>
      </w:r>
      <w:r w:rsidRPr="00053276">
        <w:t>пользователей</w:t>
      </w:r>
      <w:r w:rsidR="00053276" w:rsidRPr="00053276">
        <w:t xml:space="preserve"> </w:t>
      </w:r>
      <w:r w:rsidRPr="00053276">
        <w:t>полезной,</w:t>
      </w:r>
      <w:r w:rsidR="00053276" w:rsidRPr="00053276">
        <w:t xml:space="preserve"> </w:t>
      </w:r>
      <w:r w:rsidRPr="00053276">
        <w:t>значимой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достоверной</w:t>
      </w:r>
      <w:r w:rsidR="00053276" w:rsidRPr="00053276">
        <w:t xml:space="preserve"> </w:t>
      </w:r>
      <w:r w:rsidRPr="00053276">
        <w:t>информацией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финансовом</w:t>
      </w:r>
      <w:r w:rsidR="00053276" w:rsidRPr="00053276">
        <w:t xml:space="preserve"> </w:t>
      </w:r>
      <w:r w:rsidRPr="00053276">
        <w:t>положении</w:t>
      </w:r>
      <w:r w:rsidR="00053276" w:rsidRPr="00053276">
        <w:t xml:space="preserve"> </w:t>
      </w:r>
      <w:r w:rsidRPr="00053276">
        <w:t>юридического</w:t>
      </w:r>
      <w:r w:rsidR="00053276" w:rsidRPr="00053276">
        <w:t xml:space="preserve"> </w:t>
      </w:r>
      <w:r w:rsidRPr="00053276">
        <w:t>лица,</w:t>
      </w:r>
      <w:r w:rsidR="00053276" w:rsidRPr="00053276">
        <w:t xml:space="preserve"> </w:t>
      </w:r>
      <w:r w:rsidRPr="00053276">
        <w:t>результатах</w:t>
      </w:r>
      <w:r w:rsidR="00053276" w:rsidRPr="00053276">
        <w:t xml:space="preserve"> </w:t>
      </w:r>
      <w:r w:rsidRPr="00053276">
        <w:t>деятельности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изменениях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финансовом</w:t>
      </w:r>
      <w:r w:rsidR="00053276" w:rsidRPr="00053276">
        <w:t xml:space="preserve"> </w:t>
      </w:r>
      <w:r w:rsidRPr="00053276">
        <w:t>положении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отчетный</w:t>
      </w:r>
      <w:r w:rsidR="00053276" w:rsidRPr="00053276">
        <w:t xml:space="preserve"> </w:t>
      </w:r>
      <w:r w:rsidRPr="00053276">
        <w:t>год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Финансовая</w:t>
      </w:r>
      <w:r w:rsidR="00053276" w:rsidRPr="00053276">
        <w:t xml:space="preserve"> </w:t>
      </w:r>
      <w:r w:rsidRPr="00053276">
        <w:t>отчетность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включает</w:t>
      </w:r>
      <w:r w:rsidR="00053276" w:rsidRPr="00053276">
        <w:t xml:space="preserve"> </w:t>
      </w:r>
      <w:r w:rsidRPr="00053276">
        <w:t>следующие</w:t>
      </w:r>
      <w:r w:rsidR="00053276" w:rsidRPr="00053276">
        <w:t xml:space="preserve"> </w:t>
      </w:r>
      <w:r w:rsidRPr="00053276">
        <w:t>формы</w:t>
      </w:r>
      <w:r w:rsidR="00053276" w:rsidRPr="00053276">
        <w:t xml:space="preserve">: </w:t>
      </w:r>
      <w:r w:rsidRPr="00053276">
        <w:t>баланс,</w:t>
      </w:r>
      <w:r w:rsidR="00053276" w:rsidRPr="00053276">
        <w:t xml:space="preserve"> </w:t>
      </w:r>
      <w:r w:rsidRPr="00053276">
        <w:t>отчет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доходах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расходах,</w:t>
      </w:r>
      <w:r w:rsidR="00053276" w:rsidRPr="00053276">
        <w:t xml:space="preserve"> </w:t>
      </w:r>
      <w:r w:rsidRPr="00053276">
        <w:t>отчет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движении</w:t>
      </w:r>
      <w:r w:rsidR="00053276" w:rsidRPr="00053276">
        <w:t xml:space="preserve"> </w:t>
      </w:r>
      <w:r w:rsidRPr="00053276">
        <w:t>денежных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. </w:t>
      </w:r>
      <w:r w:rsidRPr="00053276">
        <w:t>Финансовая</w:t>
      </w:r>
      <w:r w:rsidR="00053276" w:rsidRPr="00053276">
        <w:t xml:space="preserve"> </w:t>
      </w:r>
      <w:r w:rsidRPr="00053276">
        <w:t>отчетность</w:t>
      </w:r>
      <w:r w:rsidR="00053276" w:rsidRPr="00053276">
        <w:t xml:space="preserve"> </w:t>
      </w:r>
      <w:r w:rsidRPr="00053276">
        <w:t>предоставляется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разбивкой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отчетным</w:t>
      </w:r>
      <w:r w:rsidR="00053276" w:rsidRPr="00053276">
        <w:t xml:space="preserve"> </w:t>
      </w:r>
      <w:r w:rsidRPr="00053276">
        <w:t>кварталам</w:t>
      </w:r>
      <w:r w:rsidR="00053276">
        <w:t xml:space="preserve"> (</w:t>
      </w:r>
      <w:r w:rsidRPr="00053276">
        <w:t>отчетный</w:t>
      </w:r>
      <w:r w:rsidR="00053276" w:rsidRPr="00053276">
        <w:t xml:space="preserve"> </w:t>
      </w:r>
      <w:r w:rsidRPr="00053276">
        <w:t>интервал</w:t>
      </w:r>
      <w:r w:rsidR="00053276" w:rsidRPr="00053276">
        <w:t xml:space="preserve"> - </w:t>
      </w:r>
      <w:r w:rsidRPr="00053276">
        <w:t>квартал</w:t>
      </w:r>
      <w:r w:rsidR="00053276" w:rsidRPr="00053276">
        <w:t xml:space="preserve">) </w:t>
      </w:r>
      <w:r w:rsidRPr="00053276">
        <w:t>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последнюю</w:t>
      </w:r>
      <w:r w:rsidR="00053276" w:rsidRPr="00053276">
        <w:t xml:space="preserve"> </w:t>
      </w:r>
      <w:r w:rsidRPr="00053276">
        <w:t>отчетную</w:t>
      </w:r>
      <w:r w:rsidR="00053276" w:rsidRPr="00053276">
        <w:t xml:space="preserve"> </w:t>
      </w:r>
      <w:r w:rsidRPr="00053276">
        <w:t>дату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СБУ</w:t>
      </w:r>
      <w:r w:rsidR="00053276" w:rsidRPr="00053276">
        <w:t xml:space="preserve"> </w:t>
      </w:r>
      <w:r w:rsidRPr="00053276">
        <w:t>2</w:t>
      </w:r>
      <w:r w:rsidR="00053276">
        <w:t xml:space="preserve"> "</w:t>
      </w:r>
      <w:r w:rsidRPr="00053276">
        <w:t>Бухгалтерский</w:t>
      </w:r>
      <w:r w:rsidR="00053276" w:rsidRPr="00053276">
        <w:t xml:space="preserve"> </w:t>
      </w:r>
      <w:r w:rsidRPr="00053276">
        <w:t>баланс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основные</w:t>
      </w:r>
      <w:r w:rsidR="00053276" w:rsidRPr="00053276">
        <w:t xml:space="preserve"> </w:t>
      </w:r>
      <w:r w:rsidRPr="00053276">
        <w:t>раскрытия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>
        <w:t xml:space="preserve">"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является</w:t>
      </w:r>
      <w:r w:rsidR="00053276" w:rsidRPr="00053276">
        <w:t xml:space="preserve"> </w:t>
      </w:r>
      <w:r w:rsidRPr="00053276">
        <w:t>одной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статей,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получена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течение</w:t>
      </w:r>
      <w:r w:rsidR="00053276" w:rsidRPr="00053276">
        <w:t xml:space="preserve"> </w:t>
      </w:r>
      <w:r w:rsidRPr="00053276">
        <w:t>одного</w:t>
      </w:r>
      <w:r w:rsidR="00053276" w:rsidRPr="00053276">
        <w:t xml:space="preserve"> </w:t>
      </w:r>
      <w:r w:rsidRPr="00053276">
        <w:t>года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отчетной</w:t>
      </w:r>
      <w:r w:rsidR="00053276" w:rsidRPr="00053276">
        <w:t xml:space="preserve"> </w:t>
      </w:r>
      <w:r w:rsidRPr="00053276">
        <w:t>даты,</w:t>
      </w:r>
      <w:r w:rsidR="00053276" w:rsidRPr="00053276">
        <w:t xml:space="preserve"> </w:t>
      </w:r>
      <w:r w:rsidR="00053276">
        <w:t>т.е.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авансовые</w:t>
      </w:r>
      <w:r w:rsidR="00053276" w:rsidRPr="00053276">
        <w:t xml:space="preserve"> </w:t>
      </w:r>
      <w:r w:rsidRPr="00053276">
        <w:t>платежи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покупку</w:t>
      </w:r>
      <w:r w:rsidR="00053276" w:rsidRPr="00053276">
        <w:t xml:space="preserve"> </w:t>
      </w:r>
      <w:r w:rsidRPr="00053276">
        <w:t>текущих</w:t>
      </w:r>
      <w:r w:rsidR="00053276" w:rsidRPr="00053276">
        <w:t xml:space="preserve"> </w:t>
      </w:r>
      <w:r w:rsidRPr="00053276">
        <w:t>активов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счета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получению</w:t>
      </w:r>
      <w:r w:rsidR="00053276" w:rsidRPr="00053276">
        <w:t xml:space="preserve"> - </w:t>
      </w:r>
      <w:r w:rsidRPr="00053276">
        <w:t>о</w:t>
      </w:r>
      <w:r w:rsidR="00053276" w:rsidRPr="00053276">
        <w:t xml:space="preserve"> </w:t>
      </w:r>
      <w:r w:rsidRPr="00053276">
        <w:t>наиболее</w:t>
      </w:r>
      <w:r w:rsidR="00053276" w:rsidRPr="00053276">
        <w:t xml:space="preserve"> </w:t>
      </w:r>
      <w:r w:rsidRPr="00053276">
        <w:t>крупных</w:t>
      </w:r>
      <w:r w:rsidR="00053276" w:rsidRPr="00053276">
        <w:t xml:space="preserve"> </w:t>
      </w:r>
      <w:r w:rsidRPr="00053276">
        <w:t>покупателях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заказчиках,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наиболее</w:t>
      </w:r>
      <w:r w:rsidR="00053276" w:rsidRPr="00053276">
        <w:t xml:space="preserve"> </w:t>
      </w:r>
      <w:r w:rsidRPr="00053276">
        <w:t>существенных</w:t>
      </w:r>
      <w:r w:rsidR="00053276" w:rsidRPr="00053276">
        <w:t xml:space="preserve"> </w:t>
      </w:r>
      <w:r w:rsidRPr="00053276">
        <w:t>суммах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расчетным</w:t>
      </w:r>
      <w:r w:rsidR="00053276" w:rsidRPr="00053276">
        <w:t xml:space="preserve"> </w:t>
      </w:r>
      <w:r w:rsidRPr="00053276">
        <w:t>документам,</w:t>
      </w:r>
      <w:r w:rsidR="00053276" w:rsidRPr="00053276">
        <w:t xml:space="preserve"> </w:t>
      </w:r>
      <w:r w:rsidRPr="00053276">
        <w:t>предъявленным</w:t>
      </w:r>
      <w:r w:rsidR="00053276" w:rsidRPr="00053276">
        <w:t xml:space="preserve"> </w:t>
      </w:r>
      <w:r w:rsidRPr="00053276">
        <w:t>покупателям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заказчикам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принятых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оплате</w:t>
      </w:r>
      <w:r w:rsidR="00053276" w:rsidRPr="00053276">
        <w:t xml:space="preserve"> </w:t>
      </w:r>
      <w:r w:rsidRPr="00053276">
        <w:t>банком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отгруженную</w:t>
      </w:r>
      <w:r w:rsidR="00053276" w:rsidRPr="00053276">
        <w:t xml:space="preserve"> </w:t>
      </w:r>
      <w:r w:rsidRPr="00053276">
        <w:t>продукцию</w:t>
      </w:r>
      <w:r w:rsidR="00053276">
        <w:t xml:space="preserve"> (</w:t>
      </w:r>
      <w:r w:rsidRPr="00053276">
        <w:t>товары</w:t>
      </w:r>
      <w:r w:rsidR="00053276" w:rsidRPr="00053276">
        <w:t xml:space="preserve">), </w:t>
      </w:r>
      <w:r w:rsidRPr="00053276">
        <w:t>выполненные</w:t>
      </w:r>
      <w:r w:rsidR="00053276" w:rsidRPr="00053276">
        <w:t xml:space="preserve"> </w:t>
      </w:r>
      <w:r w:rsidRPr="00053276">
        <w:t>работы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оказанные</w:t>
      </w:r>
      <w:r w:rsidR="00053276" w:rsidRPr="00053276">
        <w:t xml:space="preserve"> </w:t>
      </w:r>
      <w:r w:rsidRPr="00053276">
        <w:t>услуги,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наиболее</w:t>
      </w:r>
      <w:r w:rsidR="00053276" w:rsidRPr="00053276">
        <w:t xml:space="preserve"> </w:t>
      </w:r>
      <w:r w:rsidRPr="00053276">
        <w:t>крупных</w:t>
      </w:r>
      <w:r w:rsidR="00053276" w:rsidRPr="00053276">
        <w:t xml:space="preserve"> </w:t>
      </w:r>
      <w:r w:rsidRPr="00053276">
        <w:t>покупателях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заказчиках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существенных</w:t>
      </w:r>
      <w:r w:rsidR="00053276" w:rsidRPr="00053276">
        <w:t xml:space="preserve"> </w:t>
      </w:r>
      <w:r w:rsidRPr="00053276">
        <w:t>суммах</w:t>
      </w:r>
      <w:r w:rsidR="00053276" w:rsidRPr="00053276">
        <w:t xml:space="preserve"> </w:t>
      </w:r>
      <w:r w:rsidRPr="00053276">
        <w:t>долгосрочной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обеспеченной</w:t>
      </w:r>
      <w:r w:rsidR="00053276" w:rsidRPr="00053276">
        <w:t xml:space="preserve"> </w:t>
      </w:r>
      <w:r w:rsidRPr="00053276">
        <w:t>полученными</w:t>
      </w:r>
      <w:r w:rsidR="00053276" w:rsidRPr="00053276">
        <w:t xml:space="preserve"> </w:t>
      </w:r>
      <w:r w:rsidRPr="00053276">
        <w:t>векселями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результате</w:t>
      </w:r>
      <w:r w:rsidR="00053276" w:rsidRPr="00053276">
        <w:t xml:space="preserve"> </w:t>
      </w:r>
      <w:r w:rsidRPr="00053276">
        <w:t>внутригрупповых</w:t>
      </w:r>
      <w:r w:rsidR="00053276" w:rsidRPr="00053276">
        <w:t xml:space="preserve"> </w:t>
      </w:r>
      <w:r w:rsidRPr="00053276">
        <w:t>операций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основным</w:t>
      </w:r>
      <w:r w:rsidR="00053276" w:rsidRPr="00053276">
        <w:t xml:space="preserve"> </w:t>
      </w:r>
      <w:r w:rsidRPr="00053276">
        <w:t>хозяйственным</w:t>
      </w:r>
      <w:r w:rsidR="00053276" w:rsidRPr="00053276">
        <w:t xml:space="preserve"> </w:t>
      </w:r>
      <w:r w:rsidRPr="00053276">
        <w:t>товариществом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дочерними</w:t>
      </w:r>
      <w:r w:rsidR="00053276" w:rsidRPr="00053276">
        <w:t xml:space="preserve"> </w:t>
      </w:r>
      <w:r w:rsidRPr="00053276">
        <w:t>товариществами</w:t>
      </w:r>
      <w:r w:rsidR="00053276" w:rsidRPr="00053276">
        <w:t xml:space="preserve"> - </w:t>
      </w:r>
      <w:r w:rsidRPr="00053276">
        <w:t>о</w:t>
      </w:r>
      <w:r w:rsidR="00053276" w:rsidRPr="00053276">
        <w:t xml:space="preserve"> </w:t>
      </w:r>
      <w:r w:rsidRPr="00053276">
        <w:t>наиболее</w:t>
      </w:r>
      <w:r w:rsidR="00053276" w:rsidRPr="00053276">
        <w:t xml:space="preserve"> </w:t>
      </w:r>
      <w:r w:rsidRPr="00053276">
        <w:t>существенных</w:t>
      </w:r>
      <w:r w:rsidR="00053276" w:rsidRPr="00053276">
        <w:t xml:space="preserve"> </w:t>
      </w:r>
      <w:r w:rsidRPr="00053276">
        <w:t>суммах</w:t>
      </w:r>
      <w:r w:rsidR="00053276" w:rsidRPr="00053276">
        <w:t xml:space="preserve"> </w:t>
      </w:r>
      <w:r w:rsidRPr="00053276">
        <w:t>долгосрочной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основным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дочерними</w:t>
      </w:r>
      <w:r w:rsidR="00053276" w:rsidRPr="00053276">
        <w:t xml:space="preserve"> </w:t>
      </w:r>
      <w:r w:rsidRPr="00053276">
        <w:t>хозяйственными</w:t>
      </w:r>
      <w:r w:rsidR="00053276" w:rsidRPr="00053276">
        <w:t xml:space="preserve"> </w:t>
      </w:r>
      <w:r w:rsidRPr="00053276">
        <w:t>товариществами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должностных</w:t>
      </w:r>
      <w:r w:rsidR="00053276" w:rsidRPr="00053276">
        <w:t xml:space="preserve"> </w:t>
      </w:r>
      <w:r w:rsidRPr="00053276">
        <w:t>лиц</w:t>
      </w:r>
      <w:r w:rsidR="00053276" w:rsidRPr="00053276">
        <w:t xml:space="preserve"> </w:t>
      </w:r>
      <w:r w:rsidRPr="00053276">
        <w:t>акционерного</w:t>
      </w:r>
      <w:r w:rsidR="00053276" w:rsidRPr="00053276">
        <w:t xml:space="preserve"> </w:t>
      </w:r>
      <w:r w:rsidRPr="00053276">
        <w:t>общества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прочая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текущие</w:t>
      </w:r>
      <w:r w:rsidR="00053276" w:rsidRPr="00053276">
        <w:t xml:space="preserve"> </w:t>
      </w:r>
      <w:r w:rsidRPr="00053276">
        <w:t>активы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включена</w:t>
      </w:r>
      <w:r w:rsidR="00053276" w:rsidRPr="00053276">
        <w:t xml:space="preserve"> </w:t>
      </w:r>
      <w:r w:rsidRPr="00053276">
        <w:t>полностью,</w:t>
      </w:r>
      <w:r w:rsidR="00053276" w:rsidRPr="00053276">
        <w:t xml:space="preserve"> </w:t>
      </w:r>
      <w:r w:rsidRPr="00053276">
        <w:t>если</w:t>
      </w:r>
      <w:r w:rsidR="00053276" w:rsidRPr="00053276">
        <w:t xml:space="preserve"> </w:t>
      </w:r>
      <w:r w:rsidRPr="00053276">
        <w:t>сумма,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будет</w:t>
      </w:r>
      <w:r w:rsidR="00053276" w:rsidRPr="00053276">
        <w:t xml:space="preserve"> </w:t>
      </w:r>
      <w:r w:rsidRPr="00053276">
        <w:t>получена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течение</w:t>
      </w:r>
      <w:r w:rsidR="00053276" w:rsidRPr="00053276">
        <w:t xml:space="preserve"> </w:t>
      </w:r>
      <w:r w:rsidRPr="00053276">
        <w:t>одного</w:t>
      </w:r>
      <w:r w:rsidR="00053276" w:rsidRPr="00053276">
        <w:t xml:space="preserve"> </w:t>
      </w:r>
      <w:r w:rsidRPr="00053276">
        <w:t>года,</w:t>
      </w:r>
      <w:r w:rsidR="00053276" w:rsidRPr="00053276">
        <w:t xml:space="preserve"> </w:t>
      </w:r>
      <w:r w:rsidRPr="00053276">
        <w:t>раскрыта</w:t>
      </w:r>
      <w:r w:rsidR="00053276" w:rsidRPr="00053276">
        <w:t xml:space="preserve">. </w:t>
      </w:r>
      <w:r w:rsidRPr="00053276">
        <w:t>Наряду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этим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задолженность,</w:t>
      </w:r>
      <w:r w:rsidR="00053276" w:rsidRPr="00053276">
        <w:t xml:space="preserve"> </w:t>
      </w:r>
      <w:r w:rsidRPr="00053276">
        <w:t>числящаяся</w:t>
      </w:r>
      <w:r w:rsidR="00053276" w:rsidRPr="00053276">
        <w:t xml:space="preserve"> </w:t>
      </w:r>
      <w:r w:rsidRPr="00053276">
        <w:t>более</w:t>
      </w:r>
      <w:r w:rsidR="00053276" w:rsidRPr="00053276">
        <w:t xml:space="preserve"> </w:t>
      </w:r>
      <w:r w:rsidRPr="00053276">
        <w:t>года,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составе</w:t>
      </w:r>
      <w:r w:rsidR="00053276" w:rsidRPr="00053276">
        <w:t xml:space="preserve"> </w:t>
      </w:r>
      <w:r w:rsidRPr="00053276">
        <w:t>долгосрочных</w:t>
      </w:r>
      <w:r w:rsidR="00053276" w:rsidRPr="00053276">
        <w:t xml:space="preserve"> </w:t>
      </w:r>
      <w:r w:rsidRPr="00053276">
        <w:t>активов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включена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статью</w:t>
      </w:r>
      <w:r w:rsidR="00053276">
        <w:t xml:space="preserve"> "</w:t>
      </w:r>
      <w:r w:rsidRPr="00053276">
        <w:t>Долгосрочная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>
        <w:t>"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Происходящие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последнее</w:t>
      </w:r>
      <w:r w:rsidR="00053276" w:rsidRPr="00053276">
        <w:t xml:space="preserve"> </w:t>
      </w:r>
      <w:r w:rsidRPr="00053276">
        <w:t>время</w:t>
      </w:r>
      <w:r w:rsidR="00053276" w:rsidRPr="00053276">
        <w:t xml:space="preserve"> </w:t>
      </w:r>
      <w:r w:rsidRPr="00053276">
        <w:t>интеграционные</w:t>
      </w:r>
      <w:r w:rsidR="00053276" w:rsidRPr="00053276">
        <w:t xml:space="preserve"> </w:t>
      </w:r>
      <w:r w:rsidRPr="00053276">
        <w:t>процессы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предприятиями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межгосударственном</w:t>
      </w:r>
      <w:r w:rsidR="00053276" w:rsidRPr="00053276">
        <w:t xml:space="preserve"> </w:t>
      </w:r>
      <w:r w:rsidRPr="00053276">
        <w:t>уровне</w:t>
      </w:r>
      <w:r w:rsidR="00053276" w:rsidRPr="00053276">
        <w:t xml:space="preserve"> </w:t>
      </w:r>
      <w:r w:rsidRPr="00053276">
        <w:t>формируют</w:t>
      </w:r>
      <w:r w:rsidR="00053276" w:rsidRPr="00053276">
        <w:t xml:space="preserve"> </w:t>
      </w:r>
      <w:r w:rsidRPr="00053276">
        <w:t>объективную</w:t>
      </w:r>
      <w:r w:rsidR="00053276" w:rsidRPr="00053276">
        <w:t xml:space="preserve"> </w:t>
      </w:r>
      <w:r w:rsidRPr="00053276">
        <w:t>потребность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представлении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отчетности,</w:t>
      </w:r>
      <w:r w:rsidR="00053276" w:rsidRPr="00053276">
        <w:t xml:space="preserve"> </w:t>
      </w:r>
      <w:r w:rsidRPr="00053276">
        <w:t>максимально</w:t>
      </w:r>
      <w:r w:rsidR="00053276" w:rsidRPr="00053276">
        <w:t xml:space="preserve"> </w:t>
      </w:r>
      <w:r w:rsidRPr="00053276">
        <w:t>удовлетворяющей</w:t>
      </w:r>
      <w:r w:rsidR="00053276" w:rsidRPr="00053276">
        <w:t xml:space="preserve"> </w:t>
      </w:r>
      <w:r w:rsidRPr="00053276">
        <w:t>запросам</w:t>
      </w:r>
      <w:r w:rsidR="00053276" w:rsidRPr="00053276">
        <w:t xml:space="preserve"> </w:t>
      </w:r>
      <w:r w:rsidRPr="00053276">
        <w:t>заинтересованных</w:t>
      </w:r>
      <w:r w:rsidR="00053276" w:rsidRPr="00053276">
        <w:t xml:space="preserve"> </w:t>
      </w:r>
      <w:r w:rsidRPr="00053276">
        <w:t>пользователей</w:t>
      </w:r>
      <w:r w:rsidR="00053276" w:rsidRPr="00053276">
        <w:t xml:space="preserve"> - </w:t>
      </w:r>
      <w:r w:rsidRPr="00053276">
        <w:t>собственников,</w:t>
      </w:r>
      <w:r w:rsidR="00053276" w:rsidRPr="00053276">
        <w:t xml:space="preserve"> </w:t>
      </w:r>
      <w:r w:rsidRPr="00053276">
        <w:t>органов</w:t>
      </w:r>
      <w:r w:rsidR="00053276" w:rsidRPr="00053276">
        <w:t xml:space="preserve"> </w:t>
      </w:r>
      <w:r w:rsidRPr="00053276">
        <w:t>государственной</w:t>
      </w:r>
      <w:r w:rsidR="00053276" w:rsidRPr="00053276">
        <w:t xml:space="preserve"> </w:t>
      </w:r>
      <w:r w:rsidRPr="00053276">
        <w:t>власти,</w:t>
      </w:r>
      <w:r w:rsidR="00053276" w:rsidRPr="00053276">
        <w:t xml:space="preserve"> </w:t>
      </w:r>
      <w:r w:rsidRPr="00053276">
        <w:t>инвесторов</w:t>
      </w:r>
      <w:r w:rsidR="00053276">
        <w:t xml:space="preserve"> (</w:t>
      </w:r>
      <w:r w:rsidRPr="00053276">
        <w:t>в</w:t>
      </w:r>
      <w:r w:rsidR="00053276" w:rsidRPr="00053276">
        <w:t xml:space="preserve"> </w:t>
      </w:r>
      <w:r w:rsidRPr="00053276">
        <w:t>том</w:t>
      </w:r>
      <w:r w:rsidR="00053276" w:rsidRPr="00053276">
        <w:t xml:space="preserve"> </w:t>
      </w:r>
      <w:r w:rsidRPr="00053276">
        <w:t>числе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зарубежных</w:t>
      </w:r>
      <w:r w:rsidR="00053276" w:rsidRPr="00053276">
        <w:t xml:space="preserve"> </w:t>
      </w:r>
      <w:r w:rsidRPr="00053276">
        <w:t>стран</w:t>
      </w:r>
      <w:r w:rsidR="00053276" w:rsidRPr="00053276">
        <w:t xml:space="preserve">). </w:t>
      </w:r>
      <w:r w:rsidRPr="00053276">
        <w:t>Решению</w:t>
      </w:r>
      <w:r w:rsidR="00053276" w:rsidRPr="00053276">
        <w:t xml:space="preserve"> </w:t>
      </w:r>
      <w:r w:rsidRPr="00053276">
        <w:t>этой</w:t>
      </w:r>
      <w:r w:rsidR="00053276" w:rsidRPr="00053276">
        <w:t xml:space="preserve"> </w:t>
      </w:r>
      <w:r w:rsidRPr="00053276">
        <w:t>задачи</w:t>
      </w:r>
      <w:r w:rsidR="00053276" w:rsidRPr="00053276">
        <w:t xml:space="preserve"> </w:t>
      </w:r>
      <w:r w:rsidRPr="00053276">
        <w:t>способствует</w:t>
      </w:r>
      <w:r w:rsidR="00053276" w:rsidRPr="00053276">
        <w:t xml:space="preserve"> </w:t>
      </w:r>
      <w:r w:rsidRPr="00053276">
        <w:t>переход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международные</w:t>
      </w:r>
      <w:r w:rsidR="00053276" w:rsidRPr="00053276">
        <w:t xml:space="preserve"> </w:t>
      </w:r>
      <w:r w:rsidRPr="00053276">
        <w:t>стандарты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. </w:t>
      </w:r>
      <w:r w:rsidRPr="00053276">
        <w:t>Одновременно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процессом</w:t>
      </w:r>
      <w:r w:rsidR="00053276" w:rsidRPr="00053276">
        <w:t xml:space="preserve"> </w:t>
      </w:r>
      <w:r w:rsidRPr="00053276">
        <w:t>реформирования</w:t>
      </w:r>
      <w:r w:rsidR="00053276" w:rsidRPr="00053276">
        <w:t xml:space="preserve"> </w:t>
      </w:r>
      <w:r w:rsidRPr="00053276">
        <w:t>отечественной</w:t>
      </w:r>
      <w:r w:rsidR="00053276" w:rsidRPr="00053276">
        <w:t xml:space="preserve"> </w:t>
      </w:r>
      <w:r w:rsidRPr="00053276">
        <w:t>системы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требуется</w:t>
      </w:r>
      <w:r w:rsidR="00053276" w:rsidRPr="00053276">
        <w:t xml:space="preserve"> </w:t>
      </w:r>
      <w:r w:rsidRPr="00053276">
        <w:t>пересмотр</w:t>
      </w:r>
      <w:r w:rsidR="00053276" w:rsidRPr="00053276">
        <w:t xml:space="preserve"> </w:t>
      </w:r>
      <w:r w:rsidRPr="00053276">
        <w:t>ранее</w:t>
      </w:r>
      <w:r w:rsidR="00053276" w:rsidRPr="00053276">
        <w:t xml:space="preserve"> </w:t>
      </w:r>
      <w:r w:rsidRPr="00053276">
        <w:t>действующих</w:t>
      </w:r>
      <w:r w:rsidR="00053276" w:rsidRPr="00053276">
        <w:t xml:space="preserve"> </w:t>
      </w:r>
      <w:r w:rsidRPr="00053276">
        <w:t>подходов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раскрытию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 </w:t>
      </w:r>
      <w:r w:rsidRPr="00053276">
        <w:t>предприятий</w:t>
      </w:r>
      <w:r w:rsidR="00053276" w:rsidRPr="00053276">
        <w:t xml:space="preserve"> </w:t>
      </w:r>
      <w:r w:rsidRPr="00053276">
        <w:t>субъектов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то</w:t>
      </w:r>
      <w:r w:rsidR="00053276" w:rsidRPr="00053276">
        <w:t xml:space="preserve"> </w:t>
      </w:r>
      <w:r w:rsidRPr="00053276">
        <w:t>же</w:t>
      </w:r>
      <w:r w:rsidR="00053276" w:rsidRPr="00053276">
        <w:t xml:space="preserve"> </w:t>
      </w:r>
      <w:r w:rsidRPr="00053276">
        <w:t>время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казахстанской</w:t>
      </w:r>
      <w:r w:rsidR="00053276" w:rsidRPr="00053276">
        <w:t xml:space="preserve"> </w:t>
      </w:r>
      <w:r w:rsidRPr="00053276">
        <w:t>учетной</w:t>
      </w:r>
      <w:r w:rsidR="00053276" w:rsidRPr="00053276">
        <w:t xml:space="preserve"> </w:t>
      </w:r>
      <w:r w:rsidRPr="00053276">
        <w:t>практике</w:t>
      </w:r>
      <w:r w:rsidR="00053276" w:rsidRPr="00053276">
        <w:t xml:space="preserve"> </w:t>
      </w:r>
      <w:r w:rsidRPr="00053276">
        <w:t>переход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международные</w:t>
      </w:r>
      <w:r w:rsidR="00053276" w:rsidRPr="00053276">
        <w:t xml:space="preserve"> </w:t>
      </w:r>
      <w:r w:rsidRPr="00053276">
        <w:t>стандарты</w:t>
      </w:r>
      <w:r w:rsidR="00053276" w:rsidRPr="00053276">
        <w:t xml:space="preserve"> </w:t>
      </w:r>
      <w:r w:rsidRPr="00053276">
        <w:t>без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национальных</w:t>
      </w:r>
      <w:r w:rsidR="00053276" w:rsidRPr="00053276">
        <w:t xml:space="preserve"> </w:t>
      </w:r>
      <w:r w:rsidRPr="00053276">
        <w:t>традиций,</w:t>
      </w:r>
      <w:r w:rsidR="00053276" w:rsidRPr="00053276">
        <w:t xml:space="preserve"> </w:t>
      </w:r>
      <w:r w:rsidRPr="00053276">
        <w:t>накопленного</w:t>
      </w:r>
      <w:r w:rsidR="00053276" w:rsidRPr="00053276">
        <w:t xml:space="preserve"> </w:t>
      </w:r>
      <w:r w:rsidRPr="00053276">
        <w:t>опыта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научных</w:t>
      </w:r>
      <w:r w:rsidR="00053276" w:rsidRPr="00053276">
        <w:t xml:space="preserve"> </w:t>
      </w:r>
      <w:r w:rsidRPr="00053276">
        <w:t>разработок</w:t>
      </w:r>
      <w:r w:rsidR="00053276" w:rsidRPr="00053276">
        <w:t xml:space="preserve"> </w:t>
      </w:r>
      <w:r w:rsidRPr="00053276">
        <w:t>отечественных</w:t>
      </w:r>
      <w:r w:rsidR="00053276" w:rsidRPr="00053276">
        <w:t xml:space="preserve"> </w:t>
      </w:r>
      <w:r w:rsidRPr="00053276">
        <w:t>ученых,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нашему</w:t>
      </w:r>
      <w:r w:rsidR="00053276" w:rsidRPr="00053276">
        <w:t xml:space="preserve"> </w:t>
      </w:r>
      <w:r w:rsidRPr="00053276">
        <w:t>мнению,</w:t>
      </w:r>
      <w:r w:rsidR="00053276" w:rsidRPr="00053276">
        <w:t xml:space="preserve"> </w:t>
      </w:r>
      <w:r w:rsidRPr="00053276">
        <w:t>просто</w:t>
      </w:r>
      <w:r w:rsidR="00053276" w:rsidRPr="00053276">
        <w:t xml:space="preserve"> </w:t>
      </w:r>
      <w:r w:rsidRPr="00053276">
        <w:t>невозможен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связи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этим</w:t>
      </w:r>
      <w:r w:rsidR="00053276" w:rsidRPr="00053276">
        <w:t xml:space="preserve"> </w:t>
      </w:r>
      <w:r w:rsidRPr="00053276">
        <w:t>одной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актуальных</w:t>
      </w:r>
      <w:r w:rsidR="00053276" w:rsidRPr="00053276">
        <w:t xml:space="preserve"> </w:t>
      </w:r>
      <w:r w:rsidRPr="00053276">
        <w:t>задач</w:t>
      </w:r>
      <w:r w:rsidR="00053276" w:rsidRPr="00053276">
        <w:t xml:space="preserve"> </w:t>
      </w:r>
      <w:r w:rsidRPr="00053276">
        <w:t>является</w:t>
      </w:r>
      <w:r w:rsidR="00053276" w:rsidRPr="00053276">
        <w:t xml:space="preserve"> </w:t>
      </w:r>
      <w:r w:rsidRPr="00053276">
        <w:t>проведение</w:t>
      </w:r>
      <w:r w:rsidR="00053276" w:rsidRPr="00053276">
        <w:t xml:space="preserve"> </w:t>
      </w:r>
      <w:r w:rsidRPr="00053276">
        <w:t>сравнительного</w:t>
      </w:r>
      <w:r w:rsidR="00053276" w:rsidRPr="00053276">
        <w:t xml:space="preserve"> </w:t>
      </w:r>
      <w:r w:rsidRPr="00053276">
        <w:t>анализа</w:t>
      </w:r>
      <w:r w:rsidR="00053276" w:rsidRPr="00053276">
        <w:t xml:space="preserve"> </w:t>
      </w:r>
      <w:r w:rsidRPr="00053276">
        <w:t>базовых</w:t>
      </w:r>
      <w:r w:rsidR="00053276" w:rsidRPr="00053276">
        <w:t xml:space="preserve"> </w:t>
      </w:r>
      <w:r w:rsidRPr="00053276">
        <w:t>положений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оценке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изложенных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международных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отечественных</w:t>
      </w:r>
      <w:r w:rsidR="00053276" w:rsidRPr="00053276">
        <w:t xml:space="preserve"> </w:t>
      </w:r>
      <w:r w:rsidRPr="00053276">
        <w:t>стандартах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Одними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основных</w:t>
      </w:r>
      <w:r w:rsidR="00053276" w:rsidRPr="00053276">
        <w:t xml:space="preserve"> </w:t>
      </w:r>
      <w:r w:rsidRPr="00053276">
        <w:t>Международных</w:t>
      </w:r>
      <w:r w:rsidR="00053276" w:rsidRPr="00053276">
        <w:t xml:space="preserve"> </w:t>
      </w:r>
      <w:r w:rsidRPr="00053276">
        <w:t>стандартов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>
        <w:t xml:space="preserve"> (</w:t>
      </w:r>
      <w:r w:rsidRPr="00053276">
        <w:t>МСФО</w:t>
      </w:r>
      <w:r w:rsidR="00053276" w:rsidRPr="00053276">
        <w:t xml:space="preserve">), </w:t>
      </w:r>
      <w:r w:rsidRPr="00053276">
        <w:t>в</w:t>
      </w:r>
      <w:r w:rsidR="00053276" w:rsidRPr="00053276">
        <w:t xml:space="preserve"> </w:t>
      </w:r>
      <w:r w:rsidRPr="00053276">
        <w:t>которых</w:t>
      </w:r>
      <w:r w:rsidR="00053276" w:rsidRPr="00053276">
        <w:t xml:space="preserve"> </w:t>
      </w:r>
      <w:r w:rsidRPr="00053276">
        <w:t>представлены</w:t>
      </w:r>
      <w:r w:rsidR="00053276" w:rsidRPr="00053276">
        <w:t xml:space="preserve"> </w:t>
      </w:r>
      <w:r w:rsidRPr="00053276">
        <w:t>организационно-методические</w:t>
      </w:r>
      <w:r w:rsidR="00053276" w:rsidRPr="00053276">
        <w:t xml:space="preserve"> </w:t>
      </w:r>
      <w:r w:rsidRPr="00053276">
        <w:t>рекомендации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оценке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кредиторских</w:t>
      </w:r>
      <w:r w:rsidR="00053276" w:rsidRPr="00053276">
        <w:t xml:space="preserve"> </w:t>
      </w:r>
      <w:r w:rsidRPr="00053276">
        <w:t>обязательств,</w:t>
      </w:r>
      <w:r w:rsidR="00053276" w:rsidRPr="00053276">
        <w:t xml:space="preserve"> </w:t>
      </w:r>
      <w:r w:rsidRPr="00053276">
        <w:t>являются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39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признание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оценка”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01</w:t>
      </w:r>
      <w:r w:rsidR="00053276">
        <w:t>.01.20</w:t>
      </w:r>
      <w:r w:rsidRPr="00053276">
        <w:t>01г</w:t>
      </w:r>
      <w:r w:rsidR="00053276" w:rsidRPr="00053276">
        <w:t xml:space="preserve">. </w:t>
      </w:r>
      <w:r w:rsidRPr="00053276">
        <w:t>и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32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раскрытие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представление</w:t>
      </w:r>
      <w:r w:rsidR="00053276" w:rsidRPr="00053276">
        <w:t xml:space="preserve"> </w:t>
      </w:r>
      <w:r w:rsidRPr="00053276">
        <w:t>информации”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01</w:t>
      </w:r>
      <w:r w:rsidR="00053276">
        <w:t>.0</w:t>
      </w:r>
      <w:r w:rsidRPr="00053276">
        <w:t>11996г</w:t>
      </w:r>
      <w:r w:rsidR="00053276" w:rsidRPr="00053276">
        <w:t xml:space="preserve">. </w:t>
      </w:r>
      <w:r w:rsidRPr="00053276">
        <w:t>Включение</w:t>
      </w:r>
      <w:r w:rsidR="00053276" w:rsidRPr="00053276">
        <w:t xml:space="preserve"> </w:t>
      </w:r>
      <w:r w:rsidRPr="00053276">
        <w:t>проблемных</w:t>
      </w:r>
      <w:r w:rsidR="00053276" w:rsidRPr="00053276">
        <w:t xml:space="preserve"> </w:t>
      </w:r>
      <w:r w:rsidRPr="00053276">
        <w:t>вопросов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перечень</w:t>
      </w:r>
      <w:r w:rsidR="00053276" w:rsidRPr="00053276">
        <w:t xml:space="preserve"> </w:t>
      </w:r>
      <w:r w:rsidRPr="00053276">
        <w:t>задач,</w:t>
      </w:r>
      <w:r w:rsidR="00053276" w:rsidRPr="00053276">
        <w:t xml:space="preserve"> </w:t>
      </w:r>
      <w:r w:rsidRPr="00053276">
        <w:t>стоящих</w:t>
      </w:r>
      <w:r w:rsidR="00053276" w:rsidRPr="00053276">
        <w:t xml:space="preserve"> </w:t>
      </w:r>
      <w:r w:rsidRPr="00053276">
        <w:t>перед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признание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оценка”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32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раскрытие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представление</w:t>
      </w:r>
      <w:r w:rsidR="00053276" w:rsidRPr="00053276">
        <w:t xml:space="preserve"> </w:t>
      </w:r>
      <w:r w:rsidRPr="00053276">
        <w:t>информации”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случайно</w:t>
      </w:r>
      <w:r w:rsidR="00053276" w:rsidRPr="00053276">
        <w:t xml:space="preserve">. </w:t>
      </w:r>
      <w:r w:rsidRPr="00053276">
        <w:t>Несмотря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то,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дебиторскую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часто</w:t>
      </w:r>
      <w:r w:rsidR="00053276" w:rsidRPr="00053276">
        <w:t xml:space="preserve"> </w:t>
      </w:r>
      <w:r w:rsidRPr="00053276">
        <w:t>представляют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качестве</w:t>
      </w:r>
      <w:r w:rsidR="00053276" w:rsidRPr="00053276">
        <w:t xml:space="preserve"> </w:t>
      </w:r>
      <w:r w:rsidRPr="00053276">
        <w:t>части</w:t>
      </w:r>
      <w:r w:rsidR="00053276" w:rsidRPr="00053276">
        <w:t xml:space="preserve"> </w:t>
      </w:r>
      <w:r w:rsidRPr="00053276">
        <w:t>актива,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способа</w:t>
      </w:r>
      <w:r w:rsidR="00053276" w:rsidRPr="00053276">
        <w:t xml:space="preserve"> </w:t>
      </w:r>
      <w:r w:rsidRPr="00053276">
        <w:t>стимулирования</w:t>
      </w:r>
      <w:r w:rsidR="00053276" w:rsidRPr="00053276">
        <w:t xml:space="preserve"> </w:t>
      </w:r>
      <w:r w:rsidRPr="00053276">
        <w:t>спроса,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последнее</w:t>
      </w:r>
      <w:r w:rsidR="00053276" w:rsidRPr="00053276">
        <w:t xml:space="preserve"> </w:t>
      </w:r>
      <w:r w:rsidRPr="00053276">
        <w:t>время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характеристики</w:t>
      </w:r>
      <w:r w:rsidR="00053276" w:rsidRPr="00053276">
        <w:t xml:space="preserve"> </w:t>
      </w:r>
      <w:r w:rsidRPr="00053276">
        <w:t>используют</w:t>
      </w:r>
      <w:r w:rsidR="00053276" w:rsidRPr="00053276">
        <w:t xml:space="preserve"> </w:t>
      </w:r>
      <w:r w:rsidRPr="00053276">
        <w:t>понятие</w:t>
      </w:r>
      <w:r w:rsidR="00053276" w:rsidRPr="00053276">
        <w:t xml:space="preserve"> </w:t>
      </w:r>
      <w:r w:rsidRPr="00053276">
        <w:t>“финансовый</w:t>
      </w:r>
      <w:r w:rsidR="00053276" w:rsidRPr="00053276">
        <w:t xml:space="preserve"> </w:t>
      </w:r>
      <w:r w:rsidRPr="00053276">
        <w:t>инструмент”</w:t>
      </w:r>
      <w:r w:rsidR="00053276" w:rsidRPr="00053276">
        <w:t xml:space="preserve"> [</w:t>
      </w:r>
      <w:r w:rsidRPr="00053276">
        <w:t>14,</w:t>
      </w:r>
      <w:r w:rsidR="00053276" w:rsidRPr="00053276">
        <w:t xml:space="preserve"> </w:t>
      </w:r>
      <w:r w:rsidRPr="00053276">
        <w:t>с</w:t>
      </w:r>
      <w:r w:rsidR="00053276">
        <w:t>.3</w:t>
      </w:r>
      <w:r w:rsidRPr="00053276">
        <w:t>21</w:t>
      </w:r>
      <w:r w:rsidR="00053276" w:rsidRPr="00053276">
        <w:t>].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На</w:t>
      </w:r>
      <w:r w:rsidR="00053276" w:rsidRPr="00053276">
        <w:t xml:space="preserve"> </w:t>
      </w:r>
      <w:r w:rsidRPr="00053276">
        <w:t>данный</w:t>
      </w:r>
      <w:r w:rsidR="00053276" w:rsidRPr="00053276">
        <w:t xml:space="preserve"> </w:t>
      </w:r>
      <w:r w:rsidRPr="00053276">
        <w:t>момент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Казахстане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существует</w:t>
      </w:r>
      <w:r w:rsidR="00053276" w:rsidRPr="00053276">
        <w:t xml:space="preserve"> </w:t>
      </w:r>
      <w:r w:rsidRPr="00053276">
        <w:t>единого</w:t>
      </w:r>
      <w:r w:rsidR="00053276" w:rsidRPr="00053276">
        <w:t xml:space="preserve"> </w:t>
      </w:r>
      <w:r w:rsidRPr="00053276">
        <w:t>стандарта,</w:t>
      </w:r>
      <w:r w:rsidR="00053276" w:rsidRPr="00053276">
        <w:t xml:space="preserve"> </w:t>
      </w:r>
      <w:r w:rsidRPr="00053276">
        <w:t>регулирующего</w:t>
      </w:r>
      <w:r w:rsidR="00053276" w:rsidRPr="00053276">
        <w:t xml:space="preserve"> </w:t>
      </w:r>
      <w:r w:rsidRPr="00053276">
        <w:t>порядок</w:t>
      </w:r>
      <w:r w:rsidR="00053276" w:rsidRPr="00053276">
        <w:t xml:space="preserve"> </w:t>
      </w:r>
      <w:r w:rsidRPr="00053276">
        <w:t>осуществления</w:t>
      </w:r>
      <w:r w:rsidR="00053276" w:rsidRPr="00053276">
        <w:t xml:space="preserve"> </w:t>
      </w:r>
      <w:r w:rsidRPr="00053276">
        <w:t>операций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финансовыми</w:t>
      </w:r>
      <w:r w:rsidR="00053276" w:rsidRPr="00053276">
        <w:t xml:space="preserve"> </w:t>
      </w:r>
      <w:r w:rsidRPr="00053276">
        <w:t>активами</w:t>
      </w:r>
      <w:r w:rsidR="00053276" w:rsidRPr="00053276">
        <w:t xml:space="preserve">. </w:t>
      </w:r>
      <w:r w:rsidRPr="00053276">
        <w:t>Кроме</w:t>
      </w:r>
      <w:r w:rsidR="00053276" w:rsidRPr="00053276">
        <w:t xml:space="preserve"> </w:t>
      </w:r>
      <w:r w:rsidRPr="00053276">
        <w:t>того,</w:t>
      </w:r>
      <w:r w:rsidR="00053276" w:rsidRPr="00053276">
        <w:t xml:space="preserve"> </w:t>
      </w:r>
      <w:r w:rsidRPr="00053276">
        <w:t>само</w:t>
      </w:r>
      <w:r w:rsidR="00053276" w:rsidRPr="00053276">
        <w:t xml:space="preserve"> </w:t>
      </w:r>
      <w:r w:rsidRPr="00053276">
        <w:t>понятие</w:t>
      </w:r>
      <w:r w:rsidR="00053276" w:rsidRPr="00053276">
        <w:t xml:space="preserve"> </w:t>
      </w:r>
      <w:r w:rsidRPr="00053276">
        <w:t>финансовый</w:t>
      </w:r>
      <w:r w:rsidR="00053276" w:rsidRPr="00053276">
        <w:t xml:space="preserve"> </w:t>
      </w:r>
      <w:r w:rsidRPr="00053276">
        <w:t>инструмент</w:t>
      </w:r>
      <w:r w:rsidR="00053276" w:rsidRPr="00053276">
        <w:t xml:space="preserve"> </w:t>
      </w:r>
      <w:r w:rsidRPr="00053276">
        <w:t>вошло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обиход</w:t>
      </w:r>
      <w:r w:rsidR="00053276" w:rsidRPr="00053276">
        <w:t xml:space="preserve"> </w:t>
      </w:r>
      <w:r w:rsidRPr="00053276">
        <w:t>совсем</w:t>
      </w:r>
      <w:r w:rsidR="00053276" w:rsidRPr="00053276">
        <w:t xml:space="preserve"> </w:t>
      </w:r>
      <w:r w:rsidRPr="00053276">
        <w:t>недавно</w:t>
      </w:r>
      <w:r w:rsidR="00053276" w:rsidRPr="00053276">
        <w:t xml:space="preserve"> </w:t>
      </w:r>
      <w:r w:rsidRPr="00053276">
        <w:t>и,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наш</w:t>
      </w:r>
      <w:r w:rsidR="00053276" w:rsidRPr="00053276">
        <w:t xml:space="preserve"> </w:t>
      </w:r>
      <w:r w:rsidRPr="00053276">
        <w:t>взгляд,</w:t>
      </w:r>
      <w:r w:rsidR="00053276" w:rsidRPr="00053276">
        <w:t xml:space="preserve"> </w:t>
      </w:r>
      <w:r w:rsidRPr="00053276">
        <w:t>требует</w:t>
      </w:r>
      <w:r w:rsidR="00053276" w:rsidRPr="00053276">
        <w:t xml:space="preserve"> </w:t>
      </w:r>
      <w:r w:rsidRPr="00053276">
        <w:t>некоторых</w:t>
      </w:r>
      <w:r w:rsidR="00053276" w:rsidRPr="00053276">
        <w:t xml:space="preserve"> </w:t>
      </w:r>
      <w:r w:rsidRPr="00053276">
        <w:t>комментариев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МСФО</w:t>
      </w:r>
      <w:r w:rsidR="00053276" w:rsidRPr="00053276">
        <w:t xml:space="preserve"> </w:t>
      </w:r>
      <w:r w:rsidRPr="00053276">
        <w:t>39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признание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оценка”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комплексный</w:t>
      </w:r>
      <w:r w:rsidR="00053276" w:rsidRPr="00053276">
        <w:t xml:space="preserve"> </w:t>
      </w:r>
      <w:r w:rsidRPr="00053276">
        <w:t>документ,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котором</w:t>
      </w:r>
      <w:r w:rsidR="00053276" w:rsidRPr="00053276">
        <w:t xml:space="preserve"> </w:t>
      </w:r>
      <w:r w:rsidRPr="00053276">
        <w:t>установлены</w:t>
      </w:r>
      <w:r w:rsidR="00053276" w:rsidRPr="00053276">
        <w:t xml:space="preserve"> </w:t>
      </w:r>
      <w:r w:rsidRPr="00053276">
        <w:t>принципы</w:t>
      </w:r>
      <w:r w:rsidR="00053276" w:rsidRPr="00053276">
        <w:t xml:space="preserve"> </w:t>
      </w:r>
      <w:r w:rsidRPr="00053276">
        <w:t>признания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раскрытия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финансовых</w:t>
      </w:r>
      <w:r w:rsidR="00053276" w:rsidRPr="00053276">
        <w:t xml:space="preserve"> </w:t>
      </w:r>
      <w:r w:rsidRPr="00053276">
        <w:t>активах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обязательствах,</w:t>
      </w:r>
      <w:r w:rsidR="00053276" w:rsidRPr="00053276">
        <w:t xml:space="preserve"> </w:t>
      </w:r>
      <w:r w:rsidRPr="00053276">
        <w:t>даны</w:t>
      </w:r>
      <w:r w:rsidR="00053276" w:rsidRPr="00053276">
        <w:t xml:space="preserve"> </w:t>
      </w:r>
      <w:r w:rsidRPr="00053276">
        <w:t>рекомендации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их</w:t>
      </w:r>
      <w:r w:rsidR="00053276" w:rsidRPr="00053276">
        <w:t xml:space="preserve"> </w:t>
      </w:r>
      <w:r w:rsidRPr="00053276">
        <w:t>группировке</w:t>
      </w:r>
      <w:r w:rsidR="00053276" w:rsidRPr="00053276">
        <w:t xml:space="preserve">. </w:t>
      </w:r>
      <w:r w:rsidRPr="00053276">
        <w:t>Согласно</w:t>
      </w:r>
      <w:r w:rsidR="00053276" w:rsidRPr="00053276">
        <w:t xml:space="preserve"> </w:t>
      </w:r>
      <w:r w:rsidRPr="00053276">
        <w:t>этому</w:t>
      </w:r>
      <w:r w:rsidR="00053276" w:rsidRPr="00053276">
        <w:t xml:space="preserve"> </w:t>
      </w:r>
      <w:r w:rsidRPr="00053276">
        <w:t>стандарту</w:t>
      </w:r>
      <w:r w:rsidR="00053276" w:rsidRPr="00053276">
        <w:t xml:space="preserve"> </w:t>
      </w:r>
      <w:r w:rsidRPr="00053276">
        <w:t>под</w:t>
      </w:r>
      <w:r w:rsidR="00053276" w:rsidRPr="00053276">
        <w:t xml:space="preserve"> </w:t>
      </w:r>
      <w:r w:rsidRPr="00053276">
        <w:t>финансовым</w:t>
      </w:r>
      <w:r w:rsidR="00053276" w:rsidRPr="00053276">
        <w:t xml:space="preserve"> </w:t>
      </w:r>
      <w:r w:rsidRPr="00053276">
        <w:t>инструментом</w:t>
      </w:r>
      <w:r w:rsidR="00053276" w:rsidRPr="00053276">
        <w:t xml:space="preserve"> </w:t>
      </w:r>
      <w:r w:rsidRPr="00053276">
        <w:t>понимают</w:t>
      </w:r>
      <w:r w:rsidR="00053276" w:rsidRPr="00053276">
        <w:t xml:space="preserve"> </w:t>
      </w:r>
      <w:r w:rsidRPr="00053276">
        <w:t>любой</w:t>
      </w:r>
      <w:r w:rsidR="00053276" w:rsidRPr="00053276">
        <w:t xml:space="preserve"> </w:t>
      </w:r>
      <w:r w:rsidRPr="00053276">
        <w:t>договор,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результате</w:t>
      </w:r>
      <w:r w:rsidR="00053276" w:rsidRPr="00053276">
        <w:t xml:space="preserve"> </w:t>
      </w:r>
      <w:r w:rsidRPr="00053276">
        <w:t>которого</w:t>
      </w:r>
      <w:r w:rsidR="00053276" w:rsidRPr="00053276">
        <w:t xml:space="preserve"> </w:t>
      </w:r>
      <w:r w:rsidRPr="00053276">
        <w:t>одновременно</w:t>
      </w:r>
      <w:r w:rsidR="00053276" w:rsidRPr="00053276">
        <w:t xml:space="preserve"> </w:t>
      </w:r>
      <w:r w:rsidRPr="00053276">
        <w:t>у</w:t>
      </w:r>
      <w:r w:rsidR="00053276" w:rsidRPr="00053276">
        <w:t xml:space="preserve"> </w:t>
      </w:r>
      <w:r w:rsidRPr="00053276">
        <w:t>одной</w:t>
      </w:r>
      <w:r w:rsidR="00053276" w:rsidRPr="00053276">
        <w:t xml:space="preserve"> </w:t>
      </w:r>
      <w:r w:rsidRPr="00053276">
        <w:t>компании</w:t>
      </w:r>
      <w:r w:rsidR="00053276" w:rsidRPr="00053276">
        <w:t xml:space="preserve"> </w:t>
      </w:r>
      <w:r w:rsidRPr="00053276">
        <w:t>возникает</w:t>
      </w:r>
      <w:r w:rsidR="00053276" w:rsidRPr="00053276">
        <w:t xml:space="preserve"> </w:t>
      </w:r>
      <w:r w:rsidRPr="00053276">
        <w:rPr>
          <w:i/>
          <w:iCs/>
        </w:rPr>
        <w:t>финансовый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актив,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а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у</w:t>
      </w:r>
      <w:r w:rsidR="00053276" w:rsidRPr="00053276">
        <w:rPr>
          <w:i/>
          <w:iCs/>
        </w:rPr>
        <w:t xml:space="preserve"> </w:t>
      </w:r>
      <w:r w:rsidRPr="00053276">
        <w:t>другой</w:t>
      </w:r>
      <w:r w:rsidR="00053276" w:rsidRPr="00053276">
        <w:t xml:space="preserve"> - </w:t>
      </w:r>
      <w:r w:rsidRPr="00053276">
        <w:rPr>
          <w:i/>
          <w:iCs/>
        </w:rPr>
        <w:t>финансовые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обязательства</w:t>
      </w:r>
      <w:r w:rsidR="00053276" w:rsidRPr="00053276">
        <w:rPr>
          <w:i/>
          <w:iCs/>
        </w:rPr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долевые</w:t>
      </w:r>
      <w:r w:rsidR="00053276" w:rsidRPr="00053276">
        <w:t xml:space="preserve"> </w:t>
      </w:r>
      <w:r w:rsidRPr="00053276">
        <w:t>инструменты,</w:t>
      </w:r>
      <w:r w:rsidR="00053276" w:rsidRPr="00053276">
        <w:t xml:space="preserve"> </w:t>
      </w:r>
      <w:r w:rsidRPr="00053276">
        <w:t>связанные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капиталом</w:t>
      </w:r>
      <w:r w:rsidR="00053276" w:rsidRPr="00053276">
        <w:t>. [</w:t>
      </w:r>
      <w:r w:rsidRPr="00053276">
        <w:t>17,</w:t>
      </w:r>
      <w:r w:rsidR="00053276" w:rsidRPr="00053276">
        <w:t xml:space="preserve"> </w:t>
      </w:r>
      <w:r w:rsidRPr="00053276">
        <w:t>с</w:t>
      </w:r>
      <w:r w:rsidR="00053276">
        <w:t>.1</w:t>
      </w:r>
      <w:r w:rsidRPr="00053276">
        <w:t>1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rPr>
          <w:i/>
          <w:iCs/>
        </w:rPr>
        <w:t>Финансовый</w:t>
      </w:r>
      <w:r w:rsidR="00053276" w:rsidRPr="00053276">
        <w:rPr>
          <w:i/>
          <w:iCs/>
        </w:rPr>
        <w:t xml:space="preserve"> </w:t>
      </w:r>
      <w:r w:rsidRPr="00053276">
        <w:rPr>
          <w:i/>
          <w:iCs/>
        </w:rPr>
        <w:t>актив</w:t>
      </w:r>
      <w:r w:rsidR="00053276" w:rsidRPr="00053276">
        <w:rPr>
          <w:i/>
          <w:iCs/>
        </w:rPr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любой</w:t>
      </w:r>
      <w:r w:rsidR="00053276" w:rsidRPr="00053276">
        <w:t xml:space="preserve"> </w:t>
      </w:r>
      <w:r w:rsidRPr="00053276">
        <w:t>актив,</w:t>
      </w:r>
      <w:r w:rsidR="00053276" w:rsidRPr="00053276">
        <w:t xml:space="preserve"> </w:t>
      </w:r>
      <w:r w:rsidRPr="00053276">
        <w:t>являющийся</w:t>
      </w:r>
      <w:r w:rsidR="00053276" w:rsidRPr="00053276">
        <w:t xml:space="preserve">: </w:t>
      </w:r>
      <w:r w:rsidRPr="00053276">
        <w:t>денежными</w:t>
      </w:r>
      <w:r w:rsidR="00053276" w:rsidRPr="00053276">
        <w:t xml:space="preserve"> </w:t>
      </w:r>
      <w:r w:rsidRPr="00053276">
        <w:t>средствами</w:t>
      </w:r>
      <w:r w:rsidR="00053276" w:rsidRPr="00053276">
        <w:t xml:space="preserve">; </w:t>
      </w:r>
      <w:r w:rsidRPr="00053276">
        <w:t>правом</w:t>
      </w:r>
      <w:r w:rsidR="00053276" w:rsidRPr="00053276">
        <w:t xml:space="preserve"> </w:t>
      </w:r>
      <w:r w:rsidRPr="00053276">
        <w:t>требования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договору</w:t>
      </w:r>
      <w:r w:rsidR="00053276" w:rsidRPr="00053276">
        <w:t xml:space="preserve"> </w:t>
      </w:r>
      <w:r w:rsidRPr="00053276">
        <w:t>денежных</w:t>
      </w:r>
      <w:r w:rsidR="00053276" w:rsidRPr="00053276">
        <w:t xml:space="preserve"> </w:t>
      </w:r>
      <w:r w:rsidRPr="00053276">
        <w:t>средств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другого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другой</w:t>
      </w:r>
      <w:r w:rsidR="00053276" w:rsidRPr="00053276">
        <w:t xml:space="preserve"> </w:t>
      </w:r>
      <w:r w:rsidRPr="00053276">
        <w:t>компании</w:t>
      </w:r>
      <w:r w:rsidR="00053276" w:rsidRPr="00053276">
        <w:t xml:space="preserve">; </w:t>
      </w:r>
      <w:r w:rsidRPr="00053276">
        <w:t>предусмотренным</w:t>
      </w:r>
      <w:r w:rsidR="00053276" w:rsidRPr="00053276">
        <w:t xml:space="preserve"> </w:t>
      </w:r>
      <w:r w:rsidRPr="00053276">
        <w:t>договором</w:t>
      </w:r>
      <w:r w:rsidR="00053276" w:rsidRPr="00053276">
        <w:t xml:space="preserve"> </w:t>
      </w:r>
      <w:r w:rsidRPr="00053276">
        <w:t>правом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обмен</w:t>
      </w:r>
      <w:r w:rsidR="00053276" w:rsidRPr="00053276">
        <w:t xml:space="preserve"> </w:t>
      </w:r>
      <w:r w:rsidRPr="00053276">
        <w:t>финансовых</w:t>
      </w:r>
      <w:r w:rsidR="00053276" w:rsidRPr="00053276">
        <w:t xml:space="preserve"> </w:t>
      </w:r>
      <w:r w:rsidRPr="00053276">
        <w:t>инструментов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другой</w:t>
      </w:r>
      <w:r w:rsidR="00053276" w:rsidRPr="00053276">
        <w:t xml:space="preserve"> </w:t>
      </w:r>
      <w:r w:rsidRPr="00053276">
        <w:t>компанией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потенциально</w:t>
      </w:r>
      <w:r w:rsidR="00053276" w:rsidRPr="00053276">
        <w:t xml:space="preserve"> </w:t>
      </w:r>
      <w:r w:rsidRPr="00053276">
        <w:t>выгодных</w:t>
      </w:r>
      <w:r w:rsidR="00053276" w:rsidRPr="00053276">
        <w:t xml:space="preserve"> </w:t>
      </w:r>
      <w:r w:rsidRPr="00053276">
        <w:t>условиях</w:t>
      </w:r>
      <w:r w:rsidR="00053276" w:rsidRPr="00053276">
        <w:t xml:space="preserve"> </w:t>
      </w:r>
      <w:r w:rsidRPr="00053276">
        <w:t>и</w:t>
      </w:r>
      <w:r w:rsidR="00053276">
        <w:t xml:space="preserve"> (</w:t>
      </w:r>
      <w:r w:rsidRPr="00053276">
        <w:t>или</w:t>
      </w:r>
      <w:r w:rsidR="00053276" w:rsidRPr="00053276">
        <w:t xml:space="preserve">) </w:t>
      </w:r>
      <w:r w:rsidRPr="00053276">
        <w:t>долевой</w:t>
      </w:r>
      <w:r w:rsidR="00053276" w:rsidRPr="00053276">
        <w:t xml:space="preserve"> </w:t>
      </w:r>
      <w:r w:rsidRPr="00053276">
        <w:t>инструмент</w:t>
      </w:r>
      <w:r w:rsidR="00053276" w:rsidRPr="00053276">
        <w:t xml:space="preserve"> </w:t>
      </w:r>
      <w:r w:rsidRPr="00053276">
        <w:t>другой</w:t>
      </w:r>
      <w:r w:rsidR="00053276" w:rsidRPr="00053276">
        <w:t xml:space="preserve"> </w:t>
      </w:r>
      <w:r w:rsidRPr="00053276">
        <w:t>компании</w:t>
      </w:r>
      <w:r w:rsidR="00053276" w:rsidRPr="00053276">
        <w:t xml:space="preserve">. </w:t>
      </w:r>
      <w:r w:rsidRPr="00053276">
        <w:t>Таким</w:t>
      </w:r>
      <w:r w:rsidR="00053276" w:rsidRPr="00053276">
        <w:t xml:space="preserve"> </w:t>
      </w:r>
      <w:r w:rsidRPr="00053276">
        <w:t>образом,</w:t>
      </w:r>
      <w:r w:rsidR="00053276" w:rsidRPr="00053276">
        <w:t xml:space="preserve"> </w:t>
      </w:r>
      <w:r w:rsidRPr="00053276">
        <w:t>дебиторскую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представить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составе</w:t>
      </w:r>
      <w:r w:rsidR="00053276" w:rsidRPr="00053276">
        <w:t xml:space="preserve"> </w:t>
      </w:r>
      <w:r w:rsidRPr="00053276">
        <w:t>финансовых</w:t>
      </w:r>
      <w:r w:rsidR="00053276" w:rsidRPr="00053276">
        <w:t xml:space="preserve"> </w:t>
      </w:r>
      <w:r w:rsidRPr="00053276">
        <w:t>инструментов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Используя</w:t>
      </w:r>
      <w:r w:rsidR="00053276" w:rsidRPr="00053276">
        <w:t xml:space="preserve"> </w:t>
      </w:r>
      <w:r w:rsidRPr="00053276">
        <w:t>материалы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39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признание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оценка”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казахстанских</w:t>
      </w:r>
      <w:r w:rsidR="00053276" w:rsidRPr="00053276">
        <w:t xml:space="preserve"> </w:t>
      </w:r>
      <w:r w:rsidRPr="00053276">
        <w:t>стандартов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учета,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выделить</w:t>
      </w:r>
      <w:r w:rsidR="00053276" w:rsidRPr="00053276">
        <w:t xml:space="preserve"> </w:t>
      </w:r>
      <w:r w:rsidRPr="00053276">
        <w:t>ряд</w:t>
      </w:r>
      <w:r w:rsidR="00053276" w:rsidRPr="00053276">
        <w:t xml:space="preserve"> </w:t>
      </w:r>
      <w:r w:rsidRPr="00053276">
        <w:t>признаков,</w:t>
      </w:r>
      <w:r w:rsidR="00053276" w:rsidRPr="00053276">
        <w:t xml:space="preserve"> </w:t>
      </w:r>
      <w:r w:rsidRPr="00053276">
        <w:t>характеризующих</w:t>
      </w:r>
      <w:r w:rsidR="00053276" w:rsidRPr="00053276">
        <w:t xml:space="preserve"> </w:t>
      </w:r>
      <w:r w:rsidRPr="00053276">
        <w:t>сходства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отличия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отражении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>
        <w:t xml:space="preserve"> (</w:t>
      </w:r>
      <w:r w:rsidRPr="00053276">
        <w:t>Приложение</w:t>
      </w:r>
      <w:r w:rsidR="00053276" w:rsidRPr="00053276">
        <w:t xml:space="preserve"> </w:t>
      </w:r>
      <w:r w:rsidRPr="00053276">
        <w:t>5</w:t>
      </w:r>
      <w:r w:rsidR="00053276" w:rsidRPr="00053276">
        <w:t>).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Оценка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учете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процесс</w:t>
      </w:r>
      <w:r w:rsidR="00053276" w:rsidRPr="00053276">
        <w:t xml:space="preserve"> </w:t>
      </w:r>
      <w:r w:rsidRPr="00053276">
        <w:t>представления</w:t>
      </w:r>
      <w:r w:rsidR="00053276" w:rsidRPr="00053276">
        <w:t xml:space="preserve"> </w:t>
      </w:r>
      <w:r w:rsidRPr="00053276">
        <w:t>объектов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денежных</w:t>
      </w:r>
      <w:r w:rsidR="00053276" w:rsidRPr="00053276">
        <w:t xml:space="preserve"> </w:t>
      </w:r>
      <w:r w:rsidRPr="00053276">
        <w:t>единицах</w:t>
      </w:r>
      <w:r w:rsidR="00053276" w:rsidRPr="00053276">
        <w:t xml:space="preserve"> </w:t>
      </w:r>
      <w:r w:rsidRPr="00053276">
        <w:t>измерения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международной</w:t>
      </w:r>
      <w:r w:rsidR="00053276" w:rsidRPr="00053276">
        <w:t xml:space="preserve"> </w:t>
      </w:r>
      <w:r w:rsidRPr="00053276">
        <w:t>практике</w:t>
      </w:r>
      <w:r w:rsidR="00053276" w:rsidRPr="00053276">
        <w:t xml:space="preserve"> </w:t>
      </w:r>
      <w:r w:rsidRPr="00053276">
        <w:t>принято,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активы</w:t>
      </w:r>
      <w:r w:rsidR="00053276" w:rsidRPr="00053276">
        <w:t xml:space="preserve"> </w:t>
      </w:r>
      <w:r w:rsidRPr="00053276">
        <w:t>приходуются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цене</w:t>
      </w:r>
      <w:r w:rsidR="00053276" w:rsidRPr="00053276">
        <w:t xml:space="preserve"> </w:t>
      </w:r>
      <w:r w:rsidRPr="00053276">
        <w:t>приобретения,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списываются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цене</w:t>
      </w:r>
      <w:r w:rsidR="00053276" w:rsidRPr="00053276">
        <w:t xml:space="preserve"> </w:t>
      </w:r>
      <w:r w:rsidRPr="00053276">
        <w:t>продажи</w:t>
      </w:r>
      <w:r w:rsidR="00053276">
        <w:t xml:space="preserve"> (</w:t>
      </w:r>
      <w:r w:rsidRPr="00053276">
        <w:t>выбытия</w:t>
      </w:r>
      <w:r w:rsidR="00053276" w:rsidRPr="00053276">
        <w:t xml:space="preserve">). </w:t>
      </w:r>
      <w:r w:rsidRPr="00053276">
        <w:t>Поэтому</w:t>
      </w:r>
      <w:r w:rsidR="00053276" w:rsidRPr="00053276">
        <w:t xml:space="preserve"> </w:t>
      </w:r>
      <w:r w:rsidRPr="00053276">
        <w:t>возникает</w:t>
      </w:r>
      <w:r w:rsidR="00053276" w:rsidRPr="00053276">
        <w:t xml:space="preserve"> </w:t>
      </w:r>
      <w:r w:rsidRPr="00053276">
        <w:t>деление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первоначальную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последующую</w:t>
      </w:r>
      <w:r w:rsidR="00053276" w:rsidRPr="00053276">
        <w:t xml:space="preserve"> </w:t>
      </w:r>
      <w:r w:rsidRPr="00053276">
        <w:t>оценку</w:t>
      </w:r>
      <w:r w:rsidR="00053276" w:rsidRPr="00053276">
        <w:t xml:space="preserve">. </w:t>
      </w:r>
      <w:r w:rsidRPr="00053276">
        <w:t>Как</w:t>
      </w:r>
      <w:r w:rsidR="00053276" w:rsidRPr="00053276">
        <w:t xml:space="preserve"> </w:t>
      </w:r>
      <w:r w:rsidRPr="00053276">
        <w:t>правило,</w:t>
      </w:r>
      <w:r w:rsidR="00053276" w:rsidRPr="00053276">
        <w:t xml:space="preserve"> </w:t>
      </w:r>
      <w:r w:rsidRPr="00053276">
        <w:t>первоначальная</w:t>
      </w:r>
      <w:r w:rsidR="00053276" w:rsidRPr="00053276">
        <w:t xml:space="preserve"> </w:t>
      </w:r>
      <w:r w:rsidRPr="00053276">
        <w:t>оценка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- </w:t>
      </w:r>
      <w:r w:rsidRPr="00053276">
        <w:t>это</w:t>
      </w:r>
      <w:r w:rsidR="00053276" w:rsidRPr="00053276">
        <w:t xml:space="preserve"> </w:t>
      </w:r>
      <w:r w:rsidRPr="00053276">
        <w:t>отражение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фактическим</w:t>
      </w:r>
      <w:r w:rsidR="00053276" w:rsidRPr="00053276">
        <w:t xml:space="preserve"> </w:t>
      </w:r>
      <w:r w:rsidRPr="00053276">
        <w:t>затратам,</w:t>
      </w:r>
      <w:r w:rsidR="00053276" w:rsidRPr="00053276">
        <w:t xml:space="preserve"> </w:t>
      </w:r>
      <w:r w:rsidR="00053276">
        <w:t>т.е.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размере</w:t>
      </w:r>
      <w:r w:rsidR="00053276" w:rsidRPr="00053276">
        <w:t xml:space="preserve"> </w:t>
      </w:r>
      <w:r w:rsidRPr="00053276">
        <w:t>суммы,</w:t>
      </w:r>
      <w:r w:rsidR="00053276" w:rsidRPr="00053276">
        <w:t xml:space="preserve"> </w:t>
      </w:r>
      <w:r w:rsidRPr="00053276">
        <w:t>указанной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счете-фактуре,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последующая</w:t>
      </w:r>
      <w:r w:rsidR="00053276" w:rsidRPr="00053276">
        <w:t xml:space="preserve"> - </w:t>
      </w:r>
      <w:r w:rsidRPr="00053276">
        <w:t>в</w:t>
      </w:r>
      <w:r w:rsidR="00053276" w:rsidRPr="00053276">
        <w:t xml:space="preserve"> </w:t>
      </w:r>
      <w:r w:rsidRPr="00053276">
        <w:t>сумме</w:t>
      </w:r>
      <w:r w:rsidR="00053276" w:rsidRPr="00053276">
        <w:t xml:space="preserve"> </w:t>
      </w:r>
      <w:r w:rsidRPr="00053276">
        <w:t>амортизированных</w:t>
      </w:r>
      <w:r w:rsidR="00053276" w:rsidRPr="00053276">
        <w:t xml:space="preserve"> </w:t>
      </w:r>
      <w:r w:rsidRPr="00053276">
        <w:t>затрат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использованием</w:t>
      </w:r>
      <w:r w:rsidR="00053276" w:rsidRPr="00053276">
        <w:t xml:space="preserve"> </w:t>
      </w:r>
      <w:r w:rsidRPr="00053276">
        <w:t>метода</w:t>
      </w:r>
      <w:r w:rsidR="00053276" w:rsidRPr="00053276">
        <w:t xml:space="preserve"> </w:t>
      </w:r>
      <w:r w:rsidRPr="00053276">
        <w:t>эффективной</w:t>
      </w:r>
      <w:r w:rsidR="00053276" w:rsidRPr="00053276">
        <w:t xml:space="preserve"> </w:t>
      </w:r>
      <w:r w:rsidRPr="00053276">
        <w:t>ставки</w:t>
      </w:r>
      <w:r w:rsidR="00053276" w:rsidRPr="00053276">
        <w:t xml:space="preserve"> </w:t>
      </w:r>
      <w:r w:rsidRPr="00053276">
        <w:t>процента</w:t>
      </w:r>
      <w:r w:rsidR="00053276" w:rsidRPr="00053276">
        <w:t>. [</w:t>
      </w:r>
      <w:r w:rsidRPr="00053276">
        <w:t>18,</w:t>
      </w:r>
      <w:r w:rsidR="00053276" w:rsidRPr="00053276">
        <w:t xml:space="preserve"> </w:t>
      </w:r>
      <w:r w:rsidRPr="00053276">
        <w:t>с</w:t>
      </w:r>
      <w:r w:rsidR="00053276">
        <w:t>.1</w:t>
      </w:r>
      <w:r w:rsidRPr="00053276">
        <w:t>1</w:t>
      </w:r>
      <w:r w:rsidR="00053276" w:rsidRPr="00053276">
        <w:t>]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Согласно</w:t>
      </w:r>
      <w:r w:rsidR="00053276" w:rsidRPr="00053276">
        <w:t xml:space="preserve"> </w:t>
      </w:r>
      <w:r w:rsidRPr="00053276">
        <w:t>п</w:t>
      </w:r>
      <w:r w:rsidR="00053276">
        <w:t>.1</w:t>
      </w:r>
      <w:r w:rsidRPr="00053276">
        <w:t>0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39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признание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оценка”</w:t>
      </w:r>
      <w:r w:rsidR="00053276" w:rsidRPr="00053276">
        <w:t xml:space="preserve"> </w:t>
      </w:r>
      <w:r w:rsidRPr="00053276">
        <w:t>под</w:t>
      </w:r>
      <w:r w:rsidR="00053276" w:rsidRPr="00053276">
        <w:t xml:space="preserve"> </w:t>
      </w:r>
      <w:r w:rsidRPr="00053276">
        <w:t>амортизированными</w:t>
      </w:r>
      <w:r w:rsidR="00053276" w:rsidRPr="00053276">
        <w:t xml:space="preserve"> </w:t>
      </w:r>
      <w:r w:rsidRPr="00053276">
        <w:t>затратами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приобретение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 </w:t>
      </w:r>
      <w:r w:rsidRPr="00053276">
        <w:t>понимается</w:t>
      </w:r>
      <w:r w:rsidR="00053276" w:rsidRPr="00053276">
        <w:t xml:space="preserve"> </w:t>
      </w:r>
      <w:r w:rsidRPr="00053276">
        <w:t>стоимость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обязательства,</w:t>
      </w:r>
      <w:r w:rsidR="00053276" w:rsidRPr="00053276">
        <w:t xml:space="preserve"> </w:t>
      </w:r>
      <w:r w:rsidRPr="00053276">
        <w:t>определенная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первоначальном</w:t>
      </w:r>
      <w:r w:rsidR="00053276" w:rsidRPr="00053276">
        <w:t xml:space="preserve"> </w:t>
      </w:r>
      <w:r w:rsidRPr="00053276">
        <w:t>признании,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вычетом</w:t>
      </w:r>
      <w:r w:rsidR="00053276" w:rsidRPr="00053276">
        <w:t xml:space="preserve"> </w:t>
      </w:r>
      <w:r w:rsidRPr="00053276">
        <w:t>выплат</w:t>
      </w:r>
      <w:r w:rsidR="00053276" w:rsidRPr="00053276">
        <w:t xml:space="preserve"> </w:t>
      </w:r>
      <w:r w:rsidRPr="00053276">
        <w:t>основной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долга,</w:t>
      </w:r>
      <w:r w:rsidR="00053276" w:rsidRPr="00053276">
        <w:t xml:space="preserve"> </w:t>
      </w:r>
      <w:r w:rsidRPr="00053276">
        <w:t>плюс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минус</w:t>
      </w:r>
      <w:r w:rsidR="00053276" w:rsidRPr="00053276">
        <w:t xml:space="preserve"> </w:t>
      </w:r>
      <w:r w:rsidRPr="00053276">
        <w:t>начисленная</w:t>
      </w:r>
      <w:r w:rsidR="00053276" w:rsidRPr="00053276">
        <w:t xml:space="preserve"> </w:t>
      </w:r>
      <w:r w:rsidRPr="00053276">
        <w:t>амортизация</w:t>
      </w:r>
      <w:r w:rsidR="00053276" w:rsidRPr="00053276">
        <w:t xml:space="preserve"> </w:t>
      </w:r>
      <w:r w:rsidRPr="00053276">
        <w:t>разницы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первоначальной</w:t>
      </w:r>
      <w:r w:rsidR="00053276" w:rsidRPr="00053276">
        <w:t xml:space="preserve"> </w:t>
      </w:r>
      <w:r w:rsidRPr="00053276">
        <w:t>стоимостью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стоимостью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момент</w:t>
      </w:r>
      <w:r w:rsidR="00053276" w:rsidRPr="00053276">
        <w:t xml:space="preserve"> </w:t>
      </w:r>
      <w:r w:rsidRPr="00053276">
        <w:t>погашения,</w:t>
      </w:r>
      <w:r w:rsidR="00053276" w:rsidRPr="00053276">
        <w:t xml:space="preserve"> </w:t>
      </w:r>
      <w:r w:rsidRPr="00053276">
        <w:t>минус</w:t>
      </w:r>
      <w:r w:rsidR="00053276" w:rsidRPr="00053276">
        <w:t xml:space="preserve"> </w:t>
      </w:r>
      <w:r w:rsidRPr="00053276">
        <w:t>частичное</w:t>
      </w:r>
      <w:r w:rsidR="00053276" w:rsidRPr="00053276">
        <w:t xml:space="preserve"> </w:t>
      </w:r>
      <w:r w:rsidRPr="00053276">
        <w:t>списание</w:t>
      </w:r>
      <w:r w:rsidR="00053276">
        <w:t xml:space="preserve"> (</w:t>
      </w:r>
      <w:r w:rsidRPr="00053276">
        <w:t>осуществляемое</w:t>
      </w:r>
      <w:r w:rsidR="00053276" w:rsidRPr="00053276">
        <w:t xml:space="preserve"> </w:t>
      </w:r>
      <w:r w:rsidRPr="00053276">
        <w:t>напрямую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использованием</w:t>
      </w:r>
      <w:r w:rsidR="00053276" w:rsidRPr="00053276">
        <w:t xml:space="preserve"> </w:t>
      </w:r>
      <w:r w:rsidRPr="00053276">
        <w:t>корректировочного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) </w:t>
      </w:r>
      <w:r w:rsidRPr="00053276">
        <w:t>в</w:t>
      </w:r>
      <w:r w:rsidR="00053276" w:rsidRPr="00053276">
        <w:t xml:space="preserve"> </w:t>
      </w:r>
      <w:r w:rsidRPr="00053276">
        <w:t>связи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обесценением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безнадежной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 xml:space="preserve">. </w:t>
      </w:r>
      <w:r w:rsidRPr="00053276">
        <w:t>Расчет</w:t>
      </w:r>
      <w:r w:rsidR="00053276" w:rsidRPr="00053276">
        <w:t xml:space="preserve"> </w:t>
      </w:r>
      <w:r w:rsidRPr="00053276">
        <w:t>амортизации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 </w:t>
      </w:r>
      <w:r w:rsidRPr="00053276">
        <w:t>ведется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использованием</w:t>
      </w:r>
      <w:r w:rsidR="00053276" w:rsidRPr="00053276">
        <w:t xml:space="preserve"> </w:t>
      </w:r>
      <w:r w:rsidRPr="00053276">
        <w:t>метода</w:t>
      </w:r>
      <w:r w:rsidR="00053276" w:rsidRPr="00053276">
        <w:t xml:space="preserve"> </w:t>
      </w:r>
      <w:r w:rsidRPr="00053276">
        <w:t>эффективной</w:t>
      </w:r>
      <w:r w:rsidR="00053276" w:rsidRPr="00053276">
        <w:t xml:space="preserve"> </w:t>
      </w:r>
      <w:r w:rsidRPr="00053276">
        <w:t>ставки</w:t>
      </w:r>
      <w:r w:rsidR="00053276" w:rsidRPr="00053276">
        <w:t xml:space="preserve"> </w:t>
      </w:r>
      <w:r w:rsidRPr="00053276">
        <w:t>процента</w:t>
      </w:r>
      <w:r w:rsidR="00053276" w:rsidRPr="00053276">
        <w:t xml:space="preserve">. </w:t>
      </w:r>
      <w:r w:rsidRPr="00053276">
        <w:t>Причем</w:t>
      </w:r>
      <w:r w:rsidR="00053276" w:rsidRPr="00053276">
        <w:t xml:space="preserve"> </w:t>
      </w:r>
      <w:r w:rsidRPr="00053276">
        <w:t>под</w:t>
      </w:r>
      <w:r w:rsidR="00053276" w:rsidRPr="00053276">
        <w:t xml:space="preserve"> </w:t>
      </w:r>
      <w:r w:rsidRPr="00053276">
        <w:t>эффективной</w:t>
      </w:r>
      <w:r w:rsidR="00053276" w:rsidRPr="00053276">
        <w:t xml:space="preserve"> </w:t>
      </w:r>
      <w:r w:rsidRPr="00053276">
        <w:t>ставкой</w:t>
      </w:r>
      <w:r w:rsidR="00053276" w:rsidRPr="00053276">
        <w:t xml:space="preserve"> </w:t>
      </w:r>
      <w:r w:rsidRPr="00053276">
        <w:t>процента</w:t>
      </w:r>
      <w:r w:rsidR="00053276" w:rsidRPr="00053276">
        <w:t xml:space="preserve"> </w:t>
      </w:r>
      <w:r w:rsidRPr="00053276">
        <w:t>понимается</w:t>
      </w:r>
      <w:r w:rsidR="00053276" w:rsidRPr="00053276">
        <w:t xml:space="preserve"> </w:t>
      </w:r>
      <w:r w:rsidRPr="00053276">
        <w:t>ставка,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применяется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точном</w:t>
      </w:r>
      <w:r w:rsidR="00053276" w:rsidRPr="00053276">
        <w:t xml:space="preserve"> </w:t>
      </w:r>
      <w:r w:rsidRPr="00053276">
        <w:t>дисконтировании</w:t>
      </w:r>
      <w:r w:rsidR="00053276" w:rsidRPr="00053276">
        <w:t xml:space="preserve"> </w:t>
      </w:r>
      <w:r w:rsidRPr="00053276">
        <w:t>ожидаемой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будущих</w:t>
      </w:r>
      <w:r w:rsidR="00053276" w:rsidRPr="00053276">
        <w:t xml:space="preserve"> </w:t>
      </w:r>
      <w:r w:rsidRPr="00053276">
        <w:t>денежных</w:t>
      </w:r>
      <w:r w:rsidR="00053276" w:rsidRPr="00053276">
        <w:t xml:space="preserve"> </w:t>
      </w:r>
      <w:r w:rsidRPr="00053276">
        <w:t>платежей</w:t>
      </w:r>
      <w:r w:rsidR="00053276" w:rsidRPr="00053276">
        <w:t xml:space="preserve"> </w:t>
      </w:r>
      <w:r w:rsidRPr="00053276">
        <w:t>до</w:t>
      </w:r>
      <w:r w:rsidR="00053276" w:rsidRPr="00053276">
        <w:t xml:space="preserve"> </w:t>
      </w:r>
      <w:r w:rsidRPr="00053276">
        <w:t>наступления</w:t>
      </w:r>
      <w:r w:rsidR="00053276" w:rsidRPr="00053276">
        <w:t xml:space="preserve"> </w:t>
      </w:r>
      <w:r w:rsidRPr="00053276">
        <w:t>срока</w:t>
      </w:r>
      <w:r w:rsidR="00053276" w:rsidRPr="00053276">
        <w:t xml:space="preserve"> </w:t>
      </w:r>
      <w:r w:rsidRPr="00053276">
        <w:t>платежа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очередной</w:t>
      </w:r>
      <w:r w:rsidR="00053276" w:rsidRPr="00053276">
        <w:t xml:space="preserve"> </w:t>
      </w:r>
      <w:r w:rsidRPr="00053276">
        <w:t>даты</w:t>
      </w:r>
      <w:r w:rsidR="00053276" w:rsidRPr="00053276">
        <w:t xml:space="preserve"> </w:t>
      </w:r>
      <w:r w:rsidRPr="00053276">
        <w:t>пересмотра</w:t>
      </w:r>
      <w:r w:rsidR="00053276" w:rsidRPr="00053276">
        <w:t xml:space="preserve"> </w:t>
      </w:r>
      <w:r w:rsidRPr="00053276">
        <w:t>ставки</w:t>
      </w:r>
      <w:r w:rsidR="00053276" w:rsidRPr="00053276">
        <w:t xml:space="preserve"> </w:t>
      </w:r>
      <w:r w:rsidRPr="00053276">
        <w:t>до</w:t>
      </w:r>
      <w:r w:rsidR="00053276" w:rsidRPr="00053276">
        <w:t xml:space="preserve"> </w:t>
      </w:r>
      <w:r w:rsidRPr="00053276">
        <w:t>текущей</w:t>
      </w:r>
      <w:r w:rsidR="00053276" w:rsidRPr="00053276">
        <w:t xml:space="preserve"> </w:t>
      </w:r>
      <w:r w:rsidRPr="00053276">
        <w:t>чистой</w:t>
      </w:r>
      <w:r w:rsidR="00053276" w:rsidRPr="00053276">
        <w:t xml:space="preserve"> </w:t>
      </w:r>
      <w:r w:rsidRPr="00053276">
        <w:t>балансовой</w:t>
      </w:r>
      <w:r w:rsidR="00053276" w:rsidRPr="00053276">
        <w:t xml:space="preserve"> </w:t>
      </w:r>
      <w:r w:rsidRPr="00053276">
        <w:t>стоимости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расчет</w:t>
      </w:r>
      <w:r w:rsidR="00053276" w:rsidRPr="00053276">
        <w:t xml:space="preserve"> </w:t>
      </w:r>
      <w:r w:rsidRPr="00053276">
        <w:t>включаются</w:t>
      </w:r>
      <w:r w:rsidR="00053276" w:rsidRPr="00053276">
        <w:t xml:space="preserve"> </w:t>
      </w:r>
      <w:r w:rsidRPr="00053276">
        <w:t>все</w:t>
      </w:r>
      <w:r w:rsidR="00053276" w:rsidRPr="00053276">
        <w:t xml:space="preserve"> </w:t>
      </w:r>
      <w:r w:rsidRPr="00053276">
        <w:t>вознаграждения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прочие</w:t>
      </w:r>
      <w:r w:rsidR="00053276" w:rsidRPr="00053276">
        <w:t xml:space="preserve"> </w:t>
      </w:r>
      <w:r w:rsidRPr="00053276">
        <w:t>суммы,</w:t>
      </w:r>
      <w:r w:rsidR="00053276" w:rsidRPr="00053276">
        <w:t xml:space="preserve"> </w:t>
      </w:r>
      <w:r w:rsidRPr="00053276">
        <w:t>выплаченные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полученные</w:t>
      </w:r>
      <w:r w:rsidR="00053276" w:rsidRPr="00053276">
        <w:t xml:space="preserve"> </w:t>
      </w:r>
      <w:r w:rsidRPr="00053276">
        <w:t>сторонами</w:t>
      </w:r>
      <w:r w:rsidR="00053276" w:rsidRPr="00053276">
        <w:t xml:space="preserve"> </w:t>
      </w:r>
      <w:r w:rsidRPr="00053276">
        <w:t>договора</w:t>
      </w:r>
      <w:r w:rsidR="00053276" w:rsidRPr="00053276">
        <w:t xml:space="preserve">. </w:t>
      </w:r>
      <w:r w:rsidRPr="00053276">
        <w:t>Эффективная</w:t>
      </w:r>
      <w:r w:rsidR="00053276" w:rsidRPr="00053276">
        <w:t xml:space="preserve"> </w:t>
      </w:r>
      <w:r w:rsidRPr="00053276">
        <w:t>ставка</w:t>
      </w:r>
      <w:r w:rsidR="00053276" w:rsidRPr="00053276">
        <w:t xml:space="preserve"> </w:t>
      </w:r>
      <w:r w:rsidRPr="00053276">
        <w:t>процента</w:t>
      </w:r>
      <w:r w:rsidR="00053276" w:rsidRPr="00053276">
        <w:t xml:space="preserve"> </w:t>
      </w:r>
      <w:r w:rsidRPr="00053276">
        <w:t>иногда</w:t>
      </w:r>
      <w:r w:rsidR="00053276" w:rsidRPr="00053276">
        <w:t xml:space="preserve"> </w:t>
      </w:r>
      <w:r w:rsidRPr="00053276">
        <w:t>называется</w:t>
      </w:r>
      <w:r w:rsidR="00053276" w:rsidRPr="00053276">
        <w:t xml:space="preserve"> </w:t>
      </w:r>
      <w:r w:rsidRPr="00053276">
        <w:t>уровнем</w:t>
      </w:r>
      <w:r w:rsidR="00053276" w:rsidRPr="00053276">
        <w:t xml:space="preserve"> </w:t>
      </w:r>
      <w:r w:rsidRPr="00053276">
        <w:t>дохода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погашению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моменту</w:t>
      </w:r>
      <w:r w:rsidR="00053276" w:rsidRPr="00053276">
        <w:t xml:space="preserve"> </w:t>
      </w:r>
      <w:r w:rsidRPr="00053276">
        <w:t>следующего</w:t>
      </w:r>
      <w:r w:rsidR="00053276" w:rsidRPr="00053276">
        <w:t xml:space="preserve"> </w:t>
      </w:r>
      <w:r w:rsidRPr="00053276">
        <w:t>пересмотра</w:t>
      </w:r>
      <w:r w:rsidR="00053276" w:rsidRPr="00053276">
        <w:t xml:space="preserve"> </w:t>
      </w:r>
      <w:r w:rsidRPr="00053276">
        <w:t>ставки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быть</w:t>
      </w:r>
      <w:r w:rsidR="00053276" w:rsidRPr="00053276">
        <w:t xml:space="preserve"> </w:t>
      </w:r>
      <w:r w:rsidRPr="00053276">
        <w:t>представлена</w:t>
      </w:r>
      <w:r w:rsidR="00053276" w:rsidRPr="00053276">
        <w:t xml:space="preserve"> </w:t>
      </w:r>
      <w:r w:rsidRPr="00053276">
        <w:t>показателем</w:t>
      </w:r>
      <w:r w:rsidR="00053276" w:rsidRPr="00053276">
        <w:t xml:space="preserve"> </w:t>
      </w:r>
      <w:r w:rsidRPr="00053276">
        <w:t>внутренней</w:t>
      </w:r>
      <w:r w:rsidR="00053276" w:rsidRPr="00053276">
        <w:t xml:space="preserve"> </w:t>
      </w:r>
      <w:r w:rsidRPr="00053276">
        <w:t>нормы</w:t>
      </w:r>
      <w:r w:rsidR="00053276" w:rsidRPr="00053276">
        <w:t xml:space="preserve"> </w:t>
      </w:r>
      <w:r w:rsidRPr="00053276">
        <w:t>доходности</w:t>
      </w:r>
      <w:r w:rsidR="00053276">
        <w:t xml:space="preserve"> (</w:t>
      </w:r>
      <w:r w:rsidRPr="00053276">
        <w:t>IRR</w:t>
      </w:r>
      <w:r w:rsidR="00053276" w:rsidRPr="00053276">
        <w:t xml:space="preserve">) </w:t>
      </w:r>
      <w:r w:rsidRPr="00053276">
        <w:t>финансового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. </w:t>
      </w:r>
      <w:r w:rsidRPr="00053276">
        <w:t>Согласно</w:t>
      </w:r>
      <w:r w:rsidR="00053276" w:rsidRPr="00053276">
        <w:t xml:space="preserve"> </w:t>
      </w:r>
      <w:r w:rsidRPr="00053276">
        <w:t>п</w:t>
      </w:r>
      <w:r w:rsidR="00053276">
        <w:t>.6</w:t>
      </w:r>
      <w:r w:rsidRPr="00053276">
        <w:t>1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32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инструмента,</w:t>
      </w:r>
      <w:r w:rsidR="00053276" w:rsidRPr="00053276">
        <w:t xml:space="preserve"> </w:t>
      </w:r>
      <w:r w:rsidRPr="00053276">
        <w:t>учтенного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амортизированным</w:t>
      </w:r>
      <w:r w:rsidR="00053276" w:rsidRPr="00053276">
        <w:t xml:space="preserve"> </w:t>
      </w:r>
      <w:r w:rsidRPr="00053276">
        <w:t>затратам,</w:t>
      </w:r>
      <w:r w:rsidR="00053276" w:rsidRPr="00053276">
        <w:t xml:space="preserve"> </w:t>
      </w:r>
      <w:r w:rsidRPr="00053276">
        <w:t>эффективная</w:t>
      </w:r>
      <w:r w:rsidR="00053276" w:rsidRPr="00053276">
        <w:t xml:space="preserve"> </w:t>
      </w:r>
      <w:r w:rsidRPr="00053276">
        <w:t>ставка</w:t>
      </w:r>
      <w:r w:rsidR="00053276" w:rsidRPr="00053276">
        <w:t xml:space="preserve"> </w:t>
      </w:r>
      <w:r w:rsidRPr="00053276">
        <w:t>процента</w:t>
      </w:r>
      <w:r w:rsidR="00053276" w:rsidRPr="00053276">
        <w:t xml:space="preserve"> </w:t>
      </w:r>
      <w:r w:rsidRPr="00053276">
        <w:t>равна</w:t>
      </w:r>
      <w:r w:rsidR="00053276" w:rsidRPr="00053276">
        <w:t xml:space="preserve"> </w:t>
      </w:r>
      <w:r w:rsidRPr="00053276">
        <w:t>первоначальной</w:t>
      </w:r>
      <w:r w:rsidR="00053276" w:rsidRPr="00053276">
        <w:t xml:space="preserve"> </w:t>
      </w:r>
      <w:r w:rsidRPr="00053276">
        <w:t>ставке</w:t>
      </w:r>
      <w:r w:rsidR="00053276" w:rsidRPr="00053276">
        <w:t xml:space="preserve"> </w:t>
      </w:r>
      <w:r w:rsidRPr="00053276">
        <w:t>процента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отечественной</w:t>
      </w:r>
      <w:r w:rsidR="00053276" w:rsidRPr="00053276">
        <w:t xml:space="preserve"> </w:t>
      </w:r>
      <w:r w:rsidRPr="00053276">
        <w:t>практике</w:t>
      </w:r>
      <w:r w:rsidR="00053276" w:rsidRPr="00053276">
        <w:t xml:space="preserve"> </w:t>
      </w:r>
      <w:r w:rsidRPr="00053276">
        <w:t>процесс</w:t>
      </w:r>
      <w:r w:rsidR="00053276" w:rsidRPr="00053276">
        <w:t xml:space="preserve"> </w:t>
      </w:r>
      <w:r w:rsidRPr="00053276">
        <w:t>корректировки</w:t>
      </w:r>
      <w:r w:rsidR="00053276" w:rsidRPr="00053276">
        <w:t xml:space="preserve"> </w:t>
      </w:r>
      <w:r w:rsidRPr="00053276">
        <w:t>величины</w:t>
      </w:r>
      <w:r w:rsidR="00053276" w:rsidRPr="00053276">
        <w:t xml:space="preserve"> </w:t>
      </w:r>
      <w:r w:rsidRPr="00053276">
        <w:t>задолженностей</w:t>
      </w:r>
      <w:r w:rsidR="00053276" w:rsidRPr="00053276">
        <w:t xml:space="preserve"> </w:t>
      </w:r>
      <w:r w:rsidRPr="00053276">
        <w:t>производится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помощью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долгам</w:t>
      </w:r>
      <w:r w:rsidR="00053276">
        <w:t xml:space="preserve"> (</w:t>
      </w:r>
      <w:r w:rsidRPr="00053276">
        <w:t>если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образование</w:t>
      </w:r>
      <w:r w:rsidR="00053276" w:rsidRPr="00053276">
        <w:t xml:space="preserve"> </w:t>
      </w:r>
      <w:r w:rsidRPr="00053276">
        <w:t>предусмотрено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учетной</w:t>
      </w:r>
      <w:r w:rsidR="00053276" w:rsidRPr="00053276">
        <w:t xml:space="preserve"> </w:t>
      </w:r>
      <w:r w:rsidRPr="00053276">
        <w:t>политике</w:t>
      </w:r>
      <w:r w:rsidR="00053276" w:rsidRPr="00053276">
        <w:t xml:space="preserve">) </w:t>
      </w:r>
      <w:r w:rsidRPr="00053276">
        <w:t>исходя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данных,</w:t>
      </w:r>
      <w:r w:rsidR="00053276" w:rsidRPr="00053276">
        <w:t xml:space="preserve"> </w:t>
      </w:r>
      <w:r w:rsidRPr="00053276">
        <w:t>полученных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ходе</w:t>
      </w:r>
      <w:r w:rsidR="00053276" w:rsidRPr="00053276">
        <w:t xml:space="preserve"> </w:t>
      </w:r>
      <w:r w:rsidRPr="00053276">
        <w:t>инвентаризации,</w:t>
      </w:r>
      <w:r w:rsidR="00053276" w:rsidRPr="00053276">
        <w:t xml:space="preserve"> </w:t>
      </w:r>
      <w:r w:rsidRPr="00053276">
        <w:t>но</w:t>
      </w:r>
      <w:r w:rsidR="00053276" w:rsidRPr="00053276">
        <w:t xml:space="preserve"> </w:t>
      </w:r>
      <w:r w:rsidRPr="00053276">
        <w:t>без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изменений</w:t>
      </w:r>
      <w:r w:rsidR="00053276" w:rsidRPr="00053276">
        <w:t xml:space="preserve"> </w:t>
      </w:r>
      <w:r w:rsidRPr="00053276">
        <w:t>рыночной</w:t>
      </w:r>
      <w:r w:rsidR="00053276" w:rsidRPr="00053276">
        <w:t xml:space="preserve"> </w:t>
      </w:r>
      <w:r w:rsidRPr="00053276">
        <w:t>стоимости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уровня</w:t>
      </w:r>
      <w:r w:rsidR="00053276" w:rsidRPr="00053276">
        <w:t xml:space="preserve"> </w:t>
      </w:r>
      <w:r w:rsidRPr="00053276">
        <w:t>доходности</w:t>
      </w:r>
      <w:r w:rsidR="00053276" w:rsidRPr="00053276">
        <w:t xml:space="preserve">. </w:t>
      </w:r>
      <w:r w:rsidRPr="00053276">
        <w:t>Таким</w:t>
      </w:r>
      <w:r w:rsidR="00053276" w:rsidRPr="00053276">
        <w:t xml:space="preserve"> </w:t>
      </w:r>
      <w:r w:rsidRPr="00053276">
        <w:t>образом,</w:t>
      </w:r>
      <w:r w:rsidR="00053276" w:rsidRPr="00053276">
        <w:t xml:space="preserve"> </w:t>
      </w:r>
      <w:r w:rsidRPr="00053276">
        <w:t>величина,</w:t>
      </w:r>
      <w:r w:rsidR="00053276" w:rsidRPr="00053276">
        <w:t xml:space="preserve"> </w:t>
      </w:r>
      <w:r w:rsidRPr="00053276">
        <w:t>указанная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балансе,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дает</w:t>
      </w:r>
      <w:r w:rsidR="00053276" w:rsidRPr="00053276">
        <w:t xml:space="preserve"> </w:t>
      </w:r>
      <w:r w:rsidRPr="00053276">
        <w:t>достоверной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ни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реальном</w:t>
      </w:r>
      <w:r w:rsidR="00053276" w:rsidRPr="00053276">
        <w:t xml:space="preserve"> </w:t>
      </w:r>
      <w:r w:rsidRPr="00053276">
        <w:t>размере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ни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финансовом</w:t>
      </w:r>
      <w:r w:rsidR="00053276" w:rsidRPr="00053276">
        <w:t xml:space="preserve"> </w:t>
      </w:r>
      <w:r w:rsidRPr="00053276">
        <w:t>состоянии</w:t>
      </w:r>
      <w:r w:rsidR="00053276" w:rsidRPr="00053276">
        <w:t xml:space="preserve"> </w:t>
      </w:r>
      <w:r w:rsidRPr="00053276">
        <w:t>организации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На</w:t>
      </w:r>
      <w:r w:rsidR="00053276" w:rsidRPr="00053276">
        <w:t xml:space="preserve"> </w:t>
      </w:r>
      <w:r w:rsidRPr="00053276">
        <w:t>наш</w:t>
      </w:r>
      <w:r w:rsidR="00053276" w:rsidRPr="00053276">
        <w:t xml:space="preserve"> </w:t>
      </w:r>
      <w:r w:rsidRPr="00053276">
        <w:t>взгляд,</w:t>
      </w:r>
      <w:r w:rsidR="00053276" w:rsidRPr="00053276">
        <w:t xml:space="preserve"> </w:t>
      </w:r>
      <w:r w:rsidRPr="00053276">
        <w:t>применение</w:t>
      </w:r>
      <w:r w:rsidR="00053276" w:rsidRPr="00053276">
        <w:t xml:space="preserve"> </w:t>
      </w:r>
      <w:r w:rsidRPr="00053276">
        <w:t>метода</w:t>
      </w:r>
      <w:r w:rsidR="00053276" w:rsidRPr="00053276">
        <w:t xml:space="preserve"> </w:t>
      </w:r>
      <w:r w:rsidRPr="00053276">
        <w:t>эффективной</w:t>
      </w:r>
      <w:r w:rsidR="00053276" w:rsidRPr="00053276">
        <w:t xml:space="preserve"> </w:t>
      </w:r>
      <w:r w:rsidRPr="00053276">
        <w:t>ставки</w:t>
      </w:r>
      <w:r w:rsidR="00053276" w:rsidRPr="00053276">
        <w:t xml:space="preserve"> </w:t>
      </w:r>
      <w:r w:rsidRPr="00053276">
        <w:t>процента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казахстанском</w:t>
      </w:r>
      <w:r w:rsidR="00053276" w:rsidRPr="00053276">
        <w:t xml:space="preserve"> </w:t>
      </w:r>
      <w:r w:rsidRPr="00053276">
        <w:t>учетном</w:t>
      </w:r>
      <w:r w:rsidR="00053276" w:rsidRPr="00053276">
        <w:t xml:space="preserve"> </w:t>
      </w:r>
      <w:r w:rsidRPr="00053276">
        <w:t>процессе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вызвать</w:t>
      </w:r>
      <w:r w:rsidR="00053276" w:rsidRPr="00053276">
        <w:t xml:space="preserve"> </w:t>
      </w:r>
      <w:r w:rsidRPr="00053276">
        <w:t>массу</w:t>
      </w:r>
      <w:r w:rsidR="00053276" w:rsidRPr="00053276">
        <w:t xml:space="preserve"> </w:t>
      </w:r>
      <w:r w:rsidRPr="00053276">
        <w:t>проблем,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настоящее</w:t>
      </w:r>
      <w:r w:rsidR="00053276" w:rsidRPr="00053276">
        <w:t xml:space="preserve"> </w:t>
      </w:r>
      <w:r w:rsidRPr="00053276">
        <w:t>время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разработана</w:t>
      </w:r>
      <w:r w:rsidR="00053276" w:rsidRPr="00053276">
        <w:t xml:space="preserve"> </w:t>
      </w:r>
      <w:r w:rsidRPr="00053276">
        <w:t>методика</w:t>
      </w:r>
      <w:r w:rsidR="00053276" w:rsidRPr="00053276">
        <w:t xml:space="preserve"> </w:t>
      </w:r>
      <w:r w:rsidRPr="00053276">
        <w:t>расчета</w:t>
      </w:r>
      <w:r w:rsidR="00053276" w:rsidRPr="00053276">
        <w:t xml:space="preserve"> </w:t>
      </w:r>
      <w:r w:rsidRPr="00053276">
        <w:t>эффективной</w:t>
      </w:r>
      <w:r w:rsidR="00053276" w:rsidRPr="00053276">
        <w:t xml:space="preserve"> </w:t>
      </w:r>
      <w:r w:rsidRPr="00053276">
        <w:t>ставки</w:t>
      </w:r>
      <w:r w:rsidR="00053276" w:rsidRPr="00053276">
        <w:t xml:space="preserve"> </w:t>
      </w:r>
      <w:r w:rsidRPr="00053276">
        <w:t>процента,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определен</w:t>
      </w:r>
      <w:r w:rsidR="00053276" w:rsidRPr="00053276">
        <w:t xml:space="preserve"> </w:t>
      </w:r>
      <w:r w:rsidRPr="00053276">
        <w:t>порядок</w:t>
      </w:r>
      <w:r w:rsidR="00053276" w:rsidRPr="00053276">
        <w:t xml:space="preserve"> </w:t>
      </w:r>
      <w:r w:rsidRPr="00053276">
        <w:t>списания</w:t>
      </w:r>
      <w:r w:rsidR="00053276" w:rsidRPr="00053276">
        <w:t xml:space="preserve"> </w:t>
      </w:r>
      <w:r w:rsidRPr="00053276">
        <w:t>амортизации</w:t>
      </w:r>
      <w:r w:rsidR="00053276" w:rsidRPr="00053276">
        <w:t xml:space="preserve">. </w:t>
      </w:r>
      <w:r w:rsidRPr="00053276">
        <w:t>Кроме</w:t>
      </w:r>
      <w:r w:rsidR="00053276" w:rsidRPr="00053276">
        <w:t xml:space="preserve"> </w:t>
      </w:r>
      <w:r w:rsidRPr="00053276">
        <w:t>того,</w:t>
      </w:r>
      <w:r w:rsidR="00053276" w:rsidRPr="00053276">
        <w:t xml:space="preserve"> </w:t>
      </w:r>
      <w:r w:rsidRPr="00053276">
        <w:t>возникают</w:t>
      </w:r>
      <w:r w:rsidR="00053276" w:rsidRPr="00053276">
        <w:t xml:space="preserve"> </w:t>
      </w:r>
      <w:r w:rsidRPr="00053276">
        <w:t>вопросы,</w:t>
      </w:r>
      <w:r w:rsidR="00053276" w:rsidRPr="00053276">
        <w:t xml:space="preserve"> </w:t>
      </w:r>
      <w:r w:rsidRPr="00053276">
        <w:t>связанные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определением</w:t>
      </w:r>
      <w:r w:rsidR="00053276" w:rsidRPr="00053276">
        <w:t xml:space="preserve"> </w:t>
      </w:r>
      <w:r w:rsidRPr="00053276">
        <w:t>величины</w:t>
      </w:r>
      <w:r w:rsidR="00053276" w:rsidRPr="00053276">
        <w:t xml:space="preserve"> </w:t>
      </w:r>
      <w:r w:rsidRPr="00053276">
        <w:t>долгов,</w:t>
      </w:r>
      <w:r w:rsidR="00053276" w:rsidRPr="00053276">
        <w:t xml:space="preserve"> </w:t>
      </w:r>
      <w:r w:rsidRPr="00053276">
        <w:t>безнадежных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получению</w:t>
      </w:r>
      <w:r w:rsidR="00053276" w:rsidRPr="00053276">
        <w:t xml:space="preserve">. </w:t>
      </w:r>
      <w:r w:rsidRPr="00053276">
        <w:t>Сам</w:t>
      </w:r>
      <w:r w:rsidR="00053276" w:rsidRPr="00053276">
        <w:t xml:space="preserve"> </w:t>
      </w:r>
      <w:r w:rsidRPr="00053276">
        <w:t>процесс</w:t>
      </w:r>
      <w:r w:rsidR="00053276" w:rsidRPr="00053276">
        <w:t xml:space="preserve"> </w:t>
      </w:r>
      <w:r w:rsidRPr="00053276">
        <w:t>признания</w:t>
      </w:r>
      <w:r w:rsidR="00053276" w:rsidRPr="00053276">
        <w:t xml:space="preserve"> </w:t>
      </w:r>
      <w:r w:rsidRPr="00053276">
        <w:t>безнадежных</w:t>
      </w:r>
      <w:r w:rsidR="00053276" w:rsidRPr="00053276">
        <w:t xml:space="preserve"> </w:t>
      </w:r>
      <w:r w:rsidRPr="00053276">
        <w:t>долгов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до</w:t>
      </w:r>
      <w:r w:rsidR="00053276" w:rsidRPr="00053276">
        <w:t xml:space="preserve"> </w:t>
      </w:r>
      <w:r w:rsidRPr="00053276">
        <w:t>конца</w:t>
      </w:r>
      <w:r w:rsidR="00053276" w:rsidRPr="00053276">
        <w:t xml:space="preserve"> </w:t>
      </w:r>
      <w:r w:rsidRPr="00053276">
        <w:t>отрегулирован</w:t>
      </w:r>
      <w:r w:rsidR="00053276" w:rsidRPr="00053276">
        <w:t xml:space="preserve"> </w:t>
      </w:r>
      <w:r w:rsidRPr="00053276">
        <w:t>казахстанским</w:t>
      </w:r>
      <w:r w:rsidR="00053276" w:rsidRPr="00053276">
        <w:t xml:space="preserve"> </w:t>
      </w:r>
      <w:r w:rsidRPr="00053276">
        <w:t>законодательством</w:t>
      </w:r>
      <w:r w:rsidR="00053276" w:rsidRPr="00053276">
        <w:t xml:space="preserve">. </w:t>
      </w:r>
      <w:r w:rsidRPr="00053276">
        <w:t>Одним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критериев</w:t>
      </w:r>
      <w:r w:rsidR="00053276" w:rsidRPr="00053276">
        <w:t xml:space="preserve"> </w:t>
      </w:r>
      <w:r w:rsidRPr="00053276">
        <w:t>частичной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полной</w:t>
      </w:r>
      <w:r w:rsidR="00053276" w:rsidRPr="00053276">
        <w:t xml:space="preserve"> </w:t>
      </w:r>
      <w:r w:rsidRPr="00053276">
        <w:t>невозможности</w:t>
      </w:r>
      <w:r w:rsidR="00053276" w:rsidRPr="00053276">
        <w:t xml:space="preserve"> </w:t>
      </w:r>
      <w:r w:rsidRPr="00053276">
        <w:t>взыскания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является</w:t>
      </w:r>
      <w:r w:rsidR="00053276" w:rsidRPr="00053276">
        <w:t xml:space="preserve"> </w:t>
      </w:r>
      <w:r w:rsidRPr="00053276">
        <w:t>банкротство</w:t>
      </w:r>
      <w:r w:rsidR="00053276" w:rsidRPr="00053276">
        <w:t xml:space="preserve"> </w:t>
      </w:r>
      <w:r w:rsidRPr="00053276">
        <w:t>должника</w:t>
      </w:r>
      <w:r w:rsidR="00053276" w:rsidRPr="00053276">
        <w:t xml:space="preserve">. </w:t>
      </w:r>
      <w:r w:rsidRPr="00053276">
        <w:t>К</w:t>
      </w:r>
      <w:r w:rsidR="00053276" w:rsidRPr="00053276">
        <w:t xml:space="preserve"> </w:t>
      </w:r>
      <w:r w:rsidRPr="00053276">
        <w:t>другим</w:t>
      </w:r>
      <w:r w:rsidR="00053276" w:rsidRPr="00053276">
        <w:t xml:space="preserve"> </w:t>
      </w:r>
      <w:r w:rsidRPr="00053276">
        <w:t>критериям</w:t>
      </w:r>
      <w:r w:rsidR="00053276" w:rsidRPr="00053276">
        <w:t xml:space="preserve"> </w:t>
      </w:r>
      <w:r w:rsidRPr="00053276">
        <w:t>относятся</w:t>
      </w:r>
      <w:r w:rsidR="00053276" w:rsidRPr="00053276">
        <w:t xml:space="preserve">: </w:t>
      </w:r>
      <w:r w:rsidRPr="00053276">
        <w:t>ликвидация</w:t>
      </w:r>
      <w:r w:rsidR="00053276" w:rsidRPr="00053276">
        <w:t xml:space="preserve"> </w:t>
      </w:r>
      <w:r w:rsidRPr="00053276">
        <w:t>предприятия-должника,</w:t>
      </w:r>
      <w:r w:rsidR="00053276" w:rsidRPr="00053276">
        <w:t xml:space="preserve"> </w:t>
      </w:r>
      <w:r w:rsidRPr="00053276">
        <w:t>исчезновение</w:t>
      </w:r>
      <w:r w:rsidR="00053276" w:rsidRPr="00053276">
        <w:t xml:space="preserve"> </w:t>
      </w:r>
      <w:r w:rsidRPr="00053276">
        <w:t>должника,</w:t>
      </w:r>
      <w:r w:rsidR="00053276" w:rsidRPr="00053276">
        <w:t xml:space="preserve"> </w:t>
      </w:r>
      <w:r w:rsidRPr="00053276">
        <w:t>наличие</w:t>
      </w:r>
      <w:r w:rsidR="00053276" w:rsidRPr="00053276">
        <w:t xml:space="preserve"> </w:t>
      </w:r>
      <w:r w:rsidRPr="00053276">
        <w:t>нескольких</w:t>
      </w:r>
      <w:r w:rsidR="00053276" w:rsidRPr="00053276">
        <w:t xml:space="preserve"> </w:t>
      </w:r>
      <w:r w:rsidRPr="00053276">
        <w:t>неудачных</w:t>
      </w:r>
      <w:r w:rsidR="00053276" w:rsidRPr="00053276">
        <w:t xml:space="preserve"> </w:t>
      </w:r>
      <w:r w:rsidRPr="00053276">
        <w:t>попыток</w:t>
      </w:r>
      <w:r w:rsidR="00053276" w:rsidRPr="00053276">
        <w:t xml:space="preserve"> </w:t>
      </w:r>
      <w:r w:rsidRPr="00053276">
        <w:t>взыскания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невозможность</w:t>
      </w:r>
      <w:r w:rsidR="00053276" w:rsidRPr="00053276">
        <w:t xml:space="preserve"> </w:t>
      </w:r>
      <w:r w:rsidRPr="00053276">
        <w:t>взыскания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силу</w:t>
      </w:r>
      <w:r w:rsidR="00053276" w:rsidRPr="00053276">
        <w:t xml:space="preserve"> </w:t>
      </w:r>
      <w:r w:rsidRPr="00053276">
        <w:t>закона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срока</w:t>
      </w:r>
      <w:r w:rsidR="00053276" w:rsidRPr="00053276">
        <w:t xml:space="preserve"> </w:t>
      </w:r>
      <w:r w:rsidRPr="00053276">
        <w:t>давности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Для</w:t>
      </w:r>
      <w:r w:rsidR="00053276" w:rsidRPr="00053276">
        <w:t xml:space="preserve"> </w:t>
      </w:r>
      <w:r w:rsidRPr="00053276">
        <w:t>того</w:t>
      </w:r>
      <w:r w:rsidR="00053276" w:rsidRPr="00053276">
        <w:t xml:space="preserve"> </w:t>
      </w:r>
      <w:r w:rsidRPr="00053276">
        <w:t>чтобы</w:t>
      </w:r>
      <w:r w:rsidR="00053276" w:rsidRPr="00053276">
        <w:t xml:space="preserve"> </w:t>
      </w:r>
      <w:r w:rsidRPr="00053276">
        <w:t>надлежащим</w:t>
      </w:r>
      <w:r w:rsidR="00053276" w:rsidRPr="00053276">
        <w:t xml:space="preserve"> </w:t>
      </w:r>
      <w:r w:rsidRPr="00053276">
        <w:t>образом</w:t>
      </w:r>
      <w:r w:rsidR="00053276" w:rsidRPr="00053276">
        <w:t xml:space="preserve"> </w:t>
      </w:r>
      <w:r w:rsidRPr="00053276">
        <w:t>создать</w:t>
      </w:r>
      <w:r w:rsidR="00053276" w:rsidRPr="00053276">
        <w:t xml:space="preserve"> </w:t>
      </w:r>
      <w:r w:rsidRPr="00053276">
        <w:t>специальные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общие</w:t>
      </w:r>
      <w:r w:rsidR="00053276" w:rsidRPr="00053276">
        <w:t xml:space="preserve"> </w:t>
      </w:r>
      <w:r w:rsidRPr="00053276">
        <w:t>резервы,</w:t>
      </w:r>
      <w:r w:rsidR="00053276" w:rsidRPr="00053276">
        <w:t xml:space="preserve"> </w:t>
      </w:r>
      <w:r w:rsidRPr="00053276">
        <w:t>организация</w:t>
      </w:r>
      <w:r w:rsidR="00053276" w:rsidRPr="00053276">
        <w:t xml:space="preserve"> </w:t>
      </w:r>
      <w:r w:rsidRPr="00053276">
        <w:t>должна</w:t>
      </w:r>
      <w:r w:rsidR="00053276" w:rsidRPr="00053276">
        <w:t xml:space="preserve"> </w:t>
      </w:r>
      <w:r w:rsidRPr="00053276">
        <w:t>располагать</w:t>
      </w:r>
      <w:r w:rsidR="00053276" w:rsidRPr="00053276">
        <w:t xml:space="preserve"> </w:t>
      </w:r>
      <w:r w:rsidRPr="00053276">
        <w:t>информацией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</w:t>
      </w:r>
      <w:r w:rsidR="00053276" w:rsidRPr="00053276">
        <w:t xml:space="preserve"> </w:t>
      </w:r>
      <w:r w:rsidRPr="00053276">
        <w:t>вероятности</w:t>
      </w:r>
      <w:r w:rsidR="00053276" w:rsidRPr="00053276">
        <w:t xml:space="preserve"> </w:t>
      </w:r>
      <w:r w:rsidRPr="00053276">
        <w:t>взыскания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</w:t>
      </w:r>
      <w:r w:rsidR="00053276" w:rsidRPr="00053276">
        <w:t xml:space="preserve"> </w:t>
      </w:r>
      <w:r w:rsidRPr="00053276">
        <w:t>погашении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прошлом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зависимости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срока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о</w:t>
      </w:r>
      <w:r w:rsidR="00053276" w:rsidRPr="00053276">
        <w:t xml:space="preserve"> </w:t>
      </w:r>
      <w:r w:rsidRPr="00053276">
        <w:t>вероятности</w:t>
      </w:r>
      <w:r w:rsidR="00053276" w:rsidRPr="00053276">
        <w:t xml:space="preserve"> </w:t>
      </w:r>
      <w:r w:rsidRPr="00053276">
        <w:t>погашения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данным</w:t>
      </w:r>
      <w:r w:rsidR="00053276" w:rsidRPr="00053276">
        <w:t xml:space="preserve"> </w:t>
      </w:r>
      <w:r w:rsidRPr="00053276">
        <w:t>клиентом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Казахстанские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</w:t>
      </w:r>
      <w:r w:rsidRPr="00053276">
        <w:t>зачастую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имеют</w:t>
      </w:r>
      <w:r w:rsidR="00053276" w:rsidRPr="00053276">
        <w:t xml:space="preserve"> </w:t>
      </w:r>
      <w:r w:rsidRPr="00053276">
        <w:t>такой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том</w:t>
      </w:r>
      <w:r w:rsidR="00053276" w:rsidRPr="00053276">
        <w:t xml:space="preserve"> </w:t>
      </w:r>
      <w:r w:rsidRPr="00053276">
        <w:t>виде,</w:t>
      </w:r>
      <w:r w:rsidR="00053276" w:rsidRPr="00053276">
        <w:t xml:space="preserve"> </w:t>
      </w:r>
      <w:r w:rsidRPr="00053276">
        <w:t>который</w:t>
      </w:r>
      <w:r w:rsidR="00053276" w:rsidRPr="00053276">
        <w:t xml:space="preserve"> </w:t>
      </w:r>
      <w:r w:rsidRPr="00053276">
        <w:t>обеспечил</w:t>
      </w:r>
      <w:r w:rsidR="00053276" w:rsidRPr="00053276">
        <w:t xml:space="preserve"> </w:t>
      </w:r>
      <w:r w:rsidRPr="00053276">
        <w:t>бы</w:t>
      </w:r>
      <w:r w:rsidR="00053276" w:rsidRPr="00053276">
        <w:t xml:space="preserve"> </w:t>
      </w:r>
      <w:r w:rsidRPr="00053276">
        <w:t>ее</w:t>
      </w:r>
      <w:r w:rsidR="00053276" w:rsidRPr="00053276">
        <w:t xml:space="preserve"> </w:t>
      </w:r>
      <w:r w:rsidRPr="00053276">
        <w:t>соответствие</w:t>
      </w:r>
      <w:r w:rsidR="00053276" w:rsidRPr="00053276">
        <w:t xml:space="preserve"> </w:t>
      </w:r>
      <w:r w:rsidRPr="00053276">
        <w:t>требованиям</w:t>
      </w:r>
      <w:r w:rsidR="00053276" w:rsidRPr="00053276">
        <w:t xml:space="preserve"> </w:t>
      </w:r>
      <w:r w:rsidRPr="00053276">
        <w:t>достоверности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полноты</w:t>
      </w:r>
      <w:r w:rsidR="00053276" w:rsidRPr="00053276">
        <w:t xml:space="preserve">. </w:t>
      </w:r>
      <w:r w:rsidRPr="00053276">
        <w:t>Кроме</w:t>
      </w:r>
      <w:r w:rsidR="00053276" w:rsidRPr="00053276">
        <w:t xml:space="preserve"> </w:t>
      </w:r>
      <w:r w:rsidRPr="00053276">
        <w:t>того,</w:t>
      </w:r>
      <w:r w:rsidR="00053276" w:rsidRPr="00053276">
        <w:t xml:space="preserve"> </w:t>
      </w:r>
      <w:r w:rsidRPr="00053276">
        <w:t>существенно</w:t>
      </w:r>
      <w:r w:rsidR="00053276" w:rsidRPr="00053276">
        <w:t xml:space="preserve"> </w:t>
      </w:r>
      <w:r w:rsidRPr="00053276">
        <w:t>различается</w:t>
      </w:r>
      <w:r w:rsidR="00053276" w:rsidRPr="00053276">
        <w:t xml:space="preserve"> </w:t>
      </w:r>
      <w:r w:rsidRPr="00053276">
        <w:t>порядок</w:t>
      </w:r>
      <w:r w:rsidR="00053276" w:rsidRPr="00053276">
        <w:t xml:space="preserve"> </w:t>
      </w:r>
      <w:r w:rsidRPr="00053276">
        <w:t>списания</w:t>
      </w:r>
      <w:r w:rsidR="00053276" w:rsidRPr="00053276">
        <w:t xml:space="preserve"> </w:t>
      </w:r>
      <w:r w:rsidRPr="00053276">
        <w:t>задолженностей</w:t>
      </w:r>
      <w:r w:rsidR="00053276" w:rsidRPr="00053276">
        <w:t xml:space="preserve">. </w:t>
      </w:r>
      <w:r w:rsidRPr="00053276">
        <w:t>Величина</w:t>
      </w:r>
      <w:r w:rsidR="00053276" w:rsidRPr="00053276">
        <w:t xml:space="preserve"> </w:t>
      </w:r>
      <w:r w:rsidRPr="00053276">
        <w:t>безнадежной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относится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уменьшение</w:t>
      </w:r>
      <w:r w:rsidR="00053276" w:rsidRPr="00053276">
        <w:t xml:space="preserve"> </w:t>
      </w:r>
      <w:r w:rsidRPr="00053276">
        <w:t>расходов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списанию</w:t>
      </w:r>
      <w:r w:rsidR="00053276" w:rsidRPr="00053276">
        <w:t xml:space="preserve"> </w:t>
      </w:r>
      <w:r w:rsidRPr="00053276">
        <w:t>безнадежных</w:t>
      </w:r>
      <w:r w:rsidR="00053276" w:rsidRPr="00053276">
        <w:t xml:space="preserve"> </w:t>
      </w:r>
      <w:r w:rsidRPr="00053276">
        <w:t>требований</w:t>
      </w:r>
      <w:r w:rsidR="00053276" w:rsidRPr="00053276">
        <w:t xml:space="preserve"> </w:t>
      </w:r>
      <w:r w:rsidRPr="00053276">
        <w:t>без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налогообложении</w:t>
      </w:r>
      <w:r w:rsidR="00053276" w:rsidRPr="00053276">
        <w:t xml:space="preserve"> </w:t>
      </w:r>
      <w:r w:rsidRPr="00053276">
        <w:t>дохода</w:t>
      </w:r>
      <w:r w:rsidR="00053276">
        <w:t xml:space="preserve"> (</w:t>
      </w:r>
      <w:r w:rsidRPr="00053276">
        <w:t>но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начислением</w:t>
      </w:r>
      <w:r w:rsidR="00053276" w:rsidRPr="00053276">
        <w:t xml:space="preserve"> </w:t>
      </w:r>
      <w:r w:rsidRPr="00053276">
        <w:t>НДС</w:t>
      </w:r>
      <w:r w:rsidR="00053276" w:rsidRPr="00053276">
        <w:t xml:space="preserve">). </w:t>
      </w:r>
      <w:r w:rsidRPr="00053276">
        <w:t>Списанная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убыток</w:t>
      </w:r>
      <w:r w:rsidR="00053276" w:rsidRPr="00053276">
        <w:t xml:space="preserve"> </w:t>
      </w:r>
      <w:r w:rsidRPr="00053276">
        <w:t>безнадежная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учитывается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забалансовом</w:t>
      </w:r>
      <w:r w:rsidR="00053276" w:rsidRPr="00053276">
        <w:t xml:space="preserve"> </w:t>
      </w:r>
      <w:r w:rsidRPr="00053276">
        <w:t>счете</w:t>
      </w:r>
      <w:r w:rsidR="00053276" w:rsidRPr="00053276">
        <w:t xml:space="preserve"> </w:t>
      </w:r>
      <w:r w:rsidRPr="00053276">
        <w:t>007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течение</w:t>
      </w:r>
      <w:r w:rsidR="00053276" w:rsidRPr="00053276">
        <w:t xml:space="preserve"> </w:t>
      </w:r>
      <w:r w:rsidRPr="00053276">
        <w:t>5</w:t>
      </w:r>
      <w:r w:rsidR="00053276" w:rsidRPr="00053276">
        <w:t xml:space="preserve"> </w:t>
      </w:r>
      <w:r w:rsidRPr="00053276">
        <w:t>лет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39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признание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оценка”</w:t>
      </w:r>
      <w:r w:rsidR="00053276" w:rsidRPr="00053276">
        <w:t xml:space="preserve"> </w:t>
      </w:r>
      <w:r w:rsidRPr="00053276">
        <w:t>каждый</w:t>
      </w:r>
      <w:r w:rsidR="00053276" w:rsidRPr="00053276">
        <w:t xml:space="preserve"> </w:t>
      </w:r>
      <w:r w:rsidRPr="00053276">
        <w:t>финансовый</w:t>
      </w:r>
      <w:r w:rsidR="00053276" w:rsidRPr="00053276">
        <w:t xml:space="preserve"> </w:t>
      </w:r>
      <w:r w:rsidRPr="00053276">
        <w:t>актив</w:t>
      </w:r>
      <w:r w:rsidR="00053276" w:rsidRPr="00053276">
        <w:t xml:space="preserve"> </w:t>
      </w:r>
      <w:r w:rsidRPr="00053276">
        <w:t>подлежит</w:t>
      </w:r>
      <w:r w:rsidR="00053276" w:rsidRPr="00053276">
        <w:t xml:space="preserve"> </w:t>
      </w:r>
      <w:r w:rsidRPr="00053276">
        <w:t>тесту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обесценение,</w:t>
      </w:r>
      <w:r w:rsidR="00053276" w:rsidRPr="00053276">
        <w:t xml:space="preserve"> </w:t>
      </w:r>
      <w:r w:rsidRPr="00053276">
        <w:t>которое</w:t>
      </w:r>
      <w:r w:rsidR="00053276" w:rsidRPr="00053276">
        <w:t xml:space="preserve"> </w:t>
      </w:r>
      <w:r w:rsidRPr="00053276">
        <w:t>связано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превышением</w:t>
      </w:r>
      <w:r w:rsidR="00053276" w:rsidRPr="00053276">
        <w:t xml:space="preserve"> </w:t>
      </w:r>
      <w:r w:rsidRPr="00053276">
        <w:t>балансовой</w:t>
      </w:r>
      <w:r w:rsidR="00053276" w:rsidRPr="00053276">
        <w:t xml:space="preserve"> </w:t>
      </w:r>
      <w:r w:rsidRPr="00053276">
        <w:t>стоимости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над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оценочной</w:t>
      </w:r>
      <w:r w:rsidR="00053276" w:rsidRPr="00053276">
        <w:t xml:space="preserve"> </w:t>
      </w:r>
      <w:r w:rsidRPr="00053276">
        <w:t>возмещаемой</w:t>
      </w:r>
      <w:r w:rsidR="00053276" w:rsidRPr="00053276">
        <w:t xml:space="preserve"> </w:t>
      </w:r>
      <w:r w:rsidRPr="00053276">
        <w:t>суммой</w:t>
      </w:r>
      <w:r w:rsidR="00053276" w:rsidRPr="00053276">
        <w:t xml:space="preserve">. </w:t>
      </w:r>
      <w:r w:rsidRPr="00053276">
        <w:t>По</w:t>
      </w:r>
      <w:r w:rsidR="00053276" w:rsidRPr="00053276">
        <w:t xml:space="preserve"> </w:t>
      </w:r>
      <w:r w:rsidRPr="00053276">
        <w:t>состоянию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отчетную</w:t>
      </w:r>
      <w:r w:rsidR="00053276" w:rsidRPr="00053276">
        <w:t xml:space="preserve"> </w:t>
      </w:r>
      <w:r w:rsidRPr="00053276">
        <w:t>дату</w:t>
      </w:r>
      <w:r w:rsidR="00053276" w:rsidRPr="00053276">
        <w:t xml:space="preserve"> </w:t>
      </w:r>
      <w:r w:rsidRPr="00053276">
        <w:t>компании</w:t>
      </w:r>
      <w:r w:rsidR="00053276" w:rsidRPr="00053276">
        <w:t xml:space="preserve"> </w:t>
      </w:r>
      <w:r w:rsidRPr="00053276">
        <w:t>следует</w:t>
      </w:r>
      <w:r w:rsidR="00053276" w:rsidRPr="00053276">
        <w:t xml:space="preserve"> </w:t>
      </w:r>
      <w:r w:rsidRPr="00053276">
        <w:t>оценивать</w:t>
      </w:r>
      <w:r w:rsidR="00053276" w:rsidRPr="00053276">
        <w:t xml:space="preserve"> </w:t>
      </w:r>
      <w:r w:rsidRPr="00053276">
        <w:t>наличие</w:t>
      </w:r>
      <w:r w:rsidR="00053276" w:rsidRPr="00053276">
        <w:t xml:space="preserve"> </w:t>
      </w:r>
      <w:r w:rsidRPr="00053276">
        <w:t>объективных</w:t>
      </w:r>
      <w:r w:rsidR="00053276" w:rsidRPr="00053276">
        <w:t xml:space="preserve"> </w:t>
      </w:r>
      <w:r w:rsidRPr="00053276">
        <w:t>данных,</w:t>
      </w:r>
      <w:r w:rsidR="00053276" w:rsidRPr="00053276">
        <w:t xml:space="preserve"> </w:t>
      </w:r>
      <w:r w:rsidRPr="00053276">
        <w:t>свидетельствующих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возможном</w:t>
      </w:r>
      <w:r w:rsidR="00053276" w:rsidRPr="00053276">
        <w:t xml:space="preserve"> </w:t>
      </w:r>
      <w:r w:rsidRPr="00053276">
        <w:t>обесценении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группы</w:t>
      </w:r>
      <w:r w:rsidR="00053276" w:rsidRPr="00053276">
        <w:t xml:space="preserve"> </w:t>
      </w:r>
      <w:r w:rsidRPr="00053276">
        <w:t>активов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качестве</w:t>
      </w:r>
      <w:r w:rsidR="00053276" w:rsidRPr="00053276">
        <w:t xml:space="preserve"> </w:t>
      </w:r>
      <w:r w:rsidRPr="00053276">
        <w:t>таких</w:t>
      </w:r>
      <w:r w:rsidR="00053276" w:rsidRPr="00053276">
        <w:t xml:space="preserve"> </w:t>
      </w:r>
      <w:r w:rsidRPr="00053276">
        <w:t>данных</w:t>
      </w:r>
      <w:r w:rsidR="00053276" w:rsidRPr="00053276">
        <w:t xml:space="preserve"> </w:t>
      </w:r>
      <w:r w:rsidRPr="00053276">
        <w:t>может</w:t>
      </w:r>
      <w:r w:rsidR="00053276" w:rsidRPr="00053276">
        <w:t xml:space="preserve"> </w:t>
      </w:r>
      <w:r w:rsidRPr="00053276">
        <w:t>выступать</w:t>
      </w:r>
      <w:r w:rsidR="00053276" w:rsidRPr="00053276">
        <w:t xml:space="preserve"> </w:t>
      </w:r>
      <w:r w:rsidRPr="00053276">
        <w:t>информация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значительных</w:t>
      </w:r>
      <w:r w:rsidR="00053276" w:rsidRPr="00053276">
        <w:t xml:space="preserve"> </w:t>
      </w:r>
      <w:r w:rsidRPr="00053276">
        <w:t>финансовых</w:t>
      </w:r>
      <w:r w:rsidR="00053276" w:rsidRPr="00053276">
        <w:t xml:space="preserve"> </w:t>
      </w:r>
      <w:r w:rsidRPr="00053276">
        <w:t>трудностях</w:t>
      </w:r>
      <w:r w:rsidR="00053276" w:rsidRPr="00053276">
        <w:t xml:space="preserve"> </w:t>
      </w:r>
      <w:r w:rsidRPr="00053276">
        <w:t>должника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фактическом</w:t>
      </w:r>
      <w:r w:rsidR="00053276" w:rsidRPr="00053276">
        <w:t xml:space="preserve"> </w:t>
      </w:r>
      <w:r w:rsidRPr="00053276">
        <w:t>нарушении</w:t>
      </w:r>
      <w:r w:rsidR="00053276" w:rsidRPr="00053276">
        <w:t xml:space="preserve"> </w:t>
      </w:r>
      <w:r w:rsidRPr="00053276">
        <w:t>договора</w:t>
      </w:r>
      <w:r w:rsidR="00053276">
        <w:t xml:space="preserve"> (</w:t>
      </w:r>
      <w:r w:rsidRPr="00053276">
        <w:t>отказ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уклонение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уплаты</w:t>
      </w:r>
      <w:r w:rsidR="00053276" w:rsidRPr="00053276">
        <w:t xml:space="preserve"> </w:t>
      </w:r>
      <w:r w:rsidRPr="00053276">
        <w:t>процентов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основной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долга</w:t>
      </w:r>
      <w:r w:rsidR="00053276" w:rsidRPr="00053276">
        <w:t>);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высокой</w:t>
      </w:r>
      <w:r w:rsidR="00053276" w:rsidRPr="00053276">
        <w:t xml:space="preserve"> </w:t>
      </w:r>
      <w:r w:rsidRPr="00053276">
        <w:t>вероятности</w:t>
      </w:r>
      <w:r w:rsidR="00053276" w:rsidRPr="00053276">
        <w:t xml:space="preserve"> </w:t>
      </w:r>
      <w:r w:rsidRPr="00053276">
        <w:t>банкротства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реорганизации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признании</w:t>
      </w:r>
      <w:r w:rsidR="00053276" w:rsidRPr="00053276">
        <w:t xml:space="preserve"> </w:t>
      </w:r>
      <w:r w:rsidRPr="00053276">
        <w:t>убытка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обесценения</w:t>
      </w:r>
      <w:r w:rsidR="00053276" w:rsidRPr="00053276">
        <w:t xml:space="preserve"> </w:t>
      </w:r>
      <w:r w:rsidRPr="00053276">
        <w:t>данного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предыдущий</w:t>
      </w:r>
      <w:r w:rsidR="00053276" w:rsidRPr="00053276">
        <w:t xml:space="preserve"> </w:t>
      </w:r>
      <w:r w:rsidRPr="00053276">
        <w:t>период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="00053276">
        <w:t>т.д.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При</w:t>
      </w:r>
      <w:r w:rsidR="00053276" w:rsidRPr="00053276">
        <w:t xml:space="preserve"> </w:t>
      </w:r>
      <w:r w:rsidRPr="00053276">
        <w:t>наличии</w:t>
      </w:r>
      <w:r w:rsidR="00053276" w:rsidRPr="00053276">
        <w:t xml:space="preserve"> </w:t>
      </w:r>
      <w:r w:rsidRPr="00053276">
        <w:t>таких</w:t>
      </w:r>
      <w:r w:rsidR="00053276" w:rsidRPr="00053276">
        <w:t xml:space="preserve"> </w:t>
      </w:r>
      <w:r w:rsidRPr="00053276">
        <w:t>данных</w:t>
      </w:r>
      <w:r w:rsidR="00053276" w:rsidRPr="00053276">
        <w:t xml:space="preserve"> </w:t>
      </w:r>
      <w:r w:rsidRPr="00053276">
        <w:t>бухгалтеру</w:t>
      </w:r>
      <w:r w:rsidR="00053276" w:rsidRPr="00053276">
        <w:t xml:space="preserve"> - </w:t>
      </w:r>
      <w:r w:rsidRPr="00053276">
        <w:t>аналитику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 - </w:t>
      </w:r>
      <w:r w:rsidRPr="00053276">
        <w:t>необходимо</w:t>
      </w:r>
      <w:r w:rsidR="00053276" w:rsidRPr="00053276">
        <w:t xml:space="preserve"> </w:t>
      </w:r>
      <w:r w:rsidRPr="00053276">
        <w:t>рассчитать</w:t>
      </w:r>
      <w:r w:rsidR="00053276" w:rsidRPr="00053276">
        <w:t xml:space="preserve"> </w:t>
      </w:r>
      <w:r w:rsidRPr="00053276">
        <w:t>возмещаемую</w:t>
      </w:r>
      <w:r w:rsidR="00053276" w:rsidRPr="00053276">
        <w:t xml:space="preserve"> </w:t>
      </w:r>
      <w:r w:rsidRPr="00053276">
        <w:t>сумму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группы</w:t>
      </w:r>
      <w:r w:rsidR="00053276" w:rsidRPr="00053276">
        <w:t xml:space="preserve"> </w:t>
      </w:r>
      <w:r w:rsidRPr="00053276">
        <w:t>активов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39</w:t>
      </w:r>
      <w:r w:rsidR="00053276" w:rsidRPr="00053276">
        <w:t xml:space="preserve"> </w:t>
      </w:r>
      <w:r w:rsidRPr="00053276">
        <w:t>“Финансовые</w:t>
      </w:r>
      <w:r w:rsidR="00053276" w:rsidRPr="00053276">
        <w:t xml:space="preserve"> </w:t>
      </w:r>
      <w:r w:rsidRPr="00053276">
        <w:t>инструменты</w:t>
      </w:r>
      <w:r w:rsidR="00053276" w:rsidRPr="00053276">
        <w:t xml:space="preserve">: </w:t>
      </w:r>
      <w:r w:rsidRPr="00053276">
        <w:t>признание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оценка”</w:t>
      </w:r>
      <w:r w:rsidR="00053276" w:rsidRPr="00053276">
        <w:t xml:space="preserve"> </w:t>
      </w:r>
      <w:r w:rsidRPr="00053276">
        <w:t>признать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балансе</w:t>
      </w:r>
      <w:r w:rsidR="00053276" w:rsidRPr="00053276">
        <w:t xml:space="preserve"> </w:t>
      </w:r>
      <w:r w:rsidRPr="00053276">
        <w:t>убыток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обесценения</w:t>
      </w:r>
      <w:r w:rsidR="00053276" w:rsidRPr="00053276">
        <w:t xml:space="preserve">. </w:t>
      </w:r>
      <w:r w:rsidRPr="00053276">
        <w:t>При</w:t>
      </w:r>
      <w:r w:rsidR="00053276" w:rsidRPr="00053276">
        <w:t xml:space="preserve"> </w:t>
      </w:r>
      <w:r w:rsidRPr="00053276">
        <w:t>этом</w:t>
      </w:r>
      <w:r w:rsidR="00053276" w:rsidRPr="00053276">
        <w:t xml:space="preserve"> </w:t>
      </w:r>
      <w:r w:rsidRPr="00053276">
        <w:t>сумма</w:t>
      </w:r>
      <w:r w:rsidR="00053276" w:rsidRPr="00053276">
        <w:t xml:space="preserve"> </w:t>
      </w:r>
      <w:r w:rsidRPr="00053276">
        <w:t>убытка</w:t>
      </w:r>
      <w:r w:rsidR="00053276" w:rsidRPr="00053276">
        <w:t xml:space="preserve"> </w:t>
      </w:r>
      <w:r w:rsidRPr="00053276">
        <w:t>будет</w:t>
      </w:r>
      <w:r w:rsidR="00053276" w:rsidRPr="00053276">
        <w:t xml:space="preserve"> </w:t>
      </w:r>
      <w:r w:rsidRPr="00053276">
        <w:t>представлять</w:t>
      </w:r>
      <w:r w:rsidR="00053276" w:rsidRPr="00053276">
        <w:t xml:space="preserve"> </w:t>
      </w:r>
      <w:r w:rsidRPr="00053276">
        <w:t>собой</w:t>
      </w:r>
      <w:r w:rsidR="00053276" w:rsidRPr="00053276">
        <w:t xml:space="preserve"> </w:t>
      </w:r>
      <w:r w:rsidRPr="00053276">
        <w:t>разность</w:t>
      </w:r>
      <w:r w:rsidR="00053276" w:rsidRPr="00053276">
        <w:t xml:space="preserve"> </w:t>
      </w:r>
      <w:r w:rsidRPr="00053276">
        <w:t>между</w:t>
      </w:r>
      <w:r w:rsidR="00053276" w:rsidRPr="00053276">
        <w:t xml:space="preserve"> </w:t>
      </w:r>
      <w:r w:rsidRPr="00053276">
        <w:t>балансовой</w:t>
      </w:r>
      <w:r w:rsidR="00053276" w:rsidRPr="00053276">
        <w:t xml:space="preserve"> </w:t>
      </w:r>
      <w:r w:rsidRPr="00053276">
        <w:t>стоимостью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текущей</w:t>
      </w:r>
      <w:r w:rsidR="00053276" w:rsidRPr="00053276">
        <w:t xml:space="preserve"> </w:t>
      </w:r>
      <w:r w:rsidRPr="00053276">
        <w:t>стоимостью</w:t>
      </w:r>
      <w:r w:rsidR="00053276" w:rsidRPr="00053276">
        <w:t xml:space="preserve"> </w:t>
      </w:r>
      <w:r w:rsidRPr="00053276">
        <w:t>ожидаемых</w:t>
      </w:r>
      <w:r w:rsidR="00053276" w:rsidRPr="00053276">
        <w:t xml:space="preserve"> </w:t>
      </w:r>
      <w:r w:rsidRPr="00053276">
        <w:t>будущих</w:t>
      </w:r>
      <w:r w:rsidR="00053276" w:rsidRPr="00053276">
        <w:t xml:space="preserve"> </w:t>
      </w:r>
      <w:r w:rsidRPr="00053276">
        <w:t>потоков</w:t>
      </w:r>
      <w:r w:rsidR="00053276" w:rsidRPr="00053276">
        <w:t xml:space="preserve"> </w:t>
      </w:r>
      <w:r w:rsidRPr="00053276">
        <w:t>денежных</w:t>
      </w:r>
      <w:r w:rsidR="00053276" w:rsidRPr="00053276">
        <w:t xml:space="preserve"> </w:t>
      </w:r>
      <w:r w:rsidRPr="00053276">
        <w:t>средств,</w:t>
      </w:r>
      <w:r w:rsidR="00053276" w:rsidRPr="00053276">
        <w:t xml:space="preserve"> </w:t>
      </w:r>
      <w:r w:rsidRPr="00053276">
        <w:t>дисконтированных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использованием</w:t>
      </w:r>
      <w:r w:rsidR="00053276" w:rsidRPr="00053276">
        <w:t xml:space="preserve"> </w:t>
      </w:r>
      <w:r w:rsidRPr="00053276">
        <w:t>первоначальной</w:t>
      </w:r>
      <w:r w:rsidR="00053276" w:rsidRPr="00053276">
        <w:t xml:space="preserve"> </w:t>
      </w:r>
      <w:r w:rsidRPr="00053276">
        <w:t>эффективной</w:t>
      </w:r>
      <w:r w:rsidR="00053276" w:rsidRPr="00053276">
        <w:t xml:space="preserve"> </w:t>
      </w:r>
      <w:r w:rsidRPr="00053276">
        <w:t>ставки</w:t>
      </w:r>
      <w:r w:rsidR="00053276" w:rsidRPr="00053276">
        <w:t xml:space="preserve"> </w:t>
      </w:r>
      <w:r w:rsidRPr="00053276">
        <w:t>процента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финансовому</w:t>
      </w:r>
      <w:r w:rsidR="00053276" w:rsidRPr="00053276">
        <w:t xml:space="preserve"> </w:t>
      </w:r>
      <w:r w:rsidRPr="00053276">
        <w:t>инструменту</w:t>
      </w:r>
      <w:r w:rsidR="00053276">
        <w:t xml:space="preserve"> (</w:t>
      </w:r>
      <w:r w:rsidRPr="00053276">
        <w:t>возмещаемая</w:t>
      </w:r>
      <w:r w:rsidR="00053276" w:rsidRPr="00053276">
        <w:t xml:space="preserve"> </w:t>
      </w:r>
      <w:r w:rsidRPr="00053276">
        <w:t>сумма</w:t>
      </w:r>
      <w:r w:rsidR="00053276" w:rsidRPr="00053276">
        <w:t xml:space="preserve">). </w:t>
      </w:r>
      <w:r w:rsidRPr="00053276">
        <w:t>Денежные</w:t>
      </w:r>
      <w:r w:rsidR="00053276" w:rsidRPr="00053276">
        <w:t xml:space="preserve"> </w:t>
      </w:r>
      <w:r w:rsidRPr="00053276">
        <w:t>потоки,</w:t>
      </w:r>
      <w:r w:rsidR="00053276" w:rsidRPr="00053276">
        <w:t xml:space="preserve"> </w:t>
      </w:r>
      <w:r w:rsidRPr="00053276">
        <w:t>связанные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краткосрочной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задолженностью,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правило,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дисконтируются</w:t>
      </w:r>
      <w:r w:rsidR="00053276" w:rsidRPr="00053276">
        <w:t xml:space="preserve">. </w:t>
      </w:r>
      <w:r w:rsidRPr="00053276">
        <w:t>Балансовая</w:t>
      </w:r>
      <w:r w:rsidR="00053276" w:rsidRPr="00053276">
        <w:t xml:space="preserve"> </w:t>
      </w:r>
      <w:r w:rsidRPr="00053276">
        <w:t>стоимость</w:t>
      </w:r>
      <w:r w:rsidR="00053276" w:rsidRPr="00053276">
        <w:t xml:space="preserve"> </w:t>
      </w:r>
      <w:r w:rsidRPr="00053276">
        <w:t>актива</w:t>
      </w:r>
      <w:r w:rsidR="00053276" w:rsidRPr="00053276">
        <w:t xml:space="preserve"> </w:t>
      </w:r>
      <w:r w:rsidRPr="00053276">
        <w:t>уменьшается</w:t>
      </w:r>
      <w:r w:rsidR="00053276" w:rsidRPr="00053276">
        <w:t xml:space="preserve"> </w:t>
      </w:r>
      <w:r w:rsidRPr="00053276">
        <w:t>до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оценочной</w:t>
      </w:r>
      <w:r w:rsidR="00053276" w:rsidRPr="00053276">
        <w:t xml:space="preserve"> </w:t>
      </w:r>
      <w:r w:rsidRPr="00053276">
        <w:t>возмещаемой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t>непосредственно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использованием</w:t>
      </w:r>
      <w:r w:rsidR="00053276" w:rsidRPr="00053276">
        <w:t xml:space="preserve"> </w:t>
      </w:r>
      <w:r w:rsidRPr="00053276">
        <w:t>корректировочного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зависимости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ситуации</w:t>
      </w:r>
      <w:r w:rsidR="00053276" w:rsidRPr="00053276">
        <w:t xml:space="preserve">. </w:t>
      </w:r>
      <w:r w:rsidRPr="00053276">
        <w:t>Величина</w:t>
      </w:r>
      <w:r w:rsidR="00053276" w:rsidRPr="00053276">
        <w:t xml:space="preserve"> </w:t>
      </w:r>
      <w:r w:rsidRPr="00053276">
        <w:t>убытка</w:t>
      </w:r>
      <w:r w:rsidR="00053276" w:rsidRPr="00053276">
        <w:t xml:space="preserve"> </w:t>
      </w:r>
      <w:r w:rsidRPr="00053276">
        <w:t>относится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конечный</w:t>
      </w:r>
      <w:r w:rsidR="00053276" w:rsidRPr="00053276">
        <w:t xml:space="preserve"> </w:t>
      </w:r>
      <w:r w:rsidRPr="00053276">
        <w:t>результат</w:t>
      </w:r>
      <w:r w:rsidR="00053276" w:rsidRPr="00053276">
        <w:t xml:space="preserve"> </w:t>
      </w:r>
      <w:r w:rsidRPr="00053276">
        <w:t>отчетного</w:t>
      </w:r>
      <w:r w:rsidR="00053276" w:rsidRPr="00053276">
        <w:t xml:space="preserve"> </w:t>
      </w:r>
      <w:r w:rsidRPr="00053276">
        <w:t>периода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Некоторые</w:t>
      </w:r>
      <w:r w:rsidR="00053276" w:rsidRPr="00053276">
        <w:t xml:space="preserve"> </w:t>
      </w:r>
      <w:r w:rsidRPr="00053276">
        <w:t>различия</w:t>
      </w:r>
      <w:r w:rsidR="00053276" w:rsidRPr="00053276">
        <w:t xml:space="preserve"> </w:t>
      </w:r>
      <w:r w:rsidRPr="00053276">
        <w:t>возникают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создании</w:t>
      </w:r>
      <w:r w:rsidR="00053276" w:rsidRPr="00053276">
        <w:t xml:space="preserve"> </w:t>
      </w:r>
      <w:r w:rsidRPr="00053276">
        <w:t>резервов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долгам,</w:t>
      </w:r>
      <w:r w:rsidR="00053276" w:rsidRPr="00053276">
        <w:t xml:space="preserve"> </w:t>
      </w:r>
      <w:r w:rsidRPr="00053276">
        <w:t>которые</w:t>
      </w:r>
      <w:r w:rsidR="00053276" w:rsidRPr="00053276">
        <w:t xml:space="preserve"> </w:t>
      </w:r>
      <w:r w:rsidRPr="00053276">
        <w:t>появляются</w:t>
      </w:r>
      <w:r w:rsidR="00053276" w:rsidRPr="00053276">
        <w:t xml:space="preserve"> </w:t>
      </w:r>
      <w:r w:rsidRPr="00053276">
        <w:t>из-за</w:t>
      </w:r>
      <w:r w:rsidR="00053276" w:rsidRPr="00053276">
        <w:t xml:space="preserve"> </w:t>
      </w:r>
      <w:r w:rsidRPr="00053276">
        <w:t>того,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дают</w:t>
      </w:r>
      <w:r w:rsidR="00053276" w:rsidRPr="00053276">
        <w:t xml:space="preserve"> </w:t>
      </w:r>
      <w:r w:rsidRPr="00053276">
        <w:t>большую</w:t>
      </w:r>
      <w:r w:rsidR="00053276" w:rsidRPr="00053276">
        <w:t xml:space="preserve"> </w:t>
      </w:r>
      <w:r w:rsidRPr="00053276">
        <w:t>свободу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принятии</w:t>
      </w:r>
      <w:r w:rsidR="00053276" w:rsidRPr="00053276">
        <w:t xml:space="preserve"> </w:t>
      </w:r>
      <w:r w:rsidRPr="00053276">
        <w:t>решения</w:t>
      </w:r>
      <w:r w:rsidR="00053276" w:rsidRPr="00053276">
        <w:t xml:space="preserve"> </w:t>
      </w:r>
      <w:r w:rsidRPr="00053276">
        <w:t>относительно</w:t>
      </w:r>
      <w:r w:rsidR="00053276" w:rsidRPr="00053276">
        <w:t xml:space="preserve"> </w:t>
      </w:r>
      <w:r w:rsidRPr="00053276">
        <w:t>безнадежности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="00053276">
        <w:t>т.е.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создавать</w:t>
      </w:r>
      <w:r w:rsidR="00053276" w:rsidRPr="00053276">
        <w:t xml:space="preserve"> </w:t>
      </w:r>
      <w:r w:rsidRPr="00053276">
        <w:t>специальные</w:t>
      </w:r>
      <w:r w:rsidR="00053276" w:rsidRPr="00053276">
        <w:t xml:space="preserve"> </w:t>
      </w:r>
      <w:r w:rsidRPr="00053276">
        <w:t>резервы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отношении</w:t>
      </w:r>
      <w:r w:rsidR="00053276" w:rsidRPr="00053276">
        <w:t xml:space="preserve"> </w:t>
      </w:r>
      <w:r w:rsidRPr="00053276">
        <w:t>конкретной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общий</w:t>
      </w:r>
      <w:r w:rsidR="00053276" w:rsidRPr="00053276">
        <w:t xml:space="preserve"> </w:t>
      </w:r>
      <w:r w:rsidRPr="00053276">
        <w:t>резерв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отношении</w:t>
      </w:r>
      <w:r w:rsidR="00053276" w:rsidRPr="00053276">
        <w:t xml:space="preserve"> </w:t>
      </w:r>
      <w:r w:rsidRPr="00053276">
        <w:t>всех</w:t>
      </w:r>
      <w:r w:rsidR="00053276" w:rsidRPr="00053276">
        <w:t xml:space="preserve"> </w:t>
      </w:r>
      <w:r w:rsidRPr="00053276">
        <w:t>категорий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. </w:t>
      </w:r>
      <w:r w:rsidRPr="00053276">
        <w:t>Казахстанская</w:t>
      </w:r>
      <w:r w:rsidR="00053276" w:rsidRPr="00053276">
        <w:t xml:space="preserve"> </w:t>
      </w:r>
      <w:r w:rsidRPr="00053276">
        <w:t>система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предусматривает</w:t>
      </w:r>
      <w:r w:rsidR="00053276" w:rsidRPr="00053276">
        <w:t xml:space="preserve"> </w:t>
      </w:r>
      <w:r w:rsidRPr="00053276">
        <w:t>создание</w:t>
      </w:r>
      <w:r w:rsidR="00053276" w:rsidRPr="00053276">
        <w:t xml:space="preserve"> </w:t>
      </w:r>
      <w:r w:rsidRPr="00053276">
        <w:t>резервов</w:t>
      </w:r>
      <w:r w:rsidR="00053276" w:rsidRPr="00053276">
        <w:t xml:space="preserve"> </w:t>
      </w:r>
      <w:r w:rsidRPr="00053276">
        <w:t>только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отношении</w:t>
      </w:r>
      <w:r w:rsidR="00053276" w:rsidRPr="00053276">
        <w:t xml:space="preserve"> </w:t>
      </w:r>
      <w:r w:rsidRPr="00053276">
        <w:t>конкретной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Также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данный</w:t>
      </w:r>
      <w:r w:rsidR="00053276" w:rsidRPr="00053276">
        <w:t xml:space="preserve"> </w:t>
      </w:r>
      <w:r w:rsidRPr="00053276">
        <w:t>момент</w:t>
      </w:r>
      <w:r w:rsidR="00053276" w:rsidRPr="00053276">
        <w:t xml:space="preserve"> </w:t>
      </w:r>
      <w:r w:rsidRPr="00053276">
        <w:t>существует</w:t>
      </w:r>
      <w:r w:rsidR="00053276" w:rsidRPr="00053276">
        <w:t xml:space="preserve"> </w:t>
      </w:r>
      <w:r w:rsidRPr="00053276">
        <w:t>проблема</w:t>
      </w:r>
      <w:r w:rsidR="00053276" w:rsidRPr="00053276">
        <w:t xml:space="preserve"> </w:t>
      </w:r>
      <w:r w:rsidRPr="00053276">
        <w:t>отражения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балансе,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старой</w:t>
      </w:r>
      <w:r w:rsidR="00053276" w:rsidRPr="00053276">
        <w:t xml:space="preserve"> </w:t>
      </w:r>
      <w:r w:rsidRPr="00053276">
        <w:t>форме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величина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выделялась</w:t>
      </w:r>
      <w:r w:rsidR="00053276" w:rsidRPr="00053276">
        <w:t xml:space="preserve"> </w:t>
      </w:r>
      <w:r w:rsidRPr="00053276">
        <w:t>отдельной</w:t>
      </w:r>
      <w:r w:rsidR="00053276" w:rsidRPr="00053276">
        <w:t xml:space="preserve"> </w:t>
      </w:r>
      <w:r w:rsidRPr="00053276">
        <w:t>строкой,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использовалась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корректировки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rPr>
          <w:lang w:val="kk-KZ"/>
        </w:rPr>
        <w:t>дебиторской</w:t>
      </w:r>
      <w:r w:rsidR="00053276" w:rsidRPr="00053276">
        <w:rPr>
          <w:lang w:val="kk-KZ"/>
        </w:rPr>
        <w:t xml:space="preserve"> </w:t>
      </w:r>
      <w:r w:rsidRPr="00053276">
        <w:rPr>
          <w:lang w:val="kk-KZ"/>
        </w:rPr>
        <w:t>задолженности</w:t>
      </w:r>
      <w:r w:rsidR="00053276" w:rsidRPr="00053276">
        <w:t xml:space="preserve"> </w:t>
      </w:r>
      <w:r w:rsidRPr="00053276">
        <w:t>во</w:t>
      </w:r>
      <w:r w:rsidR="00053276" w:rsidRPr="00053276">
        <w:t xml:space="preserve"> </w:t>
      </w:r>
      <w:r w:rsidRPr="00053276">
        <w:t>втором</w:t>
      </w:r>
      <w:r w:rsidR="00053276" w:rsidRPr="00053276">
        <w:t xml:space="preserve"> </w:t>
      </w:r>
      <w:r w:rsidRPr="00053276">
        <w:t>разделе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соответствующим</w:t>
      </w:r>
      <w:r w:rsidR="00053276" w:rsidRPr="00053276">
        <w:t xml:space="preserve"> </w:t>
      </w:r>
      <w:r w:rsidRPr="00053276">
        <w:t>видам</w:t>
      </w:r>
      <w:r w:rsidR="00053276" w:rsidRPr="00053276">
        <w:t xml:space="preserve">. </w:t>
      </w:r>
      <w:r w:rsidRPr="00053276">
        <w:t>Новая</w:t>
      </w:r>
      <w:r w:rsidR="00053276">
        <w:t xml:space="preserve"> (</w:t>
      </w:r>
      <w:r w:rsidRPr="00053276">
        <w:t>скорректированная</w:t>
      </w:r>
      <w:r w:rsidR="00053276" w:rsidRPr="00053276">
        <w:t xml:space="preserve">) </w:t>
      </w:r>
      <w:r w:rsidRPr="00053276">
        <w:t>форма</w:t>
      </w:r>
      <w:r w:rsidR="00053276" w:rsidRPr="00053276">
        <w:t xml:space="preserve"> </w:t>
      </w:r>
      <w:r w:rsidRPr="00053276">
        <w:t>еще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представлена,</w:t>
      </w:r>
      <w:r w:rsidR="00053276" w:rsidRPr="00053276">
        <w:t xml:space="preserve"> </w:t>
      </w:r>
      <w:r w:rsidRPr="00053276">
        <w:t>но</w:t>
      </w:r>
      <w:r w:rsidR="00053276" w:rsidRPr="00053276">
        <w:t xml:space="preserve"> </w:t>
      </w:r>
      <w:r w:rsidRPr="00053276">
        <w:t>мы</w:t>
      </w:r>
      <w:r w:rsidR="00053276" w:rsidRPr="00053276">
        <w:t xml:space="preserve"> </w:t>
      </w:r>
      <w:r w:rsidRPr="00053276">
        <w:t>считаем,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следует</w:t>
      </w:r>
      <w:r w:rsidR="00053276" w:rsidRPr="00053276">
        <w:t xml:space="preserve"> </w:t>
      </w:r>
      <w:r w:rsidRPr="00053276">
        <w:t>отражать</w:t>
      </w:r>
      <w:r w:rsidR="00053276" w:rsidRPr="00053276">
        <w:t xml:space="preserve"> </w:t>
      </w:r>
      <w:r w:rsidRPr="00053276">
        <w:t>сумму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отдельной</w:t>
      </w:r>
      <w:r w:rsidR="00053276" w:rsidRPr="00053276">
        <w:t xml:space="preserve"> </w:t>
      </w:r>
      <w:r w:rsidRPr="00053276">
        <w:t>строкой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активе</w:t>
      </w:r>
      <w:r w:rsidR="00053276" w:rsidRPr="00053276">
        <w:t xml:space="preserve"> </w:t>
      </w:r>
      <w:r w:rsidRPr="00053276">
        <w:t>баланса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контрактивный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. </w:t>
      </w:r>
      <w:r w:rsidRPr="00053276">
        <w:t>Это</w:t>
      </w:r>
      <w:r w:rsidR="00053276" w:rsidRPr="00053276">
        <w:t xml:space="preserve"> </w:t>
      </w:r>
      <w:r w:rsidRPr="00053276">
        <w:t>позволило</w:t>
      </w:r>
      <w:r w:rsidR="00053276" w:rsidRPr="00053276">
        <w:t xml:space="preserve"> </w:t>
      </w:r>
      <w:r w:rsidRPr="00053276">
        <w:t>бы</w:t>
      </w:r>
      <w:r w:rsidR="00053276" w:rsidRPr="00053276">
        <w:t xml:space="preserve"> </w:t>
      </w:r>
      <w:r w:rsidRPr="00053276">
        <w:t>приблизиться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международному</w:t>
      </w:r>
      <w:r w:rsidR="00053276" w:rsidRPr="00053276">
        <w:t xml:space="preserve"> </w:t>
      </w:r>
      <w:r w:rsidRPr="00053276">
        <w:t>порядку</w:t>
      </w:r>
      <w:r w:rsidR="00053276" w:rsidRPr="00053276">
        <w:t xml:space="preserve"> </w:t>
      </w:r>
      <w:r w:rsidRPr="00053276">
        <w:t>учета</w:t>
      </w:r>
      <w:r w:rsidR="00053276" w:rsidRPr="00053276">
        <w:t>.</w:t>
      </w:r>
    </w:p>
    <w:p w:rsidR="00053276" w:rsidRPr="00053276" w:rsidRDefault="000171CE" w:rsidP="00053276">
      <w:pPr>
        <w:pStyle w:val="1"/>
      </w:pPr>
      <w:bookmarkStart w:id="26" w:name="_Toc182737692"/>
      <w:r w:rsidRPr="00053276">
        <w:br w:type="page"/>
      </w:r>
      <w:bookmarkStart w:id="27" w:name="_Toc285747086"/>
      <w:r w:rsidRPr="00053276">
        <w:t>Заключение</w:t>
      </w:r>
      <w:bookmarkEnd w:id="26"/>
      <w:bookmarkEnd w:id="27"/>
    </w:p>
    <w:p w:rsidR="00053276" w:rsidRDefault="00053276" w:rsidP="00053276">
      <w:pPr>
        <w:tabs>
          <w:tab w:val="left" w:pos="726"/>
        </w:tabs>
      </w:pPr>
    </w:p>
    <w:p w:rsidR="00053276" w:rsidRPr="00053276" w:rsidRDefault="000171CE" w:rsidP="00053276">
      <w:pPr>
        <w:tabs>
          <w:tab w:val="left" w:pos="726"/>
        </w:tabs>
      </w:pPr>
      <w:r w:rsidRPr="00053276">
        <w:t>На</w:t>
      </w:r>
      <w:r w:rsidR="00053276" w:rsidRPr="00053276">
        <w:t xml:space="preserve"> </w:t>
      </w:r>
      <w:r w:rsidRPr="00053276">
        <w:t>этапе</w:t>
      </w:r>
      <w:r w:rsidR="00053276" w:rsidRPr="00053276">
        <w:t xml:space="preserve"> </w:t>
      </w:r>
      <w:r w:rsidRPr="00053276">
        <w:t>подготовки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исследованию</w:t>
      </w:r>
      <w:r w:rsidR="00053276" w:rsidRPr="00053276">
        <w:t xml:space="preserve"> </w:t>
      </w:r>
      <w:r w:rsidRPr="00053276">
        <w:t>нами</w:t>
      </w:r>
      <w:r w:rsidR="00053276" w:rsidRPr="00053276">
        <w:t xml:space="preserve"> </w:t>
      </w:r>
      <w:r w:rsidRPr="00053276">
        <w:t>была</w:t>
      </w:r>
      <w:r w:rsidR="00053276" w:rsidRPr="00053276">
        <w:t xml:space="preserve"> </w:t>
      </w:r>
      <w:r w:rsidRPr="00053276">
        <w:t>поставлена</w:t>
      </w:r>
      <w:r w:rsidR="00053276" w:rsidRPr="00053276">
        <w:t xml:space="preserve"> </w:t>
      </w:r>
      <w:r w:rsidRPr="00053276">
        <w:t>цель</w:t>
      </w:r>
      <w:r w:rsidR="00053276" w:rsidRPr="00053276">
        <w:t xml:space="preserve"> </w:t>
      </w:r>
      <w:r w:rsidRPr="00053276">
        <w:t>курсовой</w:t>
      </w:r>
      <w:r w:rsidR="00053276" w:rsidRPr="00053276">
        <w:t xml:space="preserve"> </w:t>
      </w:r>
      <w:r w:rsidRPr="00053276">
        <w:t>работы,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сводилась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следующему</w:t>
      </w:r>
      <w:r w:rsidR="00053276" w:rsidRPr="00053276">
        <w:t xml:space="preserve">: </w:t>
      </w:r>
      <w:r w:rsidRPr="00053276">
        <w:t>исследовать</w:t>
      </w:r>
      <w:r w:rsidR="00053276" w:rsidRPr="00053276">
        <w:t xml:space="preserve"> </w:t>
      </w:r>
      <w:r w:rsidRPr="00053276">
        <w:t>все</w:t>
      </w:r>
      <w:r w:rsidR="00053276" w:rsidRPr="00053276">
        <w:t xml:space="preserve"> </w:t>
      </w:r>
      <w:r w:rsidRPr="00053276">
        <w:t>аспекты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предприятия</w:t>
      </w:r>
      <w:r w:rsidR="00053276" w:rsidRPr="00053276">
        <w:t xml:space="preserve">. </w:t>
      </w:r>
      <w:r w:rsidRPr="00053276">
        <w:t>Данная</w:t>
      </w:r>
      <w:r w:rsidR="00053276" w:rsidRPr="00053276">
        <w:t xml:space="preserve"> </w:t>
      </w:r>
      <w:r w:rsidRPr="00053276">
        <w:t>цель</w:t>
      </w:r>
      <w:r w:rsidR="00053276" w:rsidRPr="00053276">
        <w:t xml:space="preserve"> </w:t>
      </w:r>
      <w:r w:rsidRPr="00053276">
        <w:t>была</w:t>
      </w:r>
      <w:r w:rsidR="00053276" w:rsidRPr="00053276">
        <w:t xml:space="preserve"> </w:t>
      </w:r>
      <w:r w:rsidRPr="00053276">
        <w:t>реализована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процессе</w:t>
      </w:r>
      <w:r w:rsidR="00053276" w:rsidRPr="00053276">
        <w:t xml:space="preserve"> </w:t>
      </w:r>
      <w:r w:rsidRPr="00053276">
        <w:t>написания</w:t>
      </w:r>
      <w:r w:rsidR="00053276" w:rsidRPr="00053276">
        <w:t xml:space="preserve"> </w:t>
      </w:r>
      <w:r w:rsidRPr="00053276">
        <w:t>курсовой</w:t>
      </w:r>
      <w:r w:rsidR="00053276" w:rsidRPr="00053276">
        <w:t xml:space="preserve"> </w:t>
      </w:r>
      <w:r w:rsidRPr="00053276">
        <w:t>работы</w:t>
      </w:r>
      <w:r w:rsidR="00053276" w:rsidRPr="00053276">
        <w:t xml:space="preserve">. </w:t>
      </w:r>
      <w:r w:rsidRPr="00053276">
        <w:t>При</w:t>
      </w:r>
      <w:r w:rsidR="00053276" w:rsidRPr="00053276">
        <w:t xml:space="preserve"> </w:t>
      </w:r>
      <w:r w:rsidRPr="00053276">
        <w:t>этом,</w:t>
      </w:r>
      <w:r w:rsidR="00053276" w:rsidRPr="00053276">
        <w:t xml:space="preserve"> </w:t>
      </w:r>
      <w:r w:rsidRPr="00053276">
        <w:t>ввиду</w:t>
      </w:r>
      <w:r w:rsidR="00053276" w:rsidRPr="00053276">
        <w:t xml:space="preserve"> </w:t>
      </w:r>
      <w:r w:rsidRPr="00053276">
        <w:t>многоаспектности</w:t>
      </w:r>
      <w:r w:rsidR="00053276" w:rsidRPr="00053276">
        <w:t xml:space="preserve"> </w:t>
      </w:r>
      <w:r w:rsidRPr="00053276">
        <w:t>задачи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невозможно</w:t>
      </w:r>
      <w:r w:rsidR="00053276" w:rsidRPr="00053276">
        <w:t xml:space="preserve"> </w:t>
      </w:r>
      <w:r w:rsidRPr="00053276">
        <w:t>обхватить</w:t>
      </w:r>
      <w:r w:rsidR="00053276" w:rsidRPr="00053276">
        <w:t xml:space="preserve"> </w:t>
      </w:r>
      <w:r w:rsidRPr="00053276">
        <w:t>весь</w:t>
      </w:r>
      <w:r w:rsidR="00053276" w:rsidRPr="00053276">
        <w:t xml:space="preserve"> </w:t>
      </w:r>
      <w:r w:rsidRPr="00053276">
        <w:t>объем</w:t>
      </w:r>
      <w:r w:rsidR="00053276" w:rsidRPr="00053276">
        <w:t xml:space="preserve"> </w:t>
      </w:r>
      <w:r w:rsidRPr="00053276">
        <w:t>вопросов,</w:t>
      </w:r>
      <w:r w:rsidR="00053276" w:rsidRPr="00053276">
        <w:t xml:space="preserve"> </w:t>
      </w:r>
      <w:r w:rsidRPr="00053276">
        <w:t>относящихся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того</w:t>
      </w:r>
      <w:r w:rsidR="00053276" w:rsidRPr="00053276">
        <w:t xml:space="preserve"> </w:t>
      </w:r>
      <w:r w:rsidRPr="00053276">
        <w:t>или</w:t>
      </w:r>
      <w:r w:rsidR="00053276" w:rsidRPr="00053276">
        <w:t xml:space="preserve"> </w:t>
      </w:r>
      <w:r w:rsidRPr="00053276">
        <w:t>иного</w:t>
      </w:r>
      <w:r w:rsidR="00053276" w:rsidRPr="00053276">
        <w:t xml:space="preserve"> </w:t>
      </w:r>
      <w:r w:rsidRPr="00053276">
        <w:t>вида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. </w:t>
      </w:r>
      <w:r w:rsidRPr="00053276">
        <w:t>Поэтому</w:t>
      </w:r>
      <w:r w:rsidR="00053276" w:rsidRPr="00053276">
        <w:t xml:space="preserve"> </w:t>
      </w:r>
      <w:r w:rsidRPr="00053276">
        <w:t>каждый</w:t>
      </w:r>
      <w:r w:rsidR="00053276" w:rsidRPr="00053276">
        <w:t xml:space="preserve"> </w:t>
      </w:r>
      <w:r w:rsidRPr="00053276">
        <w:t>вопрос</w:t>
      </w:r>
      <w:r w:rsidR="00053276" w:rsidRPr="00053276">
        <w:t xml:space="preserve"> </w:t>
      </w:r>
      <w:r w:rsidRPr="00053276">
        <w:t>мы</w:t>
      </w:r>
      <w:r w:rsidR="00053276" w:rsidRPr="00053276">
        <w:t xml:space="preserve"> </w:t>
      </w:r>
      <w:r w:rsidRPr="00053276">
        <w:t>описали</w:t>
      </w:r>
      <w:r w:rsidR="00053276" w:rsidRPr="00053276">
        <w:t xml:space="preserve"> </w:t>
      </w:r>
      <w:r w:rsidRPr="00053276">
        <w:t>коротко,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вдаваясь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различные</w:t>
      </w:r>
      <w:r w:rsidR="00053276" w:rsidRPr="00053276">
        <w:t xml:space="preserve"> </w:t>
      </w:r>
      <w:r w:rsidRPr="00053276">
        <w:t>особенности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проблемы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результате</w:t>
      </w:r>
      <w:r w:rsidR="00053276" w:rsidRPr="00053276">
        <w:t xml:space="preserve"> </w:t>
      </w:r>
      <w:r w:rsidRPr="00053276">
        <w:t>написания</w:t>
      </w:r>
      <w:r w:rsidR="00053276" w:rsidRPr="00053276">
        <w:t xml:space="preserve"> </w:t>
      </w:r>
      <w:r w:rsidRPr="00053276">
        <w:t>курсовой</w:t>
      </w:r>
      <w:r w:rsidR="00053276" w:rsidRPr="00053276">
        <w:t xml:space="preserve"> </w:t>
      </w:r>
      <w:r w:rsidRPr="00053276">
        <w:t>работы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сделать</w:t>
      </w:r>
      <w:r w:rsidR="00053276" w:rsidRPr="00053276">
        <w:t xml:space="preserve"> </w:t>
      </w:r>
      <w:r w:rsidRPr="00053276">
        <w:t>краткие</w:t>
      </w:r>
      <w:r w:rsidR="00053276" w:rsidRPr="00053276">
        <w:t xml:space="preserve"> </w:t>
      </w:r>
      <w:r w:rsidRPr="00053276">
        <w:t>выводы</w:t>
      </w:r>
      <w:r w:rsidR="00053276" w:rsidRPr="00053276">
        <w:t>: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Под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задолженностью</w:t>
      </w:r>
      <w:r w:rsidR="00053276" w:rsidRPr="00053276">
        <w:t xml:space="preserve"> </w:t>
      </w:r>
      <w:r w:rsidRPr="00053276">
        <w:t>понимаются</w:t>
      </w:r>
      <w:r w:rsidR="00053276" w:rsidRPr="00053276">
        <w:t xml:space="preserve"> </w:t>
      </w:r>
      <w:r w:rsidRPr="00053276">
        <w:t>все</w:t>
      </w:r>
      <w:r w:rsidR="00053276" w:rsidRPr="00053276">
        <w:t xml:space="preserve"> </w:t>
      </w:r>
      <w:r w:rsidRPr="00053276">
        <w:t>выражаемые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денежной</w:t>
      </w:r>
      <w:r w:rsidR="00053276" w:rsidRPr="00053276">
        <w:t xml:space="preserve"> </w:t>
      </w:r>
      <w:r w:rsidRPr="00053276">
        <w:t>форме</w:t>
      </w:r>
      <w:r w:rsidR="00053276" w:rsidRPr="00053276">
        <w:t xml:space="preserve"> </w:t>
      </w:r>
      <w:r w:rsidRPr="00053276">
        <w:t>обязательства</w:t>
      </w:r>
      <w:r w:rsidR="00053276" w:rsidRPr="00053276">
        <w:t xml:space="preserve"> </w:t>
      </w:r>
      <w:r w:rsidRPr="00053276">
        <w:t>отдельных</w:t>
      </w:r>
      <w:r w:rsidR="00053276" w:rsidRPr="00053276">
        <w:t xml:space="preserve"> </w:t>
      </w:r>
      <w:r w:rsidRPr="00053276">
        <w:t>физических</w:t>
      </w:r>
      <w:r w:rsidR="00053276" w:rsidRPr="00053276">
        <w:t xml:space="preserve"> </w:t>
      </w:r>
      <w:r w:rsidRPr="00053276">
        <w:t>юридических</w:t>
      </w:r>
      <w:r w:rsidR="00053276" w:rsidRPr="00053276">
        <w:t xml:space="preserve"> </w:t>
      </w:r>
      <w:r w:rsidRPr="00053276">
        <w:t>лиц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прочих</w:t>
      </w:r>
      <w:r w:rsidR="00053276" w:rsidRPr="00053276">
        <w:t xml:space="preserve"> </w:t>
      </w:r>
      <w:r w:rsidRPr="00053276">
        <w:t>дебиторов</w:t>
      </w:r>
      <w:r w:rsidR="00053276" w:rsidRPr="00053276">
        <w:t xml:space="preserve"> </w:t>
      </w:r>
      <w:r w:rsidRPr="00053276">
        <w:t>перед</w:t>
      </w:r>
      <w:r w:rsidR="00053276" w:rsidRPr="00053276">
        <w:t xml:space="preserve"> </w:t>
      </w:r>
      <w:r w:rsidRPr="00053276">
        <w:t>данным</w:t>
      </w:r>
      <w:r w:rsidR="00053276" w:rsidRPr="00053276">
        <w:t xml:space="preserve"> </w:t>
      </w:r>
      <w:r w:rsidRPr="00053276">
        <w:t>предприятием</w:t>
      </w:r>
      <w:r w:rsidR="00053276" w:rsidRPr="00053276">
        <w:t xml:space="preserve">.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возникает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ходе</w:t>
      </w:r>
      <w:r w:rsidR="00053276" w:rsidRPr="00053276">
        <w:t xml:space="preserve"> </w:t>
      </w:r>
      <w:r w:rsidRPr="00053276">
        <w:t>различных</w:t>
      </w:r>
      <w:r w:rsidR="00053276" w:rsidRPr="00053276">
        <w:t xml:space="preserve"> </w:t>
      </w:r>
      <w:r w:rsidRPr="00053276">
        <w:t>операций,</w:t>
      </w:r>
      <w:r w:rsidR="00053276" w:rsidRPr="00053276">
        <w:t xml:space="preserve"> </w:t>
      </w:r>
      <w:r w:rsidRPr="00053276">
        <w:t>чаще</w:t>
      </w:r>
      <w:r w:rsidR="00053276" w:rsidRPr="00053276">
        <w:t xml:space="preserve"> </w:t>
      </w:r>
      <w:r w:rsidRPr="00053276">
        <w:t>всего</w:t>
      </w:r>
      <w:r w:rsidR="00053276" w:rsidRPr="00053276">
        <w:t xml:space="preserve"> </w:t>
      </w:r>
      <w:r w:rsidRPr="00053276">
        <w:t>при</w:t>
      </w:r>
      <w:r w:rsidR="00053276" w:rsidRPr="00053276">
        <w:t xml:space="preserve"> </w:t>
      </w:r>
      <w:r w:rsidRPr="00053276">
        <w:t>реализации</w:t>
      </w:r>
      <w:r w:rsidR="00053276" w:rsidRPr="00053276">
        <w:t xml:space="preserve"> </w:t>
      </w:r>
      <w:r w:rsidRPr="00053276">
        <w:t>товаров,</w:t>
      </w:r>
      <w:r w:rsidR="00053276" w:rsidRPr="00053276">
        <w:t xml:space="preserve"> </w:t>
      </w:r>
      <w:r w:rsidRPr="00053276">
        <w:t>выполненных</w:t>
      </w:r>
      <w:r w:rsidR="00053276" w:rsidRPr="00053276">
        <w:t xml:space="preserve"> </w:t>
      </w:r>
      <w:r w:rsidRPr="00053276">
        <w:t>работ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оказанных</w:t>
      </w:r>
      <w:r w:rsidR="00053276" w:rsidRPr="00053276">
        <w:t xml:space="preserve"> </w:t>
      </w:r>
      <w:r w:rsidRPr="00053276">
        <w:t>услуг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кредит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учете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балансе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отражается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видам</w:t>
      </w:r>
      <w:r w:rsidR="00053276" w:rsidRPr="00053276">
        <w:t xml:space="preserve">. </w:t>
      </w:r>
      <w:r w:rsidRPr="00053276">
        <w:t>Для</w:t>
      </w:r>
      <w:r w:rsidR="00053276" w:rsidRPr="00053276">
        <w:t xml:space="preserve"> </w:t>
      </w:r>
      <w:r w:rsidRPr="00053276">
        <w:t>облегчения</w:t>
      </w:r>
      <w:r w:rsidR="00053276" w:rsidRPr="00053276">
        <w:t xml:space="preserve"> </w:t>
      </w:r>
      <w:r w:rsidRPr="00053276">
        <w:t>классификации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всех</w:t>
      </w:r>
      <w:r w:rsidR="00053276" w:rsidRPr="00053276">
        <w:t xml:space="preserve"> </w:t>
      </w:r>
      <w:r w:rsidRPr="00053276">
        <w:t>видов</w:t>
      </w:r>
      <w:r w:rsidR="00053276" w:rsidRPr="00053276">
        <w:t xml:space="preserve"> </w:t>
      </w:r>
      <w:r w:rsidRPr="00053276">
        <w:t>задолженностей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балансе,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главной</w:t>
      </w:r>
      <w:r w:rsidR="00053276" w:rsidRPr="00053276">
        <w:t xml:space="preserve"> </w:t>
      </w:r>
      <w:r w:rsidRPr="00053276">
        <w:t>книге</w:t>
      </w:r>
      <w:r w:rsidR="00053276" w:rsidRPr="00053276">
        <w:t xml:space="preserve"> </w:t>
      </w:r>
      <w:r w:rsidRPr="00053276">
        <w:t>надо</w:t>
      </w:r>
      <w:r w:rsidR="00053276" w:rsidRPr="00053276">
        <w:t xml:space="preserve"> </w:t>
      </w:r>
      <w:r w:rsidRPr="00053276">
        <w:t>вести</w:t>
      </w:r>
      <w:r w:rsidR="00053276" w:rsidRPr="00053276">
        <w:t xml:space="preserve"> </w:t>
      </w:r>
      <w:r w:rsidRPr="00053276">
        <w:t>отдельный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каждому</w:t>
      </w:r>
      <w:r w:rsidR="00053276" w:rsidRPr="00053276">
        <w:t xml:space="preserve"> </w:t>
      </w:r>
      <w:r w:rsidRPr="00053276">
        <w:t>виду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Структура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следующая</w:t>
      </w:r>
      <w:r w:rsidR="00053276" w:rsidRPr="00053276">
        <w:t xml:space="preserve">. </w:t>
      </w:r>
      <w:r w:rsidRPr="00053276">
        <w:t>Сюда</w:t>
      </w:r>
      <w:r w:rsidR="00053276" w:rsidRPr="00053276">
        <w:t xml:space="preserve"> </w:t>
      </w:r>
      <w:r w:rsidRPr="00053276">
        <w:t>входит</w:t>
      </w:r>
      <w:r w:rsidR="00053276" w:rsidRPr="00053276">
        <w:t xml:space="preserve"> </w:t>
      </w:r>
      <w:r w:rsidRPr="00053276">
        <w:t>вся</w:t>
      </w:r>
      <w:r w:rsidR="00053276" w:rsidRPr="00053276">
        <w:t xml:space="preserve"> </w:t>
      </w:r>
      <w:r w:rsidRPr="00053276">
        <w:t>группа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1200</w:t>
      </w:r>
      <w:r w:rsidR="00053276">
        <w:t xml:space="preserve"> "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>
        <w:t xml:space="preserve">" </w:t>
      </w:r>
      <w:r w:rsidRPr="00053276">
        <w:t>за</w:t>
      </w:r>
      <w:r w:rsidR="00053276" w:rsidRPr="00053276">
        <w:t xml:space="preserve"> </w:t>
      </w:r>
      <w:r w:rsidRPr="00053276">
        <w:t>исключением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1210</w:t>
      </w:r>
      <w:r w:rsidR="00053276">
        <w:t xml:space="preserve"> "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покупателей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заказчиков</w:t>
      </w:r>
      <w:r w:rsidR="00053276">
        <w:t>"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До</w:t>
      </w:r>
      <w:r w:rsidR="00053276" w:rsidRPr="00053276">
        <w:t xml:space="preserve"> </w:t>
      </w:r>
      <w:r w:rsidRPr="00053276">
        <w:t>перехода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международные</w:t>
      </w:r>
      <w:r w:rsidR="00053276" w:rsidRPr="00053276">
        <w:t xml:space="preserve"> </w:t>
      </w:r>
      <w:r w:rsidRPr="00053276">
        <w:t>стандарты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предприятие</w:t>
      </w:r>
      <w:r w:rsidR="00053276" w:rsidRPr="00053276">
        <w:t xml:space="preserve"> </w:t>
      </w:r>
      <w:r w:rsidRPr="00053276">
        <w:t>ТОО</w:t>
      </w:r>
      <w:r w:rsidR="00053276">
        <w:t xml:space="preserve"> "</w:t>
      </w:r>
      <w:r w:rsidRPr="00053276">
        <w:t>Рост</w:t>
      </w:r>
      <w:r w:rsidR="00053276">
        <w:t xml:space="preserve">" </w:t>
      </w:r>
      <w:r w:rsidRPr="00053276">
        <w:t>осуществляло</w:t>
      </w:r>
      <w:r w:rsidR="00053276" w:rsidRPr="00053276">
        <w:t xml:space="preserve"> </w:t>
      </w:r>
      <w:r w:rsidRPr="00053276">
        <w:t>бухгалтерский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казахстанским</w:t>
      </w:r>
      <w:r w:rsidR="00053276" w:rsidRPr="00053276">
        <w:t xml:space="preserve"> </w:t>
      </w:r>
      <w:r w:rsidRPr="00053276">
        <w:t>стандартам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Типовым</w:t>
      </w:r>
      <w:r w:rsidR="00053276" w:rsidRPr="00053276">
        <w:t xml:space="preserve"> </w:t>
      </w:r>
      <w:r w:rsidRPr="00053276">
        <w:t>планом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В</w:t>
      </w:r>
      <w:r w:rsidR="00053276" w:rsidRPr="00053276">
        <w:t xml:space="preserve"> </w:t>
      </w:r>
      <w:r w:rsidRPr="00053276">
        <w:t>качестве</w:t>
      </w:r>
      <w:r w:rsidR="00053276" w:rsidRPr="00053276">
        <w:t xml:space="preserve"> </w:t>
      </w:r>
      <w:r w:rsidRPr="00053276">
        <w:t>особенностей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отметить,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теперь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структуре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отсутствует</w:t>
      </w:r>
      <w:r w:rsidR="00053276" w:rsidRPr="00053276">
        <w:t xml:space="preserve"> </w:t>
      </w:r>
      <w:r w:rsidRPr="00053276">
        <w:t>налог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добавленную</w:t>
      </w:r>
      <w:r w:rsidR="00053276" w:rsidRPr="00053276">
        <w:t xml:space="preserve"> </w:t>
      </w:r>
      <w:r w:rsidRPr="00053276">
        <w:t>стоимость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возмещению,</w:t>
      </w:r>
      <w:r w:rsidR="00053276" w:rsidRPr="00053276">
        <w:t xml:space="preserve"> </w:t>
      </w:r>
      <w:r w:rsidRPr="00053276">
        <w:t>который</w:t>
      </w:r>
      <w:r w:rsidR="00053276" w:rsidRPr="00053276">
        <w:t xml:space="preserve"> </w:t>
      </w:r>
      <w:r w:rsidRPr="00053276">
        <w:t>учитывается</w:t>
      </w:r>
      <w:r w:rsidR="00053276" w:rsidRPr="00053276">
        <w:t xml:space="preserve"> </w:t>
      </w:r>
      <w:r w:rsidRPr="00053276">
        <w:t>отдельно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группе</w:t>
      </w:r>
      <w:r w:rsidR="00053276" w:rsidRPr="00053276">
        <w:t xml:space="preserve"> </w:t>
      </w:r>
      <w:r w:rsidRPr="00053276">
        <w:t>счетов</w:t>
      </w:r>
      <w:r w:rsidR="00053276">
        <w:t xml:space="preserve"> "</w:t>
      </w:r>
      <w:r w:rsidRPr="00053276">
        <w:t>Текущие</w:t>
      </w:r>
      <w:r w:rsidR="00053276" w:rsidRPr="00053276">
        <w:t xml:space="preserve"> </w:t>
      </w:r>
      <w:r w:rsidRPr="00053276">
        <w:t>налоговые</w:t>
      </w:r>
      <w:r w:rsidR="00053276" w:rsidRPr="00053276">
        <w:t xml:space="preserve"> </w:t>
      </w:r>
      <w:r w:rsidRPr="00053276">
        <w:t>активы</w:t>
      </w:r>
      <w:r w:rsidR="00053276">
        <w:t>"</w:t>
      </w:r>
      <w:r w:rsidR="00053276" w:rsidRPr="00053276">
        <w:t xml:space="preserve">. </w:t>
      </w:r>
      <w:r w:rsidRPr="00053276">
        <w:t>Данное</w:t>
      </w:r>
      <w:r w:rsidR="00053276" w:rsidRPr="00053276">
        <w:t xml:space="preserve"> </w:t>
      </w:r>
      <w:r w:rsidRPr="00053276">
        <w:t>перемещение</w:t>
      </w:r>
      <w:r w:rsidR="00053276" w:rsidRPr="00053276">
        <w:t xml:space="preserve"> </w:t>
      </w:r>
      <w:r w:rsidRPr="00053276">
        <w:t>объясняется</w:t>
      </w:r>
      <w:r w:rsidR="00053276" w:rsidRPr="00053276">
        <w:t xml:space="preserve"> </w:t>
      </w:r>
      <w:r w:rsidRPr="00053276">
        <w:t>тем,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рабочий</w:t>
      </w:r>
      <w:r w:rsidR="00053276" w:rsidRPr="00053276">
        <w:t xml:space="preserve"> </w:t>
      </w:r>
      <w:r w:rsidRPr="00053276">
        <w:t>план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строится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порядке</w:t>
      </w:r>
      <w:r w:rsidR="00053276" w:rsidRPr="00053276">
        <w:t xml:space="preserve"> </w:t>
      </w:r>
      <w:r w:rsidRPr="00053276">
        <w:t>уменьшения</w:t>
      </w:r>
      <w:r w:rsidR="00053276" w:rsidRPr="00053276">
        <w:t xml:space="preserve"> </w:t>
      </w:r>
      <w:r w:rsidRPr="00053276">
        <w:t>ликвидности</w:t>
      </w:r>
      <w:r w:rsidR="00053276" w:rsidRPr="00053276">
        <w:t xml:space="preserve"> </w:t>
      </w:r>
      <w:r w:rsidRPr="00053276">
        <w:t>активов,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НДС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возмещению</w:t>
      </w:r>
      <w:r w:rsidR="00053276" w:rsidRPr="00053276">
        <w:t xml:space="preserve"> </w:t>
      </w:r>
      <w:r w:rsidRPr="00053276">
        <w:t>обладает</w:t>
      </w:r>
      <w:r w:rsidR="00053276" w:rsidRPr="00053276">
        <w:t xml:space="preserve"> </w:t>
      </w:r>
      <w:r w:rsidRPr="00053276">
        <w:t>меньшей</w:t>
      </w:r>
      <w:r w:rsidR="00053276" w:rsidRPr="00053276">
        <w:t xml:space="preserve"> </w:t>
      </w:r>
      <w:r w:rsidRPr="00053276">
        <w:t>ликвидностью,</w:t>
      </w:r>
      <w:r w:rsidR="00053276" w:rsidRPr="00053276">
        <w:t xml:space="preserve"> </w:t>
      </w:r>
      <w:r w:rsidRPr="00053276">
        <w:t>чем</w:t>
      </w:r>
      <w:r w:rsidR="00053276" w:rsidRPr="00053276">
        <w:t xml:space="preserve"> </w:t>
      </w:r>
      <w:r w:rsidRPr="00053276">
        <w:t>запасы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нельзя</w:t>
      </w:r>
      <w:r w:rsidR="00053276" w:rsidRPr="00053276">
        <w:t xml:space="preserve"> </w:t>
      </w:r>
      <w:r w:rsidRPr="00053276">
        <w:t>ставить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одно</w:t>
      </w:r>
      <w:r w:rsidR="00053276" w:rsidRPr="00053276">
        <w:t xml:space="preserve"> </w:t>
      </w:r>
      <w:r w:rsidRPr="00053276">
        <w:t>положение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краткосрочной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задолженностью,</w:t>
      </w:r>
      <w:r w:rsidR="00053276" w:rsidRPr="00053276">
        <w:t xml:space="preserve"> </w:t>
      </w:r>
      <w:r w:rsidRPr="00053276">
        <w:t>которая</w:t>
      </w:r>
      <w:r w:rsidR="00053276" w:rsidRPr="00053276">
        <w:t xml:space="preserve"> </w:t>
      </w:r>
      <w:r w:rsidRPr="00053276">
        <w:t>обладает</w:t>
      </w:r>
      <w:r w:rsidR="00053276" w:rsidRPr="00053276">
        <w:t xml:space="preserve"> </w:t>
      </w:r>
      <w:r w:rsidRPr="00053276">
        <w:t>большей</w:t>
      </w:r>
      <w:r w:rsidR="00053276" w:rsidRPr="00053276">
        <w:t xml:space="preserve"> </w:t>
      </w:r>
      <w:r w:rsidRPr="00053276">
        <w:t>ликвидностью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Также</w:t>
      </w:r>
      <w:r w:rsidR="00053276" w:rsidRPr="00053276">
        <w:t xml:space="preserve"> </w:t>
      </w:r>
      <w:r w:rsidRPr="00053276">
        <w:t>существует</w:t>
      </w:r>
      <w:r w:rsidR="00053276" w:rsidRPr="00053276">
        <w:t xml:space="preserve"> </w:t>
      </w:r>
      <w:r w:rsidRPr="00053276">
        <w:t>разница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отражении</w:t>
      </w:r>
      <w:r w:rsidR="00053276" w:rsidRPr="00053276">
        <w:t xml:space="preserve"> </w:t>
      </w:r>
      <w:r w:rsidRPr="00053276">
        <w:t>резервов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сомнительным</w:t>
      </w:r>
      <w:r w:rsidR="00053276" w:rsidRPr="00053276">
        <w:t xml:space="preserve"> </w:t>
      </w:r>
      <w:r w:rsidRPr="00053276">
        <w:t>требованиям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отчетности,</w:t>
      </w:r>
      <w:r w:rsidR="00053276" w:rsidRPr="00053276">
        <w:t xml:space="preserve"> </w:t>
      </w:r>
      <w:r w:rsidRPr="00053276">
        <w:t>составленной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МСФО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казахстанским</w:t>
      </w:r>
      <w:r w:rsidR="00053276" w:rsidRPr="00053276">
        <w:t xml:space="preserve"> </w:t>
      </w:r>
      <w:r w:rsidRPr="00053276">
        <w:t>стандартам</w:t>
      </w:r>
      <w:r w:rsidR="00053276" w:rsidRPr="00053276">
        <w:t xml:space="preserve">. </w:t>
      </w:r>
      <w:r w:rsidRPr="00053276">
        <w:t>МСФО</w:t>
      </w:r>
      <w:r w:rsidR="00053276" w:rsidRPr="00053276">
        <w:t xml:space="preserve"> </w:t>
      </w:r>
      <w:r w:rsidRPr="00053276">
        <w:t>дают</w:t>
      </w:r>
      <w:r w:rsidR="00053276" w:rsidRPr="00053276">
        <w:t xml:space="preserve"> </w:t>
      </w:r>
      <w:r w:rsidRPr="00053276">
        <w:t>большую</w:t>
      </w:r>
      <w:r w:rsidR="00053276" w:rsidRPr="00053276">
        <w:t xml:space="preserve"> </w:t>
      </w:r>
      <w:r w:rsidRPr="00053276">
        <w:t>свободу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принятии</w:t>
      </w:r>
      <w:r w:rsidR="00053276" w:rsidRPr="00053276">
        <w:t xml:space="preserve"> </w:t>
      </w:r>
      <w:r w:rsidRPr="00053276">
        <w:t>решения</w:t>
      </w:r>
      <w:r w:rsidR="00053276" w:rsidRPr="00053276">
        <w:t xml:space="preserve"> </w:t>
      </w:r>
      <w:r w:rsidRPr="00053276">
        <w:t>относительно</w:t>
      </w:r>
      <w:r w:rsidR="00053276" w:rsidRPr="00053276">
        <w:t xml:space="preserve"> </w:t>
      </w:r>
      <w:r w:rsidRPr="00053276">
        <w:t>безнадежности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="00053276">
        <w:t>т.е.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создавать</w:t>
      </w:r>
      <w:r w:rsidR="00053276" w:rsidRPr="00053276">
        <w:t xml:space="preserve"> </w:t>
      </w:r>
      <w:r w:rsidRPr="00053276">
        <w:t>специальные</w:t>
      </w:r>
      <w:r w:rsidR="00053276" w:rsidRPr="00053276">
        <w:t xml:space="preserve"> </w:t>
      </w:r>
      <w:r w:rsidRPr="00053276">
        <w:t>резервы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отношении</w:t>
      </w:r>
      <w:r w:rsidR="00053276" w:rsidRPr="00053276">
        <w:t xml:space="preserve"> </w:t>
      </w:r>
      <w:r w:rsidRPr="00053276">
        <w:t>конкретной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также</w:t>
      </w:r>
      <w:r w:rsidR="00053276" w:rsidRPr="00053276">
        <w:t xml:space="preserve"> </w:t>
      </w:r>
      <w:r w:rsidRPr="00053276">
        <w:t>общий</w:t>
      </w:r>
      <w:r w:rsidR="00053276" w:rsidRPr="00053276">
        <w:t xml:space="preserve"> </w:t>
      </w:r>
      <w:r w:rsidRPr="00053276">
        <w:t>резерв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отношении</w:t>
      </w:r>
      <w:r w:rsidR="00053276" w:rsidRPr="00053276">
        <w:t xml:space="preserve"> </w:t>
      </w:r>
      <w:r w:rsidRPr="00053276">
        <w:t>всех</w:t>
      </w:r>
      <w:r w:rsidR="00053276" w:rsidRPr="00053276">
        <w:t xml:space="preserve"> </w:t>
      </w:r>
      <w:r w:rsidRPr="00053276">
        <w:t>категорий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. </w:t>
      </w:r>
      <w:r w:rsidRPr="00053276">
        <w:t>Казахстанская</w:t>
      </w:r>
      <w:r w:rsidR="00053276" w:rsidRPr="00053276">
        <w:t xml:space="preserve"> </w:t>
      </w:r>
      <w:r w:rsidRPr="00053276">
        <w:t>система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предусматривает</w:t>
      </w:r>
      <w:r w:rsidR="00053276" w:rsidRPr="00053276">
        <w:t xml:space="preserve"> </w:t>
      </w:r>
      <w:r w:rsidRPr="00053276">
        <w:t>создание</w:t>
      </w:r>
      <w:r w:rsidR="00053276" w:rsidRPr="00053276">
        <w:t xml:space="preserve"> </w:t>
      </w:r>
      <w:r w:rsidRPr="00053276">
        <w:t>резервов</w:t>
      </w:r>
      <w:r w:rsidR="00053276" w:rsidRPr="00053276">
        <w:t xml:space="preserve"> </w:t>
      </w:r>
      <w:r w:rsidRPr="00053276">
        <w:t>только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отношении</w:t>
      </w:r>
      <w:r w:rsidR="00053276" w:rsidRPr="00053276">
        <w:t xml:space="preserve"> </w:t>
      </w:r>
      <w:r w:rsidRPr="00053276">
        <w:t>конкретной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По</w:t>
      </w:r>
      <w:r w:rsidR="00053276" w:rsidRPr="00053276">
        <w:t xml:space="preserve"> </w:t>
      </w:r>
      <w:r w:rsidRPr="00053276">
        <w:t>казахстанским</w:t>
      </w:r>
      <w:r w:rsidR="00053276" w:rsidRPr="00053276">
        <w:t xml:space="preserve"> </w:t>
      </w:r>
      <w:r w:rsidRPr="00053276">
        <w:t>стандартам</w:t>
      </w:r>
      <w:r w:rsidR="00053276" w:rsidRPr="00053276">
        <w:t xml:space="preserve"> </w:t>
      </w:r>
      <w:r w:rsidRPr="00053276">
        <w:t>резерв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отражался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балансе,</w:t>
      </w:r>
      <w:r w:rsidR="00053276" w:rsidRPr="00053276">
        <w:t xml:space="preserve"> </w:t>
      </w:r>
      <w:r w:rsidRPr="00053276">
        <w:t>так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старой</w:t>
      </w:r>
      <w:r w:rsidR="00053276" w:rsidRPr="00053276">
        <w:t xml:space="preserve"> </w:t>
      </w:r>
      <w:r w:rsidRPr="00053276">
        <w:t>форме</w:t>
      </w:r>
      <w:r w:rsidR="00053276" w:rsidRPr="00053276">
        <w:t xml:space="preserve"> </w:t>
      </w:r>
      <w:r w:rsidRPr="00053276">
        <w:t>его</w:t>
      </w:r>
      <w:r w:rsidR="00053276" w:rsidRPr="00053276">
        <w:t xml:space="preserve"> </w:t>
      </w:r>
      <w:r w:rsidRPr="00053276">
        <w:t>величина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выделялась</w:t>
      </w:r>
      <w:r w:rsidR="00053276" w:rsidRPr="00053276">
        <w:t xml:space="preserve"> </w:t>
      </w:r>
      <w:r w:rsidRPr="00053276">
        <w:t>отдельной</w:t>
      </w:r>
      <w:r w:rsidR="00053276" w:rsidRPr="00053276">
        <w:t xml:space="preserve"> </w:t>
      </w:r>
      <w:r w:rsidRPr="00053276">
        <w:t>строкой,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 </w:t>
      </w:r>
      <w:r w:rsidRPr="00053276">
        <w:t>использовалась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корректировки</w:t>
      </w:r>
      <w:r w:rsidR="00053276" w:rsidRPr="00053276">
        <w:t xml:space="preserve"> </w:t>
      </w:r>
      <w:r w:rsidRPr="00053276">
        <w:t>суммы</w:t>
      </w:r>
      <w:r w:rsidR="00053276" w:rsidRPr="00053276">
        <w:t xml:space="preserve"> </w:t>
      </w:r>
      <w:r w:rsidRPr="00053276">
        <w:rPr>
          <w:lang w:val="kk-KZ"/>
        </w:rPr>
        <w:t>дебиторской</w:t>
      </w:r>
      <w:r w:rsidR="00053276" w:rsidRPr="00053276">
        <w:rPr>
          <w:lang w:val="kk-KZ"/>
        </w:rPr>
        <w:t xml:space="preserve"> </w:t>
      </w:r>
      <w:r w:rsidRPr="00053276">
        <w:rPr>
          <w:lang w:val="kk-KZ"/>
        </w:rPr>
        <w:t>задолженности</w:t>
      </w:r>
      <w:r w:rsidR="00053276" w:rsidRPr="00053276">
        <w:t xml:space="preserve"> </w:t>
      </w:r>
      <w:r w:rsidRPr="00053276">
        <w:t>во</w:t>
      </w:r>
      <w:r w:rsidR="00053276" w:rsidRPr="00053276">
        <w:t xml:space="preserve"> </w:t>
      </w:r>
      <w:r w:rsidRPr="00053276">
        <w:t>втором</w:t>
      </w:r>
      <w:r w:rsidR="00053276" w:rsidRPr="00053276">
        <w:t xml:space="preserve"> </w:t>
      </w:r>
      <w:r w:rsidRPr="00053276">
        <w:t>разделе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соответствующим</w:t>
      </w:r>
      <w:r w:rsidR="00053276" w:rsidRPr="00053276">
        <w:t xml:space="preserve"> </w:t>
      </w:r>
      <w:r w:rsidRPr="00053276">
        <w:t>видам</w:t>
      </w:r>
      <w:r w:rsidR="00053276" w:rsidRPr="00053276">
        <w:t xml:space="preserve">. </w:t>
      </w:r>
      <w:r w:rsidRPr="00053276">
        <w:t>Новая</w:t>
      </w:r>
      <w:r w:rsidR="00053276">
        <w:t xml:space="preserve"> (</w:t>
      </w:r>
      <w:r w:rsidRPr="00053276">
        <w:t>скорректированная</w:t>
      </w:r>
      <w:r w:rsidR="00053276" w:rsidRPr="00053276">
        <w:t xml:space="preserve">) </w:t>
      </w:r>
      <w:r w:rsidRPr="00053276">
        <w:t>форма</w:t>
      </w:r>
      <w:r w:rsidR="00053276" w:rsidRPr="00053276">
        <w:t xml:space="preserve"> </w:t>
      </w:r>
      <w:r w:rsidRPr="00053276">
        <w:t>еще</w:t>
      </w:r>
      <w:r w:rsidR="00053276" w:rsidRPr="00053276">
        <w:t xml:space="preserve"> </w:t>
      </w:r>
      <w:r w:rsidRPr="00053276">
        <w:t>не</w:t>
      </w:r>
      <w:r w:rsidR="00053276" w:rsidRPr="00053276">
        <w:t xml:space="preserve"> </w:t>
      </w:r>
      <w:r w:rsidRPr="00053276">
        <w:t>представлена,</w:t>
      </w:r>
      <w:r w:rsidR="00053276" w:rsidRPr="00053276">
        <w:t xml:space="preserve"> </w:t>
      </w:r>
      <w:r w:rsidRPr="00053276">
        <w:t>но</w:t>
      </w:r>
      <w:r w:rsidR="00053276" w:rsidRPr="00053276">
        <w:t xml:space="preserve"> </w:t>
      </w:r>
      <w:r w:rsidRPr="00053276">
        <w:t>мы</w:t>
      </w:r>
      <w:r w:rsidR="00053276" w:rsidRPr="00053276">
        <w:t xml:space="preserve"> </w:t>
      </w:r>
      <w:r w:rsidRPr="00053276">
        <w:t>считаем,</w:t>
      </w:r>
      <w:r w:rsidR="00053276" w:rsidRPr="00053276">
        <w:t xml:space="preserve"> </w:t>
      </w:r>
      <w:r w:rsidRPr="00053276">
        <w:t>что</w:t>
      </w:r>
      <w:r w:rsidR="00053276" w:rsidRPr="00053276">
        <w:t xml:space="preserve"> </w:t>
      </w:r>
      <w:r w:rsidRPr="00053276">
        <w:t>следует</w:t>
      </w:r>
      <w:r w:rsidR="00053276" w:rsidRPr="00053276">
        <w:t xml:space="preserve"> </w:t>
      </w:r>
      <w:r w:rsidRPr="00053276">
        <w:t>отражать</w:t>
      </w:r>
      <w:r w:rsidR="00053276" w:rsidRPr="00053276">
        <w:t xml:space="preserve"> </w:t>
      </w:r>
      <w:r w:rsidRPr="00053276">
        <w:t>сумму</w:t>
      </w:r>
      <w:r w:rsidR="00053276" w:rsidRPr="00053276">
        <w:t xml:space="preserve"> </w:t>
      </w:r>
      <w:r w:rsidRPr="00053276">
        <w:t>резерва</w:t>
      </w:r>
      <w:r w:rsidR="00053276" w:rsidRPr="00053276">
        <w:t xml:space="preserve"> </w:t>
      </w:r>
      <w:r w:rsidRPr="00053276">
        <w:t>отдельной</w:t>
      </w:r>
      <w:r w:rsidR="00053276" w:rsidRPr="00053276">
        <w:t xml:space="preserve"> </w:t>
      </w:r>
      <w:r w:rsidRPr="00053276">
        <w:t>строкой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активе</w:t>
      </w:r>
      <w:r w:rsidR="00053276" w:rsidRPr="00053276">
        <w:t xml:space="preserve"> </w:t>
      </w:r>
      <w:r w:rsidRPr="00053276">
        <w:t>баланса</w:t>
      </w:r>
      <w:r w:rsidR="00053276" w:rsidRPr="00053276">
        <w:t xml:space="preserve"> </w:t>
      </w:r>
      <w:r w:rsidRPr="00053276">
        <w:t>как</w:t>
      </w:r>
      <w:r w:rsidR="00053276" w:rsidRPr="00053276">
        <w:t xml:space="preserve"> </w:t>
      </w:r>
      <w:r w:rsidRPr="00053276">
        <w:t>контрактивный</w:t>
      </w:r>
      <w:r w:rsidR="00053276" w:rsidRPr="00053276">
        <w:t xml:space="preserve"> </w:t>
      </w:r>
      <w:r w:rsidRPr="00053276">
        <w:t>счет</w:t>
      </w:r>
      <w:r w:rsidR="00053276" w:rsidRPr="00053276">
        <w:t xml:space="preserve">. </w:t>
      </w:r>
      <w:r w:rsidRPr="00053276">
        <w:t>Это</w:t>
      </w:r>
      <w:r w:rsidR="00053276" w:rsidRPr="00053276">
        <w:t xml:space="preserve"> </w:t>
      </w:r>
      <w:r w:rsidRPr="00053276">
        <w:t>позволило</w:t>
      </w:r>
      <w:r w:rsidR="00053276" w:rsidRPr="00053276">
        <w:t xml:space="preserve"> </w:t>
      </w:r>
      <w:r w:rsidRPr="00053276">
        <w:t>бы</w:t>
      </w:r>
      <w:r w:rsidR="00053276" w:rsidRPr="00053276">
        <w:t xml:space="preserve"> </w:t>
      </w:r>
      <w:r w:rsidRPr="00053276">
        <w:t>приблизиться</w:t>
      </w:r>
      <w:r w:rsidR="00053276" w:rsidRPr="00053276">
        <w:t xml:space="preserve"> </w:t>
      </w:r>
      <w:r w:rsidRPr="00053276">
        <w:t>к</w:t>
      </w:r>
      <w:r w:rsidR="00053276" w:rsidRPr="00053276">
        <w:t xml:space="preserve"> </w:t>
      </w:r>
      <w:r w:rsidRPr="00053276">
        <w:t>международному</w:t>
      </w:r>
      <w:r w:rsidR="00053276" w:rsidRPr="00053276">
        <w:t xml:space="preserve"> </w:t>
      </w:r>
      <w:r w:rsidRPr="00053276">
        <w:t>порядку</w:t>
      </w:r>
      <w:r w:rsidR="00053276" w:rsidRPr="00053276">
        <w:t xml:space="preserve"> </w:t>
      </w:r>
      <w:r w:rsidRPr="00053276">
        <w:t>учета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Таким</w:t>
      </w:r>
      <w:r w:rsidR="00053276" w:rsidRPr="00053276">
        <w:t xml:space="preserve"> </w:t>
      </w:r>
      <w:r w:rsidRPr="00053276">
        <w:t>образом,</w:t>
      </w:r>
      <w:r w:rsidR="00053276" w:rsidRPr="00053276">
        <w:t xml:space="preserve"> </w:t>
      </w:r>
      <w:r w:rsidRPr="00053276">
        <w:t>были</w:t>
      </w:r>
      <w:r w:rsidR="00053276" w:rsidRPr="00053276">
        <w:t xml:space="preserve"> </w:t>
      </w:r>
      <w:r w:rsidRPr="00053276">
        <w:t>рассмотрены</w:t>
      </w:r>
      <w:r w:rsidR="00053276" w:rsidRPr="00053276">
        <w:t xml:space="preserve"> </w:t>
      </w:r>
      <w:r w:rsidRPr="00053276">
        <w:t>все</w:t>
      </w:r>
      <w:r w:rsidR="00053276" w:rsidRPr="00053276">
        <w:t xml:space="preserve"> </w:t>
      </w:r>
      <w:r w:rsidRPr="00053276">
        <w:t>аспекты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прочей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. </w:t>
      </w:r>
      <w:r w:rsidRPr="00053276">
        <w:t>В</w:t>
      </w:r>
      <w:r w:rsidR="00053276" w:rsidRPr="00053276">
        <w:t xml:space="preserve"> </w:t>
      </w:r>
      <w:r w:rsidRPr="00053276">
        <w:t>качестве</w:t>
      </w:r>
      <w:r w:rsidR="00053276" w:rsidRPr="00053276">
        <w:t xml:space="preserve"> </w:t>
      </w:r>
      <w:r w:rsidRPr="00053276">
        <w:t>обобщающего</w:t>
      </w:r>
      <w:r w:rsidR="00053276" w:rsidRPr="00053276">
        <w:t xml:space="preserve"> </w:t>
      </w:r>
      <w:r w:rsidRPr="00053276">
        <w:t>вывода</w:t>
      </w:r>
      <w:r w:rsidR="00053276" w:rsidRPr="00053276">
        <w:t xml:space="preserve"> </w:t>
      </w:r>
      <w:r w:rsidRPr="00053276">
        <w:t>можно</w:t>
      </w:r>
      <w:r w:rsidR="00053276" w:rsidRPr="00053276">
        <w:t xml:space="preserve"> </w:t>
      </w:r>
      <w:r w:rsidRPr="00053276">
        <w:t>сформулировать</w:t>
      </w:r>
      <w:r w:rsidR="00053276" w:rsidRPr="00053276">
        <w:t xml:space="preserve"> </w:t>
      </w:r>
      <w:r w:rsidRPr="00053276">
        <w:t>следующее</w:t>
      </w:r>
      <w:r w:rsidR="00053276" w:rsidRPr="00053276">
        <w:t xml:space="preserve">: </w:t>
      </w:r>
      <w:r w:rsidRPr="00053276">
        <w:t>своевременное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правильное</w:t>
      </w:r>
      <w:r w:rsidR="00053276" w:rsidRPr="00053276">
        <w:t xml:space="preserve"> </w:t>
      </w:r>
      <w:r w:rsidRPr="00053276">
        <w:t>отражение</w:t>
      </w:r>
      <w:r w:rsidR="00053276" w:rsidRPr="00053276">
        <w:t xml:space="preserve"> </w:t>
      </w:r>
      <w:r w:rsidRPr="00053276">
        <w:t>информации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 </w:t>
      </w:r>
      <w:r w:rsidRPr="00053276">
        <w:t>дебиторской</w:t>
      </w:r>
      <w:r w:rsidR="00053276" w:rsidRPr="00053276">
        <w:t xml:space="preserve"> </w:t>
      </w:r>
      <w:r w:rsidRPr="00053276">
        <w:t>задолженности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счетах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регистрах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необходимо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точной</w:t>
      </w:r>
      <w:r w:rsidR="00053276" w:rsidRPr="00053276">
        <w:t xml:space="preserve"> </w:t>
      </w:r>
      <w:r w:rsidRPr="00053276">
        <w:t>оценки</w:t>
      </w:r>
      <w:r w:rsidR="00053276" w:rsidRPr="00053276">
        <w:t xml:space="preserve"> </w:t>
      </w:r>
      <w:r w:rsidRPr="00053276">
        <w:t>финансового</w:t>
      </w:r>
      <w:r w:rsidR="00053276" w:rsidRPr="00053276">
        <w:t xml:space="preserve"> </w:t>
      </w:r>
      <w:r w:rsidRPr="00053276">
        <w:t>состояния</w:t>
      </w:r>
      <w:r w:rsidR="00053276" w:rsidRPr="00053276">
        <w:t xml:space="preserve"> </w:t>
      </w:r>
      <w:r w:rsidRPr="00053276">
        <w:t>предприятия</w:t>
      </w:r>
      <w:r w:rsidR="00053276" w:rsidRPr="00053276">
        <w:t>.</w:t>
      </w:r>
    </w:p>
    <w:p w:rsidR="000171CE" w:rsidRDefault="000171CE" w:rsidP="00053276">
      <w:pPr>
        <w:pStyle w:val="1"/>
      </w:pPr>
      <w:r w:rsidRPr="00053276">
        <w:br w:type="page"/>
      </w:r>
      <w:bookmarkStart w:id="28" w:name="_Toc182737693"/>
      <w:bookmarkStart w:id="29" w:name="_Toc285747087"/>
      <w:r w:rsidRPr="00053276">
        <w:t>Литература</w:t>
      </w:r>
      <w:bookmarkEnd w:id="28"/>
      <w:bookmarkEnd w:id="29"/>
    </w:p>
    <w:p w:rsidR="00053276" w:rsidRPr="00053276" w:rsidRDefault="00053276" w:rsidP="00053276">
      <w:pPr>
        <w:rPr>
          <w:lang w:eastAsia="en-US"/>
        </w:rPr>
      </w:pPr>
    </w:p>
    <w:p w:rsidR="00053276" w:rsidRPr="00053276" w:rsidRDefault="000171CE" w:rsidP="00053276">
      <w:pPr>
        <w:pStyle w:val="a"/>
        <w:tabs>
          <w:tab w:val="left" w:pos="402"/>
        </w:tabs>
        <w:rPr>
          <w:lang w:val="kk-KZ"/>
        </w:rPr>
      </w:pPr>
      <w:r w:rsidRPr="00053276">
        <w:t>Гражданский</w:t>
      </w:r>
      <w:r w:rsidR="00053276" w:rsidRPr="00053276">
        <w:t xml:space="preserve"> </w:t>
      </w:r>
      <w:r w:rsidRPr="00053276">
        <w:t>Кодекс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>
        <w:t xml:space="preserve"> (</w:t>
      </w:r>
      <w:r w:rsidRPr="00053276">
        <w:t>Общая</w:t>
      </w:r>
      <w:r w:rsidR="00053276" w:rsidRPr="00053276">
        <w:t xml:space="preserve"> </w:t>
      </w:r>
      <w:r w:rsidRPr="00053276">
        <w:t>часть</w:t>
      </w:r>
      <w:r w:rsidR="00053276" w:rsidRPr="00053276">
        <w:t xml:space="preserve">). </w:t>
      </w:r>
      <w:r w:rsidRPr="00053276">
        <w:t>Комментарий</w:t>
      </w:r>
      <w:r w:rsidR="00053276">
        <w:t xml:space="preserve"> (</w:t>
      </w:r>
      <w:r w:rsidRPr="00053276">
        <w:t>постатейный</w:t>
      </w:r>
      <w:r w:rsidR="00053276" w:rsidRPr="00053276">
        <w:t xml:space="preserve">). </w:t>
      </w:r>
      <w:r w:rsidRPr="00053276">
        <w:t>В</w:t>
      </w:r>
      <w:r w:rsidR="00053276" w:rsidRPr="00053276">
        <w:t xml:space="preserve"> </w:t>
      </w:r>
      <w:r w:rsidRPr="00053276">
        <w:t>двух</w:t>
      </w:r>
      <w:r w:rsidR="00053276" w:rsidRPr="00053276">
        <w:t xml:space="preserve"> </w:t>
      </w:r>
      <w:r w:rsidRPr="00053276">
        <w:t>книгах</w:t>
      </w:r>
      <w:r w:rsidR="00053276" w:rsidRPr="00053276">
        <w:t xml:space="preserve">. </w:t>
      </w:r>
      <w:r w:rsidRPr="00053276">
        <w:t>Книга</w:t>
      </w:r>
      <w:r w:rsidR="00053276" w:rsidRPr="00053276">
        <w:t xml:space="preserve"> </w:t>
      </w:r>
      <w:r w:rsidRPr="00053276">
        <w:t>2</w:t>
      </w:r>
      <w:r w:rsidR="00053276">
        <w:t xml:space="preserve">. - </w:t>
      </w:r>
      <w:r w:rsidRPr="00053276">
        <w:t>2-е</w:t>
      </w:r>
      <w:r w:rsidR="00053276" w:rsidRPr="00053276">
        <w:t xml:space="preserve"> </w:t>
      </w:r>
      <w:r w:rsidRPr="00053276">
        <w:t>изд</w:t>
      </w:r>
      <w:r w:rsidR="00053276" w:rsidRPr="00053276">
        <w:t xml:space="preserve">., </w:t>
      </w:r>
      <w:r w:rsidRPr="00053276">
        <w:t>испр</w:t>
      </w:r>
      <w:r w:rsidR="00053276" w:rsidRPr="00053276">
        <w:t xml:space="preserve">. </w:t>
      </w:r>
      <w:r w:rsidRPr="00053276">
        <w:t>и</w:t>
      </w:r>
      <w:r w:rsidR="00053276" w:rsidRPr="00053276">
        <w:t xml:space="preserve"> </w:t>
      </w:r>
      <w:r w:rsidRPr="00053276">
        <w:t>доп</w:t>
      </w:r>
      <w:r w:rsidR="00053276" w:rsidRPr="00053276">
        <w:t xml:space="preserve">., </w:t>
      </w:r>
      <w:r w:rsidRPr="00053276">
        <w:t>с</w:t>
      </w:r>
      <w:r w:rsidR="00053276" w:rsidRPr="00053276">
        <w:t xml:space="preserve"> </w:t>
      </w:r>
      <w:r w:rsidRPr="00053276">
        <w:t>использованием</w:t>
      </w:r>
      <w:r w:rsidR="00053276" w:rsidRPr="00053276">
        <w:t xml:space="preserve"> </w:t>
      </w:r>
      <w:r w:rsidRPr="00053276">
        <w:t>судебной</w:t>
      </w:r>
      <w:r w:rsidR="00053276" w:rsidRPr="00053276">
        <w:t xml:space="preserve"> </w:t>
      </w:r>
      <w:r w:rsidRPr="00053276">
        <w:t>практики/</w:t>
      </w:r>
      <w:r w:rsidR="00053276" w:rsidRPr="00053276">
        <w:t xml:space="preserve"> </w:t>
      </w:r>
      <w:r w:rsidRPr="00053276">
        <w:t>Под</w:t>
      </w:r>
      <w:r w:rsidR="00053276" w:rsidRPr="00053276">
        <w:t xml:space="preserve"> </w:t>
      </w:r>
      <w:r w:rsidR="00053276">
        <w:t xml:space="preserve">ред. </w:t>
      </w:r>
      <w:r w:rsidRPr="00053276">
        <w:t>М</w:t>
      </w:r>
      <w:r w:rsidR="00053276">
        <w:t xml:space="preserve">.К. </w:t>
      </w:r>
      <w:r w:rsidRPr="00053276">
        <w:t>Сулейменова,</w:t>
      </w:r>
      <w:r w:rsidR="00053276" w:rsidRPr="00053276">
        <w:t xml:space="preserve"> </w:t>
      </w:r>
      <w:r w:rsidRPr="00053276">
        <w:t>Ю</w:t>
      </w:r>
      <w:r w:rsidR="00053276">
        <w:t xml:space="preserve">.Г. </w:t>
      </w:r>
      <w:r w:rsidRPr="00053276">
        <w:t>Басина</w:t>
      </w:r>
      <w:r w:rsidR="00053276">
        <w:t xml:space="preserve">. - </w:t>
      </w:r>
      <w:r w:rsidRPr="00053276">
        <w:t>Алматы</w:t>
      </w:r>
      <w:r w:rsidR="00053276" w:rsidRPr="00053276">
        <w:t xml:space="preserve">: </w:t>
      </w:r>
      <w:r w:rsidRPr="00053276">
        <w:t>Жет</w:t>
      </w:r>
      <w:r w:rsidRPr="00053276">
        <w:rPr>
          <w:lang w:val="kk-KZ"/>
        </w:rPr>
        <w:t>і</w:t>
      </w:r>
      <w:r w:rsidR="00053276" w:rsidRPr="00053276">
        <w:rPr>
          <w:lang w:val="kk-KZ"/>
        </w:rPr>
        <w:t xml:space="preserve"> </w:t>
      </w:r>
      <w:r w:rsidRPr="00053276">
        <w:rPr>
          <w:lang w:val="kk-KZ"/>
        </w:rPr>
        <w:t>жарғы,</w:t>
      </w:r>
      <w:r w:rsidR="00053276" w:rsidRPr="00053276">
        <w:rPr>
          <w:lang w:val="kk-KZ"/>
        </w:rPr>
        <w:t xml:space="preserve"> </w:t>
      </w:r>
      <w:r w:rsidRPr="00053276">
        <w:rPr>
          <w:lang w:val="kk-KZ"/>
        </w:rPr>
        <w:t>2003</w:t>
      </w:r>
      <w:r w:rsidR="00053276">
        <w:rPr>
          <w:lang w:val="kk-KZ"/>
        </w:rPr>
        <w:t xml:space="preserve">. - </w:t>
      </w:r>
      <w:r w:rsidRPr="00053276">
        <w:rPr>
          <w:lang w:val="kk-KZ"/>
        </w:rPr>
        <w:t>528с</w:t>
      </w:r>
      <w:r w:rsidR="00053276" w:rsidRPr="00053276">
        <w:rPr>
          <w:lang w:val="kk-KZ"/>
        </w:rPr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Стандарты</w:t>
      </w:r>
      <w:r w:rsidR="00053276" w:rsidRPr="00053276">
        <w:t xml:space="preserve"> </w:t>
      </w:r>
      <w:r w:rsidRPr="00053276">
        <w:t>бухгалтерского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 w:rsidRPr="00053276">
        <w:t xml:space="preserve">. </w:t>
      </w:r>
      <w:r w:rsidRPr="00053276">
        <w:t>Постановление</w:t>
      </w:r>
      <w:r w:rsidR="00053276" w:rsidRPr="00053276">
        <w:t xml:space="preserve"> </w:t>
      </w:r>
      <w:r w:rsidRPr="00053276">
        <w:t>Национальной</w:t>
      </w:r>
      <w:r w:rsidR="00053276" w:rsidRPr="00053276">
        <w:t xml:space="preserve"> </w:t>
      </w:r>
      <w:r w:rsidRPr="00053276">
        <w:t>Комиссии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бухгалтерскому</w:t>
      </w:r>
      <w:r w:rsidR="00053276" w:rsidRPr="00053276">
        <w:t xml:space="preserve"> </w:t>
      </w:r>
      <w:r w:rsidRPr="00053276">
        <w:t>учету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13</w:t>
      </w:r>
      <w:r w:rsidR="00053276" w:rsidRPr="00053276">
        <w:t xml:space="preserve"> </w:t>
      </w:r>
      <w:r w:rsidRPr="00053276">
        <w:t>ноября</w:t>
      </w:r>
      <w:r w:rsidR="00053276" w:rsidRPr="000532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53276">
          <w:t>1996</w:t>
        </w:r>
        <w:r w:rsidR="00053276" w:rsidRPr="00053276">
          <w:t xml:space="preserve"> </w:t>
        </w:r>
        <w:r w:rsidRPr="00053276">
          <w:t>г</w:t>
        </w:r>
      </w:smartTag>
      <w:r w:rsidR="00053276" w:rsidRPr="00053276">
        <w:t xml:space="preserve">., </w:t>
      </w:r>
      <w:r w:rsidRPr="00053276">
        <w:t>№3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изменениями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дополнениями,</w:t>
      </w:r>
      <w:r w:rsidR="00053276" w:rsidRPr="00053276">
        <w:t xml:space="preserve"> </w:t>
      </w:r>
      <w:r w:rsidRPr="00053276">
        <w:t>внесенными</w:t>
      </w:r>
      <w:r w:rsidR="00053276" w:rsidRPr="00053276">
        <w:t xml:space="preserve"> </w:t>
      </w:r>
      <w:r w:rsidRPr="00053276">
        <w:t>приказом</w:t>
      </w:r>
      <w:r w:rsidR="00053276" w:rsidRPr="00053276">
        <w:t xml:space="preserve"> </w:t>
      </w:r>
      <w:r w:rsidRPr="00053276">
        <w:t>Министра</w:t>
      </w:r>
      <w:r w:rsidR="00053276" w:rsidRPr="00053276">
        <w:t xml:space="preserve"> </w:t>
      </w:r>
      <w:r w:rsidRPr="00053276">
        <w:t>финансов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Казахстан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2002-2003</w:t>
      </w:r>
      <w:r w:rsidR="00053276" w:rsidRPr="00053276">
        <w:t xml:space="preserve"> </w:t>
      </w:r>
      <w:r w:rsidRPr="00053276">
        <w:t>годы,</w:t>
      </w:r>
      <w:r w:rsidR="00053276" w:rsidRPr="00053276">
        <w:t xml:space="preserve"> </w:t>
      </w:r>
      <w:r w:rsidRPr="00053276">
        <w:t>Алматы</w:t>
      </w:r>
      <w:r w:rsidR="00053276" w:rsidRPr="00053276">
        <w:t>;</w:t>
      </w:r>
      <w:r w:rsidR="00053276">
        <w:t xml:space="preserve"> "</w:t>
      </w:r>
      <w:r w:rsidRPr="00053276">
        <w:t>Юрист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2005г</w:t>
      </w:r>
      <w:r w:rsidR="00053276">
        <w:t xml:space="preserve">. - </w:t>
      </w:r>
      <w:r w:rsidRPr="00053276">
        <w:t>340с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Инструкция</w:t>
      </w:r>
      <w:r w:rsidR="00053276">
        <w:t xml:space="preserve"> (</w:t>
      </w:r>
      <w:r w:rsidRPr="00053276">
        <w:t>основа</w:t>
      </w:r>
      <w:r w:rsidR="00053276" w:rsidRPr="00053276">
        <w:t xml:space="preserve">) </w:t>
      </w:r>
      <w:r w:rsidRPr="00053276">
        <w:t>по</w:t>
      </w:r>
      <w:r w:rsidR="00053276" w:rsidRPr="00053276">
        <w:t xml:space="preserve"> </w:t>
      </w:r>
      <w:r w:rsidRPr="00053276">
        <w:t>разработке</w:t>
      </w:r>
      <w:r w:rsidR="00053276" w:rsidRPr="00053276">
        <w:t xml:space="preserve"> </w:t>
      </w:r>
      <w:r w:rsidRPr="00053276">
        <w:t>Рабочего</w:t>
      </w:r>
      <w:r w:rsidR="00053276" w:rsidRPr="00053276">
        <w:t xml:space="preserve"> </w:t>
      </w:r>
      <w:r w:rsidRPr="00053276">
        <w:t>плана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 </w:t>
      </w:r>
      <w:r w:rsidRPr="00053276">
        <w:t>для</w:t>
      </w:r>
      <w:r w:rsidR="00053276" w:rsidRPr="00053276">
        <w:t xml:space="preserve"> </w:t>
      </w:r>
      <w:r w:rsidRPr="00053276">
        <w:t>организаций,</w:t>
      </w:r>
      <w:r w:rsidR="00053276" w:rsidRPr="00053276">
        <w:t xml:space="preserve"> </w:t>
      </w:r>
      <w:r w:rsidRPr="00053276">
        <w:t>составляющих</w:t>
      </w:r>
      <w:r w:rsidR="00053276" w:rsidRPr="00053276">
        <w:t xml:space="preserve"> </w:t>
      </w:r>
      <w:r w:rsidRPr="00053276">
        <w:t>финансовую</w:t>
      </w:r>
      <w:r w:rsidR="00053276" w:rsidRPr="00053276">
        <w:t xml:space="preserve"> </w:t>
      </w:r>
      <w:r w:rsidRPr="00053276">
        <w:t>отчетность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соответствии</w:t>
      </w:r>
      <w:r w:rsidR="00053276" w:rsidRPr="00053276">
        <w:t xml:space="preserve"> </w:t>
      </w:r>
      <w:r w:rsidRPr="00053276">
        <w:t>с</w:t>
      </w:r>
      <w:r w:rsidR="00053276" w:rsidRPr="00053276">
        <w:t xml:space="preserve"> </w:t>
      </w:r>
      <w:r w:rsidRPr="00053276">
        <w:t>Международными</w:t>
      </w:r>
      <w:r w:rsidR="00053276" w:rsidRPr="00053276">
        <w:t xml:space="preserve"> </w:t>
      </w:r>
      <w:r w:rsidRPr="00053276">
        <w:t>стандартами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>
        <w:t xml:space="preserve"> (</w:t>
      </w:r>
      <w:r w:rsidRPr="00053276">
        <w:t>приказ</w:t>
      </w:r>
      <w:r w:rsidR="00053276" w:rsidRPr="00053276">
        <w:t xml:space="preserve"> </w:t>
      </w:r>
      <w:r w:rsidRPr="00053276">
        <w:t>МФ</w:t>
      </w:r>
      <w:r w:rsidR="00053276" w:rsidRPr="00053276">
        <w:t xml:space="preserve"> </w:t>
      </w:r>
      <w:r w:rsidRPr="00053276">
        <w:t>РК</w:t>
      </w:r>
      <w:r w:rsidR="00053276" w:rsidRPr="00053276">
        <w:t xml:space="preserve"> </w:t>
      </w:r>
      <w:r w:rsidRPr="00053276">
        <w:t>от</w:t>
      </w:r>
      <w:r w:rsidR="00053276" w:rsidRPr="00053276">
        <w:t xml:space="preserve"> </w:t>
      </w:r>
      <w:r w:rsidRPr="00053276">
        <w:t>22</w:t>
      </w:r>
      <w:r w:rsidR="00053276">
        <w:t>.12.20</w:t>
      </w:r>
      <w:r w:rsidRPr="00053276">
        <w:t>05г</w:t>
      </w:r>
      <w:r w:rsidR="00053276" w:rsidRPr="00053276">
        <w:t xml:space="preserve">. </w:t>
      </w:r>
      <w:r w:rsidRPr="00053276">
        <w:t>№426</w:t>
      </w:r>
      <w:r w:rsidR="00053276" w:rsidRPr="00053276">
        <w:t>)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Закон</w:t>
      </w:r>
      <w:r w:rsidR="00053276" w:rsidRPr="00053276">
        <w:t xml:space="preserve"> </w:t>
      </w:r>
      <w:r w:rsidRPr="00053276">
        <w:t>РК</w:t>
      </w:r>
      <w:r w:rsidR="00053276">
        <w:t xml:space="preserve"> "</w:t>
      </w:r>
      <w:r w:rsidRPr="00053276">
        <w:t>О</w:t>
      </w:r>
      <w:r w:rsidR="00053276" w:rsidRPr="00053276">
        <w:t xml:space="preserve"> </w:t>
      </w:r>
      <w:r w:rsidRPr="00053276">
        <w:t>бухгалтерском</w:t>
      </w:r>
      <w:r w:rsidR="00053276" w:rsidRPr="00053276">
        <w:t xml:space="preserve"> </w:t>
      </w:r>
      <w:r w:rsidRPr="00053276">
        <w:t>учете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>
        <w:t xml:space="preserve">" </w:t>
      </w:r>
      <w:r w:rsidRPr="00053276">
        <w:t>от</w:t>
      </w:r>
      <w:r w:rsidR="00053276" w:rsidRPr="00053276">
        <w:t xml:space="preserve"> </w:t>
      </w:r>
      <w:r w:rsidRPr="00053276">
        <w:t>28</w:t>
      </w:r>
      <w:r w:rsidR="00053276">
        <w:t>.02.20</w:t>
      </w:r>
      <w:r w:rsidRPr="00053276">
        <w:t>07</w:t>
      </w:r>
      <w:r w:rsidR="00053276" w:rsidRPr="00053276">
        <w:t xml:space="preserve"> </w:t>
      </w:r>
      <w:r w:rsidRPr="00053276">
        <w:t>года</w:t>
      </w:r>
      <w:r w:rsidR="00053276" w:rsidRPr="00053276">
        <w:t xml:space="preserve"> </w:t>
      </w:r>
      <w:r w:rsidRPr="00053276">
        <w:rPr>
          <w:noProof/>
          <w:szCs w:val="20"/>
        </w:rPr>
        <w:t>№</w:t>
      </w:r>
      <w:r w:rsidR="00053276" w:rsidRPr="00053276">
        <w:rPr>
          <w:noProof/>
          <w:szCs w:val="20"/>
        </w:rPr>
        <w:t xml:space="preserve"> </w:t>
      </w:r>
      <w:r w:rsidRPr="00053276">
        <w:rPr>
          <w:noProof/>
          <w:szCs w:val="20"/>
        </w:rPr>
        <w:t>234-111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Абдрасимова</w:t>
      </w:r>
      <w:r w:rsidR="00053276" w:rsidRPr="00053276">
        <w:t xml:space="preserve"> </w:t>
      </w:r>
      <w:r w:rsidRPr="00053276">
        <w:t>Ж</w:t>
      </w:r>
      <w:r w:rsidR="00053276">
        <w:t xml:space="preserve">.К. </w:t>
      </w:r>
      <w:r w:rsidRPr="00053276">
        <w:t>Бухгалтерский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. </w:t>
      </w:r>
      <w:r w:rsidRPr="00053276">
        <w:t>Учебно-практическое</w:t>
      </w:r>
      <w:r w:rsidR="00053276" w:rsidRPr="00053276">
        <w:t xml:space="preserve"> </w:t>
      </w:r>
      <w:r w:rsidRPr="00053276">
        <w:t>пособие,</w:t>
      </w:r>
      <w:r w:rsidR="00053276" w:rsidRPr="00053276">
        <w:t xml:space="preserve"> </w:t>
      </w:r>
      <w:r w:rsidRPr="00053276">
        <w:t>Караганда,</w:t>
      </w:r>
      <w:r w:rsidR="00053276" w:rsidRPr="0005327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053276">
          <w:t>2001</w:t>
        </w:r>
        <w:r w:rsidR="00053276" w:rsidRPr="00053276">
          <w:t xml:space="preserve"> </w:t>
        </w:r>
        <w:r w:rsidRPr="00053276">
          <w:t>г</w:t>
        </w:r>
      </w:smartTag>
      <w:r w:rsidR="00053276" w:rsidRPr="00053276">
        <w:t>.</w:t>
      </w:r>
    </w:p>
    <w:p w:rsidR="000171CE" w:rsidRPr="00053276" w:rsidRDefault="000171CE" w:rsidP="00053276">
      <w:pPr>
        <w:pStyle w:val="a"/>
        <w:tabs>
          <w:tab w:val="left" w:pos="402"/>
        </w:tabs>
      </w:pPr>
      <w:r w:rsidRPr="00053276">
        <w:t>Жакупова</w:t>
      </w:r>
      <w:r w:rsidR="00053276" w:rsidRPr="00053276">
        <w:t xml:space="preserve"> </w:t>
      </w:r>
      <w:r w:rsidRPr="00053276">
        <w:t>О</w:t>
      </w:r>
      <w:r w:rsidR="00053276">
        <w:t xml:space="preserve">.М. </w:t>
      </w:r>
      <w:r w:rsidRPr="00053276">
        <w:t>Промежуточный</w:t>
      </w:r>
      <w:r w:rsidR="00053276" w:rsidRPr="00053276">
        <w:t xml:space="preserve"> </w:t>
      </w:r>
      <w:r w:rsidRPr="00053276">
        <w:t>финансовый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: </w:t>
      </w:r>
      <w:r w:rsidRPr="00053276">
        <w:t>Учебное</w:t>
      </w:r>
      <w:r w:rsidR="00053276" w:rsidRPr="00053276">
        <w:t xml:space="preserve"> </w:t>
      </w:r>
      <w:r w:rsidRPr="00053276">
        <w:t>пособие</w:t>
      </w:r>
      <w:r w:rsidR="00053276" w:rsidRPr="00053276">
        <w:t xml:space="preserve">. </w:t>
      </w:r>
      <w:r w:rsidRPr="00053276">
        <w:t>Караганда</w:t>
      </w:r>
      <w:r w:rsidR="00053276" w:rsidRPr="00053276">
        <w:t xml:space="preserve">: </w:t>
      </w:r>
      <w:r w:rsidRPr="00053276">
        <w:t>Изд-во</w:t>
      </w:r>
      <w:r w:rsidR="00053276" w:rsidRPr="00053276">
        <w:t xml:space="preserve"> </w:t>
      </w:r>
      <w:r w:rsidRPr="00053276">
        <w:t>КЭУ,</w:t>
      </w:r>
      <w:r w:rsidR="00053276" w:rsidRPr="00053276">
        <w:t xml:space="preserve"> </w:t>
      </w:r>
      <w:r w:rsidRPr="00053276">
        <w:t>2001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Мычкина</w:t>
      </w:r>
      <w:r w:rsidR="00053276" w:rsidRPr="00053276">
        <w:t xml:space="preserve"> </w:t>
      </w:r>
      <w:r w:rsidRPr="00053276">
        <w:t>О</w:t>
      </w:r>
      <w:r w:rsidR="00053276">
        <w:t xml:space="preserve">.В. </w:t>
      </w:r>
      <w:r w:rsidRPr="00053276">
        <w:t>МСФО</w:t>
      </w:r>
      <w:r w:rsidR="00053276" w:rsidRPr="00053276">
        <w:t xml:space="preserve">: </w:t>
      </w:r>
      <w:r w:rsidRPr="00053276">
        <w:t>Рекомендации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применению</w:t>
      </w:r>
      <w:r w:rsidR="00053276" w:rsidRPr="00053276">
        <w:t xml:space="preserve"> </w:t>
      </w:r>
      <w:r w:rsidRPr="00053276">
        <w:t>рабочего</w:t>
      </w:r>
      <w:r w:rsidR="00053276" w:rsidRPr="00053276">
        <w:t xml:space="preserve"> </w:t>
      </w:r>
      <w:r w:rsidRPr="00053276">
        <w:t>плана</w:t>
      </w:r>
      <w:r w:rsidR="00053276" w:rsidRPr="00053276">
        <w:t xml:space="preserve"> </w:t>
      </w:r>
      <w:r w:rsidRPr="00053276">
        <w:t>счетов</w:t>
      </w:r>
      <w:r w:rsidR="00053276" w:rsidRPr="00053276">
        <w:t xml:space="preserve">: </w:t>
      </w:r>
      <w:r w:rsidRPr="00053276">
        <w:t>Практическое</w:t>
      </w:r>
      <w:r w:rsidR="00053276" w:rsidRPr="00053276">
        <w:t xml:space="preserve"> </w:t>
      </w:r>
      <w:r w:rsidRPr="00053276">
        <w:t>пособие</w:t>
      </w:r>
      <w:r w:rsidR="00053276" w:rsidRPr="00053276">
        <w:t xml:space="preserve"> - </w:t>
      </w:r>
      <w:r w:rsidRPr="00053276">
        <w:t>Алматы</w:t>
      </w:r>
      <w:r w:rsidR="00053276" w:rsidRPr="00053276">
        <w:t xml:space="preserve">: </w:t>
      </w:r>
      <w:r w:rsidRPr="00053276">
        <w:t>Центральный</w:t>
      </w:r>
      <w:r w:rsidR="00053276" w:rsidRPr="00053276">
        <w:t xml:space="preserve"> </w:t>
      </w:r>
      <w:r w:rsidRPr="00053276">
        <w:t>дом</w:t>
      </w:r>
      <w:r w:rsidR="00053276" w:rsidRPr="00053276">
        <w:t xml:space="preserve"> </w:t>
      </w:r>
      <w:r w:rsidRPr="00053276">
        <w:t>бухгалтера,</w:t>
      </w:r>
      <w:r w:rsidR="00053276" w:rsidRPr="00053276">
        <w:t xml:space="preserve"> </w:t>
      </w:r>
      <w:r w:rsidRPr="00053276">
        <w:t>2006</w:t>
      </w:r>
      <w:r w:rsidR="00053276" w:rsidRPr="00053276">
        <w:t xml:space="preserve"> - </w:t>
      </w:r>
      <w:r w:rsidRPr="00053276">
        <w:t>104с</w:t>
      </w:r>
      <w:r w:rsidR="00053276" w:rsidRPr="00053276">
        <w:t>.</w:t>
      </w:r>
    </w:p>
    <w:p w:rsidR="000171CE" w:rsidRPr="00053276" w:rsidRDefault="000171CE" w:rsidP="00053276">
      <w:pPr>
        <w:pStyle w:val="a"/>
        <w:tabs>
          <w:tab w:val="left" w:pos="402"/>
        </w:tabs>
      </w:pPr>
      <w:r w:rsidRPr="00053276">
        <w:t>Нургалиева</w:t>
      </w:r>
      <w:r w:rsidR="00053276" w:rsidRPr="00053276">
        <w:t xml:space="preserve"> </w:t>
      </w:r>
      <w:r w:rsidRPr="00053276">
        <w:t>Р</w:t>
      </w:r>
      <w:r w:rsidR="00053276">
        <w:t xml:space="preserve">.Н. </w:t>
      </w:r>
      <w:r w:rsidRPr="00053276">
        <w:t>Промежуточный</w:t>
      </w:r>
      <w:r w:rsidR="00053276" w:rsidRPr="00053276">
        <w:t xml:space="preserve"> </w:t>
      </w:r>
      <w:r w:rsidRPr="00053276">
        <w:t>финансовый</w:t>
      </w:r>
      <w:r w:rsidR="00053276" w:rsidRPr="00053276">
        <w:t xml:space="preserve"> </w:t>
      </w:r>
      <w:r w:rsidRPr="00053276">
        <w:t>учет</w:t>
      </w:r>
      <w:r w:rsidR="00053276">
        <w:t xml:space="preserve">. - </w:t>
      </w:r>
      <w:r w:rsidRPr="00053276">
        <w:t>Караганда,</w:t>
      </w:r>
      <w:r w:rsidR="00053276" w:rsidRPr="00053276">
        <w:t xml:space="preserve"> </w:t>
      </w:r>
      <w:r w:rsidRPr="00053276">
        <w:t>2003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Нурсеитов</w:t>
      </w:r>
      <w:r w:rsidR="00053276" w:rsidRPr="00053276">
        <w:t xml:space="preserve"> </w:t>
      </w:r>
      <w:r w:rsidRPr="00053276">
        <w:t>Э</w:t>
      </w:r>
      <w:r w:rsidR="00053276">
        <w:t xml:space="preserve">.О. </w:t>
      </w:r>
      <w:r w:rsidRPr="00053276">
        <w:t>Бухгалтерский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организациях/Учебное</w:t>
      </w:r>
      <w:r w:rsidR="00053276" w:rsidRPr="00053276">
        <w:t xml:space="preserve"> </w:t>
      </w:r>
      <w:r w:rsidRPr="00053276">
        <w:t>пособие</w:t>
      </w:r>
      <w:r w:rsidR="00053276">
        <w:t xml:space="preserve">. - </w:t>
      </w:r>
      <w:r w:rsidRPr="00053276">
        <w:t>Алматы</w:t>
      </w:r>
      <w:r w:rsidR="00053276">
        <w:t>, 20</w:t>
      </w:r>
      <w:r w:rsidRPr="00053276">
        <w:t>06</w:t>
      </w:r>
      <w:r w:rsidR="00053276">
        <w:t xml:space="preserve">. - </w:t>
      </w:r>
      <w:r w:rsidRPr="00053276">
        <w:t>472с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Нурсеитов</w:t>
      </w:r>
      <w:r w:rsidR="00053276" w:rsidRPr="00053276">
        <w:t xml:space="preserve"> </w:t>
      </w:r>
      <w:r w:rsidRPr="00053276">
        <w:t>Э</w:t>
      </w:r>
      <w:r w:rsidR="00053276">
        <w:t xml:space="preserve">.О. </w:t>
      </w:r>
      <w:r w:rsidRPr="00053276">
        <w:t>Особенности</w:t>
      </w:r>
      <w:r w:rsidR="00053276" w:rsidRPr="00053276">
        <w:t xml:space="preserve"> </w:t>
      </w:r>
      <w:r w:rsidRPr="00053276">
        <w:t>национального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МСФО</w:t>
      </w:r>
      <w:r w:rsidR="00053276">
        <w:t xml:space="preserve">. - </w:t>
      </w:r>
      <w:r w:rsidRPr="00053276">
        <w:t>Алматы</w:t>
      </w:r>
      <w:r w:rsidR="00053276" w:rsidRPr="00053276">
        <w:t xml:space="preserve">: </w:t>
      </w:r>
      <w:r w:rsidRPr="00053276">
        <w:t>Изд-во</w:t>
      </w:r>
      <w:r w:rsidR="00053276" w:rsidRPr="00053276">
        <w:t xml:space="preserve"> </w:t>
      </w:r>
      <w:r w:rsidRPr="00053276">
        <w:t>БИКО,</w:t>
      </w:r>
      <w:r w:rsidR="00053276" w:rsidRPr="00053276">
        <w:t xml:space="preserve"> </w:t>
      </w:r>
      <w:r w:rsidRPr="00053276">
        <w:t>2004</w:t>
      </w:r>
      <w:r w:rsidR="00053276">
        <w:t xml:space="preserve">. - </w:t>
      </w:r>
      <w:r w:rsidRPr="00053276">
        <w:t>300</w:t>
      </w:r>
      <w:r w:rsidR="00053276" w:rsidRPr="00053276">
        <w:t xml:space="preserve"> </w:t>
      </w:r>
      <w:r w:rsidRPr="00053276">
        <w:t>с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Попова</w:t>
      </w:r>
      <w:r w:rsidR="00053276" w:rsidRPr="00053276">
        <w:t xml:space="preserve"> </w:t>
      </w:r>
      <w:r w:rsidRPr="00053276">
        <w:t>Л</w:t>
      </w:r>
      <w:r w:rsidR="00053276">
        <w:t xml:space="preserve">.А. </w:t>
      </w:r>
      <w:r w:rsidRPr="00053276">
        <w:t>Бухгалтерский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предприятии,</w:t>
      </w:r>
      <w:r w:rsidR="00053276" w:rsidRPr="00053276">
        <w:t xml:space="preserve"> </w:t>
      </w:r>
      <w:r w:rsidRPr="00053276">
        <w:t>Учебное</w:t>
      </w:r>
      <w:r w:rsidR="00053276" w:rsidRPr="00053276">
        <w:t xml:space="preserve"> </w:t>
      </w:r>
      <w:r w:rsidRPr="00053276">
        <w:t>пособие</w:t>
      </w:r>
      <w:r w:rsidR="00053276" w:rsidRPr="00053276">
        <w:t xml:space="preserve"> - </w:t>
      </w:r>
      <w:r w:rsidRPr="00053276">
        <w:t>Караганда</w:t>
      </w:r>
      <w:r w:rsidR="00053276" w:rsidRPr="00053276">
        <w:t>:</w:t>
      </w:r>
      <w:r w:rsidR="00053276">
        <w:t xml:space="preserve"> "</w:t>
      </w:r>
      <w:r w:rsidRPr="00053276">
        <w:t>Арко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2005,</w:t>
      </w:r>
      <w:r w:rsidR="00053276" w:rsidRPr="00053276">
        <w:t xml:space="preserve"> </w:t>
      </w:r>
      <w:r w:rsidRPr="00053276">
        <w:t>257с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Радостовец</w:t>
      </w:r>
      <w:r w:rsidR="00053276" w:rsidRPr="00053276">
        <w:t xml:space="preserve"> </w:t>
      </w:r>
      <w:r w:rsidRPr="00053276">
        <w:t>В</w:t>
      </w:r>
      <w:r w:rsidR="00053276">
        <w:t xml:space="preserve">.К., </w:t>
      </w:r>
      <w:r w:rsidRPr="00053276">
        <w:t>Радостовец</w:t>
      </w:r>
      <w:r w:rsidR="00053276" w:rsidRPr="00053276">
        <w:t xml:space="preserve"> </w:t>
      </w:r>
      <w:r w:rsidRPr="00053276">
        <w:t>В</w:t>
      </w:r>
      <w:r w:rsidR="00053276">
        <w:t xml:space="preserve">.В. </w:t>
      </w:r>
      <w:r w:rsidRPr="00053276">
        <w:t>Шмидт</w:t>
      </w:r>
      <w:r w:rsidR="00053276" w:rsidRPr="00053276">
        <w:t xml:space="preserve"> </w:t>
      </w:r>
      <w:r w:rsidRPr="00053276">
        <w:t>О</w:t>
      </w:r>
      <w:r w:rsidR="00053276">
        <w:t xml:space="preserve">.И. </w:t>
      </w:r>
      <w:r w:rsidRPr="00053276">
        <w:t>Бухгалтерский</w:t>
      </w:r>
      <w:r w:rsidR="00053276" w:rsidRPr="00053276">
        <w:t xml:space="preserve"> </w:t>
      </w:r>
      <w:r w:rsidRPr="00053276">
        <w:t>учёт</w:t>
      </w:r>
      <w:r w:rsidR="00053276" w:rsidRPr="00053276">
        <w:t xml:space="preserve"> </w:t>
      </w:r>
      <w:r w:rsidRPr="00053276">
        <w:t>на</w:t>
      </w:r>
      <w:r w:rsidR="00053276" w:rsidRPr="00053276">
        <w:t xml:space="preserve"> </w:t>
      </w:r>
      <w:r w:rsidRPr="00053276">
        <w:t>предприятии</w:t>
      </w:r>
      <w:r w:rsidR="00053276" w:rsidRPr="00053276">
        <w:t xml:space="preserve"> - </w:t>
      </w:r>
      <w:r w:rsidRPr="00053276">
        <w:t>Алматы</w:t>
      </w:r>
      <w:r w:rsidR="00053276" w:rsidRPr="00053276">
        <w:t xml:space="preserve">: </w:t>
      </w:r>
      <w:r w:rsidRPr="00053276">
        <w:t>Центраудит-Казахстан,</w:t>
      </w:r>
      <w:r w:rsidR="00053276" w:rsidRPr="00053276">
        <w:t xml:space="preserve"> </w:t>
      </w:r>
      <w:r w:rsidRPr="00053276">
        <w:t>2002</w:t>
      </w:r>
      <w:r w:rsidR="00053276" w:rsidRPr="00053276">
        <w:t xml:space="preserve"> </w:t>
      </w:r>
      <w:r w:rsidRPr="00053276">
        <w:t>г-728с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Сборник</w:t>
      </w:r>
      <w:r w:rsidR="00053276" w:rsidRPr="00053276">
        <w:t xml:space="preserve"> </w:t>
      </w:r>
      <w:r w:rsidRPr="00053276">
        <w:t>рекомендаций</w:t>
      </w:r>
      <w:r w:rsidR="00053276" w:rsidRPr="00053276">
        <w:t xml:space="preserve"> </w:t>
      </w:r>
      <w:r w:rsidRPr="00053276">
        <w:t>по</w:t>
      </w:r>
      <w:r w:rsidR="00053276" w:rsidRPr="00053276">
        <w:t xml:space="preserve"> </w:t>
      </w:r>
      <w:r w:rsidRPr="00053276">
        <w:t>применению</w:t>
      </w:r>
      <w:r w:rsidR="00053276" w:rsidRPr="00053276">
        <w:t xml:space="preserve"> </w:t>
      </w:r>
      <w:r w:rsidRPr="00053276">
        <w:t>МСФО,</w:t>
      </w:r>
      <w:r w:rsidR="00053276" w:rsidRPr="00053276">
        <w:t xml:space="preserve"> </w:t>
      </w:r>
      <w:r w:rsidRPr="00053276">
        <w:t>Изд-во</w:t>
      </w:r>
      <w:r w:rsidR="00053276">
        <w:t xml:space="preserve"> "</w:t>
      </w:r>
      <w:r w:rsidRPr="00053276">
        <w:t>БИКО</w:t>
      </w:r>
      <w:r w:rsidR="00053276">
        <w:t>"</w:t>
      </w:r>
      <w:r w:rsidRPr="00053276">
        <w:t>,</w:t>
      </w:r>
      <w:r w:rsidR="00053276" w:rsidRPr="00053276">
        <w:t xml:space="preserve"> </w:t>
      </w:r>
      <w:r w:rsidRPr="00053276">
        <w:t>Алматы,</w:t>
      </w:r>
      <w:r w:rsidR="00053276" w:rsidRPr="00053276">
        <w:t xml:space="preserve"> </w:t>
      </w:r>
      <w:r w:rsidRPr="00053276">
        <w:t>2006</w:t>
      </w:r>
      <w:r w:rsidR="00053276" w:rsidRPr="00053276">
        <w:t xml:space="preserve">. </w:t>
      </w:r>
      <w:r w:rsidRPr="00053276">
        <w:t>С</w:t>
      </w:r>
      <w:r w:rsidR="00053276">
        <w:t>.2</w:t>
      </w:r>
      <w:r w:rsidRPr="00053276">
        <w:t>35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  <w:rPr>
          <w:szCs w:val="22"/>
        </w:rPr>
      </w:pPr>
      <w:r w:rsidRPr="00053276">
        <w:rPr>
          <w:szCs w:val="22"/>
        </w:rPr>
        <w:t>Сейдахметова</w:t>
      </w:r>
      <w:r w:rsidR="00053276" w:rsidRPr="00053276">
        <w:rPr>
          <w:szCs w:val="22"/>
        </w:rPr>
        <w:t xml:space="preserve"> </w:t>
      </w:r>
      <w:r w:rsidRPr="00053276">
        <w:rPr>
          <w:szCs w:val="22"/>
        </w:rPr>
        <w:t>Ф</w:t>
      </w:r>
      <w:r w:rsidR="00053276">
        <w:rPr>
          <w:szCs w:val="22"/>
        </w:rPr>
        <w:t xml:space="preserve">.С. </w:t>
      </w:r>
      <w:r w:rsidRPr="00053276">
        <w:rPr>
          <w:szCs w:val="22"/>
        </w:rPr>
        <w:t>Современный</w:t>
      </w:r>
      <w:r w:rsidR="00053276" w:rsidRPr="00053276">
        <w:rPr>
          <w:szCs w:val="22"/>
        </w:rPr>
        <w:t xml:space="preserve"> </w:t>
      </w:r>
      <w:r w:rsidRPr="00053276">
        <w:rPr>
          <w:szCs w:val="22"/>
        </w:rPr>
        <w:t>бухгалтерский</w:t>
      </w:r>
      <w:r w:rsidR="00053276" w:rsidRPr="00053276">
        <w:rPr>
          <w:szCs w:val="22"/>
        </w:rPr>
        <w:t xml:space="preserve"> </w:t>
      </w:r>
      <w:r w:rsidRPr="00053276">
        <w:rPr>
          <w:szCs w:val="22"/>
        </w:rPr>
        <w:t>учет</w:t>
      </w:r>
      <w:r w:rsidR="00053276" w:rsidRPr="00053276">
        <w:rPr>
          <w:szCs w:val="22"/>
        </w:rPr>
        <w:t xml:space="preserve">. </w:t>
      </w:r>
      <w:r w:rsidRPr="00053276">
        <w:rPr>
          <w:szCs w:val="22"/>
        </w:rPr>
        <w:t>Учебное</w:t>
      </w:r>
      <w:r w:rsidR="00053276" w:rsidRPr="00053276">
        <w:rPr>
          <w:szCs w:val="22"/>
        </w:rPr>
        <w:t xml:space="preserve"> </w:t>
      </w:r>
      <w:r w:rsidRPr="00053276">
        <w:rPr>
          <w:szCs w:val="22"/>
        </w:rPr>
        <w:t>пособие</w:t>
      </w:r>
      <w:r w:rsidR="00053276">
        <w:rPr>
          <w:szCs w:val="22"/>
        </w:rPr>
        <w:t xml:space="preserve">. - </w:t>
      </w:r>
      <w:r w:rsidRPr="00053276">
        <w:rPr>
          <w:szCs w:val="22"/>
        </w:rPr>
        <w:t>Алматы</w:t>
      </w:r>
      <w:r w:rsidR="00053276" w:rsidRPr="00053276">
        <w:rPr>
          <w:szCs w:val="22"/>
        </w:rPr>
        <w:t xml:space="preserve">: </w:t>
      </w:r>
      <w:r w:rsidRPr="00053276">
        <w:rPr>
          <w:szCs w:val="22"/>
        </w:rPr>
        <w:t>Экономика,</w:t>
      </w:r>
      <w:r w:rsidR="00053276" w:rsidRPr="00053276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053276">
          <w:rPr>
            <w:szCs w:val="22"/>
          </w:rPr>
          <w:t>2000</w:t>
        </w:r>
        <w:r w:rsidR="00053276" w:rsidRPr="00053276">
          <w:rPr>
            <w:szCs w:val="22"/>
          </w:rPr>
          <w:t xml:space="preserve"> </w:t>
        </w:r>
        <w:r w:rsidRPr="00053276">
          <w:rPr>
            <w:szCs w:val="22"/>
          </w:rPr>
          <w:t>г</w:t>
        </w:r>
      </w:smartTag>
      <w:r w:rsidR="00053276" w:rsidRPr="00053276">
        <w:rPr>
          <w:szCs w:val="22"/>
        </w:rPr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Толпаков</w:t>
      </w:r>
      <w:r w:rsidR="00053276" w:rsidRPr="00053276">
        <w:t xml:space="preserve"> </w:t>
      </w:r>
      <w:r w:rsidRPr="00053276">
        <w:t>Ж</w:t>
      </w:r>
      <w:r w:rsidR="00053276">
        <w:t xml:space="preserve">.С. </w:t>
      </w:r>
      <w:r w:rsidRPr="00053276">
        <w:t>Бухгалтерский</w:t>
      </w:r>
      <w:r w:rsidR="00053276" w:rsidRPr="00053276">
        <w:t xml:space="preserve"> </w:t>
      </w:r>
      <w:r w:rsidRPr="00053276">
        <w:t>учет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организациях</w:t>
      </w:r>
      <w:r w:rsidR="00053276" w:rsidRPr="00053276">
        <w:t xml:space="preserve"> </w:t>
      </w:r>
      <w:r w:rsidRPr="00053276">
        <w:t>торговли</w:t>
      </w:r>
      <w:r w:rsidR="00053276">
        <w:t xml:space="preserve">. - </w:t>
      </w:r>
      <w:r w:rsidRPr="00053276">
        <w:t>Караганда,</w:t>
      </w:r>
      <w:r w:rsidR="00053276" w:rsidRPr="00053276">
        <w:t xml:space="preserve"> - </w:t>
      </w:r>
      <w:r w:rsidRPr="00053276">
        <w:t>2004</w:t>
      </w:r>
      <w:r w:rsidR="00053276" w:rsidRPr="00053276">
        <w:t>.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Финансовое</w:t>
      </w:r>
      <w:r w:rsidR="00053276" w:rsidRPr="00053276">
        <w:t xml:space="preserve"> </w:t>
      </w:r>
      <w:r w:rsidRPr="00053276">
        <w:t>управление</w:t>
      </w:r>
      <w:r w:rsidR="00053276" w:rsidRPr="00053276">
        <w:t xml:space="preserve"> </w:t>
      </w:r>
      <w:r w:rsidRPr="00053276">
        <w:t>фирмой</w:t>
      </w:r>
      <w:r w:rsidR="00053276" w:rsidRPr="00053276">
        <w:t xml:space="preserve">: </w:t>
      </w:r>
      <w:r w:rsidRPr="00053276">
        <w:t>Учебник/</w:t>
      </w:r>
      <w:r w:rsidR="00053276" w:rsidRPr="00053276">
        <w:t xml:space="preserve"> </w:t>
      </w:r>
      <w:r w:rsidRPr="00053276">
        <w:t>Под</w:t>
      </w:r>
      <w:r w:rsidR="00053276" w:rsidRPr="00053276">
        <w:t xml:space="preserve"> </w:t>
      </w:r>
      <w:r w:rsidR="00053276">
        <w:t xml:space="preserve">ред.В.И. </w:t>
      </w:r>
      <w:r w:rsidRPr="00053276">
        <w:t>Терёхина</w:t>
      </w:r>
      <w:r w:rsidR="00053276">
        <w:t xml:space="preserve">. - </w:t>
      </w:r>
      <w:r w:rsidRPr="00053276">
        <w:t>М</w:t>
      </w:r>
      <w:r w:rsidR="00053276" w:rsidRPr="00053276">
        <w:t xml:space="preserve">.: </w:t>
      </w:r>
      <w:r w:rsidRPr="00053276">
        <w:t>Экономика,</w:t>
      </w:r>
      <w:r w:rsidR="00053276" w:rsidRPr="00053276">
        <w:t xml:space="preserve"> </w:t>
      </w:r>
      <w:r w:rsidRPr="00053276">
        <w:t>1998</w:t>
      </w:r>
      <w:r w:rsidR="00053276">
        <w:t xml:space="preserve">. - </w:t>
      </w:r>
      <w:r w:rsidRPr="00053276">
        <w:t>350</w:t>
      </w:r>
      <w:r w:rsidR="00053276" w:rsidRPr="00053276">
        <w:t xml:space="preserve"> </w:t>
      </w:r>
      <w:r w:rsidRPr="00053276">
        <w:t>с</w:t>
      </w:r>
      <w:r w:rsidR="00053276" w:rsidRPr="00053276">
        <w:t>.</w:t>
      </w:r>
    </w:p>
    <w:p w:rsidR="000171CE" w:rsidRPr="00053276" w:rsidRDefault="000171CE" w:rsidP="00053276">
      <w:pPr>
        <w:pStyle w:val="a"/>
        <w:tabs>
          <w:tab w:val="left" w:pos="402"/>
        </w:tabs>
      </w:pPr>
      <w:r w:rsidRPr="00053276">
        <w:t>Платова</w:t>
      </w:r>
      <w:r w:rsidR="00053276" w:rsidRPr="00053276">
        <w:t xml:space="preserve"> </w:t>
      </w:r>
      <w:r w:rsidRPr="00053276">
        <w:t>О</w:t>
      </w:r>
      <w:r w:rsidR="00053276">
        <w:t xml:space="preserve">.В. </w:t>
      </w:r>
      <w:r w:rsidRPr="00053276">
        <w:t>Международные</w:t>
      </w:r>
      <w:r w:rsidR="00053276" w:rsidRPr="00053276">
        <w:t xml:space="preserve"> </w:t>
      </w:r>
      <w:r w:rsidRPr="00053276">
        <w:t>стандарты</w:t>
      </w:r>
      <w:r w:rsidR="00053276" w:rsidRPr="00053276">
        <w:t xml:space="preserve"> </w:t>
      </w:r>
      <w:r w:rsidRPr="00053276">
        <w:t>финансовой</w:t>
      </w:r>
      <w:r w:rsidR="00053276" w:rsidRPr="00053276">
        <w:t xml:space="preserve"> </w:t>
      </w:r>
      <w:r w:rsidRPr="00053276">
        <w:t>отчетности</w:t>
      </w:r>
      <w:r w:rsidR="00053276" w:rsidRPr="00053276">
        <w:t xml:space="preserve">. </w:t>
      </w:r>
      <w:r w:rsidRPr="00053276">
        <w:t>Краткий</w:t>
      </w:r>
      <w:r w:rsidR="00053276" w:rsidRPr="00053276">
        <w:t xml:space="preserve"> </w:t>
      </w:r>
      <w:r w:rsidRPr="00053276">
        <w:t>перекрестный</w:t>
      </w:r>
      <w:r w:rsidR="00053276" w:rsidRPr="00053276">
        <w:t xml:space="preserve"> </w:t>
      </w:r>
      <w:r w:rsidRPr="00053276">
        <w:t>конспект-комментарий</w:t>
      </w:r>
      <w:r w:rsidR="00053276">
        <w:t xml:space="preserve"> // </w:t>
      </w:r>
      <w:r w:rsidRPr="00053276">
        <w:t>Вопросы</w:t>
      </w:r>
      <w:r w:rsidR="00053276" w:rsidRPr="00053276">
        <w:t xml:space="preserve"> </w:t>
      </w:r>
      <w:r w:rsidRPr="00053276">
        <w:t>учета</w:t>
      </w:r>
      <w:r w:rsidR="00053276" w:rsidRPr="00053276">
        <w:t xml:space="preserve"> </w:t>
      </w:r>
      <w:r w:rsidRPr="00053276">
        <w:t>и</w:t>
      </w:r>
      <w:r w:rsidR="00053276" w:rsidRPr="00053276">
        <w:t xml:space="preserve"> </w:t>
      </w:r>
      <w:r w:rsidRPr="00053276">
        <w:t>налогообложения</w:t>
      </w:r>
      <w:r w:rsidR="00053276">
        <w:t xml:space="preserve">. - </w:t>
      </w:r>
      <w:r w:rsidRPr="00053276">
        <w:t>2006,</w:t>
      </w:r>
      <w:r w:rsidR="00053276" w:rsidRPr="00053276">
        <w:t xml:space="preserve"> </w:t>
      </w:r>
      <w:r w:rsidRPr="00053276">
        <w:t>№4</w:t>
      </w:r>
      <w:r w:rsidR="00053276">
        <w:t xml:space="preserve">. - </w:t>
      </w:r>
      <w:r w:rsidRPr="00053276">
        <w:t>с</w:t>
      </w:r>
      <w:r w:rsidR="00053276">
        <w:t>.7</w:t>
      </w:r>
      <w:r w:rsidRPr="00053276">
        <w:t>-19</w:t>
      </w:r>
    </w:p>
    <w:p w:rsidR="00053276" w:rsidRPr="00053276" w:rsidRDefault="000171CE" w:rsidP="00053276">
      <w:pPr>
        <w:pStyle w:val="a"/>
        <w:tabs>
          <w:tab w:val="left" w:pos="402"/>
        </w:tabs>
      </w:pPr>
      <w:r w:rsidRPr="00053276">
        <w:t>Полтушев</w:t>
      </w:r>
      <w:r w:rsidR="00053276" w:rsidRPr="00053276">
        <w:t xml:space="preserve"> </w:t>
      </w:r>
      <w:r w:rsidRPr="00053276">
        <w:t>Д</w:t>
      </w:r>
      <w:r w:rsidR="00053276" w:rsidRPr="00053276">
        <w:t xml:space="preserve">., </w:t>
      </w:r>
      <w:r w:rsidRPr="00053276">
        <w:t>Мамонтова</w:t>
      </w:r>
      <w:r w:rsidR="00053276" w:rsidRPr="00053276">
        <w:t xml:space="preserve"> </w:t>
      </w:r>
      <w:r w:rsidRPr="00053276">
        <w:t>О</w:t>
      </w:r>
      <w:r w:rsidR="00053276" w:rsidRPr="00053276">
        <w:t xml:space="preserve">. </w:t>
      </w:r>
      <w:r w:rsidRPr="00053276">
        <w:t>Инвентаризация</w:t>
      </w:r>
      <w:r w:rsidR="00053276" w:rsidRPr="00053276">
        <w:t xml:space="preserve"> </w:t>
      </w:r>
      <w:r w:rsidRPr="00053276">
        <w:t>активов</w:t>
      </w:r>
      <w:r w:rsidR="00053276" w:rsidRPr="00053276">
        <w:t xml:space="preserve">: </w:t>
      </w:r>
      <w:r w:rsidRPr="00053276">
        <w:t>подтверждение</w:t>
      </w:r>
      <w:r w:rsidR="00053276" w:rsidRPr="00053276">
        <w:t xml:space="preserve"> </w:t>
      </w:r>
      <w:r w:rsidRPr="00053276">
        <w:t>достоверности</w:t>
      </w:r>
      <w:r w:rsidR="00053276" w:rsidRPr="00053276">
        <w:t xml:space="preserve"> </w:t>
      </w:r>
      <w:r w:rsidRPr="00053276">
        <w:t>данных</w:t>
      </w:r>
      <w:r w:rsidR="00053276" w:rsidRPr="00053276">
        <w:t xml:space="preserve"> </w:t>
      </w:r>
      <w:r w:rsidRPr="00053276">
        <w:t>учета</w:t>
      </w:r>
      <w:r w:rsidR="00053276">
        <w:t xml:space="preserve"> // </w:t>
      </w:r>
      <w:r w:rsidRPr="00053276">
        <w:t>Бюллетень</w:t>
      </w:r>
      <w:r w:rsidR="00053276" w:rsidRPr="00053276">
        <w:t xml:space="preserve"> </w:t>
      </w:r>
      <w:r w:rsidRPr="00053276">
        <w:t>бухгалтера,</w:t>
      </w:r>
      <w:r w:rsidR="00053276" w:rsidRPr="00053276">
        <w:t xml:space="preserve"> </w:t>
      </w:r>
      <w:r w:rsidRPr="00053276">
        <w:t>№</w:t>
      </w:r>
      <w:r w:rsidR="00053276" w:rsidRPr="00053276">
        <w:t xml:space="preserve"> </w:t>
      </w:r>
      <w:r w:rsidRPr="00053276">
        <w:t>50,</w:t>
      </w:r>
      <w:r w:rsidR="00053276" w:rsidRPr="00053276">
        <w:t xml:space="preserve"> </w:t>
      </w:r>
      <w:r w:rsidRPr="00053276">
        <w:t>дек</w:t>
      </w:r>
      <w:r w:rsidR="00053276">
        <w:t>. 20</w:t>
      </w:r>
      <w:r w:rsidRPr="00053276">
        <w:t>04г</w:t>
      </w:r>
      <w:r w:rsidR="00053276" w:rsidRPr="00053276">
        <w:t>.</w:t>
      </w:r>
      <w:r w:rsidR="00053276">
        <w:t>, с.8</w:t>
      </w:r>
      <w:r w:rsidRPr="00053276">
        <w:t>-12</w:t>
      </w:r>
      <w:r w:rsidR="00053276" w:rsidRPr="00053276">
        <w:t>.</w:t>
      </w:r>
    </w:p>
    <w:p w:rsidR="000171CE" w:rsidRDefault="000171CE" w:rsidP="00053276">
      <w:pPr>
        <w:pStyle w:val="1"/>
      </w:pPr>
      <w:r w:rsidRPr="00053276">
        <w:br w:type="page"/>
      </w:r>
      <w:bookmarkStart w:id="30" w:name="_Toc182737694"/>
      <w:bookmarkStart w:id="31" w:name="_Toc285747088"/>
      <w:r w:rsidRPr="00053276">
        <w:t>Приложение</w:t>
      </w:r>
      <w:r w:rsidR="00053276" w:rsidRPr="00053276">
        <w:t xml:space="preserve"> </w:t>
      </w:r>
      <w:r w:rsidRPr="00053276">
        <w:t>1</w:t>
      </w:r>
      <w:bookmarkEnd w:id="30"/>
      <w:bookmarkEnd w:id="31"/>
    </w:p>
    <w:p w:rsidR="00053276" w:rsidRDefault="00053276" w:rsidP="00053276">
      <w:pPr>
        <w:rPr>
          <w:lang w:eastAsia="en-US"/>
        </w:rPr>
      </w:pPr>
    </w:p>
    <w:p w:rsidR="00053276" w:rsidRDefault="00F33B65" w:rsidP="00053276">
      <w:pPr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42.25pt">
            <v:imagedata r:id="rId7" o:title=""/>
          </v:shape>
        </w:pict>
      </w:r>
    </w:p>
    <w:p w:rsidR="00053276" w:rsidRPr="00053276" w:rsidRDefault="00053276" w:rsidP="00053276">
      <w:pPr>
        <w:rPr>
          <w:lang w:eastAsia="en-US"/>
        </w:rPr>
      </w:pPr>
    </w:p>
    <w:p w:rsidR="000171CE" w:rsidRPr="00053276" w:rsidRDefault="000171CE" w:rsidP="00053276">
      <w:pPr>
        <w:pStyle w:val="1"/>
      </w:pPr>
      <w:r w:rsidRPr="00053276">
        <w:br w:type="page"/>
      </w:r>
      <w:bookmarkStart w:id="32" w:name="_Toc153109807"/>
      <w:bookmarkStart w:id="33" w:name="_Toc180996966"/>
      <w:bookmarkStart w:id="34" w:name="_Toc182456481"/>
      <w:bookmarkStart w:id="35" w:name="_Toc182737695"/>
      <w:bookmarkStart w:id="36" w:name="_Toc285747089"/>
      <w:r w:rsidRPr="00053276">
        <w:t>Приложение</w:t>
      </w:r>
      <w:r w:rsidR="00053276" w:rsidRPr="00053276">
        <w:t xml:space="preserve"> </w:t>
      </w:r>
      <w:bookmarkEnd w:id="32"/>
      <w:r w:rsidRPr="00053276">
        <w:t>2</w:t>
      </w:r>
      <w:bookmarkEnd w:id="33"/>
      <w:bookmarkEnd w:id="34"/>
      <w:bookmarkEnd w:id="35"/>
      <w:bookmarkEnd w:id="36"/>
    </w:p>
    <w:p w:rsidR="00053276" w:rsidRDefault="00053276" w:rsidP="00053276">
      <w:pPr>
        <w:tabs>
          <w:tab w:val="left" w:pos="726"/>
        </w:tabs>
        <w:rPr>
          <w:b/>
          <w:bCs/>
        </w:rPr>
      </w:pPr>
    </w:p>
    <w:p w:rsidR="00053276" w:rsidRPr="00053276" w:rsidRDefault="00F33B65" w:rsidP="00053276">
      <w:pPr>
        <w:tabs>
          <w:tab w:val="left" w:pos="726"/>
        </w:tabs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pt;margin-top:-62.9pt;width:27pt;height:22.2pt;z-index:251658752" stroked="f">
            <v:textbox>
              <w:txbxContent>
                <w:p w:rsidR="007A5A43" w:rsidRDefault="007A5A43"/>
              </w:txbxContent>
            </v:textbox>
          </v:shape>
        </w:pict>
      </w:r>
      <w:r w:rsidR="000171CE" w:rsidRPr="00053276">
        <w:rPr>
          <w:b/>
          <w:bCs/>
        </w:rPr>
        <w:t>Расчет</w:t>
      </w:r>
      <w:r w:rsidR="00053276" w:rsidRPr="00053276">
        <w:rPr>
          <w:b/>
          <w:bCs/>
        </w:rPr>
        <w:t xml:space="preserve"> </w:t>
      </w:r>
      <w:r w:rsidR="000171CE" w:rsidRPr="00053276">
        <w:rPr>
          <w:b/>
          <w:bCs/>
        </w:rPr>
        <w:t>суммы</w:t>
      </w:r>
      <w:r w:rsidR="00053276" w:rsidRPr="00053276">
        <w:rPr>
          <w:b/>
          <w:bCs/>
        </w:rPr>
        <w:t xml:space="preserve"> </w:t>
      </w:r>
      <w:r w:rsidR="000171CE" w:rsidRPr="00053276">
        <w:rPr>
          <w:b/>
          <w:bCs/>
        </w:rPr>
        <w:t>командировочных</w:t>
      </w:r>
      <w:r w:rsidR="00053276" w:rsidRPr="00053276">
        <w:rPr>
          <w:b/>
          <w:bCs/>
        </w:rPr>
        <w:t xml:space="preserve"> </w:t>
      </w:r>
      <w:r w:rsidR="000171CE" w:rsidRPr="00053276">
        <w:rPr>
          <w:b/>
          <w:bCs/>
        </w:rPr>
        <w:t>расходов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1</w:t>
      </w:r>
      <w:r w:rsidR="00053276" w:rsidRPr="00053276">
        <w:t xml:space="preserve">) </w:t>
      </w:r>
      <w:r w:rsidRPr="00053276">
        <w:t>за</w:t>
      </w:r>
      <w:r w:rsidR="00053276" w:rsidRPr="00053276">
        <w:t xml:space="preserve"> </w:t>
      </w:r>
      <w:r w:rsidRPr="00053276">
        <w:t>каждый</w:t>
      </w:r>
      <w:r w:rsidR="00053276" w:rsidRPr="00053276">
        <w:t xml:space="preserve"> </w:t>
      </w:r>
      <w:r w:rsidRPr="00053276">
        <w:t>день</w:t>
      </w:r>
      <w:r w:rsidR="00053276" w:rsidRPr="00053276">
        <w:t xml:space="preserve"> </w:t>
      </w:r>
      <w:r w:rsidRPr="00053276">
        <w:t>нахождения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командировке</w:t>
      </w:r>
      <w:r w:rsidR="00053276" w:rsidRPr="00053276">
        <w:t xml:space="preserve"> </w:t>
      </w:r>
      <w:r w:rsidRPr="00053276">
        <w:t>оплачиваются</w:t>
      </w:r>
      <w:r w:rsidR="00053276" w:rsidRPr="00053276">
        <w:t xml:space="preserve"> </w:t>
      </w:r>
      <w:r w:rsidRPr="00053276">
        <w:t>суточные</w:t>
      </w:r>
      <w:r w:rsidR="00053276" w:rsidRPr="00053276">
        <w:t xml:space="preserve"> </w:t>
      </w:r>
      <w:r w:rsidRPr="00053276">
        <w:t>в</w:t>
      </w:r>
      <w:r w:rsidR="00053276" w:rsidRPr="00053276">
        <w:t xml:space="preserve"> </w:t>
      </w:r>
      <w:r w:rsidRPr="00053276">
        <w:t>размере,</w:t>
      </w:r>
      <w:r w:rsidR="00053276" w:rsidRPr="00053276">
        <w:t xml:space="preserve"> </w:t>
      </w:r>
      <w:r w:rsidRPr="00053276">
        <w:t>установленном</w:t>
      </w:r>
      <w:r w:rsidR="00053276" w:rsidRPr="00053276">
        <w:t xml:space="preserve"> </w:t>
      </w:r>
      <w:r w:rsidRPr="00053276">
        <w:t>Правительством</w:t>
      </w:r>
      <w:r w:rsidR="00053276" w:rsidRPr="00053276">
        <w:t xml:space="preserve"> </w:t>
      </w:r>
      <w:r w:rsidRPr="00053276">
        <w:t>Республики</w:t>
      </w:r>
      <w:r w:rsidR="00053276" w:rsidRPr="00053276">
        <w:t xml:space="preserve"> </w:t>
      </w:r>
      <w:r w:rsidRPr="00053276">
        <w:t>2-х</w:t>
      </w:r>
      <w:r w:rsidR="00053276" w:rsidRPr="00053276">
        <w:t xml:space="preserve"> </w:t>
      </w:r>
      <w:r w:rsidRPr="00053276">
        <w:t>МРП</w:t>
      </w:r>
      <w:r w:rsidR="00053276" w:rsidRPr="00053276">
        <w:t xml:space="preserve"> - </w:t>
      </w:r>
      <w:r w:rsidRPr="00053276">
        <w:t>2*1030</w:t>
      </w:r>
      <w:r w:rsidR="00053276" w:rsidRPr="00053276">
        <w:t xml:space="preserve"> </w:t>
      </w:r>
      <w:r w:rsidRPr="00053276">
        <w:t>=</w:t>
      </w:r>
      <w:r w:rsidR="00053276" w:rsidRPr="00053276">
        <w:t xml:space="preserve"> </w:t>
      </w:r>
      <w:r w:rsidRPr="00053276">
        <w:t>2060</w:t>
      </w:r>
      <w:r w:rsidR="00053276" w:rsidRPr="00053276">
        <w:t xml:space="preserve"> </w:t>
      </w:r>
      <w:r w:rsidRPr="00053276">
        <w:t>тенге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2</w:t>
      </w:r>
      <w:r w:rsidR="00053276" w:rsidRPr="00053276">
        <w:t xml:space="preserve">) </w:t>
      </w:r>
      <w:r w:rsidRPr="00053276">
        <w:t>оплачивается</w:t>
      </w:r>
      <w:r w:rsidR="00053276" w:rsidRPr="00053276">
        <w:t xml:space="preserve"> </w:t>
      </w:r>
      <w:r w:rsidRPr="00053276">
        <w:t>найм</w:t>
      </w:r>
      <w:r w:rsidR="00053276" w:rsidRPr="00053276">
        <w:t xml:space="preserve"> </w:t>
      </w:r>
      <w:r w:rsidRPr="00053276">
        <w:t>жилого</w:t>
      </w:r>
      <w:r w:rsidR="00053276" w:rsidRPr="00053276">
        <w:t xml:space="preserve"> </w:t>
      </w:r>
      <w:r w:rsidRPr="00053276">
        <w:t>помещения</w:t>
      </w:r>
      <w:r w:rsidR="00053276" w:rsidRPr="00053276">
        <w:t xml:space="preserve"> - </w:t>
      </w:r>
      <w:r w:rsidRPr="00053276">
        <w:t>счет</w:t>
      </w:r>
      <w:r w:rsidR="00053276" w:rsidRPr="00053276">
        <w:t xml:space="preserve"> </w:t>
      </w:r>
      <w:r w:rsidRPr="00053276">
        <w:t>из</w:t>
      </w:r>
      <w:r w:rsidR="00053276" w:rsidRPr="00053276">
        <w:t xml:space="preserve"> </w:t>
      </w:r>
      <w:r w:rsidRPr="00053276">
        <w:t>гостиницы</w:t>
      </w:r>
      <w:r w:rsidR="00053276" w:rsidRPr="00053276">
        <w:t xml:space="preserve"> </w:t>
      </w:r>
      <w:r w:rsidRPr="00053276">
        <w:t>за</w:t>
      </w:r>
      <w:r w:rsidR="00053276" w:rsidRPr="00053276">
        <w:t xml:space="preserve"> </w:t>
      </w:r>
      <w:r w:rsidRPr="00053276">
        <w:t>2</w:t>
      </w:r>
      <w:r w:rsidR="00053276" w:rsidRPr="00053276">
        <w:t xml:space="preserve"> </w:t>
      </w:r>
      <w:r w:rsidRPr="00053276">
        <w:t>ночи</w:t>
      </w:r>
      <w:r w:rsidR="00053276" w:rsidRPr="00053276">
        <w:t xml:space="preserve"> - </w:t>
      </w:r>
      <w:r w:rsidRPr="00053276">
        <w:t>800</w:t>
      </w:r>
      <w:r w:rsidR="00053276" w:rsidRPr="00053276">
        <w:t xml:space="preserve"> </w:t>
      </w:r>
      <w:r w:rsidRPr="00053276">
        <w:t>тенге</w:t>
      </w:r>
      <w:r w:rsidR="00053276" w:rsidRPr="00053276">
        <w:t>;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3</w:t>
      </w:r>
      <w:r w:rsidR="00053276" w:rsidRPr="00053276">
        <w:t xml:space="preserve">) </w:t>
      </w:r>
      <w:r w:rsidRPr="00053276">
        <w:t>Оплачивается</w:t>
      </w:r>
      <w:r w:rsidR="00053276" w:rsidRPr="00053276">
        <w:t xml:space="preserve"> </w:t>
      </w:r>
      <w:r w:rsidRPr="00053276">
        <w:t>проезд</w:t>
      </w:r>
      <w:r w:rsidR="00053276" w:rsidRPr="00053276">
        <w:t xml:space="preserve"> - </w:t>
      </w:r>
      <w:r w:rsidRPr="00053276">
        <w:t>2*300</w:t>
      </w:r>
      <w:r w:rsidR="00053276" w:rsidRPr="00053276">
        <w:t xml:space="preserve"> </w:t>
      </w:r>
      <w:r w:rsidRPr="00053276">
        <w:t>=</w:t>
      </w:r>
      <w:r w:rsidR="00053276" w:rsidRPr="00053276">
        <w:t xml:space="preserve"> </w:t>
      </w:r>
      <w:r w:rsidRPr="00053276">
        <w:t>600</w:t>
      </w:r>
      <w:r w:rsidR="00053276" w:rsidRPr="00053276">
        <w:t xml:space="preserve"> </w:t>
      </w:r>
      <w:r w:rsidRPr="00053276">
        <w:t>тенге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Итого</w:t>
      </w:r>
      <w:r w:rsidR="00053276" w:rsidRPr="00053276">
        <w:t xml:space="preserve"> </w:t>
      </w:r>
      <w:r w:rsidRPr="00053276">
        <w:t>сумма</w:t>
      </w:r>
      <w:r w:rsidR="00053276" w:rsidRPr="00053276">
        <w:t xml:space="preserve"> </w:t>
      </w:r>
      <w:r w:rsidRPr="00053276">
        <w:t>командировочных</w:t>
      </w:r>
      <w:r w:rsidR="00053276" w:rsidRPr="00053276">
        <w:t xml:space="preserve"> </w:t>
      </w:r>
      <w:r w:rsidRPr="00053276">
        <w:t>расходов,</w:t>
      </w:r>
      <w:r w:rsidR="00053276" w:rsidRPr="00053276">
        <w:t xml:space="preserve"> </w:t>
      </w:r>
      <w:r w:rsidRPr="00053276">
        <w:t>оплачиваемых</w:t>
      </w:r>
      <w:r w:rsidR="00053276" w:rsidRPr="00053276">
        <w:t xml:space="preserve"> </w:t>
      </w:r>
      <w:r w:rsidRPr="00053276">
        <w:t>предприятием</w:t>
      </w:r>
      <w:r w:rsidR="00053276" w:rsidRPr="00053276">
        <w:t xml:space="preserve"> </w:t>
      </w:r>
      <w:r w:rsidRPr="00053276">
        <w:t>составляет</w:t>
      </w:r>
      <w:r w:rsidR="00053276" w:rsidRPr="00053276">
        <w:t xml:space="preserve"> - </w:t>
      </w:r>
      <w:r w:rsidRPr="00053276">
        <w:t>3460</w:t>
      </w:r>
      <w:r w:rsidR="00053276" w:rsidRPr="00053276">
        <w:t xml:space="preserve"> </w:t>
      </w:r>
      <w:r w:rsidRPr="00053276">
        <w:t>тенге</w:t>
      </w:r>
      <w:r w:rsidR="00053276" w:rsidRPr="00053276">
        <w:t>.</w:t>
      </w:r>
    </w:p>
    <w:p w:rsidR="00053276" w:rsidRPr="00053276" w:rsidRDefault="000171CE" w:rsidP="00053276">
      <w:pPr>
        <w:tabs>
          <w:tab w:val="left" w:pos="726"/>
        </w:tabs>
      </w:pPr>
      <w:r w:rsidRPr="00053276">
        <w:t>Бухгалтер</w:t>
      </w:r>
      <w:r w:rsidR="00053276" w:rsidRPr="00053276">
        <w:t xml:space="preserve"> </w:t>
      </w:r>
      <w:r w:rsidRPr="00053276">
        <w:t>___________</w:t>
      </w:r>
      <w:r w:rsidR="00053276" w:rsidRPr="00053276">
        <w:t xml:space="preserve"> </w:t>
      </w:r>
      <w:r w:rsidRPr="00053276">
        <w:t>Петренко</w:t>
      </w:r>
      <w:r w:rsidR="00053276" w:rsidRPr="00053276">
        <w:t xml:space="preserve"> </w:t>
      </w:r>
      <w:r w:rsidRPr="00053276">
        <w:t>А</w:t>
      </w:r>
      <w:r w:rsidR="00053276" w:rsidRPr="00053276">
        <w:t xml:space="preserve">. </w:t>
      </w:r>
      <w:r w:rsidRPr="00053276">
        <w:t>В</w:t>
      </w:r>
      <w:r w:rsidR="00053276" w:rsidRPr="00053276">
        <w:t>.</w:t>
      </w:r>
    </w:p>
    <w:p w:rsidR="00053276" w:rsidRDefault="00F33B65" w:rsidP="00053276">
      <w:pPr>
        <w:tabs>
          <w:tab w:val="left" w:pos="726"/>
        </w:tabs>
      </w:pPr>
      <w:r>
        <w:rPr>
          <w:noProof/>
        </w:rPr>
        <w:pict>
          <v:group id="_x0000_s1027" style="position:absolute;left:0;text-align:left;margin-left:.75pt;margin-top:25.4pt;width:461.55pt;height:342.6pt;z-index:-251659776" coordorigin="1101,1098" coordsize="9432,6852" wrapcoords="-34 0 -34 21600 21634 21600 21634 0 -34 0">
            <v:shape id="_x0000_s1028" type="#_x0000_t202" style="position:absolute;left:1101;top:1098;width:6300;height:4662">
              <v:textbox style="mso-next-textbox:#_x0000_s1028">
                <w:txbxContent>
                  <w:p w:rsidR="007A5A43" w:rsidRDefault="007A5A43" w:rsidP="00053276">
                    <w:pPr>
                      <w:pStyle w:val="af3"/>
                    </w:pPr>
                    <w:r>
                      <w:t>ТОО «Рост»</w:t>
                    </w:r>
                  </w:p>
                  <w:p w:rsidR="007A5A43" w:rsidRDefault="007A5A43" w:rsidP="00053276">
                    <w:pPr>
                      <w:pStyle w:val="af3"/>
                    </w:pPr>
                    <w:r>
                      <w:rPr>
                        <w:b/>
                        <w:bCs/>
                      </w:rPr>
                      <w:t>Авансовый отчет №</w:t>
                    </w:r>
                    <w:r>
                      <w:t xml:space="preserve"> _____________ от ______________</w:t>
                    </w:r>
                  </w:p>
                  <w:p w:rsidR="007A5A43" w:rsidRDefault="007A5A43" w:rsidP="00053276">
                    <w:pPr>
                      <w:pStyle w:val="af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Назначение аванса ____Командировочные расходы______</w:t>
                    </w:r>
                  </w:p>
                  <w:p w:rsidR="007A5A43" w:rsidRDefault="007A5A43" w:rsidP="00053276">
                    <w:pPr>
                      <w:pStyle w:val="af3"/>
                    </w:pPr>
                    <w:r>
                      <w:rPr>
                        <w:sz w:val="22"/>
                      </w:rPr>
                      <w:t>ФИО                  Бугаев К.И._______________________________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2427"/>
                      <w:gridCol w:w="986"/>
                      <w:gridCol w:w="2681"/>
                    </w:tblGrid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Сумма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Остаток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Раздел ______ &amp;_______</w:t>
                          </w:r>
                        </w:p>
                      </w:tc>
                    </w:tr>
                    <w:tr w:rsidR="007A5A43">
                      <w:trPr>
                        <w:trHeight w:val="258"/>
                      </w:trPr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 xml:space="preserve">Перерасход предыдущего 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К утверждению:</w:t>
                          </w: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аванса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top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Получено (от кого):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2700" w:type="dxa"/>
                          <w:tcBorders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4000 тенге 00 тиын</w:t>
                          </w: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1. 16.06.2006г. р/о 127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top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4000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Бухгалтер    Петренко</w:t>
                          </w: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2. __________________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top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20 июня 2006г.</w:t>
                          </w: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Итого получено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4000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Отчет утверждаю в сумме:</w:t>
                          </w: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Израсходовано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3460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три тысячи четыреста шестьдесят тенге 00 тиын</w:t>
                          </w: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Остаток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540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Перерасход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0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top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</w:tr>
                    <w:tr w:rsidR="007A5A43">
                      <w:tc>
                        <w:tcPr>
                          <w:tcW w:w="24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90" w:type="dxa"/>
                          <w:tcBorders>
                            <w:left w:val="nil"/>
                            <w:bottom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2700" w:type="dxa"/>
                          <w:tcBorders>
                            <w:bottom w:val="nil"/>
                            <w:right w:val="nil"/>
                          </w:tcBorders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Подпись ________________</w:t>
                          </w:r>
                        </w:p>
                      </w:tc>
                    </w:tr>
                  </w:tbl>
                  <w:p w:rsidR="007A5A43" w:rsidRDefault="007A5A43" w:rsidP="00053276">
                    <w:pPr>
                      <w:pStyle w:val="af3"/>
                    </w:pPr>
                    <w:r>
                      <w:t xml:space="preserve">Приложение _3_ документов            20 июня 2005г.     </w:t>
                    </w:r>
                  </w:p>
                  <w:p w:rsidR="007A5A43" w:rsidRDefault="007A5A43" w:rsidP="00053276">
                    <w:pPr>
                      <w:pStyle w:val="af3"/>
                    </w:pPr>
                  </w:p>
                </w:txbxContent>
              </v:textbox>
            </v:shape>
            <v:shape id="_x0000_s1029" type="#_x0000_t202" style="position:absolute;left:7401;top:1098;width:3132;height:4662">
              <v:textbox style="mso-next-textbox:#_x0000_s1029">
                <w:txbxContent>
                  <w:p w:rsidR="007A5A43" w:rsidRDefault="007A5A43" w:rsidP="00053276">
                    <w:pPr>
                      <w:pStyle w:val="af3"/>
                    </w:pPr>
                    <w:r>
                      <w:t>Проводка № ___в ж/о №7_</w:t>
                    </w:r>
                  </w:p>
                  <w:p w:rsidR="007A5A43" w:rsidRDefault="007A5A43" w:rsidP="00053276">
                    <w:pPr>
                      <w:pStyle w:val="af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от 20.06.2006г.</w:t>
                    </w:r>
                  </w:p>
                  <w:p w:rsidR="007A5A43" w:rsidRDefault="007A5A43" w:rsidP="00053276">
                    <w:pPr>
                      <w:pStyle w:val="af3"/>
                      <w:rPr>
                        <w:sz w:val="22"/>
                      </w:rPr>
                    </w:pPr>
                  </w:p>
                  <w:p w:rsidR="007A5A43" w:rsidRDefault="007A5A43" w:rsidP="00053276">
                    <w:pPr>
                      <w:pStyle w:val="af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_______________________</w:t>
                    </w:r>
                  </w:p>
                  <w:p w:rsidR="007A5A43" w:rsidRDefault="007A5A43" w:rsidP="00053276">
                    <w:pPr>
                      <w:pStyle w:val="af3"/>
                    </w:pPr>
                    <w:r>
                      <w:t>Дебет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948"/>
                      <w:gridCol w:w="948"/>
                      <w:gridCol w:w="948"/>
                    </w:tblGrid>
                    <w:tr w:rsidR="007A5A43"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счет</w:t>
                          </w: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карт.</w:t>
                          </w: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сумма</w:t>
                          </w:r>
                        </w:p>
                      </w:tc>
                    </w:tr>
                    <w:tr w:rsidR="007A5A43"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7210</w:t>
                          </w: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3460</w:t>
                          </w:r>
                        </w:p>
                      </w:tc>
                    </w:tr>
                    <w:tr w:rsidR="007A5A43"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</w:tr>
                    <w:tr w:rsidR="007A5A43"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</w:tr>
                  </w:tbl>
                  <w:p w:rsidR="007A5A43" w:rsidRDefault="007A5A43" w:rsidP="00053276">
                    <w:pPr>
                      <w:pStyle w:val="af3"/>
                    </w:pPr>
                    <w:r>
                      <w:t>___________________________</w:t>
                    </w:r>
                  </w:p>
                  <w:p w:rsidR="007A5A43" w:rsidRDefault="007A5A43" w:rsidP="00053276">
                    <w:pPr>
                      <w:pStyle w:val="af3"/>
                    </w:pPr>
                  </w:p>
                  <w:p w:rsidR="007A5A43" w:rsidRDefault="007A5A43" w:rsidP="00053276">
                    <w:pPr>
                      <w:pStyle w:val="af3"/>
                    </w:pPr>
                    <w:r>
                      <w:t>Кредит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948"/>
                      <w:gridCol w:w="948"/>
                      <w:gridCol w:w="948"/>
                    </w:tblGrid>
                    <w:tr w:rsidR="007A5A43"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1251</w:t>
                          </w: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  <w:r>
                            <w:t>3460</w:t>
                          </w:r>
                        </w:p>
                      </w:tc>
                    </w:tr>
                    <w:tr w:rsidR="007A5A43"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  <w:tc>
                        <w:tcPr>
                          <w:tcW w:w="948" w:type="dxa"/>
                        </w:tcPr>
                        <w:p w:rsidR="007A5A43" w:rsidRDefault="007A5A43" w:rsidP="00053276">
                          <w:pPr>
                            <w:pStyle w:val="af3"/>
                          </w:pPr>
                        </w:p>
                      </w:tc>
                    </w:tr>
                  </w:tbl>
                  <w:p w:rsidR="007A5A43" w:rsidRDefault="007A5A43" w:rsidP="00053276">
                    <w:pPr>
                      <w:pStyle w:val="af3"/>
                      <w:rPr>
                        <w:sz w:val="22"/>
                      </w:rPr>
                    </w:pPr>
                  </w:p>
                  <w:p w:rsidR="007A5A43" w:rsidRDefault="007A5A43" w:rsidP="00053276">
                    <w:pPr>
                      <w:pStyle w:val="af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Бухгалтер</w:t>
                    </w:r>
                  </w:p>
                </w:txbxContent>
              </v:textbox>
            </v:shape>
            <v:shape id="_x0000_s1030" type="#_x0000_t202" style="position:absolute;left:1113;top:5760;width:9414;height:2190">
              <v:textbox style="mso-next-textbox:#_x0000_s103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916"/>
                      <w:gridCol w:w="900"/>
                      <w:gridCol w:w="4392"/>
                      <w:gridCol w:w="1410"/>
                      <w:gridCol w:w="1518"/>
                    </w:tblGrid>
                    <w:tr w:rsidR="007A5A43" w:rsidTr="00DF6783">
                      <w:trPr>
                        <w:trHeight w:val="490"/>
                      </w:trPr>
                      <w:tc>
                        <w:tcPr>
                          <w:tcW w:w="906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90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№ докум</w:t>
                          </w:r>
                        </w:p>
                      </w:tc>
                      <w:tc>
                        <w:tcPr>
                          <w:tcW w:w="4392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Кому, за что, и по какому документу уплачено</w:t>
                          </w:r>
                        </w:p>
                      </w:tc>
                      <w:tc>
                        <w:tcPr>
                          <w:tcW w:w="141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Сумма</w:t>
                          </w:r>
                        </w:p>
                      </w:tc>
                      <w:tc>
                        <w:tcPr>
                          <w:tcW w:w="1518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Дебет счет</w:t>
                          </w:r>
                        </w:p>
                      </w:tc>
                    </w:tr>
                    <w:tr w:rsidR="007A5A43" w:rsidTr="00DF6783">
                      <w:trPr>
                        <w:trHeight w:val="238"/>
                      </w:trPr>
                      <w:tc>
                        <w:tcPr>
                          <w:tcW w:w="906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17.06.06</w:t>
                          </w:r>
                        </w:p>
                      </w:tc>
                      <w:tc>
                        <w:tcPr>
                          <w:tcW w:w="90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</w:p>
                      </w:tc>
                      <w:tc>
                        <w:tcPr>
                          <w:tcW w:w="4392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Проездной билет</w:t>
                          </w:r>
                        </w:p>
                      </w:tc>
                      <w:tc>
                        <w:tcPr>
                          <w:tcW w:w="141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300</w:t>
                          </w:r>
                        </w:p>
                      </w:tc>
                      <w:tc>
                        <w:tcPr>
                          <w:tcW w:w="1518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7210</w:t>
                          </w:r>
                        </w:p>
                      </w:tc>
                    </w:tr>
                    <w:tr w:rsidR="007A5A43">
                      <w:tc>
                        <w:tcPr>
                          <w:tcW w:w="906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19.06.06</w:t>
                          </w:r>
                        </w:p>
                      </w:tc>
                      <w:tc>
                        <w:tcPr>
                          <w:tcW w:w="90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№51</w:t>
                          </w:r>
                        </w:p>
                      </w:tc>
                      <w:tc>
                        <w:tcPr>
                          <w:tcW w:w="4392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Оплачен счет из гостиницы</w:t>
                          </w:r>
                        </w:p>
                      </w:tc>
                      <w:tc>
                        <w:tcPr>
                          <w:tcW w:w="141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800</w:t>
                          </w:r>
                        </w:p>
                      </w:tc>
                      <w:tc>
                        <w:tcPr>
                          <w:tcW w:w="1518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7210</w:t>
                          </w:r>
                        </w:p>
                      </w:tc>
                    </w:tr>
                    <w:tr w:rsidR="007A5A43">
                      <w:tc>
                        <w:tcPr>
                          <w:tcW w:w="906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19.06.06</w:t>
                          </w:r>
                        </w:p>
                      </w:tc>
                      <w:tc>
                        <w:tcPr>
                          <w:tcW w:w="90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</w:p>
                      </w:tc>
                      <w:tc>
                        <w:tcPr>
                          <w:tcW w:w="4392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Проездной билет</w:t>
                          </w:r>
                        </w:p>
                      </w:tc>
                      <w:tc>
                        <w:tcPr>
                          <w:tcW w:w="141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300</w:t>
                          </w:r>
                        </w:p>
                      </w:tc>
                      <w:tc>
                        <w:tcPr>
                          <w:tcW w:w="1518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7210</w:t>
                          </w:r>
                        </w:p>
                      </w:tc>
                    </w:tr>
                    <w:tr w:rsidR="007A5A43">
                      <w:trPr>
                        <w:trHeight w:val="160"/>
                      </w:trPr>
                      <w:tc>
                        <w:tcPr>
                          <w:tcW w:w="906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</w:p>
                      </w:tc>
                      <w:tc>
                        <w:tcPr>
                          <w:tcW w:w="90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</w:p>
                      </w:tc>
                      <w:tc>
                        <w:tcPr>
                          <w:tcW w:w="4392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Суточные 2*1030</w:t>
                          </w:r>
                        </w:p>
                      </w:tc>
                      <w:tc>
                        <w:tcPr>
                          <w:tcW w:w="1410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2060</w:t>
                          </w:r>
                        </w:p>
                      </w:tc>
                      <w:tc>
                        <w:tcPr>
                          <w:tcW w:w="1518" w:type="dxa"/>
                        </w:tcPr>
                        <w:p w:rsidR="007A5A43" w:rsidRDefault="007A5A43" w:rsidP="00053276">
                          <w:pPr>
                            <w:pStyle w:val="af4"/>
                          </w:pPr>
                          <w:r>
                            <w:t>7210</w:t>
                          </w:r>
                        </w:p>
                      </w:tc>
                    </w:tr>
                  </w:tbl>
                  <w:p w:rsidR="007A5A43" w:rsidRDefault="007A5A43">
                    <w:r>
                      <w:t xml:space="preserve">             </w:t>
                    </w:r>
                  </w:p>
                  <w:p w:rsidR="007A5A43" w:rsidRDefault="007A5A43">
                    <w:r>
                      <w:t>Подпись подотчетного лица                           Всего        3460</w:t>
                    </w:r>
                  </w:p>
                </w:txbxContent>
              </v:textbox>
            </v:shape>
            <w10:wrap type="topAndBottom"/>
          </v:group>
        </w:pict>
      </w:r>
    </w:p>
    <w:p w:rsidR="00053276" w:rsidRPr="00053276" w:rsidRDefault="00053276" w:rsidP="00053276">
      <w:pPr>
        <w:tabs>
          <w:tab w:val="left" w:pos="726"/>
        </w:tabs>
      </w:pPr>
    </w:p>
    <w:p w:rsidR="000171CE" w:rsidRDefault="000171CE" w:rsidP="00053276">
      <w:pPr>
        <w:pStyle w:val="1"/>
      </w:pPr>
      <w:r w:rsidRPr="00053276">
        <w:br w:type="page"/>
      </w:r>
      <w:bookmarkStart w:id="37" w:name="_Toc153109808"/>
      <w:bookmarkStart w:id="38" w:name="_Toc180996967"/>
      <w:bookmarkStart w:id="39" w:name="_Toc182456482"/>
      <w:bookmarkStart w:id="40" w:name="_Toc182737696"/>
      <w:bookmarkStart w:id="41" w:name="_Toc285747090"/>
      <w:r w:rsidRPr="00053276">
        <w:t>Приложение</w:t>
      </w:r>
      <w:r w:rsidR="00053276" w:rsidRPr="00053276">
        <w:t xml:space="preserve"> </w:t>
      </w:r>
      <w:bookmarkEnd w:id="37"/>
      <w:r w:rsidRPr="00053276">
        <w:t>3</w:t>
      </w:r>
      <w:bookmarkEnd w:id="38"/>
      <w:bookmarkEnd w:id="39"/>
      <w:bookmarkEnd w:id="40"/>
      <w:bookmarkEnd w:id="41"/>
    </w:p>
    <w:p w:rsidR="00053276" w:rsidRDefault="00F33B65" w:rsidP="00053276">
      <w:pPr>
        <w:rPr>
          <w:lang w:eastAsia="en-US"/>
        </w:rPr>
      </w:pPr>
      <w:r>
        <w:rPr>
          <w:noProof/>
        </w:rPr>
        <w:pict>
          <v:group id="_x0000_s1031" style="position:absolute;left:0;text-align:left;margin-left:0;margin-top:25.1pt;width:462.3pt;height:376.5pt;z-index:251657728" coordorigin="1161,9954" coordsize="10080,7303">
            <v:group id="_x0000_s1032" style="position:absolute;left:1161;top:9954;width:10080;height:7303" coordorigin="1641,7071" coordsize="9282,9774">
              <v:shape id="_x0000_s1033" type="#_x0000_t202" style="position:absolute;left:1641;top:7071;width:9282;height:9774">
                <v:textbox style="mso-next-textbox:#_x0000_s1033">
                  <w:txbxContent>
                    <w:p w:rsidR="007A5A43" w:rsidRDefault="007A5A43" w:rsidP="00053276">
                      <w:pPr>
                        <w:pStyle w:val="af3"/>
                      </w:pPr>
                    </w:p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Форма № КО-1</w:t>
                      </w:r>
                    </w:p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ТОО «Рост»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                ТОО «Рост» </w:t>
                      </w:r>
                      <w:r>
                        <w:rPr>
                          <w:sz w:val="22"/>
                        </w:rPr>
                        <w:tab/>
                        <w:t xml:space="preserve">   </w:t>
                      </w:r>
                    </w:p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предприятие, организация   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          предприятие, организация     </w:t>
                      </w:r>
                    </w:p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</w:t>
                      </w:r>
                    </w:p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ПРИХОДНЫЙ КАССОВЫЙ ОРДЕР №  210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КВИТАНЦИЯ</w:t>
                      </w:r>
                    </w:p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К приходному кассовому ордеру №210</w:t>
                      </w:r>
                    </w:p>
                    <w:tbl>
                      <w:tblPr>
                        <w:tblW w:w="0" w:type="auto"/>
                        <w:tblInd w:w="1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52"/>
                        <w:gridCol w:w="1568"/>
                      </w:tblGrid>
                      <w:tr w:rsidR="007A5A43">
                        <w:trPr>
                          <w:trHeight w:val="366"/>
                        </w:trPr>
                        <w:tc>
                          <w:tcPr>
                            <w:tcW w:w="1252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  <w:r>
                              <w:t>Число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  <w:r>
                              <w:t>Месяц</w:t>
                            </w:r>
                          </w:p>
                        </w:tc>
                      </w:tr>
                      <w:tr w:rsidR="007A5A43">
                        <w:trPr>
                          <w:trHeight w:val="361"/>
                        </w:trPr>
                        <w:tc>
                          <w:tcPr>
                            <w:tcW w:w="1252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  <w:r>
                              <w:t>06</w:t>
                            </w:r>
                          </w:p>
                        </w:tc>
                      </w:tr>
                    </w:tbl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                                                                  </w:t>
                      </w:r>
                      <w:r>
                        <w:rPr>
                          <w:sz w:val="22"/>
                        </w:rPr>
                        <w:tab/>
                        <w:t xml:space="preserve">                          </w:t>
                      </w:r>
                    </w:p>
                    <w:tbl>
                      <w:tblPr>
                        <w:tblW w:w="0" w:type="auto"/>
                        <w:tblInd w:w="1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62"/>
                        <w:gridCol w:w="1196"/>
                        <w:gridCol w:w="747"/>
                        <w:gridCol w:w="938"/>
                      </w:tblGrid>
                      <w:tr w:rsidR="007A5A43" w:rsidTr="00053276">
                        <w:trPr>
                          <w:cantSplit/>
                          <w:trHeight w:val="1652"/>
                        </w:trPr>
                        <w:tc>
                          <w:tcPr>
                            <w:tcW w:w="1062" w:type="dxa"/>
                            <w:textDirection w:val="btLr"/>
                          </w:tcPr>
                          <w:p w:rsidR="007A5A43" w:rsidRDefault="007A5A43" w:rsidP="00053276">
                            <w:pPr>
                              <w:pStyle w:val="af4"/>
                              <w:ind w:left="113" w:right="113"/>
                            </w:pPr>
                            <w:r>
                              <w:t>Корреспондирующий счет, субсчет</w:t>
                            </w:r>
                          </w:p>
                          <w:p w:rsidR="007A5A43" w:rsidRDefault="007A5A43" w:rsidP="00053276">
                            <w:pPr>
                              <w:pStyle w:val="af4"/>
                              <w:ind w:left="113" w:right="113"/>
                            </w:pPr>
                          </w:p>
                        </w:tc>
                        <w:tc>
                          <w:tcPr>
                            <w:tcW w:w="1196" w:type="dxa"/>
                            <w:textDirection w:val="btLr"/>
                          </w:tcPr>
                          <w:p w:rsidR="007A5A43" w:rsidRDefault="007A5A43" w:rsidP="00053276">
                            <w:pPr>
                              <w:pStyle w:val="af4"/>
                              <w:ind w:left="113" w:right="113"/>
                            </w:pPr>
                            <w:r>
                              <w:t>код аналитического</w:t>
                            </w:r>
                          </w:p>
                          <w:p w:rsidR="007A5A43" w:rsidRDefault="007A5A43" w:rsidP="00053276">
                            <w:pPr>
                              <w:pStyle w:val="af4"/>
                              <w:ind w:left="113" w:right="113"/>
                            </w:pPr>
                            <w:r>
                              <w:t>учета</w:t>
                            </w:r>
                          </w:p>
                          <w:p w:rsidR="007A5A43" w:rsidRDefault="007A5A43" w:rsidP="00053276">
                            <w:pPr>
                              <w:pStyle w:val="af4"/>
                              <w:ind w:left="113" w:right="113"/>
                            </w:pPr>
                          </w:p>
                        </w:tc>
                        <w:tc>
                          <w:tcPr>
                            <w:tcW w:w="747" w:type="dxa"/>
                            <w:textDirection w:val="btLr"/>
                          </w:tcPr>
                          <w:p w:rsidR="007A5A43" w:rsidRDefault="007A5A43" w:rsidP="00053276">
                            <w:pPr>
                              <w:pStyle w:val="af4"/>
                              <w:ind w:left="113" w:right="113"/>
                            </w:pPr>
                            <w:r>
                              <w:t>сумма</w:t>
                            </w:r>
                          </w:p>
                        </w:tc>
                        <w:tc>
                          <w:tcPr>
                            <w:tcW w:w="938" w:type="dxa"/>
                            <w:textDirection w:val="btLr"/>
                          </w:tcPr>
                          <w:p w:rsidR="007A5A43" w:rsidRDefault="007A5A43" w:rsidP="00053276">
                            <w:pPr>
                              <w:pStyle w:val="af4"/>
                              <w:ind w:left="113" w:right="113"/>
                            </w:pPr>
                            <w:r>
                              <w:t>код целевого назначения</w:t>
                            </w:r>
                          </w:p>
                        </w:tc>
                      </w:tr>
                      <w:tr w:rsidR="007A5A43" w:rsidTr="00053276">
                        <w:trPr>
                          <w:trHeight w:val="279"/>
                        </w:trPr>
                        <w:tc>
                          <w:tcPr>
                            <w:tcW w:w="1062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  <w:r>
                              <w:t xml:space="preserve"> 1251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  <w:r>
                              <w:t>540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7A5A43" w:rsidRDefault="007A5A43" w:rsidP="00053276">
                            <w:pPr>
                              <w:pStyle w:val="af4"/>
                            </w:pPr>
                          </w:p>
                        </w:tc>
                      </w:tr>
                    </w:tbl>
                    <w:p w:rsidR="007A5A43" w:rsidRDefault="007A5A43" w:rsidP="00053276">
                      <w:pPr>
                        <w:pStyle w:val="af3"/>
                        <w:rPr>
                          <w:sz w:val="22"/>
                        </w:rPr>
                      </w:pPr>
                    </w:p>
                    <w:p w:rsidR="007A5A43" w:rsidRPr="00053276" w:rsidRDefault="007A5A43" w:rsidP="00053276">
                      <w:pPr>
                        <w:rPr>
                          <w:sz w:val="20"/>
                          <w:szCs w:val="20"/>
                        </w:rPr>
                      </w:pPr>
                      <w:r w:rsidRPr="00053276">
                        <w:rPr>
                          <w:sz w:val="20"/>
                          <w:szCs w:val="20"/>
                        </w:rPr>
                        <w:t xml:space="preserve">Принято от  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  <w:t xml:space="preserve">Бугаева </w:t>
                      </w:r>
                    </w:p>
                    <w:p w:rsidR="009436D9" w:rsidRDefault="007A5A43" w:rsidP="0005327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53276">
                        <w:rPr>
                          <w:sz w:val="20"/>
                          <w:szCs w:val="20"/>
                        </w:rPr>
                        <w:t>Основание :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 xml:space="preserve"> остаток от суммы </w:t>
                      </w:r>
                    </w:p>
                    <w:p w:rsidR="007A5A43" w:rsidRPr="00053276" w:rsidRDefault="009436D9" w:rsidP="0005327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к</w:t>
                      </w:r>
                      <w:r w:rsidR="007A5A43" w:rsidRPr="00053276">
                        <w:rPr>
                          <w:sz w:val="20"/>
                          <w:szCs w:val="20"/>
                          <w:u w:val="single"/>
                        </w:rPr>
                        <w:t>омандировочных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A5A43" w:rsidRPr="00053276">
                        <w:rPr>
                          <w:sz w:val="20"/>
                          <w:szCs w:val="20"/>
                          <w:u w:val="single"/>
                        </w:rPr>
                        <w:t xml:space="preserve"> расходов</w:t>
                      </w:r>
                    </w:p>
                    <w:p w:rsidR="007A5A43" w:rsidRPr="00053276" w:rsidRDefault="007A5A43" w:rsidP="0005327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  <w:t>Пятьсот сорок  тенге</w:t>
                      </w:r>
                    </w:p>
                    <w:p w:rsidR="007A5A43" w:rsidRPr="00053276" w:rsidRDefault="007A5A43" w:rsidP="0005327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>_______________ 00 тиын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7A5A43" w:rsidRPr="00053276" w:rsidRDefault="007A5A43" w:rsidP="0005327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53276">
                        <w:rPr>
                          <w:sz w:val="20"/>
                          <w:szCs w:val="20"/>
                        </w:rPr>
                        <w:t>Приложение: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7A5A43" w:rsidRPr="00053276" w:rsidRDefault="007A5A43" w:rsidP="0005327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53276">
                        <w:rPr>
                          <w:sz w:val="20"/>
                          <w:szCs w:val="20"/>
                        </w:rPr>
                        <w:t xml:space="preserve">Главный бухгалтер: 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  <w:t xml:space="preserve"> Петренко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7A5A43" w:rsidRPr="00053276" w:rsidRDefault="007A5A43" w:rsidP="00053276">
                      <w:pPr>
                        <w:rPr>
                          <w:sz w:val="20"/>
                          <w:szCs w:val="20"/>
                        </w:rPr>
                      </w:pPr>
                      <w:r w:rsidRPr="00053276">
                        <w:rPr>
                          <w:sz w:val="20"/>
                          <w:szCs w:val="20"/>
                        </w:rPr>
                        <w:t xml:space="preserve">Получил кассир : 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  <w:t>Фисенко</w:t>
                      </w:r>
                      <w:r w:rsidRPr="0005327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53276">
                        <w:rPr>
                          <w:sz w:val="20"/>
                          <w:szCs w:val="20"/>
                        </w:rPr>
                        <w:tab/>
                      </w:r>
                      <w:r w:rsidRPr="00053276">
                        <w:rPr>
                          <w:sz w:val="20"/>
                          <w:szCs w:val="20"/>
                        </w:rPr>
                        <w:tab/>
                      </w:r>
                      <w:r w:rsidRPr="00053276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  <v:line id="_x0000_s1034" style="position:absolute" from="6195,7221" to="6195,16791"/>
            </v:group>
            <v:shape id="_x0000_s1035" type="#_x0000_t202" style="position:absolute;left:4401;top:12011;width:1272;height:510" stroked="f">
              <v:textbox style="mso-next-textbox:#_x0000_s1035">
                <w:txbxContent>
                  <w:p w:rsidR="007A5A43" w:rsidRDefault="007A5A43" w:rsidP="00053276">
                    <w:pPr>
                      <w:pStyle w:val="af4"/>
                    </w:pPr>
                    <w:smartTag w:uri="urn:schemas-microsoft-com:office:smarttags" w:element="metricconverter">
                      <w:smartTagPr>
                        <w:attr w:name="ProductID" w:val="2006 г"/>
                      </w:smartTagPr>
                      <w:r>
                        <w:t>2006 г</w:t>
                      </w:r>
                    </w:smartTag>
                    <w:r>
                      <w:t>.</w:t>
                    </w:r>
                  </w:p>
                </w:txbxContent>
              </v:textbox>
            </v:shape>
            <v:rect id="_x0000_s1036" style="position:absolute;left:6381;top:11934;width:4680;height:4860" stroked="f">
              <v:textbox style="mso-next-textbox:#_x0000_s1036">
                <w:txbxContent>
                  <w:p w:rsidR="007A5A43" w:rsidRDefault="007A5A43" w:rsidP="00053276">
                    <w:pPr>
                      <w:pStyle w:val="af3"/>
                    </w:pPr>
                    <w:r>
                      <w:t xml:space="preserve">Принято от  </w:t>
                    </w:r>
                    <w:r>
                      <w:rPr>
                        <w:u w:val="single"/>
                      </w:rPr>
                      <w:t>Бугаева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7A5A43" w:rsidRDefault="007A5A43" w:rsidP="00053276">
                    <w:pPr>
                      <w:pStyle w:val="af3"/>
                    </w:pPr>
                  </w:p>
                  <w:p w:rsidR="007A5A43" w:rsidRDefault="007A5A43" w:rsidP="00053276">
                    <w:pPr>
                      <w:pStyle w:val="af3"/>
                      <w:rPr>
                        <w:u w:val="single"/>
                      </w:rPr>
                    </w:pPr>
                    <w:r>
                      <w:t>Основание 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>внесен остаток от суммы командировочных расходов</w:t>
                    </w:r>
                  </w:p>
                  <w:p w:rsidR="007A5A43" w:rsidRDefault="007A5A43" w:rsidP="00053276">
                    <w:pPr>
                      <w:pStyle w:val="af3"/>
                      <w:rPr>
                        <w:sz w:val="24"/>
                      </w:rPr>
                    </w:pPr>
                  </w:p>
                  <w:p w:rsidR="007A5A43" w:rsidRDefault="007A5A43" w:rsidP="00053276">
                    <w:pPr>
                      <w:pStyle w:val="af3"/>
                      <w:rPr>
                        <w:u w:val="single"/>
                      </w:rPr>
                    </w:pPr>
                    <w:r>
                      <w:rPr>
                        <w:sz w:val="22"/>
                        <w:u w:val="single"/>
                      </w:rPr>
                      <w:t xml:space="preserve">Пятьсот сорок  </w:t>
                    </w:r>
                    <w:r>
                      <w:rPr>
                        <w:u w:val="single"/>
                      </w:rPr>
                      <w:t xml:space="preserve">тенге 00тиын </w:t>
                    </w:r>
                  </w:p>
                  <w:p w:rsidR="007A5A43" w:rsidRDefault="007A5A43" w:rsidP="00053276">
                    <w:pPr>
                      <w:pStyle w:val="af3"/>
                    </w:pPr>
                    <w:r>
                      <w:t>(прописью)</w:t>
                    </w:r>
                  </w:p>
                  <w:p w:rsidR="007A5A43" w:rsidRDefault="007A5A43" w:rsidP="00053276">
                    <w:pPr>
                      <w:pStyle w:val="af3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7A5A43" w:rsidRDefault="007A5A43" w:rsidP="00053276">
                    <w:pPr>
                      <w:pStyle w:val="af3"/>
                      <w:rPr>
                        <w:u w:val="single"/>
                      </w:rPr>
                    </w:pPr>
                  </w:p>
                  <w:p w:rsidR="007A5A43" w:rsidRDefault="007A5A43" w:rsidP="00053276">
                    <w:pPr>
                      <w:pStyle w:val="af3"/>
                    </w:pPr>
                  </w:p>
                  <w:p w:rsidR="007A5A43" w:rsidRDefault="007A5A43" w:rsidP="00053276">
                    <w:pPr>
                      <w:pStyle w:val="af3"/>
                    </w:pPr>
                    <w:r>
                      <w:t>540 тенге 00 тиын</w:t>
                    </w:r>
                  </w:p>
                  <w:p w:rsidR="007A5A43" w:rsidRDefault="007A5A43" w:rsidP="00053276">
                    <w:pPr>
                      <w:pStyle w:val="af3"/>
                    </w:pPr>
                  </w:p>
                  <w:p w:rsidR="007A5A43" w:rsidRDefault="007A5A43" w:rsidP="00053276">
                    <w:pPr>
                      <w:pStyle w:val="af3"/>
                    </w:pPr>
                    <w:r>
                      <w:t xml:space="preserve">20 июня </w:t>
                    </w:r>
                    <w:smartTag w:uri="urn:schemas-microsoft-com:office:smarttags" w:element="metricconverter">
                      <w:smartTagPr>
                        <w:attr w:name="ProductID" w:val="2006 г"/>
                      </w:smartTagPr>
                      <w:r>
                        <w:t>2006 г</w:t>
                      </w:r>
                    </w:smartTag>
                    <w:r>
                      <w:t>.</w:t>
                    </w:r>
                  </w:p>
                  <w:p w:rsidR="007A5A43" w:rsidRDefault="007A5A43" w:rsidP="00053276">
                    <w:pPr>
                      <w:pStyle w:val="af3"/>
                    </w:pPr>
                  </w:p>
                  <w:p w:rsidR="007A5A43" w:rsidRDefault="007A5A43" w:rsidP="00053276">
                    <w:pPr>
                      <w:pStyle w:val="af3"/>
                    </w:pPr>
                    <w:r>
                      <w:t>М.П.</w:t>
                    </w:r>
                  </w:p>
                  <w:p w:rsidR="007A5A43" w:rsidRDefault="007A5A43" w:rsidP="00053276">
                    <w:pPr>
                      <w:pStyle w:val="af3"/>
                      <w:rPr>
                        <w:u w:val="single"/>
                      </w:rPr>
                    </w:pPr>
                    <w:r>
                      <w:t xml:space="preserve">Главный бухгалтер: </w:t>
                    </w:r>
                    <w:r>
                      <w:rPr>
                        <w:u w:val="single"/>
                      </w:rPr>
                      <w:tab/>
                      <w:t>Петренко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7A5A43" w:rsidRDefault="007A5A43" w:rsidP="00053276">
                    <w:pPr>
                      <w:pStyle w:val="af3"/>
                    </w:pPr>
                    <w:r>
                      <w:t xml:space="preserve">Получил кассир : </w:t>
                    </w:r>
                    <w:r>
                      <w:rPr>
                        <w:u w:val="single"/>
                      </w:rPr>
                      <w:tab/>
                      <w:t>Фисенко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rect>
            <w10:wrap type="topAndBottom"/>
          </v:group>
        </w:pict>
      </w:r>
    </w:p>
    <w:p w:rsidR="00053276" w:rsidRPr="00053276" w:rsidRDefault="00053276" w:rsidP="00053276">
      <w:pPr>
        <w:rPr>
          <w:lang w:eastAsia="en-US"/>
        </w:rPr>
      </w:pPr>
    </w:p>
    <w:p w:rsidR="007A5A43" w:rsidRDefault="007A5A43" w:rsidP="007A5A43">
      <w:pPr>
        <w:pStyle w:val="1"/>
        <w:sectPr w:rsidR="007A5A43" w:rsidSect="00053276">
          <w:headerReference w:type="even" r:id="rId8"/>
          <w:headerReference w:type="default" r:id="rId9"/>
          <w:type w:val="continuous"/>
          <w:pgSz w:w="11907" w:h="16840" w:code="9"/>
          <w:pgMar w:top="1134" w:right="850" w:bottom="1134" w:left="1701" w:header="680" w:footer="680" w:gutter="0"/>
          <w:cols w:space="708"/>
          <w:titlePg/>
          <w:docGrid w:linePitch="360"/>
        </w:sectPr>
      </w:pPr>
      <w:bookmarkStart w:id="42" w:name="_Toc153109809"/>
      <w:bookmarkStart w:id="43" w:name="_Toc180996968"/>
      <w:bookmarkStart w:id="44" w:name="_Toc182456483"/>
      <w:bookmarkStart w:id="45" w:name="_Toc182737697"/>
    </w:p>
    <w:p w:rsidR="000171CE" w:rsidRPr="00053276" w:rsidRDefault="000171CE" w:rsidP="007A5A43">
      <w:pPr>
        <w:pStyle w:val="1"/>
      </w:pPr>
      <w:bookmarkStart w:id="46" w:name="_Toc285747091"/>
      <w:r w:rsidRPr="00053276">
        <w:t>Приложение</w:t>
      </w:r>
      <w:r w:rsidR="00053276" w:rsidRPr="00053276">
        <w:t xml:space="preserve"> </w:t>
      </w:r>
      <w:bookmarkEnd w:id="42"/>
      <w:r w:rsidRPr="00053276">
        <w:t>4</w:t>
      </w:r>
      <w:bookmarkEnd w:id="43"/>
      <w:bookmarkEnd w:id="44"/>
      <w:bookmarkEnd w:id="45"/>
      <w:bookmarkEnd w:id="46"/>
    </w:p>
    <w:p w:rsidR="007A5A43" w:rsidRDefault="007A5A43" w:rsidP="00053276">
      <w:pPr>
        <w:pStyle w:val="6"/>
        <w:tabs>
          <w:tab w:val="left" w:pos="726"/>
        </w:tabs>
        <w:rPr>
          <w:color w:val="000000"/>
        </w:rPr>
      </w:pPr>
    </w:p>
    <w:p w:rsidR="000171CE" w:rsidRPr="00053276" w:rsidRDefault="000171CE" w:rsidP="00053276">
      <w:pPr>
        <w:pStyle w:val="6"/>
        <w:tabs>
          <w:tab w:val="left" w:pos="726"/>
        </w:tabs>
        <w:rPr>
          <w:color w:val="000000"/>
        </w:rPr>
      </w:pPr>
      <w:r w:rsidRPr="00053276">
        <w:rPr>
          <w:color w:val="000000"/>
        </w:rPr>
        <w:t>Журнал-ордер</w:t>
      </w:r>
      <w:r w:rsidR="00053276" w:rsidRPr="00053276">
        <w:rPr>
          <w:color w:val="000000"/>
        </w:rPr>
        <w:t xml:space="preserve"> </w:t>
      </w:r>
      <w:r w:rsidRPr="00053276">
        <w:rPr>
          <w:color w:val="000000"/>
        </w:rPr>
        <w:t>№7</w:t>
      </w:r>
    </w:p>
    <w:p w:rsidR="000171CE" w:rsidRPr="00053276" w:rsidRDefault="000171CE" w:rsidP="007A5A43">
      <w:pPr>
        <w:tabs>
          <w:tab w:val="left" w:pos="726"/>
        </w:tabs>
        <w:ind w:left="709" w:firstLine="0"/>
      </w:pPr>
      <w:r w:rsidRPr="00053276">
        <w:t>по</w:t>
      </w:r>
      <w:r w:rsidR="00053276" w:rsidRPr="00053276">
        <w:t xml:space="preserve"> </w:t>
      </w:r>
      <w:r w:rsidRPr="00053276">
        <w:t>кредиту</w:t>
      </w:r>
      <w:r w:rsidR="00053276" w:rsidRPr="00053276">
        <w:t xml:space="preserve"> </w:t>
      </w:r>
      <w:r w:rsidRPr="00053276">
        <w:t>счета</w:t>
      </w:r>
      <w:r w:rsidR="00053276" w:rsidRPr="00053276">
        <w:t xml:space="preserve"> </w:t>
      </w:r>
      <w:r w:rsidRPr="00053276">
        <w:t>№</w:t>
      </w:r>
      <w:r w:rsidR="00053276" w:rsidRPr="00053276">
        <w:t xml:space="preserve"> </w:t>
      </w:r>
      <w:r w:rsidRPr="00053276">
        <w:t>1251</w:t>
      </w:r>
      <w:r w:rsidR="00053276">
        <w:t xml:space="preserve"> "</w:t>
      </w:r>
      <w:r w:rsidRPr="00053276">
        <w:t>Краткосрочная</w:t>
      </w:r>
      <w:r w:rsidR="00053276" w:rsidRPr="00053276">
        <w:t xml:space="preserve"> </w:t>
      </w:r>
      <w:r w:rsidRPr="00053276">
        <w:t>дебиторская</w:t>
      </w:r>
      <w:r w:rsidR="00053276" w:rsidRPr="00053276">
        <w:t xml:space="preserve"> </w:t>
      </w:r>
      <w:r w:rsidRPr="00053276">
        <w:t>задолженность</w:t>
      </w:r>
      <w:r w:rsidR="00053276" w:rsidRPr="00053276">
        <w:t xml:space="preserve"> </w:t>
      </w:r>
      <w:r w:rsidRPr="00053276">
        <w:t>работников</w:t>
      </w:r>
      <w:r w:rsidR="00053276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645"/>
        <w:gridCol w:w="640"/>
        <w:gridCol w:w="641"/>
        <w:gridCol w:w="492"/>
        <w:gridCol w:w="715"/>
        <w:gridCol w:w="796"/>
        <w:gridCol w:w="492"/>
        <w:gridCol w:w="644"/>
        <w:gridCol w:w="644"/>
        <w:gridCol w:w="644"/>
        <w:gridCol w:w="796"/>
        <w:gridCol w:w="644"/>
        <w:gridCol w:w="659"/>
        <w:gridCol w:w="740"/>
        <w:gridCol w:w="641"/>
        <w:gridCol w:w="704"/>
        <w:gridCol w:w="644"/>
        <w:gridCol w:w="644"/>
        <w:gridCol w:w="796"/>
      </w:tblGrid>
      <w:tr w:rsidR="000171CE" w:rsidRPr="00053276" w:rsidTr="00586378">
        <w:trPr>
          <w:jc w:val="center"/>
        </w:trPr>
        <w:tc>
          <w:tcPr>
            <w:tcW w:w="428" w:type="dxa"/>
            <w:vMerge w:val="restar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№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ФИО</w:t>
            </w:r>
          </w:p>
        </w:tc>
        <w:tc>
          <w:tcPr>
            <w:tcW w:w="1773" w:type="dxa"/>
            <w:gridSpan w:val="3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Остаток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01</w:t>
            </w:r>
            <w:r w:rsidR="00053276">
              <w:t>.06.20</w:t>
            </w:r>
            <w:r w:rsidRPr="00053276">
              <w:t>06</w:t>
            </w:r>
            <w:r w:rsidR="00053276" w:rsidRPr="00053276">
              <w:t xml:space="preserve"> 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Выдано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подотчет</w:t>
            </w:r>
          </w:p>
        </w:tc>
        <w:tc>
          <w:tcPr>
            <w:tcW w:w="1932" w:type="dxa"/>
            <w:gridSpan w:val="3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Выдано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возмещение</w:t>
            </w:r>
            <w:r w:rsidR="00053276" w:rsidRPr="00053276">
              <w:t xml:space="preserve"> </w:t>
            </w:r>
            <w:r w:rsidRPr="00053276">
              <w:t>перерасхода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По</w:t>
            </w:r>
            <w:r w:rsidR="00053276" w:rsidRPr="00053276">
              <w:t xml:space="preserve"> </w:t>
            </w:r>
            <w:r w:rsidRPr="00053276">
              <w:t>предоставлен-ному</w:t>
            </w:r>
            <w:r w:rsidR="00053276" w:rsidRPr="00053276">
              <w:t xml:space="preserve"> </w:t>
            </w:r>
            <w:r w:rsidRPr="00053276">
              <w:t>отчету</w:t>
            </w:r>
          </w:p>
        </w:tc>
        <w:tc>
          <w:tcPr>
            <w:tcW w:w="3388" w:type="dxa"/>
            <w:gridSpan w:val="5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С</w:t>
            </w:r>
            <w:r w:rsidR="00053276" w:rsidRPr="00053276">
              <w:t xml:space="preserve"> </w:t>
            </w:r>
            <w:r w:rsidRPr="00053276">
              <w:t>кредита</w:t>
            </w:r>
            <w:r w:rsidR="00053276" w:rsidRPr="00053276">
              <w:t xml:space="preserve"> </w:t>
            </w:r>
            <w:r w:rsidRPr="00053276">
              <w:t>счета</w:t>
            </w:r>
            <w:r w:rsidR="00053276" w:rsidRPr="00053276">
              <w:t xml:space="preserve"> </w:t>
            </w:r>
            <w:r w:rsidRPr="00053276">
              <w:t>№</w:t>
            </w:r>
            <w:r w:rsidR="00053276" w:rsidRPr="00053276">
              <w:t xml:space="preserve"> </w:t>
            </w:r>
            <w:r w:rsidRPr="00053276">
              <w:t>1251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дебет</w:t>
            </w:r>
            <w:r w:rsidR="00053276" w:rsidRPr="00053276">
              <w:t xml:space="preserve"> </w:t>
            </w:r>
            <w:r w:rsidRPr="00053276">
              <w:t>счетов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Остаток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01</w:t>
            </w:r>
            <w:r w:rsidR="00053276">
              <w:t>.07.20</w:t>
            </w:r>
            <w:r w:rsidRPr="00053276">
              <w:t>06</w:t>
            </w:r>
            <w:r w:rsidR="00053276" w:rsidRPr="00053276">
              <w:t xml:space="preserve"> </w:t>
            </w:r>
          </w:p>
        </w:tc>
      </w:tr>
      <w:tr w:rsidR="000171CE" w:rsidRPr="00053276" w:rsidTr="00586378">
        <w:trPr>
          <w:jc w:val="center"/>
        </w:trPr>
        <w:tc>
          <w:tcPr>
            <w:tcW w:w="428" w:type="dxa"/>
            <w:vMerge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vMerge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Дата</w:t>
            </w: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Дт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Кт</w:t>
            </w: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Дата</w:t>
            </w: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Дт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Кт</w:t>
            </w: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Дата</w:t>
            </w: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Дт</w:t>
            </w: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Кт</w:t>
            </w: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1010</w:t>
            </w: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7210</w:t>
            </w: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2412</w:t>
            </w: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2413</w:t>
            </w: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3351</w:t>
            </w: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Дт</w:t>
            </w: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Кт</w:t>
            </w:r>
          </w:p>
        </w:tc>
      </w:tr>
      <w:tr w:rsidR="000171CE" w:rsidRPr="00053276" w:rsidTr="00586378">
        <w:trPr>
          <w:jc w:val="center"/>
        </w:trPr>
        <w:tc>
          <w:tcPr>
            <w:tcW w:w="428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Захаров</w:t>
            </w:r>
            <w:r w:rsidR="00053276" w:rsidRPr="00053276">
              <w:t xml:space="preserve"> </w:t>
            </w:r>
            <w:r w:rsidRPr="00053276">
              <w:t>П</w:t>
            </w:r>
            <w:r w:rsidR="00053276">
              <w:t xml:space="preserve">.Н. </w:t>
            </w: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514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514</w:t>
            </w: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</w:tr>
      <w:tr w:rsidR="000171CE" w:rsidRPr="00053276" w:rsidTr="00586378">
        <w:trPr>
          <w:jc w:val="center"/>
        </w:trPr>
        <w:tc>
          <w:tcPr>
            <w:tcW w:w="428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Петренко</w:t>
            </w:r>
            <w:r w:rsidR="00053276" w:rsidRPr="00053276">
              <w:t xml:space="preserve"> </w:t>
            </w:r>
            <w:r w:rsidRPr="00053276">
              <w:t>А</w:t>
            </w:r>
            <w:r w:rsidR="00053276">
              <w:t xml:space="preserve">.В. </w:t>
            </w: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6000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1000</w:t>
            </w: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7000</w:t>
            </w: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</w:tr>
      <w:tr w:rsidR="000171CE" w:rsidRPr="00053276" w:rsidTr="00586378">
        <w:trPr>
          <w:jc w:val="center"/>
        </w:trPr>
        <w:tc>
          <w:tcPr>
            <w:tcW w:w="428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Платонов</w:t>
            </w:r>
            <w:r w:rsidR="00053276" w:rsidRPr="00053276">
              <w:t xml:space="preserve"> </w:t>
            </w:r>
            <w:r w:rsidRPr="00053276">
              <w:t>Г</w:t>
            </w:r>
            <w:r w:rsidR="00053276">
              <w:t xml:space="preserve">.К. </w:t>
            </w: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515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1700</w:t>
            </w: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1185</w:t>
            </w:r>
          </w:p>
        </w:tc>
      </w:tr>
      <w:tr w:rsidR="000171CE" w:rsidRPr="00053276" w:rsidTr="00586378">
        <w:trPr>
          <w:jc w:val="center"/>
        </w:trPr>
        <w:tc>
          <w:tcPr>
            <w:tcW w:w="428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Бугаев</w:t>
            </w:r>
            <w:r w:rsidR="00053276" w:rsidRPr="00053276">
              <w:t xml:space="preserve"> </w:t>
            </w:r>
            <w:r w:rsidRPr="00053276">
              <w:t>К</w:t>
            </w:r>
            <w:r w:rsidR="00053276">
              <w:t xml:space="preserve">.И. </w:t>
            </w: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15</w:t>
            </w:r>
            <w:r w:rsidR="00053276">
              <w:t>.0</w:t>
            </w:r>
            <w:r w:rsidRPr="00053276">
              <w:t>6</w:t>
            </w: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4000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3460</w:t>
            </w: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540</w:t>
            </w: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3460</w:t>
            </w: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</w:tr>
      <w:tr w:rsidR="000171CE" w:rsidRPr="00053276" w:rsidTr="00586378">
        <w:trPr>
          <w:trHeight w:val="277"/>
          <w:jc w:val="center"/>
        </w:trPr>
        <w:tc>
          <w:tcPr>
            <w:tcW w:w="428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Петров</w:t>
            </w:r>
            <w:r w:rsidR="00053276" w:rsidRPr="00053276">
              <w:t xml:space="preserve"> </w:t>
            </w:r>
            <w:r w:rsidRPr="00053276">
              <w:t>К</w:t>
            </w:r>
            <w:r w:rsidR="00053276">
              <w:t xml:space="preserve">.Д. </w:t>
            </w: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510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3000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3500</w:t>
            </w: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10</w:t>
            </w: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</w:tr>
      <w:tr w:rsidR="000171CE" w:rsidRPr="00053276" w:rsidTr="00586378">
        <w:trPr>
          <w:jc w:val="center"/>
        </w:trPr>
        <w:tc>
          <w:tcPr>
            <w:tcW w:w="428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Богданов</w:t>
            </w:r>
            <w:r w:rsidR="00053276" w:rsidRPr="00053276">
              <w:t xml:space="preserve"> </w:t>
            </w:r>
            <w:r w:rsidRPr="00053276">
              <w:t>Т</w:t>
            </w:r>
            <w:r w:rsidR="00053276">
              <w:t xml:space="preserve">.И. </w:t>
            </w: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303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1000</w:t>
            </w: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697</w:t>
            </w:r>
          </w:p>
        </w:tc>
      </w:tr>
      <w:tr w:rsidR="000171CE" w:rsidRPr="00053276" w:rsidTr="00586378">
        <w:trPr>
          <w:jc w:val="center"/>
        </w:trPr>
        <w:tc>
          <w:tcPr>
            <w:tcW w:w="428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164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Самсонов</w:t>
            </w:r>
            <w:r w:rsidR="00053276" w:rsidRPr="00053276">
              <w:t xml:space="preserve"> </w:t>
            </w:r>
            <w:r w:rsidRPr="00053276">
              <w:t>Н</w:t>
            </w:r>
            <w:r w:rsidR="00053276">
              <w:t xml:space="preserve">.З. </w:t>
            </w:r>
          </w:p>
        </w:tc>
        <w:tc>
          <w:tcPr>
            <w:tcW w:w="6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225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15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8000</w:t>
            </w:r>
          </w:p>
        </w:tc>
        <w:tc>
          <w:tcPr>
            <w:tcW w:w="492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59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40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9000</w:t>
            </w:r>
          </w:p>
        </w:tc>
        <w:tc>
          <w:tcPr>
            <w:tcW w:w="641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0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644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</w:p>
        </w:tc>
        <w:tc>
          <w:tcPr>
            <w:tcW w:w="796" w:type="dxa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775</w:t>
            </w:r>
          </w:p>
        </w:tc>
      </w:tr>
    </w:tbl>
    <w:p w:rsidR="00053276" w:rsidRPr="00053276" w:rsidRDefault="00053276" w:rsidP="00053276">
      <w:pPr>
        <w:tabs>
          <w:tab w:val="left" w:pos="726"/>
        </w:tabs>
      </w:pPr>
    </w:p>
    <w:p w:rsidR="007A5A43" w:rsidRDefault="007A5A43" w:rsidP="0005327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  <w:sectPr w:rsidR="007A5A43" w:rsidSect="007A5A43">
          <w:pgSz w:w="16840" w:h="11907" w:orient="landscape" w:code="9"/>
          <w:pgMar w:top="1701" w:right="1134" w:bottom="851" w:left="1134" w:header="680" w:footer="680" w:gutter="0"/>
          <w:cols w:space="708"/>
          <w:titlePg/>
          <w:docGrid w:linePitch="360"/>
        </w:sectPr>
      </w:pPr>
      <w:bookmarkStart w:id="47" w:name="_Toc182737698"/>
    </w:p>
    <w:p w:rsidR="000171CE" w:rsidRPr="00053276" w:rsidRDefault="000171CE" w:rsidP="007A5A43">
      <w:pPr>
        <w:pStyle w:val="1"/>
      </w:pPr>
      <w:bookmarkStart w:id="48" w:name="_Toc285747092"/>
      <w:r w:rsidRPr="00053276">
        <w:t>Приложение</w:t>
      </w:r>
      <w:r w:rsidR="00053276" w:rsidRPr="00053276">
        <w:t xml:space="preserve"> </w:t>
      </w:r>
      <w:r w:rsidRPr="00053276">
        <w:t>5</w:t>
      </w:r>
      <w:bookmarkEnd w:id="47"/>
      <w:bookmarkEnd w:id="48"/>
    </w:p>
    <w:p w:rsidR="007A5A43" w:rsidRDefault="007A5A43" w:rsidP="00053276">
      <w:pPr>
        <w:tabs>
          <w:tab w:val="left" w:pos="726"/>
        </w:tabs>
        <w:rPr>
          <w:szCs w:val="20"/>
        </w:rPr>
      </w:pPr>
    </w:p>
    <w:p w:rsidR="000171CE" w:rsidRPr="00053276" w:rsidRDefault="000171CE" w:rsidP="007A5A43">
      <w:pPr>
        <w:tabs>
          <w:tab w:val="left" w:pos="726"/>
        </w:tabs>
        <w:ind w:left="709" w:firstLine="0"/>
        <w:rPr>
          <w:szCs w:val="20"/>
        </w:rPr>
      </w:pPr>
      <w:r w:rsidRPr="00053276">
        <w:rPr>
          <w:szCs w:val="20"/>
        </w:rPr>
        <w:t>Основные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различия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между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отечественным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и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международным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подходами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к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оценке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дебиторской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задолженности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и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ее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отражению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в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финансовой</w:t>
      </w:r>
      <w:r w:rsidR="00053276" w:rsidRPr="00053276">
        <w:rPr>
          <w:szCs w:val="20"/>
        </w:rPr>
        <w:t xml:space="preserve"> </w:t>
      </w:r>
      <w:r w:rsidRPr="00053276">
        <w:rPr>
          <w:szCs w:val="20"/>
        </w:rPr>
        <w:t>отчетности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362"/>
        <w:gridCol w:w="2754"/>
        <w:gridCol w:w="2467"/>
      </w:tblGrid>
      <w:tr w:rsidR="000171CE" w:rsidRPr="00053276" w:rsidTr="00586378">
        <w:trPr>
          <w:jc w:val="center"/>
        </w:trPr>
        <w:tc>
          <w:tcPr>
            <w:tcW w:w="798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Показатель</w:t>
            </w:r>
          </w:p>
        </w:tc>
        <w:tc>
          <w:tcPr>
            <w:tcW w:w="1310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Требования</w:t>
            </w:r>
            <w:r w:rsidR="00053276" w:rsidRPr="00053276">
              <w:t xml:space="preserve"> </w:t>
            </w:r>
            <w:r w:rsidRPr="00053276">
              <w:t>СБУ</w:t>
            </w:r>
          </w:p>
        </w:tc>
        <w:tc>
          <w:tcPr>
            <w:tcW w:w="1525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Требования</w:t>
            </w:r>
            <w:r w:rsidR="00053276" w:rsidRPr="00053276">
              <w:t xml:space="preserve"> </w:t>
            </w:r>
            <w:r w:rsidRPr="00053276">
              <w:t>МСФО</w:t>
            </w:r>
          </w:p>
        </w:tc>
        <w:tc>
          <w:tcPr>
            <w:tcW w:w="1367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Комментарий</w:t>
            </w:r>
          </w:p>
        </w:tc>
      </w:tr>
      <w:tr w:rsidR="000171CE" w:rsidRPr="00053276" w:rsidTr="00586378">
        <w:trPr>
          <w:jc w:val="center"/>
        </w:trPr>
        <w:tc>
          <w:tcPr>
            <w:tcW w:w="798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Признание</w:t>
            </w:r>
            <w:r w:rsidR="00053276">
              <w:t xml:space="preserve"> (</w:t>
            </w:r>
            <w:r w:rsidRPr="00053276">
              <w:t>отражение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учете</w:t>
            </w:r>
            <w:r w:rsidR="00053276" w:rsidRPr="00053276">
              <w:t xml:space="preserve">) </w:t>
            </w:r>
          </w:p>
        </w:tc>
        <w:tc>
          <w:tcPr>
            <w:tcW w:w="1310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Признание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учете</w:t>
            </w:r>
            <w:r w:rsidR="00053276" w:rsidRPr="00053276">
              <w:t xml:space="preserve"> </w:t>
            </w:r>
            <w:r w:rsidRPr="00053276">
              <w:t>дебиторской</w:t>
            </w:r>
            <w:r w:rsidR="00053276" w:rsidRPr="00053276">
              <w:t xml:space="preserve"> </w:t>
            </w:r>
            <w:r w:rsidRPr="00053276">
              <w:t>задолженности</w:t>
            </w:r>
            <w:r w:rsidR="00053276" w:rsidRPr="00053276">
              <w:t xml:space="preserve"> </w:t>
            </w:r>
            <w:r w:rsidRPr="00053276">
              <w:t>осуществляется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дату</w:t>
            </w:r>
            <w:r w:rsidR="00053276" w:rsidRPr="00053276">
              <w:t xml:space="preserve"> </w:t>
            </w:r>
            <w:r w:rsidRPr="00053276">
              <w:t>реализации</w:t>
            </w:r>
            <w:r w:rsidR="00053276" w:rsidRPr="00053276">
              <w:t xml:space="preserve"> </w:t>
            </w:r>
            <w:r w:rsidRPr="00053276">
              <w:t>организацией</w:t>
            </w:r>
            <w:r w:rsidR="00053276" w:rsidRPr="00053276">
              <w:t xml:space="preserve"> - </w:t>
            </w:r>
            <w:r w:rsidRPr="00053276">
              <w:t>кредитором</w:t>
            </w:r>
            <w:r w:rsidR="00053276" w:rsidRPr="00053276">
              <w:t xml:space="preserve"> </w:t>
            </w:r>
            <w:r w:rsidRPr="00053276">
              <w:t>своей</w:t>
            </w:r>
            <w:r w:rsidR="00053276" w:rsidRPr="00053276">
              <w:t xml:space="preserve"> </w:t>
            </w:r>
            <w:r w:rsidRPr="00053276">
              <w:t>продукции</w:t>
            </w:r>
            <w:r w:rsidR="00053276">
              <w:t xml:space="preserve"> (</w:t>
            </w:r>
            <w:r w:rsidRPr="00053276">
              <w:t>работ,</w:t>
            </w:r>
            <w:r w:rsidR="00053276" w:rsidRPr="00053276">
              <w:t xml:space="preserve"> </w:t>
            </w:r>
            <w:r w:rsidRPr="00053276">
              <w:t>услуг</w:t>
            </w:r>
            <w:r w:rsidR="00053276" w:rsidRPr="00053276">
              <w:t xml:space="preserve">) </w:t>
            </w:r>
            <w:r w:rsidRPr="00053276">
              <w:t>другим</w:t>
            </w:r>
            <w:r w:rsidR="00053276" w:rsidRPr="00053276">
              <w:t xml:space="preserve"> </w:t>
            </w:r>
            <w:r w:rsidRPr="00053276">
              <w:t>юридическим</w:t>
            </w:r>
            <w:r w:rsidR="00053276" w:rsidRPr="00053276">
              <w:t xml:space="preserve"> </w:t>
            </w:r>
            <w:r w:rsidRPr="00053276">
              <w:t>и</w:t>
            </w:r>
            <w:r w:rsidR="00053276" w:rsidRPr="00053276">
              <w:t xml:space="preserve"> </w:t>
            </w:r>
            <w:r w:rsidRPr="00053276">
              <w:t>физическим</w:t>
            </w:r>
            <w:r w:rsidR="00053276" w:rsidRPr="00053276">
              <w:t xml:space="preserve"> </w:t>
            </w:r>
            <w:r w:rsidRPr="00053276">
              <w:t>лицам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размере</w:t>
            </w:r>
            <w:r w:rsidR="00053276" w:rsidRPr="00053276">
              <w:t xml:space="preserve"> </w:t>
            </w:r>
            <w:r w:rsidRPr="00053276">
              <w:t>выручки</w:t>
            </w:r>
            <w:r w:rsidR="00053276" w:rsidRPr="00053276">
              <w:t xml:space="preserve"> </w:t>
            </w:r>
            <w:r w:rsidRPr="00053276">
              <w:t>от</w:t>
            </w:r>
            <w:r w:rsidR="00053276" w:rsidRPr="00053276">
              <w:t xml:space="preserve"> </w:t>
            </w:r>
            <w:r w:rsidRPr="00053276">
              <w:t>реализации</w:t>
            </w:r>
          </w:p>
        </w:tc>
        <w:tc>
          <w:tcPr>
            <w:tcW w:w="1525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Признание</w:t>
            </w:r>
            <w:r w:rsidR="00053276" w:rsidRPr="00053276">
              <w:t xml:space="preserve"> </w:t>
            </w:r>
            <w:r w:rsidRPr="00053276">
              <w:t>финансового</w:t>
            </w:r>
            <w:r w:rsidR="00053276" w:rsidRPr="00053276">
              <w:t xml:space="preserve"> </w:t>
            </w:r>
            <w:r w:rsidRPr="00053276">
              <w:t>актива</w:t>
            </w:r>
            <w:r w:rsidR="00053276" w:rsidRPr="00053276">
              <w:t xml:space="preserve"> </w:t>
            </w:r>
            <w:r w:rsidRPr="00053276">
              <w:t>или</w:t>
            </w:r>
            <w:r w:rsidR="00053276" w:rsidRPr="00053276">
              <w:t xml:space="preserve"> </w:t>
            </w:r>
            <w:r w:rsidRPr="00053276">
              <w:t>финансового</w:t>
            </w:r>
            <w:r w:rsidR="00053276" w:rsidRPr="00053276">
              <w:t xml:space="preserve"> </w:t>
            </w:r>
            <w:r w:rsidRPr="00053276">
              <w:t>обязательства</w:t>
            </w:r>
            <w:r w:rsidR="00053276" w:rsidRPr="00053276">
              <w:t xml:space="preserve"> </w:t>
            </w:r>
            <w:r w:rsidRPr="00053276">
              <w:t>происходит</w:t>
            </w:r>
            <w:r w:rsidR="00053276" w:rsidRPr="00053276">
              <w:t xml:space="preserve"> </w:t>
            </w:r>
            <w:r w:rsidRPr="00053276">
              <w:t>тогда,</w:t>
            </w:r>
            <w:r w:rsidR="00053276" w:rsidRPr="00053276">
              <w:t xml:space="preserve"> </w:t>
            </w:r>
            <w:r w:rsidRPr="00053276">
              <w:t>когда</w:t>
            </w:r>
            <w:r w:rsidR="00053276" w:rsidRPr="00053276">
              <w:t xml:space="preserve"> </w:t>
            </w:r>
            <w:r w:rsidRPr="00053276">
              <w:t>организация</w:t>
            </w:r>
            <w:r w:rsidR="00053276" w:rsidRPr="00053276">
              <w:t xml:space="preserve"> </w:t>
            </w:r>
            <w:r w:rsidRPr="00053276">
              <w:t>становится</w:t>
            </w:r>
            <w:r w:rsidR="00053276" w:rsidRPr="00053276">
              <w:t xml:space="preserve"> </w:t>
            </w:r>
            <w:r w:rsidRPr="00053276">
              <w:t>стороной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договору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отношении</w:t>
            </w:r>
            <w:r w:rsidR="00053276" w:rsidRPr="00053276">
              <w:t xml:space="preserve"> </w:t>
            </w:r>
            <w:r w:rsidR="007A5A43">
              <w:t>финан</w:t>
            </w:r>
            <w:r w:rsidRPr="00053276">
              <w:t>сового</w:t>
            </w:r>
            <w:r w:rsidR="00053276" w:rsidRPr="00053276">
              <w:t xml:space="preserve"> </w:t>
            </w:r>
            <w:r w:rsidRPr="00053276">
              <w:t>инструмента,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результате</w:t>
            </w:r>
            <w:r w:rsidR="00053276" w:rsidRPr="00053276">
              <w:t xml:space="preserve"> </w:t>
            </w:r>
            <w:r w:rsidRPr="00053276">
              <w:t>чего</w:t>
            </w:r>
            <w:r w:rsidR="00053276" w:rsidRPr="00053276">
              <w:t xml:space="preserve"> </w:t>
            </w:r>
            <w:r w:rsidRPr="00053276">
              <w:t>у</w:t>
            </w:r>
            <w:r w:rsidR="00053276" w:rsidRPr="00053276">
              <w:t xml:space="preserve"> </w:t>
            </w:r>
            <w:r w:rsidRPr="00053276">
              <w:t>нее</w:t>
            </w:r>
            <w:r w:rsidR="00053276" w:rsidRPr="00053276">
              <w:t xml:space="preserve"> </w:t>
            </w:r>
            <w:r w:rsidRPr="00053276">
              <w:t>появляется</w:t>
            </w:r>
            <w:r w:rsidR="00053276" w:rsidRPr="00053276">
              <w:t xml:space="preserve"> </w:t>
            </w:r>
            <w:r w:rsidRPr="00053276">
              <w:t>либо</w:t>
            </w:r>
            <w:r w:rsidR="00053276" w:rsidRPr="00053276">
              <w:t xml:space="preserve"> </w:t>
            </w:r>
            <w:r w:rsidRPr="00053276">
              <w:t>законное</w:t>
            </w:r>
            <w:r w:rsidR="00053276" w:rsidRPr="00053276">
              <w:t xml:space="preserve"> </w:t>
            </w:r>
            <w:r w:rsidRPr="00053276">
              <w:t>право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получение</w:t>
            </w:r>
            <w:r w:rsidR="00053276" w:rsidRPr="00053276">
              <w:t xml:space="preserve"> </w:t>
            </w:r>
            <w:r w:rsidRPr="00053276">
              <w:t>актива,</w:t>
            </w:r>
            <w:r w:rsidR="00053276" w:rsidRPr="00053276">
              <w:t xml:space="preserve"> </w:t>
            </w:r>
            <w:r w:rsidRPr="00053276">
              <w:t>либо</w:t>
            </w:r>
            <w:r w:rsidR="00053276" w:rsidRPr="00053276">
              <w:t xml:space="preserve"> </w:t>
            </w:r>
            <w:r w:rsidRPr="00053276">
              <w:t>обязательство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его</w:t>
            </w:r>
            <w:r w:rsidR="00053276" w:rsidRPr="00053276">
              <w:t xml:space="preserve"> </w:t>
            </w:r>
            <w:r w:rsidRPr="00053276">
              <w:t>передаче,</w:t>
            </w:r>
            <w:r w:rsidR="00053276" w:rsidRPr="00053276">
              <w:t xml:space="preserve"> </w:t>
            </w:r>
            <w:r w:rsidR="00053276">
              <w:t>т.е.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дату</w:t>
            </w:r>
            <w:r w:rsidR="00053276" w:rsidRPr="00053276">
              <w:t xml:space="preserve"> </w:t>
            </w:r>
            <w:r w:rsidRPr="00053276">
              <w:t>заключения</w:t>
            </w:r>
            <w:r w:rsidR="00053276" w:rsidRPr="00053276">
              <w:t xml:space="preserve"> </w:t>
            </w:r>
            <w:r w:rsidRPr="00053276">
              <w:t>сделки</w:t>
            </w:r>
            <w:r w:rsidR="00053276" w:rsidRPr="00053276">
              <w:t xml:space="preserve"> </w:t>
            </w:r>
            <w:r w:rsidRPr="00053276">
              <w:t>или</w:t>
            </w:r>
            <w:r w:rsidR="00053276" w:rsidRPr="00053276">
              <w:t xml:space="preserve"> </w:t>
            </w:r>
            <w:r w:rsidRPr="00053276">
              <w:t>дату</w:t>
            </w:r>
            <w:r w:rsidR="00053276" w:rsidRPr="00053276">
              <w:t xml:space="preserve"> </w:t>
            </w:r>
            <w:r w:rsidRPr="00053276">
              <w:t>расчетов</w:t>
            </w:r>
          </w:p>
        </w:tc>
        <w:tc>
          <w:tcPr>
            <w:tcW w:w="1367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В</w:t>
            </w:r>
            <w:r w:rsidR="00053276" w:rsidRPr="00053276">
              <w:t xml:space="preserve"> </w:t>
            </w:r>
            <w:r w:rsidRPr="00053276">
              <w:t>отечественной</w:t>
            </w:r>
            <w:r w:rsidR="00053276" w:rsidRPr="00053276">
              <w:t xml:space="preserve"> </w:t>
            </w:r>
            <w:r w:rsidRPr="00053276">
              <w:t>и</w:t>
            </w:r>
            <w:r w:rsidR="00053276" w:rsidRPr="00053276">
              <w:t xml:space="preserve"> </w:t>
            </w:r>
            <w:r w:rsidRPr="00053276">
              <w:t>международной</w:t>
            </w:r>
            <w:r w:rsidR="00053276" w:rsidRPr="00053276">
              <w:t xml:space="preserve"> </w:t>
            </w:r>
            <w:r w:rsidRPr="00053276">
              <w:t>практике</w:t>
            </w:r>
            <w:r w:rsidR="00053276" w:rsidRPr="00053276">
              <w:t xml:space="preserve"> </w:t>
            </w:r>
            <w:r w:rsidRPr="00053276">
              <w:t>признание</w:t>
            </w:r>
            <w:r w:rsidR="00053276" w:rsidRPr="00053276">
              <w:t xml:space="preserve"> </w:t>
            </w:r>
            <w:r w:rsidRPr="00053276">
              <w:t>происходит</w:t>
            </w:r>
            <w:r w:rsidR="00053276" w:rsidRPr="00053276">
              <w:t xml:space="preserve"> </w:t>
            </w:r>
            <w:r w:rsidRPr="00053276">
              <w:t>тогда,</w:t>
            </w:r>
            <w:r w:rsidR="00053276" w:rsidRPr="00053276">
              <w:t xml:space="preserve"> </w:t>
            </w:r>
            <w:r w:rsidRPr="00053276">
              <w:t>когда</w:t>
            </w:r>
            <w:r w:rsidR="00053276" w:rsidRPr="00053276">
              <w:t xml:space="preserve"> </w:t>
            </w:r>
            <w:r w:rsidRPr="00053276">
              <w:t>произошел</w:t>
            </w:r>
            <w:r w:rsidR="00053276" w:rsidRPr="00053276">
              <w:t xml:space="preserve"> </w:t>
            </w:r>
            <w:r w:rsidRPr="00053276">
              <w:t>переход</w:t>
            </w:r>
            <w:r w:rsidR="00053276" w:rsidRPr="00053276">
              <w:t xml:space="preserve"> </w:t>
            </w:r>
            <w:r w:rsidRPr="00053276">
              <w:t>права</w:t>
            </w:r>
            <w:r w:rsidR="00053276" w:rsidRPr="00053276">
              <w:t xml:space="preserve"> </w:t>
            </w:r>
            <w:r w:rsidRPr="00053276">
              <w:t>собственности,</w:t>
            </w:r>
            <w:r w:rsidR="00053276">
              <w:t xml:space="preserve"> (</w:t>
            </w:r>
            <w:r w:rsidRPr="00053276">
              <w:t>как</w:t>
            </w:r>
            <w:r w:rsidR="00053276" w:rsidRPr="00053276">
              <w:t xml:space="preserve"> </w:t>
            </w:r>
            <w:r w:rsidRPr="00053276">
              <w:t>правило,</w:t>
            </w:r>
            <w:r w:rsidR="00053276" w:rsidRPr="00053276">
              <w:t xml:space="preserve"> </w:t>
            </w:r>
            <w:r w:rsidRPr="00053276">
              <w:t>устанавливается</w:t>
            </w:r>
            <w:r w:rsidR="00053276" w:rsidRPr="00053276">
              <w:t xml:space="preserve"> </w:t>
            </w:r>
            <w:r w:rsidRPr="00053276">
              <w:t>договором</w:t>
            </w:r>
            <w:r w:rsidR="00053276" w:rsidRPr="00053276">
              <w:t xml:space="preserve">) </w:t>
            </w:r>
          </w:p>
        </w:tc>
      </w:tr>
      <w:tr w:rsidR="000171CE" w:rsidRPr="00053276" w:rsidTr="00586378">
        <w:trPr>
          <w:jc w:val="center"/>
        </w:trPr>
        <w:tc>
          <w:tcPr>
            <w:tcW w:w="798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Оценка</w:t>
            </w:r>
          </w:p>
        </w:tc>
        <w:tc>
          <w:tcPr>
            <w:tcW w:w="1310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В</w:t>
            </w:r>
            <w:r w:rsidR="00053276" w:rsidRPr="00053276">
              <w:t xml:space="preserve"> </w:t>
            </w:r>
            <w:r w:rsidRPr="00053276">
              <w:t>сумме,</w:t>
            </w:r>
            <w:r w:rsidR="00053276" w:rsidRPr="00053276">
              <w:t xml:space="preserve"> </w:t>
            </w:r>
            <w:r w:rsidRPr="00053276">
              <w:t>указанной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договоре</w:t>
            </w:r>
            <w:r w:rsidR="00053276">
              <w:t xml:space="preserve"> (</w:t>
            </w:r>
            <w:r w:rsidRPr="00053276">
              <w:t>с</w:t>
            </w:r>
            <w:r w:rsidR="00053276" w:rsidRPr="00053276">
              <w:t xml:space="preserve"> </w:t>
            </w:r>
            <w:r w:rsidRPr="00053276">
              <w:t>учетом</w:t>
            </w:r>
            <w:r w:rsidR="00053276" w:rsidRPr="00053276">
              <w:t xml:space="preserve"> </w:t>
            </w:r>
            <w:r w:rsidRPr="00053276">
              <w:t>%</w:t>
            </w:r>
            <w:r w:rsidR="00053276" w:rsidRPr="00053276">
              <w:t xml:space="preserve"> </w:t>
            </w:r>
            <w:r w:rsidRPr="00053276">
              <w:t>или</w:t>
            </w:r>
            <w:r w:rsidR="00053276" w:rsidRPr="00053276">
              <w:t xml:space="preserve"> </w:t>
            </w:r>
            <w:r w:rsidRPr="00053276">
              <w:t>начислений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коммерческому</w:t>
            </w:r>
            <w:r w:rsidR="00053276" w:rsidRPr="00053276">
              <w:t xml:space="preserve"> </w:t>
            </w:r>
            <w:r w:rsidRPr="00053276">
              <w:t>кредиту,</w:t>
            </w:r>
            <w:r w:rsidR="00053276" w:rsidRPr="00053276">
              <w:t xml:space="preserve"> </w:t>
            </w:r>
            <w:r w:rsidRPr="00053276">
              <w:t>курсовых</w:t>
            </w:r>
            <w:r w:rsidR="00053276" w:rsidRPr="00053276">
              <w:t xml:space="preserve"> </w:t>
            </w:r>
            <w:r w:rsidRPr="00053276">
              <w:t>разниц</w:t>
            </w:r>
            <w:r w:rsidR="00053276" w:rsidRPr="00053276">
              <w:t xml:space="preserve">) </w:t>
            </w:r>
          </w:p>
        </w:tc>
        <w:tc>
          <w:tcPr>
            <w:tcW w:w="1525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Оцениваются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сумме</w:t>
            </w:r>
            <w:r w:rsidR="00053276" w:rsidRPr="00053276">
              <w:t xml:space="preserve"> </w:t>
            </w:r>
            <w:r w:rsidRPr="00053276">
              <w:t>амортизированных</w:t>
            </w:r>
            <w:r w:rsidR="00053276" w:rsidRPr="00053276">
              <w:t xml:space="preserve"> </w:t>
            </w:r>
            <w:r w:rsidRPr="00053276">
              <w:t>затрат</w:t>
            </w:r>
            <w:r w:rsidR="00053276" w:rsidRPr="00053276">
              <w:t xml:space="preserve"> </w:t>
            </w:r>
            <w:r w:rsidRPr="00053276">
              <w:t>с</w:t>
            </w:r>
            <w:r w:rsidR="00053276" w:rsidRPr="00053276">
              <w:t xml:space="preserve"> </w:t>
            </w:r>
            <w:r w:rsidRPr="00053276">
              <w:t>использованием</w:t>
            </w:r>
            <w:r w:rsidR="00053276" w:rsidRPr="00053276">
              <w:t xml:space="preserve"> </w:t>
            </w:r>
            <w:r w:rsidRPr="00053276">
              <w:t>метода</w:t>
            </w:r>
            <w:r w:rsidR="00053276" w:rsidRPr="00053276">
              <w:t xml:space="preserve"> </w:t>
            </w:r>
            <w:r w:rsidRPr="00053276">
              <w:t>эффективной</w:t>
            </w:r>
            <w:r w:rsidR="00053276" w:rsidRPr="00053276">
              <w:t xml:space="preserve"> </w:t>
            </w:r>
            <w:r w:rsidRPr="00053276">
              <w:t>ставки</w:t>
            </w:r>
            <w:r w:rsidR="00053276" w:rsidRPr="00053276">
              <w:t xml:space="preserve"> </w:t>
            </w:r>
            <w:r w:rsidRPr="00053276">
              <w:t>процента</w:t>
            </w:r>
            <w:r w:rsidR="00053276" w:rsidRPr="00053276">
              <w:t xml:space="preserve"> </w:t>
            </w:r>
            <w:r w:rsidRPr="00053276">
              <w:t>за</w:t>
            </w:r>
            <w:r w:rsidR="00053276" w:rsidRPr="00053276">
              <w:t xml:space="preserve"> </w:t>
            </w:r>
            <w:r w:rsidRPr="00053276">
              <w:t>исключением</w:t>
            </w:r>
            <w:r w:rsidR="00053276" w:rsidRPr="00053276">
              <w:t xml:space="preserve"> </w:t>
            </w:r>
            <w:r w:rsidRPr="00053276">
              <w:t>краткосрочной</w:t>
            </w:r>
            <w:r w:rsidR="00053276" w:rsidRPr="00053276">
              <w:t xml:space="preserve"> </w:t>
            </w:r>
            <w:r w:rsidRPr="00053276">
              <w:t>дебиторской</w:t>
            </w:r>
            <w:r w:rsidR="00053276" w:rsidRPr="00053276">
              <w:t xml:space="preserve"> </w:t>
            </w:r>
            <w:r w:rsidRPr="00053276">
              <w:t>задолженности,</w:t>
            </w:r>
            <w:r w:rsidR="00053276" w:rsidRPr="00053276">
              <w:t xml:space="preserve"> </w:t>
            </w:r>
            <w:r w:rsidRPr="00053276">
              <w:t>которую</w:t>
            </w:r>
            <w:r w:rsidR="00053276" w:rsidRPr="00053276">
              <w:t xml:space="preserve"> </w:t>
            </w:r>
            <w:r w:rsidRPr="00053276">
              <w:t>оценивают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первоначальной</w:t>
            </w:r>
            <w:r w:rsidR="00053276" w:rsidRPr="00053276">
              <w:t xml:space="preserve"> </w:t>
            </w:r>
            <w:r w:rsidRPr="00053276">
              <w:t>сумме,</w:t>
            </w:r>
            <w:r w:rsidR="00053276" w:rsidRPr="00053276">
              <w:t xml:space="preserve"> </w:t>
            </w:r>
            <w:r w:rsidRPr="00053276">
              <w:t>указанной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счете-фактуре</w:t>
            </w:r>
          </w:p>
        </w:tc>
        <w:tc>
          <w:tcPr>
            <w:tcW w:w="1367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В</w:t>
            </w:r>
            <w:r w:rsidR="00053276" w:rsidRPr="00053276">
              <w:t xml:space="preserve"> </w:t>
            </w:r>
            <w:r w:rsidRPr="00053276">
              <w:t>МСФО</w:t>
            </w:r>
            <w:r w:rsidR="00053276" w:rsidRPr="00053276">
              <w:t xml:space="preserve"> </w:t>
            </w:r>
            <w:r w:rsidRPr="00053276">
              <w:t>оценка</w:t>
            </w:r>
            <w:r w:rsidR="00053276" w:rsidRPr="00053276">
              <w:t xml:space="preserve"> </w:t>
            </w:r>
            <w:r w:rsidRPr="00053276">
              <w:t>финансовых</w:t>
            </w:r>
            <w:r w:rsidR="00053276" w:rsidRPr="00053276">
              <w:t xml:space="preserve"> </w:t>
            </w:r>
            <w:r w:rsidRPr="00053276">
              <w:t>активов</w:t>
            </w:r>
            <w:r w:rsidR="00053276" w:rsidRPr="00053276">
              <w:t xml:space="preserve"> </w:t>
            </w:r>
            <w:r w:rsidRPr="00053276">
              <w:t>подразделяется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первоначальную</w:t>
            </w:r>
            <w:r w:rsidR="00053276" w:rsidRPr="00053276">
              <w:t xml:space="preserve"> </w:t>
            </w:r>
            <w:r w:rsidRPr="00053276">
              <w:t>и</w:t>
            </w:r>
            <w:r w:rsidR="00053276" w:rsidRPr="00053276">
              <w:t xml:space="preserve"> </w:t>
            </w:r>
            <w:r w:rsidR="007A5A43">
              <w:t>последую</w:t>
            </w:r>
            <w:r w:rsidRPr="00053276">
              <w:t>щую,</w:t>
            </w:r>
            <w:r w:rsidR="00053276" w:rsidRPr="00053276">
              <w:t xml:space="preserve"> </w:t>
            </w:r>
            <w:r w:rsidRPr="00053276">
              <w:t>причем</w:t>
            </w:r>
            <w:r w:rsidR="00053276" w:rsidRPr="00053276">
              <w:t xml:space="preserve"> </w:t>
            </w:r>
            <w:r w:rsidRPr="00053276">
              <w:t>последняя</w:t>
            </w:r>
            <w:r w:rsidR="00053276" w:rsidRPr="00053276">
              <w:t xml:space="preserve"> </w:t>
            </w:r>
            <w:r w:rsidR="007A5A43">
              <w:t>отра</w:t>
            </w:r>
            <w:r w:rsidRPr="00053276">
              <w:t>жает</w:t>
            </w:r>
            <w:r w:rsidR="00053276" w:rsidRPr="00053276">
              <w:t xml:space="preserve"> </w:t>
            </w:r>
            <w:r w:rsidRPr="00053276">
              <w:t>величину,</w:t>
            </w:r>
            <w:r w:rsidR="00053276" w:rsidRPr="00053276">
              <w:t xml:space="preserve"> </w:t>
            </w:r>
            <w:r w:rsidRPr="00053276">
              <w:t>скорректиро-ванную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обесценение</w:t>
            </w:r>
            <w:r w:rsidR="00053276" w:rsidRPr="00053276">
              <w:t xml:space="preserve"> </w:t>
            </w:r>
            <w:r w:rsidRPr="00053276">
              <w:t>дебиторской</w:t>
            </w:r>
            <w:r w:rsidR="00053276" w:rsidRPr="00053276">
              <w:t xml:space="preserve"> </w:t>
            </w:r>
            <w:r w:rsidRPr="00053276">
              <w:t>задолженности</w:t>
            </w:r>
            <w:r w:rsidR="00053276" w:rsidRPr="00053276">
              <w:t xml:space="preserve">. </w:t>
            </w:r>
            <w:r w:rsidRPr="00053276">
              <w:t>Кор-ректировка</w:t>
            </w:r>
            <w:r w:rsidR="00053276" w:rsidRPr="00053276">
              <w:t xml:space="preserve"> </w:t>
            </w:r>
            <w:r w:rsidRPr="00053276">
              <w:t>может</w:t>
            </w:r>
            <w:r w:rsidR="00053276" w:rsidRPr="00053276">
              <w:t xml:space="preserve"> </w:t>
            </w:r>
            <w:r w:rsidR="007A5A43">
              <w:t>проводить</w:t>
            </w:r>
            <w:r w:rsidRPr="00053276">
              <w:t>ся</w:t>
            </w:r>
            <w:r w:rsidR="00053276" w:rsidRPr="00053276">
              <w:t xml:space="preserve"> </w:t>
            </w:r>
            <w:r w:rsidRPr="00053276">
              <w:t>как</w:t>
            </w:r>
            <w:r w:rsidR="00053276" w:rsidRPr="00053276">
              <w:t xml:space="preserve"> </w:t>
            </w:r>
            <w:r w:rsidRPr="00053276">
              <w:t>с</w:t>
            </w:r>
            <w:r w:rsidR="00053276" w:rsidRPr="00053276">
              <w:t xml:space="preserve"> </w:t>
            </w:r>
            <w:r w:rsidRPr="00053276">
              <w:t>помощью</w:t>
            </w:r>
            <w:r w:rsidR="00053276" w:rsidRPr="00053276">
              <w:t xml:space="preserve"> </w:t>
            </w:r>
            <w:r w:rsidRPr="00053276">
              <w:t>отдельного</w:t>
            </w:r>
            <w:r w:rsidR="00053276" w:rsidRPr="00053276">
              <w:t xml:space="preserve"> </w:t>
            </w:r>
            <w:r w:rsidRPr="00053276">
              <w:t>счета,</w:t>
            </w:r>
            <w:r w:rsidR="00053276" w:rsidRPr="00053276">
              <w:t xml:space="preserve"> </w:t>
            </w:r>
            <w:r w:rsidRPr="00053276">
              <w:t>так</w:t>
            </w:r>
            <w:r w:rsidR="00053276" w:rsidRPr="00053276">
              <w:t xml:space="preserve"> </w:t>
            </w:r>
            <w:r w:rsidRPr="00053276">
              <w:t>и</w:t>
            </w:r>
            <w:r w:rsidR="00053276" w:rsidRPr="00053276">
              <w:t xml:space="preserve"> </w:t>
            </w:r>
            <w:r w:rsidRPr="00053276">
              <w:t>методом</w:t>
            </w:r>
            <w:r w:rsidR="00053276" w:rsidRPr="00053276">
              <w:t xml:space="preserve"> </w:t>
            </w:r>
            <w:r w:rsidRPr="00053276">
              <w:t>прямого</w:t>
            </w:r>
            <w:r w:rsidR="00053276" w:rsidRPr="00053276">
              <w:t xml:space="preserve"> </w:t>
            </w:r>
            <w:r w:rsidRPr="00053276">
              <w:t>списания</w:t>
            </w:r>
          </w:p>
        </w:tc>
      </w:tr>
      <w:tr w:rsidR="000171CE" w:rsidRPr="00053276" w:rsidTr="00586378">
        <w:trPr>
          <w:jc w:val="center"/>
        </w:trPr>
        <w:tc>
          <w:tcPr>
            <w:tcW w:w="798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Прекращение</w:t>
            </w:r>
            <w:r w:rsidR="00053276" w:rsidRPr="00053276">
              <w:t xml:space="preserve"> </w:t>
            </w:r>
            <w:r w:rsidRPr="00053276">
              <w:t>признания</w:t>
            </w:r>
            <w:r w:rsidR="00053276">
              <w:t xml:space="preserve"> (</w:t>
            </w:r>
            <w:r w:rsidRPr="00053276">
              <w:t>списание</w:t>
            </w:r>
            <w:r w:rsidR="00053276" w:rsidRPr="00053276">
              <w:t xml:space="preserve"> </w:t>
            </w:r>
            <w:r w:rsidRPr="00053276">
              <w:t>задолженности</w:t>
            </w:r>
            <w:r w:rsidR="00053276" w:rsidRPr="00053276">
              <w:t xml:space="preserve"> </w:t>
            </w:r>
            <w:r w:rsidRPr="00053276">
              <w:t>с</w:t>
            </w:r>
            <w:r w:rsidR="00053276" w:rsidRPr="00053276">
              <w:t xml:space="preserve"> </w:t>
            </w:r>
            <w:r w:rsidRPr="00053276">
              <w:t>баланса</w:t>
            </w:r>
            <w:r w:rsidR="00053276" w:rsidRPr="00053276">
              <w:t xml:space="preserve">) </w:t>
            </w:r>
          </w:p>
        </w:tc>
        <w:tc>
          <w:tcPr>
            <w:tcW w:w="1310" w:type="pct"/>
            <w:shd w:val="clear" w:color="auto" w:fill="auto"/>
          </w:tcPr>
          <w:p w:rsidR="00053276" w:rsidRDefault="000171CE" w:rsidP="007A5A43">
            <w:pPr>
              <w:pStyle w:val="af4"/>
            </w:pPr>
            <w:r w:rsidRPr="00053276">
              <w:t>Списание</w:t>
            </w:r>
            <w:r w:rsidR="00053276" w:rsidRPr="00053276">
              <w:t xml:space="preserve"> </w:t>
            </w:r>
            <w:r w:rsidRPr="00053276">
              <w:t>с</w:t>
            </w:r>
            <w:r w:rsidR="00053276" w:rsidRPr="00053276">
              <w:t xml:space="preserve"> </w:t>
            </w:r>
            <w:r w:rsidRPr="00053276">
              <w:t>баланса</w:t>
            </w:r>
            <w:r w:rsidR="00053276" w:rsidRPr="00053276">
              <w:t xml:space="preserve"> </w:t>
            </w:r>
            <w:r w:rsidRPr="00053276">
              <w:t>дебиторской</w:t>
            </w:r>
            <w:r w:rsidR="00053276" w:rsidRPr="00053276">
              <w:t xml:space="preserve"> </w:t>
            </w:r>
            <w:r w:rsidRPr="00053276">
              <w:t>задолженности</w:t>
            </w:r>
            <w:r w:rsidR="00053276" w:rsidRPr="00053276">
              <w:t xml:space="preserve"> </w:t>
            </w:r>
            <w:r w:rsidRPr="00053276">
              <w:t>производится</w:t>
            </w:r>
            <w:r w:rsidR="00053276" w:rsidRPr="00053276">
              <w:t xml:space="preserve"> </w:t>
            </w:r>
            <w:r w:rsidRPr="00053276">
              <w:t>предприятием</w:t>
            </w:r>
            <w:r w:rsidR="00053276" w:rsidRPr="00053276">
              <w:t xml:space="preserve"> </w:t>
            </w:r>
            <w:r w:rsidRPr="00053276">
              <w:t>после</w:t>
            </w:r>
            <w:r w:rsidR="00053276" w:rsidRPr="00053276">
              <w:t xml:space="preserve"> </w:t>
            </w:r>
            <w:r w:rsidRPr="00053276">
              <w:t>истечения</w:t>
            </w:r>
            <w:r w:rsidR="00053276" w:rsidRPr="00053276">
              <w:t xml:space="preserve"> </w:t>
            </w:r>
            <w:r w:rsidRPr="00053276">
              <w:t>срока</w:t>
            </w:r>
            <w:r w:rsidR="00053276" w:rsidRPr="00053276">
              <w:t xml:space="preserve"> </w:t>
            </w:r>
            <w:r w:rsidRPr="00053276">
              <w:t>исполнения</w:t>
            </w:r>
            <w:r w:rsidR="00053276" w:rsidRPr="00053276">
              <w:t xml:space="preserve"> </w:t>
            </w:r>
            <w:r w:rsidRPr="00053276">
              <w:t>обязательств</w:t>
            </w:r>
            <w:r w:rsidR="00053276">
              <w:t>:</w:t>
            </w:r>
          </w:p>
          <w:p w:rsidR="00053276" w:rsidRDefault="00053276" w:rsidP="007A5A43">
            <w:pPr>
              <w:pStyle w:val="af4"/>
            </w:pPr>
            <w:r>
              <w:t>1)</w:t>
            </w:r>
            <w:r w:rsidRPr="00053276">
              <w:t xml:space="preserve"> </w:t>
            </w:r>
            <w:r w:rsidR="000171CE" w:rsidRPr="00053276">
              <w:t>по</w:t>
            </w:r>
            <w:r w:rsidRPr="00053276">
              <w:t xml:space="preserve"> </w:t>
            </w:r>
            <w:r w:rsidR="000171CE" w:rsidRPr="00053276">
              <w:t>прошествии</w:t>
            </w:r>
            <w:r w:rsidRPr="00053276">
              <w:t xml:space="preserve"> </w:t>
            </w:r>
            <w:r w:rsidR="000171CE" w:rsidRPr="00053276">
              <w:t>4-х</w:t>
            </w:r>
            <w:r w:rsidRPr="00053276">
              <w:t xml:space="preserve"> </w:t>
            </w:r>
            <w:r w:rsidR="000171CE" w:rsidRPr="00053276">
              <w:t>месяцев</w:t>
            </w:r>
            <w:r w:rsidRPr="00053276">
              <w:t xml:space="preserve"> </w:t>
            </w:r>
            <w:r w:rsidR="000171CE" w:rsidRPr="00053276">
              <w:t>после</w:t>
            </w:r>
            <w:r w:rsidRPr="00053276">
              <w:t xml:space="preserve"> </w:t>
            </w:r>
            <w:r w:rsidR="000171CE" w:rsidRPr="00053276">
              <w:t>просрочки</w:t>
            </w:r>
            <w:r>
              <w:t>,</w:t>
            </w:r>
          </w:p>
          <w:p w:rsidR="000171CE" w:rsidRPr="00053276" w:rsidRDefault="00053276" w:rsidP="007A5A43">
            <w:pPr>
              <w:pStyle w:val="af4"/>
            </w:pPr>
            <w:r>
              <w:t>2)</w:t>
            </w:r>
            <w:r w:rsidRPr="00053276">
              <w:t xml:space="preserve"> </w:t>
            </w:r>
            <w:r w:rsidR="000171CE" w:rsidRPr="00053276">
              <w:t>по</w:t>
            </w:r>
            <w:r w:rsidRPr="00053276">
              <w:t xml:space="preserve"> </w:t>
            </w:r>
            <w:r w:rsidR="007A5A43">
              <w:t>исте</w:t>
            </w:r>
            <w:r w:rsidR="000171CE" w:rsidRPr="00053276">
              <w:t>чении</w:t>
            </w:r>
            <w:r w:rsidRPr="00053276">
              <w:t xml:space="preserve"> </w:t>
            </w:r>
            <w:r w:rsidR="000171CE" w:rsidRPr="00053276">
              <w:t>срока</w:t>
            </w:r>
            <w:r w:rsidRPr="00053276">
              <w:t xml:space="preserve"> </w:t>
            </w:r>
            <w:r w:rsidR="000171CE" w:rsidRPr="00053276">
              <w:t>общей</w:t>
            </w:r>
            <w:r w:rsidRPr="00053276">
              <w:t xml:space="preserve"> </w:t>
            </w:r>
            <w:r w:rsidR="000171CE" w:rsidRPr="00053276">
              <w:t>исковой</w:t>
            </w:r>
            <w:r w:rsidRPr="00053276">
              <w:t xml:space="preserve"> </w:t>
            </w:r>
            <w:r w:rsidR="000171CE" w:rsidRPr="00053276">
              <w:t>давности</w:t>
            </w:r>
            <w:r>
              <w:t xml:space="preserve"> (</w:t>
            </w:r>
            <w:r w:rsidR="000171CE" w:rsidRPr="00053276">
              <w:t>3</w:t>
            </w:r>
            <w:r w:rsidRPr="00053276">
              <w:t xml:space="preserve"> </w:t>
            </w:r>
            <w:r w:rsidR="000171CE" w:rsidRPr="00053276">
              <w:t>года</w:t>
            </w:r>
            <w:r w:rsidRPr="00053276">
              <w:t xml:space="preserve">) </w:t>
            </w:r>
            <w:r w:rsidR="000171CE" w:rsidRPr="00053276">
              <w:t>Списанная</w:t>
            </w:r>
            <w:r w:rsidRPr="00053276">
              <w:t xml:space="preserve"> </w:t>
            </w:r>
            <w:r w:rsidR="000171CE" w:rsidRPr="00053276">
              <w:t>дебиторская</w:t>
            </w:r>
            <w:r w:rsidRPr="00053276">
              <w:t xml:space="preserve"> </w:t>
            </w:r>
            <w:r w:rsidR="000171CE" w:rsidRPr="00053276">
              <w:t>задолженность</w:t>
            </w:r>
            <w:r w:rsidRPr="00053276">
              <w:t xml:space="preserve"> </w:t>
            </w:r>
            <w:r w:rsidR="000171CE" w:rsidRPr="00053276">
              <w:t>либо</w:t>
            </w:r>
            <w:r w:rsidRPr="00053276">
              <w:t xml:space="preserve"> </w:t>
            </w:r>
            <w:r w:rsidR="000171CE" w:rsidRPr="00053276">
              <w:t>числится</w:t>
            </w:r>
            <w:r w:rsidRPr="00053276">
              <w:t xml:space="preserve"> </w:t>
            </w:r>
            <w:r w:rsidR="000171CE" w:rsidRPr="00053276">
              <w:t>за</w:t>
            </w:r>
            <w:r w:rsidRPr="00053276">
              <w:t xml:space="preserve"> </w:t>
            </w:r>
            <w:r w:rsidR="000171CE" w:rsidRPr="00053276">
              <w:t>балансом</w:t>
            </w:r>
            <w:r w:rsidRPr="00053276">
              <w:t xml:space="preserve"> </w:t>
            </w:r>
            <w:r w:rsidR="000171CE" w:rsidRPr="00053276">
              <w:t>5</w:t>
            </w:r>
            <w:r w:rsidRPr="00053276">
              <w:t xml:space="preserve"> </w:t>
            </w:r>
            <w:r w:rsidR="000171CE" w:rsidRPr="00053276">
              <w:t>лет</w:t>
            </w:r>
            <w:r>
              <w:t xml:space="preserve"> (</w:t>
            </w:r>
            <w:r w:rsidR="000171CE" w:rsidRPr="00053276">
              <w:t>в</w:t>
            </w:r>
            <w:r w:rsidRPr="00053276">
              <w:t xml:space="preserve"> </w:t>
            </w:r>
            <w:r w:rsidR="000171CE" w:rsidRPr="00053276">
              <w:t>случае</w:t>
            </w:r>
            <w:r w:rsidRPr="00053276">
              <w:t xml:space="preserve"> </w:t>
            </w:r>
            <w:r w:rsidR="000171CE" w:rsidRPr="00053276">
              <w:t>истечения</w:t>
            </w:r>
            <w:r w:rsidRPr="00053276">
              <w:t xml:space="preserve"> </w:t>
            </w:r>
            <w:r w:rsidR="007A5A43">
              <w:t>об</w:t>
            </w:r>
            <w:r w:rsidR="000171CE" w:rsidRPr="00053276">
              <w:t>щего</w:t>
            </w:r>
            <w:r w:rsidRPr="00053276">
              <w:t xml:space="preserve"> </w:t>
            </w:r>
            <w:r w:rsidR="000171CE" w:rsidRPr="00053276">
              <w:t>срока</w:t>
            </w:r>
            <w:r w:rsidRPr="00053276">
              <w:t xml:space="preserve"> </w:t>
            </w:r>
            <w:r w:rsidR="000171CE" w:rsidRPr="00053276">
              <w:t>исковой</w:t>
            </w:r>
            <w:r w:rsidRPr="00053276">
              <w:t xml:space="preserve"> </w:t>
            </w:r>
            <w:r w:rsidR="007A5A43">
              <w:t>давнос</w:t>
            </w:r>
            <w:r w:rsidR="000171CE" w:rsidRPr="00053276">
              <w:t>ти</w:t>
            </w:r>
            <w:r w:rsidRPr="00053276">
              <w:t xml:space="preserve">), </w:t>
            </w:r>
            <w:r w:rsidR="000171CE" w:rsidRPr="00053276">
              <w:t>либо</w:t>
            </w:r>
            <w:r w:rsidRPr="00053276">
              <w:t xml:space="preserve"> </w:t>
            </w:r>
            <w:r w:rsidR="000171CE" w:rsidRPr="00053276">
              <w:t>нет</w:t>
            </w:r>
            <w:r>
              <w:t xml:space="preserve"> (</w:t>
            </w:r>
            <w:r w:rsidR="000171CE" w:rsidRPr="00053276">
              <w:t>если</w:t>
            </w:r>
            <w:r w:rsidRPr="00053276">
              <w:t xml:space="preserve"> </w:t>
            </w:r>
            <w:r w:rsidR="000171CE" w:rsidRPr="00053276">
              <w:t>имело</w:t>
            </w:r>
            <w:r w:rsidRPr="00053276">
              <w:t xml:space="preserve"> </w:t>
            </w:r>
            <w:r w:rsidR="000171CE" w:rsidRPr="00053276">
              <w:t>место</w:t>
            </w:r>
            <w:r w:rsidRPr="00053276">
              <w:t xml:space="preserve"> </w:t>
            </w:r>
            <w:r w:rsidR="000171CE" w:rsidRPr="00053276">
              <w:t>решение</w:t>
            </w:r>
            <w:r w:rsidRPr="00053276">
              <w:t xml:space="preserve"> </w:t>
            </w:r>
            <w:r w:rsidR="000171CE" w:rsidRPr="00053276">
              <w:t>суда</w:t>
            </w:r>
            <w:r w:rsidRPr="00053276">
              <w:t xml:space="preserve">). </w:t>
            </w:r>
          </w:p>
        </w:tc>
        <w:tc>
          <w:tcPr>
            <w:tcW w:w="1525" w:type="pct"/>
            <w:shd w:val="clear" w:color="auto" w:fill="auto"/>
          </w:tcPr>
          <w:p w:rsidR="00053276" w:rsidRDefault="000171CE" w:rsidP="007A5A43">
            <w:pPr>
              <w:pStyle w:val="af4"/>
            </w:pPr>
            <w:r w:rsidRPr="00053276">
              <w:t>Прекращение</w:t>
            </w:r>
            <w:r w:rsidR="00053276" w:rsidRPr="00053276">
              <w:t xml:space="preserve"> </w:t>
            </w:r>
            <w:r w:rsidRPr="00053276">
              <w:t>признания</w:t>
            </w:r>
            <w:r w:rsidR="00053276" w:rsidRPr="00053276">
              <w:t xml:space="preserve"> </w:t>
            </w:r>
            <w:r w:rsidRPr="00053276">
              <w:t>финансового</w:t>
            </w:r>
            <w:r w:rsidR="00053276" w:rsidRPr="00053276">
              <w:t xml:space="preserve"> </w:t>
            </w:r>
            <w:r w:rsidRPr="00053276">
              <w:t>актива</w:t>
            </w:r>
            <w:r w:rsidR="00053276" w:rsidRPr="00053276">
              <w:t xml:space="preserve"> </w:t>
            </w:r>
            <w:r w:rsidRPr="00053276">
              <w:t>или</w:t>
            </w:r>
            <w:r w:rsidR="00053276" w:rsidRPr="00053276">
              <w:t xml:space="preserve"> </w:t>
            </w:r>
            <w:r w:rsidRPr="00053276">
              <w:t>части</w:t>
            </w:r>
            <w:r w:rsidR="00053276" w:rsidRPr="00053276">
              <w:t xml:space="preserve"> </w:t>
            </w:r>
            <w:r w:rsidRPr="00053276">
              <w:t>актива</w:t>
            </w:r>
            <w:r w:rsidR="00053276" w:rsidRPr="00053276">
              <w:t xml:space="preserve"> </w:t>
            </w:r>
            <w:r w:rsidRPr="00053276">
              <w:t>происходит</w:t>
            </w:r>
            <w:r w:rsidR="00053276" w:rsidRPr="00053276">
              <w:t xml:space="preserve"> </w:t>
            </w:r>
            <w:r w:rsidRPr="00053276">
              <w:t>тогда,</w:t>
            </w:r>
            <w:r w:rsidR="00053276" w:rsidRPr="00053276">
              <w:t xml:space="preserve"> </w:t>
            </w:r>
            <w:r w:rsidRPr="00053276">
              <w:t>когда</w:t>
            </w:r>
            <w:r w:rsidR="00053276">
              <w:t>.1</w:t>
            </w:r>
            <w:r w:rsidR="00053276" w:rsidRPr="00053276">
              <w:t xml:space="preserve">) </w:t>
            </w:r>
            <w:r w:rsidRPr="00053276">
              <w:t>компания</w:t>
            </w:r>
            <w:r w:rsidR="00053276" w:rsidRPr="00053276">
              <w:t xml:space="preserve"> </w:t>
            </w:r>
            <w:r w:rsidRPr="00053276">
              <w:t>теряет</w:t>
            </w:r>
            <w:r w:rsidR="00053276" w:rsidRPr="00053276">
              <w:t xml:space="preserve"> </w:t>
            </w:r>
            <w:r w:rsidRPr="00053276">
              <w:t>контроль</w:t>
            </w:r>
            <w:r w:rsidR="00053276" w:rsidRPr="00053276">
              <w:t xml:space="preserve"> </w:t>
            </w:r>
            <w:r w:rsidRPr="00053276">
              <w:t>над</w:t>
            </w:r>
            <w:r w:rsidR="00053276" w:rsidRPr="00053276">
              <w:t xml:space="preserve"> </w:t>
            </w:r>
            <w:r w:rsidRPr="00053276">
              <w:t>правами</w:t>
            </w:r>
            <w:r w:rsidR="00053276" w:rsidRPr="00053276">
              <w:t xml:space="preserve"> </w:t>
            </w:r>
            <w:r w:rsidRPr="00053276">
              <w:t>требования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отношении</w:t>
            </w:r>
            <w:r w:rsidR="00053276" w:rsidRPr="00053276">
              <w:t xml:space="preserve"> </w:t>
            </w:r>
            <w:r w:rsidRPr="00053276">
              <w:t>выгод,</w:t>
            </w:r>
            <w:r w:rsidR="00053276" w:rsidRPr="00053276">
              <w:t xml:space="preserve"> </w:t>
            </w:r>
            <w:r w:rsidRPr="00053276">
              <w:t>предусмотренных</w:t>
            </w:r>
            <w:r w:rsidR="00053276" w:rsidRPr="00053276">
              <w:t xml:space="preserve"> </w:t>
            </w:r>
            <w:r w:rsidRPr="00053276">
              <w:t>договором</w:t>
            </w:r>
            <w:r w:rsidR="00053276">
              <w:t>,</w:t>
            </w:r>
          </w:p>
          <w:p w:rsidR="00053276" w:rsidRDefault="00053276" w:rsidP="007A5A43">
            <w:pPr>
              <w:pStyle w:val="af4"/>
            </w:pPr>
            <w:r>
              <w:t>2)</w:t>
            </w:r>
            <w:r w:rsidRPr="00053276">
              <w:t xml:space="preserve"> </w:t>
            </w:r>
            <w:r w:rsidR="000171CE" w:rsidRPr="00053276">
              <w:t>истекает</w:t>
            </w:r>
            <w:r w:rsidRPr="00053276">
              <w:t xml:space="preserve"> </w:t>
            </w:r>
            <w:r w:rsidR="000171CE" w:rsidRPr="00053276">
              <w:t>срок</w:t>
            </w:r>
            <w:r w:rsidRPr="00053276">
              <w:t xml:space="preserve"> </w:t>
            </w:r>
            <w:r w:rsidR="000171CE" w:rsidRPr="00053276">
              <w:t>действия</w:t>
            </w:r>
            <w:r w:rsidRPr="00053276">
              <w:t xml:space="preserve"> </w:t>
            </w:r>
            <w:r w:rsidR="000171CE" w:rsidRPr="00053276">
              <w:t>прав</w:t>
            </w:r>
            <w:r w:rsidRPr="00053276">
              <w:t xml:space="preserve"> </w:t>
            </w:r>
            <w:r w:rsidR="000171CE" w:rsidRPr="00053276">
              <w:t>требования</w:t>
            </w:r>
            <w:r>
              <w:t>,</w:t>
            </w:r>
          </w:p>
          <w:p w:rsidR="000171CE" w:rsidRPr="00053276" w:rsidRDefault="00053276" w:rsidP="007A5A43">
            <w:pPr>
              <w:pStyle w:val="af4"/>
            </w:pPr>
            <w:r>
              <w:t>3)</w:t>
            </w:r>
            <w:r w:rsidRPr="00053276">
              <w:t xml:space="preserve"> </w:t>
            </w:r>
            <w:r w:rsidR="000171CE" w:rsidRPr="00053276">
              <w:t>компания</w:t>
            </w:r>
            <w:r w:rsidRPr="00053276">
              <w:t xml:space="preserve"> </w:t>
            </w:r>
            <w:r w:rsidR="000171CE" w:rsidRPr="00053276">
              <w:t>отказывается</w:t>
            </w:r>
            <w:r w:rsidRPr="00053276">
              <w:t xml:space="preserve"> </w:t>
            </w:r>
            <w:r w:rsidR="000171CE" w:rsidRPr="00053276">
              <w:t>от</w:t>
            </w:r>
            <w:r w:rsidRPr="00053276">
              <w:t xml:space="preserve"> </w:t>
            </w:r>
            <w:r w:rsidR="000171CE" w:rsidRPr="00053276">
              <w:t>этих</w:t>
            </w:r>
            <w:r w:rsidRPr="00053276">
              <w:t xml:space="preserve"> </w:t>
            </w:r>
            <w:r w:rsidR="000171CE" w:rsidRPr="00053276">
              <w:t>прав</w:t>
            </w:r>
            <w:r w:rsidRPr="00053276">
              <w:t xml:space="preserve">. </w:t>
            </w:r>
            <w:r w:rsidR="000171CE" w:rsidRPr="00053276">
              <w:t>Прекращение</w:t>
            </w:r>
            <w:r w:rsidRPr="00053276">
              <w:t xml:space="preserve"> </w:t>
            </w:r>
            <w:r w:rsidR="000171CE" w:rsidRPr="00053276">
              <w:t>признания</w:t>
            </w:r>
            <w:r w:rsidRPr="00053276">
              <w:t xml:space="preserve"> </w:t>
            </w:r>
            <w:r w:rsidR="000171CE" w:rsidRPr="00053276">
              <w:t>финансового</w:t>
            </w:r>
            <w:r w:rsidRPr="00053276">
              <w:t xml:space="preserve"> </w:t>
            </w:r>
            <w:r w:rsidR="000171CE" w:rsidRPr="00053276">
              <w:t>обязательства</w:t>
            </w:r>
            <w:r w:rsidRPr="00053276">
              <w:t xml:space="preserve"> </w:t>
            </w:r>
            <w:r w:rsidR="000171CE" w:rsidRPr="00053276">
              <w:t>или</w:t>
            </w:r>
            <w:r w:rsidRPr="00053276">
              <w:t xml:space="preserve"> </w:t>
            </w:r>
            <w:r w:rsidR="000171CE" w:rsidRPr="00053276">
              <w:t>его</w:t>
            </w:r>
            <w:r w:rsidRPr="00053276">
              <w:t xml:space="preserve"> </w:t>
            </w:r>
            <w:r w:rsidR="000171CE" w:rsidRPr="00053276">
              <w:t>части</w:t>
            </w:r>
            <w:r w:rsidRPr="00053276">
              <w:t xml:space="preserve"> </w:t>
            </w:r>
            <w:r w:rsidR="000171CE" w:rsidRPr="00053276">
              <w:t>происходит</w:t>
            </w:r>
            <w:r w:rsidRPr="00053276">
              <w:t xml:space="preserve"> </w:t>
            </w:r>
            <w:r w:rsidR="000171CE" w:rsidRPr="00053276">
              <w:t>тогда,</w:t>
            </w:r>
            <w:r w:rsidRPr="00053276">
              <w:t xml:space="preserve"> </w:t>
            </w:r>
            <w:r w:rsidR="000171CE" w:rsidRPr="00053276">
              <w:t>когда</w:t>
            </w:r>
            <w:r w:rsidRPr="00053276">
              <w:t xml:space="preserve"> </w:t>
            </w:r>
            <w:r w:rsidR="000171CE" w:rsidRPr="00053276">
              <w:t>оно</w:t>
            </w:r>
            <w:r w:rsidRPr="00053276">
              <w:t xml:space="preserve"> </w:t>
            </w:r>
            <w:r w:rsidR="000171CE" w:rsidRPr="00053276">
              <w:t>погашено,</w:t>
            </w:r>
            <w:r w:rsidRPr="00053276">
              <w:t xml:space="preserve"> </w:t>
            </w:r>
            <w:r w:rsidR="000171CE" w:rsidRPr="00053276">
              <w:t>аннулировано</w:t>
            </w:r>
            <w:r w:rsidRPr="00053276">
              <w:t xml:space="preserve"> </w:t>
            </w:r>
            <w:r w:rsidR="000171CE" w:rsidRPr="00053276">
              <w:t>или</w:t>
            </w:r>
            <w:r w:rsidRPr="00053276">
              <w:t xml:space="preserve"> </w:t>
            </w:r>
            <w:r w:rsidR="000171CE" w:rsidRPr="00053276">
              <w:t>срок</w:t>
            </w:r>
            <w:r w:rsidRPr="00053276">
              <w:t xml:space="preserve"> </w:t>
            </w:r>
            <w:r w:rsidR="000171CE" w:rsidRPr="00053276">
              <w:t>его</w:t>
            </w:r>
            <w:r w:rsidRPr="00053276">
              <w:t xml:space="preserve"> </w:t>
            </w:r>
            <w:r w:rsidR="000171CE" w:rsidRPr="00053276">
              <w:t>действия</w:t>
            </w:r>
            <w:r w:rsidRPr="00053276">
              <w:t xml:space="preserve"> </w:t>
            </w:r>
            <w:r w:rsidR="000171CE" w:rsidRPr="00053276">
              <w:t>истек</w:t>
            </w:r>
          </w:p>
        </w:tc>
        <w:tc>
          <w:tcPr>
            <w:tcW w:w="1367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Несовершенство</w:t>
            </w:r>
            <w:r w:rsidR="00053276" w:rsidRPr="00053276">
              <w:t xml:space="preserve"> </w:t>
            </w:r>
            <w:r w:rsidRPr="00053276">
              <w:t>нормативно-законодательной</w:t>
            </w:r>
            <w:r w:rsidR="00053276" w:rsidRPr="00053276">
              <w:t xml:space="preserve"> </w:t>
            </w:r>
            <w:r w:rsidRPr="00053276">
              <w:t>базы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части</w:t>
            </w:r>
            <w:r w:rsidR="00053276" w:rsidRPr="00053276">
              <w:t xml:space="preserve"> </w:t>
            </w:r>
            <w:r w:rsidRPr="00053276">
              <w:t>списания</w:t>
            </w:r>
            <w:r w:rsidR="00053276" w:rsidRPr="00053276">
              <w:t xml:space="preserve"> </w:t>
            </w:r>
            <w:r w:rsidRPr="00053276">
              <w:t>ненадлежащим</w:t>
            </w:r>
            <w:r w:rsidR="00053276" w:rsidRPr="00053276">
              <w:t xml:space="preserve"> </w:t>
            </w:r>
            <w:r w:rsidRPr="00053276">
              <w:t>образом</w:t>
            </w:r>
            <w:r w:rsidR="00053276" w:rsidRPr="00053276">
              <w:t xml:space="preserve"> </w:t>
            </w:r>
            <w:r w:rsidRPr="00053276">
              <w:t>истребованной</w:t>
            </w:r>
            <w:r w:rsidR="00053276" w:rsidRPr="00053276">
              <w:t xml:space="preserve"> </w:t>
            </w:r>
            <w:r w:rsidRPr="00053276">
              <w:t>дебиторской</w:t>
            </w:r>
            <w:r w:rsidR="00053276" w:rsidRPr="00053276">
              <w:t xml:space="preserve"> </w:t>
            </w:r>
            <w:r w:rsidRPr="00053276">
              <w:t>задолженности</w:t>
            </w:r>
            <w:r w:rsidR="00053276" w:rsidRPr="00053276">
              <w:t xml:space="preserve"> </w:t>
            </w:r>
            <w:r w:rsidRPr="00053276">
              <w:t>приводят</w:t>
            </w:r>
            <w:r w:rsidR="00053276" w:rsidRPr="00053276">
              <w:t xml:space="preserve"> </w:t>
            </w:r>
            <w:r w:rsidRPr="00053276">
              <w:t>к</w:t>
            </w:r>
            <w:r w:rsidR="00053276" w:rsidRPr="00053276">
              <w:t xml:space="preserve"> </w:t>
            </w:r>
            <w:r w:rsidRPr="00053276">
              <w:t>возникновению</w:t>
            </w:r>
            <w:r w:rsidR="00053276" w:rsidRPr="00053276">
              <w:t xml:space="preserve"> </w:t>
            </w:r>
            <w:r w:rsidRPr="00053276">
              <w:t>несоответствий</w:t>
            </w:r>
            <w:r w:rsidR="00053276" w:rsidRPr="00053276">
              <w:t xml:space="preserve"> </w:t>
            </w:r>
            <w:r w:rsidRPr="00053276">
              <w:t>и</w:t>
            </w:r>
            <w:r w:rsidR="00053276" w:rsidRPr="00053276">
              <w:t xml:space="preserve"> </w:t>
            </w:r>
            <w:r w:rsidRPr="00053276">
              <w:t>ограничивают</w:t>
            </w:r>
            <w:r w:rsidR="00053276" w:rsidRPr="00053276">
              <w:t xml:space="preserve"> </w:t>
            </w:r>
            <w:r w:rsidRPr="00053276">
              <w:t>применение</w:t>
            </w:r>
            <w:r w:rsidR="00053276" w:rsidRPr="00053276">
              <w:t xml:space="preserve"> </w:t>
            </w:r>
            <w:r w:rsidRPr="00053276">
              <w:t>МСФО</w:t>
            </w:r>
          </w:p>
        </w:tc>
      </w:tr>
      <w:tr w:rsidR="000171CE" w:rsidRPr="00053276" w:rsidTr="00586378">
        <w:trPr>
          <w:jc w:val="center"/>
        </w:trPr>
        <w:tc>
          <w:tcPr>
            <w:tcW w:w="798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Отражение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балансе</w:t>
            </w:r>
          </w:p>
        </w:tc>
        <w:tc>
          <w:tcPr>
            <w:tcW w:w="1310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Дебиторская</w:t>
            </w:r>
            <w:r w:rsidR="00053276" w:rsidRPr="00053276">
              <w:t xml:space="preserve"> </w:t>
            </w:r>
            <w:r w:rsidRPr="00053276">
              <w:t>задолженность</w:t>
            </w:r>
            <w:r w:rsidR="00053276" w:rsidRPr="00053276">
              <w:t xml:space="preserve"> </w:t>
            </w:r>
            <w:r w:rsidRPr="00053276">
              <w:t>отражается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активе</w:t>
            </w:r>
            <w:r w:rsidR="00053276" w:rsidRPr="00053276">
              <w:t xml:space="preserve"> </w:t>
            </w:r>
            <w:r w:rsidRPr="00053276">
              <w:t>баланса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разделе</w:t>
            </w:r>
            <w:r w:rsidR="00053276" w:rsidRPr="00053276">
              <w:t xml:space="preserve"> </w:t>
            </w:r>
            <w:r w:rsidRPr="00053276">
              <w:t>“Текущие</w:t>
            </w:r>
            <w:r w:rsidR="00053276" w:rsidRPr="00053276">
              <w:t xml:space="preserve"> </w:t>
            </w:r>
            <w:r w:rsidRPr="00053276">
              <w:t>активы”,</w:t>
            </w:r>
            <w:r w:rsidR="00053276" w:rsidRPr="00053276">
              <w:t xml:space="preserve"> </w:t>
            </w:r>
            <w:r w:rsidRPr="00053276">
              <w:t>с</w:t>
            </w:r>
            <w:r w:rsidR="00053276" w:rsidRPr="00053276">
              <w:t xml:space="preserve"> </w:t>
            </w:r>
            <w:r w:rsidRPr="00053276">
              <w:t>учетом</w:t>
            </w:r>
            <w:r w:rsidR="00053276" w:rsidRPr="00053276">
              <w:t xml:space="preserve"> </w:t>
            </w:r>
            <w:r w:rsidRPr="00053276">
              <w:t>поправки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величину</w:t>
            </w:r>
            <w:r w:rsidR="00053276" w:rsidRPr="00053276">
              <w:t xml:space="preserve"> </w:t>
            </w:r>
            <w:r w:rsidRPr="00053276">
              <w:t>резерва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сомнительным</w:t>
            </w:r>
            <w:r w:rsidR="00053276" w:rsidRPr="00053276">
              <w:t xml:space="preserve"> </w:t>
            </w:r>
            <w:r w:rsidRPr="00053276">
              <w:t>долгам</w:t>
            </w:r>
            <w:r w:rsidR="00053276" w:rsidRPr="00053276">
              <w:t xml:space="preserve">. </w:t>
            </w:r>
          </w:p>
        </w:tc>
        <w:tc>
          <w:tcPr>
            <w:tcW w:w="1525" w:type="pct"/>
            <w:shd w:val="clear" w:color="auto" w:fill="auto"/>
          </w:tcPr>
          <w:p w:rsidR="00053276" w:rsidRPr="00053276" w:rsidRDefault="000171CE" w:rsidP="007A5A43">
            <w:pPr>
              <w:pStyle w:val="af4"/>
            </w:pPr>
            <w:r w:rsidRPr="00053276">
              <w:t>Дебиторская</w:t>
            </w:r>
            <w:r w:rsidR="00053276" w:rsidRPr="00053276">
              <w:t xml:space="preserve"> </w:t>
            </w:r>
            <w:r w:rsidRPr="00053276">
              <w:t>задолженность</w:t>
            </w:r>
            <w:r w:rsidR="00053276" w:rsidRPr="00053276">
              <w:t xml:space="preserve"> </w:t>
            </w:r>
            <w:r w:rsidRPr="00053276">
              <w:t>отражается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активе</w:t>
            </w:r>
            <w:r w:rsidR="00053276" w:rsidRPr="00053276">
              <w:t xml:space="preserve"> </w:t>
            </w:r>
            <w:r w:rsidRPr="00053276">
              <w:t>баланса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виде</w:t>
            </w:r>
            <w:r w:rsidR="00053276" w:rsidRPr="00053276">
              <w:t xml:space="preserve"> </w:t>
            </w:r>
            <w:r w:rsidRPr="00053276">
              <w:t>сальдо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счетам</w:t>
            </w:r>
            <w:r w:rsidR="00053276" w:rsidRPr="00053276">
              <w:t xml:space="preserve"> </w:t>
            </w:r>
            <w:r w:rsidRPr="00053276">
              <w:t>“Счета</w:t>
            </w:r>
            <w:r w:rsidR="00053276" w:rsidRPr="00053276">
              <w:t xml:space="preserve"> </w:t>
            </w:r>
            <w:r w:rsidRPr="00053276">
              <w:t>к</w:t>
            </w:r>
            <w:r w:rsidR="00053276" w:rsidRPr="00053276">
              <w:t xml:space="preserve"> </w:t>
            </w:r>
            <w:r w:rsidRPr="00053276">
              <w:t>получению”,</w:t>
            </w:r>
            <w:r w:rsidR="00053276" w:rsidRPr="00053276">
              <w:t xml:space="preserve"> </w:t>
            </w:r>
            <w:r w:rsidRPr="00053276">
              <w:t>скорректированного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сумму</w:t>
            </w:r>
            <w:r w:rsidR="00053276" w:rsidRPr="00053276">
              <w:t xml:space="preserve"> </w:t>
            </w:r>
            <w:r w:rsidRPr="00053276">
              <w:t>безнадежных</w:t>
            </w:r>
            <w:r w:rsidR="00053276" w:rsidRPr="00053276">
              <w:t xml:space="preserve"> </w:t>
            </w:r>
            <w:r w:rsidRPr="00053276">
              <w:t>долгов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разделе</w:t>
            </w:r>
            <w:r w:rsidR="00053276" w:rsidRPr="00053276">
              <w:t xml:space="preserve"> </w:t>
            </w:r>
            <w:r w:rsidRPr="00053276">
              <w:t>“Текущие</w:t>
            </w:r>
            <w:r w:rsidR="00053276" w:rsidRPr="00053276">
              <w:t xml:space="preserve"> </w:t>
            </w:r>
            <w:r w:rsidRPr="00053276">
              <w:t>активы”</w:t>
            </w:r>
            <w:r w:rsidR="00053276" w:rsidRPr="00053276">
              <w:t>.</w:t>
            </w:r>
          </w:p>
          <w:p w:rsidR="000171CE" w:rsidRPr="00053276" w:rsidRDefault="000171CE" w:rsidP="007A5A43">
            <w:pPr>
              <w:pStyle w:val="af4"/>
            </w:pPr>
          </w:p>
        </w:tc>
        <w:tc>
          <w:tcPr>
            <w:tcW w:w="1367" w:type="pct"/>
            <w:shd w:val="clear" w:color="auto" w:fill="auto"/>
          </w:tcPr>
          <w:p w:rsidR="000171CE" w:rsidRPr="00053276" w:rsidRDefault="000171CE" w:rsidP="007A5A43">
            <w:pPr>
              <w:pStyle w:val="af4"/>
            </w:pPr>
            <w:r w:rsidRPr="00053276">
              <w:t>В</w:t>
            </w:r>
            <w:r w:rsidR="00053276" w:rsidRPr="00053276">
              <w:t xml:space="preserve"> </w:t>
            </w:r>
            <w:r w:rsidRPr="00053276">
              <w:t>МСФО</w:t>
            </w:r>
            <w:r w:rsidR="00053276" w:rsidRPr="00053276">
              <w:t xml:space="preserve"> </w:t>
            </w:r>
            <w:r w:rsidRPr="00053276">
              <w:t>оценка</w:t>
            </w:r>
            <w:r w:rsidR="00053276" w:rsidRPr="00053276">
              <w:t xml:space="preserve"> </w:t>
            </w:r>
            <w:r w:rsidRPr="00053276">
              <w:t>финансовых</w:t>
            </w:r>
            <w:r w:rsidR="00053276" w:rsidRPr="00053276">
              <w:t xml:space="preserve"> </w:t>
            </w:r>
            <w:r w:rsidRPr="00053276">
              <w:t>активов</w:t>
            </w:r>
            <w:r w:rsidR="00053276" w:rsidRPr="00053276">
              <w:t xml:space="preserve"> </w:t>
            </w:r>
            <w:r w:rsidRPr="00053276">
              <w:t>по</w:t>
            </w:r>
            <w:r w:rsidR="00053276" w:rsidRPr="00053276">
              <w:t xml:space="preserve"> </w:t>
            </w:r>
            <w:r w:rsidRPr="00053276">
              <w:t>амортизи</w:t>
            </w:r>
            <w:r w:rsidR="007A5A43">
              <w:t>р</w:t>
            </w:r>
            <w:r w:rsidRPr="00053276">
              <w:t>ованным</w:t>
            </w:r>
            <w:r w:rsidR="00053276" w:rsidRPr="00053276">
              <w:t xml:space="preserve"> </w:t>
            </w:r>
            <w:r w:rsidRPr="00053276">
              <w:t>затратам</w:t>
            </w:r>
            <w:r w:rsidR="00053276" w:rsidRPr="00053276">
              <w:t xml:space="preserve"> </w:t>
            </w:r>
            <w:r w:rsidRPr="00053276">
              <w:t>предполагает</w:t>
            </w:r>
            <w:r w:rsidR="00053276" w:rsidRPr="00053276">
              <w:t xml:space="preserve"> </w:t>
            </w:r>
            <w:r w:rsidR="007A5A43">
              <w:t>созда</w:t>
            </w:r>
            <w:r w:rsidRPr="00053276">
              <w:t>ние</w:t>
            </w:r>
            <w:r w:rsidR="00053276" w:rsidRPr="00053276">
              <w:t xml:space="preserve"> </w:t>
            </w:r>
            <w:r w:rsidRPr="00053276">
              <w:t>контрактивного</w:t>
            </w:r>
            <w:r w:rsidR="00053276" w:rsidRPr="00053276">
              <w:t xml:space="preserve"> </w:t>
            </w:r>
            <w:r w:rsidRPr="00053276">
              <w:t>счета</w:t>
            </w:r>
            <w:r w:rsidR="00053276" w:rsidRPr="00053276">
              <w:t xml:space="preserve"> </w:t>
            </w:r>
            <w:r w:rsidRPr="00053276">
              <w:t>“Поправка</w:t>
            </w:r>
            <w:r w:rsidR="00053276" w:rsidRPr="00053276">
              <w:t xml:space="preserve"> </w:t>
            </w:r>
            <w:r w:rsidRPr="00053276">
              <w:t>на</w:t>
            </w:r>
            <w:r w:rsidR="00053276" w:rsidRPr="00053276">
              <w:t xml:space="preserve"> </w:t>
            </w:r>
            <w:r w:rsidRPr="00053276">
              <w:t>сомнительные</w:t>
            </w:r>
            <w:r w:rsidR="00053276" w:rsidRPr="00053276">
              <w:t xml:space="preserve"> </w:t>
            </w:r>
            <w:r w:rsidRPr="00053276">
              <w:t>долги”,</w:t>
            </w:r>
            <w:r w:rsidR="00053276" w:rsidRPr="00053276">
              <w:t xml:space="preserve"> </w:t>
            </w:r>
            <w:r w:rsidRPr="00053276">
              <w:t>а</w:t>
            </w:r>
            <w:r w:rsidR="00053276" w:rsidRPr="00053276">
              <w:t xml:space="preserve"> </w:t>
            </w:r>
            <w:r w:rsidRPr="00053276">
              <w:t>его</w:t>
            </w:r>
            <w:r w:rsidR="00053276" w:rsidRPr="00053276">
              <w:t xml:space="preserve"> </w:t>
            </w:r>
            <w:r w:rsidRPr="00053276">
              <w:t>сумма</w:t>
            </w:r>
            <w:r w:rsidR="00053276" w:rsidRPr="00053276">
              <w:t xml:space="preserve"> </w:t>
            </w:r>
            <w:r w:rsidR="007A5A43">
              <w:t>удержи</w:t>
            </w:r>
            <w:r w:rsidRPr="00053276">
              <w:t>вается</w:t>
            </w:r>
            <w:r w:rsidR="00053276" w:rsidRPr="00053276">
              <w:t xml:space="preserve"> </w:t>
            </w:r>
            <w:r w:rsidRPr="00053276">
              <w:t>из</w:t>
            </w:r>
            <w:r w:rsidR="00053276" w:rsidRPr="00053276">
              <w:t xml:space="preserve"> </w:t>
            </w:r>
            <w:r w:rsidRPr="00053276">
              <w:t>нарицательной</w:t>
            </w:r>
            <w:r w:rsidR="00053276" w:rsidRPr="00053276">
              <w:t xml:space="preserve"> </w:t>
            </w:r>
            <w:r w:rsidRPr="00053276">
              <w:t>стоимости</w:t>
            </w:r>
            <w:r w:rsidR="00053276" w:rsidRPr="00053276">
              <w:t xml:space="preserve"> </w:t>
            </w:r>
            <w:r w:rsidRPr="00053276">
              <w:t>“Счета</w:t>
            </w:r>
            <w:r w:rsidR="00053276" w:rsidRPr="00053276">
              <w:t xml:space="preserve"> </w:t>
            </w:r>
            <w:r w:rsidRPr="00053276">
              <w:t>к</w:t>
            </w:r>
            <w:r w:rsidR="00053276" w:rsidRPr="00053276">
              <w:t xml:space="preserve"> </w:t>
            </w:r>
            <w:r w:rsidR="007A5A43">
              <w:t>получе</w:t>
            </w:r>
            <w:r w:rsidRPr="00053276">
              <w:t>нию”</w:t>
            </w:r>
            <w:r w:rsidR="00053276" w:rsidRPr="00053276">
              <w:t xml:space="preserve"> </w:t>
            </w:r>
            <w:r w:rsidRPr="00053276">
              <w:t>и</w:t>
            </w:r>
            <w:r w:rsidR="00053276" w:rsidRPr="00053276">
              <w:t xml:space="preserve"> </w:t>
            </w:r>
            <w:r w:rsidRPr="00053276">
              <w:t>отражается</w:t>
            </w:r>
            <w:r w:rsidR="00053276" w:rsidRPr="00053276">
              <w:t xml:space="preserve"> </w:t>
            </w:r>
            <w:r w:rsidRPr="00053276">
              <w:t>в</w:t>
            </w:r>
            <w:r w:rsidR="00053276" w:rsidRPr="00053276">
              <w:t xml:space="preserve"> </w:t>
            </w:r>
            <w:r w:rsidRPr="00053276">
              <w:t>активе</w:t>
            </w:r>
            <w:r w:rsidR="00053276" w:rsidRPr="00053276">
              <w:t xml:space="preserve"> </w:t>
            </w:r>
            <w:r w:rsidRPr="00053276">
              <w:t>баланса</w:t>
            </w:r>
            <w:r w:rsidR="00053276" w:rsidRPr="00053276">
              <w:t xml:space="preserve"> </w:t>
            </w:r>
            <w:r w:rsidRPr="00053276">
              <w:t>отдельной</w:t>
            </w:r>
            <w:r w:rsidR="00053276" w:rsidRPr="00053276">
              <w:t xml:space="preserve"> </w:t>
            </w:r>
            <w:r w:rsidRPr="00053276">
              <w:t>строкой</w:t>
            </w:r>
            <w:r w:rsidR="00053276" w:rsidRPr="00053276">
              <w:t xml:space="preserve">. </w:t>
            </w:r>
          </w:p>
        </w:tc>
      </w:tr>
    </w:tbl>
    <w:p w:rsidR="000171CE" w:rsidRPr="007A5A43" w:rsidRDefault="000171CE" w:rsidP="007A5A43">
      <w:pPr>
        <w:pStyle w:val="af1"/>
        <w:rPr>
          <w:lang w:val="en-US"/>
        </w:rPr>
      </w:pPr>
      <w:bookmarkStart w:id="49" w:name="_GoBack"/>
      <w:bookmarkEnd w:id="49"/>
    </w:p>
    <w:sectPr w:rsidR="000171CE" w:rsidRPr="007A5A43" w:rsidSect="007A5A43">
      <w:pgSz w:w="11907" w:h="16840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78" w:rsidRDefault="00586378">
      <w:r>
        <w:separator/>
      </w:r>
    </w:p>
  </w:endnote>
  <w:endnote w:type="continuationSeparator" w:id="0">
    <w:p w:rsidR="00586378" w:rsidRDefault="0058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78" w:rsidRDefault="00586378">
      <w:r>
        <w:separator/>
      </w:r>
    </w:p>
  </w:footnote>
  <w:footnote w:type="continuationSeparator" w:id="0">
    <w:p w:rsidR="00586378" w:rsidRDefault="0058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43" w:rsidRDefault="007A5A43">
    <w:pPr>
      <w:framePr w:wrap="around" w:vAnchor="text" w:hAnchor="margin" w:xAlign="center" w:y="1"/>
    </w:pPr>
    <w:r>
      <w:rPr>
        <w:noProof/>
      </w:rPr>
      <w:t>23</w:t>
    </w:r>
  </w:p>
  <w:p w:rsidR="007A5A43" w:rsidRDefault="007A5A4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43" w:rsidRDefault="007A5A43" w:rsidP="0005327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FAF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A85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180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D2DF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E22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72A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ED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548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DC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AB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8D6"/>
    <w:multiLevelType w:val="hybridMultilevel"/>
    <w:tmpl w:val="4CBAD93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121A2C59"/>
    <w:multiLevelType w:val="hybridMultilevel"/>
    <w:tmpl w:val="1A6860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12A331A5"/>
    <w:multiLevelType w:val="hybridMultilevel"/>
    <w:tmpl w:val="911EB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5047E0B"/>
    <w:multiLevelType w:val="hybridMultilevel"/>
    <w:tmpl w:val="801058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180A5E28"/>
    <w:multiLevelType w:val="hybridMultilevel"/>
    <w:tmpl w:val="E752C2D8"/>
    <w:lvl w:ilvl="0" w:tplc="54BE6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4C7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2A7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B0DA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AEB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846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B83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524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06B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CB4856"/>
    <w:multiLevelType w:val="hybridMultilevel"/>
    <w:tmpl w:val="927AEBF6"/>
    <w:lvl w:ilvl="0" w:tplc="E51E3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C41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9AD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B8A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1A6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42D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8C9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E27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CE9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029F7"/>
    <w:multiLevelType w:val="hybridMultilevel"/>
    <w:tmpl w:val="D810A0A2"/>
    <w:lvl w:ilvl="0" w:tplc="66F43904">
      <w:start w:val="10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C01F41"/>
    <w:multiLevelType w:val="hybridMultilevel"/>
    <w:tmpl w:val="822C4F3A"/>
    <w:lvl w:ilvl="0" w:tplc="115C717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31A36603"/>
    <w:multiLevelType w:val="hybridMultilevel"/>
    <w:tmpl w:val="89FE661C"/>
    <w:lvl w:ilvl="0" w:tplc="DEAAA990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31A964A0"/>
    <w:multiLevelType w:val="hybridMultilevel"/>
    <w:tmpl w:val="3AD67BF6"/>
    <w:lvl w:ilvl="0" w:tplc="19762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DEC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245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047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440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64B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226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EC6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60F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65793C"/>
    <w:multiLevelType w:val="hybridMultilevel"/>
    <w:tmpl w:val="9362A55C"/>
    <w:lvl w:ilvl="0" w:tplc="DEAAA990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430676E7"/>
    <w:multiLevelType w:val="hybridMultilevel"/>
    <w:tmpl w:val="BF5A8524"/>
    <w:lvl w:ilvl="0" w:tplc="00000001">
      <w:numFmt w:val="bullet"/>
      <w:lvlText w:val="-"/>
      <w:lvlJc w:val="left"/>
      <w:pPr>
        <w:tabs>
          <w:tab w:val="num" w:pos="1219"/>
        </w:tabs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DA37FDE"/>
    <w:multiLevelType w:val="hybridMultilevel"/>
    <w:tmpl w:val="73DE9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1F8261D"/>
    <w:multiLevelType w:val="hybridMultilevel"/>
    <w:tmpl w:val="E6642D0E"/>
    <w:lvl w:ilvl="0" w:tplc="FBA239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C3F3F"/>
    <w:multiLevelType w:val="hybridMultilevel"/>
    <w:tmpl w:val="4D9E26C8"/>
    <w:lvl w:ilvl="0" w:tplc="416AD3E6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  <w:b/>
        <w:i w:val="0"/>
        <w:sz w:val="3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2276C2"/>
    <w:multiLevelType w:val="hybridMultilevel"/>
    <w:tmpl w:val="6B9240E0"/>
    <w:lvl w:ilvl="0" w:tplc="FBA239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2C0643"/>
    <w:multiLevelType w:val="hybridMultilevel"/>
    <w:tmpl w:val="D6480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A380D3E"/>
    <w:multiLevelType w:val="hybridMultilevel"/>
    <w:tmpl w:val="6E46D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7BFC40AB"/>
    <w:multiLevelType w:val="hybridMultilevel"/>
    <w:tmpl w:val="3FC4B5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7CEC4AF8"/>
    <w:multiLevelType w:val="hybridMultilevel"/>
    <w:tmpl w:val="A62C681A"/>
    <w:lvl w:ilvl="0" w:tplc="FBA239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F44668"/>
    <w:multiLevelType w:val="hybridMultilevel"/>
    <w:tmpl w:val="9A96DE74"/>
    <w:lvl w:ilvl="0" w:tplc="C6A2B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BC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6E2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88F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98C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8E2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5E3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4A0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F8A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16"/>
  </w:num>
  <w:num w:numId="5">
    <w:abstractNumId w:val="18"/>
  </w:num>
  <w:num w:numId="6">
    <w:abstractNumId w:val="25"/>
  </w:num>
  <w:num w:numId="7">
    <w:abstractNumId w:val="22"/>
  </w:num>
  <w:num w:numId="8">
    <w:abstractNumId w:val="17"/>
  </w:num>
  <w:num w:numId="9">
    <w:abstractNumId w:val="24"/>
  </w:num>
  <w:num w:numId="10">
    <w:abstractNumId w:val="26"/>
  </w:num>
  <w:num w:numId="11">
    <w:abstractNumId w:val="30"/>
  </w:num>
  <w:num w:numId="12">
    <w:abstractNumId w:val="28"/>
  </w:num>
  <w:num w:numId="13">
    <w:abstractNumId w:val="23"/>
  </w:num>
  <w:num w:numId="14">
    <w:abstractNumId w:val="10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19"/>
  </w:num>
  <w:num w:numId="21">
    <w:abstractNumId w:val="11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751"/>
    <w:rsid w:val="000171CE"/>
    <w:rsid w:val="00053276"/>
    <w:rsid w:val="003675EB"/>
    <w:rsid w:val="00586378"/>
    <w:rsid w:val="007A5A43"/>
    <w:rsid w:val="009436D9"/>
    <w:rsid w:val="00CB3891"/>
    <w:rsid w:val="00D84AFD"/>
    <w:rsid w:val="00DC3021"/>
    <w:rsid w:val="00DF6783"/>
    <w:rsid w:val="00E55A18"/>
    <w:rsid w:val="00F33B65"/>
    <w:rsid w:val="00F86751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E8CA7ECC-38DC-4CB8-ACFB-2E715D1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5327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5327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5327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5327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5327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5327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5327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5327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5327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532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5327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5327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5327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5327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5327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53276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53276"/>
    <w:pPr>
      <w:ind w:firstLine="0"/>
    </w:pPr>
    <w:rPr>
      <w:iCs/>
    </w:rPr>
  </w:style>
  <w:style w:type="character" w:styleId="ab">
    <w:name w:val="page number"/>
    <w:uiPriority w:val="99"/>
    <w:rsid w:val="0005327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05327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05327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05327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5327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05327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053276"/>
    <w:rPr>
      <w:color w:val="FFFFFF"/>
    </w:rPr>
  </w:style>
  <w:style w:type="paragraph" w:customStyle="1" w:styleId="af2">
    <w:name w:val="содержание"/>
    <w:uiPriority w:val="99"/>
    <w:rsid w:val="0005327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05327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053276"/>
    <w:pPr>
      <w:jc w:val="center"/>
    </w:pPr>
  </w:style>
  <w:style w:type="paragraph" w:customStyle="1" w:styleId="af4">
    <w:name w:val="ТАБЛИЦА"/>
    <w:next w:val="a0"/>
    <w:autoRedefine/>
    <w:uiPriority w:val="99"/>
    <w:rsid w:val="00053276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053276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053276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053276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053276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05327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D84A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8201</Words>
  <Characters>46748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54840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2007-11-27T09:28:00Z</cp:lastPrinted>
  <dcterms:created xsi:type="dcterms:W3CDTF">2014-03-23T06:30:00Z</dcterms:created>
  <dcterms:modified xsi:type="dcterms:W3CDTF">2014-03-23T06:30:00Z</dcterms:modified>
</cp:coreProperties>
</file>