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018" w:rsidRDefault="002F6018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МИНИСТЕРСТВО ОБРАЗОВАНИЯ</w:t>
      </w:r>
    </w:p>
    <w:p w:rsidR="002F6018" w:rsidRDefault="002F6018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РОССИЙСКОЙ ФЕДЕРАЦИИ</w:t>
      </w:r>
    </w:p>
    <w:p w:rsidR="002F6018" w:rsidRDefault="002F6018">
      <w:pPr>
        <w:spacing w:line="360" w:lineRule="auto"/>
        <w:jc w:val="center"/>
        <w:rPr>
          <w:b/>
          <w:bCs/>
          <w:sz w:val="16"/>
          <w:szCs w:val="16"/>
        </w:rPr>
      </w:pPr>
    </w:p>
    <w:p w:rsidR="002F6018" w:rsidRDefault="002F6018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22"/>
          <w:szCs w:val="22"/>
        </w:rPr>
        <w:t>УФИМСКИЙ ТЕХНОЛОГИЧЕСКИЙ ИНСТИТУТ СЕРВИСА</w:t>
      </w:r>
    </w:p>
    <w:p w:rsidR="002F6018" w:rsidRDefault="002F6018">
      <w:pPr>
        <w:spacing w:line="360" w:lineRule="auto"/>
        <w:jc w:val="center"/>
        <w:rPr>
          <w:b/>
          <w:bCs/>
          <w:sz w:val="32"/>
          <w:szCs w:val="32"/>
        </w:rPr>
      </w:pPr>
    </w:p>
    <w:p w:rsidR="002F6018" w:rsidRDefault="002F6018">
      <w:pPr>
        <w:spacing w:line="360" w:lineRule="auto"/>
        <w:jc w:val="center"/>
        <w:rPr>
          <w:b/>
          <w:bCs/>
          <w:sz w:val="32"/>
          <w:szCs w:val="32"/>
        </w:rPr>
      </w:pPr>
    </w:p>
    <w:p w:rsidR="002F6018" w:rsidRDefault="002F6018">
      <w:pPr>
        <w:spacing w:line="360" w:lineRule="auto"/>
        <w:jc w:val="center"/>
        <w:rPr>
          <w:b/>
          <w:bCs/>
          <w:sz w:val="32"/>
          <w:szCs w:val="32"/>
        </w:rPr>
      </w:pPr>
    </w:p>
    <w:p w:rsidR="002F6018" w:rsidRDefault="002F6018">
      <w:pPr>
        <w:spacing w:line="360" w:lineRule="auto"/>
        <w:jc w:val="center"/>
        <w:rPr>
          <w:b/>
          <w:bCs/>
          <w:sz w:val="22"/>
          <w:szCs w:val="22"/>
        </w:rPr>
      </w:pPr>
    </w:p>
    <w:p w:rsidR="002F6018" w:rsidRDefault="002F6018">
      <w:pPr>
        <w:spacing w:line="360" w:lineRule="auto"/>
        <w:jc w:val="center"/>
        <w:rPr>
          <w:b/>
          <w:bCs/>
          <w:sz w:val="22"/>
          <w:szCs w:val="22"/>
        </w:rPr>
      </w:pPr>
    </w:p>
    <w:p w:rsidR="002F6018" w:rsidRDefault="002F6018"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Курсовая работа </w:t>
      </w:r>
    </w:p>
    <w:p w:rsidR="002F6018" w:rsidRDefault="002F6018">
      <w:pPr>
        <w:spacing w:line="360" w:lineRule="auto"/>
        <w:jc w:val="center"/>
        <w:rPr>
          <w:b/>
          <w:bCs/>
          <w:sz w:val="20"/>
          <w:szCs w:val="20"/>
        </w:rPr>
      </w:pPr>
    </w:p>
    <w:p w:rsidR="002F6018" w:rsidRDefault="002F6018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бухгалтерскому учету на тему:</w:t>
      </w:r>
    </w:p>
    <w:p w:rsidR="002F6018" w:rsidRDefault="002F6018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“</w:t>
      </w:r>
      <w:r>
        <w:rPr>
          <w:b/>
          <w:bCs/>
          <w:sz w:val="36"/>
          <w:szCs w:val="36"/>
        </w:rPr>
        <w:t>Учет расчетов с поставщиками и подрядчиками</w:t>
      </w:r>
      <w:r>
        <w:rPr>
          <w:b/>
          <w:bCs/>
          <w:sz w:val="32"/>
          <w:szCs w:val="32"/>
        </w:rPr>
        <w:t>”</w:t>
      </w:r>
    </w:p>
    <w:p w:rsidR="002F6018" w:rsidRDefault="002F6018">
      <w:pPr>
        <w:spacing w:line="360" w:lineRule="auto"/>
        <w:jc w:val="center"/>
        <w:rPr>
          <w:b/>
          <w:bCs/>
          <w:sz w:val="22"/>
          <w:szCs w:val="22"/>
        </w:rPr>
      </w:pPr>
    </w:p>
    <w:p w:rsidR="002F6018" w:rsidRDefault="002F6018">
      <w:pPr>
        <w:spacing w:line="360" w:lineRule="auto"/>
        <w:jc w:val="center"/>
        <w:rPr>
          <w:b/>
          <w:bCs/>
          <w:sz w:val="22"/>
          <w:szCs w:val="22"/>
        </w:rPr>
      </w:pPr>
    </w:p>
    <w:p w:rsidR="002F6018" w:rsidRDefault="002F6018">
      <w:pPr>
        <w:spacing w:line="360" w:lineRule="auto"/>
        <w:jc w:val="center"/>
        <w:rPr>
          <w:b/>
          <w:bCs/>
          <w:sz w:val="22"/>
          <w:szCs w:val="22"/>
        </w:rPr>
      </w:pPr>
    </w:p>
    <w:p w:rsidR="002F6018" w:rsidRDefault="002F6018">
      <w:pPr>
        <w:spacing w:line="360" w:lineRule="auto"/>
        <w:jc w:val="center"/>
        <w:rPr>
          <w:b/>
          <w:bCs/>
          <w:sz w:val="22"/>
          <w:szCs w:val="22"/>
        </w:rPr>
      </w:pPr>
    </w:p>
    <w:p w:rsidR="002F6018" w:rsidRDefault="002F6018">
      <w:pPr>
        <w:pStyle w:val="1"/>
        <w:outlineLvl w:val="0"/>
      </w:pPr>
    </w:p>
    <w:p w:rsidR="002F6018" w:rsidRDefault="002F6018">
      <w:pPr>
        <w:rPr>
          <w:sz w:val="20"/>
          <w:szCs w:val="20"/>
        </w:rPr>
      </w:pPr>
    </w:p>
    <w:p w:rsidR="002F6018" w:rsidRDefault="002F6018">
      <w:pPr>
        <w:rPr>
          <w:sz w:val="20"/>
          <w:szCs w:val="20"/>
        </w:rPr>
      </w:pPr>
    </w:p>
    <w:p w:rsidR="002F6018" w:rsidRDefault="002F6018">
      <w:pPr>
        <w:rPr>
          <w:sz w:val="20"/>
          <w:szCs w:val="20"/>
        </w:rPr>
      </w:pPr>
    </w:p>
    <w:p w:rsidR="002F6018" w:rsidRDefault="002F6018">
      <w:pPr>
        <w:rPr>
          <w:sz w:val="20"/>
          <w:szCs w:val="20"/>
        </w:rPr>
      </w:pPr>
    </w:p>
    <w:p w:rsidR="002F6018" w:rsidRDefault="002F6018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Выполнил:</w:t>
      </w:r>
    </w:p>
    <w:p w:rsidR="002F6018" w:rsidRDefault="002F6018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студентка гр. 2 БЗ – 31</w:t>
      </w:r>
    </w:p>
    <w:p w:rsidR="002F6018" w:rsidRDefault="002F6018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Антипина Ю.Ю.</w:t>
      </w:r>
    </w:p>
    <w:p w:rsidR="002F6018" w:rsidRDefault="002F6018">
      <w:pPr>
        <w:jc w:val="right"/>
        <w:rPr>
          <w:b/>
          <w:bCs/>
          <w:sz w:val="20"/>
          <w:szCs w:val="20"/>
        </w:rPr>
      </w:pPr>
    </w:p>
    <w:p w:rsidR="002F6018" w:rsidRDefault="002F6018">
      <w:pPr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Проверил: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Лунева </w:t>
      </w:r>
      <w:r>
        <w:rPr>
          <w:sz w:val="20"/>
          <w:szCs w:val="20"/>
        </w:rPr>
        <w:t xml:space="preserve">   </w:t>
      </w:r>
    </w:p>
    <w:p w:rsidR="002F6018" w:rsidRDefault="002F6018">
      <w:pPr>
        <w:pStyle w:val="1"/>
        <w:outlineLvl w:val="0"/>
      </w:pPr>
    </w:p>
    <w:p w:rsidR="002F6018" w:rsidRDefault="002F6018">
      <w:pPr>
        <w:pStyle w:val="1"/>
        <w:outlineLvl w:val="0"/>
      </w:pPr>
    </w:p>
    <w:p w:rsidR="002F6018" w:rsidRDefault="002F6018">
      <w:pPr>
        <w:pStyle w:val="1"/>
        <w:outlineLvl w:val="0"/>
      </w:pPr>
    </w:p>
    <w:p w:rsidR="002F6018" w:rsidRDefault="002F6018">
      <w:pPr>
        <w:pStyle w:val="1"/>
        <w:outlineLvl w:val="0"/>
      </w:pPr>
    </w:p>
    <w:p w:rsidR="002F6018" w:rsidRDefault="002F6018">
      <w:pPr>
        <w:pStyle w:val="1"/>
        <w:outlineLvl w:val="0"/>
      </w:pPr>
    </w:p>
    <w:p w:rsidR="002F6018" w:rsidRDefault="002F6018">
      <w:pPr>
        <w:pStyle w:val="1"/>
        <w:outlineLvl w:val="0"/>
      </w:pPr>
    </w:p>
    <w:p w:rsidR="002F6018" w:rsidRDefault="002F6018">
      <w:pPr>
        <w:pStyle w:val="1"/>
        <w:outlineLvl w:val="0"/>
      </w:pPr>
    </w:p>
    <w:p w:rsidR="002F6018" w:rsidRDefault="002F6018">
      <w:pPr>
        <w:rPr>
          <w:sz w:val="20"/>
          <w:szCs w:val="20"/>
        </w:rPr>
      </w:pPr>
    </w:p>
    <w:p w:rsidR="002F6018" w:rsidRDefault="002F6018">
      <w:pPr>
        <w:rPr>
          <w:sz w:val="20"/>
          <w:szCs w:val="20"/>
        </w:rPr>
      </w:pPr>
    </w:p>
    <w:p w:rsidR="002F6018" w:rsidRDefault="002F6018">
      <w:pPr>
        <w:rPr>
          <w:sz w:val="20"/>
          <w:szCs w:val="20"/>
        </w:rPr>
      </w:pPr>
    </w:p>
    <w:p w:rsidR="002F6018" w:rsidRDefault="002F6018">
      <w:pPr>
        <w:rPr>
          <w:sz w:val="20"/>
          <w:szCs w:val="20"/>
        </w:rPr>
      </w:pPr>
    </w:p>
    <w:p w:rsidR="002F6018" w:rsidRDefault="002F6018">
      <w:pPr>
        <w:rPr>
          <w:sz w:val="20"/>
          <w:szCs w:val="20"/>
        </w:rPr>
      </w:pPr>
    </w:p>
    <w:p w:rsidR="002F6018" w:rsidRDefault="002F6018">
      <w:pPr>
        <w:pStyle w:val="1"/>
        <w:outlineLvl w:val="0"/>
      </w:pPr>
    </w:p>
    <w:p w:rsidR="002F6018" w:rsidRDefault="002F6018">
      <w:pPr>
        <w:rPr>
          <w:sz w:val="20"/>
          <w:szCs w:val="20"/>
        </w:rPr>
      </w:pPr>
    </w:p>
    <w:p w:rsidR="002F6018" w:rsidRDefault="002F6018">
      <w:pPr>
        <w:pStyle w:val="1"/>
        <w:jc w:val="center"/>
        <w:outlineLvl w:val="0"/>
      </w:pPr>
      <w:r>
        <w:t>Салават-2002</w:t>
      </w:r>
    </w:p>
    <w:p w:rsidR="002F6018" w:rsidRDefault="002F6018">
      <w:pPr>
        <w:pStyle w:val="a4"/>
        <w:spacing w:line="360" w:lineRule="auto"/>
        <w:ind w:firstLine="454"/>
        <w:jc w:val="center"/>
        <w:rPr>
          <w:b/>
          <w:bCs/>
        </w:rPr>
      </w:pPr>
    </w:p>
    <w:p w:rsidR="002F6018" w:rsidRDefault="002F6018">
      <w:pPr>
        <w:pStyle w:val="a4"/>
        <w:spacing w:line="360" w:lineRule="auto"/>
        <w:ind w:firstLine="454"/>
        <w:jc w:val="center"/>
        <w:rPr>
          <w:b/>
          <w:bCs/>
        </w:rPr>
      </w:pPr>
      <w:r>
        <w:rPr>
          <w:b/>
          <w:bCs/>
        </w:rPr>
        <w:t>ПЛАН</w:t>
      </w:r>
    </w:p>
    <w:p w:rsidR="002F6018" w:rsidRDefault="002F6018">
      <w:pPr>
        <w:pStyle w:val="a4"/>
        <w:spacing w:line="360" w:lineRule="auto"/>
        <w:ind w:firstLine="454"/>
        <w:jc w:val="center"/>
        <w:rPr>
          <w:b/>
          <w:bCs/>
        </w:rPr>
      </w:pPr>
    </w:p>
    <w:p w:rsidR="002F6018" w:rsidRDefault="002F6018">
      <w:pPr>
        <w:pStyle w:val="a4"/>
        <w:spacing w:line="360" w:lineRule="auto"/>
        <w:ind w:firstLine="454"/>
        <w:jc w:val="both"/>
      </w:pPr>
      <w:r>
        <w:t>Введение</w:t>
      </w:r>
    </w:p>
    <w:p w:rsidR="002F6018" w:rsidRDefault="002F6018">
      <w:pPr>
        <w:pStyle w:val="a4"/>
        <w:spacing w:line="360" w:lineRule="auto"/>
        <w:ind w:firstLine="454"/>
        <w:jc w:val="both"/>
      </w:pPr>
    </w:p>
    <w:p w:rsidR="002F6018" w:rsidRDefault="002F6018">
      <w:pPr>
        <w:pStyle w:val="a4"/>
        <w:numPr>
          <w:ilvl w:val="0"/>
          <w:numId w:val="7"/>
        </w:numPr>
        <w:tabs>
          <w:tab w:val="clear" w:pos="900"/>
          <w:tab w:val="num" w:pos="360"/>
        </w:tabs>
        <w:spacing w:line="360" w:lineRule="auto"/>
        <w:jc w:val="both"/>
      </w:pPr>
      <w:r>
        <w:t>Основная часть:</w:t>
      </w:r>
    </w:p>
    <w:p w:rsidR="002F6018" w:rsidRDefault="002F6018">
      <w:pPr>
        <w:pStyle w:val="a4"/>
        <w:numPr>
          <w:ilvl w:val="1"/>
          <w:numId w:val="7"/>
        </w:numPr>
        <w:tabs>
          <w:tab w:val="clear" w:pos="1260"/>
        </w:tabs>
        <w:spacing w:line="360" w:lineRule="auto"/>
        <w:ind w:left="360" w:firstLine="0"/>
        <w:jc w:val="both"/>
      </w:pPr>
      <w:r>
        <w:t>Поставщики и подрядчики;</w:t>
      </w:r>
    </w:p>
    <w:p w:rsidR="002F6018" w:rsidRDefault="002F6018">
      <w:pPr>
        <w:pStyle w:val="a4"/>
        <w:numPr>
          <w:ilvl w:val="1"/>
          <w:numId w:val="7"/>
        </w:numPr>
        <w:tabs>
          <w:tab w:val="clear" w:pos="1260"/>
        </w:tabs>
        <w:spacing w:line="360" w:lineRule="auto"/>
        <w:ind w:left="360" w:firstLine="0"/>
        <w:jc w:val="both"/>
      </w:pPr>
      <w:r>
        <w:t>Предназначение счёта 60 “Расчёты с поставщиками и под</w:t>
      </w:r>
      <w:r>
        <w:softHyphen/>
        <w:t>рядчиками”;</w:t>
      </w:r>
    </w:p>
    <w:p w:rsidR="002F6018" w:rsidRDefault="002F6018">
      <w:pPr>
        <w:pStyle w:val="a4"/>
        <w:numPr>
          <w:ilvl w:val="1"/>
          <w:numId w:val="7"/>
        </w:numPr>
        <w:tabs>
          <w:tab w:val="clear" w:pos="1260"/>
        </w:tabs>
        <w:spacing w:line="360" w:lineRule="auto"/>
        <w:ind w:left="360" w:firstLine="0"/>
        <w:jc w:val="both"/>
      </w:pPr>
      <w:r>
        <w:t>Кредитование счёта 60 “Расчёты с поставщиками и под</w:t>
      </w:r>
      <w:r>
        <w:softHyphen/>
        <w:t>рядчиками”;</w:t>
      </w:r>
    </w:p>
    <w:p w:rsidR="002F6018" w:rsidRDefault="002F6018">
      <w:pPr>
        <w:pStyle w:val="a4"/>
        <w:numPr>
          <w:ilvl w:val="1"/>
          <w:numId w:val="7"/>
        </w:numPr>
        <w:tabs>
          <w:tab w:val="clear" w:pos="1260"/>
        </w:tabs>
        <w:spacing w:line="360" w:lineRule="auto"/>
        <w:ind w:left="360" w:firstLine="0"/>
        <w:jc w:val="both"/>
      </w:pPr>
      <w:r>
        <w:t>Журнал-ордер № 6 и порядок его заполнения;</w:t>
      </w:r>
    </w:p>
    <w:p w:rsidR="002F6018" w:rsidRDefault="002F6018">
      <w:pPr>
        <w:pStyle w:val="a4"/>
        <w:numPr>
          <w:ilvl w:val="1"/>
          <w:numId w:val="7"/>
        </w:numPr>
        <w:tabs>
          <w:tab w:val="clear" w:pos="1260"/>
        </w:tabs>
        <w:spacing w:line="360" w:lineRule="auto"/>
        <w:ind w:left="360" w:firstLine="0"/>
        <w:jc w:val="both"/>
      </w:pPr>
      <w:r>
        <w:t>Ведение аналитического учёта по счёту 60 “Расчёты с по</w:t>
      </w:r>
      <w:r>
        <w:softHyphen/>
        <w:t>ставщиками и подрядчиками”;</w:t>
      </w:r>
    </w:p>
    <w:p w:rsidR="002F6018" w:rsidRDefault="002F6018">
      <w:pPr>
        <w:pStyle w:val="a4"/>
        <w:numPr>
          <w:ilvl w:val="1"/>
          <w:numId w:val="7"/>
        </w:numPr>
        <w:tabs>
          <w:tab w:val="clear" w:pos="1260"/>
        </w:tabs>
        <w:spacing w:line="360" w:lineRule="auto"/>
        <w:ind w:left="360" w:firstLine="0"/>
        <w:jc w:val="both"/>
      </w:pPr>
      <w:r>
        <w:t>Порядок заключения договоров с поставщиками:</w:t>
      </w:r>
    </w:p>
    <w:p w:rsidR="002F6018" w:rsidRDefault="002F6018">
      <w:pPr>
        <w:pStyle w:val="a4"/>
        <w:numPr>
          <w:ilvl w:val="1"/>
          <w:numId w:val="10"/>
        </w:numPr>
        <w:spacing w:line="360" w:lineRule="auto"/>
        <w:jc w:val="both"/>
      </w:pPr>
      <w:r>
        <w:t>Договор с поставщиками;</w:t>
      </w:r>
    </w:p>
    <w:p w:rsidR="002F6018" w:rsidRDefault="002F6018">
      <w:pPr>
        <w:pStyle w:val="a4"/>
        <w:numPr>
          <w:ilvl w:val="1"/>
          <w:numId w:val="10"/>
        </w:numPr>
        <w:spacing w:line="360" w:lineRule="auto"/>
        <w:jc w:val="both"/>
      </w:pPr>
      <w:r>
        <w:t>Условия, предусмотренные в договоре;</w:t>
      </w:r>
    </w:p>
    <w:p w:rsidR="002F6018" w:rsidRDefault="002F6018">
      <w:pPr>
        <w:pStyle w:val="a4"/>
        <w:numPr>
          <w:ilvl w:val="1"/>
          <w:numId w:val="10"/>
        </w:numPr>
        <w:spacing w:line="360" w:lineRule="auto"/>
        <w:jc w:val="both"/>
      </w:pPr>
      <w:r>
        <w:t>Документы;</w:t>
      </w:r>
    </w:p>
    <w:p w:rsidR="002F6018" w:rsidRDefault="002F6018">
      <w:pPr>
        <w:pStyle w:val="a4"/>
        <w:numPr>
          <w:ilvl w:val="1"/>
          <w:numId w:val="10"/>
        </w:numPr>
        <w:spacing w:line="360" w:lineRule="auto"/>
        <w:jc w:val="both"/>
      </w:pPr>
      <w:r>
        <w:t>Цена и общая сумма договора;</w:t>
      </w:r>
    </w:p>
    <w:p w:rsidR="002F6018" w:rsidRDefault="002F6018">
      <w:pPr>
        <w:pStyle w:val="a4"/>
        <w:numPr>
          <w:ilvl w:val="1"/>
          <w:numId w:val="10"/>
        </w:numPr>
        <w:spacing w:line="360" w:lineRule="auto"/>
        <w:jc w:val="both"/>
      </w:pPr>
      <w:r>
        <w:t>Права и обязанности сторон;</w:t>
      </w:r>
    </w:p>
    <w:p w:rsidR="002F6018" w:rsidRDefault="002F6018">
      <w:pPr>
        <w:pStyle w:val="a4"/>
        <w:numPr>
          <w:ilvl w:val="1"/>
          <w:numId w:val="10"/>
        </w:numPr>
        <w:spacing w:line="360" w:lineRule="auto"/>
        <w:jc w:val="both"/>
      </w:pPr>
      <w:r>
        <w:t>Разрешение споров.</w:t>
      </w:r>
    </w:p>
    <w:p w:rsidR="002F6018" w:rsidRDefault="002F6018">
      <w:pPr>
        <w:pStyle w:val="a4"/>
        <w:numPr>
          <w:ilvl w:val="0"/>
          <w:numId w:val="10"/>
        </w:numPr>
        <w:spacing w:line="360" w:lineRule="auto"/>
        <w:ind w:hanging="42"/>
        <w:jc w:val="both"/>
      </w:pPr>
      <w:r>
        <w:t>Составление акта о приёмке материальных ценностей;</w:t>
      </w:r>
    </w:p>
    <w:p w:rsidR="002F6018" w:rsidRDefault="002F6018">
      <w:pPr>
        <w:pStyle w:val="a4"/>
        <w:numPr>
          <w:ilvl w:val="0"/>
          <w:numId w:val="10"/>
        </w:numPr>
        <w:spacing w:line="360" w:lineRule="auto"/>
        <w:ind w:hanging="42"/>
        <w:jc w:val="both"/>
      </w:pPr>
      <w:r>
        <w:t>Материалы в пути;</w:t>
      </w:r>
    </w:p>
    <w:p w:rsidR="002F6018" w:rsidRDefault="002F6018">
      <w:pPr>
        <w:pStyle w:val="a4"/>
        <w:numPr>
          <w:ilvl w:val="0"/>
          <w:numId w:val="10"/>
        </w:numPr>
        <w:spacing w:line="360" w:lineRule="auto"/>
        <w:ind w:hanging="42"/>
        <w:jc w:val="both"/>
      </w:pPr>
      <w:r>
        <w:t>Неотфактурованные поставки;</w:t>
      </w:r>
    </w:p>
    <w:p w:rsidR="002F6018" w:rsidRDefault="002F6018">
      <w:pPr>
        <w:pStyle w:val="a4"/>
        <w:numPr>
          <w:ilvl w:val="0"/>
          <w:numId w:val="10"/>
        </w:numPr>
        <w:tabs>
          <w:tab w:val="left" w:pos="720"/>
        </w:tabs>
        <w:spacing w:line="360" w:lineRule="auto"/>
        <w:ind w:hanging="42"/>
        <w:jc w:val="both"/>
      </w:pPr>
      <w:r>
        <w:t>Учёт расчётов посредством векселей;</w:t>
      </w:r>
    </w:p>
    <w:p w:rsidR="002F6018" w:rsidRDefault="002F6018">
      <w:pPr>
        <w:pStyle w:val="a4"/>
        <w:numPr>
          <w:ilvl w:val="0"/>
          <w:numId w:val="10"/>
        </w:numPr>
        <w:tabs>
          <w:tab w:val="left" w:pos="720"/>
        </w:tabs>
        <w:spacing w:line="360" w:lineRule="auto"/>
        <w:ind w:hanging="42"/>
        <w:jc w:val="both"/>
      </w:pPr>
      <w:r>
        <w:t>Корреспонденция счёта 60 “Расчёты с поставщиками и подрядчиками” с другими счетами. Таблица.</w:t>
      </w:r>
    </w:p>
    <w:p w:rsidR="002F6018" w:rsidRDefault="002F6018">
      <w:pPr>
        <w:pStyle w:val="a4"/>
        <w:numPr>
          <w:ilvl w:val="0"/>
          <w:numId w:val="10"/>
        </w:numPr>
        <w:tabs>
          <w:tab w:val="left" w:pos="720"/>
        </w:tabs>
        <w:spacing w:line="360" w:lineRule="auto"/>
        <w:ind w:hanging="42"/>
        <w:jc w:val="both"/>
      </w:pPr>
      <w:r>
        <w:t>Субсчета. Отражение на счетах операций по учёту расчё</w:t>
      </w:r>
      <w:r>
        <w:softHyphen/>
        <w:t>тов с поставщиками экспортных и импортных то</w:t>
      </w:r>
      <w:r>
        <w:softHyphen/>
        <w:t>варов.</w:t>
      </w:r>
    </w:p>
    <w:p w:rsidR="002F6018" w:rsidRDefault="002F6018">
      <w:pPr>
        <w:pStyle w:val="a4"/>
        <w:spacing w:line="360" w:lineRule="auto"/>
        <w:jc w:val="both"/>
      </w:pPr>
    </w:p>
    <w:p w:rsidR="002F6018" w:rsidRDefault="002F6018">
      <w:pPr>
        <w:pStyle w:val="a4"/>
        <w:spacing w:line="360" w:lineRule="auto"/>
        <w:jc w:val="both"/>
      </w:pPr>
      <w:r>
        <w:t>Заключение.</w:t>
      </w:r>
    </w:p>
    <w:p w:rsidR="002F6018" w:rsidRDefault="002F6018">
      <w:pPr>
        <w:pStyle w:val="a4"/>
        <w:spacing w:line="360" w:lineRule="auto"/>
        <w:ind w:left="-468" w:firstLine="454"/>
        <w:jc w:val="both"/>
      </w:pPr>
      <w:r>
        <w:t>Список литературы.</w:t>
      </w:r>
    </w:p>
    <w:p w:rsidR="002F6018" w:rsidRDefault="002F6018">
      <w:pPr>
        <w:pStyle w:val="a4"/>
        <w:spacing w:line="360" w:lineRule="auto"/>
        <w:ind w:left="-468" w:firstLine="454"/>
        <w:jc w:val="both"/>
        <w:sectPr w:rsidR="002F6018">
          <w:footerReference w:type="default" r:id="rId7"/>
          <w:pgSz w:w="11906" w:h="16838"/>
          <w:pgMar w:top="851" w:right="851" w:bottom="851" w:left="1701" w:header="737" w:footer="737" w:gutter="0"/>
          <w:pgNumType w:start="2"/>
          <w:cols w:space="708"/>
          <w:titlePg/>
          <w:docGrid w:linePitch="360"/>
        </w:sectPr>
      </w:pPr>
      <w:r>
        <w:t>Приложения.</w:t>
      </w:r>
      <w:r>
        <w:tab/>
      </w:r>
    </w:p>
    <w:p w:rsidR="002F6018" w:rsidRDefault="002F6018">
      <w:pPr>
        <w:pStyle w:val="a4"/>
        <w:spacing w:line="360" w:lineRule="auto"/>
        <w:ind w:firstLine="454"/>
        <w:jc w:val="center"/>
        <w:rPr>
          <w:b/>
          <w:bCs/>
        </w:rPr>
      </w:pPr>
      <w:r>
        <w:rPr>
          <w:b/>
          <w:bCs/>
        </w:rPr>
        <w:t>ВВЕДЕНИЕ</w:t>
      </w:r>
    </w:p>
    <w:p w:rsidR="002F6018" w:rsidRDefault="002F6018">
      <w:pPr>
        <w:pStyle w:val="a4"/>
        <w:spacing w:line="360" w:lineRule="auto"/>
        <w:ind w:firstLine="454"/>
        <w:jc w:val="center"/>
      </w:pPr>
    </w:p>
    <w:p w:rsidR="002F6018" w:rsidRDefault="002F6018">
      <w:pPr>
        <w:pStyle w:val="a4"/>
        <w:spacing w:line="360" w:lineRule="auto"/>
        <w:ind w:firstLine="454"/>
        <w:jc w:val="both"/>
      </w:pPr>
      <w:r>
        <w:t>Бухгалтерский учет представляет собой упорядоченную систему сбора, регистрации и обобщения информации в денежном выражении об имуществе, обязательствах организации и их движении путем сплошного, непрерывного и документального учета всех хозяйственных операций.</w:t>
      </w:r>
    </w:p>
    <w:p w:rsidR="002F6018" w:rsidRDefault="002F6018">
      <w:pPr>
        <w:pStyle w:val="a4"/>
        <w:spacing w:line="360" w:lineRule="auto"/>
        <w:ind w:firstLine="454"/>
        <w:jc w:val="both"/>
      </w:pPr>
      <w:r>
        <w:tab/>
        <w:t>Учет расчетов с поставщиками и подрядчиками является важным элементом в системе бухгалтерского учета.</w:t>
      </w:r>
    </w:p>
    <w:p w:rsidR="002F6018" w:rsidRDefault="002F6018">
      <w:pPr>
        <w:pStyle w:val="a4"/>
        <w:spacing w:line="360" w:lineRule="auto"/>
        <w:ind w:firstLine="454"/>
        <w:jc w:val="both"/>
      </w:pPr>
      <w:r>
        <w:tab/>
        <w:t>Основными задачами этого учета являются:</w:t>
      </w:r>
    </w:p>
    <w:p w:rsidR="002F6018" w:rsidRDefault="002F6018">
      <w:pPr>
        <w:pStyle w:val="a4"/>
        <w:spacing w:line="360" w:lineRule="auto"/>
        <w:ind w:firstLine="454"/>
        <w:jc w:val="both"/>
      </w:pPr>
      <w:r>
        <w:t>-</w:t>
      </w:r>
      <w:r>
        <w:tab/>
        <w:t>формирование полной и достоверной информации о состоянии расчетов с поставщиками и подрядчиками за товарно-материальные ценности, выполненные работы и оказанные услуги, необходимой внутренним пользователям бухгалтерской отчетности – руководителям, учредителям, участникам и собственникам имущества организации, а также внешним – инвесторам, кредиторам и другим пользователям бухгалтерской отчетности;</w:t>
      </w:r>
    </w:p>
    <w:p w:rsidR="002F6018" w:rsidRDefault="002F6018">
      <w:pPr>
        <w:pStyle w:val="a4"/>
        <w:spacing w:line="360" w:lineRule="auto"/>
        <w:ind w:firstLine="454"/>
        <w:jc w:val="both"/>
      </w:pPr>
      <w:r>
        <w:t>-</w:t>
      </w:r>
      <w:r>
        <w:tab/>
        <w:t>обеспечение информацией,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целесообразностью, наличием и движением имущества и обязательств, использованием материальных, трудовых и финансовых ресурсов в соответствии с утвержденными нормами, нормативами и сметами;</w:t>
      </w:r>
    </w:p>
    <w:p w:rsidR="002F6018" w:rsidRDefault="002F6018">
      <w:pPr>
        <w:pStyle w:val="a4"/>
        <w:spacing w:line="360" w:lineRule="auto"/>
        <w:ind w:firstLine="454"/>
        <w:jc w:val="both"/>
      </w:pPr>
      <w:r>
        <w:t>-</w:t>
      </w:r>
      <w:r>
        <w:tab/>
        <w:t>контроль за состоянием дебиторской и кредиторской задолженности;</w:t>
      </w:r>
    </w:p>
    <w:p w:rsidR="002F6018" w:rsidRDefault="002F6018">
      <w:pPr>
        <w:pStyle w:val="a4"/>
        <w:spacing w:line="360" w:lineRule="auto"/>
        <w:ind w:firstLine="454"/>
        <w:jc w:val="both"/>
      </w:pPr>
      <w:r>
        <w:t>-</w:t>
      </w:r>
      <w:r>
        <w:tab/>
        <w:t>контроль за соблюдением форм расчетов, установленных в договорах с поставщиками и покупателями;</w:t>
      </w:r>
    </w:p>
    <w:p w:rsidR="002F6018" w:rsidRDefault="002F6018">
      <w:pPr>
        <w:pStyle w:val="a4"/>
        <w:spacing w:line="360" w:lineRule="auto"/>
        <w:ind w:firstLine="454"/>
        <w:jc w:val="both"/>
      </w:pPr>
      <w:r>
        <w:t>-</w:t>
      </w:r>
      <w:r>
        <w:tab/>
        <w:t>своевременная выверка расчетов с дебиторами и кредиторами для исключения просроченной задолженности.</w:t>
      </w:r>
    </w:p>
    <w:p w:rsidR="002F6018" w:rsidRDefault="002F6018">
      <w:pPr>
        <w:pStyle w:val="a4"/>
        <w:spacing w:line="360" w:lineRule="auto"/>
        <w:ind w:firstLine="454"/>
        <w:jc w:val="both"/>
      </w:pPr>
      <w:r>
        <w:t>Целью этой работы является, как можно обширнее изучить тему учёта расчётов с поставщиками и подрядчиками.</w:t>
      </w:r>
    </w:p>
    <w:p w:rsidR="002F6018" w:rsidRDefault="002F6018">
      <w:pPr>
        <w:pStyle w:val="a4"/>
        <w:spacing w:line="360" w:lineRule="auto"/>
        <w:ind w:firstLine="454"/>
        <w:jc w:val="center"/>
        <w:rPr>
          <w:b/>
          <w:bCs/>
        </w:rPr>
      </w:pPr>
      <w:r>
        <w:br w:type="page"/>
      </w:r>
      <w:r>
        <w:rPr>
          <w:b/>
          <w:bCs/>
        </w:rPr>
        <w:t>ПОСТАВЩИКИ И ПОДРЯДЧИКИ</w:t>
      </w:r>
    </w:p>
    <w:p w:rsidR="002F6018" w:rsidRDefault="002F6018">
      <w:pPr>
        <w:pStyle w:val="a4"/>
        <w:spacing w:line="360" w:lineRule="auto"/>
        <w:ind w:firstLine="454"/>
      </w:pPr>
    </w:p>
    <w:p w:rsidR="002F6018" w:rsidRDefault="002F6018">
      <w:pPr>
        <w:pStyle w:val="a4"/>
        <w:spacing w:line="360" w:lineRule="auto"/>
        <w:ind w:firstLine="454"/>
        <w:jc w:val="both"/>
      </w:pPr>
      <w:r>
        <w:t>Поставщики и подрядчики – это организации, поставляющие сырьё, материалы и другие товарно-материальные ценности, а также оказы</w:t>
      </w:r>
      <w:r>
        <w:softHyphen/>
        <w:t>вающие различные виды услуг (отпуск электроэнергии, пара, воды, газа и др.) и выполняющие разные работы (капитальный и текущий ремонт основных средств и др.).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Расчёты с поставщиками и подрядчиками осуществляют после от</w:t>
      </w:r>
      <w:r>
        <w:softHyphen/>
        <w:t>грузки им товарно-материальных ценностей, выполнения работ или ока</w:t>
      </w:r>
      <w:r>
        <w:softHyphen/>
        <w:t>зания услуг либо одновременно с ними с согласия предприятия или по его поручению.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Без согласия организации в без акцептном порядке оплачиваются требования за отпущенный газ, воду, тепловую и электрическую энер</w:t>
      </w:r>
      <w:r>
        <w:softHyphen/>
        <w:t>гию, выписанные на основании показателей измерительных приборов и действующих тарифов, а также за канализацию, пользование телефо</w:t>
      </w:r>
      <w:r>
        <w:softHyphen/>
        <w:t xml:space="preserve">нов, почтово-телеграфные услуги. 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В настоящее время организации сами выбирают форму расчётов за поставленную продукцию или оказанные услуги. В Положении о безна</w:t>
      </w:r>
      <w:r>
        <w:softHyphen/>
        <w:t>личных расчётах в РФ предложена новая форма расчётов, основанная на использовании выписываемого поставщиком платёжного требования-поручения. Оно принимается банком покупателя к исполнению только при наличии средств на расчётном счёте покупателя и при его письмен</w:t>
      </w:r>
      <w:r>
        <w:softHyphen/>
        <w:t>ном согласии оплатить полностью или частично платёжное требование-поручение. При этой форме расчётов поставщик на отгруженную про</w:t>
      </w:r>
      <w:r>
        <w:softHyphen/>
        <w:t>дукцию оформляет платёжное требование-поручение и пересылает его плательщику, который, ознакомившись с ним, принимает решение об оплате. Приняв решение оплатить, плательщик подписывает его, скреп</w:t>
      </w:r>
      <w:r>
        <w:softHyphen/>
        <w:t>ляет подписи печатью и сдаёт в свой банк. Банк плательщика списывает деньги с его расчётного счёта и переводит их в банк поставщика для за</w:t>
      </w:r>
      <w:r>
        <w:softHyphen/>
        <w:t>числения на счёт поставщика. Бухгалтерские записи списанных и зачис</w:t>
      </w:r>
      <w:r>
        <w:softHyphen/>
        <w:t>ленных сумм производятся на основании выписок банка с расчётного счёта.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Сумму НДС поставщики и подрядчики включают в счета на оплату и отражают у покупателя по дебету счёта 19 и кредиту счёта 60. Затраты на оплату процентов по кредитам поставщиков и подрядчиков за приоб</w:t>
      </w:r>
      <w:r>
        <w:softHyphen/>
        <w:t>ретённые ценности, выполненные работы и оказанные услуги отражают по дебету счетов учёта затрат на производство (поскольку они включа</w:t>
      </w:r>
      <w:r>
        <w:softHyphen/>
        <w:t xml:space="preserve">ются в себестоимость продукции) и кредиту счёта 60. 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Погашение задолженности перед поставщиками отражают по дебету счёта 60 и кредиту счетов учёта денежных средств (50, 51, 52, 55) или кредитов банка (90, 92). Порядок бухгалтерских записей при погашении задолженности перед поставщиками зависит от применяемых форм расчётов.</w:t>
      </w:r>
    </w:p>
    <w:p w:rsidR="002F6018" w:rsidRDefault="002F6018">
      <w:pPr>
        <w:pStyle w:val="20"/>
        <w:spacing w:line="360" w:lineRule="auto"/>
        <w:ind w:firstLine="454"/>
        <w:rPr>
          <w:b/>
          <w:bCs/>
        </w:rPr>
      </w:pPr>
      <w:r>
        <w:br w:type="page"/>
      </w:r>
      <w:r>
        <w:rPr>
          <w:b/>
          <w:bCs/>
        </w:rPr>
        <w:t>Предназначение счёта 60 “Расчёты с поставщиками и подрядчиками”</w:t>
      </w:r>
    </w:p>
    <w:p w:rsidR="002F6018" w:rsidRDefault="002F6018">
      <w:pPr>
        <w:pStyle w:val="20"/>
        <w:spacing w:line="360" w:lineRule="auto"/>
        <w:ind w:firstLine="454"/>
      </w:pPr>
    </w:p>
    <w:p w:rsidR="002F6018" w:rsidRDefault="002F6018">
      <w:pPr>
        <w:pStyle w:val="20"/>
        <w:tabs>
          <w:tab w:val="left" w:pos="720"/>
        </w:tabs>
        <w:spacing w:line="360" w:lineRule="auto"/>
        <w:ind w:firstLine="454"/>
        <w:jc w:val="both"/>
      </w:pPr>
      <w:r>
        <w:t>В соответствии с Планом счетов бухгалтерского учета финансово-хозяйственной деятельности предприятий, учет расчетов с поставщи</w:t>
      </w:r>
      <w:r>
        <w:softHyphen/>
        <w:t>ками и подрядчиками осуществляется на счете 60 "Расчеты с поставщи</w:t>
      </w:r>
      <w:r>
        <w:softHyphen/>
        <w:t>ками и подрядчиками" Данный счет предназначен для обобщения ин</w:t>
      </w:r>
      <w:r>
        <w:softHyphen/>
        <w:t>формации о расчетах с поставщиками и подрядчиками за:</w:t>
      </w:r>
    </w:p>
    <w:p w:rsidR="002F6018" w:rsidRDefault="002F6018">
      <w:pPr>
        <w:pStyle w:val="20"/>
        <w:numPr>
          <w:ilvl w:val="0"/>
          <w:numId w:val="1"/>
        </w:numPr>
        <w:tabs>
          <w:tab w:val="clear" w:pos="900"/>
          <w:tab w:val="left" w:pos="720"/>
        </w:tabs>
        <w:spacing w:line="360" w:lineRule="auto"/>
        <w:ind w:left="0" w:firstLine="454"/>
        <w:jc w:val="both"/>
      </w:pPr>
      <w:r>
        <w:t>полученные товарно-материальные ценности, принятые выполнен</w:t>
      </w:r>
      <w:r>
        <w:softHyphen/>
        <w:t>ные работы и потребленные услуги, включая предоставление электро</w:t>
      </w:r>
      <w:r>
        <w:softHyphen/>
        <w:t>энергии, газа, пара, воды и т.п., а также по доставке или переработке материальных ценностей, расчетные документы на которые акцепто</w:t>
      </w:r>
      <w:r>
        <w:softHyphen/>
        <w:t>ваны и подлежат оплате через банк;</w:t>
      </w:r>
    </w:p>
    <w:p w:rsidR="002F6018" w:rsidRDefault="002F6018">
      <w:pPr>
        <w:pStyle w:val="20"/>
        <w:numPr>
          <w:ilvl w:val="0"/>
          <w:numId w:val="1"/>
        </w:numPr>
        <w:tabs>
          <w:tab w:val="clear" w:pos="900"/>
          <w:tab w:val="left" w:pos="720"/>
        </w:tabs>
        <w:spacing w:line="360" w:lineRule="auto"/>
        <w:ind w:left="0" w:firstLine="454"/>
        <w:jc w:val="both"/>
      </w:pPr>
      <w:r>
        <w:t>товарно-материальные ценности, работы и услуги, расчеты по кото</w:t>
      </w:r>
      <w:r>
        <w:softHyphen/>
        <w:t>рым производятся в порядке плановых платежей;</w:t>
      </w:r>
    </w:p>
    <w:p w:rsidR="002F6018" w:rsidRDefault="002F6018">
      <w:pPr>
        <w:pStyle w:val="20"/>
        <w:numPr>
          <w:ilvl w:val="0"/>
          <w:numId w:val="1"/>
        </w:numPr>
        <w:tabs>
          <w:tab w:val="clear" w:pos="900"/>
          <w:tab w:val="left" w:pos="720"/>
        </w:tabs>
        <w:spacing w:line="360" w:lineRule="auto"/>
        <w:ind w:left="0" w:firstLine="454"/>
        <w:jc w:val="both"/>
      </w:pPr>
      <w:r>
        <w:t>товарно-материальные ценности, работы и услуги, на которые рас</w:t>
      </w:r>
      <w:r>
        <w:softHyphen/>
        <w:t>четные документы от поставщиков или подрядчиков не поступили (так называемые неотфактурованные поставки);</w:t>
      </w:r>
    </w:p>
    <w:p w:rsidR="002F6018" w:rsidRDefault="002F6018">
      <w:pPr>
        <w:pStyle w:val="20"/>
        <w:numPr>
          <w:ilvl w:val="0"/>
          <w:numId w:val="1"/>
        </w:numPr>
        <w:tabs>
          <w:tab w:val="clear" w:pos="900"/>
          <w:tab w:val="left" w:pos="720"/>
        </w:tabs>
        <w:spacing w:line="360" w:lineRule="auto"/>
        <w:ind w:left="0" w:firstLine="454"/>
        <w:jc w:val="both"/>
      </w:pPr>
      <w:r>
        <w:t>излишки товарно-материальных ценностей, выявленные при их при</w:t>
      </w:r>
      <w:r>
        <w:softHyphen/>
        <w:t>емке;</w:t>
      </w:r>
    </w:p>
    <w:p w:rsidR="002F6018" w:rsidRDefault="002F6018">
      <w:pPr>
        <w:pStyle w:val="20"/>
        <w:numPr>
          <w:ilvl w:val="0"/>
          <w:numId w:val="1"/>
        </w:numPr>
        <w:tabs>
          <w:tab w:val="clear" w:pos="900"/>
          <w:tab w:val="left" w:pos="720"/>
        </w:tabs>
        <w:spacing w:line="360" w:lineRule="auto"/>
        <w:ind w:left="0" w:firstLine="454"/>
        <w:jc w:val="both"/>
      </w:pPr>
      <w:r>
        <w:t>полученные услуги по перевозкам, в том числе расчеты по недобо</w:t>
      </w:r>
      <w:r>
        <w:softHyphen/>
        <w:t>рам и переборам тарифа (фрахта), а также за все виды услуг связи.</w:t>
      </w:r>
    </w:p>
    <w:p w:rsidR="002F6018" w:rsidRDefault="002F6018">
      <w:pPr>
        <w:pStyle w:val="20"/>
        <w:tabs>
          <w:tab w:val="left" w:pos="720"/>
        </w:tabs>
        <w:spacing w:line="360" w:lineRule="auto"/>
        <w:ind w:firstLine="454"/>
        <w:jc w:val="both"/>
      </w:pPr>
      <w:r>
        <w:t>Подрядные строительные и монтажные, научно-исследовательские и другие аналогичные организации, когда они являются генеральными подрядчиками (головными организациями), расчеты со своими субпод</w:t>
      </w:r>
      <w:r>
        <w:softHyphen/>
        <w:t>рядчиками (соисполнителями) также отражают на счете 60 "Расчеты с поставщиками и подрядчиками".</w:t>
      </w:r>
    </w:p>
    <w:p w:rsidR="002F6018" w:rsidRDefault="002F6018">
      <w:pPr>
        <w:pStyle w:val="20"/>
        <w:tabs>
          <w:tab w:val="left" w:pos="720"/>
        </w:tabs>
        <w:spacing w:line="360" w:lineRule="auto"/>
        <w:ind w:firstLine="454"/>
        <w:jc w:val="both"/>
      </w:pPr>
      <w:r>
        <w:t>Все операции с расчетами за приобретенные материальные ценно</w:t>
      </w:r>
      <w:r>
        <w:softHyphen/>
        <w:t>сти, принятые работы или потребленные услуги, проводятся по счету 60 "Расчеты с поставщиками и подрядчиками" независимо от времени оп</w:t>
      </w:r>
      <w:r>
        <w:softHyphen/>
        <w:t>латы предъявленного счета.</w:t>
      </w:r>
    </w:p>
    <w:p w:rsidR="002F6018" w:rsidRDefault="002F6018">
      <w:pPr>
        <w:pStyle w:val="20"/>
        <w:tabs>
          <w:tab w:val="left" w:pos="720"/>
        </w:tabs>
        <w:spacing w:line="360" w:lineRule="auto"/>
        <w:ind w:firstLine="454"/>
        <w:rPr>
          <w:b/>
          <w:bCs/>
        </w:rPr>
      </w:pPr>
      <w:r>
        <w:br w:type="page"/>
      </w:r>
      <w:r>
        <w:rPr>
          <w:b/>
          <w:bCs/>
        </w:rPr>
        <w:t>Кредитование счёта 60 “Расчёты с поставщиками и подрядчиками”</w:t>
      </w:r>
    </w:p>
    <w:p w:rsidR="002F6018" w:rsidRDefault="002F6018">
      <w:pPr>
        <w:pStyle w:val="20"/>
        <w:tabs>
          <w:tab w:val="left" w:pos="720"/>
        </w:tabs>
        <w:spacing w:line="360" w:lineRule="auto"/>
        <w:ind w:firstLine="454"/>
        <w:rPr>
          <w:b/>
          <w:bCs/>
        </w:rPr>
      </w:pPr>
    </w:p>
    <w:p w:rsidR="002F6018" w:rsidRDefault="002F6018">
      <w:pPr>
        <w:pStyle w:val="20"/>
        <w:tabs>
          <w:tab w:val="left" w:pos="720"/>
        </w:tabs>
        <w:spacing w:line="360" w:lineRule="auto"/>
        <w:ind w:firstLine="454"/>
        <w:jc w:val="both"/>
      </w:pPr>
      <w:r>
        <w:t xml:space="preserve">Счёт 60- пассивный, на нём производят расчёт с поставщиками. Сальдо кредитовое на начало месяца - это задолженность поставщикам по неоплаченным, но акцептованным счетам. </w:t>
      </w:r>
    </w:p>
    <w:p w:rsidR="002F6018" w:rsidRDefault="002F6018">
      <w:pPr>
        <w:pStyle w:val="20"/>
        <w:tabs>
          <w:tab w:val="left" w:pos="720"/>
        </w:tabs>
        <w:spacing w:line="360" w:lineRule="auto"/>
        <w:ind w:firstLine="454"/>
        <w:jc w:val="both"/>
      </w:pPr>
      <w:r>
        <w:t>Счёт 60 “Расчёты с поставщиками и подрядчиками” кредитуется на стоимость принимаемых к бухгалтерскому учёту товарно-материальных ценностей, работ, услуг в корреспонденции со счетами учёта этих цен</w:t>
      </w:r>
      <w:r>
        <w:softHyphen/>
        <w:t>ностей (либо счёта 15 “Заготовление и приобретение материальных ценностей”) или счетов учёта соответствующих затрат. За услуги по доставке материальных ценностей (товаров), а также по переработке материалов на стороне записи по кредиту счёта 60 “Расчёты с постав</w:t>
      </w:r>
      <w:r>
        <w:softHyphen/>
        <w:t>щиками и подрядчиками” производятся в корреспонденции со счетами учёта производственных запасов, товаров, затрат на производство и т.п.</w:t>
      </w:r>
    </w:p>
    <w:p w:rsidR="002F6018" w:rsidRDefault="002F6018">
      <w:pPr>
        <w:pStyle w:val="20"/>
        <w:tabs>
          <w:tab w:val="left" w:pos="720"/>
        </w:tabs>
        <w:spacing w:line="360" w:lineRule="auto"/>
        <w:ind w:firstLine="454"/>
        <w:jc w:val="both"/>
      </w:pPr>
      <w:r>
        <w:t>Независимо от оценки товарно-материальных ценностей в аналити</w:t>
      </w:r>
      <w:r>
        <w:softHyphen/>
        <w:t>ческом учете счет 60 "Расчеты с поставщиками и подрядчиками" в син</w:t>
      </w:r>
      <w:r>
        <w:softHyphen/>
        <w:t>тетическом учете кредитуется согласно расчетным документам постав</w:t>
      </w:r>
      <w:r>
        <w:softHyphen/>
        <w:t>щика в пределах сумм акцепта. Когда счет поставщика был акцептован и оплачен до поступления груза, а при приемке на склад поступивших то</w:t>
      </w:r>
      <w:r>
        <w:softHyphen/>
        <w:t>варно-материальных ценностей обнаружилась их недостача сверх норм естественной убыли против отфактурованного количества, а также, если при проверке счета поставщика или подрядчика (после того, как счет был акцептован) было обнаружено несоответствие цен, обусловленных договором, а также арифметические ошибки, счет 60 "Расчеты с по</w:t>
      </w:r>
      <w:r>
        <w:softHyphen/>
        <w:t>ставщиками и подрядчиками" кредитуется на соответствующую сумму в корреспонденции со счетом 76 "Расчеты с разными кредиторами и деби</w:t>
      </w:r>
      <w:r>
        <w:softHyphen/>
        <w:t>торами" (субсчет "Расчеты по претензиям").</w:t>
      </w:r>
    </w:p>
    <w:p w:rsidR="002F6018" w:rsidRDefault="002F6018">
      <w:pPr>
        <w:pStyle w:val="20"/>
        <w:tabs>
          <w:tab w:val="left" w:pos="720"/>
        </w:tabs>
        <w:spacing w:line="360" w:lineRule="auto"/>
        <w:ind w:firstLine="454"/>
        <w:jc w:val="both"/>
      </w:pPr>
      <w:r>
        <w:t>При поступлении товарно-материальных ценностей, на которые не получены расчетные документы поставщиков, необходимо проверить, не числятся ли поступившие товарно-материальные ценности как опла</w:t>
      </w:r>
      <w:r>
        <w:softHyphen/>
        <w:t>ченные, но находящиеся в пути или не вывезенные со складов постав</w:t>
      </w:r>
      <w:r>
        <w:softHyphen/>
        <w:t>щиков и не числится ли стоимость поступивших ценностей как дебитор</w:t>
      </w:r>
      <w:r>
        <w:softHyphen/>
        <w:t>ская задолженность.</w:t>
      </w:r>
    </w:p>
    <w:p w:rsidR="002F6018" w:rsidRDefault="002F6018">
      <w:pPr>
        <w:pStyle w:val="20"/>
        <w:tabs>
          <w:tab w:val="left" w:pos="720"/>
        </w:tabs>
        <w:spacing w:line="360" w:lineRule="auto"/>
        <w:ind w:firstLine="454"/>
        <w:jc w:val="both"/>
      </w:pPr>
      <w:r>
        <w:t>За неотфактурованные поставки счёт 60 “Расчёты с поставщиками и подрядчиками” кредитуется на стоимость поступивших ценностей, оп</w:t>
      </w:r>
      <w:r>
        <w:softHyphen/>
        <w:t xml:space="preserve">ределенную исходя из цены и условий, предусмотренных в договорах. </w:t>
      </w:r>
    </w:p>
    <w:p w:rsidR="002F6018" w:rsidRDefault="002F6018">
      <w:pPr>
        <w:pStyle w:val="20"/>
        <w:tabs>
          <w:tab w:val="left" w:pos="720"/>
        </w:tabs>
        <w:spacing w:line="360" w:lineRule="auto"/>
        <w:ind w:firstLine="454"/>
        <w:jc w:val="both"/>
      </w:pPr>
      <w:r>
        <w:t>Счёт 60 дебетуется на суммы исполнения обязательств (оплату сче</w:t>
      </w:r>
      <w:r>
        <w:softHyphen/>
        <w:t>тов), включая авансы и предварительную оплату, в корреспонденции со счетами учёта денежных средств и др. При этом суммы выданных аван</w:t>
      </w:r>
      <w:r>
        <w:softHyphen/>
        <w:t>сов предварительной оплаты учитываются обособленно. Суммы задол</w:t>
      </w:r>
      <w:r>
        <w:softHyphen/>
        <w:t>женности поставщикам и подрядчикам, обеспеченные выданными орга</w:t>
      </w:r>
      <w:r>
        <w:softHyphen/>
        <w:t>низацией векселями, не списываются со счёта 60 “Расчёты с поставщи</w:t>
      </w:r>
      <w:r>
        <w:softHyphen/>
        <w:t xml:space="preserve">ками и подрядчиками”, а учитываются обособленно в аналитическом учёте. 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При журнально-ордерной форме учёта учёт расчётов с поставщи</w:t>
      </w:r>
      <w:r>
        <w:softHyphen/>
        <w:t>ками ведут в журнале-ордере № 6. В данном журнале-ордере синтети</w:t>
      </w:r>
      <w:r>
        <w:softHyphen/>
        <w:t>ческий учёт расчётов с поставщиками сочетается с аналитическим учё</w:t>
      </w:r>
      <w:r>
        <w:softHyphen/>
        <w:t>том. Аналитический учёт расчётов с поставщиками при расчётах и в по</w:t>
      </w:r>
      <w:r>
        <w:softHyphen/>
        <w:t>рядке плановых платежей ведут в ведомости № 5, данные которой в конце месяца включают общими итогами по корреспондирующим счетам в журнал-ордер № 6.</w:t>
      </w:r>
    </w:p>
    <w:p w:rsidR="002F6018" w:rsidRDefault="002F6018">
      <w:pPr>
        <w:pStyle w:val="20"/>
        <w:spacing w:line="360" w:lineRule="auto"/>
        <w:ind w:firstLine="454"/>
      </w:pPr>
      <w:r>
        <w:br w:type="page"/>
      </w:r>
      <w:r>
        <w:rPr>
          <w:b/>
          <w:bCs/>
        </w:rPr>
        <w:t>Журнал-ордер № 6 и порядок его заполнения</w:t>
      </w:r>
    </w:p>
    <w:p w:rsidR="002F6018" w:rsidRDefault="002F6018">
      <w:pPr>
        <w:pStyle w:val="20"/>
        <w:spacing w:line="360" w:lineRule="auto"/>
        <w:ind w:firstLine="454"/>
      </w:pPr>
    </w:p>
    <w:p w:rsidR="002F6018" w:rsidRDefault="002F6018">
      <w:pPr>
        <w:pStyle w:val="20"/>
        <w:spacing w:line="360" w:lineRule="auto"/>
        <w:ind w:firstLine="454"/>
        <w:jc w:val="both"/>
      </w:pPr>
      <w:r>
        <w:t>Порядок заполнения Ж-О № 6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1. В начале месяца в Ж-О №: переносятся остатки на первое число. В гр. 10 - остатки за не прибывший груз, в гр. 11 – задолженность по не</w:t>
      </w:r>
      <w:r>
        <w:softHyphen/>
        <w:t>оплаченным счетам и неотфактурованным поставкам.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2. В течение месяца в Ж-О № 6 регистрируются все платежные до</w:t>
      </w:r>
      <w:r>
        <w:softHyphen/>
        <w:t>кументы, поступившие от поставщика: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в гр. “А” – регистрационный номер; в гр. “Б” – номер платежного документа; в гр. “В” – наименования поставщика”; в гр. “9” – общая сумма по документу.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3. Бухгалтер к документам поставщика подбирает документы склада по приходу материальных ценностей и отражает их в гр. “Г” “Номер до</w:t>
      </w:r>
      <w:r>
        <w:softHyphen/>
        <w:t>кумента склада или вид услуг”.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В гр. “Д” – учетная стоимость поступивших материалов и МБП. В графах с “1” по “5” в дебет соответствующих счетов по фактиче</w:t>
      </w:r>
      <w:r>
        <w:softHyphen/>
        <w:t>ской себестоимости. В гр. “6” – дебет сумм НДС. В гр. “7” – дебет 63 счета.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Сумма ж/д тарифа распределяется пропорционально массе груза, а сумма наценок пропорционально стоимости. Излишки материалов при</w:t>
      </w:r>
      <w:r>
        <w:softHyphen/>
        <w:t>ходуются на склад и отражаются отдельной строкой как неотфактуро</w:t>
      </w:r>
      <w:r>
        <w:softHyphen/>
        <w:t>ванные поставки.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4. Порядок учета неотфактурованных поставок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На склад неотфактурованную поставку приходуют актом приемки материалов по учетным ценам.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В Ж-О № 6 такие поставки регистрируются отдельной строкой, а в гр. “Б” ставится буква – “Н”. При поступлении документов поставщика они регистрируются в обычном порядке, а ранее сделанная запись стор</w:t>
      </w:r>
      <w:r>
        <w:softHyphen/>
        <w:t>нируется, т.е. красными чернилами по учетной цене делается запись в гр. “Д”, в гр.”9” и в дебет соответствующих счетов.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5. Порядок учета материалов в пути.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Материалами в пути называется поставка, по которой предприятие акцептовало платежные документы, а материалы на склад до конца ме</w:t>
      </w:r>
      <w:r>
        <w:softHyphen/>
        <w:t>сяца не поступили.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Сумма акцепта отражается в гр. “9” и “8” – не прибывший груз.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6. На основание бухгалтерских данных в гр. С “12” по “16” зано</w:t>
      </w:r>
      <w:r>
        <w:softHyphen/>
        <w:t>сятся суммы оплаченных счетов поставщиков (ж-о № 1 (50); ж-о № 2 (51); ж-о № 3 (55); ж-о № 4 (90, 92); ж-о № 7 (71); ж-о № 8 (76)).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7. В конце месяца подсчитываются итоги по всем графам: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гр. “9” = Сумме с гр. “1” по “8”.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8. За итоговой строкой отражаются две строки: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1-я – Сторно – материалы в пути на начало месяца – красными чер</w:t>
      </w:r>
      <w:r>
        <w:softHyphen/>
        <w:t>нилами по дебету счетов в гр. “9” и в сумме гр. “10”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2-я – Материалы в пути на конец месяца условно приходуются, т.е. отражаются обычной записью в дебет счетов и красной - в гр. “8”.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9. Подсчитывается строка “Всего” для отражения в Главной книге, а на обороте Ж-О № 6 – сводно-контрольные данные по 60 счету.</w:t>
      </w:r>
    </w:p>
    <w:p w:rsidR="002F6018" w:rsidRDefault="002F6018">
      <w:pPr>
        <w:pStyle w:val="20"/>
        <w:spacing w:line="360" w:lineRule="auto"/>
        <w:ind w:firstLine="454"/>
        <w:rPr>
          <w:b/>
          <w:bCs/>
        </w:rPr>
      </w:pPr>
      <w:r>
        <w:br w:type="page"/>
      </w:r>
      <w:r>
        <w:rPr>
          <w:b/>
          <w:bCs/>
        </w:rPr>
        <w:t>Ведение аналитического учёта по счёту 60 “Расчёты с поставщиками и подрядчиками”</w:t>
      </w:r>
    </w:p>
    <w:p w:rsidR="002F6018" w:rsidRDefault="002F6018">
      <w:pPr>
        <w:pStyle w:val="20"/>
        <w:spacing w:line="360" w:lineRule="auto"/>
        <w:ind w:firstLine="454"/>
        <w:jc w:val="both"/>
      </w:pPr>
    </w:p>
    <w:p w:rsidR="002F6018" w:rsidRDefault="002F6018">
      <w:pPr>
        <w:pStyle w:val="20"/>
        <w:spacing w:line="360" w:lineRule="auto"/>
        <w:ind w:firstLine="454"/>
        <w:jc w:val="both"/>
      </w:pPr>
      <w:r>
        <w:t>Аналитический учет по счету 60 "Расчеты с поставщиками и подряд</w:t>
      </w:r>
      <w:r>
        <w:softHyphen/>
        <w:t>чиками" ведется по каждому предъявленному счету, а расчетов в по</w:t>
      </w:r>
      <w:r>
        <w:softHyphen/>
        <w:t>рядке плановых платежей по каждому поставщику и подрядчику. При этом построение аналитического учета должно обеспечить возможность получения необходимых данных по:</w:t>
      </w:r>
    </w:p>
    <w:p w:rsidR="002F6018" w:rsidRDefault="002F6018">
      <w:pPr>
        <w:pStyle w:val="20"/>
        <w:numPr>
          <w:ilvl w:val="0"/>
          <w:numId w:val="6"/>
        </w:numPr>
        <w:tabs>
          <w:tab w:val="left" w:pos="900"/>
        </w:tabs>
        <w:spacing w:line="360" w:lineRule="auto"/>
        <w:ind w:left="0" w:firstLine="454"/>
        <w:jc w:val="both"/>
      </w:pPr>
      <w:r>
        <w:t>поставщикам по акцептованным и другим расчетным документам, срок оплаты которых не наступил;</w:t>
      </w:r>
    </w:p>
    <w:p w:rsidR="002F6018" w:rsidRDefault="002F6018">
      <w:pPr>
        <w:pStyle w:val="20"/>
        <w:numPr>
          <w:ilvl w:val="0"/>
          <w:numId w:val="6"/>
        </w:numPr>
        <w:tabs>
          <w:tab w:val="left" w:pos="900"/>
        </w:tabs>
        <w:spacing w:line="360" w:lineRule="auto"/>
        <w:ind w:left="0" w:firstLine="454"/>
        <w:jc w:val="both"/>
      </w:pPr>
      <w:r>
        <w:t xml:space="preserve">поставщикам по не оплаченным в срок расчетным документам; </w:t>
      </w:r>
    </w:p>
    <w:p w:rsidR="002F6018" w:rsidRDefault="002F6018">
      <w:pPr>
        <w:pStyle w:val="20"/>
        <w:numPr>
          <w:ilvl w:val="0"/>
          <w:numId w:val="6"/>
        </w:numPr>
        <w:tabs>
          <w:tab w:val="left" w:pos="900"/>
        </w:tabs>
        <w:spacing w:line="360" w:lineRule="auto"/>
        <w:ind w:left="0" w:firstLine="454"/>
        <w:jc w:val="both"/>
      </w:pPr>
      <w:r>
        <w:t>поставщикам по неотфактурованным поставкам; поставщикам по выданным векселям, срок оплаты которых не наступил;</w:t>
      </w:r>
    </w:p>
    <w:p w:rsidR="002F6018" w:rsidRDefault="002F6018">
      <w:pPr>
        <w:pStyle w:val="20"/>
        <w:numPr>
          <w:ilvl w:val="0"/>
          <w:numId w:val="6"/>
        </w:numPr>
        <w:tabs>
          <w:tab w:val="left" w:pos="900"/>
        </w:tabs>
        <w:spacing w:line="360" w:lineRule="auto"/>
        <w:ind w:left="0" w:firstLine="454"/>
        <w:jc w:val="both"/>
      </w:pPr>
      <w:r>
        <w:t>поставщикам по просроченным оплатой векселям;</w:t>
      </w:r>
    </w:p>
    <w:p w:rsidR="002F6018" w:rsidRDefault="002F6018">
      <w:pPr>
        <w:pStyle w:val="20"/>
        <w:numPr>
          <w:ilvl w:val="0"/>
          <w:numId w:val="6"/>
        </w:numPr>
        <w:tabs>
          <w:tab w:val="left" w:pos="900"/>
        </w:tabs>
        <w:spacing w:line="360" w:lineRule="auto"/>
        <w:ind w:left="0" w:firstLine="454"/>
        <w:jc w:val="both"/>
      </w:pPr>
      <w:r>
        <w:t>поставщикам по полученному коммерческому кредиту.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Учёт расчётов с поставщиками и подрядчиками в рамках группы взаимосвязанных организаций, о деятельности которой составляется сводная бухгалтерская отчётность, ведётся на счёте 60 “Расчёты с по</w:t>
      </w:r>
      <w:r>
        <w:softHyphen/>
        <w:t xml:space="preserve">ставщиками и подрядчиками” обособленно. 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При автоматизации учёта на основании выписок банка составляют машинограммы синтетического и аналитического учёта по каждому счёту, применяемому для учёта расчётов с поставщиками и покупате</w:t>
      </w:r>
      <w:r>
        <w:softHyphen/>
        <w:t>лями (“Расчёты с поставщиками и подрядчиками”, “Расчёты по аван</w:t>
      </w:r>
      <w:r>
        <w:softHyphen/>
        <w:t>сам”, “Расчёты с покупателями и заказчиками”, “Расчёты по претен</w:t>
      </w:r>
      <w:r>
        <w:softHyphen/>
        <w:t>зиям”). Эти машинограммы служат основанием для разработки машино</w:t>
      </w:r>
      <w:r>
        <w:softHyphen/>
        <w:t>грамм-оборотных ведомостей по счетам, итоговые данные которых за</w:t>
      </w:r>
      <w:r>
        <w:softHyphen/>
        <w:t xml:space="preserve">писывают в Главную книгу. </w:t>
      </w:r>
    </w:p>
    <w:p w:rsidR="002F6018" w:rsidRDefault="002F6018">
      <w:pPr>
        <w:pStyle w:val="20"/>
        <w:spacing w:line="360" w:lineRule="auto"/>
        <w:ind w:firstLine="454"/>
        <w:rPr>
          <w:b/>
          <w:bCs/>
        </w:rPr>
      </w:pPr>
      <w:r>
        <w:br w:type="page"/>
      </w:r>
      <w:r>
        <w:rPr>
          <w:b/>
          <w:bCs/>
        </w:rPr>
        <w:t>Составление акта о приёмке материальных ценно</w:t>
      </w:r>
      <w:r>
        <w:rPr>
          <w:b/>
          <w:bCs/>
        </w:rPr>
        <w:softHyphen/>
        <w:t>стей</w:t>
      </w:r>
    </w:p>
    <w:p w:rsidR="002F6018" w:rsidRDefault="002F6018">
      <w:pPr>
        <w:pStyle w:val="20"/>
        <w:spacing w:line="360" w:lineRule="auto"/>
        <w:ind w:firstLine="454"/>
        <w:jc w:val="both"/>
      </w:pPr>
    </w:p>
    <w:p w:rsidR="002F6018" w:rsidRDefault="002F6018">
      <w:pPr>
        <w:pStyle w:val="20"/>
        <w:spacing w:line="360" w:lineRule="auto"/>
        <w:ind w:firstLine="454"/>
        <w:jc w:val="both"/>
      </w:pPr>
      <w:r>
        <w:t xml:space="preserve">Иногда материальные ценности от поставщиков поступают прямо в цех. Они отражаются в учёте как принятые на склад или переданные в цех. 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Если количество или качество прибывших материалов не совпадает с данными сопроводительных документов, а также при приёмке мате</w:t>
      </w:r>
      <w:r>
        <w:softHyphen/>
        <w:t>риалов без документов, то принимает их комиссия по Акту о приёмке материалов формы М-7.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Акт составляется в двух экземплярах с обязательным участием ма</w:t>
      </w:r>
      <w:r>
        <w:softHyphen/>
        <w:t>териально-ответственного лица и поставщика.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Он утверждается руководителями предприятия.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Один экземпляр акта передаётся в бухгалтерию предприятия для учёта движения материальных ценностей, а второй- отделу матери</w:t>
      </w:r>
      <w:r>
        <w:softHyphen/>
        <w:t>ально-технического снабжения для предъявления претензии виновнику. Акт о приёмке материалов является первичным документом по приходу ценностей, и приходный ордер не оформляется.</w:t>
      </w:r>
    </w:p>
    <w:p w:rsidR="002F6018" w:rsidRDefault="002F6018">
      <w:pPr>
        <w:pStyle w:val="20"/>
        <w:spacing w:line="360" w:lineRule="auto"/>
        <w:ind w:firstLine="454"/>
        <w:rPr>
          <w:b/>
          <w:bCs/>
        </w:rPr>
      </w:pPr>
      <w:r>
        <w:br w:type="page"/>
      </w:r>
      <w:r>
        <w:rPr>
          <w:b/>
          <w:bCs/>
        </w:rPr>
        <w:t>Материалы в пути</w:t>
      </w:r>
    </w:p>
    <w:p w:rsidR="002F6018" w:rsidRDefault="002F6018">
      <w:pPr>
        <w:pStyle w:val="20"/>
        <w:spacing w:line="360" w:lineRule="auto"/>
        <w:ind w:firstLine="454"/>
      </w:pPr>
    </w:p>
    <w:p w:rsidR="002F6018" w:rsidRDefault="002F6018">
      <w:pPr>
        <w:pStyle w:val="20"/>
        <w:spacing w:line="360" w:lineRule="auto"/>
        <w:ind w:firstLine="454"/>
        <w:jc w:val="both"/>
      </w:pPr>
      <w:r>
        <w:t>Материалами в пути называются такие поставки, по которым пред</w:t>
      </w:r>
      <w:r>
        <w:softHyphen/>
        <w:t>приятие акцептовало платёжные документы, а материалы на склад по ним ещё не поступили. К учёту принимаются акцептованные платёжные документы независимо от того, оплачены они банком или не оплачены.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В журнале-ордере № 6 платёжные документы регистрируются в те</w:t>
      </w:r>
      <w:r>
        <w:softHyphen/>
        <w:t>чение месяца в графе “За неприбывший груз” и в графе “акцепт”. По окончании месяца предприятие обязано принять эти ценности на ба</w:t>
      </w:r>
      <w:r>
        <w:softHyphen/>
        <w:t>лансе, т.е. записать по принадлежности к группе материалов, но на на</w:t>
      </w:r>
      <w:r>
        <w:softHyphen/>
        <w:t>чало следующего месяца расчёты по этим поставкам не будут закон</w:t>
      </w:r>
      <w:r>
        <w:softHyphen/>
        <w:t xml:space="preserve">чены. 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При получении ценностей бухгалтерия получит приходные ордера складов, оприходует их на склад и на группу (без акцепта, т.е. он уже был дан в момент платёжных требований, а может быть, эти счета уже и оплачены) по строке регистрации этого счёта в не законченных на на</w:t>
      </w:r>
      <w:r>
        <w:softHyphen/>
        <w:t>чало месяца расчётах. При закрытии журнала-ордера № 6, по окончании месяца эта поставка по группе материалов будет сторнирована как оп</w:t>
      </w:r>
      <w:r>
        <w:softHyphen/>
        <w:t>риходованная дважды.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При расчётах с поставщиками за материальные ценности могут быть выявлены недостачи или излишки фактически поступившего коли</w:t>
      </w:r>
      <w:r>
        <w:softHyphen/>
        <w:t>чества по сравнению с документами поставщика, которые оформляются актом. Излишки приходуются по акту и расцениваются по учётным це</w:t>
      </w:r>
      <w:r>
        <w:softHyphen/>
        <w:t>нам предприятия или по договорным (отпускным) ценам, затем учиты</w:t>
      </w:r>
      <w:r>
        <w:softHyphen/>
        <w:t>ваются в журнале-ордере № 6 отдельной строкой как неотфактурован</w:t>
      </w:r>
      <w:r>
        <w:softHyphen/>
        <w:t>ная поставка. Отдел снабжения сообщает поставщику об излишках и просит выставить платёжное требование. В случае выявления недостач бухгалтерия рассчитывает их фактическую себестоимость и предъяв</w:t>
      </w:r>
      <w:r>
        <w:softHyphen/>
        <w:t>ляет претензию к поставщику.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Сумма недостач относится в дебет 76-2 счёта “Расчёты по претен</w:t>
      </w:r>
      <w:r>
        <w:softHyphen/>
        <w:t>зиям” и в кредит 60 счёта и отражается в журнале-ордере № 6 и ведо</w:t>
      </w:r>
      <w:r>
        <w:softHyphen/>
        <w:t>мости № 7.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По окончании месяца показатели данных журнала-ордера суммиру</w:t>
      </w:r>
      <w:r>
        <w:softHyphen/>
        <w:t>ются для получения оборотов по счёту 60 и переноса их в Главную книгу.</w:t>
      </w:r>
    </w:p>
    <w:p w:rsidR="002F6018" w:rsidRDefault="002F6018">
      <w:pPr>
        <w:pStyle w:val="20"/>
        <w:spacing w:line="360" w:lineRule="auto"/>
        <w:ind w:firstLine="454"/>
        <w:rPr>
          <w:b/>
          <w:bCs/>
        </w:rPr>
      </w:pPr>
      <w:r>
        <w:br w:type="page"/>
      </w:r>
      <w:r>
        <w:rPr>
          <w:b/>
          <w:bCs/>
        </w:rPr>
        <w:t>Неотфактурованные поставки</w:t>
      </w:r>
    </w:p>
    <w:p w:rsidR="002F6018" w:rsidRDefault="002F6018">
      <w:pPr>
        <w:pStyle w:val="20"/>
        <w:spacing w:line="360" w:lineRule="auto"/>
        <w:ind w:firstLine="454"/>
        <w:jc w:val="left"/>
      </w:pPr>
    </w:p>
    <w:p w:rsidR="002F6018" w:rsidRDefault="002F6018">
      <w:pPr>
        <w:pStyle w:val="20"/>
        <w:spacing w:line="360" w:lineRule="auto"/>
        <w:ind w:firstLine="454"/>
        <w:jc w:val="both"/>
      </w:pPr>
      <w:r>
        <w:t>К неотфактурованным поставкам относятся поставки, по которым счета-фактуры поставщиков не предъявлены к оплате. На складе при</w:t>
      </w:r>
      <w:r>
        <w:softHyphen/>
        <w:t>ходуют их, выписывая приёмный акт, который при реестре поступает в бухгалтерию. Здесь материалы по акту расцениваются по учётным це</w:t>
      </w:r>
      <w:r>
        <w:softHyphen/>
        <w:t>нам, записываются в журнал-ордер № 6 как ценности, поступившие на склад, в этой же сумме относится на группу материалов и акцепт. К оп</w:t>
      </w:r>
      <w:r>
        <w:softHyphen/>
        <w:t>лате неотфактурованные поставки не подлежат, так как основанием для оплаты банком являются платёжные документы (которые отсутствуют). По мере поступления платёжных документов на эту поставку в следую</w:t>
      </w:r>
      <w:r>
        <w:softHyphen/>
        <w:t>щем месяце они акцептуются предприятием, оплачиваются банком и ре</w:t>
      </w:r>
      <w:r>
        <w:softHyphen/>
        <w:t>гистрируются бухгалтерией в журнале-ордере № 6 в свободной строке по группе материалов и в графе “акцепт” в сумме платёжного требова</w:t>
      </w:r>
      <w:r>
        <w:softHyphen/>
        <w:t>ния, а по строке сальдо ранее записанная сумма по учётным ценам сторнируется тоже по группе и в графе “акцепт”. Расчёты с поставщи</w:t>
      </w:r>
      <w:r>
        <w:softHyphen/>
        <w:t>ками таким образом по этой поставке будут закончены.</w:t>
      </w:r>
    </w:p>
    <w:p w:rsidR="002F6018" w:rsidRDefault="002F6018">
      <w:pPr>
        <w:pStyle w:val="20"/>
        <w:spacing w:line="360" w:lineRule="auto"/>
        <w:ind w:firstLine="454"/>
      </w:pPr>
      <w:r>
        <w:br w:type="page"/>
      </w:r>
      <w:r>
        <w:rPr>
          <w:b/>
          <w:bCs/>
        </w:rPr>
        <w:t>Учёт расчётов посредством векселей</w:t>
      </w:r>
    </w:p>
    <w:p w:rsidR="002F6018" w:rsidRDefault="002F6018">
      <w:pPr>
        <w:pStyle w:val="20"/>
        <w:spacing w:line="360" w:lineRule="auto"/>
        <w:ind w:firstLine="454"/>
        <w:jc w:val="left"/>
      </w:pPr>
    </w:p>
    <w:p w:rsidR="002F6018" w:rsidRDefault="002F6018">
      <w:pPr>
        <w:pStyle w:val="20"/>
        <w:spacing w:line="360" w:lineRule="auto"/>
        <w:ind w:firstLine="454"/>
        <w:jc w:val="both"/>
      </w:pPr>
      <w:r>
        <w:t>Вексель- это ценная бумага, удостоверяющая безусловное обяза</w:t>
      </w:r>
      <w:r>
        <w:softHyphen/>
        <w:t>тельство векселедателя уплатить по наступлении срока указанную в нём сумму векселедержателю (владельцу векселя). Вексель является не только формой расчёта, но и одним из видов коммерческого кредита, так как оплата по векселю происходит не сразу, а через определённое время, в течении которого сумма по векселю находится в распоряжении векселедателя.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Существуют два вида векселей: простой и переводной. В простом векселе участвуют две стороны: векселедатель и векселедержатель. Переводной вексель выписывается поставщиком. Он содержит приказ векселедателя плательщику уплатить определённую сумму предъяви</w:t>
      </w:r>
      <w:r>
        <w:softHyphen/>
        <w:t>телю векселя или лицу, указанному в векселе, или тому, кого он укажет по истечении срока векселя. Переводной вексель должен быть акцепто</w:t>
      </w:r>
      <w:r>
        <w:softHyphen/>
        <w:t>ван плательщиком, и только в этом случае он приобретает юридическую силу.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Задолженность по расчётам с покупателями, заказчиками и другими дебиторами, обеспеченная полученными векселями, учитывается пред</w:t>
      </w:r>
      <w:r>
        <w:softHyphen/>
        <w:t>приятием на счёте 62 “Расчёты с покупателями и заказчиками” субсчёта 3 “Векселя полученные”.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При получении векселей по отгруженной продукции (товарам), вы</w:t>
      </w:r>
      <w:r>
        <w:softHyphen/>
        <w:t>полненным работам и оказанным услугам в бухгалтерском учёте на сумму этих векселей делается запись: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Д-т сч. 62 “Расчёты с покупателями и заказчиками” (субсчёт 3 “Век</w:t>
      </w:r>
      <w:r>
        <w:softHyphen/>
        <w:t>селя полученные”)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К-т сч. 46 “Реализация продукции (работ, услуг)”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К-т сч. 47 “Реализация и прочее выбытие основных средств”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К-т сч. 48 “Реализация прочих активов”.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Суммы, учтённые на счёте 62 “Расчёты с покупателями и заказчи</w:t>
      </w:r>
      <w:r>
        <w:softHyphen/>
        <w:t>ками”, списываются с него по мере погашения задолженности, обеспе</w:t>
      </w:r>
      <w:r>
        <w:softHyphen/>
        <w:t>ченной векселями, в корреспонденции с дебетом счетов денежных средств проводкой: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Д-т счёта 51 “Расчётный счёт” или 52 “Валютный счёт”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К-т счёта 62 “Расчёты с покупателями и заказчиками” (субсчёт 3 “Векселя полученные”).</w:t>
      </w:r>
    </w:p>
    <w:p w:rsidR="002F6018" w:rsidRDefault="002F6018">
      <w:pPr>
        <w:pStyle w:val="20"/>
        <w:spacing w:line="360" w:lineRule="auto"/>
        <w:ind w:firstLine="454"/>
        <w:jc w:val="both"/>
      </w:pPr>
    </w:p>
    <w:p w:rsidR="002F6018" w:rsidRDefault="002F6018">
      <w:pPr>
        <w:pStyle w:val="20"/>
        <w:spacing w:line="360" w:lineRule="auto"/>
        <w:ind w:firstLine="454"/>
        <w:jc w:val="both"/>
      </w:pPr>
      <w:r>
        <w:t>Если по имеющемуся векселю, обеспечивающему задолженность покупателя (заказчика), предусмотрен процент, то по мере его поступле</w:t>
      </w:r>
      <w:r>
        <w:softHyphen/>
        <w:t>ния делается такая запись: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Д-т счёта 51 “Расчётный счёт” или 52 “Валютный счёт”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К-т счёта 62 “Расчёты с покупателями и заказчиками” (субсчёт 3 “Векселя полученные”).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Задолженность по расчётам с поставщиками, подрядчиками и дру</w:t>
      </w:r>
      <w:r>
        <w:softHyphen/>
        <w:t>гими кредиторами, обеспеченная выданными векселями, учитывается предприятиями на счёте 60 “Расчёты с поставщиками и подрядчиками” обособленно в аналитическом учёте. При выдаче векселей на стоимость фактически поступивших товарно-материальных ценностей, принятых работ, потреблённых услуг составляется проводка: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Дебет счёта 10 “Материалы”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Дебет счёта 12 “Малоценные и быстроизнашивающиеся предметы”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Дебет счёта 23 “Вспомогательные производства” и т.д.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Кредит счёта 60 “Расчёты с поставщиками и подрядчиками”.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Погашение задолженности, обеспеченной выданными векселями, отражается следующим образом: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Дебет счёта 60 “Расчёты с поставщиками и подрядчиками”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Кредит счёта 51 “Расчётный счёт” или 52 “Валютный счёт”.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В случае, если по выданным векселям предусмотрена уплата про</w:t>
      </w:r>
      <w:r>
        <w:softHyphen/>
        <w:t>центов, то при их перечислении составляется проводка: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Дебет счёта 20 “Основное производство”, 23 “Вспомогательное производство” и др.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Кредит счёта 51 “Расчётный счёт” или 52 “Валютный счёт”.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Аналитический учёт полученных и выданных векселей должен обес</w:t>
      </w:r>
      <w:r>
        <w:softHyphen/>
        <w:t>печить данные о векселях с просроченными сроками оплаты и векселях, срок оплаты которых не наступил.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Предприятия по договорённости с банками могут передать им век</w:t>
      </w:r>
      <w:r>
        <w:softHyphen/>
        <w:t>селя для дальнейшей работы. Банки могут совершать с векселями сле</w:t>
      </w:r>
      <w:r>
        <w:softHyphen/>
        <w:t>дующие операции: принятие на инкассо, для оплаты; учёт векселей; вы</w:t>
      </w:r>
      <w:r>
        <w:softHyphen/>
        <w:t>дача ссуд под обеспечение векселей.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Приняв на инкассо или для оплаты векселя, банк берёт на себя от</w:t>
      </w:r>
      <w:r>
        <w:softHyphen/>
        <w:t>ветственность за предъявление его плательщику или производство пла</w:t>
      </w:r>
      <w:r>
        <w:softHyphen/>
        <w:t>тежей в установленный срок (инкассирование и домициляция). За вы</w:t>
      </w:r>
      <w:r>
        <w:softHyphen/>
        <w:t>полнение этих функций банк имеет право на вознаграждение.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Под учётом векселей следует понимать такую операцию, когда век</w:t>
      </w:r>
      <w:r>
        <w:softHyphen/>
        <w:t>селедержатель передаёт (продаёт) банку векселя по индоссаменту до наступления срока платежа и получает за это определённую сумму по векселю за вычетом учётного процента (дисконта).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Операция учёта векселей отражается векселедержателем по номи</w:t>
      </w:r>
      <w:r>
        <w:softHyphen/>
        <w:t>нальной стоимости векселя следующей проводкой: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Д-т сч. 51 “Расчётный счёт” или 52 “Валютный счёт”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К-т сч.90 “Краткосрочные кредиты банков” или 92 “Долгосрочные кредиты банков”.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Учётный процент, уплаченный банку, записывается следующим об</w:t>
      </w:r>
      <w:r>
        <w:softHyphen/>
        <w:t>разом: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Д-т сч. 80 “Прибыли и убытки”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К-т сч. 51 “расчётный счёт” или 52 “Валютный счёт”.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На основании извещения банка об оплате дисконтированного век</w:t>
      </w:r>
      <w:r>
        <w:softHyphen/>
        <w:t>селя плательщик отражает номинальную стоимость векселя проводкой: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Д-т сч. 90 “Краткосрочные кредиты банков” или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Д-т сч. 92 “Долгосрочные кредиты банков”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К-т сч. 62 “Расчёты с покупателями и заказчиками”.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При возврате векселедержателем денег, полученных от банка в ре</w:t>
      </w:r>
      <w:r>
        <w:softHyphen/>
        <w:t>зультате дисконта векселей, из-за невыполнения в установленный срок векселедателем или другим плательщиком своих обязательств по век</w:t>
      </w:r>
      <w:r>
        <w:softHyphen/>
        <w:t>селю производится запись: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Д-т сч. 90 “Краткосрочные кредиты банков” или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Д-т сч. 92 “Долгосрочные кредиты банков”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К-т сч. 51 “Расчётный счёт” или 52 “Валютный счёт”.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Аналитический учёт дисконтированных векселей ведётся по банкам, осуществившим учёт векселей, векселедателям и отдельным векселям.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Банки могут открывать предприятиям ссудные счета специального назначения для выдачи кредитов под вексельное обеспечение. Порядок предоставления векселей в обеспечении такой же, как и при учёте, но расчёт по ним не производиться. За пользование банковским кредитом под вексельное обеспечение заёмщик платит проценты в установленном порядке.</w:t>
      </w:r>
    </w:p>
    <w:p w:rsidR="002F6018" w:rsidRDefault="002F6018">
      <w:pPr>
        <w:pStyle w:val="20"/>
        <w:spacing w:line="360" w:lineRule="auto"/>
        <w:ind w:firstLine="454"/>
        <w:rPr>
          <w:b/>
          <w:bCs/>
        </w:rPr>
      </w:pPr>
      <w:r>
        <w:br w:type="page"/>
      </w:r>
      <w:r>
        <w:rPr>
          <w:b/>
          <w:bCs/>
        </w:rPr>
        <w:t>Корреспонденция счёта 60 “Расчёты с поставщиками и подрядчиками” с другими счетами. Таблица</w:t>
      </w:r>
    </w:p>
    <w:p w:rsidR="002F6018" w:rsidRDefault="002F6018">
      <w:pPr>
        <w:pStyle w:val="20"/>
        <w:spacing w:line="360" w:lineRule="auto"/>
        <w:ind w:firstLine="454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5956"/>
        <w:gridCol w:w="1621"/>
        <w:gridCol w:w="1634"/>
      </w:tblGrid>
      <w:tr w:rsidR="002F6018" w:rsidRPr="002F6018">
        <w:trPr>
          <w:cantSplit/>
          <w:trHeight w:val="519"/>
        </w:trPr>
        <w:tc>
          <w:tcPr>
            <w:tcW w:w="643" w:type="dxa"/>
            <w:vMerge w:val="restart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№</w:t>
            </w:r>
          </w:p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п/п</w:t>
            </w:r>
          </w:p>
        </w:tc>
        <w:tc>
          <w:tcPr>
            <w:tcW w:w="5956" w:type="dxa"/>
            <w:vMerge w:val="restart"/>
          </w:tcPr>
          <w:p w:rsidR="002F6018" w:rsidRPr="002F6018" w:rsidRDefault="002F6018">
            <w:pPr>
              <w:pStyle w:val="1"/>
              <w:spacing w:line="360" w:lineRule="auto"/>
              <w:ind w:firstLine="454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F6018">
              <w:rPr>
                <w:rFonts w:ascii="Times New Roman" w:hAnsi="Times New Roman" w:cs="Times New Roman"/>
              </w:rPr>
              <w:t>Содержание операций</w:t>
            </w:r>
          </w:p>
        </w:tc>
        <w:tc>
          <w:tcPr>
            <w:tcW w:w="3255" w:type="dxa"/>
            <w:gridSpan w:val="2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Корреспондирующие счета</w:t>
            </w:r>
          </w:p>
        </w:tc>
      </w:tr>
      <w:tr w:rsidR="002F6018" w:rsidRPr="002F6018">
        <w:trPr>
          <w:cantSplit/>
          <w:trHeight w:val="351"/>
        </w:trPr>
        <w:tc>
          <w:tcPr>
            <w:tcW w:w="643" w:type="dxa"/>
            <w:vMerge/>
          </w:tcPr>
          <w:p w:rsidR="002F6018" w:rsidRPr="002F6018" w:rsidRDefault="002F6018">
            <w:pPr>
              <w:spacing w:line="360" w:lineRule="auto"/>
              <w:ind w:firstLine="454"/>
              <w:rPr>
                <w:sz w:val="28"/>
                <w:szCs w:val="28"/>
              </w:rPr>
            </w:pPr>
          </w:p>
        </w:tc>
        <w:tc>
          <w:tcPr>
            <w:tcW w:w="5956" w:type="dxa"/>
            <w:vMerge/>
          </w:tcPr>
          <w:p w:rsidR="002F6018" w:rsidRPr="002F6018" w:rsidRDefault="002F6018">
            <w:pPr>
              <w:spacing w:line="360" w:lineRule="auto"/>
              <w:ind w:firstLine="454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дебет</w:t>
            </w:r>
          </w:p>
        </w:tc>
        <w:tc>
          <w:tcPr>
            <w:tcW w:w="1634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кредит</w:t>
            </w:r>
          </w:p>
        </w:tc>
      </w:tr>
      <w:tr w:rsidR="002F6018" w:rsidRPr="002F6018">
        <w:tc>
          <w:tcPr>
            <w:tcW w:w="643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1</w:t>
            </w:r>
          </w:p>
        </w:tc>
        <w:tc>
          <w:tcPr>
            <w:tcW w:w="5956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Задолженность поставщикам погашена пу</w:t>
            </w:r>
            <w:r w:rsidRPr="002F6018">
              <w:rPr>
                <w:sz w:val="28"/>
                <w:szCs w:val="28"/>
              </w:rPr>
              <w:softHyphen/>
              <w:t>тём выдачи наличных денег из кассы</w:t>
            </w:r>
          </w:p>
        </w:tc>
        <w:tc>
          <w:tcPr>
            <w:tcW w:w="1621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60</w:t>
            </w:r>
          </w:p>
        </w:tc>
        <w:tc>
          <w:tcPr>
            <w:tcW w:w="1634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50</w:t>
            </w:r>
          </w:p>
        </w:tc>
      </w:tr>
      <w:tr w:rsidR="002F6018" w:rsidRPr="002F6018">
        <w:tc>
          <w:tcPr>
            <w:tcW w:w="643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2</w:t>
            </w:r>
          </w:p>
        </w:tc>
        <w:tc>
          <w:tcPr>
            <w:tcW w:w="5956" w:type="dxa"/>
          </w:tcPr>
          <w:p w:rsidR="002F6018" w:rsidRPr="002F6018" w:rsidRDefault="002F6018">
            <w:pPr>
              <w:pStyle w:val="3"/>
              <w:spacing w:line="360" w:lineRule="auto"/>
              <w:ind w:firstLine="454"/>
              <w:outlineLvl w:val="2"/>
              <w:rPr>
                <w:rFonts w:ascii="Times New Roman" w:hAnsi="Times New Roman" w:cs="Times New Roman"/>
              </w:rPr>
            </w:pPr>
            <w:r w:rsidRPr="002F6018">
              <w:rPr>
                <w:rFonts w:ascii="Times New Roman" w:hAnsi="Times New Roman" w:cs="Times New Roman"/>
              </w:rPr>
              <w:t>То же по безналичному расчёту</w:t>
            </w:r>
          </w:p>
        </w:tc>
        <w:tc>
          <w:tcPr>
            <w:tcW w:w="1621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60</w:t>
            </w:r>
          </w:p>
        </w:tc>
        <w:tc>
          <w:tcPr>
            <w:tcW w:w="1634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51, 52, 55</w:t>
            </w:r>
          </w:p>
        </w:tc>
      </w:tr>
      <w:tr w:rsidR="002F6018" w:rsidRPr="002F6018">
        <w:tc>
          <w:tcPr>
            <w:tcW w:w="643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3</w:t>
            </w:r>
          </w:p>
        </w:tc>
        <w:tc>
          <w:tcPr>
            <w:tcW w:w="5956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Произведён взаимозачёт задолженности</w:t>
            </w:r>
          </w:p>
        </w:tc>
        <w:tc>
          <w:tcPr>
            <w:tcW w:w="1621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60</w:t>
            </w:r>
          </w:p>
        </w:tc>
        <w:tc>
          <w:tcPr>
            <w:tcW w:w="1634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60</w:t>
            </w:r>
          </w:p>
        </w:tc>
      </w:tr>
      <w:tr w:rsidR="002F6018" w:rsidRPr="002F6018">
        <w:tc>
          <w:tcPr>
            <w:tcW w:w="643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4</w:t>
            </w:r>
          </w:p>
        </w:tc>
        <w:tc>
          <w:tcPr>
            <w:tcW w:w="5956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Отражена товарообменная операция (уменьшена задолженность поставщи</w:t>
            </w:r>
            <w:r w:rsidRPr="002F6018">
              <w:rPr>
                <w:sz w:val="28"/>
                <w:szCs w:val="28"/>
              </w:rPr>
              <w:softHyphen/>
              <w:t>кам)</w:t>
            </w:r>
          </w:p>
        </w:tc>
        <w:tc>
          <w:tcPr>
            <w:tcW w:w="1621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60</w:t>
            </w:r>
          </w:p>
        </w:tc>
        <w:tc>
          <w:tcPr>
            <w:tcW w:w="1634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62</w:t>
            </w:r>
          </w:p>
        </w:tc>
      </w:tr>
      <w:tr w:rsidR="002F6018" w:rsidRPr="002F6018">
        <w:tc>
          <w:tcPr>
            <w:tcW w:w="643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5</w:t>
            </w:r>
          </w:p>
        </w:tc>
        <w:tc>
          <w:tcPr>
            <w:tcW w:w="5956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Произведён взаимозачёт задолженности займами</w:t>
            </w:r>
          </w:p>
        </w:tc>
        <w:tc>
          <w:tcPr>
            <w:tcW w:w="1621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60</w:t>
            </w:r>
          </w:p>
        </w:tc>
        <w:tc>
          <w:tcPr>
            <w:tcW w:w="1634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66</w:t>
            </w:r>
          </w:p>
        </w:tc>
      </w:tr>
      <w:tr w:rsidR="002F6018" w:rsidRPr="002F6018">
        <w:tc>
          <w:tcPr>
            <w:tcW w:w="643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6</w:t>
            </w:r>
          </w:p>
        </w:tc>
        <w:tc>
          <w:tcPr>
            <w:tcW w:w="5956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Произведён взаимозачёт задолженности займами</w:t>
            </w:r>
          </w:p>
        </w:tc>
        <w:tc>
          <w:tcPr>
            <w:tcW w:w="1621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60</w:t>
            </w:r>
          </w:p>
        </w:tc>
        <w:tc>
          <w:tcPr>
            <w:tcW w:w="1634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67</w:t>
            </w:r>
          </w:p>
        </w:tc>
      </w:tr>
      <w:tr w:rsidR="002F6018" w:rsidRPr="002F6018">
        <w:tc>
          <w:tcPr>
            <w:tcW w:w="643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7</w:t>
            </w:r>
          </w:p>
        </w:tc>
        <w:tc>
          <w:tcPr>
            <w:tcW w:w="5956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Произведён взаимозачёт задолженности</w:t>
            </w:r>
          </w:p>
        </w:tc>
        <w:tc>
          <w:tcPr>
            <w:tcW w:w="1621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60</w:t>
            </w:r>
          </w:p>
        </w:tc>
        <w:tc>
          <w:tcPr>
            <w:tcW w:w="1634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76</w:t>
            </w:r>
          </w:p>
        </w:tc>
      </w:tr>
      <w:tr w:rsidR="002F6018" w:rsidRPr="002F6018">
        <w:tc>
          <w:tcPr>
            <w:tcW w:w="643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8</w:t>
            </w:r>
          </w:p>
        </w:tc>
        <w:tc>
          <w:tcPr>
            <w:tcW w:w="5956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Задолженность поставщикам погашена внутренними подразделениями, выде</w:t>
            </w:r>
            <w:r w:rsidRPr="002F6018">
              <w:rPr>
                <w:sz w:val="28"/>
                <w:szCs w:val="28"/>
              </w:rPr>
              <w:softHyphen/>
              <w:t>лен</w:t>
            </w:r>
            <w:r w:rsidRPr="002F6018">
              <w:rPr>
                <w:sz w:val="28"/>
                <w:szCs w:val="28"/>
              </w:rPr>
              <w:softHyphen/>
              <w:t>ными на отдельные балансы</w:t>
            </w:r>
          </w:p>
        </w:tc>
        <w:tc>
          <w:tcPr>
            <w:tcW w:w="1621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60</w:t>
            </w:r>
          </w:p>
        </w:tc>
        <w:tc>
          <w:tcPr>
            <w:tcW w:w="1634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79</w:t>
            </w:r>
          </w:p>
        </w:tc>
      </w:tr>
      <w:tr w:rsidR="002F6018" w:rsidRPr="002F6018">
        <w:tc>
          <w:tcPr>
            <w:tcW w:w="643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9</w:t>
            </w:r>
          </w:p>
        </w:tc>
        <w:tc>
          <w:tcPr>
            <w:tcW w:w="5956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Отражены положительные курсовые раз</w:t>
            </w:r>
            <w:r w:rsidRPr="002F6018">
              <w:rPr>
                <w:sz w:val="28"/>
                <w:szCs w:val="28"/>
              </w:rPr>
              <w:softHyphen/>
              <w:t>ницы; списана задолженность с истек</w:t>
            </w:r>
            <w:r w:rsidRPr="002F6018">
              <w:rPr>
                <w:sz w:val="28"/>
                <w:szCs w:val="28"/>
              </w:rPr>
              <w:softHyphen/>
              <w:t>шим сроком исковой давности</w:t>
            </w:r>
          </w:p>
        </w:tc>
        <w:tc>
          <w:tcPr>
            <w:tcW w:w="1621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60</w:t>
            </w:r>
          </w:p>
        </w:tc>
        <w:tc>
          <w:tcPr>
            <w:tcW w:w="1634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91</w:t>
            </w:r>
          </w:p>
        </w:tc>
      </w:tr>
      <w:tr w:rsidR="002F6018" w:rsidRPr="002F6018">
        <w:tc>
          <w:tcPr>
            <w:tcW w:w="643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10</w:t>
            </w:r>
          </w:p>
        </w:tc>
        <w:tc>
          <w:tcPr>
            <w:tcW w:w="5956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Отражены суммы, поступившие от по</w:t>
            </w:r>
            <w:r w:rsidRPr="002F6018">
              <w:rPr>
                <w:sz w:val="28"/>
                <w:szCs w:val="28"/>
              </w:rPr>
              <w:softHyphen/>
              <w:t>став</w:t>
            </w:r>
            <w:r w:rsidRPr="002F6018">
              <w:rPr>
                <w:sz w:val="28"/>
                <w:szCs w:val="28"/>
              </w:rPr>
              <w:softHyphen/>
              <w:t>щиков по перерасчётам за прошлые годы</w:t>
            </w:r>
          </w:p>
        </w:tc>
        <w:tc>
          <w:tcPr>
            <w:tcW w:w="1621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60</w:t>
            </w:r>
          </w:p>
        </w:tc>
        <w:tc>
          <w:tcPr>
            <w:tcW w:w="1634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99</w:t>
            </w:r>
          </w:p>
        </w:tc>
      </w:tr>
      <w:tr w:rsidR="002F6018" w:rsidRPr="002F6018">
        <w:tc>
          <w:tcPr>
            <w:tcW w:w="643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11</w:t>
            </w:r>
          </w:p>
        </w:tc>
        <w:tc>
          <w:tcPr>
            <w:tcW w:w="5956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Оприходовано оборудование к установке</w:t>
            </w:r>
          </w:p>
        </w:tc>
        <w:tc>
          <w:tcPr>
            <w:tcW w:w="1621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07</w:t>
            </w:r>
          </w:p>
        </w:tc>
        <w:tc>
          <w:tcPr>
            <w:tcW w:w="1634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60</w:t>
            </w:r>
          </w:p>
        </w:tc>
      </w:tr>
      <w:tr w:rsidR="002F6018" w:rsidRPr="002F6018">
        <w:tc>
          <w:tcPr>
            <w:tcW w:w="643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12</w:t>
            </w:r>
          </w:p>
        </w:tc>
        <w:tc>
          <w:tcPr>
            <w:tcW w:w="5956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Акцептованы счета поставщиков за вы</w:t>
            </w:r>
            <w:r w:rsidRPr="002F6018">
              <w:rPr>
                <w:sz w:val="28"/>
                <w:szCs w:val="28"/>
              </w:rPr>
              <w:softHyphen/>
              <w:t>пол</w:t>
            </w:r>
            <w:r w:rsidRPr="002F6018">
              <w:rPr>
                <w:sz w:val="28"/>
                <w:szCs w:val="28"/>
              </w:rPr>
              <w:softHyphen/>
              <w:t>ненные работы (оказанные услуги) для ка</w:t>
            </w:r>
            <w:r w:rsidRPr="002F6018">
              <w:rPr>
                <w:sz w:val="28"/>
                <w:szCs w:val="28"/>
              </w:rPr>
              <w:softHyphen/>
              <w:t>питального строительства; приоб</w:t>
            </w:r>
            <w:r w:rsidRPr="002F6018">
              <w:rPr>
                <w:sz w:val="28"/>
                <w:szCs w:val="28"/>
              </w:rPr>
              <w:softHyphen/>
              <w:t>ретены основные средства и нематери</w:t>
            </w:r>
            <w:r w:rsidRPr="002F6018">
              <w:rPr>
                <w:sz w:val="28"/>
                <w:szCs w:val="28"/>
              </w:rPr>
              <w:softHyphen/>
              <w:t>альные ак</w:t>
            </w:r>
            <w:r w:rsidRPr="002F6018">
              <w:rPr>
                <w:sz w:val="28"/>
                <w:szCs w:val="28"/>
              </w:rPr>
              <w:softHyphen/>
              <w:t>тивы</w:t>
            </w:r>
          </w:p>
        </w:tc>
        <w:tc>
          <w:tcPr>
            <w:tcW w:w="1621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08</w:t>
            </w:r>
          </w:p>
        </w:tc>
        <w:tc>
          <w:tcPr>
            <w:tcW w:w="1634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60</w:t>
            </w:r>
          </w:p>
        </w:tc>
      </w:tr>
      <w:tr w:rsidR="002F6018" w:rsidRPr="002F6018">
        <w:tc>
          <w:tcPr>
            <w:tcW w:w="643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13</w:t>
            </w:r>
          </w:p>
        </w:tc>
        <w:tc>
          <w:tcPr>
            <w:tcW w:w="5956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Оприходованы материалы, поступившие от поставщиков</w:t>
            </w:r>
          </w:p>
        </w:tc>
        <w:tc>
          <w:tcPr>
            <w:tcW w:w="1621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10</w:t>
            </w:r>
          </w:p>
        </w:tc>
        <w:tc>
          <w:tcPr>
            <w:tcW w:w="1634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60</w:t>
            </w:r>
          </w:p>
        </w:tc>
      </w:tr>
      <w:tr w:rsidR="002F6018" w:rsidRPr="002F6018">
        <w:tc>
          <w:tcPr>
            <w:tcW w:w="643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14</w:t>
            </w:r>
          </w:p>
        </w:tc>
        <w:tc>
          <w:tcPr>
            <w:tcW w:w="5956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 xml:space="preserve">Приняты к оплате счёта поставщиков за приобретённые товарно-материальные ценности (при использовании счёта 15) </w:t>
            </w:r>
          </w:p>
        </w:tc>
        <w:tc>
          <w:tcPr>
            <w:tcW w:w="1621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15</w:t>
            </w:r>
          </w:p>
        </w:tc>
        <w:tc>
          <w:tcPr>
            <w:tcW w:w="1634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60</w:t>
            </w:r>
          </w:p>
        </w:tc>
      </w:tr>
      <w:tr w:rsidR="002F6018" w:rsidRPr="002F6018">
        <w:tc>
          <w:tcPr>
            <w:tcW w:w="643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15</w:t>
            </w:r>
          </w:p>
        </w:tc>
        <w:tc>
          <w:tcPr>
            <w:tcW w:w="5956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Отражена сумма НДС по приобретённым материальным ценностям</w:t>
            </w:r>
          </w:p>
        </w:tc>
        <w:tc>
          <w:tcPr>
            <w:tcW w:w="1621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19</w:t>
            </w:r>
          </w:p>
        </w:tc>
        <w:tc>
          <w:tcPr>
            <w:tcW w:w="1634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60</w:t>
            </w:r>
          </w:p>
        </w:tc>
      </w:tr>
      <w:tr w:rsidR="002F6018" w:rsidRPr="002F6018">
        <w:tc>
          <w:tcPr>
            <w:tcW w:w="643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16</w:t>
            </w:r>
          </w:p>
        </w:tc>
        <w:tc>
          <w:tcPr>
            <w:tcW w:w="5956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Акцептованы счета поставщиков за вы</w:t>
            </w:r>
            <w:r w:rsidRPr="002F6018">
              <w:rPr>
                <w:sz w:val="28"/>
                <w:szCs w:val="28"/>
              </w:rPr>
              <w:softHyphen/>
              <w:t>пол</w:t>
            </w:r>
            <w:r w:rsidRPr="002F6018">
              <w:rPr>
                <w:sz w:val="28"/>
                <w:szCs w:val="28"/>
              </w:rPr>
              <w:softHyphen/>
              <w:t>ненные ими работы (оказанные ус</w:t>
            </w:r>
            <w:r w:rsidRPr="002F6018">
              <w:rPr>
                <w:sz w:val="28"/>
                <w:szCs w:val="28"/>
              </w:rPr>
              <w:softHyphen/>
              <w:t>луги) для цехов основного и вспомога</w:t>
            </w:r>
            <w:r w:rsidRPr="002F6018">
              <w:rPr>
                <w:sz w:val="28"/>
                <w:szCs w:val="28"/>
              </w:rPr>
              <w:softHyphen/>
              <w:t>тельных произ</w:t>
            </w:r>
            <w:r w:rsidRPr="002F6018">
              <w:rPr>
                <w:sz w:val="28"/>
                <w:szCs w:val="28"/>
              </w:rPr>
              <w:softHyphen/>
              <w:t>водств, общепроизводст</w:t>
            </w:r>
            <w:r w:rsidRPr="002F6018">
              <w:rPr>
                <w:sz w:val="28"/>
                <w:szCs w:val="28"/>
              </w:rPr>
              <w:softHyphen/>
              <w:t>венных и общехо</w:t>
            </w:r>
            <w:r w:rsidRPr="002F6018">
              <w:rPr>
                <w:sz w:val="28"/>
                <w:szCs w:val="28"/>
              </w:rPr>
              <w:softHyphen/>
              <w:t>зяйственных нужд</w:t>
            </w:r>
          </w:p>
        </w:tc>
        <w:tc>
          <w:tcPr>
            <w:tcW w:w="1621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20, 23, 25, 26</w:t>
            </w:r>
          </w:p>
        </w:tc>
        <w:tc>
          <w:tcPr>
            <w:tcW w:w="1634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60</w:t>
            </w:r>
          </w:p>
        </w:tc>
      </w:tr>
      <w:tr w:rsidR="002F6018" w:rsidRPr="002F6018">
        <w:tc>
          <w:tcPr>
            <w:tcW w:w="643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17</w:t>
            </w:r>
          </w:p>
        </w:tc>
        <w:tc>
          <w:tcPr>
            <w:tcW w:w="5956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Отражены услуги поставщиков и подряд</w:t>
            </w:r>
            <w:r w:rsidRPr="002F6018">
              <w:rPr>
                <w:sz w:val="28"/>
                <w:szCs w:val="28"/>
              </w:rPr>
              <w:softHyphen/>
              <w:t>чиков по устранению брака</w:t>
            </w:r>
          </w:p>
        </w:tc>
        <w:tc>
          <w:tcPr>
            <w:tcW w:w="1621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28</w:t>
            </w:r>
          </w:p>
        </w:tc>
        <w:tc>
          <w:tcPr>
            <w:tcW w:w="1634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60</w:t>
            </w:r>
          </w:p>
        </w:tc>
      </w:tr>
      <w:tr w:rsidR="002F6018" w:rsidRPr="002F6018">
        <w:tc>
          <w:tcPr>
            <w:tcW w:w="643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18</w:t>
            </w:r>
          </w:p>
        </w:tc>
        <w:tc>
          <w:tcPr>
            <w:tcW w:w="5956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Акцептованы счета поставщиков за ока</w:t>
            </w:r>
            <w:r w:rsidRPr="002F6018">
              <w:rPr>
                <w:sz w:val="28"/>
                <w:szCs w:val="28"/>
              </w:rPr>
              <w:softHyphen/>
              <w:t>занные услуги (работы) для нужд обслу</w:t>
            </w:r>
            <w:r w:rsidRPr="002F6018">
              <w:rPr>
                <w:sz w:val="28"/>
                <w:szCs w:val="28"/>
              </w:rPr>
              <w:softHyphen/>
              <w:t>жи</w:t>
            </w:r>
            <w:r w:rsidRPr="002F6018">
              <w:rPr>
                <w:sz w:val="28"/>
                <w:szCs w:val="28"/>
              </w:rPr>
              <w:softHyphen/>
              <w:t>вающих производств и хозяйств</w:t>
            </w:r>
          </w:p>
        </w:tc>
        <w:tc>
          <w:tcPr>
            <w:tcW w:w="1621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29</w:t>
            </w:r>
          </w:p>
        </w:tc>
        <w:tc>
          <w:tcPr>
            <w:tcW w:w="1634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60</w:t>
            </w:r>
          </w:p>
        </w:tc>
      </w:tr>
      <w:tr w:rsidR="002F6018" w:rsidRPr="002F6018">
        <w:tc>
          <w:tcPr>
            <w:tcW w:w="643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19</w:t>
            </w:r>
          </w:p>
        </w:tc>
        <w:tc>
          <w:tcPr>
            <w:tcW w:w="5956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Оприходованы товары, поступившие от по</w:t>
            </w:r>
            <w:r w:rsidRPr="002F6018">
              <w:rPr>
                <w:sz w:val="28"/>
                <w:szCs w:val="28"/>
              </w:rPr>
              <w:softHyphen/>
              <w:t>ставщиков</w:t>
            </w:r>
          </w:p>
        </w:tc>
        <w:tc>
          <w:tcPr>
            <w:tcW w:w="1621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41</w:t>
            </w:r>
          </w:p>
        </w:tc>
        <w:tc>
          <w:tcPr>
            <w:tcW w:w="1634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60</w:t>
            </w:r>
          </w:p>
        </w:tc>
      </w:tr>
      <w:tr w:rsidR="002F6018" w:rsidRPr="002F6018">
        <w:tc>
          <w:tcPr>
            <w:tcW w:w="643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20</w:t>
            </w:r>
          </w:p>
        </w:tc>
        <w:tc>
          <w:tcPr>
            <w:tcW w:w="5956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Акцептованы счета поставщиков за ока</w:t>
            </w:r>
            <w:r w:rsidRPr="002F6018">
              <w:rPr>
                <w:sz w:val="28"/>
                <w:szCs w:val="28"/>
              </w:rPr>
              <w:softHyphen/>
              <w:t>занные услуги (у организаций, осуществ</w:t>
            </w:r>
            <w:r w:rsidRPr="002F6018">
              <w:rPr>
                <w:sz w:val="28"/>
                <w:szCs w:val="28"/>
              </w:rPr>
              <w:softHyphen/>
              <w:t>ляющих торговую деятельность)</w:t>
            </w:r>
          </w:p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Отражены следующие расходы:</w:t>
            </w:r>
          </w:p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На затаривание и упаковку изделий на складах готовой продукции;</w:t>
            </w:r>
          </w:p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По доставке продукции на станцию (при</w:t>
            </w:r>
            <w:r w:rsidRPr="002F6018">
              <w:rPr>
                <w:sz w:val="28"/>
                <w:szCs w:val="28"/>
              </w:rPr>
              <w:softHyphen/>
              <w:t>стань) отправления, погрузке в вагоны, суда, автомобили и другие транспортные средства;</w:t>
            </w:r>
          </w:p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Комиссионные сборы (отчисления), уп</w:t>
            </w:r>
            <w:r w:rsidRPr="002F6018">
              <w:rPr>
                <w:sz w:val="28"/>
                <w:szCs w:val="28"/>
              </w:rPr>
              <w:softHyphen/>
              <w:t>ла</w:t>
            </w:r>
            <w:r w:rsidRPr="002F6018">
              <w:rPr>
                <w:sz w:val="28"/>
                <w:szCs w:val="28"/>
              </w:rPr>
              <w:softHyphen/>
              <w:t>чиваемые сбытовым и другим посред</w:t>
            </w:r>
            <w:r w:rsidRPr="002F6018">
              <w:rPr>
                <w:sz w:val="28"/>
                <w:szCs w:val="28"/>
              </w:rPr>
              <w:softHyphen/>
              <w:t>ниче</w:t>
            </w:r>
            <w:r w:rsidRPr="002F6018">
              <w:rPr>
                <w:sz w:val="28"/>
                <w:szCs w:val="28"/>
              </w:rPr>
              <w:softHyphen/>
              <w:t>ским организациям;</w:t>
            </w:r>
          </w:p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По содержанию помещений для хране</w:t>
            </w:r>
            <w:r w:rsidRPr="002F6018">
              <w:rPr>
                <w:sz w:val="28"/>
                <w:szCs w:val="28"/>
              </w:rPr>
              <w:softHyphen/>
              <w:t>ния продукции в местах её продажи и оплате труда продавцов в организациях, занятых сельскохозяйственным произ</w:t>
            </w:r>
            <w:r w:rsidRPr="002F6018">
              <w:rPr>
                <w:sz w:val="28"/>
                <w:szCs w:val="28"/>
              </w:rPr>
              <w:softHyphen/>
              <w:t xml:space="preserve">водством; </w:t>
            </w:r>
          </w:p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На рекламу;</w:t>
            </w:r>
          </w:p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На представительские расходы;</w:t>
            </w:r>
          </w:p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Другие аналогичные по назначению рас</w:t>
            </w:r>
            <w:r w:rsidRPr="002F6018">
              <w:rPr>
                <w:sz w:val="28"/>
                <w:szCs w:val="28"/>
              </w:rPr>
              <w:softHyphen/>
              <w:t xml:space="preserve">ходы </w:t>
            </w:r>
          </w:p>
        </w:tc>
        <w:tc>
          <w:tcPr>
            <w:tcW w:w="1621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44</w:t>
            </w:r>
          </w:p>
        </w:tc>
        <w:tc>
          <w:tcPr>
            <w:tcW w:w="1634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60</w:t>
            </w:r>
          </w:p>
        </w:tc>
      </w:tr>
      <w:tr w:rsidR="002F6018" w:rsidRPr="002F6018">
        <w:tc>
          <w:tcPr>
            <w:tcW w:w="643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21</w:t>
            </w:r>
          </w:p>
        </w:tc>
        <w:tc>
          <w:tcPr>
            <w:tcW w:w="5956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Отражен возврат денежных средств в кассу, поступивших от поставщиков</w:t>
            </w:r>
          </w:p>
        </w:tc>
        <w:tc>
          <w:tcPr>
            <w:tcW w:w="1621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50</w:t>
            </w:r>
          </w:p>
        </w:tc>
        <w:tc>
          <w:tcPr>
            <w:tcW w:w="1634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60</w:t>
            </w:r>
          </w:p>
        </w:tc>
      </w:tr>
      <w:tr w:rsidR="002F6018" w:rsidRPr="002F6018">
        <w:tc>
          <w:tcPr>
            <w:tcW w:w="643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22</w:t>
            </w:r>
          </w:p>
        </w:tc>
        <w:tc>
          <w:tcPr>
            <w:tcW w:w="5956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Отражен возврат денежных средств на расчётный или валютный счета, посту</w:t>
            </w:r>
            <w:r w:rsidRPr="002F6018">
              <w:rPr>
                <w:sz w:val="28"/>
                <w:szCs w:val="28"/>
              </w:rPr>
              <w:softHyphen/>
              <w:t>пив</w:t>
            </w:r>
            <w:r w:rsidRPr="002F6018">
              <w:rPr>
                <w:sz w:val="28"/>
                <w:szCs w:val="28"/>
              </w:rPr>
              <w:softHyphen/>
              <w:t>ших от поставщиков</w:t>
            </w:r>
          </w:p>
        </w:tc>
        <w:tc>
          <w:tcPr>
            <w:tcW w:w="1621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51, 52, 55</w:t>
            </w:r>
          </w:p>
        </w:tc>
        <w:tc>
          <w:tcPr>
            <w:tcW w:w="1634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60</w:t>
            </w:r>
          </w:p>
        </w:tc>
      </w:tr>
      <w:tr w:rsidR="002F6018" w:rsidRPr="002F6018">
        <w:tc>
          <w:tcPr>
            <w:tcW w:w="643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23</w:t>
            </w:r>
          </w:p>
        </w:tc>
        <w:tc>
          <w:tcPr>
            <w:tcW w:w="5956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При проверке счёта поставщика или под</w:t>
            </w:r>
            <w:r w:rsidRPr="002F6018">
              <w:rPr>
                <w:sz w:val="28"/>
                <w:szCs w:val="28"/>
              </w:rPr>
              <w:softHyphen/>
              <w:t>рядчика (после того, как счёт был акцеп</w:t>
            </w:r>
            <w:r w:rsidRPr="002F6018">
              <w:rPr>
                <w:sz w:val="28"/>
                <w:szCs w:val="28"/>
              </w:rPr>
              <w:softHyphen/>
              <w:t>тован) были обнаружены несоответствие цен, обусловленных договором, а также арифметические ошибки;</w:t>
            </w:r>
          </w:p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Отражены операции когда счёт постав</w:t>
            </w:r>
            <w:r w:rsidRPr="002F6018">
              <w:rPr>
                <w:sz w:val="28"/>
                <w:szCs w:val="28"/>
              </w:rPr>
              <w:softHyphen/>
              <w:t>щика был акцептован и оплачен до по</w:t>
            </w:r>
            <w:r w:rsidRPr="002F6018">
              <w:rPr>
                <w:sz w:val="28"/>
                <w:szCs w:val="28"/>
              </w:rPr>
              <w:softHyphen/>
              <w:t>ступления груза, а при приёмке на склад поступивших товарно-материальных ценностей обнару</w:t>
            </w:r>
            <w:r w:rsidRPr="002F6018">
              <w:rPr>
                <w:sz w:val="28"/>
                <w:szCs w:val="28"/>
              </w:rPr>
              <w:softHyphen/>
              <w:t>жилась их недостача сверх предусмотрен</w:t>
            </w:r>
            <w:r w:rsidRPr="002F6018">
              <w:rPr>
                <w:sz w:val="28"/>
                <w:szCs w:val="28"/>
              </w:rPr>
              <w:softHyphen/>
              <w:t>ных  в договоре ве</w:t>
            </w:r>
            <w:r w:rsidRPr="002F6018">
              <w:rPr>
                <w:sz w:val="28"/>
                <w:szCs w:val="28"/>
              </w:rPr>
              <w:softHyphen/>
              <w:t>личин против отфакту</w:t>
            </w:r>
            <w:r w:rsidRPr="002F6018">
              <w:rPr>
                <w:sz w:val="28"/>
                <w:szCs w:val="28"/>
              </w:rPr>
              <w:softHyphen/>
              <w:t>рованного количе</w:t>
            </w:r>
            <w:r w:rsidRPr="002F6018">
              <w:rPr>
                <w:sz w:val="28"/>
                <w:szCs w:val="28"/>
              </w:rPr>
              <w:softHyphen/>
              <w:t>ства</w:t>
            </w:r>
          </w:p>
        </w:tc>
        <w:tc>
          <w:tcPr>
            <w:tcW w:w="1621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76</w:t>
            </w:r>
          </w:p>
        </w:tc>
        <w:tc>
          <w:tcPr>
            <w:tcW w:w="1634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60</w:t>
            </w:r>
          </w:p>
        </w:tc>
      </w:tr>
      <w:tr w:rsidR="002F6018" w:rsidRPr="002F6018">
        <w:tc>
          <w:tcPr>
            <w:tcW w:w="643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24</w:t>
            </w:r>
          </w:p>
        </w:tc>
        <w:tc>
          <w:tcPr>
            <w:tcW w:w="5956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Приняты к оплате счета поставщиков и подрядчиков за материальные ценности, полученные дочерними предприятиями</w:t>
            </w:r>
          </w:p>
        </w:tc>
        <w:tc>
          <w:tcPr>
            <w:tcW w:w="1621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79</w:t>
            </w:r>
          </w:p>
        </w:tc>
        <w:tc>
          <w:tcPr>
            <w:tcW w:w="1634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60</w:t>
            </w:r>
          </w:p>
        </w:tc>
      </w:tr>
      <w:tr w:rsidR="002F6018" w:rsidRPr="002F6018">
        <w:tc>
          <w:tcPr>
            <w:tcW w:w="643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25</w:t>
            </w:r>
          </w:p>
        </w:tc>
        <w:tc>
          <w:tcPr>
            <w:tcW w:w="5956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Отражены отрицательные курсовые раз</w:t>
            </w:r>
            <w:r w:rsidRPr="002F6018">
              <w:rPr>
                <w:sz w:val="28"/>
                <w:szCs w:val="28"/>
              </w:rPr>
              <w:softHyphen/>
              <w:t>ницы; расходы предприятия-продавца по демонтажу объектов и другие, связанные с реализацией имущества</w:t>
            </w:r>
          </w:p>
        </w:tc>
        <w:tc>
          <w:tcPr>
            <w:tcW w:w="1621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91</w:t>
            </w:r>
          </w:p>
        </w:tc>
        <w:tc>
          <w:tcPr>
            <w:tcW w:w="1634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60</w:t>
            </w:r>
          </w:p>
        </w:tc>
      </w:tr>
      <w:tr w:rsidR="002F6018" w:rsidRPr="002F6018">
        <w:tc>
          <w:tcPr>
            <w:tcW w:w="643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26</w:t>
            </w:r>
          </w:p>
        </w:tc>
        <w:tc>
          <w:tcPr>
            <w:tcW w:w="5956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Отражена фактическая себестоимость не</w:t>
            </w:r>
            <w:r w:rsidRPr="002F6018">
              <w:rPr>
                <w:sz w:val="28"/>
                <w:szCs w:val="28"/>
              </w:rPr>
              <w:softHyphen/>
              <w:t>достающих материальных ценностей</w:t>
            </w:r>
          </w:p>
        </w:tc>
        <w:tc>
          <w:tcPr>
            <w:tcW w:w="1621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94</w:t>
            </w:r>
          </w:p>
        </w:tc>
        <w:tc>
          <w:tcPr>
            <w:tcW w:w="1634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60</w:t>
            </w:r>
          </w:p>
        </w:tc>
      </w:tr>
      <w:tr w:rsidR="002F6018" w:rsidRPr="002F6018">
        <w:tc>
          <w:tcPr>
            <w:tcW w:w="643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27</w:t>
            </w:r>
          </w:p>
        </w:tc>
        <w:tc>
          <w:tcPr>
            <w:tcW w:w="5956" w:type="dxa"/>
          </w:tcPr>
          <w:p w:rsidR="002F6018" w:rsidRPr="002F6018" w:rsidRDefault="002F6018">
            <w:pPr>
              <w:spacing w:line="360" w:lineRule="auto"/>
              <w:ind w:firstLine="454"/>
              <w:jc w:val="both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Отражены расходы, относящиеся к бу</w:t>
            </w:r>
            <w:r w:rsidRPr="002F6018">
              <w:rPr>
                <w:sz w:val="28"/>
                <w:szCs w:val="28"/>
              </w:rPr>
              <w:softHyphen/>
              <w:t>ду</w:t>
            </w:r>
            <w:r w:rsidRPr="002F6018">
              <w:rPr>
                <w:sz w:val="28"/>
                <w:szCs w:val="28"/>
              </w:rPr>
              <w:softHyphen/>
              <w:t>щим периодам</w:t>
            </w:r>
          </w:p>
        </w:tc>
        <w:tc>
          <w:tcPr>
            <w:tcW w:w="1621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97</w:t>
            </w:r>
          </w:p>
        </w:tc>
        <w:tc>
          <w:tcPr>
            <w:tcW w:w="1634" w:type="dxa"/>
          </w:tcPr>
          <w:p w:rsidR="002F6018" w:rsidRPr="002F6018" w:rsidRDefault="002F6018">
            <w:pPr>
              <w:spacing w:line="360" w:lineRule="auto"/>
              <w:ind w:firstLine="454"/>
              <w:jc w:val="center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60</w:t>
            </w:r>
          </w:p>
        </w:tc>
      </w:tr>
    </w:tbl>
    <w:p w:rsidR="002F6018" w:rsidRDefault="002F6018">
      <w:pPr>
        <w:pStyle w:val="30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2F6018" w:rsidRDefault="002F6018">
      <w:pPr>
        <w:pStyle w:val="30"/>
        <w:spacing w:line="360" w:lineRule="auto"/>
        <w:ind w:firstLine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t>Субсчета. Отражение на счетах операций по учёту рас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>чётов с поставщиками экспортных и импортных товаров</w:t>
      </w:r>
    </w:p>
    <w:p w:rsidR="002F6018" w:rsidRDefault="002F6018">
      <w:pPr>
        <w:pStyle w:val="30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2F6018" w:rsidRDefault="002F6018">
      <w:pPr>
        <w:pStyle w:val="30"/>
        <w:spacing w:line="360" w:lineRule="auto"/>
        <w:ind w:firstLine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Субсчёт 60-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“Расчёты с поставщиками экспортных товаров”.</w:t>
      </w:r>
    </w:p>
    <w:p w:rsidR="002F6018" w:rsidRDefault="002F6018">
      <w:pPr>
        <w:pStyle w:val="30"/>
        <w:spacing w:line="360" w:lineRule="auto"/>
        <w:ind w:firstLine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Субсчёт 60-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“Расчёты с поставщиками импортных товаров”.</w:t>
      </w:r>
    </w:p>
    <w:p w:rsidR="002F6018" w:rsidRDefault="002F6018">
      <w:pPr>
        <w:pStyle w:val="30"/>
        <w:spacing w:line="360" w:lineRule="auto"/>
        <w:ind w:firstLine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Субсчёт 60-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“Расчёты с поставщиками по прочим операциям”.</w:t>
      </w:r>
    </w:p>
    <w:p w:rsidR="002F6018" w:rsidRDefault="002F6018">
      <w:pPr>
        <w:pStyle w:val="30"/>
        <w:spacing w:line="360" w:lineRule="auto"/>
        <w:ind w:firstLine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Субсчёт 60-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“Расчёты по коммерческому кредиту”.</w:t>
      </w:r>
    </w:p>
    <w:p w:rsidR="002F6018" w:rsidRDefault="002F6018">
      <w:pPr>
        <w:pStyle w:val="30"/>
        <w:spacing w:line="360" w:lineRule="auto"/>
        <w:ind w:firstLine="45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Субсчёт 60-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“Расчёты по векселям выданным”.</w:t>
      </w:r>
    </w:p>
    <w:p w:rsidR="002F6018" w:rsidRDefault="002F6018">
      <w:pPr>
        <w:pStyle w:val="30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Субсчёт 60</w:t>
      </w:r>
      <w:r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 “Расчёты с поставщиками экспортных товаров”.</w:t>
      </w:r>
    </w:p>
    <w:p w:rsidR="002F6018" w:rsidRDefault="002F6018">
      <w:pPr>
        <w:pStyle w:val="a6"/>
        <w:tabs>
          <w:tab w:val="clear" w:pos="4677"/>
          <w:tab w:val="clear" w:pos="9355"/>
        </w:tabs>
        <w:spacing w:line="360" w:lineRule="auto"/>
        <w:ind w:firstLine="454"/>
        <w:rPr>
          <w:sz w:val="28"/>
          <w:szCs w:val="28"/>
        </w:rPr>
      </w:pPr>
    </w:p>
    <w:p w:rsidR="002F6018" w:rsidRDefault="002F6018">
      <w:pPr>
        <w:spacing w:line="360" w:lineRule="auto"/>
        <w:ind w:firstLine="454"/>
        <w:rPr>
          <w:sz w:val="28"/>
          <w:szCs w:val="28"/>
        </w:rPr>
      </w:pPr>
      <w:r>
        <w:rPr>
          <w:sz w:val="28"/>
          <w:szCs w:val="28"/>
        </w:rPr>
        <w:t>Кредит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Дебет</w:t>
      </w:r>
    </w:p>
    <w:p w:rsidR="002F6018" w:rsidRDefault="002F6018">
      <w:pPr>
        <w:spacing w:line="360" w:lineRule="auto"/>
        <w:ind w:firstLine="454"/>
        <w:rPr>
          <w:sz w:val="28"/>
          <w:szCs w:val="28"/>
        </w:rPr>
      </w:pPr>
      <w:r>
        <w:rPr>
          <w:sz w:val="28"/>
          <w:szCs w:val="28"/>
        </w:rPr>
        <w:t>счетов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счетов</w:t>
      </w:r>
    </w:p>
    <w:tbl>
      <w:tblPr>
        <w:tblW w:w="0" w:type="auto"/>
        <w:tblInd w:w="-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2F6018" w:rsidRPr="002F6018">
        <w:trPr>
          <w:cantSplit/>
          <w:trHeight w:val="279"/>
        </w:trPr>
        <w:tc>
          <w:tcPr>
            <w:tcW w:w="4927" w:type="dxa"/>
            <w:tcBorders>
              <w:top w:val="nil"/>
              <w:left w:val="nil"/>
            </w:tcBorders>
          </w:tcPr>
          <w:p w:rsidR="002F6018" w:rsidRPr="002F6018" w:rsidRDefault="002F6018">
            <w:pPr>
              <w:pStyle w:val="2"/>
              <w:ind w:firstLine="454"/>
              <w:outlineLvl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F60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Дебет</w:t>
            </w:r>
          </w:p>
        </w:tc>
        <w:tc>
          <w:tcPr>
            <w:tcW w:w="4927" w:type="dxa"/>
            <w:tcBorders>
              <w:top w:val="nil"/>
              <w:right w:val="nil"/>
            </w:tcBorders>
          </w:tcPr>
          <w:p w:rsidR="002F6018" w:rsidRPr="002F6018" w:rsidRDefault="002F6018">
            <w:pPr>
              <w:pStyle w:val="2"/>
              <w:ind w:firstLine="454"/>
              <w:outlineLvl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F60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Кредит</w:t>
            </w:r>
          </w:p>
        </w:tc>
      </w:tr>
      <w:tr w:rsidR="002F6018" w:rsidRPr="002F6018">
        <w:trPr>
          <w:cantSplit/>
          <w:trHeight w:val="279"/>
        </w:trPr>
        <w:tc>
          <w:tcPr>
            <w:tcW w:w="4927" w:type="dxa"/>
            <w:tcBorders>
              <w:left w:val="nil"/>
              <w:bottom w:val="nil"/>
            </w:tcBorders>
          </w:tcPr>
          <w:p w:rsidR="002F6018" w:rsidRPr="002F6018" w:rsidRDefault="002F6018">
            <w:pPr>
              <w:pStyle w:val="2"/>
              <w:ind w:left="180" w:firstLine="454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F60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51 - оплата акцептованных сче</w:t>
            </w:r>
            <w:r w:rsidRPr="002F60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тов поставщиков, перевозчи</w:t>
            </w:r>
            <w:r w:rsidRPr="002F60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ков и других организаций.</w:t>
            </w:r>
          </w:p>
          <w:p w:rsidR="002F6018" w:rsidRPr="002F6018" w:rsidRDefault="002F6018">
            <w:pPr>
              <w:pStyle w:val="2"/>
              <w:ind w:left="180" w:firstLine="454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F60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61 - зачёт ранее выданного аванса поставщику в оплату задолженности по товарам экс</w:t>
            </w:r>
            <w:r w:rsidRPr="002F60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портным</w:t>
            </w:r>
          </w:p>
          <w:p w:rsidR="002F6018" w:rsidRPr="002F6018" w:rsidRDefault="002F6018">
            <w:pPr>
              <w:pStyle w:val="2"/>
              <w:ind w:left="180" w:firstLine="454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F60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55</w:t>
            </w:r>
            <w:r w:rsidRPr="002F60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bscript"/>
              </w:rPr>
              <w:t>-1</w:t>
            </w:r>
            <w:r w:rsidRPr="002F60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– оплата задолженности поставщику с аккредитива </w:t>
            </w:r>
          </w:p>
          <w:p w:rsidR="002F6018" w:rsidRPr="002F6018" w:rsidRDefault="002F6018">
            <w:pPr>
              <w:pStyle w:val="2"/>
              <w:ind w:left="180" w:firstLine="454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F60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90 - оплата задолженности по</w:t>
            </w:r>
            <w:r w:rsidRPr="002F60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ставщику экспортных товаров за счёт кредита банка.</w:t>
            </w:r>
          </w:p>
        </w:tc>
        <w:tc>
          <w:tcPr>
            <w:tcW w:w="4927" w:type="dxa"/>
            <w:tcBorders>
              <w:bottom w:val="nil"/>
              <w:right w:val="nil"/>
            </w:tcBorders>
          </w:tcPr>
          <w:p w:rsidR="002F6018" w:rsidRPr="002F6018" w:rsidRDefault="002F6018">
            <w:pPr>
              <w:pStyle w:val="2"/>
              <w:ind w:firstLine="454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F60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 - Сумма акцептованных счетов по</w:t>
            </w:r>
            <w:r w:rsidRPr="002F60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ставщиков, не оплаченных на начало месяца.</w:t>
            </w:r>
          </w:p>
          <w:p w:rsidR="002F6018" w:rsidRPr="002F6018" w:rsidRDefault="002F6018">
            <w:pPr>
              <w:pStyle w:val="2"/>
              <w:ind w:firstLine="454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F60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Начисление задолженности в пользу поставщика по поступившим акцепто</w:t>
            </w:r>
            <w:r w:rsidRPr="002F60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oftHyphen/>
              <w:t>ванным счетам за экспортные товары – 41</w:t>
            </w:r>
            <w:r w:rsidRPr="002F60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bscript"/>
              </w:rPr>
              <w:t>-1</w:t>
            </w:r>
          </w:p>
          <w:p w:rsidR="002F6018" w:rsidRPr="002F6018" w:rsidRDefault="002F6018">
            <w:pPr>
              <w:pStyle w:val="1"/>
              <w:spacing w:line="360" w:lineRule="auto"/>
              <w:ind w:firstLine="454"/>
              <w:outlineLvl w:val="0"/>
              <w:rPr>
                <w:rFonts w:ascii="Times New Roman" w:hAnsi="Times New Roman" w:cs="Times New Roman"/>
              </w:rPr>
            </w:pPr>
            <w:r w:rsidRPr="002F6018">
              <w:rPr>
                <w:rFonts w:ascii="Times New Roman" w:hAnsi="Times New Roman" w:cs="Times New Roman"/>
              </w:rPr>
              <w:t>Начисление задолженности за оказан</w:t>
            </w:r>
            <w:r w:rsidRPr="002F6018">
              <w:rPr>
                <w:rFonts w:ascii="Times New Roman" w:hAnsi="Times New Roman" w:cs="Times New Roman"/>
              </w:rPr>
              <w:softHyphen/>
              <w:t>ные услуги и выполненные работы – 44</w:t>
            </w:r>
          </w:p>
          <w:p w:rsidR="002F6018" w:rsidRPr="002F6018" w:rsidRDefault="002F6018">
            <w:pPr>
              <w:pStyle w:val="1"/>
              <w:spacing w:line="360" w:lineRule="auto"/>
              <w:ind w:firstLine="454"/>
              <w:outlineLvl w:val="0"/>
              <w:rPr>
                <w:rFonts w:ascii="Times New Roman" w:hAnsi="Times New Roman" w:cs="Times New Roman"/>
              </w:rPr>
            </w:pPr>
            <w:r w:rsidRPr="002F6018">
              <w:rPr>
                <w:rFonts w:ascii="Times New Roman" w:hAnsi="Times New Roman" w:cs="Times New Roman"/>
              </w:rPr>
              <w:t>Начисление задолженности перевозчику экспротных товаров – 43-1</w:t>
            </w:r>
          </w:p>
          <w:p w:rsidR="002F6018" w:rsidRPr="002F6018" w:rsidRDefault="002F6018">
            <w:pPr>
              <w:spacing w:line="360" w:lineRule="auto"/>
              <w:ind w:firstLine="454"/>
              <w:rPr>
                <w:sz w:val="28"/>
                <w:szCs w:val="28"/>
              </w:rPr>
            </w:pPr>
            <w:r w:rsidRPr="002F6018">
              <w:rPr>
                <w:sz w:val="28"/>
                <w:szCs w:val="28"/>
              </w:rPr>
              <w:t>Начисление НДС и СН, подлежащих уп</w:t>
            </w:r>
            <w:r w:rsidRPr="002F6018">
              <w:rPr>
                <w:sz w:val="28"/>
                <w:szCs w:val="28"/>
              </w:rPr>
              <w:softHyphen/>
              <w:t>лате поставщику - 19</w:t>
            </w:r>
          </w:p>
        </w:tc>
      </w:tr>
    </w:tbl>
    <w:p w:rsidR="002F6018" w:rsidRDefault="002F6018">
      <w:pPr>
        <w:pStyle w:val="20"/>
        <w:spacing w:line="360" w:lineRule="auto"/>
        <w:ind w:firstLine="454"/>
        <w:jc w:val="both"/>
      </w:pPr>
    </w:p>
    <w:p w:rsidR="002F6018" w:rsidRDefault="002F6018">
      <w:pPr>
        <w:pStyle w:val="20"/>
        <w:spacing w:line="360" w:lineRule="auto"/>
        <w:ind w:firstLine="454"/>
      </w:pPr>
      <w:r>
        <w:t>Субсчёт 60</w:t>
      </w:r>
      <w:r>
        <w:rPr>
          <w:vertAlign w:val="subscript"/>
        </w:rPr>
        <w:t>-2</w:t>
      </w:r>
      <w:r>
        <w:t xml:space="preserve"> “Расчёты с поставщиками импортных товаров”</w:t>
      </w:r>
    </w:p>
    <w:tbl>
      <w:tblPr>
        <w:tblW w:w="0" w:type="auto"/>
        <w:tblInd w:w="-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2F6018" w:rsidRPr="002F6018">
        <w:tc>
          <w:tcPr>
            <w:tcW w:w="4927" w:type="dxa"/>
            <w:tcBorders>
              <w:top w:val="nil"/>
              <w:left w:val="nil"/>
            </w:tcBorders>
          </w:tcPr>
          <w:p w:rsidR="002F6018" w:rsidRPr="002F6018" w:rsidRDefault="002F6018">
            <w:pPr>
              <w:pStyle w:val="20"/>
              <w:spacing w:line="360" w:lineRule="auto"/>
              <w:ind w:firstLine="454"/>
            </w:pPr>
            <w:r w:rsidRPr="002F6018">
              <w:t>Дебет</w:t>
            </w:r>
          </w:p>
        </w:tc>
        <w:tc>
          <w:tcPr>
            <w:tcW w:w="4927" w:type="dxa"/>
            <w:tcBorders>
              <w:top w:val="nil"/>
              <w:right w:val="nil"/>
            </w:tcBorders>
          </w:tcPr>
          <w:p w:rsidR="002F6018" w:rsidRPr="002F6018" w:rsidRDefault="002F6018">
            <w:pPr>
              <w:pStyle w:val="20"/>
              <w:spacing w:line="360" w:lineRule="auto"/>
              <w:ind w:firstLine="454"/>
            </w:pPr>
            <w:r w:rsidRPr="002F6018">
              <w:t>Кредит</w:t>
            </w:r>
          </w:p>
        </w:tc>
      </w:tr>
      <w:tr w:rsidR="002F6018" w:rsidRPr="002F6018">
        <w:tc>
          <w:tcPr>
            <w:tcW w:w="4927" w:type="dxa"/>
            <w:tcBorders>
              <w:left w:val="nil"/>
              <w:bottom w:val="nil"/>
            </w:tcBorders>
          </w:tcPr>
          <w:p w:rsidR="002F6018" w:rsidRPr="002F6018" w:rsidRDefault="002F6018">
            <w:pPr>
              <w:pStyle w:val="20"/>
              <w:spacing w:line="360" w:lineRule="auto"/>
              <w:ind w:firstLine="454"/>
              <w:jc w:val="both"/>
            </w:pPr>
            <w:r w:rsidRPr="002F6018">
              <w:t>52 – оплата счетов иностранных по</w:t>
            </w:r>
            <w:r w:rsidRPr="002F6018">
              <w:softHyphen/>
              <w:t>ставщиков</w:t>
            </w:r>
          </w:p>
          <w:p w:rsidR="002F6018" w:rsidRPr="002F6018" w:rsidRDefault="002F6018">
            <w:pPr>
              <w:pStyle w:val="20"/>
              <w:spacing w:line="360" w:lineRule="auto"/>
              <w:ind w:firstLine="454"/>
              <w:jc w:val="both"/>
            </w:pPr>
            <w:r w:rsidRPr="002F6018">
              <w:t>61</w:t>
            </w:r>
            <w:r w:rsidRPr="002F6018">
              <w:rPr>
                <w:vertAlign w:val="subscript"/>
              </w:rPr>
              <w:t>-2</w:t>
            </w:r>
            <w:r w:rsidRPr="002F6018">
              <w:t xml:space="preserve"> – зачёт ранее выданного аванса иностранному поставщику в погашение задолженности по ак</w:t>
            </w:r>
            <w:r w:rsidRPr="002F6018">
              <w:softHyphen/>
              <w:t xml:space="preserve">цептованным счетам </w:t>
            </w:r>
          </w:p>
          <w:p w:rsidR="002F6018" w:rsidRPr="002F6018" w:rsidRDefault="002F6018">
            <w:pPr>
              <w:pStyle w:val="20"/>
              <w:spacing w:line="360" w:lineRule="auto"/>
              <w:ind w:firstLine="454"/>
              <w:jc w:val="both"/>
            </w:pPr>
            <w:r w:rsidRPr="002F6018">
              <w:t>60</w:t>
            </w:r>
            <w:r w:rsidRPr="002F6018">
              <w:rPr>
                <w:vertAlign w:val="subscript"/>
              </w:rPr>
              <w:t>-4</w:t>
            </w:r>
            <w:r w:rsidRPr="002F6018">
              <w:t xml:space="preserve"> - возникновение задолженно</w:t>
            </w:r>
            <w:r w:rsidRPr="002F6018">
              <w:softHyphen/>
              <w:t>сти поставщику в сумме предос</w:t>
            </w:r>
            <w:r w:rsidRPr="002F6018">
              <w:softHyphen/>
              <w:t>тавленного коммерческого кредита</w:t>
            </w:r>
          </w:p>
          <w:p w:rsidR="002F6018" w:rsidRPr="002F6018" w:rsidRDefault="002F6018">
            <w:pPr>
              <w:pStyle w:val="20"/>
              <w:spacing w:line="360" w:lineRule="auto"/>
              <w:ind w:firstLine="454"/>
              <w:jc w:val="both"/>
            </w:pPr>
            <w:r w:rsidRPr="002F6018">
              <w:t>60-</w:t>
            </w:r>
            <w:r w:rsidRPr="002F6018">
              <w:rPr>
                <w:vertAlign w:val="subscript"/>
              </w:rPr>
              <w:t>5</w:t>
            </w:r>
            <w:r w:rsidRPr="002F6018">
              <w:t xml:space="preserve"> - акцепт переводного векселя, выписанного иностранным постав</w:t>
            </w:r>
            <w:r w:rsidRPr="002F6018">
              <w:softHyphen/>
              <w:t>щиком в обеспечение предостав</w:t>
            </w:r>
            <w:r w:rsidRPr="002F6018">
              <w:softHyphen/>
              <w:t>ленного коммерческого кредита</w:t>
            </w:r>
          </w:p>
          <w:p w:rsidR="002F6018" w:rsidRPr="002F6018" w:rsidRDefault="002F6018">
            <w:pPr>
              <w:pStyle w:val="20"/>
              <w:spacing w:line="360" w:lineRule="auto"/>
              <w:ind w:firstLine="454"/>
              <w:jc w:val="both"/>
            </w:pPr>
            <w:r w:rsidRPr="002F6018">
              <w:t>55-</w:t>
            </w:r>
            <w:r w:rsidRPr="002F6018">
              <w:rPr>
                <w:vertAlign w:val="subscript"/>
              </w:rPr>
              <w:t xml:space="preserve">2 </w:t>
            </w:r>
            <w:r w:rsidRPr="002F6018">
              <w:t>- оплата счетов поставщиков с аккредитива</w:t>
            </w:r>
          </w:p>
          <w:p w:rsidR="002F6018" w:rsidRPr="002F6018" w:rsidRDefault="002F6018">
            <w:pPr>
              <w:pStyle w:val="20"/>
              <w:spacing w:line="360" w:lineRule="auto"/>
              <w:ind w:firstLine="454"/>
              <w:jc w:val="both"/>
            </w:pPr>
            <w:r w:rsidRPr="002F6018">
              <w:t>80,83 - положительная курсовая разница, возникающая при расчё</w:t>
            </w:r>
            <w:r w:rsidRPr="002F6018">
              <w:softHyphen/>
              <w:t>тах с поставщиками.</w:t>
            </w:r>
          </w:p>
        </w:tc>
        <w:tc>
          <w:tcPr>
            <w:tcW w:w="4927" w:type="dxa"/>
            <w:tcBorders>
              <w:bottom w:val="nil"/>
              <w:right w:val="nil"/>
            </w:tcBorders>
          </w:tcPr>
          <w:p w:rsidR="002F6018" w:rsidRPr="002F6018" w:rsidRDefault="002F6018">
            <w:pPr>
              <w:pStyle w:val="20"/>
              <w:spacing w:line="360" w:lineRule="auto"/>
              <w:ind w:firstLine="454"/>
              <w:jc w:val="both"/>
            </w:pPr>
            <w:r w:rsidRPr="002F6018">
              <w:t>С - сумма акцептованных счетов иностранных поставщиков, не оп</w:t>
            </w:r>
            <w:r w:rsidRPr="002F6018">
              <w:softHyphen/>
              <w:t>лаченных на начало месяца.</w:t>
            </w:r>
          </w:p>
          <w:p w:rsidR="002F6018" w:rsidRPr="002F6018" w:rsidRDefault="002F6018">
            <w:pPr>
              <w:pStyle w:val="20"/>
              <w:spacing w:line="360" w:lineRule="auto"/>
              <w:ind w:firstLine="454"/>
              <w:jc w:val="both"/>
            </w:pPr>
            <w:r w:rsidRPr="002F6018">
              <w:t>Начисление задолженности ино</w:t>
            </w:r>
            <w:r w:rsidRPr="002F6018">
              <w:softHyphen/>
              <w:t>странным поставщикам по акцеп</w:t>
            </w:r>
            <w:r w:rsidRPr="002F6018">
              <w:softHyphen/>
              <w:t>тованным счетам и др. документам согласно контракту при оприходо</w:t>
            </w:r>
            <w:r w:rsidRPr="002F6018">
              <w:softHyphen/>
              <w:t>вании товаров, импортных мате</w:t>
            </w:r>
            <w:r w:rsidRPr="002F6018">
              <w:softHyphen/>
              <w:t>риалов, оборудования – 41-</w:t>
            </w:r>
            <w:r w:rsidRPr="002F6018">
              <w:rPr>
                <w:vertAlign w:val="subscript"/>
              </w:rPr>
              <w:t>2</w:t>
            </w:r>
            <w:r w:rsidRPr="002F6018">
              <w:t>, 10, 08.</w:t>
            </w:r>
          </w:p>
          <w:p w:rsidR="002F6018" w:rsidRPr="002F6018" w:rsidRDefault="002F6018">
            <w:pPr>
              <w:pStyle w:val="20"/>
              <w:spacing w:line="360" w:lineRule="auto"/>
              <w:ind w:firstLine="454"/>
              <w:jc w:val="left"/>
            </w:pPr>
            <w:r w:rsidRPr="002F6018">
              <w:t>Отрицательная курсовая разница, возникающая при расчётах с по</w:t>
            </w:r>
            <w:r w:rsidRPr="002F6018">
              <w:softHyphen/>
              <w:t>ставщиками - 80, 83.</w:t>
            </w:r>
          </w:p>
        </w:tc>
      </w:tr>
    </w:tbl>
    <w:p w:rsidR="002F6018" w:rsidRDefault="002F6018">
      <w:pPr>
        <w:pStyle w:val="20"/>
        <w:spacing w:line="360" w:lineRule="auto"/>
        <w:ind w:firstLine="454"/>
        <w:jc w:val="both"/>
      </w:pPr>
    </w:p>
    <w:p w:rsidR="002F6018" w:rsidRDefault="002F6018">
      <w:pPr>
        <w:pStyle w:val="20"/>
        <w:spacing w:line="360" w:lineRule="auto"/>
        <w:ind w:firstLine="454"/>
        <w:jc w:val="both"/>
      </w:pPr>
      <w:r>
        <w:t>Субсчёт 60</w:t>
      </w:r>
      <w:r>
        <w:rPr>
          <w:vertAlign w:val="subscript"/>
        </w:rPr>
        <w:t>-4</w:t>
      </w:r>
      <w:r>
        <w:t xml:space="preserve"> “Расчёты по коммерческому кредиту”.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Кредит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Дебет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счетов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счетов</w:t>
      </w:r>
    </w:p>
    <w:tbl>
      <w:tblPr>
        <w:tblW w:w="0" w:type="auto"/>
        <w:tblInd w:w="-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2F6018" w:rsidRPr="002F6018">
        <w:tc>
          <w:tcPr>
            <w:tcW w:w="4927" w:type="dxa"/>
            <w:tcBorders>
              <w:top w:val="nil"/>
              <w:left w:val="nil"/>
            </w:tcBorders>
          </w:tcPr>
          <w:p w:rsidR="002F6018" w:rsidRPr="002F6018" w:rsidRDefault="002F6018">
            <w:pPr>
              <w:pStyle w:val="20"/>
              <w:spacing w:line="360" w:lineRule="auto"/>
              <w:ind w:firstLine="454"/>
            </w:pPr>
            <w:r w:rsidRPr="002F6018">
              <w:t>Дебет</w:t>
            </w:r>
          </w:p>
        </w:tc>
        <w:tc>
          <w:tcPr>
            <w:tcW w:w="4927" w:type="dxa"/>
            <w:tcBorders>
              <w:top w:val="nil"/>
              <w:right w:val="nil"/>
            </w:tcBorders>
          </w:tcPr>
          <w:p w:rsidR="002F6018" w:rsidRPr="002F6018" w:rsidRDefault="002F6018">
            <w:pPr>
              <w:pStyle w:val="20"/>
              <w:spacing w:line="360" w:lineRule="auto"/>
              <w:ind w:firstLine="454"/>
            </w:pPr>
            <w:r w:rsidRPr="002F6018">
              <w:t>Кредит</w:t>
            </w:r>
          </w:p>
        </w:tc>
      </w:tr>
      <w:tr w:rsidR="002F6018" w:rsidRPr="002F6018">
        <w:tc>
          <w:tcPr>
            <w:tcW w:w="4927" w:type="dxa"/>
            <w:tcBorders>
              <w:left w:val="nil"/>
              <w:bottom w:val="nil"/>
            </w:tcBorders>
          </w:tcPr>
          <w:p w:rsidR="002F6018" w:rsidRPr="002F6018" w:rsidRDefault="002F6018">
            <w:pPr>
              <w:pStyle w:val="20"/>
              <w:spacing w:line="360" w:lineRule="auto"/>
              <w:ind w:firstLine="454"/>
              <w:jc w:val="both"/>
            </w:pPr>
            <w:r w:rsidRPr="002F6018">
              <w:t>52 - погашение задолженности по коммерческому кредиту</w:t>
            </w:r>
          </w:p>
          <w:p w:rsidR="002F6018" w:rsidRPr="002F6018" w:rsidRDefault="002F6018">
            <w:pPr>
              <w:pStyle w:val="20"/>
              <w:spacing w:line="360" w:lineRule="auto"/>
              <w:ind w:firstLine="454"/>
              <w:jc w:val="both"/>
            </w:pPr>
            <w:r w:rsidRPr="002F6018">
              <w:t>80 - положительная курсовая раз</w:t>
            </w:r>
            <w:r w:rsidRPr="002F6018">
              <w:softHyphen/>
              <w:t>ница, возникающая при расчётах.</w:t>
            </w:r>
          </w:p>
        </w:tc>
        <w:tc>
          <w:tcPr>
            <w:tcW w:w="4927" w:type="dxa"/>
            <w:tcBorders>
              <w:bottom w:val="nil"/>
              <w:right w:val="nil"/>
            </w:tcBorders>
          </w:tcPr>
          <w:p w:rsidR="002F6018" w:rsidRPr="002F6018" w:rsidRDefault="002F6018">
            <w:pPr>
              <w:pStyle w:val="20"/>
              <w:spacing w:line="360" w:lineRule="auto"/>
              <w:ind w:firstLine="454"/>
              <w:jc w:val="both"/>
            </w:pPr>
            <w:r w:rsidRPr="002F6018">
              <w:t>С - сумма задолженности постав</w:t>
            </w:r>
            <w:r w:rsidRPr="002F6018">
              <w:softHyphen/>
              <w:t>щику по коммерческому кредиту на начало месяца.</w:t>
            </w:r>
          </w:p>
          <w:p w:rsidR="002F6018" w:rsidRPr="002F6018" w:rsidRDefault="002F6018">
            <w:pPr>
              <w:pStyle w:val="20"/>
              <w:spacing w:line="360" w:lineRule="auto"/>
              <w:ind w:firstLine="454"/>
              <w:jc w:val="both"/>
            </w:pPr>
            <w:r w:rsidRPr="002F6018">
              <w:t>Получение коммерческого кредита от поставщика – 60-</w:t>
            </w:r>
            <w:r w:rsidRPr="002F6018">
              <w:rPr>
                <w:vertAlign w:val="subscript"/>
              </w:rPr>
              <w:t>2</w:t>
            </w:r>
          </w:p>
          <w:p w:rsidR="002F6018" w:rsidRPr="002F6018" w:rsidRDefault="002F6018">
            <w:pPr>
              <w:pStyle w:val="20"/>
              <w:spacing w:line="360" w:lineRule="auto"/>
              <w:ind w:firstLine="454"/>
              <w:jc w:val="both"/>
            </w:pPr>
            <w:r w:rsidRPr="002F6018">
              <w:t>Оприходование товаров импортных в счёт коммерческого кредита –  41-</w:t>
            </w:r>
            <w:r w:rsidRPr="002F6018">
              <w:rPr>
                <w:vertAlign w:val="subscript"/>
              </w:rPr>
              <w:t>2</w:t>
            </w:r>
          </w:p>
          <w:p w:rsidR="002F6018" w:rsidRPr="002F6018" w:rsidRDefault="002F6018">
            <w:pPr>
              <w:pStyle w:val="20"/>
              <w:spacing w:line="360" w:lineRule="auto"/>
              <w:ind w:firstLine="454"/>
              <w:jc w:val="both"/>
            </w:pPr>
            <w:r w:rsidRPr="002F6018">
              <w:t>Начисление процентов по коммер</w:t>
            </w:r>
            <w:r w:rsidRPr="002F6018">
              <w:softHyphen/>
              <w:t>ческому кредиту – 31</w:t>
            </w:r>
          </w:p>
          <w:p w:rsidR="002F6018" w:rsidRPr="002F6018" w:rsidRDefault="002F6018">
            <w:pPr>
              <w:pStyle w:val="20"/>
              <w:spacing w:line="360" w:lineRule="auto"/>
              <w:ind w:firstLine="454"/>
              <w:jc w:val="both"/>
            </w:pPr>
            <w:r w:rsidRPr="002F6018">
              <w:t>Отрицательная курсовая разница, возникающая при расчётах – 80, 83.</w:t>
            </w:r>
          </w:p>
        </w:tc>
      </w:tr>
    </w:tbl>
    <w:p w:rsidR="002F6018" w:rsidRDefault="002F6018">
      <w:pPr>
        <w:pStyle w:val="20"/>
        <w:spacing w:line="360" w:lineRule="auto"/>
        <w:ind w:firstLine="454"/>
        <w:jc w:val="both"/>
      </w:pPr>
    </w:p>
    <w:p w:rsidR="002F6018" w:rsidRDefault="002F6018">
      <w:pPr>
        <w:pStyle w:val="20"/>
        <w:spacing w:line="360" w:lineRule="auto"/>
        <w:ind w:firstLine="454"/>
      </w:pPr>
      <w:r>
        <w:t>Субсчёт 60-</w:t>
      </w:r>
      <w:r>
        <w:rPr>
          <w:vertAlign w:val="subscript"/>
        </w:rPr>
        <w:t>5</w:t>
      </w:r>
      <w:r>
        <w:t xml:space="preserve"> “Расчёты по векселям выданным”.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Кредит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Дебет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Счетов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счетов</w:t>
      </w:r>
    </w:p>
    <w:tbl>
      <w:tblPr>
        <w:tblW w:w="0" w:type="auto"/>
        <w:tblInd w:w="-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2F6018" w:rsidRPr="002F6018">
        <w:tc>
          <w:tcPr>
            <w:tcW w:w="4927" w:type="dxa"/>
            <w:tcBorders>
              <w:top w:val="nil"/>
              <w:left w:val="nil"/>
            </w:tcBorders>
          </w:tcPr>
          <w:p w:rsidR="002F6018" w:rsidRPr="002F6018" w:rsidRDefault="002F6018">
            <w:pPr>
              <w:pStyle w:val="20"/>
              <w:spacing w:line="360" w:lineRule="auto"/>
              <w:ind w:firstLine="454"/>
            </w:pPr>
            <w:r w:rsidRPr="002F6018">
              <w:t>Дебет</w:t>
            </w:r>
          </w:p>
        </w:tc>
        <w:tc>
          <w:tcPr>
            <w:tcW w:w="4927" w:type="dxa"/>
            <w:tcBorders>
              <w:top w:val="nil"/>
              <w:right w:val="nil"/>
            </w:tcBorders>
          </w:tcPr>
          <w:p w:rsidR="002F6018" w:rsidRPr="002F6018" w:rsidRDefault="002F6018">
            <w:pPr>
              <w:pStyle w:val="20"/>
              <w:spacing w:line="360" w:lineRule="auto"/>
              <w:ind w:firstLine="454"/>
            </w:pPr>
            <w:r w:rsidRPr="002F6018">
              <w:t>Кредит</w:t>
            </w:r>
          </w:p>
        </w:tc>
      </w:tr>
      <w:tr w:rsidR="002F6018" w:rsidRPr="002F6018">
        <w:tc>
          <w:tcPr>
            <w:tcW w:w="4927" w:type="dxa"/>
            <w:tcBorders>
              <w:left w:val="nil"/>
              <w:bottom w:val="nil"/>
            </w:tcBorders>
          </w:tcPr>
          <w:p w:rsidR="002F6018" w:rsidRPr="002F6018" w:rsidRDefault="002F6018">
            <w:pPr>
              <w:pStyle w:val="20"/>
              <w:spacing w:line="360" w:lineRule="auto"/>
              <w:ind w:firstLine="454"/>
              <w:jc w:val="both"/>
            </w:pPr>
            <w:r w:rsidRPr="002F6018">
              <w:t>51, 52 - погашение задолженности по переводному векселю (погаше</w:t>
            </w:r>
            <w:r w:rsidRPr="002F6018">
              <w:softHyphen/>
              <w:t>ние векселя)</w:t>
            </w:r>
          </w:p>
          <w:p w:rsidR="002F6018" w:rsidRPr="002F6018" w:rsidRDefault="002F6018">
            <w:pPr>
              <w:pStyle w:val="20"/>
              <w:spacing w:line="360" w:lineRule="auto"/>
              <w:ind w:firstLine="454"/>
              <w:jc w:val="both"/>
            </w:pPr>
            <w:r w:rsidRPr="002F6018">
              <w:t>80, 83-положительная</w:t>
            </w:r>
          </w:p>
        </w:tc>
        <w:tc>
          <w:tcPr>
            <w:tcW w:w="4927" w:type="dxa"/>
            <w:tcBorders>
              <w:bottom w:val="nil"/>
              <w:right w:val="nil"/>
            </w:tcBorders>
          </w:tcPr>
          <w:p w:rsidR="002F6018" w:rsidRPr="002F6018" w:rsidRDefault="002F6018">
            <w:pPr>
              <w:pStyle w:val="20"/>
              <w:spacing w:line="360" w:lineRule="auto"/>
              <w:ind w:firstLine="454"/>
              <w:jc w:val="both"/>
            </w:pPr>
            <w:r w:rsidRPr="002F6018">
              <w:t>С - сумма задолженности постав</w:t>
            </w:r>
            <w:r w:rsidRPr="002F6018">
              <w:softHyphen/>
              <w:t>щику по векселям, выданным на начало месяца.</w:t>
            </w:r>
          </w:p>
          <w:p w:rsidR="002F6018" w:rsidRPr="002F6018" w:rsidRDefault="002F6018">
            <w:pPr>
              <w:pStyle w:val="20"/>
              <w:spacing w:line="360" w:lineRule="auto"/>
              <w:ind w:firstLine="454"/>
              <w:jc w:val="both"/>
            </w:pPr>
            <w:r w:rsidRPr="002F6018">
              <w:t>Акцепт тратты, выписанной ино</w:t>
            </w:r>
            <w:r w:rsidRPr="002F6018">
              <w:softHyphen/>
              <w:t>странным поставщиком – 60-</w:t>
            </w:r>
            <w:r w:rsidRPr="002F6018">
              <w:rPr>
                <w:vertAlign w:val="subscript"/>
              </w:rPr>
              <w:t>2</w:t>
            </w:r>
          </w:p>
          <w:p w:rsidR="002F6018" w:rsidRPr="002F6018" w:rsidRDefault="002F6018">
            <w:pPr>
              <w:pStyle w:val="20"/>
              <w:spacing w:line="360" w:lineRule="auto"/>
              <w:ind w:firstLine="454"/>
              <w:jc w:val="both"/>
            </w:pPr>
            <w:r w:rsidRPr="002F6018">
              <w:t>Акцепт тратты, выписанной ино</w:t>
            </w:r>
            <w:r w:rsidRPr="002F6018">
              <w:softHyphen/>
              <w:t>странным поставщиком в обеспе</w:t>
            </w:r>
            <w:r w:rsidRPr="002F6018">
              <w:softHyphen/>
              <w:t>чение коммерческого кредита - 60-</w:t>
            </w:r>
            <w:r w:rsidRPr="002F6018">
              <w:rPr>
                <w:vertAlign w:val="subscript"/>
              </w:rPr>
              <w:t>4</w:t>
            </w:r>
          </w:p>
          <w:p w:rsidR="002F6018" w:rsidRPr="002F6018" w:rsidRDefault="002F6018">
            <w:pPr>
              <w:pStyle w:val="20"/>
              <w:spacing w:line="360" w:lineRule="auto"/>
              <w:ind w:firstLine="454"/>
              <w:jc w:val="both"/>
            </w:pPr>
            <w:r w:rsidRPr="002F6018">
              <w:t>Начисление процентов по векселю-31</w:t>
            </w:r>
          </w:p>
          <w:p w:rsidR="002F6018" w:rsidRPr="002F6018" w:rsidRDefault="002F6018">
            <w:pPr>
              <w:pStyle w:val="20"/>
              <w:spacing w:line="360" w:lineRule="auto"/>
              <w:ind w:firstLine="454"/>
              <w:jc w:val="both"/>
            </w:pPr>
            <w:r w:rsidRPr="002F6018">
              <w:t>Отрицательная курсовая разница, возникающая при расчётах в ва</w:t>
            </w:r>
            <w:r w:rsidRPr="002F6018">
              <w:softHyphen/>
              <w:t>люте - 80, 83.</w:t>
            </w:r>
          </w:p>
        </w:tc>
      </w:tr>
    </w:tbl>
    <w:p w:rsidR="002F6018" w:rsidRDefault="002F6018">
      <w:pPr>
        <w:pStyle w:val="20"/>
        <w:spacing w:line="360" w:lineRule="auto"/>
        <w:ind w:firstLine="454"/>
        <w:jc w:val="both"/>
      </w:pPr>
    </w:p>
    <w:p w:rsidR="002F6018" w:rsidRDefault="002F6018">
      <w:pPr>
        <w:pStyle w:val="20"/>
        <w:spacing w:line="360" w:lineRule="auto"/>
        <w:ind w:firstLine="454"/>
      </w:pPr>
      <w:r>
        <w:br w:type="page"/>
        <w:t>Субсчёт 55</w:t>
      </w:r>
      <w:r>
        <w:rPr>
          <w:vertAlign w:val="subscript"/>
        </w:rPr>
        <w:t>-1</w:t>
      </w:r>
      <w:r>
        <w:t xml:space="preserve"> “Аккредитивы внутри страны”</w:t>
      </w:r>
    </w:p>
    <w:p w:rsidR="002F6018" w:rsidRDefault="002F6018">
      <w:pPr>
        <w:pStyle w:val="20"/>
        <w:spacing w:line="360" w:lineRule="auto"/>
        <w:ind w:firstLine="454"/>
      </w:pPr>
      <w:r>
        <w:t>Субсчёт 55</w:t>
      </w:r>
      <w:r>
        <w:rPr>
          <w:vertAlign w:val="subscript"/>
        </w:rPr>
        <w:t>-2</w:t>
      </w:r>
      <w:r>
        <w:t xml:space="preserve"> “Аккредитивы в иностранной валюте”.</w:t>
      </w:r>
    </w:p>
    <w:p w:rsidR="002F6018" w:rsidRDefault="002F6018">
      <w:pPr>
        <w:pStyle w:val="20"/>
        <w:spacing w:line="360" w:lineRule="auto"/>
        <w:ind w:firstLine="454"/>
      </w:pPr>
    </w:p>
    <w:tbl>
      <w:tblPr>
        <w:tblW w:w="0" w:type="auto"/>
        <w:tblInd w:w="-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2F6018" w:rsidRPr="002F6018">
        <w:tc>
          <w:tcPr>
            <w:tcW w:w="4927" w:type="dxa"/>
            <w:tcBorders>
              <w:top w:val="nil"/>
              <w:left w:val="nil"/>
            </w:tcBorders>
          </w:tcPr>
          <w:p w:rsidR="002F6018" w:rsidRPr="002F6018" w:rsidRDefault="002F6018">
            <w:pPr>
              <w:pStyle w:val="20"/>
              <w:spacing w:line="360" w:lineRule="auto"/>
              <w:ind w:firstLine="454"/>
            </w:pPr>
            <w:r w:rsidRPr="002F6018">
              <w:t>Дебет</w:t>
            </w:r>
          </w:p>
        </w:tc>
        <w:tc>
          <w:tcPr>
            <w:tcW w:w="4927" w:type="dxa"/>
            <w:tcBorders>
              <w:top w:val="nil"/>
              <w:right w:val="nil"/>
            </w:tcBorders>
          </w:tcPr>
          <w:p w:rsidR="002F6018" w:rsidRPr="002F6018" w:rsidRDefault="002F6018">
            <w:pPr>
              <w:pStyle w:val="20"/>
              <w:spacing w:line="360" w:lineRule="auto"/>
              <w:ind w:firstLine="454"/>
            </w:pPr>
            <w:r w:rsidRPr="002F6018">
              <w:t>Кредит</w:t>
            </w:r>
          </w:p>
        </w:tc>
      </w:tr>
      <w:tr w:rsidR="002F6018" w:rsidRPr="002F6018">
        <w:tc>
          <w:tcPr>
            <w:tcW w:w="4927" w:type="dxa"/>
            <w:tcBorders>
              <w:left w:val="nil"/>
              <w:bottom w:val="nil"/>
            </w:tcBorders>
          </w:tcPr>
          <w:p w:rsidR="002F6018" w:rsidRPr="002F6018" w:rsidRDefault="002F6018">
            <w:pPr>
              <w:pStyle w:val="20"/>
              <w:spacing w:line="360" w:lineRule="auto"/>
              <w:ind w:firstLine="454"/>
              <w:jc w:val="both"/>
            </w:pPr>
            <w:r w:rsidRPr="002F6018">
              <w:t>С - сумма открытых аккредитивов, не использованных на начало ме</w:t>
            </w:r>
            <w:r w:rsidRPr="002F6018">
              <w:softHyphen/>
              <w:t>сяца.</w:t>
            </w:r>
          </w:p>
          <w:p w:rsidR="002F6018" w:rsidRPr="002F6018" w:rsidRDefault="002F6018">
            <w:pPr>
              <w:pStyle w:val="20"/>
              <w:spacing w:line="360" w:lineRule="auto"/>
              <w:ind w:firstLine="454"/>
              <w:jc w:val="both"/>
            </w:pPr>
            <w:r w:rsidRPr="002F6018">
              <w:t>51, 52 - открытие аккредитива за счёт рублевых или валютных средств</w:t>
            </w:r>
          </w:p>
          <w:p w:rsidR="002F6018" w:rsidRPr="002F6018" w:rsidRDefault="002F6018">
            <w:pPr>
              <w:pStyle w:val="20"/>
              <w:spacing w:line="360" w:lineRule="auto"/>
              <w:ind w:firstLine="454"/>
              <w:jc w:val="both"/>
            </w:pPr>
            <w:r w:rsidRPr="002F6018">
              <w:t>90- открытие аккредитива за счёт кредитов банка</w:t>
            </w:r>
          </w:p>
          <w:p w:rsidR="002F6018" w:rsidRPr="002F6018" w:rsidRDefault="002F6018">
            <w:pPr>
              <w:pStyle w:val="20"/>
              <w:spacing w:line="360" w:lineRule="auto"/>
              <w:ind w:firstLine="454"/>
              <w:jc w:val="both"/>
            </w:pPr>
            <w:r w:rsidRPr="002F6018">
              <w:t>83, 80 - положительная курсовая разница, возникшая при увеличе</w:t>
            </w:r>
            <w:r w:rsidRPr="002F6018">
              <w:softHyphen/>
              <w:t>нии курса инвалюты.</w:t>
            </w:r>
          </w:p>
        </w:tc>
        <w:tc>
          <w:tcPr>
            <w:tcW w:w="4927" w:type="dxa"/>
            <w:tcBorders>
              <w:bottom w:val="nil"/>
              <w:right w:val="nil"/>
            </w:tcBorders>
          </w:tcPr>
          <w:p w:rsidR="002F6018" w:rsidRPr="002F6018" w:rsidRDefault="002F6018">
            <w:pPr>
              <w:pStyle w:val="20"/>
              <w:spacing w:line="360" w:lineRule="auto"/>
              <w:ind w:firstLine="454"/>
              <w:jc w:val="both"/>
            </w:pPr>
            <w:r w:rsidRPr="002F6018">
              <w:t>Использование аккредитива в оп</w:t>
            </w:r>
            <w:r w:rsidRPr="002F6018">
              <w:softHyphen/>
              <w:t>лату задолженности поставщикам экспортного товара – 60-</w:t>
            </w:r>
            <w:r w:rsidRPr="002F6018">
              <w:rPr>
                <w:vertAlign w:val="subscript"/>
              </w:rPr>
              <w:t>1</w:t>
            </w:r>
          </w:p>
          <w:p w:rsidR="002F6018" w:rsidRPr="002F6018" w:rsidRDefault="002F6018">
            <w:pPr>
              <w:pStyle w:val="20"/>
              <w:spacing w:line="360" w:lineRule="auto"/>
              <w:ind w:firstLine="454"/>
              <w:jc w:val="both"/>
            </w:pPr>
            <w:r w:rsidRPr="002F6018">
              <w:t>Использование аккредитива в оп</w:t>
            </w:r>
            <w:r w:rsidRPr="002F6018">
              <w:softHyphen/>
              <w:t>лате задолженности поставщикам импортного товара - 60-</w:t>
            </w:r>
            <w:r w:rsidRPr="002F6018">
              <w:rPr>
                <w:vertAlign w:val="subscript"/>
              </w:rPr>
              <w:t>2</w:t>
            </w:r>
          </w:p>
          <w:p w:rsidR="002F6018" w:rsidRPr="002F6018" w:rsidRDefault="002F6018">
            <w:pPr>
              <w:pStyle w:val="20"/>
              <w:spacing w:line="360" w:lineRule="auto"/>
              <w:ind w:firstLine="454"/>
              <w:jc w:val="both"/>
            </w:pPr>
            <w:r w:rsidRPr="002F6018">
              <w:t>Отрицательная курсовая разница, возникшая при уменьшении курса иностранной валюты – 80, 83.</w:t>
            </w:r>
          </w:p>
          <w:p w:rsidR="002F6018" w:rsidRPr="002F6018" w:rsidRDefault="002F6018">
            <w:pPr>
              <w:pStyle w:val="20"/>
              <w:spacing w:line="360" w:lineRule="auto"/>
              <w:ind w:firstLine="454"/>
              <w:jc w:val="both"/>
            </w:pPr>
            <w:r w:rsidRPr="002F6018">
              <w:t>Возврат неиспользованных сумм при закрытии аккредитива – 51, 52.</w:t>
            </w:r>
          </w:p>
        </w:tc>
      </w:tr>
    </w:tbl>
    <w:p w:rsidR="002F6018" w:rsidRDefault="002F6018">
      <w:pPr>
        <w:pStyle w:val="20"/>
        <w:spacing w:line="360" w:lineRule="auto"/>
        <w:ind w:firstLine="454"/>
        <w:jc w:val="both"/>
      </w:pPr>
    </w:p>
    <w:p w:rsidR="002F6018" w:rsidRDefault="002F6018">
      <w:pPr>
        <w:pStyle w:val="20"/>
        <w:spacing w:line="360" w:lineRule="auto"/>
        <w:ind w:firstLine="454"/>
        <w:rPr>
          <w:b/>
          <w:bCs/>
        </w:rPr>
      </w:pPr>
      <w:r>
        <w:br w:type="page"/>
      </w:r>
      <w:r>
        <w:rPr>
          <w:b/>
          <w:bCs/>
        </w:rPr>
        <w:t>ЗАКЛЮЧЕНИЕ</w:t>
      </w:r>
    </w:p>
    <w:p w:rsidR="002F6018" w:rsidRDefault="002F6018">
      <w:pPr>
        <w:pStyle w:val="20"/>
        <w:spacing w:line="360" w:lineRule="auto"/>
        <w:ind w:firstLine="454"/>
        <w:jc w:val="both"/>
      </w:pPr>
    </w:p>
    <w:p w:rsidR="002F6018" w:rsidRDefault="002F6018">
      <w:pPr>
        <w:pStyle w:val="20"/>
        <w:spacing w:line="360" w:lineRule="auto"/>
        <w:ind w:firstLine="454"/>
        <w:jc w:val="both"/>
      </w:pPr>
      <w:r>
        <w:t xml:space="preserve">При написании данной курсовой работы были изучены основные особенности и проблемы в организации учета расчетов с поставщиками и подрядчиками, предназначение счёта 60 “Учёт расчётов с поставщиками и подрядчиками” и его кредитование. 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Также проведен анализ правильности заключения договоров с поставщиками и подрядчиками и описан учёт расчётов посредством векселей.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Приведены примеры отражения на счетах операций по учёту расчётов с поставщиками.</w:t>
      </w:r>
    </w:p>
    <w:p w:rsidR="002F6018" w:rsidRDefault="002F6018">
      <w:pPr>
        <w:pStyle w:val="20"/>
        <w:spacing w:line="360" w:lineRule="auto"/>
        <w:ind w:firstLine="454"/>
        <w:jc w:val="both"/>
      </w:pPr>
      <w:r>
        <w:t>Таким образом, я закрепила знания, полученные при изучении курса “Бухгалтерский учет”.</w:t>
      </w:r>
    </w:p>
    <w:p w:rsidR="002F6018" w:rsidRDefault="002F6018">
      <w:pPr>
        <w:pStyle w:val="20"/>
        <w:spacing w:line="360" w:lineRule="auto"/>
        <w:ind w:firstLine="454"/>
        <w:rPr>
          <w:b/>
          <w:bCs/>
        </w:rPr>
      </w:pPr>
      <w:r>
        <w:br w:type="page"/>
      </w:r>
      <w:r>
        <w:rPr>
          <w:b/>
          <w:bCs/>
        </w:rPr>
        <w:t>СПИСОК ЛИТЕРАТУРЫ</w:t>
      </w:r>
    </w:p>
    <w:p w:rsidR="002F6018" w:rsidRDefault="002F6018">
      <w:pPr>
        <w:pStyle w:val="20"/>
        <w:spacing w:line="360" w:lineRule="auto"/>
        <w:ind w:firstLine="454"/>
      </w:pPr>
    </w:p>
    <w:p w:rsidR="002F6018" w:rsidRDefault="002F6018">
      <w:pPr>
        <w:pStyle w:val="20"/>
        <w:numPr>
          <w:ilvl w:val="0"/>
          <w:numId w:val="9"/>
        </w:numPr>
        <w:tabs>
          <w:tab w:val="clear" w:pos="3202"/>
          <w:tab w:val="num" w:pos="900"/>
        </w:tabs>
        <w:spacing w:line="360" w:lineRule="auto"/>
        <w:ind w:left="720" w:firstLine="454"/>
        <w:jc w:val="both"/>
      </w:pPr>
      <w:r>
        <w:t>Н. П. Кондраков. Бухучет.</w:t>
      </w:r>
    </w:p>
    <w:p w:rsidR="002F6018" w:rsidRDefault="002F6018">
      <w:pPr>
        <w:pStyle w:val="20"/>
        <w:numPr>
          <w:ilvl w:val="0"/>
          <w:numId w:val="9"/>
        </w:numPr>
        <w:tabs>
          <w:tab w:val="clear" w:pos="3202"/>
          <w:tab w:val="num" w:pos="900"/>
        </w:tabs>
        <w:spacing w:line="360" w:lineRule="auto"/>
        <w:ind w:left="720" w:firstLine="454"/>
        <w:jc w:val="both"/>
      </w:pPr>
      <w:r>
        <w:t>Ю. А. Бабаев. Бухучет. Москва 2001.</w:t>
      </w:r>
    </w:p>
    <w:p w:rsidR="002F6018" w:rsidRDefault="002F6018">
      <w:pPr>
        <w:pStyle w:val="20"/>
        <w:numPr>
          <w:ilvl w:val="0"/>
          <w:numId w:val="9"/>
        </w:numPr>
        <w:tabs>
          <w:tab w:val="clear" w:pos="3202"/>
          <w:tab w:val="num" w:pos="900"/>
        </w:tabs>
        <w:spacing w:line="360" w:lineRule="auto"/>
        <w:ind w:left="720" w:firstLine="454"/>
        <w:jc w:val="both"/>
      </w:pPr>
      <w:r>
        <w:t>План счетов бухучета. Министерство РФ. Инструкция по применению. Москва 2001.</w:t>
      </w:r>
    </w:p>
    <w:p w:rsidR="002F6018" w:rsidRDefault="002F6018">
      <w:pPr>
        <w:pStyle w:val="20"/>
        <w:numPr>
          <w:ilvl w:val="0"/>
          <w:numId w:val="9"/>
        </w:numPr>
        <w:tabs>
          <w:tab w:val="clear" w:pos="3202"/>
          <w:tab w:val="num" w:pos="900"/>
        </w:tabs>
        <w:spacing w:line="360" w:lineRule="auto"/>
        <w:ind w:left="720" w:firstLine="454"/>
        <w:jc w:val="both"/>
      </w:pPr>
      <w:r>
        <w:t>Е. П. Козлова, Н. В. Пашутин, Т. Н. Бабченко, И. Н. Галанина. Бухучет. Москва “Финансы и статистика” 1996.</w:t>
      </w:r>
    </w:p>
    <w:p w:rsidR="002F6018" w:rsidRDefault="002F6018">
      <w:pPr>
        <w:pStyle w:val="20"/>
        <w:numPr>
          <w:ilvl w:val="0"/>
          <w:numId w:val="9"/>
        </w:numPr>
        <w:tabs>
          <w:tab w:val="clear" w:pos="3202"/>
          <w:tab w:val="num" w:pos="900"/>
        </w:tabs>
        <w:spacing w:line="360" w:lineRule="auto"/>
        <w:ind w:left="720" w:firstLine="454"/>
        <w:jc w:val="both"/>
      </w:pPr>
      <w:r>
        <w:t>Н. П. Барышников. В помощи бухгалтеру и аудитору. Справочно-методическое издание. Москва 2001.</w:t>
      </w:r>
    </w:p>
    <w:p w:rsidR="002F6018" w:rsidRDefault="002F6018">
      <w:pPr>
        <w:pStyle w:val="20"/>
        <w:numPr>
          <w:ilvl w:val="0"/>
          <w:numId w:val="9"/>
        </w:numPr>
        <w:tabs>
          <w:tab w:val="clear" w:pos="3202"/>
          <w:tab w:val="num" w:pos="900"/>
        </w:tabs>
        <w:spacing w:line="360" w:lineRule="auto"/>
        <w:ind w:left="720" w:firstLine="454"/>
        <w:jc w:val="both"/>
      </w:pPr>
      <w:r>
        <w:t>Бухучет. Под общей редакцией И. Е. Тишкова. Минск 1994.</w:t>
      </w:r>
    </w:p>
    <w:p w:rsidR="002F6018" w:rsidRDefault="002F6018">
      <w:pPr>
        <w:spacing w:line="360" w:lineRule="auto"/>
        <w:ind w:firstLine="454"/>
        <w:rPr>
          <w:sz w:val="28"/>
          <w:szCs w:val="28"/>
        </w:rPr>
      </w:pPr>
      <w:bookmarkStart w:id="0" w:name="_GoBack"/>
      <w:bookmarkEnd w:id="0"/>
    </w:p>
    <w:sectPr w:rsidR="002F6018">
      <w:pgSz w:w="11906" w:h="16838"/>
      <w:pgMar w:top="851" w:right="567" w:bottom="567" w:left="1701" w:header="737" w:footer="73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018" w:rsidRDefault="002F6018">
      <w:r>
        <w:separator/>
      </w:r>
    </w:p>
  </w:endnote>
  <w:endnote w:type="continuationSeparator" w:id="0">
    <w:p w:rsidR="002F6018" w:rsidRDefault="002F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018" w:rsidRDefault="00520782">
    <w:pPr>
      <w:pStyle w:val="a8"/>
      <w:framePr w:wrap="auto" w:vAnchor="text" w:hAnchor="margin" w:xAlign="right" w:y="1"/>
      <w:rPr>
        <w:rStyle w:val="aa"/>
        <w:sz w:val="20"/>
        <w:szCs w:val="20"/>
      </w:rPr>
    </w:pPr>
    <w:r>
      <w:rPr>
        <w:rStyle w:val="aa"/>
        <w:noProof/>
        <w:sz w:val="20"/>
        <w:szCs w:val="20"/>
      </w:rPr>
      <w:t>3</w:t>
    </w:r>
  </w:p>
  <w:p w:rsidR="002F6018" w:rsidRDefault="002F6018">
    <w:pPr>
      <w:pStyle w:val="a8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018" w:rsidRDefault="002F6018">
      <w:r>
        <w:separator/>
      </w:r>
    </w:p>
  </w:footnote>
  <w:footnote w:type="continuationSeparator" w:id="0">
    <w:p w:rsidR="002F6018" w:rsidRDefault="002F6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F7A99"/>
    <w:multiLevelType w:val="multilevel"/>
    <w:tmpl w:val="0CE287E6"/>
    <w:lvl w:ilvl="0">
      <w:numFmt w:val="bullet"/>
      <w:lvlText w:val="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80302D8"/>
    <w:multiLevelType w:val="multilevel"/>
    <w:tmpl w:val="0CE287E6"/>
    <w:lvl w:ilvl="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  <w:b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731934"/>
    <w:multiLevelType w:val="multilevel"/>
    <w:tmpl w:val="5844BAC0"/>
    <w:lvl w:ilvl="0">
      <w:numFmt w:val="bullet"/>
      <w:lvlText w:val="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3">
    <w:nsid w:val="18B207CE"/>
    <w:multiLevelType w:val="multilevel"/>
    <w:tmpl w:val="1DA6E2DE"/>
    <w:lvl w:ilvl="0">
      <w:start w:val="6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1CFC337A"/>
    <w:multiLevelType w:val="multilevel"/>
    <w:tmpl w:val="0CE287E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E0857E1"/>
    <w:multiLevelType w:val="multilevel"/>
    <w:tmpl w:val="2BE680AC"/>
    <w:lvl w:ilvl="0">
      <w:start w:val="1"/>
      <w:numFmt w:val="decimal"/>
      <w:lvlText w:val="%1)"/>
      <w:lvlJc w:val="left"/>
      <w:pPr>
        <w:tabs>
          <w:tab w:val="num" w:pos="3202"/>
        </w:tabs>
        <w:ind w:left="3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98406B"/>
    <w:multiLevelType w:val="multilevel"/>
    <w:tmpl w:val="1A0E1054"/>
    <w:lvl w:ilvl="0">
      <w:start w:val="3"/>
      <w:numFmt w:val="upperRoman"/>
      <w:lvlText w:val="%1."/>
      <w:lvlJc w:val="right"/>
      <w:pPr>
        <w:tabs>
          <w:tab w:val="num" w:pos="3780"/>
        </w:tabs>
        <w:ind w:left="37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85D66B4"/>
    <w:multiLevelType w:val="multilevel"/>
    <w:tmpl w:val="1E32E412"/>
    <w:lvl w:ilvl="0">
      <w:numFmt w:val="bullet"/>
      <w:lvlText w:val="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8">
    <w:nsid w:val="5575251A"/>
    <w:multiLevelType w:val="multilevel"/>
    <w:tmpl w:val="44606DE6"/>
    <w:lvl w:ilvl="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  <w:b/>
        <w:bCs/>
        <w:i w:val="0"/>
        <w:iCs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9">
    <w:nsid w:val="6DEC4827"/>
    <w:multiLevelType w:val="multilevel"/>
    <w:tmpl w:val="0C56B5BC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>
      <w:start w:val="3"/>
      <w:numFmt w:val="upperRoman"/>
      <w:lvlText w:val="%5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782"/>
    <w:rsid w:val="001D135A"/>
    <w:rsid w:val="002F6018"/>
    <w:rsid w:val="00520782"/>
    <w:rsid w:val="0060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9C0AB37-9AB6-419F-A334-FA3E1838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</w:pPr>
    <w:rPr>
      <w:rFonts w:ascii="Arial" w:hAnsi="Arial" w:cs="Arial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 w:line="360" w:lineRule="auto"/>
      <w:jc w:val="center"/>
    </w:pPr>
    <w:rPr>
      <w:rFonts w:ascii="Arial" w:hAnsi="Arial" w:cs="Arial"/>
      <w:b/>
      <w:bCs/>
    </w:rPr>
  </w:style>
  <w:style w:type="paragraph" w:customStyle="1" w:styleId="3">
    <w:name w:val="заголовок 3"/>
    <w:basedOn w:val="a"/>
    <w:next w:val="a"/>
    <w:uiPriority w:val="99"/>
    <w:pPr>
      <w:keepNext/>
      <w:jc w:val="both"/>
    </w:pPr>
    <w:rPr>
      <w:rFonts w:ascii="Arial" w:hAnsi="Arial" w:cs="Arial"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0">
    <w:name w:val="Body Text 2"/>
    <w:basedOn w:val="a"/>
    <w:link w:val="21"/>
    <w:uiPriority w:val="99"/>
    <w:pPr>
      <w:jc w:val="center"/>
    </w:pPr>
    <w:rPr>
      <w:sz w:val="28"/>
      <w:szCs w:val="28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0">
    <w:name w:val="Body Text 3"/>
    <w:basedOn w:val="a"/>
    <w:link w:val="31"/>
    <w:uiPriority w:val="99"/>
    <w:pPr>
      <w:jc w:val="center"/>
    </w:pPr>
    <w:rPr>
      <w:rFonts w:ascii="Arial" w:hAnsi="Arial" w:cs="Arial"/>
      <w:sz w:val="32"/>
      <w:szCs w:val="32"/>
    </w:rPr>
  </w:style>
  <w:style w:type="character" w:customStyle="1" w:styleId="31">
    <w:name w:val="Основной текст 3 Знак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aa">
    <w:name w:val="номер страницы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4747</Words>
  <Characters>27064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Дом</Company>
  <LinksUpToDate>false</LinksUpToDate>
  <CharactersWithSpaces>31748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Юрий</dc:creator>
  <cp:keywords/>
  <dc:description/>
  <cp:lastModifiedBy>admin</cp:lastModifiedBy>
  <cp:revision>2</cp:revision>
  <cp:lastPrinted>2002-03-05T17:06:00Z</cp:lastPrinted>
  <dcterms:created xsi:type="dcterms:W3CDTF">2014-03-04T05:00:00Z</dcterms:created>
  <dcterms:modified xsi:type="dcterms:W3CDTF">2014-03-04T05:00:00Z</dcterms:modified>
</cp:coreProperties>
</file>