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0A" w:rsidRPr="0075680A" w:rsidRDefault="0075680A" w:rsidP="0075680A">
      <w:pPr>
        <w:spacing w:line="360" w:lineRule="auto"/>
        <w:ind w:firstLine="709"/>
        <w:jc w:val="center"/>
        <w:rPr>
          <w:sz w:val="28"/>
          <w:szCs w:val="28"/>
        </w:rPr>
      </w:pPr>
      <w:r w:rsidRPr="0075680A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БЕЛАРУСЬ</w:t>
      </w:r>
    </w:p>
    <w:p w:rsidR="0075680A" w:rsidRPr="0075680A" w:rsidRDefault="0075680A" w:rsidP="0075680A">
      <w:pPr>
        <w:spacing w:line="360" w:lineRule="auto"/>
        <w:ind w:firstLine="709"/>
        <w:jc w:val="center"/>
        <w:rPr>
          <w:sz w:val="28"/>
          <w:szCs w:val="28"/>
        </w:rPr>
      </w:pPr>
      <w:r w:rsidRPr="0075680A">
        <w:rPr>
          <w:sz w:val="28"/>
          <w:szCs w:val="28"/>
        </w:rPr>
        <w:t>УО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БФ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«БЕЛОРУССКИЙ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УНИВЕРСИТЕТ»</w:t>
      </w:r>
    </w:p>
    <w:p w:rsidR="0075680A" w:rsidRPr="0075680A" w:rsidRDefault="0075680A" w:rsidP="0075680A">
      <w:pPr>
        <w:spacing w:line="360" w:lineRule="auto"/>
        <w:ind w:firstLine="709"/>
        <w:jc w:val="center"/>
        <w:rPr>
          <w:sz w:val="28"/>
          <w:szCs w:val="28"/>
        </w:rPr>
      </w:pPr>
      <w:r w:rsidRPr="0075680A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учёта</w:t>
      </w:r>
    </w:p>
    <w:p w:rsidR="0075680A" w:rsidRPr="0075680A" w:rsidRDefault="0075680A" w:rsidP="0075680A">
      <w:pPr>
        <w:spacing w:line="360" w:lineRule="auto"/>
        <w:ind w:firstLine="709"/>
        <w:jc w:val="center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center"/>
        <w:rPr>
          <w:b/>
          <w:sz w:val="28"/>
        </w:rPr>
      </w:pPr>
      <w:r w:rsidRPr="0075680A">
        <w:rPr>
          <w:b/>
          <w:sz w:val="28"/>
          <w:szCs w:val="44"/>
        </w:rPr>
        <w:t>КУРСОВАЯ</w:t>
      </w:r>
      <w:r>
        <w:rPr>
          <w:b/>
          <w:sz w:val="28"/>
          <w:szCs w:val="44"/>
        </w:rPr>
        <w:t xml:space="preserve"> </w:t>
      </w:r>
      <w:r w:rsidRPr="0075680A">
        <w:rPr>
          <w:b/>
          <w:sz w:val="28"/>
          <w:szCs w:val="44"/>
        </w:rPr>
        <w:t>РАБОТА</w:t>
      </w:r>
    </w:p>
    <w:p w:rsidR="0075680A" w:rsidRPr="0075680A" w:rsidRDefault="0075680A" w:rsidP="00756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80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75680A">
        <w:rPr>
          <w:b/>
          <w:sz w:val="28"/>
          <w:szCs w:val="28"/>
        </w:rPr>
        <w:t>тему:</w:t>
      </w:r>
      <w:r>
        <w:rPr>
          <w:b/>
          <w:sz w:val="28"/>
          <w:szCs w:val="28"/>
        </w:rPr>
        <w:t xml:space="preserve"> </w:t>
      </w:r>
      <w:r w:rsidRPr="0075680A">
        <w:rPr>
          <w:b/>
          <w:sz w:val="28"/>
          <w:szCs w:val="40"/>
        </w:rPr>
        <w:t>Учёт</w:t>
      </w:r>
      <w:r>
        <w:rPr>
          <w:b/>
          <w:sz w:val="28"/>
          <w:szCs w:val="40"/>
        </w:rPr>
        <w:t xml:space="preserve"> </w:t>
      </w:r>
      <w:r w:rsidRPr="0075680A">
        <w:rPr>
          <w:b/>
          <w:sz w:val="28"/>
          <w:szCs w:val="40"/>
        </w:rPr>
        <w:t>расчётов</w:t>
      </w:r>
      <w:r>
        <w:rPr>
          <w:b/>
          <w:sz w:val="28"/>
          <w:szCs w:val="40"/>
        </w:rPr>
        <w:t xml:space="preserve"> </w:t>
      </w:r>
      <w:r w:rsidRPr="0075680A">
        <w:rPr>
          <w:b/>
          <w:sz w:val="28"/>
          <w:szCs w:val="40"/>
        </w:rPr>
        <w:t>с</w:t>
      </w:r>
      <w:r>
        <w:rPr>
          <w:b/>
          <w:sz w:val="28"/>
          <w:szCs w:val="40"/>
        </w:rPr>
        <w:t xml:space="preserve"> </w:t>
      </w:r>
      <w:r w:rsidRPr="0075680A">
        <w:rPr>
          <w:b/>
          <w:sz w:val="28"/>
          <w:szCs w:val="40"/>
        </w:rPr>
        <w:t>учредителями</w:t>
      </w:r>
      <w:r>
        <w:rPr>
          <w:b/>
          <w:sz w:val="28"/>
          <w:szCs w:val="40"/>
        </w:rPr>
        <w:t xml:space="preserve"> </w:t>
      </w:r>
      <w:r w:rsidRPr="0075680A">
        <w:rPr>
          <w:b/>
          <w:sz w:val="28"/>
          <w:szCs w:val="40"/>
        </w:rPr>
        <w:t>предприятия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right"/>
        <w:rPr>
          <w:sz w:val="28"/>
          <w:szCs w:val="28"/>
        </w:rPr>
      </w:pPr>
      <w:r w:rsidRPr="0075680A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Береснева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Е.А.</w:t>
      </w:r>
    </w:p>
    <w:p w:rsidR="0075680A" w:rsidRPr="0075680A" w:rsidRDefault="0075680A" w:rsidP="0075680A">
      <w:pPr>
        <w:spacing w:line="360" w:lineRule="auto"/>
        <w:ind w:firstLine="709"/>
        <w:jc w:val="right"/>
        <w:rPr>
          <w:sz w:val="28"/>
          <w:szCs w:val="28"/>
        </w:rPr>
      </w:pPr>
      <w:r w:rsidRPr="0075680A">
        <w:rPr>
          <w:sz w:val="28"/>
          <w:szCs w:val="28"/>
        </w:rPr>
        <w:t>БУЗ-054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ССО,3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курса</w:t>
      </w:r>
    </w:p>
    <w:p w:rsidR="0075680A" w:rsidRPr="0075680A" w:rsidRDefault="0075680A" w:rsidP="0075680A">
      <w:pPr>
        <w:spacing w:line="360" w:lineRule="auto"/>
        <w:ind w:firstLine="709"/>
        <w:jc w:val="right"/>
        <w:rPr>
          <w:sz w:val="28"/>
          <w:szCs w:val="28"/>
        </w:rPr>
      </w:pPr>
      <w:r w:rsidRPr="0075680A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Васюк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А.А.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center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center"/>
        <w:rPr>
          <w:sz w:val="28"/>
          <w:szCs w:val="28"/>
        </w:rPr>
      </w:pPr>
      <w:r w:rsidRPr="0075680A">
        <w:rPr>
          <w:sz w:val="28"/>
          <w:szCs w:val="28"/>
        </w:rPr>
        <w:t>БОБРУЙСК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2008</w:t>
      </w:r>
    </w:p>
    <w:p w:rsidR="0075680A" w:rsidRPr="0075680A" w:rsidRDefault="0075680A" w:rsidP="00756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80A">
        <w:rPr>
          <w:sz w:val="28"/>
          <w:szCs w:val="28"/>
        </w:rPr>
        <w:br w:type="page"/>
      </w:r>
      <w:r w:rsidRPr="0075680A">
        <w:rPr>
          <w:b/>
          <w:sz w:val="28"/>
          <w:szCs w:val="28"/>
        </w:rPr>
        <w:t>РЕФЕРАТ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Курсовая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работа: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с.,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источников,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прил.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УЧРЕДИТЕЛИ,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УЧРЕДИТЕЛЬНЫЙ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ДОГОВОР,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ДИВИДЕНДЫ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“Магазин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1”,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занимается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розничной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торговлей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продовольственных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непродовольственных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товаров.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проработка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теоретических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аспектов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резервов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предприятии,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учредителями.</w:t>
      </w:r>
      <w:r>
        <w:rPr>
          <w:sz w:val="28"/>
          <w:szCs w:val="28"/>
        </w:rPr>
        <w:t xml:space="preserve"> 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написании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использованы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нормативно-правовые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учебные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пособия,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монографии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периодической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печати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бухгалтерскому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учету,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монографического,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аналитического,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табличного,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статистического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исследования.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Областью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расчёты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Республике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Беларусь.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подтверждает,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приведённый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расчётно-аналитический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объективно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исследуемого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процесса,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заимствованные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литературных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теоретические,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методологические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концепции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сопровождаются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ссылками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авторов.</w:t>
      </w:r>
    </w:p>
    <w:p w:rsidR="0075680A" w:rsidRPr="0075680A" w:rsidRDefault="0075680A" w:rsidP="00756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80A">
        <w:rPr>
          <w:sz w:val="28"/>
          <w:szCs w:val="28"/>
        </w:rPr>
        <w:br w:type="page"/>
      </w:r>
      <w:r w:rsidRPr="0075680A">
        <w:rPr>
          <w:b/>
          <w:sz w:val="28"/>
          <w:szCs w:val="28"/>
        </w:rPr>
        <w:t>СОДЕРЖАНИЕ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</w:p>
    <w:p w:rsidR="0075680A" w:rsidRPr="0075680A" w:rsidRDefault="0075680A" w:rsidP="0075680A">
      <w:pPr>
        <w:pStyle w:val="a6"/>
        <w:ind w:left="0"/>
        <w:jc w:val="both"/>
        <w:outlineLvl w:val="9"/>
        <w:rPr>
          <w:b w:val="0"/>
          <w:sz w:val="28"/>
          <w:szCs w:val="28"/>
        </w:rPr>
      </w:pPr>
      <w:r w:rsidRPr="0075680A">
        <w:rPr>
          <w:b w:val="0"/>
          <w:caps w:val="0"/>
          <w:sz w:val="28"/>
          <w:szCs w:val="28"/>
        </w:rPr>
        <w:t>1.</w:t>
      </w:r>
      <w:r>
        <w:rPr>
          <w:b w:val="0"/>
          <w:caps w:val="0"/>
          <w:sz w:val="28"/>
          <w:szCs w:val="28"/>
        </w:rPr>
        <w:t xml:space="preserve"> </w:t>
      </w:r>
      <w:r w:rsidRPr="0075680A">
        <w:rPr>
          <w:b w:val="0"/>
          <w:caps w:val="0"/>
          <w:sz w:val="28"/>
          <w:szCs w:val="28"/>
        </w:rPr>
        <w:t>Теоретические</w:t>
      </w:r>
      <w:r>
        <w:rPr>
          <w:b w:val="0"/>
          <w:caps w:val="0"/>
          <w:sz w:val="28"/>
          <w:szCs w:val="28"/>
        </w:rPr>
        <w:t xml:space="preserve"> </w:t>
      </w:r>
      <w:r w:rsidRPr="0075680A">
        <w:rPr>
          <w:b w:val="0"/>
          <w:caps w:val="0"/>
          <w:sz w:val="28"/>
          <w:szCs w:val="28"/>
        </w:rPr>
        <w:t>и</w:t>
      </w:r>
      <w:r>
        <w:rPr>
          <w:b w:val="0"/>
          <w:caps w:val="0"/>
          <w:sz w:val="28"/>
          <w:szCs w:val="28"/>
        </w:rPr>
        <w:t xml:space="preserve"> </w:t>
      </w:r>
      <w:r w:rsidRPr="0075680A">
        <w:rPr>
          <w:b w:val="0"/>
          <w:caps w:val="0"/>
          <w:sz w:val="28"/>
          <w:szCs w:val="28"/>
        </w:rPr>
        <w:t>методологические</w:t>
      </w:r>
      <w:r>
        <w:rPr>
          <w:b w:val="0"/>
          <w:caps w:val="0"/>
          <w:sz w:val="28"/>
          <w:szCs w:val="28"/>
        </w:rPr>
        <w:t xml:space="preserve"> </w:t>
      </w:r>
      <w:r w:rsidRPr="0075680A">
        <w:rPr>
          <w:b w:val="0"/>
          <w:caps w:val="0"/>
          <w:sz w:val="28"/>
          <w:szCs w:val="28"/>
        </w:rPr>
        <w:t>аспекты</w:t>
      </w:r>
      <w:r>
        <w:rPr>
          <w:b w:val="0"/>
          <w:caps w:val="0"/>
          <w:sz w:val="28"/>
          <w:szCs w:val="28"/>
        </w:rPr>
        <w:t xml:space="preserve"> </w:t>
      </w:r>
      <w:r w:rsidRPr="0075680A">
        <w:rPr>
          <w:b w:val="0"/>
          <w:caps w:val="0"/>
          <w:sz w:val="28"/>
          <w:szCs w:val="28"/>
        </w:rPr>
        <w:t>учета</w:t>
      </w:r>
      <w:r>
        <w:rPr>
          <w:b w:val="0"/>
          <w:caps w:val="0"/>
          <w:sz w:val="28"/>
          <w:szCs w:val="28"/>
        </w:rPr>
        <w:t xml:space="preserve"> </w:t>
      </w:r>
      <w:r w:rsidRPr="0075680A">
        <w:rPr>
          <w:b w:val="0"/>
          <w:caps w:val="0"/>
          <w:sz w:val="28"/>
          <w:szCs w:val="28"/>
        </w:rPr>
        <w:t>расчетов</w:t>
      </w:r>
      <w:r>
        <w:rPr>
          <w:b w:val="0"/>
          <w:caps w:val="0"/>
          <w:sz w:val="28"/>
          <w:szCs w:val="28"/>
        </w:rPr>
        <w:t xml:space="preserve"> </w:t>
      </w:r>
      <w:r w:rsidRPr="0075680A">
        <w:rPr>
          <w:b w:val="0"/>
          <w:caps w:val="0"/>
          <w:sz w:val="28"/>
          <w:szCs w:val="28"/>
        </w:rPr>
        <w:t>с</w:t>
      </w:r>
      <w:r>
        <w:rPr>
          <w:b w:val="0"/>
          <w:caps w:val="0"/>
          <w:sz w:val="28"/>
          <w:szCs w:val="28"/>
        </w:rPr>
        <w:t xml:space="preserve"> </w:t>
      </w:r>
      <w:r w:rsidRPr="0075680A">
        <w:rPr>
          <w:b w:val="0"/>
          <w:caps w:val="0"/>
          <w:sz w:val="28"/>
          <w:szCs w:val="28"/>
        </w:rPr>
        <w:t>учредителями</w:t>
      </w:r>
      <w:r>
        <w:rPr>
          <w:b w:val="0"/>
          <w:sz w:val="28"/>
        </w:rPr>
        <w:t xml:space="preserve"> </w:t>
      </w:r>
    </w:p>
    <w:p w:rsidR="0075680A" w:rsidRPr="0075680A" w:rsidRDefault="0075680A" w:rsidP="0075680A">
      <w:pPr>
        <w:pStyle w:val="1"/>
        <w:jc w:val="both"/>
      </w:pPr>
      <w:r w:rsidRPr="00984868">
        <w:rPr>
          <w:rStyle w:val="aa"/>
          <w:color w:val="auto"/>
          <w:u w:val="none"/>
        </w:rPr>
        <w:t xml:space="preserve">2. </w:t>
      </w:r>
      <w:r w:rsidRPr="0075680A">
        <w:rPr>
          <w:rStyle w:val="aa"/>
          <w:color w:val="auto"/>
          <w:u w:val="none"/>
        </w:rPr>
        <w:t>Характеристика</w:t>
      </w:r>
      <w:r>
        <w:rPr>
          <w:rStyle w:val="aa"/>
          <w:color w:val="auto"/>
          <w:u w:val="none"/>
        </w:rPr>
        <w:t xml:space="preserve"> </w:t>
      </w:r>
      <w:r w:rsidRPr="0075680A">
        <w:rPr>
          <w:rStyle w:val="aa"/>
          <w:color w:val="auto"/>
          <w:u w:val="none"/>
        </w:rPr>
        <w:t>предприятия</w:t>
      </w:r>
      <w:r>
        <w:rPr>
          <w:rStyle w:val="aa"/>
          <w:color w:val="auto"/>
          <w:u w:val="none"/>
        </w:rPr>
        <w:t xml:space="preserve"> </w:t>
      </w:r>
    </w:p>
    <w:p w:rsidR="0075680A" w:rsidRPr="0075680A" w:rsidRDefault="0075680A" w:rsidP="0075680A">
      <w:pPr>
        <w:pStyle w:val="1"/>
        <w:jc w:val="both"/>
      </w:pPr>
      <w:r w:rsidRPr="00984868">
        <w:rPr>
          <w:rStyle w:val="aa"/>
          <w:color w:val="auto"/>
          <w:u w:val="none"/>
        </w:rPr>
        <w:t>3. Учет расчетов с учредителями в ООО «Магазин № 1»</w:t>
      </w:r>
      <w:r>
        <w:rPr>
          <w:rStyle w:val="aa"/>
          <w:color w:val="auto"/>
          <w:u w:val="none"/>
        </w:rPr>
        <w:t xml:space="preserve"> </w:t>
      </w:r>
    </w:p>
    <w:p w:rsidR="0075680A" w:rsidRPr="0075680A" w:rsidRDefault="0075680A" w:rsidP="0075680A">
      <w:pPr>
        <w:pStyle w:val="2"/>
        <w:ind w:firstLine="0"/>
        <w:jc w:val="both"/>
      </w:pPr>
      <w:r w:rsidRPr="00984868">
        <w:rPr>
          <w:rStyle w:val="aa"/>
          <w:color w:val="auto"/>
          <w:u w:val="none"/>
        </w:rPr>
        <w:t>3.1. Первичный учет</w:t>
      </w:r>
      <w:r>
        <w:rPr>
          <w:rStyle w:val="aa"/>
          <w:color w:val="auto"/>
          <w:u w:val="none"/>
        </w:rPr>
        <w:t xml:space="preserve"> </w:t>
      </w:r>
    </w:p>
    <w:p w:rsidR="0075680A" w:rsidRPr="0075680A" w:rsidRDefault="0075680A" w:rsidP="0075680A">
      <w:pPr>
        <w:pStyle w:val="2"/>
        <w:ind w:firstLine="0"/>
        <w:jc w:val="both"/>
      </w:pPr>
      <w:r w:rsidRPr="00984868">
        <w:rPr>
          <w:rStyle w:val="aa"/>
          <w:color w:val="auto"/>
          <w:u w:val="none"/>
        </w:rPr>
        <w:t>3.2. Аналитический учет</w:t>
      </w:r>
      <w:r>
        <w:rPr>
          <w:rStyle w:val="aa"/>
          <w:color w:val="auto"/>
          <w:u w:val="none"/>
        </w:rPr>
        <w:t xml:space="preserve"> </w:t>
      </w:r>
    </w:p>
    <w:p w:rsidR="0075680A" w:rsidRPr="0075680A" w:rsidRDefault="0075680A" w:rsidP="0075680A">
      <w:pPr>
        <w:pStyle w:val="2"/>
        <w:ind w:firstLine="0"/>
        <w:jc w:val="both"/>
      </w:pPr>
      <w:r w:rsidRPr="00984868">
        <w:rPr>
          <w:rStyle w:val="aa"/>
          <w:color w:val="auto"/>
          <w:u w:val="none"/>
        </w:rPr>
        <w:t>3.3. Синтетический учет</w:t>
      </w:r>
      <w:r>
        <w:rPr>
          <w:rStyle w:val="aa"/>
          <w:color w:val="auto"/>
          <w:u w:val="none"/>
        </w:rPr>
        <w:t xml:space="preserve"> </w:t>
      </w:r>
    </w:p>
    <w:p w:rsidR="0075680A" w:rsidRPr="0075680A" w:rsidRDefault="0075680A" w:rsidP="0075680A">
      <w:pPr>
        <w:spacing w:line="360" w:lineRule="auto"/>
        <w:jc w:val="both"/>
        <w:rPr>
          <w:rStyle w:val="aa"/>
          <w:noProof/>
          <w:color w:val="auto"/>
          <w:sz w:val="28"/>
          <w:szCs w:val="28"/>
          <w:u w:val="none"/>
        </w:rPr>
      </w:pPr>
      <w:r w:rsidRPr="00984868">
        <w:rPr>
          <w:rStyle w:val="aa"/>
          <w:noProof/>
          <w:color w:val="auto"/>
          <w:sz w:val="28"/>
          <w:szCs w:val="28"/>
          <w:u w:val="none"/>
        </w:rPr>
        <w:t>3.4. Налоговый учет</w:t>
      </w:r>
      <w:r>
        <w:rPr>
          <w:rStyle w:val="aa"/>
          <w:noProof/>
          <w:color w:val="auto"/>
          <w:sz w:val="28"/>
          <w:szCs w:val="28"/>
          <w:u w:val="none"/>
        </w:rPr>
        <w:t xml:space="preserve"> </w:t>
      </w:r>
    </w:p>
    <w:p w:rsidR="0075680A" w:rsidRPr="0075680A" w:rsidRDefault="0075680A" w:rsidP="0075680A">
      <w:pPr>
        <w:spacing w:line="360" w:lineRule="auto"/>
        <w:jc w:val="both"/>
        <w:rPr>
          <w:rStyle w:val="aa"/>
          <w:noProof/>
          <w:color w:val="auto"/>
          <w:sz w:val="28"/>
          <w:szCs w:val="28"/>
          <w:u w:val="none"/>
        </w:rPr>
      </w:pPr>
      <w:r w:rsidRPr="0075680A">
        <w:rPr>
          <w:rStyle w:val="aa"/>
          <w:noProof/>
          <w:color w:val="auto"/>
          <w:sz w:val="28"/>
          <w:szCs w:val="28"/>
          <w:u w:val="none"/>
        </w:rPr>
        <w:t>4.</w:t>
      </w:r>
      <w:r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75680A">
        <w:rPr>
          <w:rStyle w:val="aa"/>
          <w:noProof/>
          <w:color w:val="auto"/>
          <w:sz w:val="28"/>
          <w:szCs w:val="28"/>
          <w:u w:val="none"/>
        </w:rPr>
        <w:t>Формирование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расчётов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</w:p>
    <w:p w:rsidR="0075680A" w:rsidRPr="0075680A" w:rsidRDefault="0075680A" w:rsidP="0075680A">
      <w:pPr>
        <w:spacing w:line="360" w:lineRule="auto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</w:p>
    <w:p w:rsidR="0075680A" w:rsidRPr="0075680A" w:rsidRDefault="0075680A" w:rsidP="0075680A">
      <w:pPr>
        <w:spacing w:line="360" w:lineRule="auto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использованных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источников</w:t>
      </w:r>
    </w:p>
    <w:p w:rsidR="0075680A" w:rsidRPr="0075680A" w:rsidRDefault="0075680A" w:rsidP="0075680A">
      <w:pPr>
        <w:spacing w:line="360" w:lineRule="auto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Приложения</w:t>
      </w:r>
    </w:p>
    <w:p w:rsidR="0075680A" w:rsidRPr="0075680A" w:rsidRDefault="0075680A" w:rsidP="00756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80A">
        <w:rPr>
          <w:sz w:val="28"/>
          <w:szCs w:val="28"/>
        </w:rPr>
        <w:br w:type="page"/>
      </w:r>
      <w:r w:rsidRPr="0075680A">
        <w:rPr>
          <w:b/>
          <w:sz w:val="28"/>
          <w:szCs w:val="28"/>
        </w:rPr>
        <w:t>ВВЕДЕНИЕ</w:t>
      </w:r>
    </w:p>
    <w:p w:rsid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белорусской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важнейшая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сравнительно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учета.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зафиксированный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учредительных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документах.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меньшее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успешного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добавочный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резервный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нераспределенная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резервы,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размещаются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конкретном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имуществе,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составляющем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внеоборотные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оборотные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активы.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свидетельствует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насколько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активы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приросту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средств.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актуальной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учредителями.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ограниченной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(ООО)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выделяемую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важный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показывает,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гарантии.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кредиторов,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дающих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инвестиции,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партнеров,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крупнейшие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публикуют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финансовую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отчетность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движении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капитала)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печати,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технологиях,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Интернете.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слабой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маневренностью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редким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изменением,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объемный,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важен,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ООО,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(учет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ещё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регистрации).</w:t>
      </w:r>
      <w:r>
        <w:rPr>
          <w:sz w:val="28"/>
          <w:szCs w:val="28"/>
        </w:rPr>
        <w:t xml:space="preserve"> </w:t>
      </w:r>
    </w:p>
    <w:p w:rsidR="007319DA" w:rsidRPr="0075680A" w:rsidRDefault="00B76248" w:rsidP="0075680A">
      <w:pPr>
        <w:pStyle w:val="a6"/>
        <w:ind w:left="0" w:firstLine="709"/>
        <w:jc w:val="center"/>
        <w:outlineLvl w:val="9"/>
        <w:rPr>
          <w:sz w:val="28"/>
          <w:szCs w:val="28"/>
        </w:rPr>
      </w:pPr>
      <w:r w:rsidRPr="0075680A">
        <w:rPr>
          <w:b w:val="0"/>
          <w:sz w:val="28"/>
        </w:rPr>
        <w:br w:type="page"/>
      </w:r>
      <w:r w:rsidR="007319DA" w:rsidRPr="0075680A">
        <w:rPr>
          <w:sz w:val="28"/>
        </w:rPr>
        <w:t>1.</w:t>
      </w:r>
      <w:bookmarkStart w:id="0" w:name="_Toc73814610"/>
      <w:bookmarkStart w:id="1" w:name="_Toc73815358"/>
      <w:r w:rsidR="0075680A">
        <w:rPr>
          <w:sz w:val="28"/>
        </w:rPr>
        <w:t xml:space="preserve"> </w:t>
      </w:r>
      <w:r w:rsidR="00E348B0" w:rsidRPr="0075680A">
        <w:rPr>
          <w:sz w:val="28"/>
        </w:rPr>
        <w:t>Теоретические</w:t>
      </w:r>
      <w:r w:rsidR="0075680A">
        <w:rPr>
          <w:sz w:val="28"/>
        </w:rPr>
        <w:t xml:space="preserve"> </w:t>
      </w:r>
      <w:r w:rsidR="00E348B0" w:rsidRPr="0075680A">
        <w:rPr>
          <w:sz w:val="28"/>
        </w:rPr>
        <w:t>и</w:t>
      </w:r>
      <w:r w:rsidR="0075680A">
        <w:rPr>
          <w:sz w:val="28"/>
        </w:rPr>
        <w:t xml:space="preserve"> </w:t>
      </w:r>
      <w:r w:rsidR="00E348B0" w:rsidRPr="0075680A">
        <w:rPr>
          <w:sz w:val="28"/>
        </w:rPr>
        <w:t>методологические</w:t>
      </w:r>
      <w:r w:rsidR="0075680A">
        <w:rPr>
          <w:sz w:val="28"/>
        </w:rPr>
        <w:t xml:space="preserve"> </w:t>
      </w:r>
      <w:r w:rsidR="00E348B0" w:rsidRPr="0075680A">
        <w:rPr>
          <w:sz w:val="28"/>
        </w:rPr>
        <w:t>аспекты</w:t>
      </w:r>
      <w:r w:rsidR="0075680A">
        <w:rPr>
          <w:sz w:val="28"/>
        </w:rPr>
        <w:t xml:space="preserve"> </w:t>
      </w:r>
      <w:r w:rsidR="00E348B0" w:rsidRPr="0075680A">
        <w:rPr>
          <w:sz w:val="28"/>
        </w:rPr>
        <w:t>учета</w:t>
      </w:r>
      <w:r w:rsidR="0075680A">
        <w:rPr>
          <w:sz w:val="28"/>
        </w:rPr>
        <w:t xml:space="preserve"> </w:t>
      </w:r>
      <w:r w:rsidR="00E348B0" w:rsidRPr="0075680A">
        <w:rPr>
          <w:sz w:val="28"/>
        </w:rPr>
        <w:t>расчетов</w:t>
      </w:r>
      <w:r w:rsidR="0075680A">
        <w:rPr>
          <w:sz w:val="28"/>
        </w:rPr>
        <w:t xml:space="preserve"> </w:t>
      </w:r>
      <w:r w:rsidR="00E348B0" w:rsidRPr="0075680A">
        <w:rPr>
          <w:sz w:val="28"/>
        </w:rPr>
        <w:t>с</w:t>
      </w:r>
      <w:r w:rsidR="0075680A">
        <w:rPr>
          <w:sz w:val="28"/>
        </w:rPr>
        <w:t xml:space="preserve"> </w:t>
      </w:r>
      <w:r w:rsidR="00E348B0" w:rsidRPr="0075680A">
        <w:rPr>
          <w:sz w:val="28"/>
        </w:rPr>
        <w:t>учредителями</w:t>
      </w:r>
      <w:bookmarkEnd w:id="0"/>
      <w:bookmarkEnd w:id="1"/>
    </w:p>
    <w:p w:rsid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A77D18" w:rsidRPr="0075680A" w:rsidRDefault="00E84812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юридического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формируется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могут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выступать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юридические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граждане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(физические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лица).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Необходимо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учитывать,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отношении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установлены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определённые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требования,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ограничения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запреты.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обществ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ограниченной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ответственностью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(далее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Общество</w:t>
      </w:r>
      <w:r w:rsidR="00A77D18" w:rsidRPr="0075680A">
        <w:rPr>
          <w:sz w:val="28"/>
          <w:szCs w:val="28"/>
        </w:rPr>
        <w:t>,</w:t>
      </w:r>
      <w:r w:rsidR="0075680A">
        <w:rPr>
          <w:sz w:val="28"/>
          <w:szCs w:val="28"/>
        </w:rPr>
        <w:t xml:space="preserve"> </w:t>
      </w:r>
      <w:r w:rsidR="00A77D18" w:rsidRPr="0075680A">
        <w:rPr>
          <w:sz w:val="28"/>
          <w:szCs w:val="28"/>
        </w:rPr>
        <w:t>ООО</w:t>
      </w:r>
      <w:r w:rsidR="00BF6AE3" w:rsidRPr="0075680A">
        <w:rPr>
          <w:sz w:val="28"/>
          <w:szCs w:val="28"/>
        </w:rPr>
        <w:t>)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государственные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органы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органы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местного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самоуправления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вправе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выступать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участниками,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если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иное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установлено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законом.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Общество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может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быть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учреждено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одним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лицом,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которое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становится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единственным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участником.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Общество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может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впоследствии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стать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обществом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одним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участником.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Общество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может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иметь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качестве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единственного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участника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другое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хозяйственное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общество,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состоящее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из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одного</w:t>
      </w:r>
      <w:r w:rsidR="0075680A">
        <w:rPr>
          <w:sz w:val="28"/>
          <w:szCs w:val="28"/>
        </w:rPr>
        <w:t xml:space="preserve"> </w:t>
      </w:r>
      <w:r w:rsidR="00BF6AE3" w:rsidRPr="0075680A">
        <w:rPr>
          <w:sz w:val="28"/>
          <w:szCs w:val="28"/>
        </w:rPr>
        <w:t>лица.</w:t>
      </w:r>
      <w:r w:rsidR="0075680A">
        <w:rPr>
          <w:sz w:val="28"/>
          <w:szCs w:val="28"/>
        </w:rPr>
        <w:t xml:space="preserve"> </w:t>
      </w:r>
      <w:r w:rsidR="00AC0ABF" w:rsidRPr="0075680A">
        <w:rPr>
          <w:sz w:val="28"/>
          <w:szCs w:val="28"/>
        </w:rPr>
        <w:t>[1]</w:t>
      </w:r>
    </w:p>
    <w:p w:rsidR="00C7162B" w:rsidRPr="0075680A" w:rsidRDefault="00C7162B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Согласно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Республики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Беларусь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09.12.1992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№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2020-Х</w:t>
      </w:r>
      <w:r w:rsidRPr="007568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«об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акционерных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обществах,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ограниченной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ответственность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дополнительной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ответственностью»:</w:t>
      </w:r>
    </w:p>
    <w:p w:rsidR="00487FC4" w:rsidRPr="0075680A" w:rsidRDefault="00487FC4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Права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общества:</w:t>
      </w:r>
    </w:p>
    <w:p w:rsidR="00487FC4" w:rsidRPr="0075680A" w:rsidRDefault="00487FC4" w:rsidP="0075680A">
      <w:pPr>
        <w:pStyle w:val="ConsNormal"/>
        <w:widowControl/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участвовать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управлении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делами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установленном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настоящим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общества;</w:t>
      </w:r>
    </w:p>
    <w:p w:rsidR="00487FC4" w:rsidRPr="0075680A" w:rsidRDefault="00487FC4" w:rsidP="0075680A">
      <w:pPr>
        <w:pStyle w:val="ConsNormal"/>
        <w:widowControl/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получать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информацию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деятельности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знакомиться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бухгалтерскими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книгами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документацией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установленном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порядке;</w:t>
      </w:r>
    </w:p>
    <w:p w:rsidR="00487FC4" w:rsidRPr="0075680A" w:rsidRDefault="00487FC4" w:rsidP="0075680A">
      <w:pPr>
        <w:pStyle w:val="ConsNormal"/>
        <w:widowControl/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принимать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распределении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прибыли;</w:t>
      </w:r>
    </w:p>
    <w:p w:rsidR="00487FC4" w:rsidRPr="0075680A" w:rsidRDefault="00487FC4" w:rsidP="0075680A">
      <w:pPr>
        <w:pStyle w:val="ConsNormal"/>
        <w:widowControl/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продать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иным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образом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уступить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свою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долю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капитале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либо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часть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одному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нескольким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данного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предусмотренном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настоящим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общества;</w:t>
      </w:r>
    </w:p>
    <w:p w:rsidR="00487FC4" w:rsidRPr="0075680A" w:rsidRDefault="00487FC4" w:rsidP="0075680A">
      <w:pPr>
        <w:pStyle w:val="ConsNormal"/>
        <w:widowControl/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любое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время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выйти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из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независимо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согласия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других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участников;</w:t>
      </w:r>
    </w:p>
    <w:p w:rsidR="00487FC4" w:rsidRPr="0075680A" w:rsidRDefault="00487FC4" w:rsidP="0075680A">
      <w:pPr>
        <w:pStyle w:val="ConsNormal"/>
        <w:widowControl/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получить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случае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ликвидации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часть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имущества,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оставшегося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после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расчетов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Кредиторами,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стоимость.</w:t>
      </w:r>
    </w:p>
    <w:p w:rsidR="00895334" w:rsidRPr="0075680A" w:rsidRDefault="00895334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Обязанности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общества:</w:t>
      </w:r>
    </w:p>
    <w:p w:rsidR="00895334" w:rsidRPr="0075680A" w:rsidRDefault="00895334" w:rsidP="0075680A">
      <w:pPr>
        <w:pStyle w:val="ConsNormal"/>
        <w:widowControl/>
        <w:numPr>
          <w:ilvl w:val="0"/>
          <w:numId w:val="2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вносить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вклады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размерах,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составе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сроки,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</w:t>
      </w:r>
      <w:r w:rsidR="00A33DE2" w:rsidRPr="0075680A">
        <w:rPr>
          <w:rFonts w:ascii="Times New Roman" w:hAnsi="Times New Roman" w:cs="Times New Roman"/>
          <w:sz w:val="28"/>
          <w:szCs w:val="28"/>
        </w:rPr>
        <w:t>оторые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A33DE2" w:rsidRPr="0075680A">
        <w:rPr>
          <w:rFonts w:ascii="Times New Roman" w:hAnsi="Times New Roman" w:cs="Times New Roman"/>
          <w:sz w:val="28"/>
          <w:szCs w:val="28"/>
        </w:rPr>
        <w:t>предусмотрены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A33DE2" w:rsidRPr="0075680A">
        <w:rPr>
          <w:rFonts w:ascii="Times New Roman" w:hAnsi="Times New Roman" w:cs="Times New Roman"/>
          <w:sz w:val="28"/>
          <w:szCs w:val="28"/>
        </w:rPr>
        <w:t>настоящим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общества;</w:t>
      </w:r>
    </w:p>
    <w:p w:rsidR="00895334" w:rsidRPr="0075680A" w:rsidRDefault="00895334" w:rsidP="0075680A">
      <w:pPr>
        <w:pStyle w:val="ConsNormal"/>
        <w:widowControl/>
        <w:numPr>
          <w:ilvl w:val="0"/>
          <w:numId w:val="2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не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разглашать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конфиденциальную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информацию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деятельности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  <w:r w:rsidR="00743007" w:rsidRPr="0075680A">
        <w:rPr>
          <w:rFonts w:ascii="Times New Roman" w:hAnsi="Times New Roman" w:cs="Times New Roman"/>
          <w:sz w:val="28"/>
          <w:szCs w:val="28"/>
        </w:rPr>
        <w:t>[Приложение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743007" w:rsidRPr="0075680A">
        <w:rPr>
          <w:rFonts w:ascii="Times New Roman" w:hAnsi="Times New Roman" w:cs="Times New Roman"/>
          <w:sz w:val="28"/>
          <w:szCs w:val="28"/>
        </w:rPr>
        <w:t>А]</w:t>
      </w:r>
    </w:p>
    <w:p w:rsidR="00A33DE2" w:rsidRPr="0075680A" w:rsidRDefault="00895334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Помимо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обязанностей,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предусмотренных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настоящим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законом,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может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предусматривать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обязанности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(дополнительные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обязанности)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(участников)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Указанные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обязанности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могут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быть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предусмотрены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учреждении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возложены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всех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решению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собрания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принятому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всеми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единогласно</w:t>
      </w:r>
      <w:r w:rsidR="00A33DE2" w:rsidRPr="0075680A">
        <w:rPr>
          <w:rFonts w:ascii="Times New Roman" w:hAnsi="Times New Roman" w:cs="Times New Roman"/>
          <w:sz w:val="28"/>
          <w:szCs w:val="28"/>
        </w:rPr>
        <w:t>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23A3B" w:rsidRPr="0075680A">
        <w:rPr>
          <w:rFonts w:ascii="Times New Roman" w:hAnsi="Times New Roman" w:cs="Times New Roman"/>
          <w:sz w:val="28"/>
          <w:szCs w:val="28"/>
        </w:rPr>
        <w:t>[</w:t>
      </w:r>
      <w:r w:rsidR="00C7162B" w:rsidRPr="0075680A">
        <w:rPr>
          <w:rFonts w:ascii="Times New Roman" w:hAnsi="Times New Roman" w:cs="Times New Roman"/>
          <w:sz w:val="28"/>
          <w:szCs w:val="28"/>
        </w:rPr>
        <w:t>3</w:t>
      </w:r>
      <w:r w:rsidR="00223A3B" w:rsidRPr="0075680A">
        <w:rPr>
          <w:rFonts w:ascii="Times New Roman" w:hAnsi="Times New Roman" w:cs="Times New Roman"/>
          <w:sz w:val="28"/>
          <w:szCs w:val="28"/>
        </w:rPr>
        <w:t>]</w:t>
      </w:r>
    </w:p>
    <w:p w:rsidR="00FE70F0" w:rsidRPr="0075680A" w:rsidRDefault="00FE70F0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Порядок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учреждения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общества: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F0" w:rsidRPr="0075680A" w:rsidRDefault="00FE70F0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-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заключают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договор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утверждают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договор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являются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Если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учреждается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одним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лицом,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является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утвержденный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этим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лицом.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случае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увеличения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числа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двух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более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между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ними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должен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быть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заключен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договор.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избирают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(назначают)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исполнительные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органы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также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случае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внесения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капитал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неденежных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вкладов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утверждают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денежную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оценку.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Решение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утверждении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также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решение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утверждении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денежной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оценки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вносимых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учредителями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вкладов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принимается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учредителями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единогласно.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решения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принимаются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учредителями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предусмотренном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настоящим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</w:p>
    <w:p w:rsidR="00FE70F0" w:rsidRPr="0075680A" w:rsidRDefault="00FE70F0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Учредители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несут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солидарную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ответственность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обязательствам,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связанным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учреждением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возникшим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регистрации.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несет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ответственность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обязательствам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учредителей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связанным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учреждением,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только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случае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последующего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одобрения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действий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собранием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</w:p>
    <w:p w:rsidR="00FE70F0" w:rsidRPr="0075680A" w:rsidRDefault="00FE70F0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Общество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подлежит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регистрации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органе,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осуществляющем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государственную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регистрацию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юридических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лиц,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установленном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регистрации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юридических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лиц.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C7162B" w:rsidRPr="0075680A">
        <w:rPr>
          <w:rFonts w:ascii="Times New Roman" w:hAnsi="Times New Roman" w:cs="Times New Roman"/>
          <w:sz w:val="28"/>
          <w:szCs w:val="28"/>
        </w:rPr>
        <w:t>[3]</w:t>
      </w:r>
    </w:p>
    <w:p w:rsidR="00ED0A20" w:rsidRPr="0075680A" w:rsidRDefault="00ED0A20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Учредительные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</w:p>
    <w:p w:rsidR="00ED0A20" w:rsidRPr="0075680A" w:rsidRDefault="00ED0A20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1.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договор</w:t>
      </w:r>
      <w:r w:rsidR="00743007" w:rsidRPr="0075680A">
        <w:rPr>
          <w:rFonts w:ascii="Times New Roman" w:hAnsi="Times New Roman" w:cs="Times New Roman"/>
          <w:sz w:val="28"/>
          <w:szCs w:val="28"/>
        </w:rPr>
        <w:t>[Приложение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743007" w:rsidRPr="0075680A">
        <w:rPr>
          <w:rFonts w:ascii="Times New Roman" w:hAnsi="Times New Roman" w:cs="Times New Roman"/>
          <w:sz w:val="28"/>
          <w:szCs w:val="28"/>
        </w:rPr>
        <w:t>В]</w:t>
      </w:r>
    </w:p>
    <w:p w:rsidR="00ED0A20" w:rsidRPr="0075680A" w:rsidRDefault="00ED0A20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нем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обязуются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создать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определяют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порядок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совместной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деятельности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созданию.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договором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определяются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также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состав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учредителей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(участников)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капитала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каждого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из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учредителей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(участников)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состав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вкладов,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порядок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сроки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внесения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капитал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учреждении,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ответственность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учредителей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(участников)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нарушение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обязанности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внесению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вкладов,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условия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порядок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распределения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между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учредителями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(участниками)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прибыли,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состав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органов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порядок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выхода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из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</w:p>
    <w:p w:rsidR="00ED0A20" w:rsidRPr="0075680A" w:rsidRDefault="004D5C70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2.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</w:t>
      </w:r>
      <w:r w:rsidR="00743007" w:rsidRPr="0075680A">
        <w:rPr>
          <w:rFonts w:ascii="Times New Roman" w:hAnsi="Times New Roman" w:cs="Times New Roman"/>
          <w:sz w:val="28"/>
          <w:szCs w:val="28"/>
        </w:rPr>
        <w:t>[Приложение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743007" w:rsidRPr="0075680A">
        <w:rPr>
          <w:rFonts w:ascii="Times New Roman" w:hAnsi="Times New Roman" w:cs="Times New Roman"/>
          <w:sz w:val="28"/>
          <w:szCs w:val="28"/>
        </w:rPr>
        <w:t>А]</w:t>
      </w:r>
    </w:p>
    <w:p w:rsidR="00ED0A20" w:rsidRPr="0075680A" w:rsidRDefault="00ED0A20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Устав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должен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содержать:</w:t>
      </w:r>
    </w:p>
    <w:p w:rsidR="00ED0A20" w:rsidRPr="0075680A" w:rsidRDefault="00ED0A20" w:rsidP="0075680A">
      <w:pPr>
        <w:pStyle w:val="ConsNormal"/>
        <w:widowControl/>
        <w:numPr>
          <w:ilvl w:val="0"/>
          <w:numId w:val="3"/>
        </w:numPr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полное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сокращенное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фирменное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наименование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общества;</w:t>
      </w:r>
    </w:p>
    <w:p w:rsidR="00ED0A20" w:rsidRPr="0075680A" w:rsidRDefault="00ED0A20" w:rsidP="0075680A">
      <w:pPr>
        <w:pStyle w:val="ConsNormal"/>
        <w:widowControl/>
        <w:numPr>
          <w:ilvl w:val="0"/>
          <w:numId w:val="3"/>
        </w:numPr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сведения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месте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нахождения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общества;</w:t>
      </w:r>
    </w:p>
    <w:p w:rsidR="00ED0A20" w:rsidRPr="0075680A" w:rsidRDefault="00ED0A20" w:rsidP="0075680A">
      <w:pPr>
        <w:pStyle w:val="ConsNormal"/>
        <w:widowControl/>
        <w:numPr>
          <w:ilvl w:val="0"/>
          <w:numId w:val="3"/>
        </w:numPr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сведения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составе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компетенции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органов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том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числе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вопросах,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составляющих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исключительную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компетенцию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собрания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принятия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органами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решений,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том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числе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вопросах,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решения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которым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принимаются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единогласно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квалифицированным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большинством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голосов;</w:t>
      </w:r>
    </w:p>
    <w:p w:rsidR="00ED0A20" w:rsidRPr="0075680A" w:rsidRDefault="00ED0A20" w:rsidP="0075680A">
      <w:pPr>
        <w:pStyle w:val="ConsNormal"/>
        <w:widowControl/>
        <w:numPr>
          <w:ilvl w:val="0"/>
          <w:numId w:val="3"/>
        </w:numPr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сведения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капитала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общества;</w:t>
      </w:r>
    </w:p>
    <w:p w:rsidR="00ED0A20" w:rsidRPr="0075680A" w:rsidRDefault="00ED0A20" w:rsidP="0075680A">
      <w:pPr>
        <w:pStyle w:val="ConsNormal"/>
        <w:widowControl/>
        <w:numPr>
          <w:ilvl w:val="0"/>
          <w:numId w:val="3"/>
        </w:numPr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сведения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номинальной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стоимости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каждого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общества;</w:t>
      </w:r>
    </w:p>
    <w:p w:rsidR="00ED0A20" w:rsidRPr="0075680A" w:rsidRDefault="00ED0A20" w:rsidP="0075680A">
      <w:pPr>
        <w:pStyle w:val="ConsNormal"/>
        <w:widowControl/>
        <w:numPr>
          <w:ilvl w:val="0"/>
          <w:numId w:val="3"/>
        </w:numPr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права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обязанности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общества;</w:t>
      </w:r>
    </w:p>
    <w:p w:rsidR="00ED0A20" w:rsidRPr="0075680A" w:rsidRDefault="00ED0A20" w:rsidP="0075680A">
      <w:pPr>
        <w:pStyle w:val="ConsNormal"/>
        <w:widowControl/>
        <w:numPr>
          <w:ilvl w:val="0"/>
          <w:numId w:val="3"/>
        </w:numPr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сведения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последствиях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выхода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из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общества;</w:t>
      </w:r>
    </w:p>
    <w:p w:rsidR="00ED0A20" w:rsidRPr="0075680A" w:rsidRDefault="00ED0A20" w:rsidP="0075680A">
      <w:pPr>
        <w:pStyle w:val="ConsNormal"/>
        <w:widowControl/>
        <w:numPr>
          <w:ilvl w:val="0"/>
          <w:numId w:val="3"/>
        </w:numPr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сведения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перехода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(части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доли)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капитале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другому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лицу;</w:t>
      </w:r>
    </w:p>
    <w:p w:rsidR="00ED0A20" w:rsidRPr="0075680A" w:rsidRDefault="00ED0A20" w:rsidP="0075680A">
      <w:pPr>
        <w:pStyle w:val="ConsNormal"/>
        <w:widowControl/>
        <w:numPr>
          <w:ilvl w:val="0"/>
          <w:numId w:val="3"/>
        </w:numPr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сведения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хранения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предоставления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информации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другим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лицам;</w:t>
      </w:r>
    </w:p>
    <w:p w:rsidR="00ED0A20" w:rsidRPr="0075680A" w:rsidRDefault="00ED0A20" w:rsidP="0075680A">
      <w:pPr>
        <w:pStyle w:val="ConsNormal"/>
        <w:widowControl/>
        <w:numPr>
          <w:ilvl w:val="0"/>
          <w:numId w:val="3"/>
        </w:numPr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иные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сведения,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предусмотренные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настоящим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законом.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C7162B" w:rsidRPr="0075680A">
        <w:rPr>
          <w:rFonts w:ascii="Times New Roman" w:hAnsi="Times New Roman" w:cs="Times New Roman"/>
          <w:sz w:val="28"/>
          <w:szCs w:val="28"/>
        </w:rPr>
        <w:t>[3]</w:t>
      </w:r>
    </w:p>
    <w:p w:rsidR="00561736" w:rsidRPr="0075680A" w:rsidRDefault="00561736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требованию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аудитора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любого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заинтересованного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лица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обязано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разумные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сроки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предоставить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возможность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ознакомиться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том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числе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изменениями.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обязано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требованию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предоставить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ему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копии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действующих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договора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Плата,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взимаемая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предоставление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копий,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может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превышать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затраты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изготовление.</w:t>
      </w:r>
    </w:p>
    <w:p w:rsidR="00561736" w:rsidRPr="0075680A" w:rsidRDefault="00561736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Изменения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вносятся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решению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собрания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Изменения,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внесенные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подлежат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регистрации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предусмотренном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настоящего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для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регистрации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Изменения,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внесенные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приобретают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силу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для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третьих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лиц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момента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регистрации,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случаях,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установленных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настоящим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законом,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момента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уведомления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органа,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осуществляющего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государственную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регистрацию.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[3]</w:t>
      </w:r>
    </w:p>
    <w:p w:rsidR="00B667FC" w:rsidRPr="0075680A" w:rsidRDefault="00B667FC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ООО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представляет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сумму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выделяемую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обеспечения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Размер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определяется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учредительными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документами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соответствии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законодательством.</w:t>
      </w:r>
      <w:r w:rsidR="0075680A">
        <w:rPr>
          <w:sz w:val="28"/>
          <w:szCs w:val="28"/>
        </w:rPr>
        <w:t xml:space="preserve"> </w:t>
      </w:r>
    </w:p>
    <w:p w:rsidR="00636481" w:rsidRPr="0075680A" w:rsidRDefault="00636481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Действительная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стоимость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соответствует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части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стоимости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чистых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активов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пропорционально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доле.</w:t>
      </w:r>
    </w:p>
    <w:p w:rsidR="00487FC4" w:rsidRPr="0075680A" w:rsidRDefault="00636481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Минимальные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фонда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(капитала)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особенности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формирования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учётом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формы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юридического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лица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регламентируются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Положением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регистрации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ликвидации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(прекращении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деятельности)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субъектов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хозяйствования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редакции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Декрета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Президента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Республики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Беларусь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16.11.2000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№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22.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Согласно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названному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Положению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минимальный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фонда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для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ООО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установлен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сумме,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эквивалентной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1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600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евро.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Минимальные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уставных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фондов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коммерческих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организаций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определяются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белорусских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рублях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исходя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из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установленного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курса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Национальным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банком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официального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курса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белорусского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рубля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евро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первое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число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месяца,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котором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документы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(изменения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дополнения)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представляются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(подаются)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регистрирующие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органы.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[1]</w:t>
      </w:r>
    </w:p>
    <w:p w:rsidR="005E4D4B" w:rsidRPr="0075680A" w:rsidRDefault="005E4D4B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Согласно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ст.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88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Гражданского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кодекса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Республики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Беларусь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07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декабря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1998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№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218-З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(далее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-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ГК)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сведения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фонда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хозяйственных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долей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каждого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из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размере,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составе,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сроках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внесения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вкладов,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ответственности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нарушение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обязанностей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внесению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вкладов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капитал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оговариваются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учредительных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документах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354E85" w:rsidRPr="0075680A">
        <w:rPr>
          <w:rFonts w:ascii="Times New Roman" w:hAnsi="Times New Roman" w:cs="Times New Roman"/>
          <w:sz w:val="28"/>
          <w:szCs w:val="28"/>
        </w:rPr>
        <w:t>[2]</w:t>
      </w:r>
    </w:p>
    <w:p w:rsidR="005E4D4B" w:rsidRPr="0075680A" w:rsidRDefault="0023456A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Согласно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статье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14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Республики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Беларусь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09.12.1992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№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2020-Х</w:t>
      </w:r>
      <w:r w:rsidRPr="007568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«об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акционерных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обществах,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ограниченной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ответственность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дополнительной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ответственностью»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«вкладом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фонд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могут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быть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денежный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имущественный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вклады,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находящиеся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собственности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лица,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вносящего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вклад»</w:t>
      </w:r>
      <w:r w:rsidR="00F3143E" w:rsidRPr="0075680A">
        <w:rPr>
          <w:rStyle w:val="a7"/>
          <w:rFonts w:ascii="Times New Roman" w:hAnsi="Times New Roman"/>
          <w:sz w:val="28"/>
          <w:szCs w:val="28"/>
        </w:rPr>
        <w:footnoteReference w:id="1"/>
      </w:r>
      <w:r w:rsidR="002E219B" w:rsidRPr="0075680A">
        <w:rPr>
          <w:rFonts w:ascii="Times New Roman" w:hAnsi="Times New Roman" w:cs="Times New Roman"/>
          <w:sz w:val="28"/>
          <w:szCs w:val="28"/>
        </w:rPr>
        <w:t>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качестве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вклада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уставный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капитал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может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вносится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имущество,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передаваемое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ему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во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владение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пользование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на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определённый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срок.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При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этом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размер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вклада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участника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путём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передачи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имущества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обществу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во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владение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пользование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на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определённый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срок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определяется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соглашению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между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участниками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исходя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из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арендной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платы,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исчисленной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за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весь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этот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2E219B" w:rsidRPr="0075680A">
        <w:rPr>
          <w:rFonts w:ascii="Times New Roman" w:hAnsi="Times New Roman" w:cs="Times New Roman"/>
          <w:sz w:val="28"/>
          <w:szCs w:val="28"/>
        </w:rPr>
        <w:t>срок.</w:t>
      </w:r>
    </w:p>
    <w:p w:rsidR="00EF30A4" w:rsidRPr="0075680A" w:rsidRDefault="00EF30A4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Согласно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ст.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63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ГК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вкладом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фонд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могут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быть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деньги,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ценные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бумаги,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другие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вещи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имущественные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права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либо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иные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отчуждаемые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права,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имеющие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денежную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оценку.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этом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денежная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оценка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вклада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хозяйственного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производится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соглашению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между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учредителями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случаях,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предусмотренных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подлежит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независимой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экспертизе.</w:t>
      </w:r>
    </w:p>
    <w:p w:rsidR="00EF30A4" w:rsidRPr="0075680A" w:rsidRDefault="00EF30A4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Уставный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фонд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ООО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должен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быть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момент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регистрации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внесён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менее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чем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наполовину.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Оставшаяся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часть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фонда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подлежит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формированию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течение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первого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года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деятельности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нарушении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этой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обязанности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должно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либо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объявить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уменьшении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своего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уставного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фонда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уменьшение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установленном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порядке,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либо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прекратить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свою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деятельность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путём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ликвидации.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DA4CC6" w:rsidRPr="0075680A">
        <w:rPr>
          <w:rFonts w:ascii="Times New Roman" w:hAnsi="Times New Roman" w:cs="Times New Roman"/>
          <w:sz w:val="28"/>
          <w:szCs w:val="28"/>
        </w:rPr>
        <w:t>[10,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DA4CC6" w:rsidRPr="0075680A">
        <w:rPr>
          <w:rFonts w:ascii="Times New Roman" w:hAnsi="Times New Roman" w:cs="Times New Roman"/>
          <w:sz w:val="28"/>
          <w:szCs w:val="28"/>
        </w:rPr>
        <w:t>с.9-10]</w:t>
      </w:r>
    </w:p>
    <w:p w:rsidR="00DA4CC6" w:rsidRPr="0075680A" w:rsidRDefault="00DA4CC6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Целевой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характер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взносов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предполагает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использовать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создание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(торговую,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производственную,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посредническую,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аудиторскую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др.).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Средства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могут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быть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направлены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приобретение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имущества,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материальных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запасов,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оплату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услуг.</w:t>
      </w:r>
    </w:p>
    <w:p w:rsidR="00DA4CC6" w:rsidRPr="0075680A" w:rsidRDefault="00DA4CC6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Участник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вправе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продать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иным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образом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уступить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капитале.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может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быть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отчуждена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оплаты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только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размере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оплаченной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части.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Преимущественное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право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покупки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цене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предложения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третьему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пропорционально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размерам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имеют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общества.</w:t>
      </w:r>
      <w:r w:rsidR="0075680A">
        <w:rPr>
          <w:sz w:val="28"/>
          <w:szCs w:val="28"/>
        </w:rPr>
        <w:t xml:space="preserve"> </w:t>
      </w:r>
    </w:p>
    <w:p w:rsidR="001C3295" w:rsidRPr="0075680A" w:rsidRDefault="001C3295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Причиной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перехода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собственность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может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служить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выход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учредителей.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выходе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возникает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проблема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определения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момента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перехода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лишения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голоса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собрании.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принявший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решение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выходе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подает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письменное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заявление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указанием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даты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выхода,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соответствии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Положением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11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16.03.1999г.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случае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выхода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переходит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момента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подачи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заявления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выходе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ООО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должен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включать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раздел,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определяющий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порядок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сроки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взаиморасчетов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выбывшими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участниками.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[1]</w:t>
      </w:r>
    </w:p>
    <w:p w:rsidR="00336EF8" w:rsidRPr="0075680A" w:rsidRDefault="00336EF8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Распределение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прибыли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между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</w:p>
    <w:p w:rsidR="00336EF8" w:rsidRPr="0075680A" w:rsidRDefault="00336EF8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Общество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вправе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ежеквартально,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полгода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раз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год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принимать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решение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распределении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своей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чистой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прибыли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между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Решение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определении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части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прибыли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распределяемой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между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участниками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принимается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общим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собранием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участников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общества.</w:t>
      </w:r>
    </w:p>
    <w:p w:rsidR="00336EF8" w:rsidRPr="0075680A" w:rsidRDefault="00336EF8" w:rsidP="0075680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0A">
        <w:rPr>
          <w:rFonts w:ascii="Times New Roman" w:hAnsi="Times New Roman" w:cs="Times New Roman"/>
          <w:sz w:val="28"/>
          <w:szCs w:val="28"/>
        </w:rPr>
        <w:t>Часть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прибыли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предназначенная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для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распределения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между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его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участниками,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распределяется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пропорционально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их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долям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в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уставном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капитале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sz w:val="28"/>
          <w:szCs w:val="28"/>
        </w:rPr>
        <w:t>общества</w:t>
      </w:r>
      <w:r w:rsidR="0075680A">
        <w:rPr>
          <w:rFonts w:ascii="Times New Roman" w:hAnsi="Times New Roman" w:cs="Times New Roman"/>
          <w:sz w:val="28"/>
          <w:szCs w:val="28"/>
        </w:rPr>
        <w:t xml:space="preserve"> </w:t>
      </w:r>
      <w:r w:rsidR="003A4314" w:rsidRPr="0075680A">
        <w:rPr>
          <w:rFonts w:ascii="Times New Roman" w:hAnsi="Times New Roman" w:cs="Times New Roman"/>
          <w:sz w:val="28"/>
          <w:szCs w:val="28"/>
        </w:rPr>
        <w:t>(</w:t>
      </w:r>
      <w:r w:rsidR="003A4314" w:rsidRPr="0075680A">
        <w:rPr>
          <w:rFonts w:ascii="Times New Roman" w:hAnsi="Times New Roman"/>
          <w:iCs/>
          <w:sz w:val="28"/>
          <w:szCs w:val="28"/>
        </w:rPr>
        <w:t>дивиденды).</w:t>
      </w:r>
      <w:r w:rsidR="0075680A">
        <w:rPr>
          <w:rFonts w:ascii="Times New Roman" w:hAnsi="Times New Roman"/>
          <w:sz w:val="28"/>
          <w:szCs w:val="28"/>
        </w:rPr>
        <w:t xml:space="preserve"> </w:t>
      </w:r>
    </w:p>
    <w:p w:rsidR="00336EF8" w:rsidRPr="0075680A" w:rsidRDefault="00336EF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Уставом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учреждении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путем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внесения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изменений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решению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собрания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принятому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всеми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единогласно,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может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быть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установлен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порядок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распределения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между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Изменение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исключение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положений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устанавливающих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порядок,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осуществляются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решению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собрания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принятому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всеми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единогласно.</w:t>
      </w:r>
    </w:p>
    <w:p w:rsidR="00283638" w:rsidRPr="0075680A" w:rsidRDefault="0075680A" w:rsidP="0075680A">
      <w:pPr>
        <w:pStyle w:val="ConsNormal"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83638" w:rsidRPr="0075680A">
        <w:rPr>
          <w:rFonts w:ascii="Times New Roman" w:hAnsi="Times New Roman"/>
          <w:b/>
          <w:sz w:val="28"/>
          <w:szCs w:val="32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 w:rsidR="00283638" w:rsidRPr="0075680A">
        <w:rPr>
          <w:rStyle w:val="aa"/>
          <w:rFonts w:ascii="Times New Roman" w:hAnsi="Times New Roman" w:cs="Arial"/>
          <w:b/>
          <w:color w:val="auto"/>
          <w:sz w:val="28"/>
          <w:szCs w:val="32"/>
          <w:u w:val="none"/>
        </w:rPr>
        <w:t>Характеристика</w:t>
      </w:r>
      <w:r>
        <w:rPr>
          <w:rStyle w:val="aa"/>
          <w:rFonts w:ascii="Times New Roman" w:hAnsi="Times New Roman" w:cs="Arial"/>
          <w:b/>
          <w:color w:val="auto"/>
          <w:sz w:val="28"/>
          <w:szCs w:val="32"/>
          <w:u w:val="none"/>
        </w:rPr>
        <w:t xml:space="preserve"> </w:t>
      </w:r>
      <w:r w:rsidR="00283638" w:rsidRPr="0075680A">
        <w:rPr>
          <w:rStyle w:val="aa"/>
          <w:rFonts w:ascii="Times New Roman" w:hAnsi="Times New Roman" w:cs="Arial"/>
          <w:b/>
          <w:color w:val="auto"/>
          <w:sz w:val="28"/>
          <w:szCs w:val="32"/>
          <w:u w:val="none"/>
        </w:rPr>
        <w:t>предприятия</w:t>
      </w:r>
    </w:p>
    <w:p w:rsidR="0075680A" w:rsidRDefault="0075680A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1F77" w:rsidRPr="0075680A" w:rsidRDefault="007A1F77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Общество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«Магазин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является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ограниченной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соответствии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законом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РБ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создано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порядке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переименования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рознично-оптового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торгового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«Магазин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1»,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зарегистрированного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решением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гомельского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облисполкома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666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30.12.1996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года.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внесено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единый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государственный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регистр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юридических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индивидуальных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предпринимателей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400072055.</w:t>
      </w:r>
    </w:p>
    <w:p w:rsidR="00283638" w:rsidRPr="0075680A" w:rsidRDefault="0061581B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ООО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«Магазин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действует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основании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Учредительного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договора,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настоящего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соответствии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законодательством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Республики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Беларусь,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числе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Гражданским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Кодексом</w:t>
      </w:r>
      <w:r w:rsidR="0075680A">
        <w:rPr>
          <w:sz w:val="28"/>
          <w:szCs w:val="28"/>
        </w:rPr>
        <w:t xml:space="preserve"> </w:t>
      </w:r>
      <w:r w:rsidR="000C307D" w:rsidRPr="0075680A">
        <w:rPr>
          <w:sz w:val="28"/>
          <w:szCs w:val="28"/>
        </w:rPr>
        <w:t>Республики</w:t>
      </w:r>
      <w:r w:rsidR="0075680A">
        <w:rPr>
          <w:sz w:val="28"/>
          <w:szCs w:val="28"/>
        </w:rPr>
        <w:t xml:space="preserve"> </w:t>
      </w:r>
      <w:r w:rsidR="000C307D" w:rsidRPr="0075680A">
        <w:rPr>
          <w:sz w:val="28"/>
          <w:szCs w:val="28"/>
        </w:rPr>
        <w:t>Беларусь</w:t>
      </w:r>
      <w:r w:rsidRPr="0075680A">
        <w:rPr>
          <w:sz w:val="28"/>
          <w:szCs w:val="28"/>
        </w:rPr>
        <w:t>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Законом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</w:t>
      </w:r>
      <w:r w:rsidR="000C307D" w:rsidRPr="0075680A">
        <w:rPr>
          <w:sz w:val="28"/>
          <w:szCs w:val="28"/>
        </w:rPr>
        <w:t>Б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"Об</w:t>
      </w:r>
      <w:r w:rsidR="0075680A">
        <w:rPr>
          <w:sz w:val="28"/>
          <w:szCs w:val="28"/>
        </w:rPr>
        <w:t xml:space="preserve"> </w:t>
      </w:r>
      <w:r w:rsidR="000C307D" w:rsidRPr="0075680A">
        <w:rPr>
          <w:sz w:val="28"/>
          <w:szCs w:val="28"/>
        </w:rPr>
        <w:t>акционерных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обществах</w:t>
      </w:r>
      <w:r w:rsidR="000C307D" w:rsidRPr="0075680A">
        <w:rPr>
          <w:sz w:val="28"/>
          <w:szCs w:val="28"/>
        </w:rPr>
        <w:t>,</w:t>
      </w:r>
      <w:r w:rsidR="0075680A">
        <w:rPr>
          <w:sz w:val="28"/>
          <w:szCs w:val="28"/>
        </w:rPr>
        <w:t xml:space="preserve"> </w:t>
      </w:r>
      <w:r w:rsidR="000C307D" w:rsidRPr="0075680A">
        <w:rPr>
          <w:sz w:val="28"/>
          <w:szCs w:val="28"/>
        </w:rPr>
        <w:t>обществах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ограниченной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ответственностью</w:t>
      </w:r>
      <w:r w:rsidR="0075680A">
        <w:rPr>
          <w:sz w:val="28"/>
          <w:szCs w:val="28"/>
        </w:rPr>
        <w:t xml:space="preserve"> </w:t>
      </w:r>
      <w:r w:rsidR="000C307D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0C307D" w:rsidRPr="0075680A">
        <w:rPr>
          <w:sz w:val="28"/>
          <w:szCs w:val="28"/>
        </w:rPr>
        <w:t>обществах</w:t>
      </w:r>
      <w:r w:rsidR="0075680A">
        <w:rPr>
          <w:sz w:val="28"/>
          <w:szCs w:val="28"/>
        </w:rPr>
        <w:t xml:space="preserve"> </w:t>
      </w:r>
      <w:r w:rsidR="000C307D"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="000C307D" w:rsidRPr="0075680A">
        <w:rPr>
          <w:sz w:val="28"/>
          <w:szCs w:val="28"/>
        </w:rPr>
        <w:t>дополнительной</w:t>
      </w:r>
      <w:r w:rsidR="0075680A">
        <w:rPr>
          <w:sz w:val="28"/>
          <w:szCs w:val="28"/>
        </w:rPr>
        <w:t xml:space="preserve"> </w:t>
      </w:r>
      <w:r w:rsidR="000C307D" w:rsidRPr="0075680A">
        <w:rPr>
          <w:sz w:val="28"/>
          <w:szCs w:val="28"/>
        </w:rPr>
        <w:t>ответственностью</w:t>
      </w:r>
      <w:r w:rsidRPr="0075680A">
        <w:rPr>
          <w:sz w:val="28"/>
          <w:szCs w:val="28"/>
        </w:rPr>
        <w:t>".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является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юридическим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лицом,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обладает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обособленным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имуществом,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имеет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самостоятельный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баланс,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расчетный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счета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банках,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печать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наименованием,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штампы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бланки,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имеет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личные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имущественные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неимущественные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несет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обязательствам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всем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принадлежащим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имуществом,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выступает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истцом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ответчиком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суде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арбитражном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суде.</w:t>
      </w:r>
    </w:p>
    <w:p w:rsidR="00DF37E1" w:rsidRPr="0075680A" w:rsidRDefault="00DF37E1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Полное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наименование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русском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языке: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ограниченной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«Магазин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1»</w:t>
      </w:r>
    </w:p>
    <w:p w:rsidR="00DF37E1" w:rsidRPr="0075680A" w:rsidRDefault="00DF37E1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Сокращённое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название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русском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языке: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ООО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«Магазин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1»</w:t>
      </w:r>
    </w:p>
    <w:p w:rsidR="00DF37E1" w:rsidRPr="0075680A" w:rsidRDefault="00DF37E1" w:rsidP="0075680A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75680A">
        <w:rPr>
          <w:sz w:val="28"/>
          <w:szCs w:val="28"/>
        </w:rPr>
        <w:t>Полное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наименование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белорусском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языке: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  <w:lang w:val="be-BY"/>
        </w:rPr>
        <w:t>Таварыства</w:t>
      </w:r>
      <w:r w:rsidR="0075680A">
        <w:rPr>
          <w:sz w:val="28"/>
          <w:szCs w:val="28"/>
          <w:lang w:val="be-BY"/>
        </w:rPr>
        <w:t xml:space="preserve"> </w:t>
      </w:r>
      <w:r w:rsidRPr="0075680A">
        <w:rPr>
          <w:sz w:val="28"/>
          <w:szCs w:val="28"/>
          <w:lang w:val="be-BY"/>
        </w:rPr>
        <w:t>з</w:t>
      </w:r>
      <w:r w:rsidR="0075680A">
        <w:rPr>
          <w:sz w:val="28"/>
          <w:szCs w:val="28"/>
          <w:lang w:val="be-BY"/>
        </w:rPr>
        <w:t xml:space="preserve"> </w:t>
      </w:r>
      <w:r w:rsidRPr="0075680A">
        <w:rPr>
          <w:sz w:val="28"/>
          <w:szCs w:val="28"/>
          <w:lang w:val="be-BY"/>
        </w:rPr>
        <w:t>абмежаванай</w:t>
      </w:r>
      <w:r w:rsidR="0075680A">
        <w:rPr>
          <w:sz w:val="28"/>
          <w:szCs w:val="28"/>
          <w:lang w:val="be-BY"/>
        </w:rPr>
        <w:t xml:space="preserve"> </w:t>
      </w:r>
      <w:r w:rsidRPr="0075680A">
        <w:rPr>
          <w:sz w:val="28"/>
          <w:szCs w:val="28"/>
          <w:lang w:val="be-BY"/>
        </w:rPr>
        <w:t>адказнасцю</w:t>
      </w:r>
      <w:r w:rsidR="0075680A">
        <w:rPr>
          <w:sz w:val="28"/>
          <w:szCs w:val="28"/>
          <w:lang w:val="be-BY"/>
        </w:rPr>
        <w:t xml:space="preserve"> </w:t>
      </w:r>
      <w:r w:rsidRPr="0075680A">
        <w:rPr>
          <w:sz w:val="28"/>
          <w:szCs w:val="28"/>
        </w:rPr>
        <w:t>«Магаз</w:t>
      </w:r>
      <w:r w:rsidRPr="0075680A">
        <w:rPr>
          <w:sz w:val="28"/>
          <w:szCs w:val="28"/>
          <w:lang w:val="be-BY"/>
        </w:rPr>
        <w:t>і</w:t>
      </w:r>
      <w:r w:rsidRPr="0075680A">
        <w:rPr>
          <w:sz w:val="28"/>
          <w:szCs w:val="28"/>
        </w:rPr>
        <w:t>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1»</w:t>
      </w:r>
    </w:p>
    <w:p w:rsidR="00DF37E1" w:rsidRPr="0075680A" w:rsidRDefault="00DF37E1" w:rsidP="0075680A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75680A">
        <w:rPr>
          <w:sz w:val="28"/>
          <w:szCs w:val="28"/>
        </w:rPr>
        <w:t>Сокращённое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название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белорусском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языке: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  <w:lang w:val="be-BY"/>
        </w:rPr>
        <w:t>ТАА</w:t>
      </w:r>
      <w:r w:rsidR="0075680A">
        <w:rPr>
          <w:sz w:val="28"/>
          <w:szCs w:val="28"/>
          <w:lang w:val="be-BY"/>
        </w:rPr>
        <w:t xml:space="preserve"> </w:t>
      </w:r>
      <w:r w:rsidRPr="0075680A">
        <w:rPr>
          <w:sz w:val="28"/>
          <w:szCs w:val="28"/>
        </w:rPr>
        <w:t>«Магаз</w:t>
      </w:r>
      <w:r w:rsidRPr="0075680A">
        <w:rPr>
          <w:sz w:val="28"/>
          <w:szCs w:val="28"/>
          <w:lang w:val="be-BY"/>
        </w:rPr>
        <w:t>і</w:t>
      </w:r>
      <w:r w:rsidRPr="0075680A">
        <w:rPr>
          <w:sz w:val="28"/>
          <w:szCs w:val="28"/>
        </w:rPr>
        <w:t>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1»</w:t>
      </w:r>
    </w:p>
    <w:p w:rsidR="001751C8" w:rsidRPr="0075680A" w:rsidRDefault="001751C8" w:rsidP="0075680A">
      <w:pPr>
        <w:tabs>
          <w:tab w:val="left" w:pos="624"/>
          <w:tab w:val="num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Место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нахождения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общества: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Республика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Беларусь,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247210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Гомельская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область,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город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Жлобин,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улица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Первомайская,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6.</w:t>
      </w:r>
    </w:p>
    <w:p w:rsidR="00203851" w:rsidRPr="0075680A" w:rsidRDefault="00203851" w:rsidP="0075680A">
      <w:pPr>
        <w:tabs>
          <w:tab w:val="left" w:pos="624"/>
          <w:tab w:val="num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Основной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целью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является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хозяйственная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деятельность,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направленная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получение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прибыли.</w:t>
      </w:r>
    </w:p>
    <w:p w:rsidR="00265662" w:rsidRPr="0075680A" w:rsidRDefault="00265662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Предмет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(основные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направления)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Общества:</w:t>
      </w:r>
    </w:p>
    <w:p w:rsidR="00265662" w:rsidRPr="0075680A" w:rsidRDefault="00265662" w:rsidP="0075680A">
      <w:pPr>
        <w:numPr>
          <w:ilvl w:val="0"/>
          <w:numId w:val="5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Розничная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торговля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(включая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алкогольные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напитки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443766" w:rsidRPr="0075680A">
        <w:rPr>
          <w:sz w:val="28"/>
          <w:szCs w:val="28"/>
        </w:rPr>
        <w:t>табачные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изделия)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общественное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питание;</w:t>
      </w:r>
      <w:r w:rsidR="0075680A">
        <w:rPr>
          <w:sz w:val="28"/>
          <w:szCs w:val="28"/>
        </w:rPr>
        <w:t xml:space="preserve"> </w:t>
      </w:r>
    </w:p>
    <w:p w:rsidR="00265662" w:rsidRPr="0075680A" w:rsidRDefault="00265662" w:rsidP="0075680A">
      <w:pPr>
        <w:numPr>
          <w:ilvl w:val="0"/>
          <w:numId w:val="5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Розничная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торговля,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кроме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торговли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автомобилями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мотоциклами,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ремонт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бытовых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изделий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предметов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личного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пользования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(код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52);</w:t>
      </w:r>
    </w:p>
    <w:p w:rsidR="00265662" w:rsidRPr="0075680A" w:rsidRDefault="00265662" w:rsidP="0075680A">
      <w:pPr>
        <w:numPr>
          <w:ilvl w:val="0"/>
          <w:numId w:val="5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Оптовая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торговля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торговля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через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агентов,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кроме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торговли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автомобилями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мотоциклами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(код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51);</w:t>
      </w:r>
    </w:p>
    <w:p w:rsidR="00265662" w:rsidRPr="0075680A" w:rsidRDefault="00265662" w:rsidP="0075680A">
      <w:pPr>
        <w:numPr>
          <w:ilvl w:val="0"/>
          <w:numId w:val="5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Предоставление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услуг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ресторанами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(код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553);</w:t>
      </w:r>
    </w:p>
    <w:p w:rsidR="00265662" w:rsidRPr="0075680A" w:rsidRDefault="00265662" w:rsidP="0075680A">
      <w:pPr>
        <w:numPr>
          <w:ilvl w:val="0"/>
          <w:numId w:val="5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Предоставление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услуг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барами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(код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554);</w:t>
      </w:r>
    </w:p>
    <w:p w:rsidR="00265662" w:rsidRPr="0075680A" w:rsidRDefault="00265662" w:rsidP="0075680A">
      <w:pPr>
        <w:numPr>
          <w:ilvl w:val="0"/>
          <w:numId w:val="5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Розничная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торговля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магазинов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(код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526);</w:t>
      </w:r>
    </w:p>
    <w:p w:rsidR="00265662" w:rsidRPr="0075680A" w:rsidRDefault="00265662" w:rsidP="0075680A">
      <w:pPr>
        <w:numPr>
          <w:ilvl w:val="0"/>
          <w:numId w:val="5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Операции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недвижимым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имуществом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(код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70).</w:t>
      </w:r>
    </w:p>
    <w:p w:rsidR="00265662" w:rsidRPr="0075680A" w:rsidRDefault="00265662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Отдельными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видами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определяемыми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законодательством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Республики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Беларусь,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может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заниматься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только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основании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специального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решения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(лицензии).</w:t>
      </w:r>
    </w:p>
    <w:p w:rsidR="00DF37E1" w:rsidRPr="0075680A" w:rsidRDefault="00406BA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обязательствам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несет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всем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принадлежащим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имуществом,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несет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обязательствам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участников.</w:t>
      </w:r>
    </w:p>
    <w:p w:rsidR="00960507" w:rsidRPr="0075680A" w:rsidRDefault="00960507" w:rsidP="0075680A">
      <w:pPr>
        <w:pStyle w:val="20"/>
        <w:tabs>
          <w:tab w:val="left" w:pos="10022"/>
        </w:tabs>
        <w:spacing w:line="360" w:lineRule="auto"/>
        <w:ind w:right="0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680A">
        <w:rPr>
          <w:rFonts w:ascii="Times New Roman" w:hAnsi="Times New Roman" w:cs="Times New Roman"/>
          <w:bCs/>
          <w:color w:val="auto"/>
          <w:sz w:val="28"/>
          <w:szCs w:val="28"/>
        </w:rPr>
        <w:t>Участники</w:t>
      </w:r>
      <w:r w:rsidR="007568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bCs/>
          <w:color w:val="auto"/>
          <w:sz w:val="28"/>
          <w:szCs w:val="28"/>
        </w:rPr>
        <w:t>общества.</w:t>
      </w:r>
      <w:r w:rsidR="007568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10D51" w:rsidRPr="0075680A">
        <w:rPr>
          <w:rFonts w:ascii="Times New Roman" w:hAnsi="Times New Roman"/>
          <w:bCs/>
          <w:color w:val="auto"/>
          <w:sz w:val="28"/>
          <w:szCs w:val="28"/>
        </w:rPr>
        <w:t>Уставный</w:t>
      </w:r>
      <w:r w:rsidR="0075680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10D51" w:rsidRPr="0075680A">
        <w:rPr>
          <w:rFonts w:ascii="Times New Roman" w:hAnsi="Times New Roman"/>
          <w:bCs/>
          <w:color w:val="auto"/>
          <w:sz w:val="28"/>
          <w:szCs w:val="28"/>
        </w:rPr>
        <w:t>капитал.</w:t>
      </w:r>
      <w:r w:rsidR="007568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bCs/>
          <w:color w:val="auto"/>
          <w:sz w:val="28"/>
          <w:szCs w:val="28"/>
        </w:rPr>
        <w:t>Права</w:t>
      </w:r>
      <w:r w:rsidR="007568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7568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</w:t>
      </w:r>
      <w:r w:rsidR="007568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bCs/>
          <w:color w:val="auto"/>
          <w:sz w:val="28"/>
          <w:szCs w:val="28"/>
        </w:rPr>
        <w:t>участников.</w:t>
      </w:r>
    </w:p>
    <w:p w:rsidR="00960507" w:rsidRPr="0075680A" w:rsidRDefault="00960507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обеспечения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 w:rsidR="0075680A">
        <w:rPr>
          <w:sz w:val="28"/>
          <w:szCs w:val="28"/>
        </w:rPr>
        <w:t xml:space="preserve"> </w:t>
      </w:r>
      <w:r w:rsidR="00AA3710"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образован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размере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12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000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000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(двенадцать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миллионов)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белорусских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рублей.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полностью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сформирован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переоценки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основных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полностью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момент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регистрации.</w:t>
      </w:r>
    </w:p>
    <w:p w:rsidR="00960507" w:rsidRPr="0075680A" w:rsidRDefault="00960507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Участники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определили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следующие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размеры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Общества:</w:t>
      </w:r>
    </w:p>
    <w:p w:rsidR="00960507" w:rsidRPr="0075680A" w:rsidRDefault="00960507" w:rsidP="0075680A">
      <w:pPr>
        <w:numPr>
          <w:ilvl w:val="0"/>
          <w:numId w:val="7"/>
        </w:numPr>
        <w:tabs>
          <w:tab w:val="clear" w:pos="680"/>
          <w:tab w:val="num" w:pos="-66"/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Хотько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Татьяна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Владимировна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-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44,95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%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составляет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394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000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(пять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миллионов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триста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девяносто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четыре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тысячи)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рублей;</w:t>
      </w:r>
    </w:p>
    <w:p w:rsidR="00960507" w:rsidRPr="0075680A" w:rsidRDefault="00960507" w:rsidP="0075680A">
      <w:pPr>
        <w:numPr>
          <w:ilvl w:val="0"/>
          <w:numId w:val="7"/>
        </w:numPr>
        <w:tabs>
          <w:tab w:val="clear" w:pos="680"/>
          <w:tab w:val="num" w:pos="-54"/>
          <w:tab w:val="left" w:pos="564"/>
          <w:tab w:val="left" w:pos="924"/>
          <w:tab w:val="left" w:pos="10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Самодумова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Нина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Алексеевна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–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38,21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%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составляет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4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585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200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(четыре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миллиона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пятьсот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восемьдесят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пять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тысяч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двести)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рублей;</w:t>
      </w:r>
    </w:p>
    <w:p w:rsidR="00960507" w:rsidRPr="0075680A" w:rsidRDefault="00960507" w:rsidP="0075680A">
      <w:pPr>
        <w:numPr>
          <w:ilvl w:val="0"/>
          <w:numId w:val="7"/>
        </w:numPr>
        <w:tabs>
          <w:tab w:val="clear" w:pos="680"/>
          <w:tab w:val="num" w:pos="-54"/>
          <w:tab w:val="left" w:pos="564"/>
          <w:tab w:val="left" w:pos="924"/>
          <w:tab w:val="left" w:pos="103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Бобкова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Надежда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Николаевна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-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5,61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%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составляет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673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200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(шестьсот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семьдесят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тысячи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двести)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рублей;</w:t>
      </w:r>
    </w:p>
    <w:p w:rsidR="00960507" w:rsidRPr="0075680A" w:rsidRDefault="00960507" w:rsidP="0075680A">
      <w:pPr>
        <w:numPr>
          <w:ilvl w:val="0"/>
          <w:numId w:val="7"/>
        </w:numPr>
        <w:tabs>
          <w:tab w:val="clear" w:pos="680"/>
          <w:tab w:val="num" w:pos="-54"/>
          <w:tab w:val="left" w:pos="564"/>
          <w:tab w:val="left" w:pos="924"/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Рудковская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Лариса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Ивановна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–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11,23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%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составляет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347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600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(один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миллион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триста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сорок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семь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тысяч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шестьсот)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рублей.</w:t>
      </w:r>
    </w:p>
    <w:p w:rsidR="008D1D8B" w:rsidRPr="0075680A" w:rsidRDefault="008D1D8B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Участники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имеют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право:</w:t>
      </w:r>
    </w:p>
    <w:p w:rsidR="008D1D8B" w:rsidRPr="0075680A" w:rsidRDefault="008D1D8B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-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участвовать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управлении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делами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Общества;</w:t>
      </w:r>
    </w:p>
    <w:p w:rsidR="008D1D8B" w:rsidRPr="0075680A" w:rsidRDefault="008D1D8B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-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принимать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распределении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получать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часть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Общества;</w:t>
      </w:r>
    </w:p>
    <w:p w:rsidR="008D1D8B" w:rsidRPr="0075680A" w:rsidRDefault="008D1D8B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-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получать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информацию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числе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знако</w:t>
      </w:r>
      <w:r w:rsidRPr="0075680A">
        <w:rPr>
          <w:sz w:val="28"/>
          <w:szCs w:val="28"/>
        </w:rPr>
        <w:softHyphen/>
        <w:t>миться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данными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отчетности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другой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информацией.</w:t>
      </w:r>
    </w:p>
    <w:p w:rsidR="008D1D8B" w:rsidRPr="0075680A" w:rsidRDefault="008D1D8B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Участники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обязаны:</w:t>
      </w:r>
    </w:p>
    <w:p w:rsidR="008D1D8B" w:rsidRPr="0075680A" w:rsidRDefault="008D1D8B" w:rsidP="0075680A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-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вносить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дополнительные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взносы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порядке,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сроки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способами,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предусмотренными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учредительным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договором,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настоящим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решением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собрания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участников;</w:t>
      </w:r>
    </w:p>
    <w:p w:rsidR="008D1D8B" w:rsidRPr="0075680A" w:rsidRDefault="008D1D8B" w:rsidP="0075680A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соблюдать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положения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учредительных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документов;</w:t>
      </w:r>
    </w:p>
    <w:p w:rsidR="008D1D8B" w:rsidRPr="0075680A" w:rsidRDefault="008D1D8B" w:rsidP="0075680A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соблюдать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принятые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себя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обязательства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отношению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Обществу;</w:t>
      </w:r>
    </w:p>
    <w:p w:rsidR="008D1D8B" w:rsidRPr="0075680A" w:rsidRDefault="008D1D8B" w:rsidP="0075680A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содействовать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осуществлении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деятельности;</w:t>
      </w:r>
    </w:p>
    <w:p w:rsidR="008D1D8B" w:rsidRPr="0075680A" w:rsidRDefault="008D1D8B" w:rsidP="0075680A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разглашать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конфиденциальную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информацию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Общества;</w:t>
      </w:r>
    </w:p>
    <w:p w:rsidR="008D1D8B" w:rsidRPr="0075680A" w:rsidRDefault="008D1D8B" w:rsidP="0075680A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продать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иным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образом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уступить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либо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часть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одному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нескольким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соответствии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Законом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РБ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"Об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акционерных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обществах,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ограниченной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дополнительной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ответственностью"и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настоящим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Уставом;</w:t>
      </w:r>
    </w:p>
    <w:p w:rsidR="008D1D8B" w:rsidRPr="0075680A" w:rsidRDefault="008D1D8B" w:rsidP="0075680A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любое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время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выйти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независимо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согласия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других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участников;</w:t>
      </w:r>
    </w:p>
    <w:p w:rsidR="008D1D8B" w:rsidRPr="0075680A" w:rsidRDefault="008D1D8B" w:rsidP="0075680A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получить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случае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ликвидации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часть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имущества,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оставшегося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после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расчетов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кредиторами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стоимость.</w:t>
      </w:r>
    </w:p>
    <w:p w:rsidR="008D1D8B" w:rsidRPr="0075680A" w:rsidRDefault="008D1D8B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Участник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ООО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</w:t>
      </w:r>
      <w:r w:rsidR="003368F6" w:rsidRPr="0075680A">
        <w:rPr>
          <w:sz w:val="28"/>
          <w:szCs w:val="28"/>
        </w:rPr>
        <w:t>Магазин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1</w:t>
      </w:r>
      <w:r w:rsidRPr="0075680A">
        <w:rPr>
          <w:sz w:val="28"/>
          <w:szCs w:val="28"/>
        </w:rPr>
        <w:t>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вправе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любое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время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выйти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независимо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согласия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других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самого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Порядок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выхода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последствия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определяются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Законом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РБ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"Об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акционерных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обществах,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обществах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ограниченной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ответственностью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обществах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дополнительной</w:t>
      </w:r>
      <w:r w:rsidR="0075680A">
        <w:rPr>
          <w:sz w:val="28"/>
          <w:szCs w:val="28"/>
        </w:rPr>
        <w:t xml:space="preserve"> </w:t>
      </w:r>
      <w:r w:rsidR="003368F6" w:rsidRPr="0075680A">
        <w:rPr>
          <w:sz w:val="28"/>
          <w:szCs w:val="28"/>
        </w:rPr>
        <w:t>ответственностью".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вправе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продать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иным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образом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уступить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свою</w:t>
      </w:r>
      <w:r w:rsidR="0075680A">
        <w:rPr>
          <w:smallCaps/>
          <w:sz w:val="28"/>
          <w:szCs w:val="28"/>
        </w:rPr>
        <w:t xml:space="preserve"> </w:t>
      </w:r>
      <w:r w:rsidRPr="0075680A">
        <w:rPr>
          <w:sz w:val="28"/>
          <w:szCs w:val="28"/>
        </w:rPr>
        <w:t>долю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либо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часть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одному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нескольким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третьим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лицам.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Согласие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других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совершение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сделки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требуется.</w:t>
      </w:r>
    </w:p>
    <w:p w:rsidR="00410D51" w:rsidRPr="0075680A" w:rsidRDefault="00410D51" w:rsidP="007568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5680A">
        <w:rPr>
          <w:bCs/>
          <w:sz w:val="28"/>
          <w:szCs w:val="28"/>
        </w:rPr>
        <w:t>Образование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использование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средств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общества.</w:t>
      </w:r>
    </w:p>
    <w:p w:rsidR="00410D51" w:rsidRPr="0075680A" w:rsidRDefault="00410D51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Финансовые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ресурсы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формируются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выручки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реализации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услуг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(работ,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продукции),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кредитов,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средств,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полученных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продажи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ценных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бумаг,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пожертвований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других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финансовых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средств.</w:t>
      </w:r>
    </w:p>
    <w:p w:rsidR="00410D51" w:rsidRPr="0075680A" w:rsidRDefault="00410D51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Оставшаяся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после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обязательных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платежей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часть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поступает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полное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распоряжение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самостоятельно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определяет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направле</w:t>
      </w:r>
      <w:r w:rsidRPr="0075680A">
        <w:rPr>
          <w:sz w:val="28"/>
          <w:szCs w:val="28"/>
        </w:rPr>
        <w:softHyphen/>
        <w:t>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использования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прибыли.</w:t>
      </w:r>
    </w:p>
    <w:p w:rsidR="00410D51" w:rsidRPr="0075680A" w:rsidRDefault="00410D51" w:rsidP="0075680A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Общество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может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формировать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прибыли: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развития;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потребления;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резервный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фонд.</w:t>
      </w:r>
    </w:p>
    <w:p w:rsidR="00410D51" w:rsidRPr="0075680A" w:rsidRDefault="00410D51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Порядок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формирования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использования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определяется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решением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собрания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Собрание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может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принять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решение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образовании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Общества.</w:t>
      </w:r>
    </w:p>
    <w:p w:rsidR="00443766" w:rsidRPr="0075680A" w:rsidRDefault="00410D51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Общество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имеет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ограничения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распределение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</w:t>
      </w:r>
      <w:r w:rsidRPr="0075680A">
        <w:rPr>
          <w:sz w:val="28"/>
          <w:szCs w:val="28"/>
        </w:rPr>
        <w:softHyphen/>
        <w:t>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соответствии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Законом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РБ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"Об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акционерных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обществах,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ограниченной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дополнительной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ответственностью".</w:t>
      </w:r>
    </w:p>
    <w:p w:rsidR="00707A70" w:rsidRPr="0075680A" w:rsidRDefault="00707A70" w:rsidP="007568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5680A">
        <w:rPr>
          <w:bCs/>
          <w:sz w:val="28"/>
          <w:szCs w:val="28"/>
        </w:rPr>
        <w:t>Органы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управления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контроля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общества.</w:t>
      </w:r>
    </w:p>
    <w:p w:rsidR="00707A70" w:rsidRPr="0075680A" w:rsidRDefault="00707A70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Общее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собрание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Общества:</w:t>
      </w:r>
    </w:p>
    <w:p w:rsidR="00707A70" w:rsidRPr="0075680A" w:rsidRDefault="00707A70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является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высшим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управления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Обществом.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вправе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передать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полномочия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собрании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другому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любому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другому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представителю.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Решения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собрания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принимаются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голосованием,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где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каждый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обладает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количеством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голосов,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пропорционально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размеру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капитале.</w:t>
      </w:r>
    </w:p>
    <w:p w:rsidR="00707A70" w:rsidRPr="0075680A" w:rsidRDefault="00707A70" w:rsidP="007568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5680A">
        <w:rPr>
          <w:bCs/>
          <w:sz w:val="28"/>
          <w:szCs w:val="28"/>
        </w:rPr>
        <w:t>Прекращение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деятельности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общества.</w:t>
      </w:r>
    </w:p>
    <w:p w:rsidR="00707A70" w:rsidRPr="0075680A" w:rsidRDefault="00707A70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Прекращение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деятельностью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происходит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путем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добровольной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реорганизации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(слияние,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присоединение,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разделение,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выделение,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преобразование)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ликвидации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решению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собрания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участников.</w:t>
      </w:r>
    </w:p>
    <w:p w:rsidR="00707A70" w:rsidRPr="0075680A" w:rsidRDefault="00707A70" w:rsidP="007568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Общество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считается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реорганизованным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ликвидированным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момента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исключения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единого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реестра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государственной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регистрации</w:t>
      </w:r>
      <w:r w:rsidR="001435EC" w:rsidRPr="0075680A">
        <w:rPr>
          <w:sz w:val="28"/>
          <w:szCs w:val="28"/>
        </w:rPr>
        <w:t>.</w:t>
      </w:r>
      <w:r w:rsidR="00AA3710" w:rsidRPr="0075680A">
        <w:rPr>
          <w:sz w:val="28"/>
          <w:szCs w:val="28"/>
        </w:rPr>
        <w:t>[3]</w:t>
      </w:r>
    </w:p>
    <w:p w:rsidR="00D8416F" w:rsidRPr="0075680A" w:rsidRDefault="0075680A" w:rsidP="0075680A">
      <w:pPr>
        <w:shd w:val="clear" w:color="auto" w:fill="FFFFFF"/>
        <w:spacing w:line="360" w:lineRule="auto"/>
        <w:ind w:firstLine="709"/>
        <w:jc w:val="center"/>
        <w:rPr>
          <w:b/>
          <w:caps/>
          <w:sz w:val="28"/>
          <w:szCs w:val="32"/>
        </w:rPr>
      </w:pPr>
      <w:r>
        <w:rPr>
          <w:caps/>
          <w:sz w:val="28"/>
          <w:szCs w:val="32"/>
        </w:rPr>
        <w:br w:type="page"/>
      </w:r>
      <w:r w:rsidR="00D8416F" w:rsidRPr="0075680A">
        <w:rPr>
          <w:b/>
          <w:caps/>
          <w:sz w:val="28"/>
          <w:szCs w:val="32"/>
        </w:rPr>
        <w:t>3.</w:t>
      </w:r>
      <w:r w:rsidRPr="0075680A">
        <w:rPr>
          <w:b/>
          <w:caps/>
          <w:sz w:val="28"/>
          <w:szCs w:val="32"/>
        </w:rPr>
        <w:t xml:space="preserve"> </w:t>
      </w:r>
      <w:r w:rsidR="00D8416F" w:rsidRPr="0075680A">
        <w:rPr>
          <w:b/>
          <w:caps/>
          <w:sz w:val="28"/>
          <w:szCs w:val="32"/>
        </w:rPr>
        <w:t>Учет</w:t>
      </w:r>
      <w:r w:rsidRPr="0075680A">
        <w:rPr>
          <w:b/>
          <w:caps/>
          <w:sz w:val="28"/>
          <w:szCs w:val="32"/>
        </w:rPr>
        <w:t xml:space="preserve"> </w:t>
      </w:r>
      <w:r w:rsidR="00D8416F" w:rsidRPr="0075680A">
        <w:rPr>
          <w:b/>
          <w:caps/>
          <w:sz w:val="28"/>
          <w:szCs w:val="32"/>
        </w:rPr>
        <w:t>расчетов</w:t>
      </w:r>
      <w:r w:rsidRPr="0075680A">
        <w:rPr>
          <w:b/>
          <w:caps/>
          <w:sz w:val="28"/>
          <w:szCs w:val="32"/>
        </w:rPr>
        <w:t xml:space="preserve"> </w:t>
      </w:r>
      <w:r w:rsidR="00D8416F" w:rsidRPr="0075680A">
        <w:rPr>
          <w:b/>
          <w:caps/>
          <w:sz w:val="28"/>
          <w:szCs w:val="32"/>
        </w:rPr>
        <w:t>с</w:t>
      </w:r>
      <w:r w:rsidRPr="0075680A">
        <w:rPr>
          <w:b/>
          <w:caps/>
          <w:sz w:val="28"/>
          <w:szCs w:val="32"/>
        </w:rPr>
        <w:t xml:space="preserve"> </w:t>
      </w:r>
      <w:r w:rsidR="00D8416F" w:rsidRPr="0075680A">
        <w:rPr>
          <w:b/>
          <w:caps/>
          <w:sz w:val="28"/>
          <w:szCs w:val="32"/>
        </w:rPr>
        <w:t>учредителями</w:t>
      </w:r>
      <w:r w:rsidRPr="0075680A">
        <w:rPr>
          <w:b/>
          <w:caps/>
          <w:sz w:val="28"/>
          <w:szCs w:val="32"/>
        </w:rPr>
        <w:t xml:space="preserve"> </w:t>
      </w:r>
      <w:r w:rsidR="00D8416F" w:rsidRPr="0075680A">
        <w:rPr>
          <w:b/>
          <w:caps/>
          <w:sz w:val="28"/>
          <w:szCs w:val="32"/>
        </w:rPr>
        <w:t>в</w:t>
      </w:r>
      <w:r w:rsidRPr="0075680A">
        <w:rPr>
          <w:b/>
          <w:caps/>
          <w:sz w:val="28"/>
          <w:szCs w:val="32"/>
        </w:rPr>
        <w:t xml:space="preserve"> </w:t>
      </w:r>
      <w:r w:rsidR="00D8416F" w:rsidRPr="0075680A">
        <w:rPr>
          <w:b/>
          <w:caps/>
          <w:sz w:val="28"/>
          <w:szCs w:val="32"/>
        </w:rPr>
        <w:t>ООО</w:t>
      </w:r>
      <w:r w:rsidRPr="0075680A">
        <w:rPr>
          <w:b/>
          <w:caps/>
          <w:sz w:val="28"/>
          <w:szCs w:val="32"/>
        </w:rPr>
        <w:t xml:space="preserve"> </w:t>
      </w:r>
      <w:r w:rsidR="00D8416F" w:rsidRPr="0075680A">
        <w:rPr>
          <w:b/>
          <w:caps/>
          <w:sz w:val="28"/>
          <w:szCs w:val="32"/>
        </w:rPr>
        <w:t>«Магазин</w:t>
      </w:r>
      <w:r w:rsidRPr="0075680A">
        <w:rPr>
          <w:b/>
          <w:caps/>
          <w:sz w:val="28"/>
          <w:szCs w:val="32"/>
        </w:rPr>
        <w:t xml:space="preserve"> </w:t>
      </w:r>
      <w:r w:rsidR="00D8416F" w:rsidRPr="0075680A">
        <w:rPr>
          <w:b/>
          <w:caps/>
          <w:sz w:val="28"/>
          <w:szCs w:val="32"/>
        </w:rPr>
        <w:t>№</w:t>
      </w:r>
      <w:r w:rsidRPr="0075680A">
        <w:rPr>
          <w:b/>
          <w:caps/>
          <w:sz w:val="28"/>
          <w:szCs w:val="32"/>
        </w:rPr>
        <w:t xml:space="preserve"> </w:t>
      </w:r>
      <w:r w:rsidR="00D8416F" w:rsidRPr="0075680A">
        <w:rPr>
          <w:b/>
          <w:caps/>
          <w:sz w:val="28"/>
          <w:szCs w:val="32"/>
        </w:rPr>
        <w:t>1»</w:t>
      </w:r>
    </w:p>
    <w:p w:rsidR="0075680A" w:rsidRPr="0075680A" w:rsidRDefault="0075680A" w:rsidP="0075680A">
      <w:pPr>
        <w:pStyle w:val="2"/>
        <w:ind w:firstLine="709"/>
        <w:rPr>
          <w:rStyle w:val="aa"/>
          <w:b/>
          <w:color w:val="auto"/>
          <w:u w:val="none"/>
        </w:rPr>
      </w:pPr>
    </w:p>
    <w:p w:rsidR="00D8416F" w:rsidRPr="0075680A" w:rsidRDefault="00D8416F" w:rsidP="0075680A">
      <w:pPr>
        <w:pStyle w:val="2"/>
        <w:ind w:firstLine="709"/>
        <w:rPr>
          <w:rStyle w:val="aa"/>
          <w:b/>
          <w:color w:val="auto"/>
          <w:u w:val="none"/>
        </w:rPr>
      </w:pPr>
      <w:r w:rsidRPr="00984868">
        <w:rPr>
          <w:rStyle w:val="aa"/>
          <w:b/>
          <w:color w:val="auto"/>
          <w:u w:val="none"/>
        </w:rPr>
        <w:t>3.1.</w:t>
      </w:r>
      <w:r w:rsidR="0075680A" w:rsidRPr="00984868">
        <w:rPr>
          <w:rStyle w:val="aa"/>
          <w:b/>
          <w:color w:val="auto"/>
          <w:u w:val="none"/>
        </w:rPr>
        <w:t xml:space="preserve"> </w:t>
      </w:r>
      <w:r w:rsidRPr="00984868">
        <w:rPr>
          <w:rStyle w:val="aa"/>
          <w:b/>
          <w:color w:val="auto"/>
          <w:u w:val="none"/>
        </w:rPr>
        <w:t>Первичный</w:t>
      </w:r>
      <w:r w:rsidR="0075680A" w:rsidRPr="00984868">
        <w:rPr>
          <w:rStyle w:val="aa"/>
          <w:b/>
          <w:color w:val="auto"/>
          <w:u w:val="none"/>
        </w:rPr>
        <w:t xml:space="preserve"> </w:t>
      </w:r>
      <w:r w:rsidRPr="00984868">
        <w:rPr>
          <w:rStyle w:val="aa"/>
          <w:b/>
          <w:color w:val="auto"/>
          <w:u w:val="none"/>
        </w:rPr>
        <w:t>учет</w:t>
      </w:r>
    </w:p>
    <w:p w:rsidR="0075680A" w:rsidRDefault="0075680A" w:rsidP="0075680A">
      <w:pPr>
        <w:pStyle w:val="20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E7D4E" w:rsidRPr="0075680A" w:rsidRDefault="00D8416F" w:rsidP="0075680A">
      <w:pPr>
        <w:pStyle w:val="20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680A">
        <w:rPr>
          <w:rFonts w:ascii="Times New Roman" w:hAnsi="Times New Roman" w:cs="Times New Roman"/>
          <w:color w:val="auto"/>
          <w:sz w:val="28"/>
          <w:szCs w:val="28"/>
        </w:rPr>
        <w:t>Бухгалтерский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учет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ведется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РБ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18.01.1994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13321-12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“О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бухгалтерском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учете”(в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редакции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РБ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25.06.2001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42-3);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РБ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09.12.1992г.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2020-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«Об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акционерных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обществах,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обществах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ограниченной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ответственностью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обществах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дополнительной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29C" w:rsidRPr="0075680A">
        <w:rPr>
          <w:rFonts w:ascii="Times New Roman" w:hAnsi="Times New Roman" w:cs="Times New Roman"/>
          <w:color w:val="auto"/>
          <w:sz w:val="28"/>
          <w:szCs w:val="28"/>
        </w:rPr>
        <w:t>ответственностью»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Положениями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бухгалтерскому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учету;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Типовым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Планом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счетов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бухгалтерского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учёта,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утверждённого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Минфина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РБ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30.05.2003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D4E" w:rsidRPr="0075680A">
        <w:rPr>
          <w:rFonts w:ascii="Times New Roman" w:hAnsi="Times New Roman" w:cs="Times New Roman"/>
          <w:color w:val="auto"/>
          <w:sz w:val="28"/>
          <w:szCs w:val="28"/>
        </w:rPr>
        <w:t>89.</w:t>
      </w:r>
      <w:r w:rsidR="00187278" w:rsidRPr="0075680A">
        <w:rPr>
          <w:rFonts w:ascii="Times New Roman" w:hAnsi="Times New Roman" w:cs="Times New Roman"/>
          <w:color w:val="auto"/>
          <w:sz w:val="28"/>
          <w:szCs w:val="28"/>
        </w:rPr>
        <w:t>[3]</w:t>
      </w:r>
    </w:p>
    <w:p w:rsidR="00D8416F" w:rsidRPr="0075680A" w:rsidRDefault="00D8416F" w:rsidP="0075680A">
      <w:pPr>
        <w:pStyle w:val="20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680A">
        <w:rPr>
          <w:rFonts w:ascii="Times New Roman" w:hAnsi="Times New Roman" w:cs="Times New Roman"/>
          <w:color w:val="auto"/>
          <w:sz w:val="28"/>
          <w:szCs w:val="28"/>
        </w:rPr>
        <w:t>Ведение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бухгалтерского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учета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бухгалтерией,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возглавляемой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главным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бухгалтером.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главного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бухгалтера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документальному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оформлению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хозяйственных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операций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представлению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бухгалтерию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сведений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обязательны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работников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416F" w:rsidRPr="0075680A" w:rsidRDefault="00D8416F" w:rsidP="0075680A">
      <w:pPr>
        <w:pStyle w:val="20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680A">
        <w:rPr>
          <w:rFonts w:ascii="Times New Roman" w:hAnsi="Times New Roman" w:cs="Times New Roman"/>
          <w:color w:val="auto"/>
          <w:sz w:val="28"/>
          <w:szCs w:val="28"/>
        </w:rPr>
        <w:t>Бухгалтерский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учет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имущества,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обязательств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хозяйственных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операций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ведется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автоматизированным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способом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использованием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персональных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компьютеров,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журнально-ордерной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форме,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путем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двойной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записи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взаимоувязанных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счетах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бухгалтерского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учета,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включенных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рабочий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план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счетов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бухгалтерского</w:t>
      </w:r>
      <w:r w:rsidR="00756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учета.</w:t>
      </w:r>
    </w:p>
    <w:p w:rsidR="00D8416F" w:rsidRPr="0075680A" w:rsidRDefault="00D8416F" w:rsidP="0075680A">
      <w:pPr>
        <w:shd w:val="clear" w:color="auto" w:fill="FFFFFF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5680A">
        <w:rPr>
          <w:sz w:val="28"/>
          <w:szCs w:val="28"/>
        </w:rPr>
        <w:t>Все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хозяйственные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операции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оформляются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оправдательными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документами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момент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совершения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операции,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если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представляется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возможным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-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непосредственно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после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окончания.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Своевременное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качественное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оформление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первичных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документов,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передачу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установленные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сроки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отражения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также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достоверность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содержащихся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данных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обеспечивают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составившие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подписавшие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документы.</w:t>
      </w:r>
    </w:p>
    <w:p w:rsidR="00D8416F" w:rsidRPr="0075680A" w:rsidRDefault="00D8416F" w:rsidP="0075680A">
      <w:pPr>
        <w:shd w:val="clear" w:color="auto" w:fill="FFFFFF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5680A">
        <w:rPr>
          <w:bCs/>
          <w:sz w:val="28"/>
          <w:szCs w:val="28"/>
        </w:rPr>
        <w:t>Отражение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в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бухгалтерском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учете:</w:t>
      </w:r>
    </w:p>
    <w:p w:rsidR="00D8416F" w:rsidRPr="0075680A" w:rsidRDefault="00D8416F" w:rsidP="0075680A">
      <w:pPr>
        <w:numPr>
          <w:ilvl w:val="0"/>
          <w:numId w:val="9"/>
        </w:numPr>
        <w:shd w:val="clear" w:color="auto" w:fill="FFFFFF"/>
        <w:tabs>
          <w:tab w:val="clear" w:pos="1440"/>
          <w:tab w:val="num" w:pos="-54"/>
          <w:tab w:val="left" w:pos="3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5680A">
        <w:rPr>
          <w:bCs/>
          <w:sz w:val="28"/>
          <w:szCs w:val="28"/>
        </w:rPr>
        <w:t>создания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организации,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также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задолженности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учредителей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по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вкладам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в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уставный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капитал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осуществляется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на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основании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учредительных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документов;</w:t>
      </w:r>
    </w:p>
    <w:p w:rsidR="00D8416F" w:rsidRPr="0075680A" w:rsidRDefault="00D8416F" w:rsidP="0075680A">
      <w:pPr>
        <w:numPr>
          <w:ilvl w:val="0"/>
          <w:numId w:val="9"/>
        </w:numPr>
        <w:shd w:val="clear" w:color="auto" w:fill="FFFFFF"/>
        <w:tabs>
          <w:tab w:val="clear" w:pos="1440"/>
          <w:tab w:val="num" w:pos="-54"/>
          <w:tab w:val="left" w:pos="3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5680A">
        <w:rPr>
          <w:bCs/>
          <w:sz w:val="28"/>
          <w:szCs w:val="28"/>
        </w:rPr>
        <w:t>поступления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взносов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от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учредителей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в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виде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денежных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средств,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также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выплаты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доходов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учредителям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-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на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основании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приходно-кассового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ордера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или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выписки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банка;</w:t>
      </w:r>
    </w:p>
    <w:p w:rsidR="00D8416F" w:rsidRPr="0075680A" w:rsidRDefault="00D8416F" w:rsidP="0075680A">
      <w:pPr>
        <w:numPr>
          <w:ilvl w:val="0"/>
          <w:numId w:val="9"/>
        </w:numPr>
        <w:shd w:val="clear" w:color="auto" w:fill="FFFFFF"/>
        <w:tabs>
          <w:tab w:val="clear" w:pos="1440"/>
          <w:tab w:val="num" w:pos="-54"/>
          <w:tab w:val="left" w:pos="3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5680A">
        <w:rPr>
          <w:bCs/>
          <w:sz w:val="28"/>
          <w:szCs w:val="28"/>
        </w:rPr>
        <w:t>поступления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основных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средств,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материалов,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товаров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др.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–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на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основании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акта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приема-передачи;</w:t>
      </w:r>
    </w:p>
    <w:p w:rsidR="00D8416F" w:rsidRPr="0075680A" w:rsidRDefault="00D8416F" w:rsidP="0075680A">
      <w:pPr>
        <w:numPr>
          <w:ilvl w:val="0"/>
          <w:numId w:val="9"/>
        </w:numPr>
        <w:shd w:val="clear" w:color="auto" w:fill="FFFFFF"/>
        <w:tabs>
          <w:tab w:val="clear" w:pos="1440"/>
          <w:tab w:val="num" w:pos="-54"/>
          <w:tab w:val="left" w:pos="3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5680A">
        <w:rPr>
          <w:bCs/>
          <w:sz w:val="28"/>
          <w:szCs w:val="28"/>
        </w:rPr>
        <w:t>начисления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дохода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учредителей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не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состоящим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в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штате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–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на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основании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протокола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собрания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учредителей;</w:t>
      </w:r>
    </w:p>
    <w:p w:rsidR="00D8416F" w:rsidRPr="0075680A" w:rsidRDefault="00D8416F" w:rsidP="0075680A">
      <w:pPr>
        <w:numPr>
          <w:ilvl w:val="0"/>
          <w:numId w:val="9"/>
        </w:numPr>
        <w:shd w:val="clear" w:color="auto" w:fill="FFFFFF"/>
        <w:tabs>
          <w:tab w:val="clear" w:pos="1440"/>
          <w:tab w:val="num" w:pos="-54"/>
          <w:tab w:val="left" w:pos="3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5680A">
        <w:rPr>
          <w:bCs/>
          <w:sz w:val="28"/>
          <w:szCs w:val="28"/>
        </w:rPr>
        <w:t>начисление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налога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на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доходы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от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участия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в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организации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–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на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основании</w:t>
      </w:r>
      <w:r w:rsidR="0075680A"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расчета.</w:t>
      </w:r>
    </w:p>
    <w:p w:rsidR="0075680A" w:rsidRDefault="0075680A" w:rsidP="0075680A">
      <w:pPr>
        <w:pStyle w:val="ab"/>
        <w:ind w:left="0" w:firstLine="709"/>
        <w:rPr>
          <w:b w:val="0"/>
          <w:caps/>
          <w:color w:val="auto"/>
        </w:rPr>
      </w:pPr>
      <w:bookmarkStart w:id="2" w:name="_Toc73815364"/>
    </w:p>
    <w:p w:rsidR="00ED7456" w:rsidRPr="0075680A" w:rsidRDefault="00ED7456" w:rsidP="0075680A">
      <w:pPr>
        <w:pStyle w:val="ab"/>
        <w:ind w:left="0" w:firstLine="709"/>
        <w:jc w:val="center"/>
        <w:rPr>
          <w:caps/>
          <w:color w:val="auto"/>
        </w:rPr>
      </w:pPr>
      <w:r w:rsidRPr="0075680A">
        <w:rPr>
          <w:caps/>
          <w:color w:val="auto"/>
        </w:rPr>
        <w:t>3.2.</w:t>
      </w:r>
      <w:r w:rsidR="0075680A" w:rsidRPr="0075680A">
        <w:rPr>
          <w:caps/>
          <w:color w:val="auto"/>
        </w:rPr>
        <w:t xml:space="preserve"> </w:t>
      </w:r>
      <w:r w:rsidRPr="0075680A">
        <w:rPr>
          <w:caps/>
          <w:color w:val="auto"/>
        </w:rPr>
        <w:t>Аналитический</w:t>
      </w:r>
      <w:r w:rsidR="0075680A" w:rsidRPr="0075680A">
        <w:rPr>
          <w:caps/>
          <w:color w:val="auto"/>
        </w:rPr>
        <w:t xml:space="preserve"> </w:t>
      </w:r>
      <w:r w:rsidRPr="0075680A">
        <w:rPr>
          <w:caps/>
          <w:color w:val="auto"/>
        </w:rPr>
        <w:t>учет</w:t>
      </w:r>
      <w:bookmarkEnd w:id="2"/>
    </w:p>
    <w:p w:rsid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E62553" w:rsidRPr="0075680A" w:rsidRDefault="00E62553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Аналитический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</w:t>
      </w:r>
      <w:r w:rsidR="0075680A">
        <w:rPr>
          <w:sz w:val="28"/>
          <w:szCs w:val="28"/>
        </w:rPr>
        <w:t xml:space="preserve"> </w:t>
      </w:r>
      <w:r w:rsidR="00ED7456" w:rsidRPr="0075680A">
        <w:rPr>
          <w:sz w:val="28"/>
          <w:szCs w:val="28"/>
        </w:rPr>
        <w:t>ведут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30"/>
        </w:rPr>
        <w:t>75</w:t>
      </w:r>
      <w:r w:rsidR="0075680A">
        <w:rPr>
          <w:sz w:val="28"/>
          <w:szCs w:val="30"/>
        </w:rPr>
        <w:t xml:space="preserve"> </w:t>
      </w:r>
      <w:r w:rsidRPr="0075680A">
        <w:rPr>
          <w:sz w:val="28"/>
          <w:szCs w:val="30"/>
        </w:rPr>
        <w:t>«Расчёты</w:t>
      </w:r>
      <w:r w:rsidR="0075680A">
        <w:rPr>
          <w:sz w:val="28"/>
          <w:szCs w:val="30"/>
        </w:rPr>
        <w:t xml:space="preserve"> </w:t>
      </w:r>
      <w:r w:rsidRPr="0075680A">
        <w:rPr>
          <w:sz w:val="28"/>
          <w:szCs w:val="30"/>
        </w:rPr>
        <w:t>с</w:t>
      </w:r>
      <w:r w:rsidR="0075680A">
        <w:rPr>
          <w:sz w:val="28"/>
          <w:szCs w:val="30"/>
        </w:rPr>
        <w:t xml:space="preserve"> </w:t>
      </w:r>
      <w:r w:rsidRPr="0075680A">
        <w:rPr>
          <w:sz w:val="28"/>
          <w:szCs w:val="30"/>
        </w:rPr>
        <w:t>учредителями»</w:t>
      </w:r>
      <w:r w:rsidR="0075680A">
        <w:rPr>
          <w:sz w:val="28"/>
          <w:szCs w:val="30"/>
        </w:rPr>
        <w:t xml:space="preserve"> </w:t>
      </w:r>
      <w:r w:rsidR="00137CDA" w:rsidRPr="0075680A">
        <w:rPr>
          <w:sz w:val="28"/>
          <w:szCs w:val="28"/>
        </w:rPr>
        <w:t>(счёт</w:t>
      </w:r>
      <w:r w:rsidR="0075680A">
        <w:rPr>
          <w:sz w:val="28"/>
          <w:szCs w:val="28"/>
        </w:rPr>
        <w:t xml:space="preserve"> </w:t>
      </w:r>
      <w:r w:rsidR="00137CDA" w:rsidRPr="0075680A">
        <w:rPr>
          <w:sz w:val="28"/>
          <w:szCs w:val="28"/>
        </w:rPr>
        <w:t>активно-пассивный)</w:t>
      </w:r>
      <w:r w:rsidRPr="0075680A">
        <w:rPr>
          <w:sz w:val="28"/>
          <w:szCs w:val="28"/>
        </w:rPr>
        <w:t>.</w:t>
      </w:r>
    </w:p>
    <w:p w:rsidR="0075680A" w:rsidRDefault="00E62553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Счет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"Расчеты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учредителями"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предназначен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обобщения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информации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всех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видах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расчетов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организации: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(дивидендов)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др.</w:t>
      </w:r>
      <w:r w:rsidR="0075680A">
        <w:rPr>
          <w:sz w:val="28"/>
          <w:szCs w:val="28"/>
        </w:rPr>
        <w:t xml:space="preserve"> </w:t>
      </w:r>
    </w:p>
    <w:p w:rsidR="00E62553" w:rsidRPr="0075680A" w:rsidRDefault="00E62553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счету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"Расчеты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учредителями"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открыты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субсчета:</w:t>
      </w:r>
    </w:p>
    <w:p w:rsidR="00E62553" w:rsidRPr="0075680A" w:rsidRDefault="00E62553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75/1"Расчеты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капитал",</w:t>
      </w:r>
    </w:p>
    <w:p w:rsidR="00E62553" w:rsidRPr="0075680A" w:rsidRDefault="00E62553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75/2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"Расчеты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доходов"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др.</w:t>
      </w:r>
      <w:r w:rsidR="0075680A">
        <w:rPr>
          <w:sz w:val="28"/>
          <w:szCs w:val="28"/>
        </w:rPr>
        <w:t xml:space="preserve"> </w:t>
      </w:r>
      <w:r w:rsidR="001602C6" w:rsidRPr="0075680A">
        <w:rPr>
          <w:sz w:val="28"/>
          <w:szCs w:val="28"/>
        </w:rPr>
        <w:t>[9]</w:t>
      </w:r>
    </w:p>
    <w:p w:rsidR="00C61CB1" w:rsidRPr="0075680A" w:rsidRDefault="00C61CB1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D8416F" w:rsidRPr="0075680A" w:rsidRDefault="00C61CB1" w:rsidP="0075680A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5680A">
        <w:rPr>
          <w:b/>
          <w:caps/>
          <w:sz w:val="28"/>
          <w:szCs w:val="28"/>
        </w:rPr>
        <w:t>3.3.</w:t>
      </w:r>
      <w:r w:rsidR="0075680A" w:rsidRPr="0075680A">
        <w:rPr>
          <w:b/>
          <w:caps/>
          <w:sz w:val="28"/>
          <w:szCs w:val="28"/>
        </w:rPr>
        <w:t xml:space="preserve"> </w:t>
      </w:r>
      <w:r w:rsidRPr="0075680A">
        <w:rPr>
          <w:b/>
          <w:caps/>
          <w:sz w:val="28"/>
          <w:szCs w:val="28"/>
        </w:rPr>
        <w:t>СИНТЕТИЧЕСКИЙ</w:t>
      </w:r>
      <w:r w:rsidR="0075680A" w:rsidRPr="0075680A">
        <w:rPr>
          <w:b/>
          <w:caps/>
          <w:sz w:val="28"/>
          <w:szCs w:val="28"/>
        </w:rPr>
        <w:t xml:space="preserve"> </w:t>
      </w:r>
      <w:r w:rsidRPr="0075680A">
        <w:rPr>
          <w:b/>
          <w:caps/>
          <w:sz w:val="28"/>
          <w:szCs w:val="28"/>
        </w:rPr>
        <w:t>УЧЁТ</w:t>
      </w:r>
    </w:p>
    <w:p w:rsidR="0075680A" w:rsidRDefault="0075680A" w:rsidP="0075680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95A25" w:rsidRPr="0075680A" w:rsidRDefault="00595A25" w:rsidP="0075680A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Расчеты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ведутся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счете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«Расчеты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счете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учитывают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все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виды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расчетов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п.</w:t>
      </w:r>
      <w:r w:rsidR="0075680A">
        <w:rPr>
          <w:sz w:val="28"/>
          <w:szCs w:val="28"/>
        </w:rPr>
        <w:t xml:space="preserve"> </w:t>
      </w:r>
    </w:p>
    <w:p w:rsidR="00595A25" w:rsidRPr="0075680A" w:rsidRDefault="00595A25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Дебетовый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оборот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характеризует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возникновение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задолженности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перед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Кредитовый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оборот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представляет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сумму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погашенной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Кредиторской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задолженности,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равную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стоимости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вкладов,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фактически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внесенных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участниками.</w:t>
      </w:r>
    </w:p>
    <w:p w:rsidR="00595A25" w:rsidRPr="0075680A" w:rsidRDefault="00093501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журнально-ордерной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синтетический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ведётся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журнале-ордере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8,аналитический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ведомости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7.[</w:t>
      </w:r>
      <w:r w:rsidR="00AA3710" w:rsidRPr="0075680A">
        <w:rPr>
          <w:sz w:val="28"/>
          <w:szCs w:val="28"/>
        </w:rPr>
        <w:t>7</w:t>
      </w:r>
      <w:r w:rsidRPr="0075680A">
        <w:rPr>
          <w:sz w:val="28"/>
          <w:szCs w:val="28"/>
        </w:rPr>
        <w:t>,с.127]</w:t>
      </w:r>
      <w:r w:rsidR="004C17A3" w:rsidRPr="0075680A">
        <w:rPr>
          <w:sz w:val="28"/>
          <w:szCs w:val="28"/>
        </w:rPr>
        <w:t>[Приложение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С]</w:t>
      </w:r>
    </w:p>
    <w:p w:rsidR="00A94768" w:rsidRPr="0075680A" w:rsidRDefault="00093501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субсчёте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75/1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учитываются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её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фонд.</w:t>
      </w:r>
      <w:r w:rsidR="0075680A">
        <w:rPr>
          <w:sz w:val="28"/>
          <w:szCs w:val="28"/>
        </w:rPr>
        <w:t xml:space="preserve"> </w:t>
      </w:r>
    </w:p>
    <w:p w:rsidR="00A94768" w:rsidRPr="0075680A" w:rsidRDefault="00A9476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создании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ООО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Магазин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1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установленную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сумму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делаются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проводки:</w:t>
      </w:r>
    </w:p>
    <w:p w:rsidR="00A94768" w:rsidRPr="0075680A" w:rsidRDefault="00A9476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75/1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фонд»</w:t>
      </w:r>
    </w:p>
    <w:p w:rsidR="00A94768" w:rsidRPr="0075680A" w:rsidRDefault="00A9476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</w:t>
      </w:r>
      <w:r w:rsidR="00C16517" w:rsidRPr="0075680A">
        <w:rPr>
          <w:sz w:val="28"/>
          <w:szCs w:val="28"/>
        </w:rPr>
        <w:t>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80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фонд».</w:t>
      </w:r>
      <w:r w:rsidR="0075680A">
        <w:rPr>
          <w:sz w:val="28"/>
          <w:szCs w:val="28"/>
        </w:rPr>
        <w:t xml:space="preserve"> </w:t>
      </w:r>
    </w:p>
    <w:p w:rsidR="00A94768" w:rsidRPr="0075680A" w:rsidRDefault="00A9476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мере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фактического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поступления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денежных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средств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проводка:</w:t>
      </w:r>
    </w:p>
    <w:p w:rsidR="00A94768" w:rsidRPr="0075680A" w:rsidRDefault="00A9476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</w:t>
      </w:r>
      <w:r w:rsidR="00C16517" w:rsidRPr="0075680A">
        <w:rPr>
          <w:sz w:val="28"/>
          <w:szCs w:val="28"/>
        </w:rPr>
        <w:t>Касса</w:t>
      </w:r>
      <w:r w:rsidRPr="0075680A">
        <w:rPr>
          <w:sz w:val="28"/>
          <w:szCs w:val="28"/>
        </w:rPr>
        <w:t>»</w:t>
      </w:r>
      <w:r w:rsidR="00C16517" w:rsidRPr="0075680A">
        <w:rPr>
          <w:sz w:val="28"/>
          <w:szCs w:val="28"/>
        </w:rPr>
        <w:t>,51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«Расчётный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счёт»,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52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«Валютные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счета»-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зависимости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того,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какой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счёт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поступили</w:t>
      </w:r>
      <w:r w:rsidR="0075680A">
        <w:rPr>
          <w:sz w:val="28"/>
          <w:szCs w:val="28"/>
        </w:rPr>
        <w:t xml:space="preserve"> </w:t>
      </w:r>
      <w:r w:rsidR="00C16517" w:rsidRPr="0075680A">
        <w:rPr>
          <w:sz w:val="28"/>
          <w:szCs w:val="28"/>
        </w:rPr>
        <w:t>суммы.</w:t>
      </w:r>
    </w:p>
    <w:p w:rsidR="00C16517" w:rsidRPr="0075680A" w:rsidRDefault="00C16517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="00362E9E"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="00362E9E"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="00362E9E"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="00362E9E" w:rsidRPr="0075680A">
        <w:rPr>
          <w:sz w:val="28"/>
          <w:szCs w:val="28"/>
        </w:rPr>
        <w:t>учредителями»(субсчёт</w:t>
      </w:r>
      <w:r w:rsidR="0075680A">
        <w:rPr>
          <w:sz w:val="28"/>
          <w:szCs w:val="28"/>
        </w:rPr>
        <w:t xml:space="preserve"> </w:t>
      </w:r>
      <w:r w:rsidR="00362E9E" w:rsidRPr="0075680A">
        <w:rPr>
          <w:sz w:val="28"/>
          <w:szCs w:val="28"/>
        </w:rPr>
        <w:t>1).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[Приложение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С]</w:t>
      </w:r>
    </w:p>
    <w:p w:rsidR="00362E9E" w:rsidRPr="0075680A" w:rsidRDefault="00362E9E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Поступление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имущества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ценных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бумаг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договорной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стоимости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отражается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проводками:</w:t>
      </w:r>
    </w:p>
    <w:p w:rsidR="00A94768" w:rsidRPr="0075680A" w:rsidRDefault="00362E9E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07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«Оборудование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установке»-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оборудование,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требующего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монтажа,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«Материалы»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-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товарно-материальных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ценностей,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08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«Вложения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внеоборотные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активы»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-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объектов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основных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средств,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завершённых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строительством</w:t>
      </w:r>
    </w:p>
    <w:p w:rsidR="003E4339" w:rsidRPr="0075680A" w:rsidRDefault="00362E9E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(субсчёт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1).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[</w:t>
      </w:r>
      <w:r w:rsidR="00AA3710" w:rsidRPr="0075680A">
        <w:rPr>
          <w:sz w:val="28"/>
          <w:szCs w:val="28"/>
        </w:rPr>
        <w:t>7</w:t>
      </w:r>
      <w:r w:rsidRPr="0075680A">
        <w:rPr>
          <w:sz w:val="28"/>
          <w:szCs w:val="28"/>
        </w:rPr>
        <w:t>,с.128]</w:t>
      </w:r>
    </w:p>
    <w:p w:rsidR="003E4339" w:rsidRPr="0075680A" w:rsidRDefault="003E4339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уменьшении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объёма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закрытия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производится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изъятие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средств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случае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составляются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проводки:</w:t>
      </w:r>
    </w:p>
    <w:p w:rsidR="003E4339" w:rsidRPr="0075680A" w:rsidRDefault="003E4339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1.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80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фонд».</w:t>
      </w:r>
    </w:p>
    <w:p w:rsidR="003E4339" w:rsidRPr="0075680A" w:rsidRDefault="003E4339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(субсчёт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1).</w:t>
      </w:r>
    </w:p>
    <w:p w:rsidR="003E4339" w:rsidRPr="0075680A" w:rsidRDefault="003E4339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2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(субсчёт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1).</w:t>
      </w:r>
    </w:p>
    <w:p w:rsidR="003E4339" w:rsidRPr="0075680A" w:rsidRDefault="003E4339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«Касса»(51,52,55,66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др.)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–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изъятии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денежных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средств.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[</w:t>
      </w:r>
      <w:r w:rsidR="00AA3710" w:rsidRPr="0075680A">
        <w:rPr>
          <w:sz w:val="28"/>
          <w:szCs w:val="28"/>
        </w:rPr>
        <w:t>7</w:t>
      </w:r>
      <w:r w:rsidRPr="0075680A">
        <w:rPr>
          <w:sz w:val="28"/>
          <w:szCs w:val="28"/>
        </w:rPr>
        <w:t>,с.128]</w:t>
      </w:r>
    </w:p>
    <w:p w:rsidR="003E4339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339" w:rsidRPr="0075680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E4339" w:rsidRPr="0075680A">
        <w:rPr>
          <w:sz w:val="28"/>
          <w:szCs w:val="28"/>
        </w:rPr>
        <w:t>субсчёте</w:t>
      </w:r>
      <w:r>
        <w:rPr>
          <w:sz w:val="28"/>
          <w:szCs w:val="28"/>
        </w:rPr>
        <w:t xml:space="preserve"> </w:t>
      </w:r>
      <w:r w:rsidR="003E4339" w:rsidRPr="0075680A">
        <w:rPr>
          <w:sz w:val="28"/>
          <w:szCs w:val="28"/>
        </w:rPr>
        <w:t>75/2</w:t>
      </w:r>
      <w:r>
        <w:rPr>
          <w:sz w:val="28"/>
          <w:szCs w:val="28"/>
        </w:rPr>
        <w:t xml:space="preserve"> </w:t>
      </w:r>
      <w:r w:rsidR="003E4339" w:rsidRPr="0075680A">
        <w:rPr>
          <w:sz w:val="28"/>
          <w:szCs w:val="28"/>
        </w:rPr>
        <w:t>«Расчёты</w:t>
      </w:r>
      <w:r>
        <w:rPr>
          <w:sz w:val="28"/>
          <w:szCs w:val="28"/>
        </w:rPr>
        <w:t xml:space="preserve"> </w:t>
      </w:r>
      <w:r w:rsidR="003E4339" w:rsidRPr="0075680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E4339" w:rsidRPr="0075680A">
        <w:rPr>
          <w:sz w:val="28"/>
          <w:szCs w:val="28"/>
        </w:rPr>
        <w:t>выплате</w:t>
      </w:r>
      <w:r>
        <w:rPr>
          <w:sz w:val="28"/>
          <w:szCs w:val="28"/>
        </w:rPr>
        <w:t xml:space="preserve"> </w:t>
      </w:r>
      <w:r w:rsidR="003E4339" w:rsidRPr="0075680A">
        <w:rPr>
          <w:sz w:val="28"/>
          <w:szCs w:val="28"/>
        </w:rPr>
        <w:t>доходов»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расчёты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учредителями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выплате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(дивидендов).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Начисление</w:t>
      </w:r>
      <w:r>
        <w:rPr>
          <w:sz w:val="28"/>
          <w:szCs w:val="28"/>
        </w:rPr>
        <w:t xml:space="preserve"> </w:t>
      </w:r>
      <w:r w:rsidR="009632DA" w:rsidRPr="0075680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="00FF3E78" w:rsidRPr="007568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F3E78" w:rsidRPr="0075680A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="00FF3E78"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F3E78" w:rsidRPr="0075680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F3E78" w:rsidRPr="0075680A">
        <w:rPr>
          <w:sz w:val="28"/>
          <w:szCs w:val="28"/>
        </w:rPr>
        <w:t>отражается</w:t>
      </w:r>
      <w:r>
        <w:rPr>
          <w:sz w:val="28"/>
          <w:szCs w:val="28"/>
        </w:rPr>
        <w:t xml:space="preserve"> </w:t>
      </w:r>
      <w:r w:rsidR="00FF3E78" w:rsidRPr="0075680A">
        <w:rPr>
          <w:sz w:val="28"/>
          <w:szCs w:val="28"/>
        </w:rPr>
        <w:t>записью:</w:t>
      </w:r>
    </w:p>
    <w:p w:rsidR="00FF3E78" w:rsidRPr="0075680A" w:rsidRDefault="00FF3E7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84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«Нераспределённая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(непокрытый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убыток)»</w:t>
      </w:r>
    </w:p>
    <w:p w:rsidR="00FF3E78" w:rsidRPr="0075680A" w:rsidRDefault="00FF3E7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(субсчёт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2).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[Приложение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  <w:lang w:val="en-US"/>
        </w:rPr>
        <w:t>D</w:t>
      </w:r>
      <w:r w:rsidR="004C17A3" w:rsidRPr="0075680A">
        <w:rPr>
          <w:sz w:val="28"/>
          <w:szCs w:val="28"/>
        </w:rPr>
        <w:t>]</w:t>
      </w:r>
    </w:p>
    <w:p w:rsidR="003E4339" w:rsidRPr="0075680A" w:rsidRDefault="00A75C5B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начисление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работникам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входящих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число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учредителей,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учитывается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оплате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труда».</w:t>
      </w:r>
      <w:r w:rsidR="0075680A">
        <w:rPr>
          <w:sz w:val="28"/>
          <w:szCs w:val="28"/>
        </w:rPr>
        <w:t xml:space="preserve"> </w:t>
      </w:r>
      <w:r w:rsidR="001602C6" w:rsidRPr="0075680A">
        <w:rPr>
          <w:sz w:val="28"/>
          <w:szCs w:val="28"/>
        </w:rPr>
        <w:t>[6,с.269]</w:t>
      </w:r>
    </w:p>
    <w:p w:rsidR="001602C6" w:rsidRPr="0075680A" w:rsidRDefault="001602C6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Если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окажется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недостаточно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вообще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будет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отсутствовать,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наличии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обязательств,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предусмотренных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законодательством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учредительными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документами,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указанные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произв</w:t>
      </w:r>
      <w:r w:rsidR="00DD78C0" w:rsidRPr="0075680A">
        <w:rPr>
          <w:sz w:val="28"/>
          <w:szCs w:val="28"/>
        </w:rPr>
        <w:t>одятся</w:t>
      </w:r>
      <w:r w:rsidR="0075680A">
        <w:rPr>
          <w:sz w:val="28"/>
          <w:szCs w:val="28"/>
        </w:rPr>
        <w:t xml:space="preserve"> </w:t>
      </w:r>
      <w:r w:rsidR="00DD78C0" w:rsidRPr="0075680A">
        <w:rPr>
          <w:sz w:val="28"/>
          <w:szCs w:val="28"/>
        </w:rPr>
        <w:t>за</w:t>
      </w:r>
      <w:r w:rsidR="0075680A">
        <w:rPr>
          <w:sz w:val="28"/>
          <w:szCs w:val="28"/>
        </w:rPr>
        <w:t xml:space="preserve"> </w:t>
      </w:r>
      <w:r w:rsidR="00DD78C0" w:rsidRPr="0075680A">
        <w:rPr>
          <w:sz w:val="28"/>
          <w:szCs w:val="28"/>
        </w:rPr>
        <w:t>счёт</w:t>
      </w:r>
      <w:r w:rsidR="0075680A">
        <w:rPr>
          <w:sz w:val="28"/>
          <w:szCs w:val="28"/>
        </w:rPr>
        <w:t xml:space="preserve"> </w:t>
      </w:r>
      <w:r w:rsidR="00DD78C0" w:rsidRPr="0075680A">
        <w:rPr>
          <w:sz w:val="28"/>
          <w:szCs w:val="28"/>
        </w:rPr>
        <w:t>резервного</w:t>
      </w:r>
      <w:r w:rsidR="0075680A">
        <w:rPr>
          <w:sz w:val="28"/>
          <w:szCs w:val="28"/>
        </w:rPr>
        <w:t xml:space="preserve"> </w:t>
      </w:r>
      <w:r w:rsidR="00DD78C0" w:rsidRPr="0075680A">
        <w:rPr>
          <w:sz w:val="28"/>
          <w:szCs w:val="28"/>
        </w:rPr>
        <w:t>фонда.</w:t>
      </w:r>
      <w:r w:rsidR="0075680A">
        <w:rPr>
          <w:sz w:val="28"/>
          <w:szCs w:val="28"/>
        </w:rPr>
        <w:t xml:space="preserve"> </w:t>
      </w:r>
      <w:r w:rsidR="00DD78C0" w:rsidRPr="0075680A">
        <w:rPr>
          <w:sz w:val="28"/>
          <w:szCs w:val="28"/>
        </w:rPr>
        <w:t>П</w:t>
      </w:r>
      <w:r w:rsidRPr="0075680A">
        <w:rPr>
          <w:sz w:val="28"/>
          <w:szCs w:val="28"/>
        </w:rPr>
        <w:t>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начислении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проводка: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82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«Резервный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фонд»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(субсчёт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2).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Выплата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начисленных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сумм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отражается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проводкой: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(субсчёт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2).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51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счёт»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[Приложение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  <w:lang w:val="en-US"/>
        </w:rPr>
        <w:t>D</w:t>
      </w:r>
      <w:r w:rsidR="004C17A3" w:rsidRPr="0075680A">
        <w:rPr>
          <w:sz w:val="28"/>
          <w:szCs w:val="28"/>
        </w:rPr>
        <w:t>]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продукцией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(работами,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услугами)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производятся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записи: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(субсчёт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2).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90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«Реализация»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Начисленные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отражаются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проводкой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(подоходный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налог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размере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15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%):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(субсчёт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2).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К-т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68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сборам»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</w:rPr>
        <w:t>[Приложение</w:t>
      </w:r>
      <w:r w:rsidR="0075680A">
        <w:rPr>
          <w:sz w:val="28"/>
          <w:szCs w:val="28"/>
        </w:rPr>
        <w:t xml:space="preserve"> </w:t>
      </w:r>
      <w:r w:rsidR="004C17A3" w:rsidRPr="0075680A">
        <w:rPr>
          <w:sz w:val="28"/>
          <w:szCs w:val="28"/>
          <w:lang w:val="en-US"/>
        </w:rPr>
        <w:t>D</w:t>
      </w:r>
      <w:r w:rsidR="004C17A3" w:rsidRPr="0075680A">
        <w:rPr>
          <w:sz w:val="28"/>
          <w:szCs w:val="28"/>
        </w:rPr>
        <w:t>]</w:t>
      </w:r>
    </w:p>
    <w:p w:rsidR="00DD78C0" w:rsidRPr="0075680A" w:rsidRDefault="00DD78C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Аналитический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ведётся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каждому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учредителю.</w:t>
      </w:r>
      <w:r w:rsidR="0075680A">
        <w:rPr>
          <w:sz w:val="28"/>
          <w:szCs w:val="28"/>
        </w:rPr>
        <w:t xml:space="preserve"> </w:t>
      </w:r>
      <w:r w:rsidR="00CC389C" w:rsidRPr="0075680A">
        <w:rPr>
          <w:sz w:val="28"/>
          <w:szCs w:val="28"/>
        </w:rPr>
        <w:t>[</w:t>
      </w:r>
      <w:r w:rsidR="00AA3710" w:rsidRPr="0075680A">
        <w:rPr>
          <w:sz w:val="28"/>
          <w:szCs w:val="28"/>
        </w:rPr>
        <w:t>7</w:t>
      </w:r>
      <w:r w:rsidR="00CC389C" w:rsidRPr="0075680A">
        <w:rPr>
          <w:sz w:val="28"/>
          <w:szCs w:val="28"/>
        </w:rPr>
        <w:t>,с.129]</w:t>
      </w:r>
    </w:p>
    <w:p w:rsidR="00CC389C" w:rsidRPr="0075680A" w:rsidRDefault="00CC389C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CC389C" w:rsidRPr="0075680A" w:rsidRDefault="00CC389C" w:rsidP="00756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80A">
        <w:rPr>
          <w:b/>
          <w:sz w:val="28"/>
          <w:szCs w:val="28"/>
        </w:rPr>
        <w:t>3.4.</w:t>
      </w:r>
      <w:r w:rsidR="0075680A" w:rsidRPr="0075680A">
        <w:rPr>
          <w:b/>
          <w:sz w:val="28"/>
          <w:szCs w:val="28"/>
        </w:rPr>
        <w:t xml:space="preserve"> </w:t>
      </w:r>
      <w:r w:rsidRPr="0075680A">
        <w:rPr>
          <w:b/>
          <w:sz w:val="28"/>
          <w:szCs w:val="28"/>
        </w:rPr>
        <w:t>НАЛОГОВЫЙ</w:t>
      </w:r>
      <w:r w:rsidR="0075680A" w:rsidRPr="0075680A">
        <w:rPr>
          <w:b/>
          <w:sz w:val="28"/>
          <w:szCs w:val="28"/>
        </w:rPr>
        <w:t xml:space="preserve"> </w:t>
      </w:r>
      <w:r w:rsidRPr="0075680A">
        <w:rPr>
          <w:b/>
          <w:sz w:val="28"/>
          <w:szCs w:val="28"/>
        </w:rPr>
        <w:t>УЧЁТ</w:t>
      </w:r>
    </w:p>
    <w:p w:rsid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CC389C" w:rsidRPr="0075680A" w:rsidRDefault="005733AD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Порядок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налогообложения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учредителей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-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физических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лиц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регулируется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Инструкцией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о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порядке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исчисления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уплаты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подоходного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налога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физических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лиц,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утверждённой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постановлением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Министерства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налогам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сборам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Республики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Беларусь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20.02.2002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г.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№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16.</w:t>
      </w:r>
      <w:r w:rsidR="0075680A">
        <w:rPr>
          <w:sz w:val="28"/>
          <w:szCs w:val="28"/>
        </w:rPr>
        <w:t xml:space="preserve"> </w:t>
      </w:r>
      <w:r w:rsidR="00006708" w:rsidRPr="0075680A">
        <w:rPr>
          <w:sz w:val="28"/>
          <w:szCs w:val="28"/>
        </w:rPr>
        <w:t>[8]</w:t>
      </w:r>
    </w:p>
    <w:p w:rsidR="00006708" w:rsidRPr="0075680A" w:rsidRDefault="0000670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Согласно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п.54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названной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инструкции,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получаемые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физическими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виде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дивидендов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акциям,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также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доходы,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получаемые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распределении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(дохода)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юридического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числе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виде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процентов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физических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(имуществе)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облагаются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ставке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процентов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выплате.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согласно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60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удерживается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источником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перечисляется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бюджет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позднее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дня,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следующего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днём,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котором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были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выплачены.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Особо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следует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отметить,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совокупный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включаются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декларированию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подлежат.</w:t>
      </w:r>
    </w:p>
    <w:p w:rsidR="00766DE0" w:rsidRPr="0075680A" w:rsidRDefault="0000670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Кроме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того,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следует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иметь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виду,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согласно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подпункту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7.19.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Инструкции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подлежат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налогообложению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«доходы,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полученные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акционерных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других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акционерами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акционерных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участниками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других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организаций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результате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проводимой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соответствии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законодательством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Республики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Беларусь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переоценки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основных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фондов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(средств)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виде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дополнительно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полученных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ими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акций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иных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имущественных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долей,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распределённых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между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акционерами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участниками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организации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пропорционально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их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доле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видам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акций,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либо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виде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разницы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между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новой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первоначальной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номинальной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стоимостью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акций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их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имущественной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доли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="00766DE0" w:rsidRPr="0075680A">
        <w:rPr>
          <w:sz w:val="28"/>
          <w:szCs w:val="28"/>
        </w:rPr>
        <w:t>фонде</w:t>
      </w:r>
      <w:r w:rsidRPr="0075680A">
        <w:rPr>
          <w:sz w:val="28"/>
          <w:szCs w:val="28"/>
        </w:rPr>
        <w:t>»</w:t>
      </w:r>
      <w:r w:rsidR="00766DE0" w:rsidRPr="0075680A">
        <w:rPr>
          <w:sz w:val="28"/>
          <w:szCs w:val="28"/>
        </w:rPr>
        <w:t>.</w:t>
      </w:r>
    </w:p>
    <w:p w:rsidR="00006708" w:rsidRPr="0075680A" w:rsidRDefault="00766DE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Доходы,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указанные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данном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подпункте,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подлежат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налогообложению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размере,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пропорциональном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стоимости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имущественных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оплаченных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её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которых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был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уплачен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либо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которые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освобождены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обложения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налогом.</w:t>
      </w:r>
    </w:p>
    <w:p w:rsidR="00766DE0" w:rsidRPr="0075680A" w:rsidRDefault="00766DE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Особо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следует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отметить,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действие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подпункта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распространяется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физических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выплаты.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[10,с.61]</w:t>
      </w:r>
    </w:p>
    <w:p w:rsidR="00766DE0" w:rsidRPr="0075680A" w:rsidRDefault="00766DE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Согласно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п.57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названной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Инструкции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«исчисление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сумм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физических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образующихся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результате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ликвидации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реорганизации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юридических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также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результате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изменения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(пая)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физического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производится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ставе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15процентов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указанных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доходов.</w:t>
      </w:r>
    </w:p>
    <w:p w:rsidR="005C39F1" w:rsidRPr="0075680A" w:rsidRDefault="00766DE0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Указанные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подлежат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налогообложению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части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превышения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над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обложенными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физического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использованными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им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создание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доли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(пая)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фонде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юридического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лица,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посредством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внесения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вклада,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паевого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взноса,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приобретения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акций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так</w:t>
      </w:r>
      <w:r w:rsidR="0075680A">
        <w:rPr>
          <w:sz w:val="28"/>
          <w:szCs w:val="28"/>
        </w:rPr>
        <w:t xml:space="preserve"> </w:t>
      </w:r>
      <w:r w:rsidR="005C39F1" w:rsidRPr="0075680A">
        <w:rPr>
          <w:sz w:val="28"/>
          <w:szCs w:val="28"/>
        </w:rPr>
        <w:t>далее.</w:t>
      </w:r>
    </w:p>
    <w:p w:rsidR="00766DE0" w:rsidRPr="0075680A" w:rsidRDefault="005C39F1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Выплата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имеет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место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случае,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если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(вклад,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пай)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физического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(имуществе)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реорганизуемого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юридического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направляется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формирование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образующегося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юридического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(участником),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собственником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которого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является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физическое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лицо</w:t>
      </w:r>
      <w:r w:rsidR="00766DE0" w:rsidRPr="0075680A">
        <w:rPr>
          <w:sz w:val="28"/>
          <w:szCs w:val="28"/>
        </w:rPr>
        <w:t>»</w:t>
      </w:r>
      <w:r w:rsidRPr="0075680A">
        <w:rPr>
          <w:sz w:val="28"/>
          <w:szCs w:val="28"/>
        </w:rPr>
        <w:t>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[10,с.62]</w:t>
      </w:r>
    </w:p>
    <w:p w:rsidR="0097289E" w:rsidRPr="0075680A" w:rsidRDefault="0075680A" w:rsidP="0075680A">
      <w:pPr>
        <w:spacing w:line="360" w:lineRule="auto"/>
        <w:ind w:firstLine="709"/>
        <w:jc w:val="center"/>
        <w:rPr>
          <w:b/>
          <w:caps/>
          <w:sz w:val="28"/>
          <w:szCs w:val="32"/>
        </w:rPr>
      </w:pPr>
      <w:r>
        <w:rPr>
          <w:sz w:val="28"/>
          <w:szCs w:val="28"/>
        </w:rPr>
        <w:br w:type="page"/>
      </w:r>
      <w:r w:rsidR="0097289E" w:rsidRPr="0075680A">
        <w:rPr>
          <w:rStyle w:val="aa"/>
          <w:b/>
          <w:caps/>
          <w:noProof/>
          <w:color w:val="auto"/>
          <w:sz w:val="28"/>
          <w:szCs w:val="32"/>
          <w:u w:val="none"/>
        </w:rPr>
        <w:t>4.</w:t>
      </w:r>
      <w:r w:rsidRPr="0075680A">
        <w:rPr>
          <w:rStyle w:val="aa"/>
          <w:b/>
          <w:caps/>
          <w:noProof/>
          <w:color w:val="auto"/>
          <w:sz w:val="28"/>
          <w:szCs w:val="32"/>
          <w:u w:val="none"/>
        </w:rPr>
        <w:t xml:space="preserve"> </w:t>
      </w:r>
      <w:r w:rsidR="0097289E" w:rsidRPr="0075680A">
        <w:rPr>
          <w:rStyle w:val="aa"/>
          <w:b/>
          <w:caps/>
          <w:noProof/>
          <w:color w:val="auto"/>
          <w:sz w:val="28"/>
          <w:szCs w:val="32"/>
          <w:u w:val="none"/>
        </w:rPr>
        <w:t>Формирование</w:t>
      </w:r>
      <w:r w:rsidRPr="0075680A">
        <w:rPr>
          <w:b/>
          <w:caps/>
          <w:sz w:val="28"/>
          <w:szCs w:val="32"/>
        </w:rPr>
        <w:t xml:space="preserve"> </w:t>
      </w:r>
      <w:r w:rsidR="0097289E" w:rsidRPr="0075680A">
        <w:rPr>
          <w:b/>
          <w:caps/>
          <w:sz w:val="28"/>
          <w:szCs w:val="32"/>
        </w:rPr>
        <w:t>уставного</w:t>
      </w:r>
      <w:r w:rsidRPr="0075680A">
        <w:rPr>
          <w:b/>
          <w:caps/>
          <w:sz w:val="28"/>
          <w:szCs w:val="32"/>
        </w:rPr>
        <w:t xml:space="preserve"> </w:t>
      </w:r>
      <w:r w:rsidR="0097289E" w:rsidRPr="0075680A">
        <w:rPr>
          <w:b/>
          <w:caps/>
          <w:sz w:val="28"/>
          <w:szCs w:val="32"/>
        </w:rPr>
        <w:t>капитала</w:t>
      </w:r>
      <w:r w:rsidRPr="0075680A">
        <w:rPr>
          <w:b/>
          <w:caps/>
          <w:sz w:val="28"/>
          <w:szCs w:val="32"/>
        </w:rPr>
        <w:t xml:space="preserve"> </w:t>
      </w:r>
      <w:r w:rsidR="0097289E" w:rsidRPr="0075680A">
        <w:rPr>
          <w:b/>
          <w:caps/>
          <w:sz w:val="28"/>
          <w:szCs w:val="32"/>
        </w:rPr>
        <w:t>и</w:t>
      </w:r>
      <w:r w:rsidRPr="0075680A">
        <w:rPr>
          <w:b/>
          <w:caps/>
          <w:sz w:val="28"/>
          <w:szCs w:val="32"/>
        </w:rPr>
        <w:t xml:space="preserve"> </w:t>
      </w:r>
      <w:r w:rsidR="0097289E" w:rsidRPr="0075680A">
        <w:rPr>
          <w:b/>
          <w:caps/>
          <w:sz w:val="28"/>
          <w:szCs w:val="32"/>
        </w:rPr>
        <w:t>расчётов</w:t>
      </w:r>
      <w:r w:rsidRPr="0075680A">
        <w:rPr>
          <w:b/>
          <w:caps/>
          <w:sz w:val="28"/>
          <w:szCs w:val="32"/>
        </w:rPr>
        <w:t xml:space="preserve"> </w:t>
      </w:r>
      <w:r w:rsidR="0097289E" w:rsidRPr="0075680A">
        <w:rPr>
          <w:b/>
          <w:caps/>
          <w:sz w:val="28"/>
          <w:szCs w:val="32"/>
        </w:rPr>
        <w:t>с</w:t>
      </w:r>
      <w:r w:rsidRPr="0075680A">
        <w:rPr>
          <w:b/>
          <w:caps/>
          <w:sz w:val="28"/>
          <w:szCs w:val="32"/>
        </w:rPr>
        <w:t xml:space="preserve"> </w:t>
      </w:r>
      <w:r w:rsidR="0097289E" w:rsidRPr="0075680A">
        <w:rPr>
          <w:b/>
          <w:caps/>
          <w:sz w:val="28"/>
          <w:szCs w:val="32"/>
        </w:rPr>
        <w:t>учредителями</w:t>
      </w:r>
      <w:r w:rsidRPr="0075680A">
        <w:rPr>
          <w:b/>
          <w:caps/>
          <w:sz w:val="28"/>
          <w:szCs w:val="32"/>
        </w:rPr>
        <w:t xml:space="preserve"> </w:t>
      </w:r>
      <w:r w:rsidR="0097289E" w:rsidRPr="0075680A">
        <w:rPr>
          <w:b/>
          <w:caps/>
          <w:sz w:val="28"/>
          <w:szCs w:val="32"/>
        </w:rPr>
        <w:t>в</w:t>
      </w:r>
      <w:r w:rsidRPr="0075680A">
        <w:rPr>
          <w:b/>
          <w:caps/>
          <w:sz w:val="28"/>
          <w:szCs w:val="32"/>
        </w:rPr>
        <w:t xml:space="preserve"> </w:t>
      </w:r>
      <w:r w:rsidR="0097289E" w:rsidRPr="0075680A">
        <w:rPr>
          <w:b/>
          <w:caps/>
          <w:sz w:val="28"/>
          <w:szCs w:val="32"/>
        </w:rPr>
        <w:t>Российской</w:t>
      </w:r>
      <w:r w:rsidRPr="0075680A">
        <w:rPr>
          <w:b/>
          <w:caps/>
          <w:sz w:val="28"/>
          <w:szCs w:val="32"/>
        </w:rPr>
        <w:t xml:space="preserve"> </w:t>
      </w:r>
      <w:r w:rsidR="0097289E" w:rsidRPr="0075680A">
        <w:rPr>
          <w:b/>
          <w:caps/>
          <w:sz w:val="28"/>
          <w:szCs w:val="32"/>
        </w:rPr>
        <w:t>Федерации</w:t>
      </w:r>
    </w:p>
    <w:p w:rsidR="0075680A" w:rsidRPr="0075680A" w:rsidRDefault="0075680A" w:rsidP="007568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7289E" w:rsidRPr="0075680A" w:rsidRDefault="000C406D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Рассмотрим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принципиальные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отличия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порядке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расчётов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предусмотренные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Планом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счетов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применяемым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января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2002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года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всеми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субъектами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хозяйствования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Российской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федерации.</w:t>
      </w:r>
    </w:p>
    <w:p w:rsidR="000C406D" w:rsidRPr="0075680A" w:rsidRDefault="000C406D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Во-первых,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используется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80.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применяется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также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обобщения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информации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вкладах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общее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имущество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договору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простого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товарищества,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которые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учитываются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отдельном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балансе.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этом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случае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счёт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80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именуется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«Вклады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товарищей».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открывает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товарищ,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которому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поручено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ведение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общих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дел.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Имущество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внесённое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участниками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совместной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деятельности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счёт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их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вкладов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приходуется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отдельном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балансе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записью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дебету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счётов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учёта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денежных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средств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другого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имущества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корреспонденции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со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счётом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80.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если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договор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простого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товарищества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прекращается,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имущество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возвращается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участникам,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а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бухгалтерском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учёте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совместной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деятельности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делаются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обратные</w:t>
      </w:r>
      <w:r w:rsidR="0075680A">
        <w:rPr>
          <w:sz w:val="28"/>
          <w:szCs w:val="28"/>
        </w:rPr>
        <w:t xml:space="preserve"> </w:t>
      </w:r>
      <w:r w:rsidR="00824458" w:rsidRPr="0075680A">
        <w:rPr>
          <w:sz w:val="28"/>
          <w:szCs w:val="28"/>
        </w:rPr>
        <w:t>записи.</w:t>
      </w:r>
    </w:p>
    <w:p w:rsidR="00824458" w:rsidRPr="0075680A" w:rsidRDefault="0082445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Что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касается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Республики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Беларусь,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операции,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связанные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осуществлением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договора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простого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товарищества,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действующим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законодательством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специально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регламентируются.</w:t>
      </w:r>
    </w:p>
    <w:p w:rsidR="00824458" w:rsidRPr="0075680A" w:rsidRDefault="0082445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Собственные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выкупленные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акционерным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акционеров,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учитываются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теперь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отдельном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81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«Собственные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(доли)».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Ранее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целей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акционерные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открывали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специальный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субсчёт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56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«Денежные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документы».</w:t>
      </w:r>
    </w:p>
    <w:p w:rsidR="00824458" w:rsidRPr="0075680A" w:rsidRDefault="0082445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Отметим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также,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хозяйственные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товарищества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могут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отражать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долю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приобретённую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передачи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другим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участникам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или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третьим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лицам.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[10,с.101]</w:t>
      </w:r>
    </w:p>
    <w:p w:rsidR="00824458" w:rsidRPr="0075680A" w:rsidRDefault="00824458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расчётов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вкладам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предусмотрен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активно-пассивный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счёт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учредителями».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К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названному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счёту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открываются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субсчета: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75-1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вкладам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уставный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(складочный)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капитал»,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75-2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выплате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доходов»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2B0BDA" w:rsidRPr="0075680A">
        <w:rPr>
          <w:sz w:val="28"/>
          <w:szCs w:val="28"/>
        </w:rPr>
        <w:t>др.</w:t>
      </w:r>
      <w:r w:rsidR="0075680A">
        <w:rPr>
          <w:sz w:val="28"/>
          <w:szCs w:val="28"/>
        </w:rPr>
        <w:t xml:space="preserve"> </w:t>
      </w:r>
    </w:p>
    <w:p w:rsidR="002B0BDA" w:rsidRPr="0075680A" w:rsidRDefault="002B0BD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создании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акционерного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дебету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корреспонденции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80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«Уставный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принимается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сумма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задолженности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оплате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акций.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случае,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когда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созданной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акционерного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реализуются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цене,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превышающих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номинальную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стоимость,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вырученная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сумма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разницы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между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продажной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номинальной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стоимостью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относится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кредит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83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«Добавочный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капитал».</w:t>
      </w:r>
    </w:p>
    <w:p w:rsidR="002B0BDA" w:rsidRPr="0075680A" w:rsidRDefault="002B0BD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субсчёте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75-2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учитываются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Начисление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участия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отражается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записью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дебету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84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«нераспределённая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прибыль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(непокрытый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убыток)»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кредиту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учредителями».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начисление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доходов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работникам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организации,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входящих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число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учредителей,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учитывается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счёте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70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персоналом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оплате</w:t>
      </w:r>
      <w:r w:rsidR="0075680A"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труда»</w:t>
      </w:r>
      <w:r w:rsidR="00AB6C30" w:rsidRPr="0075680A">
        <w:rPr>
          <w:sz w:val="28"/>
          <w:szCs w:val="28"/>
        </w:rPr>
        <w:t>.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Суммы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налога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на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доходы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от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участия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в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организации,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подлежащие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удержанию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у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источника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выплаты,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учитываются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дебету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счёта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75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с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учредителями»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кредиту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счёта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68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«Расчёты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налогам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сборам».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Субсчёт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75-2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применяется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также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для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отражения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расчётов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распределению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прибыли,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убытка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и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других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результатов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по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договору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простого</w:t>
      </w:r>
      <w:r w:rsidR="0075680A">
        <w:rPr>
          <w:sz w:val="28"/>
          <w:szCs w:val="28"/>
        </w:rPr>
        <w:t xml:space="preserve"> </w:t>
      </w:r>
      <w:r w:rsidR="00AB6C30" w:rsidRPr="0075680A">
        <w:rPr>
          <w:sz w:val="28"/>
          <w:szCs w:val="28"/>
        </w:rPr>
        <w:t>товарищества.</w:t>
      </w:r>
      <w:r w:rsidR="0075680A">
        <w:rPr>
          <w:sz w:val="28"/>
          <w:szCs w:val="28"/>
        </w:rPr>
        <w:t xml:space="preserve"> </w:t>
      </w:r>
      <w:r w:rsidR="0087596B" w:rsidRPr="0075680A">
        <w:rPr>
          <w:sz w:val="28"/>
          <w:szCs w:val="28"/>
        </w:rPr>
        <w:t>[10,с.102]</w:t>
      </w:r>
    </w:p>
    <w:p w:rsidR="0075680A" w:rsidRPr="0075680A" w:rsidRDefault="0075680A" w:rsidP="0075680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5680A">
        <w:rPr>
          <w:b/>
          <w:sz w:val="28"/>
          <w:szCs w:val="28"/>
        </w:rPr>
        <w:t>ЗАКЛЮЧЕНИЕ</w:t>
      </w:r>
    </w:p>
    <w:p w:rsidR="0075680A" w:rsidRDefault="0075680A" w:rsidP="0075680A">
      <w:pPr>
        <w:pStyle w:val="20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5680A" w:rsidRPr="0075680A" w:rsidRDefault="0075680A" w:rsidP="0075680A">
      <w:pPr>
        <w:pStyle w:val="20"/>
        <w:spacing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680A">
        <w:rPr>
          <w:rFonts w:ascii="Times New Roman" w:hAnsi="Times New Roman" w:cs="Times New Roman"/>
          <w:color w:val="auto"/>
          <w:sz w:val="28"/>
          <w:szCs w:val="28"/>
        </w:rPr>
        <w:t>Главной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любого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коммерческого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получение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прибыли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размере,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необходимом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нормального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функционирования,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включая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инвестирование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активы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использование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прибыли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цели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потребления.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этом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отдача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вложенный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собственниками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капитал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должна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быть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ниже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той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ставки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доходности,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которой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средства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могли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быть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размещены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предприятия.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Учредитель,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предоставляя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капитал,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теряет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возможность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дохода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вложения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него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средств.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Компенсацией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должны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стать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будущие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80A">
        <w:rPr>
          <w:rFonts w:ascii="Times New Roman" w:hAnsi="Times New Roman" w:cs="Times New Roman"/>
          <w:color w:val="auto"/>
          <w:sz w:val="28"/>
          <w:szCs w:val="28"/>
        </w:rPr>
        <w:t>доходы.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важной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источника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дохода,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Значимость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жизнеспособности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устойчивости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настолько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высока,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получила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законодательное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закрепление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кодексе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Беларусь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минимальной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величине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капитала;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соотношении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чистых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активов;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дивидендов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соотношения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чистых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резервного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очевидно,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играет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важную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предприятия.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хорошей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оптимальный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размера,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формирования;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правовых,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договорных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ограничений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текущей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нераспределенной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прибылью;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приоритетности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предприятия.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Минимальный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регистратора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законодательно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16.11.2000г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евро.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«Магазин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1»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требованиям,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учредителей: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штук.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«Магазин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1»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конкуренции,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т.к.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аналогичных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магазинов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достаточно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много,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обществ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ограниченной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ответственностью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становится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меньше,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либо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число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учредителей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невелико,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им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требуются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специализированного</w:t>
      </w:r>
      <w:r>
        <w:rPr>
          <w:bCs/>
          <w:sz w:val="28"/>
          <w:szCs w:val="28"/>
        </w:rPr>
        <w:t xml:space="preserve"> </w:t>
      </w:r>
      <w:r w:rsidRPr="0075680A">
        <w:rPr>
          <w:bCs/>
          <w:sz w:val="28"/>
          <w:szCs w:val="28"/>
        </w:rPr>
        <w:t>регистратора.</w:t>
      </w:r>
      <w:r>
        <w:rPr>
          <w:bCs/>
          <w:sz w:val="28"/>
          <w:szCs w:val="28"/>
        </w:rPr>
        <w:t xml:space="preserve"> </w:t>
      </w:r>
    </w:p>
    <w:p w:rsidR="0075680A" w:rsidRPr="0075680A" w:rsidRDefault="0075680A" w:rsidP="0075680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предложений,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расчётов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достоверности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оперативности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используемой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управлении,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аналитичности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действенности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учета,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усилению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функций.</w:t>
      </w:r>
    </w:p>
    <w:p w:rsidR="0075680A" w:rsidRPr="0075680A" w:rsidRDefault="0075680A" w:rsidP="0075680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естественно,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курсовой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раскрыты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аспекты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расчёта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исследованы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описаны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учета,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формирование,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аудит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практическое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значение.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аккумулированы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позволяющие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понять,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формируется,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изменяется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действует,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какова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расчётов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учредителями.</w:t>
      </w:r>
      <w:r>
        <w:rPr>
          <w:sz w:val="28"/>
          <w:szCs w:val="28"/>
        </w:rPr>
        <w:t xml:space="preserve"> </w:t>
      </w:r>
    </w:p>
    <w:p w:rsidR="0075680A" w:rsidRPr="0075680A" w:rsidRDefault="0075680A" w:rsidP="0075680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5680A">
        <w:rPr>
          <w:b/>
          <w:sz w:val="28"/>
          <w:szCs w:val="28"/>
        </w:rPr>
        <w:t>СПИСОК ИСПОЛЬЗОВАННЫХ ИСТОЧНИКОВ</w:t>
      </w:r>
    </w:p>
    <w:p w:rsidR="0075680A" w:rsidRPr="0075680A" w:rsidRDefault="0075680A" w:rsidP="0075680A">
      <w:pPr>
        <w:spacing w:line="360" w:lineRule="auto"/>
        <w:ind w:firstLine="709"/>
        <w:jc w:val="both"/>
        <w:rPr>
          <w:sz w:val="28"/>
          <w:szCs w:val="28"/>
        </w:rPr>
      </w:pPr>
    </w:p>
    <w:p w:rsidR="0075680A" w:rsidRPr="0075680A" w:rsidRDefault="0075680A" w:rsidP="0075680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упорядочении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(прекращении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деятельности)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хозяйствования»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Декрета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Беларусь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16.11.2000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22.</w:t>
      </w:r>
    </w:p>
    <w:p w:rsidR="0075680A" w:rsidRPr="0075680A" w:rsidRDefault="0075680A" w:rsidP="0075680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Гражданский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Беларусь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07.12.1998г.№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218-3</w:t>
      </w:r>
    </w:p>
    <w:p w:rsidR="0075680A" w:rsidRPr="0075680A" w:rsidRDefault="0075680A" w:rsidP="0075680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Беларусь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09.12.1992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2020-</w:t>
      </w:r>
      <w:r w:rsidRPr="0075680A"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акционерных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обществах,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ограниченной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обществах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ответственностью»</w:t>
      </w:r>
    </w:p>
    <w:p w:rsidR="0075680A" w:rsidRPr="0075680A" w:rsidRDefault="0075680A" w:rsidP="0075680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МинФина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Беларусь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20.01.2000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годовой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отчётности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лиц»</w:t>
      </w:r>
    </w:p>
    <w:p w:rsidR="0075680A" w:rsidRPr="0075680A" w:rsidRDefault="0075680A" w:rsidP="0075680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«Разъяснение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отражения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бухгалтерском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финансово-хозяйственных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капитала»,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утверждённым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МинФином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РБ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15-1/608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ГГНИ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Министров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РБ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02/131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12.12.1996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г.</w:t>
      </w:r>
    </w:p>
    <w:p w:rsidR="0075680A" w:rsidRPr="0075680A" w:rsidRDefault="0075680A" w:rsidP="0075680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«Вестник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Инфо»,годовая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бухгалтерская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отчётность.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2.Выпуск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2-5,Светоч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2005г.,407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с.</w:t>
      </w:r>
    </w:p>
    <w:p w:rsidR="0075680A" w:rsidRPr="0075680A" w:rsidRDefault="0075680A" w:rsidP="0075680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Ладутько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Н.И.,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Борисевский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Бухгалтерский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учёт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редакцией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Ладутько.,-4-е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издание,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перераб.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доп.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МН: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«ФУАинформ»,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2004.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742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с.</w:t>
      </w:r>
    </w:p>
    <w:p w:rsidR="0075680A" w:rsidRPr="0075680A" w:rsidRDefault="0075680A" w:rsidP="0075680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Инструкция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начисления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подоходного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утверждённой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налогам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сборам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РБ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20.02.2002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16.</w:t>
      </w:r>
    </w:p>
    <w:p w:rsidR="0075680A" w:rsidRPr="0075680A" w:rsidRDefault="0075680A" w:rsidP="0075680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разъяснение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ГГНИ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Министров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РБ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17.12.1996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№04-134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взноса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предприятия»</w:t>
      </w:r>
    </w:p>
    <w:p w:rsidR="0075680A" w:rsidRPr="0075680A" w:rsidRDefault="0075680A" w:rsidP="0075680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680A">
        <w:rPr>
          <w:sz w:val="28"/>
          <w:szCs w:val="28"/>
        </w:rPr>
        <w:t>С.Л.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Коротаев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«Уставной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расчёты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учредителями».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Практическое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пособие.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Минск,2002г.,111</w:t>
      </w:r>
      <w:r>
        <w:rPr>
          <w:sz w:val="28"/>
          <w:szCs w:val="28"/>
        </w:rPr>
        <w:t xml:space="preserve"> </w:t>
      </w:r>
      <w:r w:rsidRPr="0075680A">
        <w:rPr>
          <w:sz w:val="28"/>
          <w:szCs w:val="28"/>
        </w:rPr>
        <w:t>с.</w:t>
      </w:r>
      <w:bookmarkStart w:id="3" w:name="_GoBack"/>
      <w:bookmarkEnd w:id="3"/>
    </w:p>
    <w:sectPr w:rsidR="0075680A" w:rsidRPr="0075680A" w:rsidSect="0075680A">
      <w:footerReference w:type="even" r:id="rId7"/>
      <w:pgSz w:w="11906" w:h="16838" w:code="9"/>
      <w:pgMar w:top="1134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E58" w:rsidRDefault="006B3E58">
      <w:r>
        <w:separator/>
      </w:r>
    </w:p>
  </w:endnote>
  <w:endnote w:type="continuationSeparator" w:id="0">
    <w:p w:rsidR="006B3E58" w:rsidRDefault="006B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60" w:rsidRDefault="00AB5760" w:rsidP="007319DA">
    <w:pPr>
      <w:pStyle w:val="a3"/>
      <w:framePr w:wrap="around" w:vAnchor="text" w:hAnchor="margin" w:xAlign="center" w:y="1"/>
      <w:rPr>
        <w:rStyle w:val="a5"/>
      </w:rPr>
    </w:pPr>
  </w:p>
  <w:p w:rsidR="00AB5760" w:rsidRDefault="00AB57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E58" w:rsidRDefault="006B3E58">
      <w:r>
        <w:separator/>
      </w:r>
    </w:p>
  </w:footnote>
  <w:footnote w:type="continuationSeparator" w:id="0">
    <w:p w:rsidR="006B3E58" w:rsidRDefault="006B3E58">
      <w:r>
        <w:continuationSeparator/>
      </w:r>
    </w:p>
  </w:footnote>
  <w:footnote w:id="1">
    <w:p w:rsidR="006B3E58" w:rsidRDefault="00AB5760">
      <w:pPr>
        <w:pStyle w:val="a8"/>
      </w:pPr>
      <w:r>
        <w:rPr>
          <w:rStyle w:val="a7"/>
        </w:rPr>
        <w:footnoteRef/>
      </w:r>
      <w:r>
        <w:t xml:space="preserve"> </w:t>
      </w:r>
      <w:r w:rsidRPr="0075680A">
        <w:rPr>
          <w:rFonts w:ascii="Times New Roman" w:hAnsi="Times New Roman"/>
          <w:sz w:val="28"/>
          <w:szCs w:val="28"/>
        </w:rPr>
        <w:t>Отметим, что согласно ст. 128 ГК деньги (ровно, как и ценные бумаги) рассматриваются как вещи (имущество). В силу этого разделение вкладов в уставный капитал на денежные и имущественные противоречат названной статье ГК.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42844"/>
    <w:multiLevelType w:val="hybridMultilevel"/>
    <w:tmpl w:val="F3DA8BE8"/>
    <w:lvl w:ilvl="0" w:tplc="594067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4A0F37"/>
    <w:multiLevelType w:val="hybridMultilevel"/>
    <w:tmpl w:val="688E85B8"/>
    <w:lvl w:ilvl="0" w:tplc="E068B48A">
      <w:start w:val="1"/>
      <w:numFmt w:val="bullet"/>
      <w:lvlText w:val=""/>
      <w:lvlJc w:val="left"/>
      <w:pPr>
        <w:tabs>
          <w:tab w:val="num" w:pos="680"/>
        </w:tabs>
        <w:ind w:left="680" w:hanging="3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95ABE"/>
    <w:multiLevelType w:val="hybridMultilevel"/>
    <w:tmpl w:val="45AE7B1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900E0"/>
    <w:multiLevelType w:val="multilevel"/>
    <w:tmpl w:val="08B8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04327"/>
    <w:multiLevelType w:val="multilevel"/>
    <w:tmpl w:val="B6D2074E"/>
    <w:lvl w:ilvl="0">
      <w:start w:val="7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319C6ED1"/>
    <w:multiLevelType w:val="hybridMultilevel"/>
    <w:tmpl w:val="4B9C31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0F046F"/>
    <w:multiLevelType w:val="hybridMultilevel"/>
    <w:tmpl w:val="20C45DFA"/>
    <w:lvl w:ilvl="0" w:tplc="998E88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A447407"/>
    <w:multiLevelType w:val="multilevel"/>
    <w:tmpl w:val="DD5EEE2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4"/>
        </w:tabs>
        <w:ind w:left="50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48"/>
        </w:tabs>
        <w:ind w:left="6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12"/>
        </w:tabs>
        <w:ind w:left="61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36"/>
        </w:tabs>
        <w:ind w:left="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"/>
        </w:tabs>
        <w:ind w:left="12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"/>
        </w:tabs>
        <w:ind w:left="118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8">
    <w:nsid w:val="54C603EB"/>
    <w:multiLevelType w:val="multilevel"/>
    <w:tmpl w:val="0C267A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B256C0B"/>
    <w:multiLevelType w:val="hybridMultilevel"/>
    <w:tmpl w:val="3D4C09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2B500D6"/>
    <w:multiLevelType w:val="hybridMultilevel"/>
    <w:tmpl w:val="7C44AF4A"/>
    <w:lvl w:ilvl="0" w:tplc="5940670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FE8794D"/>
    <w:multiLevelType w:val="hybridMultilevel"/>
    <w:tmpl w:val="AC6C26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9DA"/>
    <w:rsid w:val="00006708"/>
    <w:rsid w:val="000919B4"/>
    <w:rsid w:val="00093501"/>
    <w:rsid w:val="000C307D"/>
    <w:rsid w:val="000C406D"/>
    <w:rsid w:val="00137CDA"/>
    <w:rsid w:val="001435EC"/>
    <w:rsid w:val="001602C6"/>
    <w:rsid w:val="001751C8"/>
    <w:rsid w:val="00187278"/>
    <w:rsid w:val="001C3295"/>
    <w:rsid w:val="001F72D1"/>
    <w:rsid w:val="00203851"/>
    <w:rsid w:val="00223A3B"/>
    <w:rsid w:val="0023456A"/>
    <w:rsid w:val="00246967"/>
    <w:rsid w:val="00265662"/>
    <w:rsid w:val="00283638"/>
    <w:rsid w:val="002B0BDA"/>
    <w:rsid w:val="002E219B"/>
    <w:rsid w:val="003368F6"/>
    <w:rsid w:val="00336EF8"/>
    <w:rsid w:val="00354E85"/>
    <w:rsid w:val="00355F37"/>
    <w:rsid w:val="00362E9E"/>
    <w:rsid w:val="003931E8"/>
    <w:rsid w:val="003A4314"/>
    <w:rsid w:val="003E4339"/>
    <w:rsid w:val="00406BAA"/>
    <w:rsid w:val="00410D51"/>
    <w:rsid w:val="00440212"/>
    <w:rsid w:val="00443766"/>
    <w:rsid w:val="00487FC4"/>
    <w:rsid w:val="004C17A3"/>
    <w:rsid w:val="004D5C70"/>
    <w:rsid w:val="00523312"/>
    <w:rsid w:val="00531426"/>
    <w:rsid w:val="00561736"/>
    <w:rsid w:val="005733AD"/>
    <w:rsid w:val="00595A25"/>
    <w:rsid w:val="005B2632"/>
    <w:rsid w:val="005C39F1"/>
    <w:rsid w:val="005E4D4B"/>
    <w:rsid w:val="0061581B"/>
    <w:rsid w:val="00636481"/>
    <w:rsid w:val="00694E4E"/>
    <w:rsid w:val="006A0C61"/>
    <w:rsid w:val="006B3E58"/>
    <w:rsid w:val="006E329A"/>
    <w:rsid w:val="006E7D4E"/>
    <w:rsid w:val="00707A70"/>
    <w:rsid w:val="00724839"/>
    <w:rsid w:val="007319DA"/>
    <w:rsid w:val="00743007"/>
    <w:rsid w:val="0075680A"/>
    <w:rsid w:val="00766DE0"/>
    <w:rsid w:val="00780ABE"/>
    <w:rsid w:val="007A1F77"/>
    <w:rsid w:val="007B4356"/>
    <w:rsid w:val="007E46F4"/>
    <w:rsid w:val="007F6CDD"/>
    <w:rsid w:val="00824458"/>
    <w:rsid w:val="0087596B"/>
    <w:rsid w:val="00895334"/>
    <w:rsid w:val="008D1D8B"/>
    <w:rsid w:val="008D231F"/>
    <w:rsid w:val="00904DC2"/>
    <w:rsid w:val="00960507"/>
    <w:rsid w:val="009632DA"/>
    <w:rsid w:val="0097289E"/>
    <w:rsid w:val="00984868"/>
    <w:rsid w:val="00A33DE2"/>
    <w:rsid w:val="00A75C5B"/>
    <w:rsid w:val="00A77D18"/>
    <w:rsid w:val="00A94768"/>
    <w:rsid w:val="00A95088"/>
    <w:rsid w:val="00AA3710"/>
    <w:rsid w:val="00AB5760"/>
    <w:rsid w:val="00AB6C30"/>
    <w:rsid w:val="00AC0ABF"/>
    <w:rsid w:val="00B16C9C"/>
    <w:rsid w:val="00B235A7"/>
    <w:rsid w:val="00B667FC"/>
    <w:rsid w:val="00B76248"/>
    <w:rsid w:val="00B952BE"/>
    <w:rsid w:val="00BF6AE3"/>
    <w:rsid w:val="00C16517"/>
    <w:rsid w:val="00C356F9"/>
    <w:rsid w:val="00C61CB1"/>
    <w:rsid w:val="00C7162B"/>
    <w:rsid w:val="00C9729C"/>
    <w:rsid w:val="00CC389C"/>
    <w:rsid w:val="00D1749B"/>
    <w:rsid w:val="00D8416F"/>
    <w:rsid w:val="00DA4CC6"/>
    <w:rsid w:val="00DD1F08"/>
    <w:rsid w:val="00DD2481"/>
    <w:rsid w:val="00DD78C0"/>
    <w:rsid w:val="00DF37E1"/>
    <w:rsid w:val="00E10285"/>
    <w:rsid w:val="00E348B0"/>
    <w:rsid w:val="00E62553"/>
    <w:rsid w:val="00E72259"/>
    <w:rsid w:val="00E84812"/>
    <w:rsid w:val="00EA2135"/>
    <w:rsid w:val="00EC74D9"/>
    <w:rsid w:val="00ED0A20"/>
    <w:rsid w:val="00ED7456"/>
    <w:rsid w:val="00EF30A4"/>
    <w:rsid w:val="00F3143E"/>
    <w:rsid w:val="00FE70F0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719CBF-D28F-4A24-992F-2D5C1A4A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19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319DA"/>
    <w:rPr>
      <w:rFonts w:cs="Times New Roman"/>
    </w:rPr>
  </w:style>
  <w:style w:type="paragraph" w:customStyle="1" w:styleId="a6">
    <w:name w:val="Заголовок А"/>
    <w:basedOn w:val="a"/>
    <w:uiPriority w:val="99"/>
    <w:rsid w:val="00E348B0"/>
    <w:pPr>
      <w:keepNext/>
      <w:autoSpaceDE w:val="0"/>
      <w:autoSpaceDN w:val="0"/>
      <w:spacing w:line="360" w:lineRule="auto"/>
      <w:ind w:left="708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ConsNormal">
    <w:name w:val="ConsNormal"/>
    <w:uiPriority w:val="99"/>
    <w:rsid w:val="00487FC4"/>
    <w:pPr>
      <w:widowControl w:val="0"/>
      <w:ind w:firstLine="720"/>
    </w:pPr>
    <w:rPr>
      <w:rFonts w:ascii="Arial" w:hAnsi="Arial" w:cs="Arial"/>
    </w:rPr>
  </w:style>
  <w:style w:type="character" w:styleId="a7">
    <w:name w:val="footnote reference"/>
    <w:uiPriority w:val="99"/>
    <w:semiHidden/>
    <w:rsid w:val="00636481"/>
    <w:rPr>
      <w:rFonts w:ascii="Courier New" w:hAnsi="Courier New" w:cs="Times New Roman"/>
      <w:sz w:val="24"/>
      <w:vertAlign w:val="superscript"/>
    </w:rPr>
  </w:style>
  <w:style w:type="paragraph" w:styleId="a8">
    <w:name w:val="footnote text"/>
    <w:basedOn w:val="a"/>
    <w:link w:val="a9"/>
    <w:uiPriority w:val="99"/>
    <w:semiHidden/>
    <w:rsid w:val="00636481"/>
    <w:pPr>
      <w:spacing w:after="120"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Hyperlink"/>
    <w:uiPriority w:val="99"/>
    <w:rsid w:val="00283638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283638"/>
    <w:pPr>
      <w:tabs>
        <w:tab w:val="right" w:leader="dot" w:pos="9890"/>
      </w:tabs>
      <w:autoSpaceDE w:val="0"/>
      <w:autoSpaceDN w:val="0"/>
      <w:spacing w:line="360" w:lineRule="auto"/>
      <w:jc w:val="center"/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D8416F"/>
    <w:pPr>
      <w:tabs>
        <w:tab w:val="right" w:leader="dot" w:pos="9890"/>
      </w:tabs>
      <w:autoSpaceDE w:val="0"/>
      <w:autoSpaceDN w:val="0"/>
      <w:spacing w:line="360" w:lineRule="auto"/>
      <w:ind w:firstLine="12"/>
      <w:jc w:val="center"/>
    </w:pPr>
    <w:rPr>
      <w:caps/>
      <w:noProof/>
      <w:sz w:val="28"/>
      <w:szCs w:val="28"/>
    </w:rPr>
  </w:style>
  <w:style w:type="paragraph" w:styleId="20">
    <w:name w:val="Body Text 2"/>
    <w:basedOn w:val="a"/>
    <w:link w:val="21"/>
    <w:uiPriority w:val="99"/>
    <w:rsid w:val="00960507"/>
    <w:pPr>
      <w:widowControl w:val="0"/>
      <w:shd w:val="clear" w:color="auto" w:fill="FFFFFF"/>
      <w:autoSpaceDE w:val="0"/>
      <w:autoSpaceDN w:val="0"/>
      <w:adjustRightInd w:val="0"/>
      <w:ind w:right="14"/>
      <w:jc w:val="both"/>
    </w:pPr>
    <w:rPr>
      <w:rFonts w:ascii="Courier New" w:hAnsi="Courier New" w:cs="Courier New"/>
      <w:color w:val="000000"/>
    </w:rPr>
  </w:style>
  <w:style w:type="character" w:customStyle="1" w:styleId="21">
    <w:name w:val="Основной текст 2 Знак"/>
    <w:link w:val="20"/>
    <w:uiPriority w:val="99"/>
    <w:semiHidden/>
    <w:rPr>
      <w:sz w:val="24"/>
      <w:szCs w:val="24"/>
    </w:rPr>
  </w:style>
  <w:style w:type="paragraph" w:customStyle="1" w:styleId="ab">
    <w:name w:val="Загаловок Б"/>
    <w:basedOn w:val="a"/>
    <w:uiPriority w:val="99"/>
    <w:rsid w:val="00ED7456"/>
    <w:pPr>
      <w:shd w:val="clear" w:color="auto" w:fill="FFFFFF"/>
      <w:autoSpaceDE w:val="0"/>
      <w:autoSpaceDN w:val="0"/>
      <w:spacing w:line="360" w:lineRule="auto"/>
      <w:ind w:left="10" w:firstLine="710"/>
      <w:jc w:val="both"/>
    </w:pPr>
    <w:rPr>
      <w:b/>
      <w:color w:val="000000"/>
      <w:sz w:val="28"/>
      <w:szCs w:val="28"/>
    </w:rPr>
  </w:style>
  <w:style w:type="paragraph" w:styleId="ac">
    <w:name w:val="Normal (Web)"/>
    <w:basedOn w:val="a"/>
    <w:uiPriority w:val="99"/>
    <w:rsid w:val="00595A2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7568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75680A"/>
    <w:rPr>
      <w:rFonts w:cs="Times New Roman"/>
      <w:sz w:val="16"/>
      <w:szCs w:val="16"/>
    </w:rPr>
  </w:style>
  <w:style w:type="paragraph" w:styleId="ad">
    <w:name w:val="header"/>
    <w:basedOn w:val="a"/>
    <w:link w:val="ae"/>
    <w:uiPriority w:val="99"/>
    <w:semiHidden/>
    <w:rsid w:val="007568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7568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5784</Words>
  <Characters>32971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квартира</Company>
  <LinksUpToDate>false</LinksUpToDate>
  <CharactersWithSpaces>38678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Лена</dc:creator>
  <cp:keywords/>
  <dc:description/>
  <cp:lastModifiedBy>admin</cp:lastModifiedBy>
  <cp:revision>2</cp:revision>
  <cp:lastPrinted>2008-02-15T13:14:00Z</cp:lastPrinted>
  <dcterms:created xsi:type="dcterms:W3CDTF">2014-03-04T06:07:00Z</dcterms:created>
  <dcterms:modified xsi:type="dcterms:W3CDTF">2014-03-04T06:07:00Z</dcterms:modified>
</cp:coreProperties>
</file>