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МИНИСТЕРСТВО СЕЛЬСКОГО ХОЗЯЙСТВА РФ</w:t>
      </w: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Кемеровский государственный сельскохозяйственный институт</w:t>
      </w: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Экономический факультет</w:t>
      </w: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Кафедра «Бухгалтерского учёта и анализа хозяйственной деятельности»</w:t>
      </w: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26603" w:rsidRPr="004D5F0E" w:rsidRDefault="00926603" w:rsidP="00926603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926603" w:rsidRPr="004D5F0E" w:rsidRDefault="00926603" w:rsidP="00926603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926603" w:rsidRPr="004D5F0E" w:rsidRDefault="00926603" w:rsidP="00926603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532045" w:rsidRPr="004D5F0E" w:rsidRDefault="00532045" w:rsidP="0092660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b/>
          <w:color w:val="000000"/>
          <w:sz w:val="28"/>
          <w:szCs w:val="28"/>
        </w:rPr>
        <w:t>КУРСОВАЯ</w:t>
      </w:r>
      <w:r w:rsidR="00926603" w:rsidRPr="004D5F0E">
        <w:rPr>
          <w:b/>
          <w:color w:val="000000"/>
          <w:sz w:val="28"/>
          <w:szCs w:val="28"/>
        </w:rPr>
        <w:t xml:space="preserve"> </w:t>
      </w:r>
      <w:r w:rsidRPr="004D5F0E">
        <w:rPr>
          <w:b/>
          <w:color w:val="000000"/>
          <w:sz w:val="28"/>
          <w:szCs w:val="28"/>
        </w:rPr>
        <w:t>РАБОТА</w:t>
      </w: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По дисци</w:t>
      </w:r>
      <w:r w:rsidR="00201FEC" w:rsidRPr="004D5F0E">
        <w:rPr>
          <w:color w:val="000000"/>
          <w:sz w:val="28"/>
          <w:szCs w:val="28"/>
        </w:rPr>
        <w:t>плине: «Бухгалтерский управленческий</w:t>
      </w:r>
      <w:r w:rsidRPr="004D5F0E">
        <w:rPr>
          <w:color w:val="000000"/>
          <w:sz w:val="28"/>
          <w:szCs w:val="28"/>
        </w:rPr>
        <w:t xml:space="preserve"> учёт»</w:t>
      </w: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На тему: «</w:t>
      </w:r>
      <w:r w:rsidR="009C5DFC" w:rsidRPr="004D5F0E">
        <w:rPr>
          <w:color w:val="000000"/>
          <w:sz w:val="28"/>
          <w:szCs w:val="28"/>
        </w:rPr>
        <w:t>Учёт собственных средств предприятия</w:t>
      </w:r>
      <w:r w:rsidRPr="004D5F0E">
        <w:rPr>
          <w:color w:val="000000"/>
          <w:sz w:val="28"/>
          <w:szCs w:val="28"/>
        </w:rPr>
        <w:t>»</w:t>
      </w: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На примере предприятия: ООО «Златозара»</w:t>
      </w:r>
    </w:p>
    <w:p w:rsidR="00532045" w:rsidRPr="004D5F0E" w:rsidRDefault="00532045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2045" w:rsidRPr="004D5F0E" w:rsidRDefault="00532045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6603" w:rsidRPr="004D5F0E" w:rsidRDefault="0092660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6603" w:rsidRPr="004D5F0E" w:rsidRDefault="00532045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Выполнила: студентка заочной формы обучения</w:t>
      </w:r>
    </w:p>
    <w:p w:rsidR="00926603" w:rsidRPr="004D5F0E" w:rsidRDefault="00532045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специальность «Бухгалтерский учёт, анализ</w:t>
      </w:r>
    </w:p>
    <w:p w:rsidR="00926603" w:rsidRPr="004D5F0E" w:rsidRDefault="00201FEC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и аудит», 2 потока, 4</w:t>
      </w:r>
      <w:r w:rsidR="00532045" w:rsidRPr="004D5F0E">
        <w:rPr>
          <w:color w:val="000000"/>
          <w:sz w:val="28"/>
          <w:szCs w:val="28"/>
        </w:rPr>
        <w:t xml:space="preserve"> семестра,</w:t>
      </w:r>
    </w:p>
    <w:p w:rsidR="00926603" w:rsidRPr="004D5F0E" w:rsidRDefault="00532045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Демина Екатерина Александровна</w:t>
      </w:r>
    </w:p>
    <w:p w:rsidR="00532045" w:rsidRPr="004D5F0E" w:rsidRDefault="00532045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Проверил научный руководитель:</w:t>
      </w:r>
    </w:p>
    <w:p w:rsidR="00532045" w:rsidRPr="004D5F0E" w:rsidRDefault="00532045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Елисеева Т.А.</w:t>
      </w:r>
    </w:p>
    <w:p w:rsidR="00926603" w:rsidRPr="004D5F0E" w:rsidRDefault="0092660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2045" w:rsidRPr="004D5F0E" w:rsidRDefault="00532045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2045" w:rsidRPr="004D5F0E" w:rsidRDefault="00532045" w:rsidP="0092660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Кемерово </w:t>
      </w:r>
      <w:smartTag w:uri="urn:schemas-microsoft-com:office:smarttags" w:element="metricconverter">
        <w:smartTagPr>
          <w:attr w:name="ProductID" w:val="2010 г"/>
        </w:smartTagPr>
        <w:r w:rsidRPr="004D5F0E">
          <w:rPr>
            <w:color w:val="000000"/>
            <w:sz w:val="28"/>
            <w:szCs w:val="28"/>
          </w:rPr>
          <w:t>2010 г</w:t>
        </w:r>
      </w:smartTag>
      <w:r w:rsidRPr="004D5F0E">
        <w:rPr>
          <w:color w:val="000000"/>
          <w:sz w:val="28"/>
          <w:szCs w:val="28"/>
        </w:rPr>
        <w:t>.</w:t>
      </w:r>
    </w:p>
    <w:p w:rsidR="00532045" w:rsidRPr="004D5F0E" w:rsidRDefault="00926603" w:rsidP="0054136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950918" w:rsidRPr="004D5F0E">
        <w:rPr>
          <w:b/>
          <w:color w:val="000000"/>
          <w:sz w:val="28"/>
          <w:szCs w:val="28"/>
        </w:rPr>
        <w:t>СОДЕРЖАНИЕ</w:t>
      </w:r>
    </w:p>
    <w:p w:rsidR="005C02F9" w:rsidRPr="004D5F0E" w:rsidRDefault="005C02F9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02F9" w:rsidRPr="004D5F0E" w:rsidRDefault="00AF27E6" w:rsidP="000E7F23">
      <w:pPr>
        <w:suppressAutoHyphens/>
        <w:spacing w:line="360" w:lineRule="auto"/>
        <w:rPr>
          <w:caps/>
          <w:color w:val="000000"/>
          <w:sz w:val="28"/>
          <w:szCs w:val="28"/>
        </w:rPr>
      </w:pPr>
      <w:r w:rsidRPr="004D5F0E">
        <w:rPr>
          <w:caps/>
          <w:color w:val="000000"/>
          <w:sz w:val="28"/>
          <w:szCs w:val="28"/>
        </w:rPr>
        <w:t>Введение</w:t>
      </w:r>
    </w:p>
    <w:p w:rsidR="00AF27E6" w:rsidRPr="004D5F0E" w:rsidRDefault="00AF27E6" w:rsidP="000E7F23">
      <w:pPr>
        <w:suppressAutoHyphens/>
        <w:spacing w:line="360" w:lineRule="auto"/>
        <w:rPr>
          <w:caps/>
          <w:color w:val="000000"/>
          <w:sz w:val="28"/>
          <w:szCs w:val="28"/>
        </w:rPr>
      </w:pPr>
      <w:r w:rsidRPr="004D5F0E">
        <w:rPr>
          <w:caps/>
          <w:color w:val="000000"/>
          <w:sz w:val="28"/>
          <w:szCs w:val="28"/>
        </w:rPr>
        <w:t>Глава 1. Теоретические основы учета собственных средств предприятия</w:t>
      </w:r>
    </w:p>
    <w:p w:rsidR="00AF27E6" w:rsidRPr="004D5F0E" w:rsidRDefault="00AF27E6" w:rsidP="000E7F23">
      <w:pPr>
        <w:numPr>
          <w:ilvl w:val="1"/>
          <w:numId w:val="9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Сущность и состав собственных средств</w:t>
      </w:r>
    </w:p>
    <w:p w:rsidR="00AF27E6" w:rsidRPr="004D5F0E" w:rsidRDefault="00AF27E6" w:rsidP="000E7F23">
      <w:pPr>
        <w:numPr>
          <w:ilvl w:val="1"/>
          <w:numId w:val="9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Особенности учета собственных средств</w:t>
      </w:r>
    </w:p>
    <w:p w:rsidR="00926603" w:rsidRPr="004D5F0E" w:rsidRDefault="00AF27E6" w:rsidP="000E7F23">
      <w:pPr>
        <w:numPr>
          <w:ilvl w:val="2"/>
          <w:numId w:val="9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Учет уставного капитала</w:t>
      </w:r>
    </w:p>
    <w:p w:rsidR="00926603" w:rsidRPr="004D5F0E" w:rsidRDefault="00AF27E6" w:rsidP="000E7F23">
      <w:pPr>
        <w:numPr>
          <w:ilvl w:val="2"/>
          <w:numId w:val="9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Учет резервного капитала</w:t>
      </w:r>
    </w:p>
    <w:p w:rsidR="00AF27E6" w:rsidRPr="004D5F0E" w:rsidRDefault="00AF27E6" w:rsidP="000E7F23">
      <w:pPr>
        <w:numPr>
          <w:ilvl w:val="2"/>
          <w:numId w:val="9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Учет добавочного капитала</w:t>
      </w:r>
    </w:p>
    <w:p w:rsidR="00AF27E6" w:rsidRPr="004D5F0E" w:rsidRDefault="00AF27E6" w:rsidP="000E7F23">
      <w:pPr>
        <w:numPr>
          <w:ilvl w:val="2"/>
          <w:numId w:val="9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Учет неиспользованной прибыли (убытка)</w:t>
      </w:r>
    </w:p>
    <w:p w:rsidR="00AF27E6" w:rsidRPr="004D5F0E" w:rsidRDefault="00AF27E6" w:rsidP="000E7F23">
      <w:pPr>
        <w:suppressAutoHyphens/>
        <w:spacing w:line="360" w:lineRule="auto"/>
        <w:rPr>
          <w:caps/>
          <w:color w:val="000000"/>
          <w:sz w:val="28"/>
          <w:szCs w:val="28"/>
        </w:rPr>
      </w:pPr>
      <w:r w:rsidRPr="004D5F0E">
        <w:rPr>
          <w:caps/>
          <w:color w:val="000000"/>
          <w:sz w:val="28"/>
          <w:szCs w:val="28"/>
        </w:rPr>
        <w:t>Глава 2. Экономическая характеристика предприятия</w:t>
      </w:r>
    </w:p>
    <w:p w:rsidR="00AF27E6" w:rsidRPr="004D5F0E" w:rsidRDefault="00AF27E6" w:rsidP="000E7F23">
      <w:pPr>
        <w:suppressAutoHyphens/>
        <w:spacing w:line="360" w:lineRule="auto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2.1 Организационная характеристика предприятия ООО «Златозара»</w:t>
      </w:r>
    </w:p>
    <w:p w:rsidR="00AF27E6" w:rsidRPr="004D5F0E" w:rsidRDefault="00AF27E6" w:rsidP="000E7F23">
      <w:pPr>
        <w:suppressAutoHyphens/>
        <w:spacing w:line="360" w:lineRule="auto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2.2 Основные экономические показатели</w:t>
      </w:r>
    </w:p>
    <w:p w:rsidR="00AF27E6" w:rsidRPr="004D5F0E" w:rsidRDefault="00AF27E6" w:rsidP="000E7F23">
      <w:pPr>
        <w:suppressAutoHyphens/>
        <w:spacing w:line="360" w:lineRule="auto"/>
        <w:rPr>
          <w:caps/>
          <w:color w:val="000000"/>
          <w:sz w:val="28"/>
          <w:szCs w:val="28"/>
        </w:rPr>
      </w:pPr>
      <w:r w:rsidRPr="004D5F0E">
        <w:rPr>
          <w:caps/>
          <w:color w:val="000000"/>
          <w:sz w:val="28"/>
          <w:szCs w:val="28"/>
        </w:rPr>
        <w:t>Глава 3. Анализ учета собственных средств</w:t>
      </w:r>
    </w:p>
    <w:p w:rsidR="00AF27E6" w:rsidRPr="004D5F0E" w:rsidRDefault="00AF27E6" w:rsidP="000E7F23">
      <w:pPr>
        <w:suppressAutoHyphens/>
        <w:spacing w:line="360" w:lineRule="auto"/>
        <w:rPr>
          <w:caps/>
          <w:color w:val="000000"/>
          <w:sz w:val="28"/>
          <w:szCs w:val="28"/>
        </w:rPr>
      </w:pPr>
      <w:r w:rsidRPr="004D5F0E">
        <w:rPr>
          <w:caps/>
          <w:color w:val="000000"/>
          <w:sz w:val="28"/>
          <w:szCs w:val="28"/>
        </w:rPr>
        <w:t>Выводы и предложения</w:t>
      </w:r>
    </w:p>
    <w:p w:rsidR="00AF27E6" w:rsidRPr="004D5F0E" w:rsidRDefault="00AF27E6" w:rsidP="000E7F23">
      <w:pPr>
        <w:suppressAutoHyphens/>
        <w:spacing w:line="360" w:lineRule="auto"/>
        <w:rPr>
          <w:caps/>
          <w:color w:val="000000"/>
          <w:sz w:val="28"/>
          <w:szCs w:val="28"/>
        </w:rPr>
      </w:pPr>
      <w:r w:rsidRPr="004D5F0E">
        <w:rPr>
          <w:caps/>
          <w:color w:val="000000"/>
          <w:sz w:val="28"/>
          <w:szCs w:val="28"/>
        </w:rPr>
        <w:t>Список использованной литературы</w:t>
      </w:r>
    </w:p>
    <w:p w:rsidR="00AF27E6" w:rsidRPr="004D5F0E" w:rsidRDefault="00AF27E6" w:rsidP="000E7F23">
      <w:pPr>
        <w:suppressAutoHyphens/>
        <w:spacing w:line="360" w:lineRule="auto"/>
        <w:rPr>
          <w:caps/>
          <w:color w:val="000000"/>
          <w:sz w:val="28"/>
          <w:szCs w:val="28"/>
        </w:rPr>
      </w:pPr>
      <w:r w:rsidRPr="004D5F0E">
        <w:rPr>
          <w:caps/>
          <w:color w:val="000000"/>
          <w:sz w:val="28"/>
          <w:szCs w:val="28"/>
        </w:rPr>
        <w:t>Приложение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0918" w:rsidRPr="004D5F0E" w:rsidRDefault="000E7F23" w:rsidP="00627A9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950918" w:rsidRPr="004D5F0E">
        <w:rPr>
          <w:b/>
          <w:color w:val="000000"/>
          <w:sz w:val="28"/>
          <w:szCs w:val="28"/>
        </w:rPr>
        <w:t>ВВЕДЕНИЕ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процессе организации финансирования предпринимательской деятельности следует классифицировать источники финансирования. Отметим, что классификация источников финансирования в российской практике отличается от зарубежной. В России все источники финансирования предпринимательской деятельности делятся на четыре группы:</w:t>
      </w:r>
    </w:p>
    <w:p w:rsidR="00926603" w:rsidRPr="004D5F0E" w:rsidRDefault="00950918" w:rsidP="0092660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собственные средства предприятий и организаций;</w:t>
      </w:r>
    </w:p>
    <w:p w:rsidR="00926603" w:rsidRPr="004D5F0E" w:rsidRDefault="00950918" w:rsidP="0092660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заемные средства;</w:t>
      </w:r>
    </w:p>
    <w:p w:rsidR="00926603" w:rsidRPr="004D5F0E" w:rsidRDefault="00950918" w:rsidP="0092660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привлеченные средства;</w:t>
      </w:r>
    </w:p>
    <w:p w:rsidR="00950918" w:rsidRPr="004D5F0E" w:rsidRDefault="00950918" w:rsidP="0092660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средства государственного бюджета.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зарубежной практике отдельно классифицируют средства предприятия и источники финансирования его деятельности. Средства предприятия подразделяются на средства краткосрочного назначения и авансированный капитал (долгосрочный средства). Последний в свою очередь подразделяется на заемный и собственный капитал. В данной классификации средств предприятия основным элементом является собственный капитал, так как именно он обеспечивает основу финансовой деятельности предприятия.</w:t>
      </w:r>
    </w:p>
    <w:p w:rsidR="00935272" w:rsidRPr="004D5F0E" w:rsidRDefault="0093527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i/>
          <w:color w:val="000000"/>
          <w:sz w:val="28"/>
          <w:szCs w:val="28"/>
        </w:rPr>
        <w:t xml:space="preserve">Главная задача </w:t>
      </w:r>
      <w:r w:rsidRPr="004D5F0E">
        <w:rPr>
          <w:color w:val="000000"/>
          <w:sz w:val="28"/>
          <w:szCs w:val="28"/>
        </w:rPr>
        <w:t>управления собственным капиталом связана с обеспечением эффективности использования накопленной его части и с формированием собственных финансовых ресурсов, обеспечивающих предстоящее развитие предприятия.</w:t>
      </w:r>
    </w:p>
    <w:p w:rsidR="00935272" w:rsidRPr="004D5F0E" w:rsidRDefault="0093527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i/>
          <w:color w:val="000000"/>
          <w:sz w:val="28"/>
          <w:szCs w:val="28"/>
        </w:rPr>
        <w:t>Актуальной проблемой</w:t>
      </w:r>
      <w:r w:rsidR="00926603" w:rsidRPr="004D5F0E">
        <w:rPr>
          <w:i/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является сохранение и увеличение собственного капитала предприятия.</w:t>
      </w:r>
    </w:p>
    <w:p w:rsidR="00935272" w:rsidRPr="004D5F0E" w:rsidRDefault="0093527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i/>
          <w:color w:val="000000"/>
          <w:sz w:val="28"/>
          <w:szCs w:val="28"/>
        </w:rPr>
        <w:t xml:space="preserve">Цель курсовой работы: </w:t>
      </w:r>
      <w:r w:rsidRPr="004D5F0E">
        <w:rPr>
          <w:color w:val="000000"/>
          <w:sz w:val="28"/>
          <w:szCs w:val="28"/>
        </w:rPr>
        <w:t>провести исследование учета собственных средств предприятия, проанализировать источники имущества и структуру собственного капитала.</w:t>
      </w:r>
    </w:p>
    <w:p w:rsidR="00935272" w:rsidRPr="004D5F0E" w:rsidRDefault="00935272" w:rsidP="00926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D5F0E">
        <w:rPr>
          <w:i/>
          <w:color w:val="000000"/>
          <w:sz w:val="28"/>
          <w:szCs w:val="28"/>
        </w:rPr>
        <w:t>Задачи:</w:t>
      </w:r>
    </w:p>
    <w:p w:rsidR="00935272" w:rsidRPr="004D5F0E" w:rsidRDefault="00935272" w:rsidP="009266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определить сущность собственного капитала;</w:t>
      </w:r>
    </w:p>
    <w:p w:rsidR="00935272" w:rsidRPr="004D5F0E" w:rsidRDefault="00935272" w:rsidP="009266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изучить внутренние и внешние источники формирования собственных финансовых ресурсов;</w:t>
      </w:r>
    </w:p>
    <w:p w:rsidR="00935272" w:rsidRPr="004D5F0E" w:rsidRDefault="00935272" w:rsidP="009266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рассмотреть особенности учета собственных средств;</w:t>
      </w:r>
    </w:p>
    <w:p w:rsidR="00935272" w:rsidRPr="004D5F0E" w:rsidRDefault="00935272" w:rsidP="00926603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провести анализ наличия собственного капитала.</w:t>
      </w:r>
    </w:p>
    <w:p w:rsidR="00935272" w:rsidRPr="004D5F0E" w:rsidRDefault="0093527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i/>
          <w:color w:val="000000"/>
          <w:sz w:val="28"/>
          <w:szCs w:val="28"/>
        </w:rPr>
        <w:t xml:space="preserve">Объект исследования: </w:t>
      </w:r>
      <w:r w:rsidRPr="004D5F0E">
        <w:rPr>
          <w:color w:val="000000"/>
          <w:sz w:val="28"/>
          <w:szCs w:val="28"/>
        </w:rPr>
        <w:t>ООО «Златозара».</w:t>
      </w:r>
    </w:p>
    <w:p w:rsidR="0030561F" w:rsidRPr="004D5F0E" w:rsidRDefault="0093527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i/>
          <w:color w:val="000000"/>
          <w:sz w:val="28"/>
          <w:szCs w:val="28"/>
        </w:rPr>
        <w:t xml:space="preserve">Структура работы: </w:t>
      </w:r>
      <w:r w:rsidR="0030561F" w:rsidRPr="004D5F0E">
        <w:rPr>
          <w:color w:val="000000"/>
          <w:sz w:val="28"/>
          <w:szCs w:val="28"/>
        </w:rPr>
        <w:t>курсовая работа содержит введение, три главы, которые в свою очередь разделяются на подглавы,</w:t>
      </w:r>
      <w:r w:rsidR="00926603" w:rsidRPr="004D5F0E">
        <w:rPr>
          <w:color w:val="000000"/>
          <w:sz w:val="28"/>
          <w:szCs w:val="28"/>
        </w:rPr>
        <w:t xml:space="preserve"> </w:t>
      </w:r>
      <w:r w:rsidR="0030561F" w:rsidRPr="004D5F0E">
        <w:rPr>
          <w:color w:val="000000"/>
          <w:sz w:val="28"/>
          <w:szCs w:val="28"/>
        </w:rPr>
        <w:t>заключение, библиографический список 14 источников и приложение на 8 листах.</w:t>
      </w:r>
    </w:p>
    <w:p w:rsidR="0030561F" w:rsidRPr="004D5F0E" w:rsidRDefault="0030561F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Во введении обоснована актуальность темы, цель и задача курсовой работы.</w:t>
      </w:r>
    </w:p>
    <w:p w:rsidR="0030561F" w:rsidRPr="004D5F0E" w:rsidRDefault="0030561F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первой главе «Теоретические основы учета собственных средств предприятия» дано понятие собственного капитала, рассмотрены цели его формирования и особенности учета собственных средств.</w:t>
      </w:r>
    </w:p>
    <w:p w:rsidR="00935272" w:rsidRPr="004D5F0E" w:rsidRDefault="0030561F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Во второй главе «Экономическая характеристика предприятия» дана краткая экономическая характеристика ООО «Златозары» и проведён анализ основных экономических показателей.</w:t>
      </w:r>
    </w:p>
    <w:p w:rsidR="0030561F" w:rsidRPr="004D5F0E" w:rsidRDefault="0030561F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третьей главе «Анализ учета собственных средств» проведен анализ структуры собственного капитала и источников его формирования.</w:t>
      </w:r>
    </w:p>
    <w:p w:rsidR="00693D97" w:rsidRPr="004D5F0E" w:rsidRDefault="00693D97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заключении сформулированы выводы и предложения.</w:t>
      </w:r>
    </w:p>
    <w:p w:rsidR="00926603" w:rsidRPr="004D5F0E" w:rsidRDefault="00693D97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качестве информа</w:t>
      </w:r>
      <w:r w:rsidR="00D47077" w:rsidRPr="004D5F0E">
        <w:rPr>
          <w:color w:val="000000"/>
          <w:sz w:val="28"/>
          <w:szCs w:val="28"/>
        </w:rPr>
        <w:t xml:space="preserve">ционных источников использованы: </w:t>
      </w:r>
      <w:r w:rsidRPr="004D5F0E">
        <w:rPr>
          <w:color w:val="000000"/>
          <w:sz w:val="28"/>
          <w:szCs w:val="28"/>
        </w:rPr>
        <w:t>данные бухгалтерског</w:t>
      </w:r>
      <w:r w:rsidR="00D47077" w:rsidRPr="004D5F0E">
        <w:rPr>
          <w:color w:val="000000"/>
          <w:sz w:val="28"/>
          <w:szCs w:val="28"/>
        </w:rPr>
        <w:t>о учета и статистические данные ООО «Златозара», а также учебники по бухгалтерскому управленческому учету.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0918" w:rsidRPr="004D5F0E" w:rsidRDefault="00627A99" w:rsidP="00627A9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C35731" w:rsidRPr="004D5F0E">
        <w:rPr>
          <w:b/>
          <w:color w:val="000000"/>
          <w:sz w:val="28"/>
          <w:szCs w:val="28"/>
        </w:rPr>
        <w:t xml:space="preserve">ГЛАВА 1. </w:t>
      </w:r>
      <w:r w:rsidR="00950918" w:rsidRPr="004D5F0E">
        <w:rPr>
          <w:b/>
          <w:color w:val="000000"/>
          <w:sz w:val="28"/>
          <w:szCs w:val="28"/>
        </w:rPr>
        <w:t>ТЕОРЕТИЧЕСКИЕ ОСНОВЫ УЧЕТА СОБСТВЕННЫХ СРЕДСТВ ПРЕДПРИЯТИЯ</w:t>
      </w:r>
    </w:p>
    <w:p w:rsidR="00950918" w:rsidRPr="004D5F0E" w:rsidRDefault="00950918" w:rsidP="00627A9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50918" w:rsidRPr="004D5F0E" w:rsidRDefault="00950918" w:rsidP="00627A99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4D5F0E">
        <w:rPr>
          <w:b/>
          <w:color w:val="000000"/>
          <w:sz w:val="28"/>
          <w:szCs w:val="28"/>
        </w:rPr>
        <w:t>Сущность и состав собственных средств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Финансовую основу предприятия представляет сформированный им собственный капитал. Под </w:t>
      </w:r>
      <w:r w:rsidRPr="004D5F0E">
        <w:rPr>
          <w:i/>
          <w:iCs/>
          <w:color w:val="000000"/>
          <w:sz w:val="28"/>
          <w:szCs w:val="28"/>
        </w:rPr>
        <w:t>собственным капиталом</w:t>
      </w:r>
      <w:r w:rsidRPr="004D5F0E">
        <w:rPr>
          <w:color w:val="000000"/>
          <w:sz w:val="28"/>
          <w:szCs w:val="28"/>
        </w:rPr>
        <w:t xml:space="preserve"> понимается общая сумма средств, принадлежащих предприятию на правах собственности и используемых им для формирования активов. Стоимость активов, сформированных за счет инвестированного в них собственного капитала, представляет собой «чистые активы предприятия».</w:t>
      </w:r>
    </w:p>
    <w:p w:rsidR="00926603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Общая сумма собственного капитала предприятия отражается итогом первого раздела «Пассива» отчетного баланса. Структура статей этого раздела позволяет четко идентифицировать первоначально инвестированную его часть (т.е. сумму средств, вложенных собственниками предприятия в процессе его создания) и накопленную его часть в процессе осуществления эффективной хозяйственной деятельности.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Основу первой части собственного капитала предприятия составляет его уставной капитал.</w:t>
      </w:r>
      <w:r w:rsidR="0044334D" w:rsidRPr="004D5F0E">
        <w:rPr>
          <w:color w:val="000000"/>
          <w:sz w:val="28"/>
          <w:szCs w:val="28"/>
        </w:rPr>
        <w:t xml:space="preserve"> (2, стр.27)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Вторую часть собственного капитала представляют дополнительно вложенный капитал, резервный капитал, нераспределенная прибыль и некоторые другие его виды.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Формирование собственного капитала предприятия подчинено двум основным целям: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1</w:t>
      </w:r>
      <w:r w:rsidRPr="004D5F0E">
        <w:rPr>
          <w:b/>
          <w:bCs/>
          <w:color w:val="000000"/>
          <w:sz w:val="28"/>
          <w:szCs w:val="28"/>
        </w:rPr>
        <w:t xml:space="preserve">. </w:t>
      </w:r>
      <w:r w:rsidRPr="004D5F0E">
        <w:rPr>
          <w:iCs/>
          <w:color w:val="000000"/>
          <w:sz w:val="28"/>
          <w:szCs w:val="28"/>
        </w:rPr>
        <w:t>Формированию за счет собственного капитала необходимого объема внеоборотных активов.</w:t>
      </w:r>
      <w:r w:rsidRPr="004D5F0E">
        <w:rPr>
          <w:bCs/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Сумма собственного капитала предприятия, авансированная в разнообразные виды его внеоборотных активов (основные средства; нематериальные активы; незавершенные строительство; долгосрочные финансовые инвестиции и др.), характеризуется термином собственный основной капитал.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Сумму собственного основного капитала предприятия ра</w:t>
      </w:r>
      <w:r w:rsidR="008B2C2D" w:rsidRPr="004D5F0E">
        <w:rPr>
          <w:color w:val="000000"/>
          <w:sz w:val="28"/>
          <w:szCs w:val="28"/>
        </w:rPr>
        <w:t>ссчитывают по</w:t>
      </w:r>
      <w:r w:rsidR="00926603" w:rsidRPr="004D5F0E">
        <w:rPr>
          <w:color w:val="000000"/>
          <w:sz w:val="28"/>
          <w:szCs w:val="28"/>
        </w:rPr>
        <w:t xml:space="preserve"> </w:t>
      </w:r>
      <w:r w:rsidR="00076830" w:rsidRPr="004D5F0E">
        <w:rPr>
          <w:color w:val="000000"/>
          <w:sz w:val="28"/>
          <w:szCs w:val="28"/>
        </w:rPr>
        <w:t>формуле №1</w:t>
      </w:r>
      <w:r w:rsidR="008B2C2D" w:rsidRPr="004D5F0E">
        <w:rPr>
          <w:color w:val="000000"/>
          <w:sz w:val="28"/>
          <w:szCs w:val="28"/>
        </w:rPr>
        <w:t>:</w:t>
      </w:r>
    </w:p>
    <w:p w:rsidR="00261EF6" w:rsidRPr="004D5F0E" w:rsidRDefault="00261EF6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4D5F0E">
        <w:rPr>
          <w:color w:val="000000"/>
          <w:sz w:val="28"/>
          <w:szCs w:val="28"/>
        </w:rPr>
        <w:t>СКОС = ВА – ДЗКВ,</w:t>
      </w:r>
      <w:r w:rsidR="00926603" w:rsidRPr="004D5F0E">
        <w:rPr>
          <w:color w:val="000000"/>
          <w:sz w:val="28"/>
          <w:szCs w:val="20"/>
        </w:rPr>
        <w:t xml:space="preserve"> </w:t>
      </w:r>
      <w:r w:rsidR="00076830" w:rsidRPr="004D5F0E">
        <w:rPr>
          <w:color w:val="000000"/>
          <w:sz w:val="28"/>
          <w:szCs w:val="20"/>
        </w:rPr>
        <w:t>формула 1</w:t>
      </w:r>
    </w:p>
    <w:p w:rsidR="00261EF6" w:rsidRPr="004D5F0E" w:rsidRDefault="00261EF6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где СКОС — сумма собственного основного капитала, сформированного предприятием;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ВА — общая сумма внеоборотных активов предприятия;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ДЗКВ — сумма долгосрочного заемного капитала, используемого для финансирования внеоборотных активов предприятия.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2</w:t>
      </w:r>
      <w:r w:rsidRPr="004D5F0E">
        <w:rPr>
          <w:b/>
          <w:bCs/>
          <w:color w:val="000000"/>
          <w:sz w:val="28"/>
          <w:szCs w:val="28"/>
        </w:rPr>
        <w:t xml:space="preserve">. </w:t>
      </w:r>
      <w:r w:rsidRPr="004D5F0E">
        <w:rPr>
          <w:color w:val="000000"/>
          <w:sz w:val="28"/>
          <w:szCs w:val="28"/>
        </w:rPr>
        <w:t>Формированию за счет собственного капитала определенного объема оборотных активов</w:t>
      </w:r>
      <w:r w:rsidRPr="004D5F0E">
        <w:rPr>
          <w:i/>
          <w:color w:val="000000"/>
          <w:sz w:val="28"/>
          <w:szCs w:val="28"/>
        </w:rPr>
        <w:t>.</w:t>
      </w:r>
      <w:r w:rsidRPr="004D5F0E">
        <w:rPr>
          <w:b/>
          <w:bCs/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Сумма собственного капитала, авансированная в разнообразные виды его оборотных активов (запасы сырья, материалов и полуфабрикатов; объем незавершенного производства; запасы готовой продукции; текущую дебиторскую задолженность; денежные активы и др.), характеризуется термином собственный оборотный капитал.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Сумму собственного оборотного капитала предп</w:t>
      </w:r>
      <w:r w:rsidR="008B2C2D" w:rsidRPr="004D5F0E">
        <w:rPr>
          <w:color w:val="000000"/>
          <w:sz w:val="28"/>
          <w:szCs w:val="28"/>
        </w:rPr>
        <w:t>риятия рассчитывают по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формуле</w:t>
      </w:r>
      <w:r w:rsidR="008B2C2D" w:rsidRPr="004D5F0E">
        <w:rPr>
          <w:color w:val="000000"/>
          <w:sz w:val="28"/>
          <w:szCs w:val="28"/>
        </w:rPr>
        <w:t xml:space="preserve"> №2</w:t>
      </w:r>
      <w:r w:rsidRPr="004D5F0E">
        <w:rPr>
          <w:color w:val="000000"/>
          <w:sz w:val="28"/>
          <w:szCs w:val="28"/>
        </w:rPr>
        <w:t>:</w:t>
      </w:r>
    </w:p>
    <w:p w:rsidR="00261EF6" w:rsidRPr="004D5F0E" w:rsidRDefault="00261EF6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4D5F0E">
        <w:rPr>
          <w:color w:val="000000"/>
          <w:sz w:val="28"/>
          <w:szCs w:val="28"/>
        </w:rPr>
        <w:t>СКОБ = ОА – ДЗК0 – КЗК,</w:t>
      </w:r>
      <w:r w:rsidR="008B2C2D" w:rsidRPr="004D5F0E">
        <w:rPr>
          <w:color w:val="000000"/>
          <w:sz w:val="28"/>
          <w:szCs w:val="28"/>
        </w:rPr>
        <w:t xml:space="preserve"> </w:t>
      </w:r>
      <w:r w:rsidR="008B2C2D" w:rsidRPr="004D5F0E">
        <w:rPr>
          <w:color w:val="000000"/>
          <w:sz w:val="28"/>
          <w:szCs w:val="20"/>
        </w:rPr>
        <w:t>формула 2</w:t>
      </w:r>
    </w:p>
    <w:p w:rsidR="00261EF6" w:rsidRPr="004D5F0E" w:rsidRDefault="00261EF6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где СКоб — сумма собственного оборотного капитала, сформированного предприятием;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ОА — общая сумма оборотных активов предприятия;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ДЗК0 — сумма долгосрочного заемного капитала, используемого для финансирования оборотных, активов предприятия;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КЗК — сумма краткосрочного заемного капитала, привлеченного предприятием.</w:t>
      </w:r>
      <w:r w:rsidR="0044334D" w:rsidRPr="004D5F0E">
        <w:rPr>
          <w:color w:val="000000"/>
          <w:sz w:val="28"/>
          <w:szCs w:val="28"/>
        </w:rPr>
        <w:t xml:space="preserve"> (16, стр.27)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Управление собственным капиталом связано не только с обеспечением эффективного использования уже накопленной его части, но и с формированием собственных финансовых ресурсов, обеспечивающих предстоящее развитие предприятия. В процессе управления формированием собственных финансовых ресурсов они классифицируются по источникам этого формирования.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В составе </w:t>
      </w:r>
      <w:r w:rsidRPr="004D5F0E">
        <w:rPr>
          <w:i/>
          <w:iCs/>
          <w:color w:val="000000"/>
          <w:sz w:val="28"/>
          <w:szCs w:val="28"/>
        </w:rPr>
        <w:t xml:space="preserve">внутренних </w:t>
      </w:r>
      <w:r w:rsidRPr="004D5F0E">
        <w:rPr>
          <w:color w:val="000000"/>
          <w:sz w:val="28"/>
          <w:szCs w:val="28"/>
        </w:rPr>
        <w:t>источников формирования собственных финансовых ресурсов. Основное место принадлежит прибыли, остающейся в распоряжении предприятия, — она формирует преимущественную часть его собственных финансовых ресурсов.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Определенную роль в составе внутренних источников играют также амортизационные отчисления; хотя сумму собственного капитала предприятия они не увеличивают.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Прочие внутренние источники не играют заметной роли в формировании собственных финансовых ресурсов предприятия.</w:t>
      </w:r>
      <w:r w:rsidR="00926603" w:rsidRPr="004D5F0E">
        <w:rPr>
          <w:color w:val="000000"/>
          <w:sz w:val="28"/>
          <w:szCs w:val="28"/>
        </w:rPr>
        <w:t xml:space="preserve"> </w:t>
      </w:r>
      <w:r w:rsidR="0044334D" w:rsidRPr="004D5F0E">
        <w:rPr>
          <w:color w:val="000000"/>
          <w:sz w:val="28"/>
          <w:szCs w:val="28"/>
        </w:rPr>
        <w:t>(8, стр.27)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В составе </w:t>
      </w:r>
      <w:r w:rsidRPr="004D5F0E">
        <w:rPr>
          <w:i/>
          <w:iCs/>
          <w:color w:val="000000"/>
          <w:sz w:val="28"/>
          <w:szCs w:val="28"/>
        </w:rPr>
        <w:t>внешних источников</w:t>
      </w:r>
      <w:r w:rsidRPr="004D5F0E">
        <w:rPr>
          <w:color w:val="000000"/>
          <w:sz w:val="28"/>
          <w:szCs w:val="28"/>
        </w:rPr>
        <w:t xml:space="preserve"> формирования собственных финансовых ресурсов основное место принадлежит привлечению предприятием дополнительного паевого или акционерного капитала. Для отдельных предприятий одним из внешних источников формирования собственных финансовых ресурсов может являться предоставляемая им </w:t>
      </w:r>
      <w:r w:rsidRPr="004D5F0E">
        <w:rPr>
          <w:i/>
          <w:iCs/>
          <w:color w:val="000000"/>
          <w:sz w:val="28"/>
          <w:szCs w:val="28"/>
        </w:rPr>
        <w:t>безвозмездная финансовая помощь</w:t>
      </w:r>
      <w:r w:rsidRPr="004D5F0E">
        <w:rPr>
          <w:color w:val="000000"/>
          <w:sz w:val="28"/>
          <w:szCs w:val="28"/>
        </w:rPr>
        <w:t xml:space="preserve"> (как правило, такая помощь оказывается лишь отдельным государственным предприятиям разного уровня).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число прочих внешних источников формирования собственных финансовых ресурсов входят бесплатно передаваемые предприятию материальные и нематериальные активы, включаемые в состав его баланса.</w:t>
      </w:r>
    </w:p>
    <w:p w:rsidR="00950918" w:rsidRPr="004D5F0E" w:rsidRDefault="0095091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Приумножение собственного капитала предприятия связано в первую очередь с управлением формированием его собственных финансовых ресурсов. Основной задачей этого управления является обеспечение необходимого уровня самофинансирования развития хозяйственной деятельности предприятия в предстоящем периоде.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677A" w:rsidRPr="004D5F0E" w:rsidRDefault="00261EF6" w:rsidP="00261EF6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DA677A" w:rsidRPr="004D5F0E">
        <w:rPr>
          <w:b/>
          <w:color w:val="000000"/>
          <w:sz w:val="28"/>
          <w:szCs w:val="28"/>
        </w:rPr>
        <w:t>Особен</w:t>
      </w:r>
      <w:r w:rsidRPr="004D5F0E">
        <w:rPr>
          <w:b/>
          <w:color w:val="000000"/>
          <w:sz w:val="28"/>
          <w:szCs w:val="28"/>
        </w:rPr>
        <w:t>ности учета собственных средств</w:t>
      </w:r>
    </w:p>
    <w:p w:rsidR="00261EF6" w:rsidRPr="004D5F0E" w:rsidRDefault="00261EF6" w:rsidP="00261EF6">
      <w:pPr>
        <w:spacing w:line="360" w:lineRule="auto"/>
        <w:ind w:left="709"/>
        <w:jc w:val="center"/>
        <w:rPr>
          <w:b/>
          <w:color w:val="000000"/>
          <w:sz w:val="28"/>
          <w:szCs w:val="28"/>
        </w:rPr>
      </w:pPr>
    </w:p>
    <w:p w:rsidR="00B41112" w:rsidRPr="004D5F0E" w:rsidRDefault="00DA677A" w:rsidP="00261EF6">
      <w:pPr>
        <w:numPr>
          <w:ilvl w:val="2"/>
          <w:numId w:val="2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4D5F0E">
        <w:rPr>
          <w:b/>
          <w:color w:val="000000"/>
          <w:sz w:val="28"/>
          <w:szCs w:val="28"/>
        </w:rPr>
        <w:t>Учет уставного капитала</w:t>
      </w:r>
    </w:p>
    <w:p w:rsidR="00DA677A" w:rsidRPr="004D5F0E" w:rsidRDefault="00B4111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Для обобщения информации о состоянии и движении уставного</w:t>
      </w:r>
      <w:r w:rsidR="00261EF6" w:rsidRPr="004D5F0E">
        <w:rPr>
          <w:color w:val="000000"/>
          <w:sz w:val="28"/>
          <w:szCs w:val="28"/>
        </w:rPr>
        <w:t xml:space="preserve"> </w:t>
      </w:r>
      <w:r w:rsidR="00DA677A" w:rsidRPr="004D5F0E">
        <w:rPr>
          <w:iCs/>
          <w:color w:val="000000"/>
          <w:sz w:val="28"/>
          <w:szCs w:val="28"/>
        </w:rPr>
        <w:t>капитала</w:t>
      </w:r>
      <w:r w:rsidR="00DA677A" w:rsidRPr="004D5F0E">
        <w:rPr>
          <w:color w:val="000000"/>
          <w:sz w:val="28"/>
          <w:szCs w:val="28"/>
        </w:rPr>
        <w:t xml:space="preserve"> (складочного капитала, уставного фонда) организации</w:t>
      </w:r>
      <w:r w:rsidR="00926603" w:rsidRPr="004D5F0E">
        <w:rPr>
          <w:color w:val="000000"/>
          <w:sz w:val="28"/>
          <w:szCs w:val="28"/>
        </w:rPr>
        <w:t xml:space="preserve"> </w:t>
      </w:r>
      <w:r w:rsidR="00DA677A" w:rsidRPr="004D5F0E">
        <w:rPr>
          <w:color w:val="000000"/>
          <w:sz w:val="28"/>
          <w:szCs w:val="28"/>
        </w:rPr>
        <w:t xml:space="preserve">предназначен </w:t>
      </w:r>
      <w:r w:rsidR="00DA677A" w:rsidRPr="004D5F0E">
        <w:rPr>
          <w:iCs/>
          <w:color w:val="000000"/>
          <w:sz w:val="28"/>
          <w:szCs w:val="28"/>
        </w:rPr>
        <w:t>счет 80 "Уставный капитал".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Сальдо по счету 80 "Уставный капитал" должно соответствовать размеру уставного капитала, зафиксированному в учредительных документах организации. Записи по счету 80 "Уставный капитал" производятся при формировании уставного капитала, а также в случаях увеличения и уменьшения капитала лишь после внесения соответствующих изменений в учредительные документы организации.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После государственной регистрации организации ее уставный капитал в сумме вкладов учредителей (участников), предусмотренных учредительными документами, отражается по кредиту счета 80 "Уставный капитал" в корреспонденции со счетом 75 "Расчеты с учредителями". Фактическое поступление вкладов учредителей проводится по кредиту счета 75 "Расчеты с учредителями" в корреспонденции со счетами по учету денежных средств и других ценностей.</w:t>
      </w:r>
      <w:r w:rsidR="0044334D" w:rsidRPr="004D5F0E">
        <w:rPr>
          <w:color w:val="000000"/>
          <w:sz w:val="28"/>
          <w:szCs w:val="28"/>
        </w:rPr>
        <w:t xml:space="preserve"> (6, стр.27)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Аналитический учет по счету 80 "Уставный капитал" организуется таким образом, чтобы обеспечивать формирование информации по учредителям организации, стадиям формирования капитала и видам акций.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Счет 80 также применяется для обобщения информации о состоянии и движении вкладов в общее имущество по договору простого товарищества. В этом случае счет 80 именуется "Вклады товарищей".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Имущество, внесенное товарищами в простое товарищество в счет их вкладов, приходуется по дебету счетов учета имущества (51 "Расчетные счета", 01 "Основные средства", 41 "Товары" и др.) и кредиту счета 80 "Вклады товарищей". При возврате имущества товарищам при прекращении договора простого товарищества в бухгалтерском учете производятся обратные записи.</w:t>
      </w:r>
    </w:p>
    <w:p w:rsidR="00926603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Аналитический учет по счету 80 "Вклады товарищей" ведется по каждому договору простого товарищества и каждому участнику договора.</w:t>
      </w:r>
    </w:p>
    <w:p w:rsidR="00DA677A" w:rsidRPr="004D5F0E" w:rsidRDefault="0072132E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Под номером 80 составители плана счетов понимают два совершенно</w:t>
      </w:r>
      <w:r w:rsidR="00494275" w:rsidRPr="004D5F0E">
        <w:rPr>
          <w:color w:val="000000"/>
          <w:sz w:val="28"/>
          <w:szCs w:val="28"/>
        </w:rPr>
        <w:t xml:space="preserve"> </w:t>
      </w:r>
      <w:r w:rsidR="00DA677A" w:rsidRPr="004D5F0E">
        <w:rPr>
          <w:color w:val="000000"/>
          <w:sz w:val="28"/>
          <w:szCs w:val="28"/>
        </w:rPr>
        <w:t>разных счета: собственно "Уставный капитал" и "Вклады товарищей".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На счете 80 "Уставный капитал" учитывается не весь капитал организации, а только та его часть, которая указывается в ее уставе, отсюда возникло и название этой части капитала.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Уставный капитал - это минимальный размер имущества организации, гарантирующего интересы ее кредиторов. По решению учредителей (участников) величина уставного капитала может увеличиваться или уменьшаться, но при этом должны вноситься соответствующие изменения в устав с тем, чтобы сальдо счета 80 "Уставный капитал" соответствовало величине уставного капитала, зафиксированной в уставе.</w:t>
      </w:r>
      <w:r w:rsidR="0044334D" w:rsidRPr="004D5F0E">
        <w:rPr>
          <w:color w:val="000000"/>
          <w:sz w:val="28"/>
          <w:szCs w:val="28"/>
        </w:rPr>
        <w:t xml:space="preserve"> (7, стр.27)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Уставный капитал акционерных обществ равен номинальной стоимости их акций независимо от фактически уплаченной за них цены. Аналогично уставный капитал ООО равен номинальной стоимости долей его участников.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Некоторые организации (полное товарищество, товарищество на вере (коммандитное)) по законодательству не имеют в составе учредительных документов устава, поэтому у них сумма средств, внесенных учредителями, называется складочным капиталом.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Внешне счет кажется символическим, поскольку по нему нет движения, но именно он служит первоисточником, дающим жизнь предприятию и эту жизнь поддерживающим.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Для многих организационно-правовых форм организаций законом предусматривается минимальный размер уставного капитала (например, для ОАО - не менее тысячекратной, для ЗАО и ООО - не менее стократной суммы минимального размера оплаты труда, установленного федеральным законом на дату государственной регистрации общества). Это сделано для защиты интересов кредиторов организации.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Увеличение уставного капитала организации может быть либо за счет ее собственных источников (добавочного капитала, нераспределенной прибыли и др.) или за счет дополнительных вкладов участников.</w:t>
      </w:r>
    </w:p>
    <w:p w:rsidR="00926603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акционерном обществе увеличение уставного капитала за счет:</w:t>
      </w:r>
    </w:p>
    <w:p w:rsidR="00DA677A" w:rsidRPr="004D5F0E" w:rsidRDefault="00DA677A" w:rsidP="0092660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средств, полученных акционерным обществом – эмитентом от</w:t>
      </w:r>
      <w:r w:rsidR="00494275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продажи</w:t>
      </w:r>
    </w:p>
    <w:p w:rsidR="00926603" w:rsidRPr="004D5F0E" w:rsidRDefault="00DA677A" w:rsidP="00926603">
      <w:pPr>
        <w:numPr>
          <w:ilvl w:val="0"/>
          <w:numId w:val="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своих акций сверх их номинальной стоимости (эмиссионного дохода);</w:t>
      </w:r>
    </w:p>
    <w:p w:rsidR="00926603" w:rsidRPr="004D5F0E" w:rsidRDefault="00DA677A" w:rsidP="00926603">
      <w:pPr>
        <w:numPr>
          <w:ilvl w:val="0"/>
          <w:numId w:val="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нераспределенной прибыли акционерного общества-эмитента;</w:t>
      </w:r>
    </w:p>
    <w:p w:rsidR="00DA677A" w:rsidRPr="004D5F0E" w:rsidRDefault="00DA677A" w:rsidP="00926603">
      <w:pPr>
        <w:numPr>
          <w:ilvl w:val="0"/>
          <w:numId w:val="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средств от переоценки основных фондов акционерного общества-эмитента происходит в результате размещения дополнительных (в том числе конвертируемых) акций путем распределения их среди своих акционеров.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При увеличении уставного капитала сумма увеличения отражается по кредиту счета 80 "Уставный капитал" в корреспонденции со счетами:</w:t>
      </w:r>
    </w:p>
    <w:p w:rsidR="00926603" w:rsidRPr="004D5F0E" w:rsidRDefault="00DA677A" w:rsidP="009266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75.1 "Расчеты по вкладам в уставный (складочный) капитал" - за счет дополнительных вкладов участников;</w:t>
      </w:r>
    </w:p>
    <w:p w:rsidR="00926603" w:rsidRPr="004D5F0E" w:rsidRDefault="00DA677A" w:rsidP="009266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83 "Добавочный капитал" - за счет добавочного капитала;</w:t>
      </w:r>
    </w:p>
    <w:p w:rsidR="00926603" w:rsidRPr="004D5F0E" w:rsidRDefault="00DA677A" w:rsidP="009266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84 "Нераспределенная прибыль (непокрытый убыток)" - за счет нераспределенной прибыли;</w:t>
      </w:r>
    </w:p>
    <w:p w:rsidR="00DA677A" w:rsidRPr="004D5F0E" w:rsidRDefault="00DA677A" w:rsidP="009266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66 "Расчеты по краткосрочным кредитам и займам" и/или 67 "Расчеты по долгосрочным кредитам и займам" - за счет конвертации в акции облигаций общества. </w:t>
      </w:r>
      <w:r w:rsidR="0044334D" w:rsidRPr="004D5F0E">
        <w:rPr>
          <w:color w:val="000000"/>
          <w:sz w:val="28"/>
          <w:szCs w:val="28"/>
        </w:rPr>
        <w:t>(12, стр.27)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При уменьшении уставного капитала сумма уменьшения отражается по дебету счета 80 "Уставный капитал" в корреспонденции со счетами:</w:t>
      </w:r>
    </w:p>
    <w:p w:rsidR="00926603" w:rsidRPr="004D5F0E" w:rsidRDefault="00DA677A" w:rsidP="0092660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75.1 "Расчеты по вкладам в уставный (складочный) капитал" - на сумму неполной оплаты вкладов в установленные сроки или несоблюдения требований к регистрации изменений в учредительные документы;</w:t>
      </w:r>
    </w:p>
    <w:p w:rsidR="00926603" w:rsidRPr="004D5F0E" w:rsidRDefault="00DA677A" w:rsidP="0092660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84 "Нераспределенная прибыль (непокрытый убыток)" - при уменьшении уставного капитала с целью приведения его в соответствие с размером чистых активов общества;</w:t>
      </w:r>
    </w:p>
    <w:p w:rsidR="00926603" w:rsidRPr="004D5F0E" w:rsidRDefault="00DA677A" w:rsidP="00926603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81 "Собственные акции (доли)" - аннулирование акций (долей), выкупленных у акционеров (участников).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пояснениях к счету 80 "Уставный капитал" сказано: "Аналитический учет по счету 80 "Уставный капитал" организуется таким образом, чтобы обеспечивать формирование информации по учредителям организации, стадиям формирования капитала и видам акций". Для этого к счету 80 "Уставный капитал" необходимо открыть аналитические счета на каждого учредителя с указанием суммы его вклада в уставный капитал. Эта информация необходима для решения вопросов о величине доходов от участия в организации, подлежащих выплате каждому участнику, о распределении имущества между учредителями предприятия при его ликвидации и т.п.</w:t>
      </w:r>
      <w:r w:rsidR="0044334D" w:rsidRPr="004D5F0E">
        <w:rPr>
          <w:color w:val="000000"/>
          <w:sz w:val="28"/>
          <w:szCs w:val="28"/>
        </w:rPr>
        <w:t xml:space="preserve"> (15, стр.27)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Учредители в течение трех месяцев с момента регистрации товарищества или общества должны внести вклады на сумму не менее 50% уставного (складочного) капитала, а оставшуюся сумму - в течение установленного срока (как правило, в течение года с момента регистрации организации). Поэтому аналитический учет к счету 80 "Уставный капитал" должен вестись таким образом, чтобы представлять информацию о величине оплаченного и неоплаченного капитала и соблюдения сроков оплаты. Для этого, в частности, в акционерных обществах рекомендуется к счету 80 "Уставный капитал" открывать следующие субсчета: "Объявленный капитал" (в сумме, записанной в уставе акционерного общества), "Подписной капитал" (на стоимость акций, по которым произведена подписка), "Оплаченный капитал" (в размере средств, внесенных учредителями), "Изъятый капитал" (на стоимость акций, изъятых из обращения путем выкупа их у акционеров) и т.д.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После государственной регистрации акционерного общества на сумму его уставного капитала делается запись:</w:t>
      </w:r>
    </w:p>
    <w:p w:rsidR="00DA677A" w:rsidRPr="004D5F0E" w:rsidRDefault="00AB079D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75/1 – К-т 80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На стоимость акций в номинальной оценке, на которые была проведена подписка:</w:t>
      </w:r>
    </w:p>
    <w:p w:rsidR="00DA677A" w:rsidRPr="004D5F0E" w:rsidRDefault="00AB079D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80 – К-т 80</w:t>
      </w:r>
    </w:p>
    <w:p w:rsidR="00926603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Акционерные общества вправе размещать обыкновенные акции, а также один или несколько типов привилегированных акций. Если это имеет место,</w:t>
      </w:r>
    </w:p>
    <w:p w:rsidR="00DA677A" w:rsidRPr="004D5F0E" w:rsidRDefault="00DA677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то к счету 80 "Уставный капитал" в акционерных обществах должен быть предусмотрен разрез аналитического учета по видам размещаемых акций.</w:t>
      </w:r>
    </w:p>
    <w:p w:rsidR="00010B33" w:rsidRPr="004D5F0E" w:rsidRDefault="00010B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0B33" w:rsidRPr="004D5F0E" w:rsidRDefault="00010B33" w:rsidP="00494275">
      <w:pPr>
        <w:numPr>
          <w:ilvl w:val="2"/>
          <w:numId w:val="2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4D5F0E">
        <w:rPr>
          <w:b/>
          <w:color w:val="000000"/>
          <w:sz w:val="28"/>
          <w:szCs w:val="28"/>
        </w:rPr>
        <w:t>Учет резервного капитала</w:t>
      </w:r>
    </w:p>
    <w:p w:rsidR="00010B33" w:rsidRPr="004D5F0E" w:rsidRDefault="00010B33" w:rsidP="0092660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Для обобщения информации о состоянии и движении </w:t>
      </w:r>
      <w:r w:rsidRPr="004D5F0E">
        <w:rPr>
          <w:iCs/>
          <w:color w:val="000000"/>
          <w:sz w:val="28"/>
          <w:szCs w:val="28"/>
        </w:rPr>
        <w:t>резервного капитала</w:t>
      </w:r>
      <w:r w:rsidRPr="004D5F0E">
        <w:rPr>
          <w:color w:val="000000"/>
          <w:sz w:val="28"/>
          <w:szCs w:val="28"/>
        </w:rPr>
        <w:t xml:space="preserve"> предназначен </w:t>
      </w:r>
      <w:r w:rsidRPr="004D5F0E">
        <w:rPr>
          <w:iCs/>
          <w:color w:val="000000"/>
          <w:sz w:val="28"/>
          <w:szCs w:val="28"/>
        </w:rPr>
        <w:t>счет 82 "Резервный капитал".</w:t>
      </w:r>
    </w:p>
    <w:p w:rsidR="00010B33" w:rsidRPr="004D5F0E" w:rsidRDefault="00010B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Отчисления в резервный капитал из прибыли отражаются по кредиту счета 82 "Резервный капитал" в корреспонденции со счетом 84 "Нераспределенная прибыль (непокрытый убыток)".</w:t>
      </w:r>
    </w:p>
    <w:p w:rsidR="00010B33" w:rsidRPr="004D5F0E" w:rsidRDefault="00010B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Использование средств резервного капитала учитывается по дебету счета 82 "Резервный капитал" в корреспонденции со счетами: 84 "Нераспределенная прибыль (непокрытый убыток)" - в части сумм резервного фонда, направляемых на покрытие убытка организации за отчетный год; 66 "Расчеты по краткосрочным кредитам и займам" или 67 "Расчеты по долгосрочным кредитам и займам" - в части сумм, направляемых на погашение облигаций акционерного общества. Любая хозяйственная деятельность связана с риском, т.е. с возможными потерями от принятых управленческих решений. Эти потери могут быть вызваны как объективными, так и субъективными причинами. Чтобы обеспечить стабильность хозяйственного развития любая фирма должна часть полученных результатов откладывать в резерв. В активе баланса так называемые зарезервированные ценности, находятся в текущем обороте, но кредитовое сальдо счета 82 "Резервный капитал" как бы проводит границу между теми активами, которые находятся в обороте без ограничения и той их частью, которая как бы неприкасаемая, т.е. не может быть снижена - это и есть резерв.</w:t>
      </w:r>
      <w:r w:rsidR="0044334D" w:rsidRPr="004D5F0E">
        <w:rPr>
          <w:color w:val="000000"/>
          <w:sz w:val="28"/>
          <w:szCs w:val="28"/>
        </w:rPr>
        <w:t xml:space="preserve"> (18, стр.27)</w:t>
      </w:r>
    </w:p>
    <w:p w:rsidR="00010B33" w:rsidRPr="004D5F0E" w:rsidRDefault="00010B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Это сальдо должно увеличиваться за счет части нераспределенной прибыли, что оформляется записью:</w:t>
      </w:r>
    </w:p>
    <w:p w:rsidR="00010B33" w:rsidRPr="004D5F0E" w:rsidRDefault="00711AD7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84 – К-т 82</w:t>
      </w:r>
    </w:p>
    <w:p w:rsidR="00010B33" w:rsidRPr="004D5F0E" w:rsidRDefault="00010B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случае возникновения за отчетный период убытка он-то и списывается за счет резервного капитала:</w:t>
      </w:r>
    </w:p>
    <w:p w:rsidR="00010B33" w:rsidRPr="004D5F0E" w:rsidRDefault="00711AD7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82 – К-т 84</w:t>
      </w:r>
    </w:p>
    <w:p w:rsidR="00926603" w:rsidRPr="004D5F0E" w:rsidRDefault="00010B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Некоторые организации согласно законодательству обязаны создавать резервный фонд.</w:t>
      </w:r>
    </w:p>
    <w:p w:rsidR="00010B33" w:rsidRPr="004D5F0E" w:rsidRDefault="00010B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Организация может иметь резервный капитал на большую сумму (кредитовое сальдо счета 82 "Резервный капитал"), но если она не имеет денежных средств на счетах в банках или в кассе невозможно ни погашение облигаций, ни выкуп собственных акций.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43E2" w:rsidRPr="004D5F0E" w:rsidRDefault="00FB43E2" w:rsidP="002E5894">
      <w:pPr>
        <w:numPr>
          <w:ilvl w:val="2"/>
          <w:numId w:val="2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4D5F0E">
        <w:rPr>
          <w:b/>
          <w:color w:val="000000"/>
          <w:sz w:val="28"/>
          <w:szCs w:val="28"/>
        </w:rPr>
        <w:t>Учет добавочного капитала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Для обобщения информации о добавочном капитале организации предназначен счет </w:t>
      </w:r>
      <w:r w:rsidRPr="004D5F0E">
        <w:rPr>
          <w:iCs/>
          <w:color w:val="000000"/>
          <w:sz w:val="28"/>
          <w:szCs w:val="28"/>
        </w:rPr>
        <w:t>83 "Добавочный капитал".</w:t>
      </w:r>
      <w:r w:rsidR="0044334D" w:rsidRPr="004D5F0E">
        <w:rPr>
          <w:iCs/>
          <w:color w:val="000000"/>
          <w:sz w:val="28"/>
          <w:szCs w:val="28"/>
        </w:rPr>
        <w:t xml:space="preserve"> (9, стр.27)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По кредиту счета 83 "Добавочный капитал" отражаются:</w:t>
      </w:r>
    </w:p>
    <w:p w:rsidR="00926603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- прирост стоимости внеоборотных активов, выявляемый по результатам</w:t>
      </w:r>
      <w:r w:rsidR="002E5894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переоценки их,</w:t>
      </w:r>
    </w:p>
    <w:p w:rsidR="00926603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- в корреспонденции со счетами учета активов, по которым определился прирост стоимости; сумма разницы между продажной и номинальной стоимостью акций, вырученной в процессе формирования уставного капитала акционерного общества (при учреждении общества, при последующем увеличении уставного капитала) за счет продажи акций по цене, превышающей номинальную стоимость,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- в корреспонденции со счетом 75 "Расчеты с учредителями".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Суммы, отнесенные в кредит счета 83 "Добавочный капитал", как правило, не списываются. Дебетовые записи по нему могут иметь место лишь в случаях: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- погашения сумм снижения стоимости внеоборотных активов, выявившихся по результатам его переоценки, - в корреспонденции со счетами учета активов, по которым определилось снижение стоимости;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- направления средств на увеличение уставного капитала - в корреспонденции со счетом 75 "Расчеты с учредителями" либо счетом 80 "Уставный капитал";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- распределения сумм между учредителями организации - в корреспонденции со счетом 75 "Расчеты с учредителями" и т.п.</w:t>
      </w:r>
    </w:p>
    <w:p w:rsidR="00926603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Аналитический учет по счету 83 "Добавочный капитал" организуется таким образом, чтобы обеспечить формирование информации по источникам образования и направлениям использования средств.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Например, были оприходованы основные средства. Через определенное время была проведена их переоценка. Если их оценка возросла, бухгалтер делает запись:</w:t>
      </w:r>
    </w:p>
    <w:p w:rsidR="00FB43E2" w:rsidRPr="004D5F0E" w:rsidRDefault="00196C37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01 – К-т 83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Считается, что в данном случае возникает необходимость откорректировать также и уже начисленный износ:</w:t>
      </w:r>
    </w:p>
    <w:p w:rsidR="00FB43E2" w:rsidRPr="004D5F0E" w:rsidRDefault="00196C37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82 – К-т 02</w:t>
      </w:r>
    </w:p>
    <w:p w:rsidR="00FB43E2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Еще одна составляющая добавочного капитала - целевое финансирование на приобретение инвестиционных активов. Если средства целевого финансирования использованы на создание внеоборотного актива - основного средства или нематериального актива, то при условии целевого использования данных средств источник целевого финансирования должен быть отражен не на счете нераспределенной прибыли, а на счете добавочного капитала.</w:t>
      </w:r>
      <w:r w:rsidR="0044334D" w:rsidRPr="004D5F0E">
        <w:rPr>
          <w:color w:val="000000"/>
          <w:sz w:val="28"/>
          <w:szCs w:val="28"/>
        </w:rPr>
        <w:t xml:space="preserve"> (14, стр.27)</w:t>
      </w:r>
    </w:p>
    <w:p w:rsidR="00926603" w:rsidRPr="004D5F0E" w:rsidRDefault="00FB43E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Аналитический учет к счету 83 "Добавочный капитал" должен вестись по источникам образования</w:t>
      </w:r>
      <w:r w:rsidR="00BD3B21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и направлениям использования средств.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B21" w:rsidRPr="004D5F0E" w:rsidRDefault="00BD3B21" w:rsidP="002E5894">
      <w:pPr>
        <w:numPr>
          <w:ilvl w:val="2"/>
          <w:numId w:val="2"/>
        </w:numP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4D5F0E">
        <w:rPr>
          <w:b/>
          <w:color w:val="000000"/>
          <w:sz w:val="28"/>
          <w:szCs w:val="28"/>
        </w:rPr>
        <w:t>Учет неиспользованной прибыли (убытка)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Для обобщения информации о наличии и движении сумм нераспределенной прибыли или непокрытого убытка организации предназначен счет 84 "Нераспределенная прибыль (непокрытый убыток)".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Сумма чистой прибыли отчетного года списывается заключительными оборотами декабря в кредит счета 84 "Нераспределенная прибыль (непокрытый убыток)" в корреспонденции со счетом 99 "Прибыли и убытки". Сумма чистого убытка отчетного года списывается заключительными оборотами декабря в дебет счета 84 "Нераспределенная прибыль (непокрытый убыток)" в корреспонденции со счетом 99 "Прибыли и убытки".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Направление части прибыли отчетного года на выплату доходов учредителям (участникам) организации по итогам утверждения годовой бухгалтерской отчетности отражается по дебету счета 84 "Нераспределенная прибыль (непокрытый убыток)" и кредиту счетов 75 "Расчеты с учредителями" и 70 "Расчеты с персоналом по оплате труда". Аналогичная запись делается при выплате промежуточных доходов.</w:t>
      </w:r>
      <w:r w:rsidR="0044334D" w:rsidRPr="004D5F0E">
        <w:rPr>
          <w:color w:val="000000"/>
          <w:sz w:val="28"/>
          <w:szCs w:val="28"/>
        </w:rPr>
        <w:t xml:space="preserve"> (4, стр.27)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Списание с бухгалтерского баланса убытка отчетного года отражается по кредиту счета 84 "Нераспределенная прибыль (непокрытый убыток)" в корреспонденции со счетами: 80 "Уставный капитал" - при доведении величины уставного капитала до величины чистых активов организации; 82 "Резервный капитал" - при направлении на погашение убытка средств резервного капитала; 75 "Расчеты с учредителями" - при погашении убытка простого товарищества за счет целевых взносов его участников и др.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Аналитический учет по счету 84 "Нераспределенная прибыль (непокрытый убыток)" организуется таким образом, чтобы обеспечить формирование информации по направлениям использования средств. При этом в аналитическом учете средства нераспределенной прибыли, использованные в качестве финансового обеспечения производственного развития организации и иных аналогичных мероприятий по приобретению (созданию) нового имущества и еще не использованные, могут разделяться.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На счете 99 "Прибыли и убытки" бухгалтером выводится или кредитовое (прибыль) или дебетовое (убытки) сальдо. Это сальдо, еще до утверждения собственником должно быть перенесено на счет 84 "Нераспределенная </w:t>
      </w:r>
      <w:r w:rsidR="0072132E" w:rsidRPr="004D5F0E">
        <w:rPr>
          <w:color w:val="000000"/>
          <w:sz w:val="28"/>
          <w:szCs w:val="28"/>
        </w:rPr>
        <w:t>прибыль (непокрытый убыток)". Это должна быть последняя за отчетный год</w:t>
      </w:r>
      <w:r w:rsidR="002E5894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проводка в главной книге.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Предприятием была получена прибыль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99 – К-т 84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Предприятием был получен убыток: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84 – К-т 99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Только в следующем за отчетным годом, после того как собственник, утвердит распределение прибыли, только тогда бухгалтер проводит по общепринятой практике реформацию баланса. И по счетам главной книги, на основе решения собственника, бухгалтер начинает реформацию баланса, суть которой теперь сводится к списанию целевых сумм со счета 84 "Нераспределенная прибыль (непокрытый убыток)" на цели, определенные собственником.</w:t>
      </w:r>
      <w:r w:rsidR="0044334D" w:rsidRPr="004D5F0E">
        <w:rPr>
          <w:color w:val="000000"/>
          <w:sz w:val="28"/>
          <w:szCs w:val="28"/>
        </w:rPr>
        <w:t xml:space="preserve"> (1, стр.27)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Оставшаяся после этого прибыль предназначена для самофинансирования предприятия. Она представлена в виде кредитового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сальдо на счете 84 "Нераспределенная прибыль (непокрытый убыток)".</w:t>
      </w:r>
    </w:p>
    <w:p w:rsidR="00BD3B21" w:rsidRPr="004D5F0E" w:rsidRDefault="00D647B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</w:t>
      </w:r>
      <w:r w:rsidR="00BD3B21" w:rsidRPr="004D5F0E">
        <w:rPr>
          <w:color w:val="000000"/>
          <w:sz w:val="28"/>
          <w:szCs w:val="28"/>
        </w:rPr>
        <w:t xml:space="preserve"> соответствии с источником покрытия убытков на счетах бухгалтерского учета будут сделаны записи: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а) в части его покрытия за счет ранее начисленных сумм резервного капитала:</w:t>
      </w:r>
    </w:p>
    <w:p w:rsidR="00BD3B21" w:rsidRPr="004D5F0E" w:rsidRDefault="00D647B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82 – К-т 84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б) за счет нераспределенной прибыли прошлых лет</w:t>
      </w:r>
    </w:p>
    <w:p w:rsidR="00BD3B21" w:rsidRPr="004D5F0E" w:rsidRDefault="00D647B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84 – К-т 84</w:t>
      </w:r>
    </w:p>
    <w:p w:rsidR="00926603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в) в случае уменьшения уставного капитала при доведении его до величины чистых активов</w:t>
      </w:r>
    </w:p>
    <w:p w:rsidR="00926603" w:rsidRPr="004D5F0E" w:rsidRDefault="00D647B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Д-т 80 – К-т 84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г) если собственники приняли решение погасить убыток за свой счет, то делается запись: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Д</w:t>
      </w:r>
      <w:r w:rsidR="00D647B2" w:rsidRPr="004D5F0E">
        <w:rPr>
          <w:color w:val="000000"/>
          <w:sz w:val="28"/>
          <w:szCs w:val="28"/>
        </w:rPr>
        <w:t>-т 75 – К-т 84</w:t>
      </w:r>
    </w:p>
    <w:p w:rsidR="00BD3B21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Согласно новому плану счетов, отнесение каких - либо расходов (кроме определенных собственниками) не допускается. Все расходы организации должны или капитализироваться (включаться в стоимость активов) или списываться на счет 80 "Прибыли и убытки".</w:t>
      </w:r>
    </w:p>
    <w:p w:rsidR="00926603" w:rsidRPr="004D5F0E" w:rsidRDefault="00BD3B21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связи с этим новый план счетов предусматривает и несколько иной порядок учета чистой прибыли, отражаемой на счете 84 "Нераспределенная прибыль (непокрытый убыток)". Для этого мы предлагаем к этому счету открыть следующие субсчета: 84.1 "Полученная прибыль", 84.2 "Нераспределенная прибыль", 84.3 "Использованная прибыль" и 84.4 "Полученный убыток".</w:t>
      </w:r>
    </w:p>
    <w:p w:rsidR="0058228A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28A" w:rsidRPr="004D5F0E" w:rsidRDefault="002E5894" w:rsidP="002E589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8A5868" w:rsidRPr="004D5F0E">
        <w:rPr>
          <w:b/>
          <w:color w:val="000000"/>
          <w:sz w:val="28"/>
          <w:szCs w:val="28"/>
        </w:rPr>
        <w:t xml:space="preserve">ГЛАВА 2. </w:t>
      </w:r>
      <w:r w:rsidR="0058228A" w:rsidRPr="004D5F0E">
        <w:rPr>
          <w:b/>
          <w:color w:val="000000"/>
          <w:sz w:val="28"/>
          <w:szCs w:val="28"/>
        </w:rPr>
        <w:t>ЭКОНОМИЧЕСКАЯ ХАРАКТЕРИСТИКА ПРЕДПРИЯТИЯ</w:t>
      </w:r>
    </w:p>
    <w:p w:rsidR="0058228A" w:rsidRPr="004D5F0E" w:rsidRDefault="0058228A" w:rsidP="002E589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8228A" w:rsidRPr="004D5F0E" w:rsidRDefault="0058228A" w:rsidP="002E589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b/>
          <w:color w:val="000000"/>
          <w:sz w:val="28"/>
          <w:szCs w:val="28"/>
        </w:rPr>
        <w:t>2.1 Организационная характеристика предприятия ООО «Златозара»</w:t>
      </w:r>
    </w:p>
    <w:p w:rsidR="00926603" w:rsidRPr="004D5F0E" w:rsidRDefault="0092660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28A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ООО «Златозара» находится в Крапивинском районе.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ООО «Златозара»</w:t>
      </w:r>
      <w:r w:rsidR="0062438C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зарегистрировано Администрацией Крапивинского района 14 апреля 2004 года № 639. Устав утвержден решением общего состояния учредителей 7 апреля 2004 года протокол № 1.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ООО «Златозара» создано гражданином РФ Поликовым С.Н.</w:t>
      </w:r>
    </w:p>
    <w:p w:rsidR="00926603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Общество расположено по адресу: Кемеровская область, Крапивинский район, поселок Каменный, улица Мира 43 в 10км от районного центра, в 70км. от ближайшей железной дороги и в 100км. от областного центра – город Кемерово.</w:t>
      </w:r>
    </w:p>
    <w:p w:rsidR="00926603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Цели деятельности ООО «Златозара» являются расширение рынка товаров, работ и услуг, а также извлечение прибыли.</w:t>
      </w:r>
    </w:p>
    <w:p w:rsidR="00926603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Предметом деятельности ООО «Златозара» являются:</w:t>
      </w:r>
    </w:p>
    <w:p w:rsidR="00926603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- производство, переработка и реализация с/х продукции (зерно);</w:t>
      </w:r>
    </w:p>
    <w:p w:rsidR="0058228A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- оптовая и розничная торговля;</w:t>
      </w:r>
    </w:p>
    <w:p w:rsidR="0058228A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- а также осуществление других работ и оказание услуг, не запрещенных и не противоречащих законодательству РФ.</w:t>
      </w:r>
    </w:p>
    <w:p w:rsidR="0058228A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Площадь сельхозугодий ООО «Златозара» составляет 4170га, в том числе пашня 3820га, сенокосы 350га.</w:t>
      </w:r>
    </w:p>
    <w:p w:rsidR="0058228A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Использование земельных угодий высокое, т.к. удельный вес общей земельной площади составляет 100% (Приложение 1, табл.1).</w:t>
      </w:r>
    </w:p>
    <w:p w:rsidR="0058228A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Цель экономической работы – повышение самостоятельности хозяйства и его подразделений, инициативы и заинтересованности каждого работника в достижении наивысших результатов.</w:t>
      </w:r>
    </w:p>
    <w:p w:rsidR="0062438C" w:rsidRPr="004D5F0E" w:rsidRDefault="0062438C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26603" w:rsidRPr="004D5F0E" w:rsidRDefault="0062438C" w:rsidP="0062438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690933" w:rsidRPr="004D5F0E">
        <w:rPr>
          <w:b/>
          <w:color w:val="000000"/>
          <w:sz w:val="28"/>
          <w:szCs w:val="28"/>
        </w:rPr>
        <w:t>2.2 Основные экономические показатели</w:t>
      </w:r>
    </w:p>
    <w:p w:rsidR="0062438C" w:rsidRPr="004D5F0E" w:rsidRDefault="0062438C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D5F0E">
        <w:rPr>
          <w:color w:val="000000"/>
          <w:sz w:val="28"/>
          <w:szCs w:val="28"/>
        </w:rPr>
        <w:t>В первую очередь рассмотрим структуру товарной продукции ООО</w:t>
      </w:r>
      <w:r w:rsidR="0062438C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«Златозара» (Приложение 2, табл.2). Мы видим, что за продукцию растениеводства в 2008 году было выручено 4675 тысяч рублей (100%), а в 2007 году 774 тысяч рублей (84,8%). В том числе выручено с зерновых в 2008 году 4574 тысячи рублей (97,8%), а в 2007 году 774 тысячи рублей (84,8,%). Из них: выручено с пшеницы в 2008 году 814 тысяч рублей (17,4%), а в 2007 году 150 тысяч рублей (16,4%), выручено с ячменя в 2008 году 835 тысяч рублей (47,8%), а в 2007 году 210 тысяч рублей (23%), выручено с овса в 2008 году 255 тысяч рублей (5,4%), а в 2007 году 294 тысячи рублей (32,2%). Выручено с прочей продукции растениеводства в 2008 году 101 тысяча рублей (2,2%), в 2007 году выручки не было. Продукция животноводства на данном предприятии не используется, следовательно, выручку предприятие не имеет. Выручено со всего сельскохозяйственного производства в 2008 году 4675 тысяч рублей (100%), в 2007 году 774 тысячи рублей (84,8%). Выручки с промышленной продукции, работ, услуг и товаров в 2008 г не было, в 2007 году она составила 138 тысяч рублей (15,2%). Всего по предприятию выручено в 2008 году 4675 тысяч рублей, в 2007 году 912 тысяч рублей.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Предприятие специализируется на производстве зерна.</w:t>
      </w:r>
    </w:p>
    <w:p w:rsidR="0062438C" w:rsidRPr="004D5F0E" w:rsidRDefault="0062438C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2438C" w:rsidRPr="004D5F0E" w:rsidRDefault="00005D2B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.75pt">
            <v:imagedata r:id="rId7" o:title=""/>
          </v:shape>
        </w:pict>
      </w:r>
      <w:r>
        <w:rPr>
          <w:color w:val="000000"/>
          <w:sz w:val="28"/>
          <w:szCs w:val="28"/>
        </w:rPr>
        <w:pict>
          <v:shape id="_x0000_i1026" type="#_x0000_t75" style="width:319.5pt;height:33.75pt">
            <v:imagedata r:id="rId8" o:title=""/>
          </v:shape>
        </w:pict>
      </w:r>
    </w:p>
    <w:p w:rsidR="0062438C" w:rsidRPr="004D5F0E" w:rsidRDefault="0062438C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2660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 - это углубленная специализация.</w:t>
      </w:r>
    </w:p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Во – вторых рассмотрим размеры предприятия (Приложение 3, табл.3). Мы видим, что в предприятии среднегодовая численность работников занятых в сельскохозяйственном производстве в 2008 году два человека, а в 2007 году три человека. Предприятие сделало продукции на 3754 тысячи рублей, это больше чем в 2007 году на 1104 тысячу рублей. Вся продукция поступает от растениеводства. Выручка предприятия в 2008 году составила 4675 тысяч рублей, и она выросла на 3763 тысяч рублей. По растениеводству выручили 4675 тысячу рублей, по сравнению в 2007 году получили выручки на 774 тысяч рублей. Наличие основных средств в 2008 году 2865 тысяч рублей, а в 2007 году 2428 тысяч рублей. Имеются стоимость оборотных средств на начало года 12 216 тысяч рублей, а на конец года 10 544 тысяч рублей. Количество энергетических мощностей в 2008 и 2007 годах 878 лошадиных сил.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На предприятии имеются трактора в количестве трёх единиц, и зерноуборочных комбайнов четыре единицы.</w:t>
      </w:r>
    </w:p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– третьих рассмотрим экономические показатели уровня производства (Приложение 4, табл.4). Мы видим, что выход валовой продукции сельского хозяйства на 100 гектаров сельхозугодий на 2008 год составила 126,4 тысяч рублей, прирост к предыдущему году составила 37,2 тысячи рублей. А на одного работника в 2008 году 1877 тысяча рублей, а в 2007 году 883,3 тысяч рублей. Относительное отклонение составило 112,4%. Продали товарной продукции на 100 гектаров сельхоз угодий на начало года 30,7 тысяч рублей, а на конец года 157,5 тысяч рублей. Абсолютное отклонение 126,8 тысяч рублей. Приходится товарной продукции на одного работника, составила 3,1 тысячи рублей, по сравнению с прошлым годом 0,9 тысяч рублей. Прирост составил 244,4%.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Урожайность зерновых культур получили с одного гектара в 2008 году 21,1 центнер, по сравнению с прошлым годом увеличилось на 8,5 центнера. Относительное отклонение 67,5%. Затраты труда на производство одного центнера зерна составило в 2008 году 0,1 человеко-часов, а в 2007 году 0,2 человеко-часов. уменьшилось на 50%. Себестоимость одного центнера зерна в 2008 году 102 рубля 70 копеек, по сравнению с 2007 годом по дешевело на 6 рублей 73 копейки. Рентабельность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зерна составило на начало года 1,77%, а на конец года 0,12%. Абсолютное отклонение составило -1,65%. Рентабельность в целом по предприятию в 2008 году 121,1%, а в 2007 году 62,9%. Прирост составил 92,5%.</w:t>
      </w:r>
    </w:p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– четвёртых рассмотрим основные финансовые показатели (Приложение 5, табл. 5). Мы видим, что прибыль по предприятию равняется прибыли отрасли растениеводства, так как хозяйство специализируется только на производстве зерновых культур. В 2008 году она составила 2561 тысячи рублей, а в 2007 году 299 тысяч рублей, она увеличилась на 2262 тысячи рублей. Прибыль на 100 гектаров сельскохозяйственных угодий на начало года составила 10,1 тысяч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рублей, к концу года она увеличилась на 76,1 тысяч рублей. Прибыль на одного работника в 2008 году составила 1280,5 тысяч рублей, по сравнению с началом года она увеличилась на 1180,8 тысяч рублей. Дебиторская задолженность в 2008 году составила 586 тысяч рублей, а в 2007 году 112 тысяч рублей, она увеличилась на 474 тысячи рублей. Кредиторская задолженность на начало года составила 654 тысячи рублей, но к концу года она уменьшилась на 562 тысячи рублей. Кредиты и займы на предприятии на конец года составили 1000 тысячу рублей, они увеличились на 131 тысячу рублей.</w:t>
      </w:r>
    </w:p>
    <w:p w:rsidR="008A5868" w:rsidRPr="004D5F0E" w:rsidRDefault="008A5868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868" w:rsidRPr="004D5F0E" w:rsidRDefault="00EB29A6" w:rsidP="00EB29A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8A5868" w:rsidRPr="004D5F0E">
        <w:rPr>
          <w:b/>
          <w:color w:val="000000"/>
          <w:sz w:val="28"/>
          <w:szCs w:val="28"/>
        </w:rPr>
        <w:t>ГЛАВА 3. АНАЛИЗ УЧЕТА СОБСТВЕННЫХ СРЕДСТВ</w:t>
      </w:r>
    </w:p>
    <w:p w:rsidR="003B0974" w:rsidRPr="004D5F0E" w:rsidRDefault="003B0974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974" w:rsidRPr="004D5F0E" w:rsidRDefault="001A3993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В первую очередь проведем анализ</w:t>
      </w:r>
      <w:r w:rsidR="003B0974" w:rsidRPr="004D5F0E">
        <w:rPr>
          <w:color w:val="000000"/>
        </w:rPr>
        <w:t xml:space="preserve"> структуры собственного капитала и источников его</w:t>
      </w:r>
      <w:r w:rsidRPr="004D5F0E">
        <w:rPr>
          <w:color w:val="000000"/>
        </w:rPr>
        <w:t xml:space="preserve"> </w:t>
      </w:r>
      <w:r w:rsidR="003B0974" w:rsidRPr="004D5F0E">
        <w:rPr>
          <w:color w:val="000000"/>
        </w:rPr>
        <w:t>формирования</w:t>
      </w:r>
      <w:r w:rsidRPr="004D5F0E">
        <w:rPr>
          <w:color w:val="000000"/>
        </w:rPr>
        <w:t xml:space="preserve">. </w:t>
      </w:r>
      <w:r w:rsidR="003B0974" w:rsidRPr="004D5F0E">
        <w:rPr>
          <w:color w:val="000000"/>
        </w:rPr>
        <w:t xml:space="preserve">Состояние и изменение собственного и заемного капитала, а также структуры заемного капитала имеет большое значение для инвесторов. </w:t>
      </w:r>
      <w:r w:rsidRPr="004D5F0E">
        <w:rPr>
          <w:color w:val="000000"/>
        </w:rPr>
        <w:t>Для начала рассмотрим динамику источников имущества ООО «Златозара». (Приложение 6, табл.6).</w:t>
      </w:r>
    </w:p>
    <w:p w:rsidR="003B0974" w:rsidRPr="004D5F0E" w:rsidRDefault="003B0974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Как показывают данные таблицы в структуре источников финансирования организации за три года произ</w:t>
      </w:r>
      <w:r w:rsidR="001823AE" w:rsidRPr="004D5F0E">
        <w:rPr>
          <w:color w:val="000000"/>
        </w:rPr>
        <w:t>ошли некоторые изменения. В 2007г.</w:t>
      </w:r>
      <w:r w:rsidRPr="004D5F0E">
        <w:rPr>
          <w:color w:val="000000"/>
        </w:rPr>
        <w:t xml:space="preserve"> резко увеличилась доля заемного капитала в совокупном капитале организации (с 18,76% до 40,48% или на 21,72 процентных пункта). Соответственно, на столько же снизилась доля собственного капитала. Это произошло в результате значительного увеличения суммы краткосрочных обязательств на 50502 тыс. руб., а они возросли за счет увеличения суммы кредиторской задолженности. Все вышесказанное характериз</w:t>
      </w:r>
      <w:r w:rsidR="001823AE" w:rsidRPr="004D5F0E">
        <w:rPr>
          <w:color w:val="000000"/>
        </w:rPr>
        <w:t>ует отрицательную тенденцию 2007г</w:t>
      </w:r>
      <w:r w:rsidRPr="004D5F0E">
        <w:rPr>
          <w:color w:val="000000"/>
        </w:rPr>
        <w:t>. Положительным моментом в этом периоде можно назвать увеличение собственного капитала на 33850 тыс. руб. за счет прибыли отчетного года, и соответствующее увеличение ее доли в собственном капитале на 30,61%.</w:t>
      </w:r>
    </w:p>
    <w:p w:rsidR="00926603" w:rsidRPr="004D5F0E" w:rsidRDefault="001823AE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За 2008г.</w:t>
      </w:r>
      <w:r w:rsidR="003B0974" w:rsidRPr="004D5F0E">
        <w:rPr>
          <w:color w:val="000000"/>
        </w:rPr>
        <w:t xml:space="preserve"> доля собственного капитала увеличилась на 8,11%. Соответственно, на столько же снизилась доля заемного капитала. Это снижение произошло за счет уменьшения краткосрочных обязательств на 27726 тыс. руб., а они снизились за счет суммы кредиторской задолженности на 70,95% (38448 тыс. руб.). В составе заемных средств обозначились прочие обязательства, но они не повлияли на увеличение заемного капитала. Величина собственного капитала уменьшилась на 17936 тыс. руб. Это произошло в результате снижения</w:t>
      </w:r>
      <w:r w:rsidRPr="004D5F0E">
        <w:rPr>
          <w:color w:val="000000"/>
        </w:rPr>
        <w:t xml:space="preserve"> нераспределенной прибыли в 2008г</w:t>
      </w:r>
      <w:r w:rsidR="003B0974" w:rsidRPr="004D5F0E">
        <w:rPr>
          <w:color w:val="000000"/>
        </w:rPr>
        <w:t>. Темпы роста источ</w:t>
      </w:r>
      <w:r w:rsidRPr="004D5F0E">
        <w:rPr>
          <w:color w:val="000000"/>
        </w:rPr>
        <w:t>ников финансирования в 2007г.</w:t>
      </w:r>
      <w:r w:rsidR="003B0974" w:rsidRPr="004D5F0E">
        <w:rPr>
          <w:color w:val="000000"/>
        </w:rPr>
        <w:t xml:space="preserve"> превышают темпы роста </w:t>
      </w:r>
      <w:r w:rsidRPr="004D5F0E">
        <w:rPr>
          <w:color w:val="000000"/>
        </w:rPr>
        <w:t>источников финансирования в 2008г</w:t>
      </w:r>
      <w:r w:rsidR="003B0974" w:rsidRPr="004D5F0E">
        <w:rPr>
          <w:color w:val="000000"/>
        </w:rPr>
        <w:t>. В анализируемом</w:t>
      </w:r>
      <w:r w:rsidRPr="004D5F0E">
        <w:rPr>
          <w:color w:val="000000"/>
        </w:rPr>
        <w:t xml:space="preserve"> </w:t>
      </w:r>
      <w:r w:rsidR="003B0974" w:rsidRPr="004D5F0E">
        <w:rPr>
          <w:color w:val="000000"/>
        </w:rPr>
        <w:t>периоде произошел перелом в соотношении собственного и заемного капитала в пользу собственного (81,12%).</w:t>
      </w:r>
    </w:p>
    <w:p w:rsidR="00E451AB" w:rsidRPr="004D5F0E" w:rsidRDefault="00E451AB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Положительно для организации то, что в среднем собственный капитал увеличился, а отрицательно – самый высокий темп роста наблюдается по кредиторской задолженности (457,44%).</w:t>
      </w:r>
    </w:p>
    <w:p w:rsidR="00E451AB" w:rsidRPr="004D5F0E" w:rsidRDefault="00E451AB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Теперь проанализируем структуру собственного капитала, выявления причин изменения отдельных его элементов и оценки этих изменений за анализируемый период. (Приложение 7, табл.7)</w:t>
      </w:r>
    </w:p>
    <w:p w:rsidR="00E451AB" w:rsidRPr="004D5F0E" w:rsidRDefault="00E451AB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Как видно из таблицы</w:t>
      </w:r>
      <w:r w:rsidR="00926603" w:rsidRPr="004D5F0E">
        <w:rPr>
          <w:color w:val="000000"/>
        </w:rPr>
        <w:t xml:space="preserve"> </w:t>
      </w:r>
      <w:r w:rsidRPr="004D5F0E">
        <w:rPr>
          <w:color w:val="000000"/>
        </w:rPr>
        <w:t>за анализируемый период произошли значительные изменения в структуре собственного капитала.</w:t>
      </w:r>
    </w:p>
    <w:p w:rsidR="00E451AB" w:rsidRPr="004D5F0E" w:rsidRDefault="00E451AB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Если в 2007 г. он состоял на 94,50% из добавочного капитала и на 0,14% из уставного, то к концу 2009 г. его состав значительно расширился за счет остатка нераспределенной прибыли.</w:t>
      </w:r>
    </w:p>
    <w:p w:rsidR="00E451AB" w:rsidRPr="004D5F0E" w:rsidRDefault="00E451AB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Размер уставного капитала за анализируемый период не изменился и остался равным 83 т.р., однако его удельный вес в составе источников собственного капитала снизился с 0,14% до 0,11%. Сумма добавочного капитала также осталась неизменной и равна 57802 тыс. руб. Произошло снижение удельного веса добавочного капитала на 19,51%, за счет образования дополнительных источников формирования собственного капитала:</w:t>
      </w:r>
    </w:p>
    <w:p w:rsidR="00E451AB" w:rsidRPr="004D5F0E" w:rsidRDefault="00E451AB" w:rsidP="00926603">
      <w:pPr>
        <w:pStyle w:val="a9"/>
        <w:numPr>
          <w:ilvl w:val="0"/>
          <w:numId w:val="8"/>
        </w:numPr>
        <w:spacing w:line="360" w:lineRule="auto"/>
        <w:ind w:left="0" w:firstLine="709"/>
        <w:rPr>
          <w:color w:val="000000"/>
        </w:rPr>
      </w:pPr>
      <w:r w:rsidRPr="004D5F0E">
        <w:rPr>
          <w:color w:val="000000"/>
        </w:rPr>
        <w:t>нераспределенной прибыли отчетного года в размере 6358 тыс. руб.</w:t>
      </w:r>
    </w:p>
    <w:p w:rsidR="00E451AB" w:rsidRPr="004D5F0E" w:rsidRDefault="00E451AB" w:rsidP="00926603">
      <w:pPr>
        <w:pStyle w:val="a9"/>
        <w:numPr>
          <w:ilvl w:val="0"/>
          <w:numId w:val="8"/>
        </w:numPr>
        <w:spacing w:line="360" w:lineRule="auto"/>
        <w:ind w:left="0" w:firstLine="709"/>
        <w:rPr>
          <w:color w:val="000000"/>
        </w:rPr>
      </w:pPr>
      <w:r w:rsidRPr="004D5F0E">
        <w:rPr>
          <w:color w:val="000000"/>
        </w:rPr>
        <w:t>нераспределенной прибыли прошлых лет в размере 12839 тыс. руб.</w:t>
      </w:r>
    </w:p>
    <w:p w:rsidR="00E451AB" w:rsidRPr="004D5F0E" w:rsidRDefault="00E451AB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Эти дополнительные источники значительно повлияли на увеличение собственного капитала предприятия. Их удельный вес в его структуре составил соответственно: 8,25% и 16,66%</w:t>
      </w:r>
    </w:p>
    <w:p w:rsidR="00926603" w:rsidRPr="004D5F0E" w:rsidRDefault="00E451AB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Структура капитала анализируемого предприятия не несет в себе большого риска для инвесторов, так как предприятие работает преимущественно на собственном капитале.</w:t>
      </w:r>
    </w:p>
    <w:p w:rsidR="00E451AB" w:rsidRPr="004D5F0E" w:rsidRDefault="00E451AB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 xml:space="preserve">Затем проведем анализ </w:t>
      </w:r>
      <w:r w:rsidR="00912FD8" w:rsidRPr="004D5F0E">
        <w:rPr>
          <w:color w:val="000000"/>
        </w:rPr>
        <w:t xml:space="preserve">собственных средств предприятия, он </w:t>
      </w:r>
      <w:r w:rsidRPr="004D5F0E">
        <w:rPr>
          <w:color w:val="000000"/>
        </w:rPr>
        <w:t>предполагает</w:t>
      </w:r>
      <w:r w:rsidR="00912FD8" w:rsidRPr="004D5F0E">
        <w:rPr>
          <w:color w:val="000000"/>
        </w:rPr>
        <w:t xml:space="preserve"> определение фактического размера средств и факторов,</w:t>
      </w:r>
      <w:r w:rsidR="00EB29A6" w:rsidRPr="004D5F0E">
        <w:rPr>
          <w:color w:val="000000"/>
        </w:rPr>
        <w:t xml:space="preserve"> </w:t>
      </w:r>
      <w:r w:rsidRPr="004D5F0E">
        <w:rPr>
          <w:color w:val="000000"/>
        </w:rPr>
        <w:t>влияющих на их динамику.</w:t>
      </w:r>
      <w:r w:rsidR="00912FD8" w:rsidRPr="004D5F0E">
        <w:rPr>
          <w:color w:val="000000"/>
        </w:rPr>
        <w:t xml:space="preserve"> (Приложение 8, табл.8)</w:t>
      </w:r>
    </w:p>
    <w:p w:rsidR="00E451AB" w:rsidRPr="004D5F0E" w:rsidRDefault="00E451AB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По данным таблицы за анализируемый период собственные оборотные средства предприятия выросли на 7</w:t>
      </w:r>
      <w:r w:rsidR="00E336D9" w:rsidRPr="004D5F0E">
        <w:rPr>
          <w:color w:val="000000"/>
        </w:rPr>
        <w:t>262 тыс. руб. и составили в 2008</w:t>
      </w:r>
      <w:r w:rsidRPr="004D5F0E">
        <w:rPr>
          <w:color w:val="000000"/>
        </w:rPr>
        <w:t xml:space="preserve"> г. – 8079 тыс. руб. Положительный показатель собственных оборотных средств говорит об увеличении получаемой предприятием прибыли. Отрицательное влияние на сумму собственных оборотных средств оказало увеличение показателя незавершенного строительства на 11264 тыс. руб.</w:t>
      </w:r>
    </w:p>
    <w:p w:rsidR="008D3BB4" w:rsidRPr="004D5F0E" w:rsidRDefault="008D3BB4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C47" w:rsidRPr="004D5F0E" w:rsidRDefault="00EB29A6" w:rsidP="00EB29A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0F7C47" w:rsidRPr="004D5F0E">
        <w:rPr>
          <w:b/>
          <w:color w:val="000000"/>
          <w:sz w:val="28"/>
          <w:szCs w:val="28"/>
        </w:rPr>
        <w:t>ВЫВОДЫ И ПРЕДЛОЖЕНИЯ</w:t>
      </w:r>
    </w:p>
    <w:p w:rsidR="00842DD3" w:rsidRPr="004D5F0E" w:rsidRDefault="00842DD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28A" w:rsidRPr="004D5F0E" w:rsidRDefault="00756F64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ходе написания курсовой работы были поставлены задачи и вопросы. В работе были тщательно изучены вопросы, связанные с определением собственного капитала, его формирование, особенности учета собственных средств, проведен анализ структуры собственного капитала.</w:t>
      </w:r>
    </w:p>
    <w:p w:rsidR="00756F64" w:rsidRPr="004D5F0E" w:rsidRDefault="00756F64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первой главе было дано определение собственного капитала, который представляет собой общую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сумму средств, принадлежащих предприятию на правах собственности и используемых им для формирования активов.</w:t>
      </w:r>
    </w:p>
    <w:p w:rsidR="00632C22" w:rsidRPr="004D5F0E" w:rsidRDefault="00632C22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Собственный капитал предприятия состоит из двух частей</w:t>
      </w:r>
      <w:r w:rsidR="00F973C3" w:rsidRPr="004D5F0E">
        <w:rPr>
          <w:color w:val="000000"/>
          <w:sz w:val="28"/>
          <w:szCs w:val="28"/>
        </w:rPr>
        <w:t>: 1-</w:t>
      </w:r>
      <w:r w:rsidRPr="004D5F0E">
        <w:rPr>
          <w:color w:val="000000"/>
          <w:sz w:val="28"/>
          <w:szCs w:val="28"/>
        </w:rPr>
        <w:t xml:space="preserve"> уставный капитал, 2</w:t>
      </w:r>
      <w:r w:rsidR="00F973C3" w:rsidRPr="004D5F0E">
        <w:rPr>
          <w:color w:val="000000"/>
          <w:sz w:val="28"/>
          <w:szCs w:val="28"/>
        </w:rPr>
        <w:t xml:space="preserve"> - д</w:t>
      </w:r>
      <w:r w:rsidRPr="004D5F0E">
        <w:rPr>
          <w:color w:val="000000"/>
          <w:sz w:val="28"/>
          <w:szCs w:val="28"/>
        </w:rPr>
        <w:t>ополнительно вложенный капитал, резервный капитал и нераспределенная прибыль.</w:t>
      </w:r>
    </w:p>
    <w:p w:rsidR="00F973C3" w:rsidRPr="004D5F0E" w:rsidRDefault="00F973C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Формирование собственного капитала подчинено двум целям: 1 – формирование за счет собственного капитала необходимого объема внеоборотных активов, 2 – формирование за счет собственного капитала определенного объема оборотных активов.</w:t>
      </w:r>
    </w:p>
    <w:p w:rsidR="00F973C3" w:rsidRPr="004D5F0E" w:rsidRDefault="00F973C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Существует два источника формирования финансовых ресурсов: внутренние и внешние источники.</w:t>
      </w:r>
    </w:p>
    <w:p w:rsidR="00F973C3" w:rsidRPr="004D5F0E" w:rsidRDefault="00F973C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Учет собственных средств рассмотрен отдельно по каждому виду капитала. Где описывается его значимость, приведены основные бухгалтерские проводки.</w:t>
      </w:r>
    </w:p>
    <w:p w:rsidR="00632C22" w:rsidRPr="004D5F0E" w:rsidRDefault="00812EE6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Во второй главе было охарактеризовано предприятие ООО «Златозара» и рассмотрены его основные экономические показатели. Из которых видно, что общая земельная площадь на предприятии равна</w:t>
      </w:r>
      <w:r w:rsidR="008303D8" w:rsidRPr="004D5F0E">
        <w:rPr>
          <w:color w:val="000000"/>
          <w:sz w:val="28"/>
          <w:szCs w:val="28"/>
        </w:rPr>
        <w:t xml:space="preserve"> в 2008г. равна 4170га, использование земли высокое. Предприятие специализируется на производстве зерна, выручка от продаж составляет4675 тысяч рублей. На предприятии имеются как основные, так и оборотные средства. Рентабельность на предприятии увеличилась на 92,5%. Так же увеличились прибыль, дебиторская задолженность, кредиты и займы, но уменьшилась кредиторская задолженность.</w:t>
      </w:r>
    </w:p>
    <w:p w:rsidR="008303D8" w:rsidRPr="004D5F0E" w:rsidRDefault="00E31B50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 xml:space="preserve">В третьей главе </w:t>
      </w:r>
      <w:r w:rsidR="00FC2A66" w:rsidRPr="004D5F0E">
        <w:rPr>
          <w:color w:val="000000"/>
          <w:sz w:val="28"/>
          <w:szCs w:val="28"/>
        </w:rPr>
        <w:t>был проведен анализ структуры собственного капитала, источников его формирования и анализ собственных средств предприятия. Как мы видим, доля собственного капитала увеличилась, а доля заемного капитала уменьшилась.</w:t>
      </w:r>
      <w:r w:rsidR="00121385" w:rsidRPr="004D5F0E">
        <w:rPr>
          <w:color w:val="000000"/>
          <w:sz w:val="28"/>
          <w:szCs w:val="28"/>
        </w:rPr>
        <w:t xml:space="preserve"> Изменился состав собственного капитала, он состоит из добавочного капитала, уставного капитала и остатка нераспределенной прибыли. В целом по предприятию увеличилась и прибыль, что положительно сказывается на его деятельности.</w:t>
      </w:r>
    </w:p>
    <w:p w:rsidR="00926603" w:rsidRPr="004D5F0E" w:rsidRDefault="00121385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 заключении следует сказать о том, что предприятие должно правильно управлять собственным капиталом, увеличивать собственные финансовые ресурсы для обеспечения дальнейшего развития предприятия.</w:t>
      </w:r>
    </w:p>
    <w:p w:rsidR="000F7C47" w:rsidRPr="004D5F0E" w:rsidRDefault="000F7C47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C47" w:rsidRPr="004D5F0E" w:rsidRDefault="00EB29A6" w:rsidP="00EB29A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0F7C47" w:rsidRPr="004D5F0E">
        <w:rPr>
          <w:b/>
          <w:color w:val="000000"/>
          <w:sz w:val="28"/>
          <w:szCs w:val="28"/>
        </w:rPr>
        <w:t>СПИСОК ИСПОЛЬЗОВАННОЙ ЛИТЕРАТУРЫ</w:t>
      </w:r>
    </w:p>
    <w:p w:rsidR="0058228A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C47" w:rsidRPr="004D5F0E" w:rsidRDefault="0070767E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Астахова Е.Ю., Сафонова И.В. Принципы и основы бухгалтерского учета: Учеб.пособие. в 2-х ч. – М.: Изд-во «Бухгалтерский учет», 2008</w:t>
      </w:r>
    </w:p>
    <w:p w:rsidR="0070767E" w:rsidRPr="004D5F0E" w:rsidRDefault="0070767E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Бабаев Ю.А. Теория бухгалтерского учета: Учебник, 4-е изд., перераб. И доп. – М.:ЮНИТИ, 2005</w:t>
      </w:r>
    </w:p>
    <w:p w:rsidR="0070767E" w:rsidRPr="004D5F0E" w:rsidRDefault="0070767E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Безруких П.С. Бухгалтерский учет. – М., 2005</w:t>
      </w:r>
    </w:p>
    <w:p w:rsidR="00926603" w:rsidRPr="004D5F0E" w:rsidRDefault="0070767E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Богаченко В.М. Кириллова Н.А. Бухгалтерский учет: Учебное пособие, 2005</w:t>
      </w:r>
    </w:p>
    <w:p w:rsidR="0070767E" w:rsidRPr="004D5F0E" w:rsidRDefault="0070767E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Булатов М.А. Теория бухгалтерского учета: Учебник, 3-е изд., перераб.и доп. – М.:Экзамен, 2005</w:t>
      </w:r>
    </w:p>
    <w:p w:rsidR="00B60BBA" w:rsidRPr="004D5F0E" w:rsidRDefault="00B60BBA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Булгакова С.В. Бухгалтерский управленческий учет: Учебное пособие, Воронеж, 2006</w:t>
      </w:r>
    </w:p>
    <w:p w:rsidR="00B60BBA" w:rsidRPr="004D5F0E" w:rsidRDefault="00B60BBA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Вахрушина М.А. Бухгалтерский управленческий учет: Учебник, 6-е издание, исправленное. Москва, 2007</w:t>
      </w:r>
    </w:p>
    <w:p w:rsidR="00B60BBA" w:rsidRPr="004D5F0E" w:rsidRDefault="00B60BBA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Волкова О.Н. Управленческий учет: Учебник. - М.: ТК Велби, Изд-во Проспект, 2005</w:t>
      </w:r>
    </w:p>
    <w:p w:rsidR="00926603" w:rsidRPr="004D5F0E" w:rsidRDefault="00FC6EF4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Кондраков Н.П. Бухгалтерский учет. - М.: Перспектива, 2006</w:t>
      </w:r>
    </w:p>
    <w:p w:rsidR="00926603" w:rsidRPr="004D5F0E" w:rsidRDefault="00FC6EF4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Кожинов В.Я. Бухгалтерский учет. 10206 типовых проводок. Изд-во: Экзамен, 2006</w:t>
      </w:r>
    </w:p>
    <w:p w:rsidR="00926603" w:rsidRPr="004D5F0E" w:rsidRDefault="00FC6EF4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Камышанов П.И. Бухгалтерский учет и аудит. М.: Инфра-М, 2006</w:t>
      </w:r>
    </w:p>
    <w:p w:rsidR="00926603" w:rsidRPr="004D5F0E" w:rsidRDefault="00B60BBA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Лысенко Д. Организация управленческого учета. Аудит и налогообложение.-№2,3,4, 2009г</w:t>
      </w:r>
    </w:p>
    <w:p w:rsidR="00926603" w:rsidRPr="004D5F0E" w:rsidRDefault="00FC6EF4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Лытнева Н.А. Малявкина Л.И., Федорова Т.В. Бухгалтерский учет:</w:t>
      </w:r>
      <w:r w:rsidR="00926603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Учебник. – М.: ФОРУМ:ИНФРА-М, 2006</w:t>
      </w:r>
    </w:p>
    <w:p w:rsidR="00926603" w:rsidRPr="004D5F0E" w:rsidRDefault="00FC6EF4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Пошерстник Н.В. Бухгалтерский учет: учебно-практическое пособие. Спб.:Питер, 2007</w:t>
      </w:r>
    </w:p>
    <w:p w:rsidR="00926603" w:rsidRPr="004D5F0E" w:rsidRDefault="00B60BBA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Пилипенко В.И. Управленческий учет: Учебное пособие. СПб: Из-во СПбГУЭФ, 2009</w:t>
      </w:r>
    </w:p>
    <w:p w:rsidR="00926603" w:rsidRPr="004D5F0E" w:rsidRDefault="00B60BBA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Просветов Г.И. Управленческий учет: Задачи и решения. Учебно-методическое пособие. Москва, 2006</w:t>
      </w:r>
    </w:p>
    <w:p w:rsidR="00926603" w:rsidRPr="004D5F0E" w:rsidRDefault="00FC6EF4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Сугаипова И.В. Бухгалтерская (финансовая) отчетность. Учебное пособие, 2005</w:t>
      </w:r>
    </w:p>
    <w:p w:rsidR="00FC6EF4" w:rsidRPr="004D5F0E" w:rsidRDefault="00FC6EF4" w:rsidP="00EB29A6">
      <w:pPr>
        <w:numPr>
          <w:ilvl w:val="1"/>
          <w:numId w:val="1"/>
        </w:numPr>
        <w:tabs>
          <w:tab w:val="clear" w:pos="144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Суглобов А.Е. «Бухгалтерский учет и аудит», Кнорус, 2005</w:t>
      </w:r>
    </w:p>
    <w:p w:rsidR="0072132E" w:rsidRPr="004D5F0E" w:rsidRDefault="0072132E" w:rsidP="00EB29A6">
      <w:pPr>
        <w:tabs>
          <w:tab w:val="num" w:pos="709"/>
        </w:tabs>
        <w:suppressAutoHyphens/>
        <w:spacing w:line="360" w:lineRule="auto"/>
        <w:rPr>
          <w:color w:val="000000"/>
          <w:sz w:val="28"/>
          <w:szCs w:val="28"/>
        </w:rPr>
      </w:pPr>
    </w:p>
    <w:p w:rsidR="0058228A" w:rsidRPr="004D5F0E" w:rsidRDefault="00EB29A6" w:rsidP="0006338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58228A" w:rsidRPr="004D5F0E">
        <w:rPr>
          <w:b/>
          <w:color w:val="000000"/>
          <w:sz w:val="28"/>
          <w:szCs w:val="28"/>
        </w:rPr>
        <w:t>ПРИЛОЖЕНИЕ</w:t>
      </w:r>
    </w:p>
    <w:p w:rsidR="000F7C47" w:rsidRPr="004D5F0E" w:rsidRDefault="000F7C47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28A" w:rsidRPr="004D5F0E" w:rsidRDefault="0058228A" w:rsidP="0006338B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4D5F0E">
        <w:rPr>
          <w:b/>
          <w:color w:val="000000"/>
          <w:sz w:val="28"/>
          <w:szCs w:val="28"/>
        </w:rPr>
        <w:t>Приложение 1</w:t>
      </w:r>
    </w:p>
    <w:p w:rsidR="0006338B" w:rsidRPr="004D5F0E" w:rsidRDefault="0006338B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8228A" w:rsidRPr="004D5F0E" w:rsidRDefault="0058228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Таблица 1 Размер и структура земельных угодий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961"/>
        <w:gridCol w:w="961"/>
        <w:gridCol w:w="961"/>
        <w:gridCol w:w="962"/>
        <w:gridCol w:w="1155"/>
        <w:gridCol w:w="7"/>
        <w:gridCol w:w="1162"/>
      </w:tblGrid>
      <w:tr w:rsidR="0058228A" w:rsidRPr="004D5F0E" w:rsidTr="00DA09B1">
        <w:trPr>
          <w:trHeight w:val="278"/>
        </w:trPr>
        <w:tc>
          <w:tcPr>
            <w:tcW w:w="3085" w:type="dxa"/>
            <w:vMerge w:val="restart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Вид земельных угодий</w:t>
            </w:r>
          </w:p>
        </w:tc>
        <w:tc>
          <w:tcPr>
            <w:tcW w:w="1922" w:type="dxa"/>
            <w:gridSpan w:val="2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Площадь, га.</w:t>
            </w:r>
          </w:p>
        </w:tc>
        <w:tc>
          <w:tcPr>
            <w:tcW w:w="1923" w:type="dxa"/>
            <w:gridSpan w:val="2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Структура, %</w:t>
            </w:r>
          </w:p>
        </w:tc>
        <w:tc>
          <w:tcPr>
            <w:tcW w:w="2324" w:type="dxa"/>
            <w:gridSpan w:val="3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Отклонения (+, -)</w:t>
            </w:r>
          </w:p>
        </w:tc>
      </w:tr>
      <w:tr w:rsidR="0058228A" w:rsidRPr="004D5F0E" w:rsidTr="00DA09B1">
        <w:trPr>
          <w:cantSplit/>
          <w:trHeight w:val="622"/>
        </w:trPr>
        <w:tc>
          <w:tcPr>
            <w:tcW w:w="3085" w:type="dxa"/>
            <w:vMerge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2008г.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2009г.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2008г.</w:t>
            </w:r>
          </w:p>
        </w:tc>
        <w:tc>
          <w:tcPr>
            <w:tcW w:w="962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2009г.</w:t>
            </w:r>
          </w:p>
        </w:tc>
        <w:tc>
          <w:tcPr>
            <w:tcW w:w="1162" w:type="dxa"/>
            <w:gridSpan w:val="2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по площади</w:t>
            </w:r>
          </w:p>
        </w:tc>
        <w:tc>
          <w:tcPr>
            <w:tcW w:w="1162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по структуре</w:t>
            </w:r>
          </w:p>
        </w:tc>
      </w:tr>
      <w:tr w:rsidR="0058228A" w:rsidRPr="004D5F0E" w:rsidTr="00DA09B1">
        <w:tc>
          <w:tcPr>
            <w:tcW w:w="3085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Общая земельная площадь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4170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4170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962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55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69" w:type="dxa"/>
            <w:gridSpan w:val="2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58228A" w:rsidRPr="004D5F0E" w:rsidTr="00DA09B1">
        <w:tc>
          <w:tcPr>
            <w:tcW w:w="3085" w:type="dxa"/>
          </w:tcPr>
          <w:p w:rsidR="00926603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в т.ч.</w:t>
            </w:r>
          </w:p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сельскохозяйственные</w:t>
            </w:r>
            <w:r w:rsidR="00926603" w:rsidRPr="004D5F0E">
              <w:rPr>
                <w:color w:val="000000"/>
                <w:sz w:val="20"/>
                <w:szCs w:val="28"/>
              </w:rPr>
              <w:t xml:space="preserve"> </w:t>
            </w:r>
            <w:r w:rsidRPr="004D5F0E">
              <w:rPr>
                <w:color w:val="000000"/>
                <w:sz w:val="20"/>
                <w:szCs w:val="28"/>
              </w:rPr>
              <w:t>угодия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4170</w:t>
            </w:r>
          </w:p>
        </w:tc>
        <w:tc>
          <w:tcPr>
            <w:tcW w:w="961" w:type="dxa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4170</w:t>
            </w:r>
          </w:p>
        </w:tc>
        <w:tc>
          <w:tcPr>
            <w:tcW w:w="961" w:type="dxa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962" w:type="dxa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55" w:type="dxa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58228A" w:rsidRPr="004D5F0E" w:rsidTr="00DA09B1">
        <w:tc>
          <w:tcPr>
            <w:tcW w:w="3085" w:type="dxa"/>
          </w:tcPr>
          <w:p w:rsidR="0058228A" w:rsidRPr="004D5F0E" w:rsidRDefault="00926603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 xml:space="preserve"> </w:t>
            </w:r>
            <w:r w:rsidR="0058228A" w:rsidRPr="004D5F0E">
              <w:rPr>
                <w:color w:val="000000"/>
                <w:sz w:val="20"/>
                <w:szCs w:val="28"/>
              </w:rPr>
              <w:t xml:space="preserve">из них: пашня 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3820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3820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91,6</w:t>
            </w:r>
          </w:p>
        </w:tc>
        <w:tc>
          <w:tcPr>
            <w:tcW w:w="962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91,6</w:t>
            </w:r>
          </w:p>
        </w:tc>
        <w:tc>
          <w:tcPr>
            <w:tcW w:w="1155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69" w:type="dxa"/>
            <w:gridSpan w:val="2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58228A" w:rsidRPr="004D5F0E" w:rsidTr="00DA09B1">
        <w:tc>
          <w:tcPr>
            <w:tcW w:w="3085" w:type="dxa"/>
          </w:tcPr>
          <w:p w:rsidR="0058228A" w:rsidRPr="004D5F0E" w:rsidRDefault="00926603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 xml:space="preserve"> </w:t>
            </w:r>
            <w:r w:rsidR="0058228A" w:rsidRPr="004D5F0E">
              <w:rPr>
                <w:color w:val="000000"/>
                <w:sz w:val="20"/>
                <w:szCs w:val="28"/>
              </w:rPr>
              <w:t>сенокосы</w:t>
            </w:r>
          </w:p>
        </w:tc>
        <w:tc>
          <w:tcPr>
            <w:tcW w:w="961" w:type="dxa"/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350</w:t>
            </w:r>
          </w:p>
        </w:tc>
        <w:tc>
          <w:tcPr>
            <w:tcW w:w="961" w:type="dxa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350</w:t>
            </w:r>
          </w:p>
        </w:tc>
        <w:tc>
          <w:tcPr>
            <w:tcW w:w="961" w:type="dxa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8,4</w:t>
            </w:r>
          </w:p>
        </w:tc>
        <w:tc>
          <w:tcPr>
            <w:tcW w:w="962" w:type="dxa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8,4</w:t>
            </w:r>
          </w:p>
        </w:tc>
        <w:tc>
          <w:tcPr>
            <w:tcW w:w="1155" w:type="dxa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 w:rsidR="0058228A" w:rsidRPr="004D5F0E" w:rsidRDefault="0058228A" w:rsidP="00DA09B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933" w:rsidRPr="004D5F0E" w:rsidRDefault="0006338B" w:rsidP="0006338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690933" w:rsidRPr="004D5F0E">
        <w:rPr>
          <w:b/>
          <w:color w:val="000000"/>
          <w:sz w:val="28"/>
          <w:szCs w:val="28"/>
        </w:rPr>
        <w:t>Приложение 2</w:t>
      </w:r>
    </w:p>
    <w:p w:rsidR="0006338B" w:rsidRPr="004D5F0E" w:rsidRDefault="0006338B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Таблица 2 Структура товарной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86"/>
        <w:gridCol w:w="1134"/>
        <w:gridCol w:w="961"/>
        <w:gridCol w:w="962"/>
        <w:gridCol w:w="1381"/>
        <w:gridCol w:w="1383"/>
      </w:tblGrid>
      <w:tr w:rsidR="00690933" w:rsidRPr="004D5F0E" w:rsidTr="00072998">
        <w:trPr>
          <w:trHeight w:val="465"/>
        </w:trPr>
        <w:tc>
          <w:tcPr>
            <w:tcW w:w="2518" w:type="dxa"/>
            <w:vMerge w:val="restart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Виды продукции и отрасли</w:t>
            </w:r>
          </w:p>
        </w:tc>
        <w:tc>
          <w:tcPr>
            <w:tcW w:w="2020" w:type="dxa"/>
            <w:gridSpan w:val="2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Выручено, тыс. руб</w:t>
            </w:r>
          </w:p>
        </w:tc>
        <w:tc>
          <w:tcPr>
            <w:tcW w:w="1923" w:type="dxa"/>
            <w:gridSpan w:val="2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Структура,</w:t>
            </w:r>
            <w:r w:rsidR="00926603" w:rsidRPr="004D5F0E">
              <w:rPr>
                <w:color w:val="000000"/>
                <w:sz w:val="20"/>
                <w:szCs w:val="28"/>
              </w:rPr>
              <w:t xml:space="preserve"> </w:t>
            </w:r>
            <w:r w:rsidRPr="004D5F0E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2764" w:type="dxa"/>
            <w:gridSpan w:val="2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Место в</w:t>
            </w:r>
            <w:r w:rsidR="00926603" w:rsidRPr="004D5F0E">
              <w:rPr>
                <w:color w:val="000000"/>
                <w:sz w:val="20"/>
                <w:szCs w:val="28"/>
              </w:rPr>
              <w:t xml:space="preserve"> </w:t>
            </w:r>
            <w:r w:rsidRPr="004D5F0E">
              <w:rPr>
                <w:color w:val="000000"/>
                <w:sz w:val="20"/>
                <w:szCs w:val="28"/>
              </w:rPr>
              <w:t>ранжированном ряду</w:t>
            </w:r>
          </w:p>
        </w:tc>
      </w:tr>
      <w:tr w:rsidR="00690933" w:rsidRPr="004D5F0E" w:rsidTr="00072998">
        <w:trPr>
          <w:trHeight w:val="513"/>
        </w:trPr>
        <w:tc>
          <w:tcPr>
            <w:tcW w:w="2518" w:type="dxa"/>
            <w:vMerge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2007г.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2008г.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2007г.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2008г.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2007г.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2008г.</w:t>
            </w:r>
          </w:p>
        </w:tc>
      </w:tr>
      <w:tr w:rsidR="00690933" w:rsidRPr="004D5F0E" w:rsidTr="00072998">
        <w:trPr>
          <w:trHeight w:val="375"/>
        </w:trPr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7</w:t>
            </w:r>
          </w:p>
        </w:tc>
      </w:tr>
      <w:tr w:rsidR="00690933" w:rsidRPr="004D5F0E" w:rsidTr="00072998">
        <w:trPr>
          <w:trHeight w:val="310"/>
        </w:trPr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Зерновые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774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4574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84,8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97,8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</w:t>
            </w:r>
          </w:p>
        </w:tc>
      </w:tr>
      <w:tr w:rsidR="00690933" w:rsidRPr="004D5F0E" w:rsidTr="00072998"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Пшеница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814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16,4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17,4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</w:tr>
      <w:tr w:rsidR="00690933" w:rsidRPr="004D5F0E" w:rsidTr="00072998"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 xml:space="preserve">Ячмень 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210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835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47,8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</w:tr>
      <w:tr w:rsidR="00690933" w:rsidRPr="004D5F0E" w:rsidTr="00072998"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 xml:space="preserve">Овёс 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294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255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32,2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5,4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</w:tr>
      <w:tr w:rsidR="00690933" w:rsidRPr="004D5F0E" w:rsidTr="00072998"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Прочая продукция растениеводства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101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</w:t>
            </w:r>
          </w:p>
        </w:tc>
      </w:tr>
      <w:tr w:rsidR="00690933" w:rsidRPr="004D5F0E" w:rsidTr="00072998"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Итого по растениеводству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774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4675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84,8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</w:tr>
      <w:tr w:rsidR="00690933" w:rsidRPr="004D5F0E" w:rsidTr="00072998"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Итого по животноводству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690933" w:rsidRPr="004D5F0E" w:rsidTr="00072998"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Итого по с/х производству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774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4675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84,8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</w:tr>
      <w:tr w:rsidR="00690933" w:rsidRPr="004D5F0E" w:rsidTr="00072998"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Промышленная продукция, работы и услуги, товары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138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15,2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690933" w:rsidRPr="004D5F0E" w:rsidTr="00072998">
        <w:tc>
          <w:tcPr>
            <w:tcW w:w="251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Всего по предприятию</w:t>
            </w:r>
          </w:p>
        </w:tc>
        <w:tc>
          <w:tcPr>
            <w:tcW w:w="886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912</w:t>
            </w:r>
          </w:p>
        </w:tc>
        <w:tc>
          <w:tcPr>
            <w:tcW w:w="1134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4675</w:t>
            </w:r>
          </w:p>
        </w:tc>
        <w:tc>
          <w:tcPr>
            <w:tcW w:w="96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962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100,0</w:t>
            </w:r>
          </w:p>
        </w:tc>
        <w:tc>
          <w:tcPr>
            <w:tcW w:w="1381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  <w:tc>
          <w:tcPr>
            <w:tcW w:w="138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х</w:t>
            </w:r>
          </w:p>
        </w:tc>
      </w:tr>
    </w:tbl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933" w:rsidRPr="004D5F0E" w:rsidRDefault="00072998" w:rsidP="0007299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690933" w:rsidRPr="004D5F0E">
        <w:rPr>
          <w:b/>
          <w:color w:val="000000"/>
          <w:sz w:val="28"/>
          <w:szCs w:val="28"/>
        </w:rPr>
        <w:t>Приложение 3</w:t>
      </w:r>
    </w:p>
    <w:p w:rsidR="00072998" w:rsidRPr="004D5F0E" w:rsidRDefault="00072998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Таблица 3 Размеры предприятия.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253"/>
        <w:gridCol w:w="1253"/>
        <w:gridCol w:w="1888"/>
      </w:tblGrid>
      <w:tr w:rsidR="00690933" w:rsidRPr="004D5F0E" w:rsidTr="00072998">
        <w:trPr>
          <w:cantSplit/>
          <w:trHeight w:val="391"/>
        </w:trPr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2007г.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2008г.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Отклонение (+;-)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Общая площадь земель, га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4170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4170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из них: сельскохозяйственные угодия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4170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4170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Среднегодовая численность работников занятых в сельскохозяйственном производстве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Стоимость валовой продукции, тыс. руб.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2650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3754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1104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в т.ч. растениеводство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2650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3754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1104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Стоимость товарной продукции, тыс. руб.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912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4675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3763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в т.ч. растениеводство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774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4675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3901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Стоимость основных средств, тыс. руб.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2428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2865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437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Стоимость оборотных средств, тыс. руб.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12216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10544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-1675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Количество энергетических мощностей, л.с.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878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878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Отпущено электроэнергии, кВт – ч.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Наличие тракторов всех марок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Наличие комбайнов: зерноуборочных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  <w:tr w:rsidR="00690933" w:rsidRPr="004D5F0E" w:rsidTr="00072998">
        <w:tc>
          <w:tcPr>
            <w:tcW w:w="4503" w:type="dxa"/>
          </w:tcPr>
          <w:p w:rsidR="00690933" w:rsidRPr="004D5F0E" w:rsidRDefault="0092660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 xml:space="preserve"> </w:t>
            </w:r>
            <w:r w:rsidR="00690933" w:rsidRPr="004D5F0E">
              <w:rPr>
                <w:color w:val="000000"/>
                <w:sz w:val="20"/>
                <w:szCs w:val="28"/>
              </w:rPr>
              <w:t>силосоуборочных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253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888" w:type="dxa"/>
          </w:tcPr>
          <w:p w:rsidR="00690933" w:rsidRPr="004D5F0E" w:rsidRDefault="00690933" w:rsidP="00072998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933" w:rsidRPr="004D5F0E" w:rsidRDefault="0099077B" w:rsidP="0099077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690933" w:rsidRPr="004D5F0E">
        <w:rPr>
          <w:b/>
          <w:color w:val="000000"/>
          <w:sz w:val="28"/>
          <w:szCs w:val="28"/>
        </w:rPr>
        <w:t>Приложение 4</w:t>
      </w:r>
    </w:p>
    <w:p w:rsidR="0099077B" w:rsidRPr="004D5F0E" w:rsidRDefault="0099077B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Таблица 4 Основные экономические показатели производства</w:t>
      </w:r>
      <w:r w:rsidR="0099077B" w:rsidRPr="004D5F0E">
        <w:rPr>
          <w:color w:val="000000"/>
          <w:sz w:val="28"/>
          <w:szCs w:val="28"/>
        </w:rPr>
        <w:t xml:space="preserve"> </w:t>
      </w:r>
      <w:r w:rsidRPr="004D5F0E">
        <w:rPr>
          <w:color w:val="000000"/>
          <w:sz w:val="28"/>
          <w:szCs w:val="28"/>
        </w:rPr>
        <w:t>сельскохозяйственной продукции.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920"/>
        <w:gridCol w:w="993"/>
        <w:gridCol w:w="1398"/>
        <w:gridCol w:w="9"/>
        <w:gridCol w:w="1470"/>
      </w:tblGrid>
      <w:tr w:rsidR="00690933" w:rsidRPr="004D5F0E" w:rsidTr="0099077B">
        <w:trPr>
          <w:trHeight w:val="240"/>
        </w:trPr>
        <w:tc>
          <w:tcPr>
            <w:tcW w:w="4644" w:type="dxa"/>
            <w:vMerge w:val="restart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920" w:type="dxa"/>
            <w:vMerge w:val="restart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2007г.</w:t>
            </w:r>
          </w:p>
        </w:tc>
        <w:tc>
          <w:tcPr>
            <w:tcW w:w="993" w:type="dxa"/>
            <w:vMerge w:val="restart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2008г.</w:t>
            </w:r>
          </w:p>
        </w:tc>
        <w:tc>
          <w:tcPr>
            <w:tcW w:w="2877" w:type="dxa"/>
            <w:gridSpan w:val="3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Отклонение</w:t>
            </w:r>
          </w:p>
        </w:tc>
      </w:tr>
      <w:tr w:rsidR="00690933" w:rsidRPr="004D5F0E" w:rsidTr="0099077B">
        <w:trPr>
          <w:trHeight w:val="240"/>
        </w:trPr>
        <w:tc>
          <w:tcPr>
            <w:tcW w:w="4644" w:type="dxa"/>
            <w:vMerge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20" w:type="dxa"/>
            <w:vMerge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  <w:vMerge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абсолютное</w:t>
            </w:r>
          </w:p>
        </w:tc>
        <w:tc>
          <w:tcPr>
            <w:tcW w:w="147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относительное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398" w:type="dxa"/>
          </w:tcPr>
          <w:p w:rsidR="0092660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</w:t>
            </w:r>
          </w:p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0"/>
              </w:rPr>
              <w:t>(гр.3-гр.2)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5</w:t>
            </w:r>
          </w:p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0"/>
              </w:rPr>
              <w:t>(гр.4:гр.2*100)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Выход валовой продукции сельского хозяйства по себестоимости, тыс. руб.: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 на 100 га с.-х. угодий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89,2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126,4</w:t>
            </w: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37,2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41,7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 на одного работника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883,3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1877</w:t>
            </w: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993,7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112,4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Выход товарной продукции, тыс. руб.: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 на 100 га с.-х. угодий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30,7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157,5</w:t>
            </w: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126,8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413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 на одного работника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3,1</w:t>
            </w: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244,4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Урожайность зерновых культур, ц.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12,6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21,1</w:t>
            </w: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8,5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67,5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Затраты труда на производство 1ц. зерна, чел.- ч.: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50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Себестоимость 1ц. зерна, руб.: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109,43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102,70</w:t>
            </w: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-6,73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-106,1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Рентабельность зерна, %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1,77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-1,65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-193,2</w:t>
            </w:r>
          </w:p>
        </w:tc>
      </w:tr>
      <w:tr w:rsidR="00690933" w:rsidRPr="004D5F0E" w:rsidTr="0099077B">
        <w:tc>
          <w:tcPr>
            <w:tcW w:w="4644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Рентабельность в целом по предприятию, %.</w:t>
            </w:r>
          </w:p>
        </w:tc>
        <w:tc>
          <w:tcPr>
            <w:tcW w:w="920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62,9</w:t>
            </w:r>
          </w:p>
        </w:tc>
        <w:tc>
          <w:tcPr>
            <w:tcW w:w="993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121,1</w:t>
            </w:r>
          </w:p>
        </w:tc>
        <w:tc>
          <w:tcPr>
            <w:tcW w:w="1398" w:type="dxa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58,2</w:t>
            </w:r>
          </w:p>
        </w:tc>
        <w:tc>
          <w:tcPr>
            <w:tcW w:w="1479" w:type="dxa"/>
            <w:gridSpan w:val="2"/>
          </w:tcPr>
          <w:p w:rsidR="00690933" w:rsidRPr="004D5F0E" w:rsidRDefault="00690933" w:rsidP="0099077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92,5</w:t>
            </w:r>
          </w:p>
        </w:tc>
      </w:tr>
    </w:tbl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933" w:rsidRPr="004D5F0E" w:rsidRDefault="0099077B" w:rsidP="0099077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br w:type="page"/>
      </w:r>
      <w:r w:rsidR="00690933" w:rsidRPr="004D5F0E">
        <w:rPr>
          <w:b/>
          <w:color w:val="000000"/>
          <w:sz w:val="28"/>
          <w:szCs w:val="28"/>
        </w:rPr>
        <w:t>Приложение 5</w:t>
      </w:r>
    </w:p>
    <w:p w:rsidR="0099077B" w:rsidRPr="004D5F0E" w:rsidRDefault="0099077B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0933" w:rsidRPr="004D5F0E" w:rsidRDefault="00690933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Таблица 5 Финансовые показатели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1101"/>
        <w:gridCol w:w="1101"/>
        <w:gridCol w:w="1817"/>
      </w:tblGrid>
      <w:tr w:rsidR="00690933" w:rsidRPr="004D5F0E" w:rsidTr="001E4111">
        <w:trPr>
          <w:trHeight w:val="240"/>
        </w:trPr>
        <w:tc>
          <w:tcPr>
            <w:tcW w:w="4736" w:type="dxa"/>
            <w:vMerge w:val="restart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202" w:type="dxa"/>
            <w:gridSpan w:val="2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817" w:type="dxa"/>
            <w:vMerge w:val="restart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Отклонение (+;-)</w:t>
            </w:r>
          </w:p>
        </w:tc>
      </w:tr>
      <w:tr w:rsidR="00690933" w:rsidRPr="004D5F0E" w:rsidTr="001E4111">
        <w:trPr>
          <w:trHeight w:val="240"/>
        </w:trPr>
        <w:tc>
          <w:tcPr>
            <w:tcW w:w="4736" w:type="dxa"/>
            <w:vMerge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2007г.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2008г.</w:t>
            </w:r>
          </w:p>
        </w:tc>
        <w:tc>
          <w:tcPr>
            <w:tcW w:w="1817" w:type="dxa"/>
            <w:vMerge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690933" w:rsidRPr="004D5F0E" w:rsidTr="001E4111">
        <w:tc>
          <w:tcPr>
            <w:tcW w:w="4736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Прибыль (убыток) по предприятию, всего, тыс. руб.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299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2561</w:t>
            </w:r>
          </w:p>
        </w:tc>
        <w:tc>
          <w:tcPr>
            <w:tcW w:w="1817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2262</w:t>
            </w:r>
          </w:p>
        </w:tc>
      </w:tr>
      <w:tr w:rsidR="00690933" w:rsidRPr="004D5F0E" w:rsidTr="001E4111">
        <w:tc>
          <w:tcPr>
            <w:tcW w:w="4736" w:type="dxa"/>
          </w:tcPr>
          <w:p w:rsidR="00690933" w:rsidRPr="004D5F0E" w:rsidRDefault="0092660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 xml:space="preserve"> </w:t>
            </w:r>
            <w:r w:rsidR="00690933" w:rsidRPr="004D5F0E">
              <w:rPr>
                <w:color w:val="000000"/>
                <w:sz w:val="20"/>
                <w:szCs w:val="28"/>
              </w:rPr>
              <w:t>В т.ч. от растениеводства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299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2561</w:t>
            </w:r>
          </w:p>
        </w:tc>
        <w:tc>
          <w:tcPr>
            <w:tcW w:w="1817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2262</w:t>
            </w:r>
          </w:p>
        </w:tc>
      </w:tr>
      <w:tr w:rsidR="00690933" w:rsidRPr="004D5F0E" w:rsidTr="001E4111">
        <w:tc>
          <w:tcPr>
            <w:tcW w:w="4736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Прибыль (убыток), руб.: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17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690933" w:rsidRPr="004D5F0E" w:rsidTr="001E4111">
        <w:tc>
          <w:tcPr>
            <w:tcW w:w="4736" w:type="dxa"/>
          </w:tcPr>
          <w:p w:rsidR="00690933" w:rsidRPr="004D5F0E" w:rsidRDefault="0092660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 xml:space="preserve"> </w:t>
            </w:r>
            <w:r w:rsidR="00690933" w:rsidRPr="004D5F0E">
              <w:rPr>
                <w:color w:val="000000"/>
                <w:sz w:val="20"/>
                <w:szCs w:val="28"/>
              </w:rPr>
              <w:t xml:space="preserve">на 100га. </w:t>
            </w:r>
            <w:r w:rsidR="001E4111" w:rsidRPr="004D5F0E">
              <w:rPr>
                <w:color w:val="000000"/>
                <w:sz w:val="20"/>
                <w:szCs w:val="28"/>
              </w:rPr>
              <w:t>С</w:t>
            </w:r>
            <w:r w:rsidR="00690933" w:rsidRPr="004D5F0E">
              <w:rPr>
                <w:color w:val="000000"/>
                <w:sz w:val="20"/>
                <w:szCs w:val="28"/>
              </w:rPr>
              <w:t>ельскохозяйственных</w:t>
            </w:r>
            <w:r w:rsidR="001E4111" w:rsidRPr="004D5F0E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690933" w:rsidRPr="004D5F0E">
              <w:rPr>
                <w:color w:val="000000"/>
                <w:sz w:val="20"/>
                <w:szCs w:val="28"/>
              </w:rPr>
              <w:t>угодий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10,1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86,2</w:t>
            </w:r>
          </w:p>
        </w:tc>
        <w:tc>
          <w:tcPr>
            <w:tcW w:w="1817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76,1</w:t>
            </w:r>
          </w:p>
        </w:tc>
      </w:tr>
      <w:tr w:rsidR="00690933" w:rsidRPr="004D5F0E" w:rsidTr="001E4111">
        <w:tc>
          <w:tcPr>
            <w:tcW w:w="4736" w:type="dxa"/>
          </w:tcPr>
          <w:p w:rsidR="00690933" w:rsidRPr="004D5F0E" w:rsidRDefault="0092660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 xml:space="preserve"> </w:t>
            </w:r>
            <w:r w:rsidR="00690933" w:rsidRPr="004D5F0E">
              <w:rPr>
                <w:color w:val="000000"/>
                <w:sz w:val="20"/>
                <w:szCs w:val="28"/>
              </w:rPr>
              <w:t xml:space="preserve">на одного работника 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99,7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1280,5</w:t>
            </w:r>
          </w:p>
        </w:tc>
        <w:tc>
          <w:tcPr>
            <w:tcW w:w="1817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1180,8</w:t>
            </w:r>
          </w:p>
        </w:tc>
      </w:tr>
      <w:tr w:rsidR="00690933" w:rsidRPr="004D5F0E" w:rsidTr="001E4111">
        <w:tc>
          <w:tcPr>
            <w:tcW w:w="4736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112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586</w:t>
            </w:r>
          </w:p>
        </w:tc>
        <w:tc>
          <w:tcPr>
            <w:tcW w:w="1817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474</w:t>
            </w:r>
          </w:p>
        </w:tc>
      </w:tr>
      <w:tr w:rsidR="00690933" w:rsidRPr="004D5F0E" w:rsidTr="001E4111">
        <w:tc>
          <w:tcPr>
            <w:tcW w:w="4736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654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92</w:t>
            </w:r>
          </w:p>
        </w:tc>
        <w:tc>
          <w:tcPr>
            <w:tcW w:w="1817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-562</w:t>
            </w:r>
          </w:p>
        </w:tc>
      </w:tr>
      <w:tr w:rsidR="00690933" w:rsidRPr="004D5F0E" w:rsidTr="001E4111">
        <w:tc>
          <w:tcPr>
            <w:tcW w:w="4736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Кредиты и займы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869</w:t>
            </w:r>
          </w:p>
        </w:tc>
        <w:tc>
          <w:tcPr>
            <w:tcW w:w="1101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1817" w:type="dxa"/>
          </w:tcPr>
          <w:p w:rsidR="00690933" w:rsidRPr="004D5F0E" w:rsidRDefault="00690933" w:rsidP="001E411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D5F0E">
              <w:rPr>
                <w:color w:val="000000"/>
                <w:sz w:val="20"/>
                <w:szCs w:val="28"/>
              </w:rPr>
              <w:t>131</w:t>
            </w:r>
          </w:p>
        </w:tc>
      </w:tr>
    </w:tbl>
    <w:p w:rsidR="001E4111" w:rsidRPr="004D5F0E" w:rsidRDefault="001E4111" w:rsidP="00926603">
      <w:pPr>
        <w:pStyle w:val="a9"/>
        <w:spacing w:line="360" w:lineRule="auto"/>
        <w:ind w:firstLine="709"/>
        <w:rPr>
          <w:color w:val="000000"/>
          <w:lang w:val="en-US"/>
        </w:rPr>
      </w:pPr>
    </w:p>
    <w:p w:rsidR="00B15FC0" w:rsidRPr="004D5F0E" w:rsidRDefault="00B15FC0" w:rsidP="001E4111">
      <w:pPr>
        <w:pStyle w:val="a9"/>
        <w:spacing w:line="360" w:lineRule="auto"/>
        <w:ind w:firstLine="709"/>
        <w:jc w:val="center"/>
        <w:rPr>
          <w:b/>
          <w:color w:val="000000"/>
        </w:rPr>
        <w:sectPr w:rsidR="00B15FC0" w:rsidRPr="004D5F0E" w:rsidSect="00926603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31F2A" w:rsidRPr="004D5F0E" w:rsidRDefault="007906FC" w:rsidP="001E4111">
      <w:pPr>
        <w:pStyle w:val="a9"/>
        <w:spacing w:line="360" w:lineRule="auto"/>
        <w:ind w:firstLine="709"/>
        <w:jc w:val="center"/>
        <w:rPr>
          <w:b/>
          <w:color w:val="000000"/>
        </w:rPr>
      </w:pPr>
      <w:r w:rsidRPr="004D5F0E">
        <w:rPr>
          <w:b/>
          <w:color w:val="000000"/>
        </w:rPr>
        <w:t>Приложение 6</w:t>
      </w:r>
    </w:p>
    <w:p w:rsidR="001E4111" w:rsidRPr="004D5F0E" w:rsidRDefault="001E4111" w:rsidP="00926603">
      <w:pPr>
        <w:pStyle w:val="a9"/>
        <w:spacing w:line="360" w:lineRule="auto"/>
        <w:ind w:firstLine="709"/>
        <w:rPr>
          <w:color w:val="000000"/>
          <w:lang w:val="en-US"/>
        </w:rPr>
      </w:pPr>
    </w:p>
    <w:p w:rsidR="00931F2A" w:rsidRPr="004D5F0E" w:rsidRDefault="007906FC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Таблица 6 Динамика источников имущества ООО «Златозара»</w:t>
      </w:r>
    </w:p>
    <w:tbl>
      <w:tblPr>
        <w:tblW w:w="1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1134"/>
        <w:gridCol w:w="900"/>
        <w:gridCol w:w="1328"/>
        <w:gridCol w:w="1417"/>
        <w:gridCol w:w="1276"/>
        <w:gridCol w:w="1418"/>
      </w:tblGrid>
      <w:tr w:rsidR="007906FC" w:rsidRPr="004D5F0E" w:rsidTr="00B15FC0">
        <w:trPr>
          <w:cantSplit/>
        </w:trPr>
        <w:tc>
          <w:tcPr>
            <w:tcW w:w="3652" w:type="dxa"/>
            <w:vMerge w:val="restart"/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Показатели</w:t>
            </w:r>
          </w:p>
        </w:tc>
        <w:tc>
          <w:tcPr>
            <w:tcW w:w="3168" w:type="dxa"/>
            <w:gridSpan w:val="3"/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Абсолютные значения, тыс. руб.</w:t>
            </w:r>
          </w:p>
        </w:tc>
        <w:tc>
          <w:tcPr>
            <w:tcW w:w="2745" w:type="dxa"/>
            <w:gridSpan w:val="2"/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 xml:space="preserve">Абсолютные отклонения, тыс. руб. </w:t>
            </w:r>
          </w:p>
        </w:tc>
        <w:tc>
          <w:tcPr>
            <w:tcW w:w="2694" w:type="dxa"/>
            <w:gridSpan w:val="2"/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Темп роста, %</w:t>
            </w:r>
          </w:p>
        </w:tc>
      </w:tr>
      <w:tr w:rsidR="00931F2A" w:rsidRPr="004D5F0E" w:rsidTr="00B15FC0">
        <w:trPr>
          <w:cantSplit/>
        </w:trPr>
        <w:tc>
          <w:tcPr>
            <w:tcW w:w="3652" w:type="dxa"/>
            <w:vMerge/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906FC" w:rsidRPr="004D5F0E" w:rsidRDefault="00931F2A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2007</w:t>
            </w:r>
          </w:p>
        </w:tc>
        <w:tc>
          <w:tcPr>
            <w:tcW w:w="1134" w:type="dxa"/>
            <w:vAlign w:val="center"/>
          </w:tcPr>
          <w:p w:rsidR="007906FC" w:rsidRPr="004D5F0E" w:rsidRDefault="00931F2A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2008</w:t>
            </w:r>
          </w:p>
        </w:tc>
        <w:tc>
          <w:tcPr>
            <w:tcW w:w="900" w:type="dxa"/>
            <w:vAlign w:val="center"/>
          </w:tcPr>
          <w:p w:rsidR="007906FC" w:rsidRPr="004D5F0E" w:rsidRDefault="00931F2A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2009</w:t>
            </w:r>
          </w:p>
        </w:tc>
        <w:tc>
          <w:tcPr>
            <w:tcW w:w="1328" w:type="dxa"/>
            <w:vAlign w:val="center"/>
          </w:tcPr>
          <w:p w:rsidR="007906FC" w:rsidRPr="004D5F0E" w:rsidRDefault="00931F2A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2008 к 2007</w:t>
            </w:r>
          </w:p>
        </w:tc>
        <w:tc>
          <w:tcPr>
            <w:tcW w:w="1417" w:type="dxa"/>
            <w:vAlign w:val="center"/>
          </w:tcPr>
          <w:p w:rsidR="007906FC" w:rsidRPr="004D5F0E" w:rsidRDefault="00931F2A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2009 к 2008</w:t>
            </w:r>
          </w:p>
        </w:tc>
        <w:tc>
          <w:tcPr>
            <w:tcW w:w="1276" w:type="dxa"/>
            <w:vAlign w:val="center"/>
          </w:tcPr>
          <w:p w:rsidR="007906FC" w:rsidRPr="004D5F0E" w:rsidRDefault="00931F2A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2008 к 2007</w:t>
            </w:r>
          </w:p>
        </w:tc>
        <w:tc>
          <w:tcPr>
            <w:tcW w:w="1418" w:type="dxa"/>
            <w:vAlign w:val="center"/>
          </w:tcPr>
          <w:p w:rsidR="007906FC" w:rsidRPr="004D5F0E" w:rsidRDefault="00931F2A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2009 к 2008</w:t>
            </w:r>
          </w:p>
        </w:tc>
      </w:tr>
      <w:tr w:rsidR="007906FC" w:rsidRPr="004D5F0E" w:rsidTr="00B15FC0">
        <w:trPr>
          <w:trHeight w:val="426"/>
        </w:trPr>
        <w:tc>
          <w:tcPr>
            <w:tcW w:w="3652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4D5F0E">
              <w:rPr>
                <w:color w:val="000000"/>
                <w:sz w:val="20"/>
                <w:szCs w:val="18"/>
              </w:rPr>
              <w:t>Всего источников финансирования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75298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159650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113988</w:t>
            </w:r>
          </w:p>
        </w:tc>
        <w:tc>
          <w:tcPr>
            <w:tcW w:w="1328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+84352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–45662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212,04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71,40</w:t>
            </w:r>
          </w:p>
        </w:tc>
      </w:tr>
      <w:tr w:rsidR="007906FC" w:rsidRPr="004D5F0E" w:rsidTr="00B15FC0">
        <w:tc>
          <w:tcPr>
            <w:tcW w:w="3652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из них:</w:t>
            </w:r>
          </w:p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1 Собственный капитал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61169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95019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77083</w:t>
            </w:r>
          </w:p>
        </w:tc>
        <w:tc>
          <w:tcPr>
            <w:tcW w:w="1328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+33850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–17936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155,34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81,12</w:t>
            </w:r>
          </w:p>
        </w:tc>
      </w:tr>
      <w:tr w:rsidR="007906FC" w:rsidRPr="004D5F0E" w:rsidTr="00B15FC0">
        <w:trPr>
          <w:trHeight w:val="329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–в % ко всему капиталу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81,24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59,51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67,62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–21,73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8,11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  <w:tr w:rsidR="007906FC" w:rsidRPr="004D5F0E" w:rsidTr="00B15FC0">
        <w:tc>
          <w:tcPr>
            <w:tcW w:w="3652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 Заемный капитал, всего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14129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64631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36905</w:t>
            </w:r>
          </w:p>
        </w:tc>
        <w:tc>
          <w:tcPr>
            <w:tcW w:w="1328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+50502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–27726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457,44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57,10</w:t>
            </w:r>
          </w:p>
        </w:tc>
      </w:tr>
      <w:tr w:rsidR="007906FC" w:rsidRPr="004D5F0E" w:rsidTr="00B15FC0">
        <w:trPr>
          <w:trHeight w:val="352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 в % ко всему капиталу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18,76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40,48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32,38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+21,72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–8,1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  <w:tr w:rsidR="007906FC" w:rsidRPr="004D5F0E" w:rsidTr="00B15FC0">
        <w:tc>
          <w:tcPr>
            <w:tcW w:w="3652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в том числе:</w:t>
            </w:r>
          </w:p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2.1 Долгосрочные кредиты и займы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328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  <w:tr w:rsidR="007906FC" w:rsidRPr="004D5F0E" w:rsidTr="00B15FC0">
        <w:trPr>
          <w:trHeight w:val="343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–в % ко всему заемному капиталу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  <w:tr w:rsidR="007906FC" w:rsidRPr="004D5F0E" w:rsidTr="00B15FC0">
        <w:tc>
          <w:tcPr>
            <w:tcW w:w="3652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2.2 Краткосрочные обязательства, всего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14129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64631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36905</w:t>
            </w:r>
          </w:p>
        </w:tc>
        <w:tc>
          <w:tcPr>
            <w:tcW w:w="1328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+50502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–27726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457,44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57,10</w:t>
            </w:r>
          </w:p>
        </w:tc>
      </w:tr>
      <w:tr w:rsidR="007906FC" w:rsidRPr="004D5F0E" w:rsidTr="00B15FC0">
        <w:trPr>
          <w:trHeight w:val="351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–в % ко всему заемному капиталу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  <w:tr w:rsidR="007906FC" w:rsidRPr="004D5F0E" w:rsidTr="00B15FC0">
        <w:tc>
          <w:tcPr>
            <w:tcW w:w="3652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в том числе:</w:t>
            </w:r>
          </w:p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2.2.1 Краткосрочные кредиты и займы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328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  <w:tr w:rsidR="007906FC" w:rsidRPr="004D5F0E" w:rsidTr="00B15FC0">
        <w:trPr>
          <w:trHeight w:val="329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–в % ко всему заемному капиталу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  <w:tr w:rsidR="007906FC" w:rsidRPr="004D5F0E" w:rsidTr="00B15FC0">
        <w:tc>
          <w:tcPr>
            <w:tcW w:w="3652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2.2.2 Кредиторская задолженность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14129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64631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26183</w:t>
            </w:r>
          </w:p>
        </w:tc>
        <w:tc>
          <w:tcPr>
            <w:tcW w:w="1328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50502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–38448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457,44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40,51</w:t>
            </w:r>
          </w:p>
        </w:tc>
      </w:tr>
      <w:tr w:rsidR="007906FC" w:rsidRPr="004D5F0E" w:rsidTr="00B15FC0">
        <w:trPr>
          <w:trHeight w:val="365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–в % ко всему заемному капиталу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70,95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+70,95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  <w:tr w:rsidR="007906FC" w:rsidRPr="004D5F0E" w:rsidTr="00B15FC0">
        <w:tc>
          <w:tcPr>
            <w:tcW w:w="3652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2.2.3 Прочие обязательства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10722</w:t>
            </w:r>
          </w:p>
        </w:tc>
        <w:tc>
          <w:tcPr>
            <w:tcW w:w="1328" w:type="dxa"/>
            <w:tcBorders>
              <w:bottom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+10722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  <w:tr w:rsidR="007906FC" w:rsidRPr="004D5F0E" w:rsidTr="00B15FC0">
        <w:trPr>
          <w:trHeight w:val="331"/>
        </w:trPr>
        <w:tc>
          <w:tcPr>
            <w:tcW w:w="3652" w:type="dxa"/>
            <w:tcBorders>
              <w:top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–в % ко всему заемному капиталу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29,05</w:t>
            </w:r>
          </w:p>
        </w:tc>
        <w:tc>
          <w:tcPr>
            <w:tcW w:w="1328" w:type="dxa"/>
            <w:tcBorders>
              <w:top w:val="nil"/>
            </w:tcBorders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+29,05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06FC" w:rsidRPr="004D5F0E" w:rsidRDefault="007906FC" w:rsidP="001E4111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4D5F0E">
              <w:rPr>
                <w:color w:val="000000"/>
                <w:sz w:val="20"/>
                <w:szCs w:val="16"/>
              </w:rPr>
              <w:t>–</w:t>
            </w:r>
          </w:p>
        </w:tc>
      </w:tr>
    </w:tbl>
    <w:p w:rsidR="007906FC" w:rsidRPr="004D5F0E" w:rsidRDefault="007906FC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5FC0" w:rsidRPr="004D5F0E" w:rsidRDefault="00B15FC0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B15FC0" w:rsidRPr="004D5F0E" w:rsidSect="00B15FC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451AB" w:rsidRPr="004D5F0E" w:rsidRDefault="00E451AB" w:rsidP="00B15FC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5F0E">
        <w:rPr>
          <w:b/>
          <w:color w:val="000000"/>
          <w:sz w:val="28"/>
          <w:szCs w:val="28"/>
        </w:rPr>
        <w:t>Приложение 7</w:t>
      </w:r>
    </w:p>
    <w:p w:rsidR="00B15FC0" w:rsidRPr="004D5F0E" w:rsidRDefault="00B15FC0" w:rsidP="00926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451AB" w:rsidRPr="004D5F0E" w:rsidRDefault="00E451AB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5F0E">
        <w:rPr>
          <w:color w:val="000000"/>
          <w:sz w:val="28"/>
          <w:szCs w:val="28"/>
        </w:rPr>
        <w:t>Таблица 7 Динамика структуры собственного капитала ООО «Златозара»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709"/>
        <w:gridCol w:w="850"/>
        <w:gridCol w:w="851"/>
        <w:gridCol w:w="851"/>
        <w:gridCol w:w="851"/>
        <w:gridCol w:w="850"/>
        <w:gridCol w:w="850"/>
        <w:gridCol w:w="670"/>
      </w:tblGrid>
      <w:tr w:rsidR="00E451AB" w:rsidRPr="004D5F0E" w:rsidTr="00B15FC0">
        <w:trPr>
          <w:cantSplit/>
        </w:trPr>
        <w:tc>
          <w:tcPr>
            <w:tcW w:w="2093" w:type="dxa"/>
            <w:vMerge w:val="restart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Источники капитала</w:t>
            </w:r>
          </w:p>
        </w:tc>
        <w:tc>
          <w:tcPr>
            <w:tcW w:w="1559" w:type="dxa"/>
            <w:gridSpan w:val="2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2007 г.</w:t>
            </w:r>
          </w:p>
        </w:tc>
        <w:tc>
          <w:tcPr>
            <w:tcW w:w="1701" w:type="dxa"/>
            <w:gridSpan w:val="2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2008 г.</w:t>
            </w:r>
          </w:p>
        </w:tc>
        <w:tc>
          <w:tcPr>
            <w:tcW w:w="1702" w:type="dxa"/>
            <w:gridSpan w:val="2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2009г.</w:t>
            </w:r>
          </w:p>
        </w:tc>
        <w:tc>
          <w:tcPr>
            <w:tcW w:w="1700" w:type="dxa"/>
            <w:gridSpan w:val="2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Абсолютные</w:t>
            </w:r>
            <w:r w:rsidR="00B15FC0" w:rsidRPr="004D5F0E">
              <w:rPr>
                <w:color w:val="000000"/>
                <w:sz w:val="20"/>
                <w:lang w:val="en-US"/>
              </w:rPr>
              <w:t xml:space="preserve"> </w:t>
            </w:r>
            <w:r w:rsidRPr="004D5F0E">
              <w:rPr>
                <w:color w:val="000000"/>
                <w:sz w:val="20"/>
              </w:rPr>
              <w:t>отклонения</w:t>
            </w:r>
          </w:p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2009 г к 2007 г.</w:t>
            </w:r>
          </w:p>
        </w:tc>
        <w:tc>
          <w:tcPr>
            <w:tcW w:w="670" w:type="dxa"/>
            <w:vMerge w:val="restart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Темп роста, %</w:t>
            </w:r>
            <w:r w:rsidR="00B15FC0" w:rsidRPr="004D5F0E">
              <w:rPr>
                <w:color w:val="000000"/>
                <w:sz w:val="20"/>
              </w:rPr>
              <w:t xml:space="preserve"> </w:t>
            </w:r>
            <w:r w:rsidRPr="004D5F0E">
              <w:rPr>
                <w:color w:val="000000"/>
                <w:sz w:val="20"/>
              </w:rPr>
              <w:t>2009 г. к 2007 г.</w:t>
            </w:r>
          </w:p>
        </w:tc>
      </w:tr>
      <w:tr w:rsidR="00E451AB" w:rsidRPr="004D5F0E" w:rsidTr="00B15FC0">
        <w:trPr>
          <w:cantSplit/>
          <w:trHeight w:val="1142"/>
        </w:trPr>
        <w:tc>
          <w:tcPr>
            <w:tcW w:w="2093" w:type="dxa"/>
            <w:vMerge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тыс. руб.</w:t>
            </w:r>
          </w:p>
        </w:tc>
        <w:tc>
          <w:tcPr>
            <w:tcW w:w="709" w:type="dxa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%</w:t>
            </w:r>
          </w:p>
        </w:tc>
        <w:tc>
          <w:tcPr>
            <w:tcW w:w="850" w:type="dxa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тыс. руб.</w:t>
            </w:r>
          </w:p>
        </w:tc>
        <w:tc>
          <w:tcPr>
            <w:tcW w:w="851" w:type="dxa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%</w:t>
            </w:r>
          </w:p>
        </w:tc>
        <w:tc>
          <w:tcPr>
            <w:tcW w:w="851" w:type="dxa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тыс. руб.</w:t>
            </w:r>
          </w:p>
        </w:tc>
        <w:tc>
          <w:tcPr>
            <w:tcW w:w="851" w:type="dxa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%</w:t>
            </w:r>
          </w:p>
        </w:tc>
        <w:tc>
          <w:tcPr>
            <w:tcW w:w="850" w:type="dxa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тыс. руб.</w:t>
            </w:r>
          </w:p>
        </w:tc>
        <w:tc>
          <w:tcPr>
            <w:tcW w:w="850" w:type="dxa"/>
            <w:textDirection w:val="btLr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%</w:t>
            </w:r>
          </w:p>
        </w:tc>
        <w:tc>
          <w:tcPr>
            <w:tcW w:w="670" w:type="dxa"/>
            <w:vMerge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E451AB" w:rsidRPr="004D5F0E" w:rsidTr="00B15FC0">
        <w:tc>
          <w:tcPr>
            <w:tcW w:w="2093" w:type="dxa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Уставный капитал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0,14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83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0,09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83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0,11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–0,03</w:t>
            </w:r>
          </w:p>
        </w:tc>
        <w:tc>
          <w:tcPr>
            <w:tcW w:w="67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E451AB" w:rsidRPr="004D5F0E" w:rsidTr="00B15FC0">
        <w:tc>
          <w:tcPr>
            <w:tcW w:w="2093" w:type="dxa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Добавочный капитал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57802</w:t>
            </w:r>
          </w:p>
        </w:tc>
        <w:tc>
          <w:tcPr>
            <w:tcW w:w="709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94,50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57802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60,83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57802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74,99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–19,51</w:t>
            </w:r>
          </w:p>
        </w:tc>
        <w:tc>
          <w:tcPr>
            <w:tcW w:w="67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E451AB" w:rsidRPr="004D5F0E" w:rsidTr="00B15FC0">
        <w:tc>
          <w:tcPr>
            <w:tcW w:w="2093" w:type="dxa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Резервный капитал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67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E451AB" w:rsidRPr="004D5F0E" w:rsidTr="00B15FC0">
        <w:tc>
          <w:tcPr>
            <w:tcW w:w="2093" w:type="dxa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Фонд социальной сферы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3284</w:t>
            </w:r>
          </w:p>
        </w:tc>
        <w:tc>
          <w:tcPr>
            <w:tcW w:w="709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5,37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8049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8,47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–3284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–5,37</w:t>
            </w:r>
          </w:p>
        </w:tc>
        <w:tc>
          <w:tcPr>
            <w:tcW w:w="67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E451AB" w:rsidRPr="004D5F0E" w:rsidTr="00B15FC0">
        <w:tc>
          <w:tcPr>
            <w:tcW w:w="2093" w:type="dxa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Нераспределенная прибыль отчетного года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29084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30,61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6358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8,25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–22726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–22,36</w:t>
            </w:r>
          </w:p>
        </w:tc>
        <w:tc>
          <w:tcPr>
            <w:tcW w:w="67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21,86</w:t>
            </w:r>
          </w:p>
        </w:tc>
      </w:tr>
      <w:tr w:rsidR="00E451AB" w:rsidRPr="004D5F0E" w:rsidTr="00B15FC0">
        <w:tc>
          <w:tcPr>
            <w:tcW w:w="2093" w:type="dxa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Нераспределенная прибыль прошлых лет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12839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16,66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+12839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+16,66</w:t>
            </w:r>
          </w:p>
        </w:tc>
        <w:tc>
          <w:tcPr>
            <w:tcW w:w="67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E451AB" w:rsidRPr="004D5F0E" w:rsidTr="00B15FC0">
        <w:tc>
          <w:tcPr>
            <w:tcW w:w="2093" w:type="dxa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Итого собственный капитал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61169</w:t>
            </w:r>
          </w:p>
        </w:tc>
        <w:tc>
          <w:tcPr>
            <w:tcW w:w="709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95018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77082</w:t>
            </w:r>
          </w:p>
        </w:tc>
        <w:tc>
          <w:tcPr>
            <w:tcW w:w="851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+15913</w:t>
            </w:r>
          </w:p>
        </w:tc>
        <w:tc>
          <w:tcPr>
            <w:tcW w:w="85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670" w:type="dxa"/>
            <w:vAlign w:val="center"/>
          </w:tcPr>
          <w:p w:rsidR="00E451AB" w:rsidRPr="004D5F0E" w:rsidRDefault="00E451AB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126,01</w:t>
            </w:r>
          </w:p>
        </w:tc>
      </w:tr>
    </w:tbl>
    <w:p w:rsidR="0068714A" w:rsidRPr="004D5F0E" w:rsidRDefault="0068714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714A" w:rsidRPr="004D5F0E" w:rsidRDefault="00B15FC0" w:rsidP="00B15FC0">
      <w:pPr>
        <w:pStyle w:val="a9"/>
        <w:spacing w:line="360" w:lineRule="auto"/>
        <w:ind w:firstLine="709"/>
        <w:jc w:val="center"/>
        <w:rPr>
          <w:b/>
          <w:color w:val="000000"/>
        </w:rPr>
      </w:pPr>
      <w:r w:rsidRPr="004D5F0E">
        <w:rPr>
          <w:color w:val="000000"/>
        </w:rPr>
        <w:br w:type="page"/>
      </w:r>
      <w:r w:rsidR="0068714A" w:rsidRPr="004D5F0E">
        <w:rPr>
          <w:b/>
          <w:color w:val="000000"/>
        </w:rPr>
        <w:t>Приложение 8</w:t>
      </w:r>
    </w:p>
    <w:p w:rsidR="00B15FC0" w:rsidRPr="004D5F0E" w:rsidRDefault="00B15FC0" w:rsidP="00926603">
      <w:pPr>
        <w:pStyle w:val="a9"/>
        <w:spacing w:line="360" w:lineRule="auto"/>
        <w:ind w:firstLine="709"/>
        <w:rPr>
          <w:color w:val="000000"/>
          <w:lang w:val="en-US"/>
        </w:rPr>
      </w:pPr>
    </w:p>
    <w:p w:rsidR="0068714A" w:rsidRPr="004D5F0E" w:rsidRDefault="0068714A" w:rsidP="00926603">
      <w:pPr>
        <w:pStyle w:val="a9"/>
        <w:spacing w:line="360" w:lineRule="auto"/>
        <w:ind w:firstLine="709"/>
        <w:rPr>
          <w:color w:val="000000"/>
        </w:rPr>
      </w:pPr>
      <w:r w:rsidRPr="004D5F0E">
        <w:rPr>
          <w:color w:val="000000"/>
        </w:rPr>
        <w:t>Таблица 8 Расчет наличия собственного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040"/>
        <w:gridCol w:w="946"/>
        <w:gridCol w:w="1807"/>
      </w:tblGrid>
      <w:tr w:rsidR="0068714A" w:rsidRPr="004D5F0E" w:rsidTr="00B15FC0">
        <w:tc>
          <w:tcPr>
            <w:tcW w:w="407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2007 г.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2008 г.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2009 г.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Абсолютные отклонения</w:t>
            </w:r>
          </w:p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2009 г. к 2007 г.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 Уставный капитал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83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83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83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 Добавочный капитал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57802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57802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57802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3 Резервный капитал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4 Фонд социальной сферы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3284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8049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–3284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 Нераспределенная прибыль отчетного года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29084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6358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+6358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6 Нераспределенная прибыль прошлых лет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12839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+12839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Итого источников собственных средств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61169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95018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77082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+15913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 Нематериальные активы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584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296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296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–288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 Основные средства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48726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51909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62559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+13833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3 Незавершенное строительство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11042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25063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22306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+11264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4 Долгосрочные финансовые вложения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1,7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1,7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5 Прочие внеоборотные активы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6 Убыток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–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Итого исключается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60352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77268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85161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+24809</w:t>
            </w:r>
          </w:p>
        </w:tc>
      </w:tr>
      <w:tr w:rsidR="0068714A" w:rsidRPr="004D5F0E" w:rsidTr="00B15FC0">
        <w:tc>
          <w:tcPr>
            <w:tcW w:w="4077" w:type="dxa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Собственные оборотные средства</w:t>
            </w:r>
          </w:p>
        </w:tc>
        <w:tc>
          <w:tcPr>
            <w:tcW w:w="1134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817</w:t>
            </w:r>
          </w:p>
        </w:tc>
        <w:tc>
          <w:tcPr>
            <w:tcW w:w="1040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17750</w:t>
            </w:r>
          </w:p>
        </w:tc>
        <w:tc>
          <w:tcPr>
            <w:tcW w:w="946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8079</w:t>
            </w:r>
          </w:p>
        </w:tc>
        <w:tc>
          <w:tcPr>
            <w:tcW w:w="1807" w:type="dxa"/>
            <w:vAlign w:val="center"/>
          </w:tcPr>
          <w:p w:rsidR="0068714A" w:rsidRPr="004D5F0E" w:rsidRDefault="0068714A" w:rsidP="00B15FC0">
            <w:pPr>
              <w:pStyle w:val="a9"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4D5F0E">
              <w:rPr>
                <w:color w:val="000000"/>
                <w:sz w:val="20"/>
              </w:rPr>
              <w:t>+7262</w:t>
            </w:r>
          </w:p>
        </w:tc>
      </w:tr>
    </w:tbl>
    <w:p w:rsidR="0068714A" w:rsidRPr="004D5F0E" w:rsidRDefault="0068714A" w:rsidP="00926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68714A" w:rsidRPr="004D5F0E" w:rsidSect="0092660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F0E" w:rsidRDefault="004D5F0E">
      <w:r>
        <w:separator/>
      </w:r>
    </w:p>
  </w:endnote>
  <w:endnote w:type="continuationSeparator" w:id="0">
    <w:p w:rsidR="004D5F0E" w:rsidRDefault="004D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F0E" w:rsidRDefault="004D5F0E">
      <w:r>
        <w:separator/>
      </w:r>
    </w:p>
  </w:footnote>
  <w:footnote w:type="continuationSeparator" w:id="0">
    <w:p w:rsidR="004D5F0E" w:rsidRDefault="004D5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4A" w:rsidRDefault="0068714A" w:rsidP="009F7E0C">
    <w:pPr>
      <w:pStyle w:val="a3"/>
      <w:framePr w:wrap="around" w:vAnchor="text" w:hAnchor="margin" w:xAlign="center" w:y="1"/>
      <w:rPr>
        <w:rStyle w:val="a5"/>
      </w:rPr>
    </w:pPr>
  </w:p>
  <w:p w:rsidR="0068714A" w:rsidRDefault="006871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4A" w:rsidRDefault="00231539" w:rsidP="009F7E0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8714A" w:rsidRDefault="006871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B88"/>
    <w:multiLevelType w:val="hybridMultilevel"/>
    <w:tmpl w:val="3FA291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CFD24C4"/>
    <w:multiLevelType w:val="multilevel"/>
    <w:tmpl w:val="589E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A7DA3"/>
    <w:multiLevelType w:val="singleLevel"/>
    <w:tmpl w:val="65B666DE"/>
    <w:lvl w:ilvl="0">
      <w:start w:val="6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3416646"/>
    <w:multiLevelType w:val="hybridMultilevel"/>
    <w:tmpl w:val="C7E65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3A11B82"/>
    <w:multiLevelType w:val="multilevel"/>
    <w:tmpl w:val="F8EC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D52F0D"/>
    <w:multiLevelType w:val="multilevel"/>
    <w:tmpl w:val="6940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E3531"/>
    <w:multiLevelType w:val="hybridMultilevel"/>
    <w:tmpl w:val="A956C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DD24A2"/>
    <w:multiLevelType w:val="multilevel"/>
    <w:tmpl w:val="ADA4F4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D4A74D4"/>
    <w:multiLevelType w:val="multilevel"/>
    <w:tmpl w:val="9236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332C1"/>
    <w:multiLevelType w:val="multilevel"/>
    <w:tmpl w:val="30EC48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045"/>
    <w:rsid w:val="00005D2B"/>
    <w:rsid w:val="00010B33"/>
    <w:rsid w:val="0006338B"/>
    <w:rsid w:val="00072998"/>
    <w:rsid w:val="00076830"/>
    <w:rsid w:val="000E7F23"/>
    <w:rsid w:val="000F7C47"/>
    <w:rsid w:val="00121385"/>
    <w:rsid w:val="001823AE"/>
    <w:rsid w:val="00196C37"/>
    <w:rsid w:val="001A3993"/>
    <w:rsid w:val="001E4111"/>
    <w:rsid w:val="001E7357"/>
    <w:rsid w:val="00201FEC"/>
    <w:rsid w:val="00231539"/>
    <w:rsid w:val="00261EF6"/>
    <w:rsid w:val="002E5894"/>
    <w:rsid w:val="0030561F"/>
    <w:rsid w:val="003B0974"/>
    <w:rsid w:val="0044334D"/>
    <w:rsid w:val="00494275"/>
    <w:rsid w:val="004D5F0E"/>
    <w:rsid w:val="004F505A"/>
    <w:rsid w:val="005069CB"/>
    <w:rsid w:val="00532045"/>
    <w:rsid w:val="0054136C"/>
    <w:rsid w:val="0055587C"/>
    <w:rsid w:val="00570540"/>
    <w:rsid w:val="0058228A"/>
    <w:rsid w:val="0059610F"/>
    <w:rsid w:val="005C02F9"/>
    <w:rsid w:val="0062438C"/>
    <w:rsid w:val="00627A99"/>
    <w:rsid w:val="00632C22"/>
    <w:rsid w:val="0068714A"/>
    <w:rsid w:val="00690933"/>
    <w:rsid w:val="00693D97"/>
    <w:rsid w:val="006A4822"/>
    <w:rsid w:val="0070767E"/>
    <w:rsid w:val="00711AD7"/>
    <w:rsid w:val="0072132E"/>
    <w:rsid w:val="00756F64"/>
    <w:rsid w:val="007906FC"/>
    <w:rsid w:val="00812EE6"/>
    <w:rsid w:val="008303D8"/>
    <w:rsid w:val="00842DD3"/>
    <w:rsid w:val="00891272"/>
    <w:rsid w:val="008A5868"/>
    <w:rsid w:val="008B2C2D"/>
    <w:rsid w:val="008D3BB4"/>
    <w:rsid w:val="00912FD8"/>
    <w:rsid w:val="00926603"/>
    <w:rsid w:val="00931F2A"/>
    <w:rsid w:val="00935272"/>
    <w:rsid w:val="00950918"/>
    <w:rsid w:val="0099077B"/>
    <w:rsid w:val="009C5DFC"/>
    <w:rsid w:val="009F7E0C"/>
    <w:rsid w:val="00A6540B"/>
    <w:rsid w:val="00AB079D"/>
    <w:rsid w:val="00AB2B13"/>
    <w:rsid w:val="00AF27E6"/>
    <w:rsid w:val="00B12E9F"/>
    <w:rsid w:val="00B15FC0"/>
    <w:rsid w:val="00B41112"/>
    <w:rsid w:val="00B60BBA"/>
    <w:rsid w:val="00BC25DF"/>
    <w:rsid w:val="00BD3B21"/>
    <w:rsid w:val="00C35731"/>
    <w:rsid w:val="00D47077"/>
    <w:rsid w:val="00D647B2"/>
    <w:rsid w:val="00D87F9B"/>
    <w:rsid w:val="00DA09B1"/>
    <w:rsid w:val="00DA677A"/>
    <w:rsid w:val="00DE2220"/>
    <w:rsid w:val="00DE6F93"/>
    <w:rsid w:val="00E31B50"/>
    <w:rsid w:val="00E336D9"/>
    <w:rsid w:val="00E451AB"/>
    <w:rsid w:val="00EB29A6"/>
    <w:rsid w:val="00F049B8"/>
    <w:rsid w:val="00F075BB"/>
    <w:rsid w:val="00F973C3"/>
    <w:rsid w:val="00FB04D9"/>
    <w:rsid w:val="00FB43E2"/>
    <w:rsid w:val="00FC2A66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D0CBDD4-8FE7-44BC-BC84-80856ACB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4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B04D9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DA677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DA677A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3B0974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6504</Words>
  <Characters>37077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Блат хата:)</Company>
  <LinksUpToDate>false</LinksUpToDate>
  <CharactersWithSpaces>43495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Дися</dc:creator>
  <cp:keywords/>
  <dc:description/>
  <cp:lastModifiedBy>admin</cp:lastModifiedBy>
  <cp:revision>2</cp:revision>
  <dcterms:created xsi:type="dcterms:W3CDTF">2014-03-15T15:56:00Z</dcterms:created>
  <dcterms:modified xsi:type="dcterms:W3CDTF">2014-03-15T15:56:00Z</dcterms:modified>
</cp:coreProperties>
</file>