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30" w:rsidRDefault="00584230" w:rsidP="00E04B1A">
      <w:pPr>
        <w:spacing w:line="380" w:lineRule="exact"/>
        <w:jc w:val="center"/>
        <w:rPr>
          <w:b/>
          <w:bCs/>
          <w:sz w:val="36"/>
          <w:szCs w:val="36"/>
        </w:rPr>
      </w:pPr>
    </w:p>
    <w:p w:rsidR="00584230" w:rsidRDefault="00584230" w:rsidP="00E04B1A">
      <w:pPr>
        <w:spacing w:line="380" w:lineRule="exact"/>
        <w:jc w:val="center"/>
        <w:rPr>
          <w:b/>
          <w:bCs/>
          <w:sz w:val="36"/>
          <w:szCs w:val="36"/>
        </w:rPr>
      </w:pPr>
    </w:p>
    <w:p w:rsidR="00584230" w:rsidRDefault="00584230" w:rsidP="00E04B1A">
      <w:pPr>
        <w:spacing w:line="380" w:lineRule="exact"/>
        <w:jc w:val="center"/>
        <w:rPr>
          <w:b/>
          <w:bCs/>
          <w:sz w:val="36"/>
          <w:szCs w:val="36"/>
        </w:rPr>
      </w:pPr>
    </w:p>
    <w:p w:rsidR="00584230" w:rsidRDefault="00584230" w:rsidP="00E04B1A">
      <w:pPr>
        <w:spacing w:line="380" w:lineRule="exact"/>
        <w:jc w:val="center"/>
        <w:rPr>
          <w:b/>
          <w:bCs/>
          <w:sz w:val="36"/>
          <w:szCs w:val="36"/>
        </w:rPr>
      </w:pPr>
    </w:p>
    <w:p w:rsidR="00584230" w:rsidRDefault="00584230" w:rsidP="00E04B1A">
      <w:pPr>
        <w:spacing w:line="380" w:lineRule="exact"/>
        <w:jc w:val="center"/>
        <w:rPr>
          <w:b/>
          <w:bCs/>
          <w:sz w:val="36"/>
          <w:szCs w:val="36"/>
        </w:rPr>
      </w:pPr>
    </w:p>
    <w:p w:rsidR="00584230" w:rsidRDefault="00584230" w:rsidP="00E04B1A">
      <w:pPr>
        <w:spacing w:line="380" w:lineRule="exact"/>
        <w:jc w:val="center"/>
        <w:rPr>
          <w:b/>
          <w:bCs/>
          <w:sz w:val="36"/>
          <w:szCs w:val="36"/>
        </w:rPr>
      </w:pPr>
    </w:p>
    <w:p w:rsidR="00584230" w:rsidRDefault="00584230" w:rsidP="00E04B1A">
      <w:pPr>
        <w:spacing w:line="380" w:lineRule="exact"/>
        <w:jc w:val="center"/>
        <w:rPr>
          <w:b/>
          <w:bCs/>
          <w:sz w:val="36"/>
          <w:szCs w:val="36"/>
        </w:rPr>
      </w:pPr>
    </w:p>
    <w:p w:rsidR="00CB6084" w:rsidRPr="00584230" w:rsidRDefault="00F5753C" w:rsidP="00E04B1A">
      <w:pPr>
        <w:spacing w:line="380" w:lineRule="exact"/>
        <w:jc w:val="center"/>
        <w:rPr>
          <w:b/>
          <w:bCs/>
          <w:caps/>
        </w:rPr>
      </w:pPr>
      <w:r w:rsidRPr="00584230">
        <w:rPr>
          <w:b/>
          <w:bCs/>
          <w:caps/>
        </w:rPr>
        <w:t xml:space="preserve">Курсовая </w:t>
      </w:r>
      <w:r w:rsidR="00584230" w:rsidRPr="00584230">
        <w:rPr>
          <w:b/>
          <w:bCs/>
          <w:caps/>
        </w:rPr>
        <w:t>работа</w:t>
      </w:r>
    </w:p>
    <w:p w:rsidR="00584230" w:rsidRPr="00584230" w:rsidRDefault="00584230" w:rsidP="00E04B1A">
      <w:pPr>
        <w:spacing w:line="380" w:lineRule="exact"/>
        <w:jc w:val="center"/>
        <w:rPr>
          <w:b/>
          <w:bCs/>
        </w:rPr>
      </w:pPr>
      <w:r w:rsidRPr="00584230">
        <w:rPr>
          <w:b/>
          <w:bCs/>
        </w:rPr>
        <w:t>на тему:</w:t>
      </w:r>
    </w:p>
    <w:p w:rsidR="00F5753C" w:rsidRPr="00584230" w:rsidRDefault="00F5753C" w:rsidP="00E04B1A">
      <w:pPr>
        <w:spacing w:line="380" w:lineRule="exact"/>
        <w:jc w:val="center"/>
        <w:rPr>
          <w:b/>
          <w:bCs/>
        </w:rPr>
      </w:pPr>
      <w:r w:rsidRPr="00584230">
        <w:rPr>
          <w:b/>
          <w:bCs/>
        </w:rPr>
        <w:t>«Учет затрат и калькулирование себестоимости продукции вспомогательных производств организации пищевой промышленности»</w:t>
      </w:r>
    </w:p>
    <w:p w:rsidR="00F5753C" w:rsidRDefault="00F5753C" w:rsidP="00E04B1A">
      <w:pPr>
        <w:spacing w:line="380" w:lineRule="exact"/>
        <w:jc w:val="center"/>
        <w:rPr>
          <w:b/>
          <w:bCs/>
          <w:sz w:val="36"/>
          <w:szCs w:val="36"/>
        </w:rPr>
      </w:pPr>
    </w:p>
    <w:p w:rsidR="00E04B1A" w:rsidRDefault="00F5753C" w:rsidP="00E04B1A">
      <w:pPr>
        <w:spacing w:line="380" w:lineRule="exact"/>
        <w:jc w:val="center"/>
      </w:pPr>
      <w:r>
        <w:br w:type="page"/>
      </w:r>
      <w:r w:rsidR="00E04B1A">
        <w:lastRenderedPageBreak/>
        <w:t>СОДЕРЖАНИЕ:</w:t>
      </w:r>
    </w:p>
    <w:p w:rsidR="00E04B1A" w:rsidRDefault="00E04B1A" w:rsidP="00E04B1A">
      <w:pPr>
        <w:spacing w:line="380" w:lineRule="exact"/>
      </w:pPr>
    </w:p>
    <w:p w:rsidR="00E04B1A" w:rsidRDefault="00E04B1A" w:rsidP="00E04B1A">
      <w:pPr>
        <w:spacing w:line="380" w:lineRule="exact"/>
      </w:pPr>
    </w:p>
    <w:p w:rsidR="009B626B" w:rsidRPr="009B626B" w:rsidRDefault="009B626B">
      <w:pPr>
        <w:pStyle w:val="11"/>
        <w:tabs>
          <w:tab w:val="left" w:pos="480"/>
          <w:tab w:val="right" w:leader="dot" w:pos="9628"/>
        </w:tabs>
        <w:rPr>
          <w:noProof/>
          <w:sz w:val="24"/>
          <w:szCs w:val="24"/>
        </w:rPr>
      </w:pPr>
      <w:r w:rsidRPr="009D36EA">
        <w:rPr>
          <w:rStyle w:val="a3"/>
          <w:caps/>
          <w:noProof/>
          <w:sz w:val="24"/>
          <w:szCs w:val="24"/>
        </w:rPr>
        <w:t>1.</w:t>
      </w:r>
      <w:r w:rsidRPr="009B626B">
        <w:rPr>
          <w:noProof/>
          <w:sz w:val="24"/>
          <w:szCs w:val="24"/>
        </w:rPr>
        <w:tab/>
      </w:r>
      <w:r w:rsidRPr="009D36EA">
        <w:rPr>
          <w:rStyle w:val="a3"/>
          <w:caps/>
          <w:noProof/>
          <w:sz w:val="24"/>
          <w:szCs w:val="24"/>
        </w:rPr>
        <w:t>Экономическая сущность и задачи учета затрат, калькулирование себестоимости продукции вспомогательных производств организаций пищевой промышленности</w:t>
      </w:r>
      <w:r w:rsidRPr="009B626B">
        <w:rPr>
          <w:noProof/>
          <w:webHidden/>
          <w:sz w:val="24"/>
          <w:szCs w:val="24"/>
        </w:rPr>
        <w:tab/>
        <w:t>5</w:t>
      </w:r>
    </w:p>
    <w:p w:rsidR="009B626B" w:rsidRPr="009B626B" w:rsidRDefault="009B626B">
      <w:pPr>
        <w:pStyle w:val="21"/>
        <w:tabs>
          <w:tab w:val="left" w:pos="960"/>
          <w:tab w:val="right" w:leader="dot" w:pos="9628"/>
        </w:tabs>
        <w:rPr>
          <w:noProof/>
          <w:sz w:val="24"/>
          <w:szCs w:val="24"/>
        </w:rPr>
      </w:pPr>
      <w:r w:rsidRPr="009D36EA">
        <w:rPr>
          <w:rStyle w:val="a3"/>
          <w:noProof/>
          <w:sz w:val="24"/>
          <w:szCs w:val="24"/>
        </w:rPr>
        <w:t>1.1.</w:t>
      </w:r>
      <w:r w:rsidRPr="009B626B">
        <w:rPr>
          <w:noProof/>
          <w:sz w:val="24"/>
          <w:szCs w:val="24"/>
        </w:rPr>
        <w:tab/>
      </w:r>
      <w:r w:rsidRPr="009D36EA">
        <w:rPr>
          <w:rStyle w:val="a3"/>
          <w:noProof/>
          <w:sz w:val="24"/>
          <w:szCs w:val="24"/>
        </w:rPr>
        <w:t>Сущность и классификация затрат вспомогательных производств</w:t>
      </w:r>
      <w:r w:rsidRPr="009B626B">
        <w:rPr>
          <w:noProof/>
          <w:webHidden/>
          <w:sz w:val="24"/>
          <w:szCs w:val="24"/>
        </w:rPr>
        <w:tab/>
        <w:t>8</w:t>
      </w:r>
    </w:p>
    <w:p w:rsidR="009B626B" w:rsidRPr="009B626B" w:rsidRDefault="009B626B">
      <w:pPr>
        <w:pStyle w:val="21"/>
        <w:tabs>
          <w:tab w:val="left" w:pos="960"/>
          <w:tab w:val="right" w:leader="dot" w:pos="9628"/>
        </w:tabs>
        <w:rPr>
          <w:noProof/>
          <w:sz w:val="24"/>
          <w:szCs w:val="24"/>
        </w:rPr>
      </w:pPr>
      <w:r w:rsidRPr="009D36EA">
        <w:rPr>
          <w:rStyle w:val="a3"/>
          <w:noProof/>
          <w:sz w:val="24"/>
          <w:szCs w:val="24"/>
        </w:rPr>
        <w:t>1.2.</w:t>
      </w:r>
      <w:r w:rsidRPr="009B626B">
        <w:rPr>
          <w:noProof/>
          <w:sz w:val="24"/>
          <w:szCs w:val="24"/>
        </w:rPr>
        <w:tab/>
      </w:r>
      <w:r w:rsidRPr="009D36EA">
        <w:rPr>
          <w:rStyle w:val="a3"/>
          <w:noProof/>
          <w:sz w:val="24"/>
          <w:szCs w:val="24"/>
        </w:rPr>
        <w:t>Себестоимость продукции (услуг) и принципы  е формирования в современных условиях хозяйствования</w:t>
      </w:r>
      <w:r w:rsidRPr="009B626B">
        <w:rPr>
          <w:noProof/>
          <w:webHidden/>
          <w:sz w:val="24"/>
          <w:szCs w:val="24"/>
        </w:rPr>
        <w:tab/>
        <w:t>11</w:t>
      </w:r>
    </w:p>
    <w:p w:rsidR="009B626B" w:rsidRPr="009B626B" w:rsidRDefault="009B626B">
      <w:pPr>
        <w:pStyle w:val="21"/>
        <w:tabs>
          <w:tab w:val="left" w:pos="960"/>
          <w:tab w:val="right" w:leader="dot" w:pos="9628"/>
        </w:tabs>
        <w:rPr>
          <w:noProof/>
          <w:sz w:val="24"/>
          <w:szCs w:val="24"/>
        </w:rPr>
      </w:pPr>
      <w:r w:rsidRPr="009D36EA">
        <w:rPr>
          <w:rStyle w:val="a3"/>
          <w:noProof/>
          <w:sz w:val="24"/>
          <w:szCs w:val="24"/>
        </w:rPr>
        <w:t>1.3.</w:t>
      </w:r>
      <w:r w:rsidRPr="009B626B">
        <w:rPr>
          <w:noProof/>
          <w:sz w:val="24"/>
          <w:szCs w:val="24"/>
        </w:rPr>
        <w:tab/>
      </w:r>
      <w:r w:rsidRPr="009D36EA">
        <w:rPr>
          <w:rStyle w:val="a3"/>
          <w:noProof/>
          <w:sz w:val="24"/>
          <w:szCs w:val="24"/>
        </w:rPr>
        <w:t>Значение и задачи учета затрат и калькулирование себестоимости продукции вспомогательных производств</w:t>
      </w:r>
      <w:r w:rsidRPr="009B626B">
        <w:rPr>
          <w:noProof/>
          <w:webHidden/>
          <w:sz w:val="24"/>
          <w:szCs w:val="24"/>
        </w:rPr>
        <w:tab/>
        <w:t>14</w:t>
      </w:r>
    </w:p>
    <w:p w:rsidR="009B626B" w:rsidRPr="009B626B" w:rsidRDefault="009B626B">
      <w:pPr>
        <w:pStyle w:val="21"/>
        <w:tabs>
          <w:tab w:val="left" w:pos="960"/>
          <w:tab w:val="right" w:leader="dot" w:pos="9628"/>
        </w:tabs>
        <w:rPr>
          <w:noProof/>
          <w:sz w:val="24"/>
          <w:szCs w:val="24"/>
        </w:rPr>
      </w:pPr>
      <w:r w:rsidRPr="009D36EA">
        <w:rPr>
          <w:rStyle w:val="a3"/>
          <w:noProof/>
          <w:sz w:val="24"/>
          <w:szCs w:val="24"/>
        </w:rPr>
        <w:t>1.4.</w:t>
      </w:r>
      <w:r w:rsidRPr="009B626B">
        <w:rPr>
          <w:noProof/>
          <w:sz w:val="24"/>
          <w:szCs w:val="24"/>
        </w:rPr>
        <w:tab/>
      </w:r>
      <w:r w:rsidRPr="009D36EA">
        <w:rPr>
          <w:rStyle w:val="a3"/>
          <w:noProof/>
          <w:sz w:val="24"/>
          <w:szCs w:val="24"/>
        </w:rPr>
        <w:t>Краткая экономическая характеристика исследуемой организации</w:t>
      </w:r>
      <w:r w:rsidRPr="009B626B">
        <w:rPr>
          <w:noProof/>
          <w:webHidden/>
          <w:sz w:val="24"/>
          <w:szCs w:val="24"/>
        </w:rPr>
        <w:tab/>
        <w:t>16</w:t>
      </w:r>
    </w:p>
    <w:p w:rsidR="009B626B" w:rsidRPr="009B626B" w:rsidRDefault="009B626B">
      <w:pPr>
        <w:pStyle w:val="11"/>
        <w:tabs>
          <w:tab w:val="left" w:pos="480"/>
          <w:tab w:val="right" w:leader="dot" w:pos="9628"/>
        </w:tabs>
        <w:rPr>
          <w:noProof/>
          <w:sz w:val="24"/>
          <w:szCs w:val="24"/>
        </w:rPr>
      </w:pPr>
      <w:r w:rsidRPr="009D36EA">
        <w:rPr>
          <w:rStyle w:val="a3"/>
          <w:caps/>
          <w:noProof/>
          <w:sz w:val="24"/>
          <w:szCs w:val="24"/>
        </w:rPr>
        <w:t>2.</w:t>
      </w:r>
      <w:r w:rsidRPr="009B626B">
        <w:rPr>
          <w:noProof/>
          <w:sz w:val="24"/>
          <w:szCs w:val="24"/>
        </w:rPr>
        <w:tab/>
      </w:r>
      <w:r w:rsidRPr="009D36EA">
        <w:rPr>
          <w:rStyle w:val="a3"/>
          <w:caps/>
          <w:noProof/>
          <w:sz w:val="24"/>
          <w:szCs w:val="24"/>
        </w:rPr>
        <w:t>Учет затрат и калькулирование себестоимости услуг вспомогательных производств</w:t>
      </w:r>
      <w:r w:rsidRPr="009B626B">
        <w:rPr>
          <w:noProof/>
          <w:webHidden/>
          <w:sz w:val="24"/>
          <w:szCs w:val="24"/>
        </w:rPr>
        <w:tab/>
        <w:t>21</w:t>
      </w:r>
    </w:p>
    <w:p w:rsidR="009B626B" w:rsidRPr="009B626B" w:rsidRDefault="009B626B">
      <w:pPr>
        <w:pStyle w:val="21"/>
        <w:tabs>
          <w:tab w:val="right" w:leader="dot" w:pos="9628"/>
        </w:tabs>
        <w:rPr>
          <w:noProof/>
          <w:sz w:val="24"/>
          <w:szCs w:val="24"/>
        </w:rPr>
      </w:pPr>
      <w:r w:rsidRPr="009D36EA">
        <w:rPr>
          <w:rStyle w:val="a3"/>
          <w:noProof/>
          <w:sz w:val="24"/>
          <w:szCs w:val="24"/>
        </w:rPr>
        <w:t>2.1 Документальное оформление и учет материальных затрат, учет расходов на оплату труда в организации</w:t>
      </w:r>
      <w:r w:rsidRPr="009B626B">
        <w:rPr>
          <w:noProof/>
          <w:webHidden/>
          <w:sz w:val="24"/>
          <w:szCs w:val="24"/>
        </w:rPr>
        <w:tab/>
        <w:t>21</w:t>
      </w:r>
    </w:p>
    <w:p w:rsidR="009B626B" w:rsidRPr="009B626B" w:rsidRDefault="009B626B">
      <w:pPr>
        <w:pStyle w:val="21"/>
        <w:tabs>
          <w:tab w:val="left" w:pos="960"/>
          <w:tab w:val="right" w:leader="dot" w:pos="9628"/>
        </w:tabs>
        <w:rPr>
          <w:noProof/>
          <w:sz w:val="24"/>
          <w:szCs w:val="24"/>
        </w:rPr>
      </w:pPr>
      <w:r w:rsidRPr="009D36EA">
        <w:rPr>
          <w:rStyle w:val="a3"/>
          <w:noProof/>
          <w:sz w:val="24"/>
          <w:szCs w:val="24"/>
        </w:rPr>
        <w:t>2.2</w:t>
      </w:r>
      <w:r w:rsidRPr="009B626B">
        <w:rPr>
          <w:noProof/>
          <w:sz w:val="24"/>
          <w:szCs w:val="24"/>
        </w:rPr>
        <w:tab/>
      </w:r>
      <w:r w:rsidRPr="009D36EA">
        <w:rPr>
          <w:rStyle w:val="a3"/>
          <w:noProof/>
          <w:sz w:val="24"/>
          <w:szCs w:val="24"/>
        </w:rPr>
        <w:t>Учет накладных расходов вспомогательных производств</w:t>
      </w:r>
      <w:r w:rsidRPr="009B626B">
        <w:rPr>
          <w:noProof/>
          <w:webHidden/>
          <w:sz w:val="24"/>
          <w:szCs w:val="24"/>
        </w:rPr>
        <w:tab/>
        <w:t>25</w:t>
      </w:r>
    </w:p>
    <w:p w:rsidR="009B626B" w:rsidRPr="009B626B" w:rsidRDefault="009B626B">
      <w:pPr>
        <w:pStyle w:val="21"/>
        <w:tabs>
          <w:tab w:val="right" w:leader="dot" w:pos="9628"/>
        </w:tabs>
        <w:rPr>
          <w:noProof/>
          <w:sz w:val="24"/>
          <w:szCs w:val="24"/>
        </w:rPr>
      </w:pPr>
      <w:r w:rsidRPr="009D36EA">
        <w:rPr>
          <w:rStyle w:val="a3"/>
          <w:noProof/>
          <w:sz w:val="24"/>
          <w:szCs w:val="24"/>
        </w:rPr>
        <w:t>2.3 Методика калькулирования себестоимости услуг и работ вспомогательного производства</w:t>
      </w:r>
      <w:r w:rsidRPr="009B626B">
        <w:rPr>
          <w:noProof/>
          <w:webHidden/>
          <w:sz w:val="24"/>
          <w:szCs w:val="24"/>
        </w:rPr>
        <w:tab/>
        <w:t>27</w:t>
      </w:r>
    </w:p>
    <w:p w:rsidR="009B626B" w:rsidRPr="009B626B" w:rsidRDefault="009B626B">
      <w:pPr>
        <w:pStyle w:val="11"/>
        <w:tabs>
          <w:tab w:val="right" w:leader="dot" w:pos="9628"/>
        </w:tabs>
        <w:rPr>
          <w:noProof/>
          <w:sz w:val="24"/>
          <w:szCs w:val="24"/>
        </w:rPr>
      </w:pPr>
      <w:r w:rsidRPr="009D36EA">
        <w:rPr>
          <w:rStyle w:val="a3"/>
          <w:caps/>
          <w:noProof/>
          <w:sz w:val="24"/>
          <w:szCs w:val="24"/>
        </w:rPr>
        <w:t>3. Совершенствование учета затрат и калькулирования себестоимости продукции  вспомогательного производства</w:t>
      </w:r>
      <w:r w:rsidRPr="009B626B">
        <w:rPr>
          <w:noProof/>
          <w:webHidden/>
          <w:sz w:val="24"/>
          <w:szCs w:val="24"/>
        </w:rPr>
        <w:tab/>
        <w:t>30</w:t>
      </w:r>
    </w:p>
    <w:p w:rsidR="009B626B" w:rsidRPr="009B626B" w:rsidRDefault="009B626B">
      <w:pPr>
        <w:pStyle w:val="11"/>
        <w:tabs>
          <w:tab w:val="right" w:leader="dot" w:pos="9628"/>
        </w:tabs>
        <w:rPr>
          <w:noProof/>
          <w:sz w:val="24"/>
          <w:szCs w:val="24"/>
        </w:rPr>
      </w:pPr>
      <w:r w:rsidRPr="009D36EA">
        <w:rPr>
          <w:rStyle w:val="a3"/>
          <w:noProof/>
          <w:sz w:val="24"/>
          <w:szCs w:val="24"/>
        </w:rPr>
        <w:t>ЗАКЛЮЧЕНИЕ</w:t>
      </w:r>
      <w:r w:rsidRPr="009B626B">
        <w:rPr>
          <w:noProof/>
          <w:webHidden/>
          <w:sz w:val="24"/>
          <w:szCs w:val="24"/>
        </w:rPr>
        <w:tab/>
        <w:t>32</w:t>
      </w:r>
    </w:p>
    <w:p w:rsidR="009B626B" w:rsidRPr="009B626B" w:rsidRDefault="009B626B">
      <w:pPr>
        <w:pStyle w:val="11"/>
        <w:tabs>
          <w:tab w:val="right" w:leader="dot" w:pos="9628"/>
        </w:tabs>
        <w:rPr>
          <w:noProof/>
          <w:sz w:val="24"/>
          <w:szCs w:val="24"/>
        </w:rPr>
      </w:pPr>
      <w:r w:rsidRPr="009D36EA">
        <w:rPr>
          <w:rStyle w:val="a3"/>
          <w:caps/>
          <w:noProof/>
          <w:sz w:val="24"/>
          <w:szCs w:val="24"/>
        </w:rPr>
        <w:t>СПИСОК ИСПОЛЬЗУЕМОЙ ЛИТЕРАТУРЫ</w:t>
      </w:r>
      <w:r w:rsidRPr="009B626B">
        <w:rPr>
          <w:noProof/>
          <w:webHidden/>
          <w:sz w:val="24"/>
          <w:szCs w:val="24"/>
        </w:rPr>
        <w:tab/>
        <w:t>33</w:t>
      </w:r>
    </w:p>
    <w:p w:rsidR="009B626B" w:rsidRPr="009B626B" w:rsidRDefault="009B626B">
      <w:pPr>
        <w:pStyle w:val="11"/>
        <w:tabs>
          <w:tab w:val="right" w:leader="dot" w:pos="9628"/>
        </w:tabs>
        <w:rPr>
          <w:noProof/>
          <w:sz w:val="24"/>
          <w:szCs w:val="24"/>
        </w:rPr>
      </w:pPr>
      <w:r w:rsidRPr="009D36EA">
        <w:rPr>
          <w:rStyle w:val="a3"/>
          <w:caps/>
          <w:noProof/>
          <w:sz w:val="24"/>
          <w:szCs w:val="24"/>
        </w:rPr>
        <w:t>Приложение 1</w:t>
      </w:r>
      <w:r w:rsidRPr="009B626B">
        <w:rPr>
          <w:noProof/>
          <w:webHidden/>
          <w:sz w:val="24"/>
          <w:szCs w:val="24"/>
        </w:rPr>
        <w:tab/>
        <w:t>34</w:t>
      </w:r>
    </w:p>
    <w:p w:rsidR="009B626B" w:rsidRPr="009B626B" w:rsidRDefault="009B626B">
      <w:pPr>
        <w:pStyle w:val="11"/>
        <w:tabs>
          <w:tab w:val="right" w:leader="dot" w:pos="9628"/>
        </w:tabs>
        <w:rPr>
          <w:noProof/>
          <w:sz w:val="24"/>
          <w:szCs w:val="24"/>
        </w:rPr>
      </w:pPr>
      <w:r w:rsidRPr="009D36EA">
        <w:rPr>
          <w:rStyle w:val="a3"/>
          <w:caps/>
          <w:noProof/>
          <w:sz w:val="24"/>
          <w:szCs w:val="24"/>
        </w:rPr>
        <w:t>Приложение 2</w:t>
      </w:r>
      <w:r w:rsidRPr="009B626B">
        <w:rPr>
          <w:noProof/>
          <w:webHidden/>
          <w:sz w:val="24"/>
          <w:szCs w:val="24"/>
        </w:rPr>
        <w:tab/>
        <w:t>35</w:t>
      </w:r>
    </w:p>
    <w:p w:rsidR="00F5753C" w:rsidRDefault="00F5753C" w:rsidP="00E04B1A">
      <w:pPr>
        <w:spacing w:line="380" w:lineRule="exact"/>
        <w:jc w:val="center"/>
      </w:pPr>
      <w:r>
        <w:br w:type="page"/>
      </w:r>
      <w:bookmarkStart w:id="0" w:name="_Toc165326750"/>
      <w:r w:rsidRPr="00F5753C">
        <w:t>ВВЕДЕНИЕ</w:t>
      </w:r>
      <w:bookmarkEnd w:id="0"/>
    </w:p>
    <w:p w:rsidR="00BB4C88" w:rsidRPr="00BB4C88" w:rsidRDefault="00BB4C88" w:rsidP="00E04B1A">
      <w:pPr>
        <w:spacing w:line="380" w:lineRule="exact"/>
      </w:pPr>
    </w:p>
    <w:p w:rsidR="00BB4C88" w:rsidRDefault="00BB4C88" w:rsidP="00E04B1A">
      <w:pPr>
        <w:spacing w:line="380" w:lineRule="exact"/>
        <w:ind w:firstLine="709"/>
        <w:jc w:val="both"/>
      </w:pPr>
      <w:r>
        <w:t>Изучение себестоимости продукции вспомогательных производств  имеет большое значение для предпринимательской деятельности организаций. Разработка и реализация управленческих решений базируется на соответствующей информации о состоянии дел в той или иной области деятельности организации. Так, данные учета издержек производства и калькулирования себестоимости</w:t>
      </w:r>
      <w:r w:rsidR="00CD5841">
        <w:t xml:space="preserve"> </w:t>
      </w:r>
      <w:r>
        <w:t xml:space="preserve">продукции вспомогательных производств являются </w:t>
      </w:r>
      <w:r w:rsidR="00CD5841">
        <w:t>с</w:t>
      </w:r>
      <w:r>
        <w:t xml:space="preserve">редством выявления производственных резервов, постоянного контроля использования  </w:t>
      </w:r>
      <w:r w:rsidR="00CD5841">
        <w:t>м</w:t>
      </w:r>
      <w:r>
        <w:t>атериальных, трудовых и финансовых ресурсов с целью повышения рентабельности производства. Это является причиной того, что участок издержек производства</w:t>
      </w:r>
      <w:r w:rsidR="00CD5841">
        <w:t xml:space="preserve"> и </w:t>
      </w:r>
      <w:r>
        <w:t>калькулирования себестоимости продукции (работ, услуг) занимает наиболее важное место в системе организации.</w:t>
      </w:r>
      <w:r w:rsidR="0005546F">
        <w:t>[6,с.126]</w:t>
      </w:r>
    </w:p>
    <w:p w:rsidR="00BB4C88" w:rsidRDefault="00BB4C88" w:rsidP="00E04B1A">
      <w:pPr>
        <w:spacing w:line="380" w:lineRule="exact"/>
        <w:ind w:firstLine="709"/>
        <w:jc w:val="both"/>
      </w:pPr>
      <w:r>
        <w:t>Себестоимость продукции относится к числу важнейших качественных показателей, характеризующих все стороны хозяйственной деятельности предприятия (фирм, компаний),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 д.</w:t>
      </w:r>
    </w:p>
    <w:p w:rsidR="00BB4C88" w:rsidRDefault="00BB4C88" w:rsidP="00E04B1A">
      <w:pPr>
        <w:spacing w:line="380" w:lineRule="exact"/>
        <w:ind w:firstLine="709"/>
        <w:jc w:val="both"/>
      </w:pPr>
      <w:r>
        <w:t xml:space="preserve">Себестоимость продукции является основой определения цен </w:t>
      </w:r>
      <w:r w:rsidR="00CD5841">
        <w:t>на п</w:t>
      </w:r>
      <w:r>
        <w:t xml:space="preserve">родукцию. Ее снижение приводит к увеличению суммы прибыли и уровня рентабельности. Более того, для предприятий, производящих продукцию, цены на которую жестко регламентированы законодательством, снижение себестоимости — единственная возможность сделать свое производство рентабельным и получать прибыль. </w:t>
      </w:r>
    </w:p>
    <w:p w:rsidR="00BB4C88" w:rsidRPr="00775B6E" w:rsidRDefault="00BB4C88" w:rsidP="00E04B1A">
      <w:pPr>
        <w:autoSpaceDE w:val="0"/>
        <w:autoSpaceDN w:val="0"/>
        <w:adjustRightInd w:val="0"/>
        <w:spacing w:line="380" w:lineRule="exact"/>
        <w:ind w:firstLine="709"/>
        <w:jc w:val="both"/>
      </w:pPr>
      <w:r w:rsidRPr="00775B6E">
        <w:t>Организации</w:t>
      </w:r>
      <w:r>
        <w:t xml:space="preserve"> пищевой промышленности</w:t>
      </w:r>
      <w:r w:rsidRPr="00775B6E">
        <w:t>, у которых есть вспомога</w:t>
      </w:r>
      <w:r>
        <w:t>тельные производства, должны по-</w:t>
      </w:r>
      <w:r w:rsidRPr="00775B6E">
        <w:t>особому распределять общехозяйственные и общепроизводственные расходы в бухгалтерском учете. Специфичен у таких предприятий и порядок, в котором следует списывать прямые и косвенные расходы в налоговом учете.</w:t>
      </w:r>
    </w:p>
    <w:p w:rsidR="00BB4C88" w:rsidRPr="00775B6E" w:rsidRDefault="00BB4C88" w:rsidP="00E04B1A">
      <w:pPr>
        <w:pStyle w:val="22"/>
        <w:spacing w:after="0" w:line="380" w:lineRule="exact"/>
        <w:ind w:left="0" w:firstLine="709"/>
        <w:jc w:val="both"/>
        <w:rPr>
          <w:sz w:val="28"/>
          <w:szCs w:val="28"/>
        </w:rPr>
      </w:pPr>
      <w:r w:rsidRPr="00775B6E">
        <w:rPr>
          <w:sz w:val="28"/>
          <w:szCs w:val="28"/>
        </w:rPr>
        <w:t>Актуальность темы данной курсовой работы определена в первую очередь объек</w:t>
      </w:r>
      <w:r w:rsidRPr="00775B6E">
        <w:rPr>
          <w:sz w:val="28"/>
          <w:szCs w:val="28"/>
        </w:rPr>
        <w:softHyphen/>
        <w:t>тивно значительной ролью  изучения формирования затрат вспомогательных производств в современной социально ориен</w:t>
      </w:r>
      <w:r w:rsidRPr="00775B6E">
        <w:rPr>
          <w:sz w:val="28"/>
          <w:szCs w:val="28"/>
        </w:rPr>
        <w:softHyphen/>
        <w:t>тированной рыночной экономике, переход к коей является главным вектором разворачивае</w:t>
      </w:r>
      <w:r w:rsidRPr="00775B6E">
        <w:rPr>
          <w:sz w:val="28"/>
          <w:szCs w:val="28"/>
        </w:rPr>
        <w:softHyphen/>
        <w:t xml:space="preserve">мой в </w:t>
      </w:r>
      <w:r>
        <w:rPr>
          <w:sz w:val="28"/>
          <w:szCs w:val="28"/>
        </w:rPr>
        <w:t>Беларуси экономической</w:t>
      </w:r>
      <w:r w:rsidRPr="00775B6E">
        <w:rPr>
          <w:sz w:val="28"/>
          <w:szCs w:val="28"/>
        </w:rPr>
        <w:t xml:space="preserve"> реформы. Вот почему формирование затрат вспомогательных производств пред</w:t>
      </w:r>
      <w:r w:rsidRPr="00775B6E">
        <w:rPr>
          <w:sz w:val="28"/>
          <w:szCs w:val="28"/>
        </w:rPr>
        <w:softHyphen/>
        <w:t>ставляет собой стратегическую задачу реформационной экономической политики. Себестоимость продукции – один из наиболее важных экономических показателей, характеризующих издержки предприятия, связанные с производством и реализацией его продукции. Снижение себестоимости продукции – источник роста рентабельности предприятий, национального богатства и благосостояния страны.</w:t>
      </w:r>
    </w:p>
    <w:p w:rsidR="00BB4C88" w:rsidRPr="00775B6E" w:rsidRDefault="00BB4C88" w:rsidP="00E04B1A">
      <w:pPr>
        <w:pStyle w:val="22"/>
        <w:spacing w:after="0" w:line="380" w:lineRule="exact"/>
        <w:ind w:left="0" w:firstLine="709"/>
        <w:jc w:val="both"/>
        <w:rPr>
          <w:sz w:val="28"/>
          <w:szCs w:val="28"/>
        </w:rPr>
      </w:pPr>
      <w:r w:rsidRPr="00775B6E">
        <w:rPr>
          <w:sz w:val="28"/>
          <w:szCs w:val="28"/>
        </w:rPr>
        <w:t xml:space="preserve">Систематическое снижение затрат на производство единицы продукции является предметом </w:t>
      </w:r>
      <w:r>
        <w:rPr>
          <w:sz w:val="28"/>
          <w:szCs w:val="28"/>
        </w:rPr>
        <w:t>руководства промышленного</w:t>
      </w:r>
      <w:r w:rsidRPr="00775B6E">
        <w:rPr>
          <w:sz w:val="28"/>
          <w:szCs w:val="28"/>
        </w:rPr>
        <w:t xml:space="preserve"> предприятия, так как при этом происходит рост прибыли и соответствующих источников дальнейшего развития предприятия и повышения благополучия коллектива. Этим и объясняется выбор темы курсовой работы.</w:t>
      </w:r>
      <w:r w:rsidR="0005546F">
        <w:rPr>
          <w:sz w:val="28"/>
          <w:szCs w:val="28"/>
        </w:rPr>
        <w:t>[8, с.65]</w:t>
      </w:r>
    </w:p>
    <w:p w:rsidR="00BB4C88" w:rsidRDefault="00BB4C88" w:rsidP="00E04B1A">
      <w:pPr>
        <w:spacing w:line="380" w:lineRule="exact"/>
        <w:ind w:firstLine="709"/>
        <w:jc w:val="both"/>
      </w:pPr>
      <w:r w:rsidRPr="00775B6E">
        <w:t>В контексте вышесказанного цель написания работы -  изложить  определенную кон</w:t>
      </w:r>
      <w:r w:rsidRPr="00775B6E">
        <w:softHyphen/>
        <w:t>цепцию формирования затрат вспомогательных производств промышленного предприятия, отражающей специфику и проти</w:t>
      </w:r>
      <w:r w:rsidRPr="00775B6E">
        <w:softHyphen/>
        <w:t>воречивость его становления в нашей стр</w:t>
      </w:r>
      <w:r>
        <w:t>ане, адаптирующей мировой опыт, а также сделать попытку совершенствования учета затрат вспомогательных производств.</w:t>
      </w:r>
    </w:p>
    <w:p w:rsidR="00502D9D" w:rsidRPr="00502D9D" w:rsidRDefault="00502D9D" w:rsidP="00E04B1A">
      <w:pPr>
        <w:spacing w:line="380" w:lineRule="exact"/>
        <w:ind w:firstLine="709"/>
        <w:jc w:val="both"/>
      </w:pPr>
      <w:r w:rsidRPr="00502D9D">
        <w:t>Объектом исследования данной курсовой работы является ОАО Толочинский маслодельно-сыродельный завод</w:t>
      </w:r>
    </w:p>
    <w:p w:rsidR="00BB4C88" w:rsidRDefault="00BB4C88" w:rsidP="00E04B1A">
      <w:pPr>
        <w:spacing w:line="380" w:lineRule="exact"/>
        <w:ind w:firstLine="709"/>
        <w:jc w:val="both"/>
      </w:pPr>
      <w:r w:rsidRPr="00600AF6">
        <w:t>В ходе выполнения курсовой работы необходимо решить следующие задачи</w:t>
      </w:r>
      <w:r>
        <w:t>:</w:t>
      </w:r>
    </w:p>
    <w:p w:rsidR="00C13D9F" w:rsidRDefault="00C13D9F" w:rsidP="00E04B1A">
      <w:pPr>
        <w:numPr>
          <w:ilvl w:val="0"/>
          <w:numId w:val="6"/>
        </w:numPr>
        <w:tabs>
          <w:tab w:val="clear" w:pos="1418"/>
          <w:tab w:val="num" w:pos="540"/>
        </w:tabs>
        <w:spacing w:line="380" w:lineRule="exact"/>
        <w:ind w:left="0"/>
        <w:jc w:val="both"/>
      </w:pPr>
      <w:r>
        <w:t>определить э</w:t>
      </w:r>
      <w:r w:rsidR="00BB4C88" w:rsidRPr="00BB4C88">
        <w:t>кономическ</w:t>
      </w:r>
      <w:r>
        <w:t>ую</w:t>
      </w:r>
      <w:r w:rsidR="00BB4C88" w:rsidRPr="00BB4C88">
        <w:t xml:space="preserve"> сущность и задачи учета затрат калькулирование себестоимости продукции вспомогательных производств организаций пищевой промышленности</w:t>
      </w:r>
      <w:r>
        <w:t>;</w:t>
      </w:r>
    </w:p>
    <w:p w:rsidR="00C13D9F" w:rsidRDefault="00C13D9F" w:rsidP="00E04B1A">
      <w:pPr>
        <w:numPr>
          <w:ilvl w:val="0"/>
          <w:numId w:val="6"/>
        </w:numPr>
        <w:tabs>
          <w:tab w:val="clear" w:pos="1418"/>
          <w:tab w:val="num" w:pos="540"/>
        </w:tabs>
        <w:spacing w:line="380" w:lineRule="exact"/>
        <w:ind w:left="0"/>
        <w:jc w:val="both"/>
      </w:pPr>
      <w:r>
        <w:t>описать у</w:t>
      </w:r>
      <w:r w:rsidR="00BB4C88" w:rsidRPr="00BB4C88">
        <w:t>чет затрат и калькулирование себестоимости услуг вспомогательных производств</w:t>
      </w:r>
      <w:r>
        <w:t>;</w:t>
      </w:r>
    </w:p>
    <w:p w:rsidR="00BB4C88" w:rsidRPr="00BB4C88" w:rsidRDefault="00C13D9F" w:rsidP="00E04B1A">
      <w:pPr>
        <w:numPr>
          <w:ilvl w:val="0"/>
          <w:numId w:val="6"/>
        </w:numPr>
        <w:tabs>
          <w:tab w:val="clear" w:pos="1418"/>
          <w:tab w:val="num" w:pos="540"/>
        </w:tabs>
        <w:spacing w:line="380" w:lineRule="exact"/>
        <w:ind w:left="0"/>
        <w:jc w:val="both"/>
      </w:pPr>
      <w:r>
        <w:t>предложить меры по с</w:t>
      </w:r>
      <w:r w:rsidR="00BB4C88" w:rsidRPr="00BB4C88">
        <w:t>овер</w:t>
      </w:r>
      <w:r>
        <w:t>шенствованию</w:t>
      </w:r>
      <w:r w:rsidR="00BB4C88" w:rsidRPr="00BB4C88">
        <w:t xml:space="preserve"> учета затрат и калькулирования себестоимости продукции вспомогательного производства</w:t>
      </w:r>
    </w:p>
    <w:p w:rsidR="00BB4C88" w:rsidRDefault="00BB4C88" w:rsidP="00E04B1A">
      <w:pPr>
        <w:spacing w:line="380" w:lineRule="exact"/>
        <w:ind w:firstLine="709"/>
        <w:jc w:val="both"/>
      </w:pPr>
      <w:r w:rsidRPr="00775B6E">
        <w:t>Основой написания курсовой работы явились работы отечественных и зарубежных ученых; материалы  периодической  печати; учетные и отчетные материалы конкретного предприятия.</w:t>
      </w:r>
    </w:p>
    <w:p w:rsidR="00F5753C" w:rsidRPr="00E04B1A" w:rsidRDefault="00F5753C" w:rsidP="00E04B1A">
      <w:pPr>
        <w:pStyle w:val="1"/>
        <w:numPr>
          <w:ilvl w:val="0"/>
          <w:numId w:val="2"/>
        </w:numPr>
        <w:spacing w:line="380" w:lineRule="exact"/>
        <w:jc w:val="center"/>
        <w:rPr>
          <w:rFonts w:ascii="Times New Roman" w:hAnsi="Times New Roman" w:cs="Times New Roman"/>
          <w:caps/>
          <w:sz w:val="28"/>
          <w:szCs w:val="28"/>
        </w:rPr>
      </w:pPr>
      <w:r>
        <w:br w:type="page"/>
      </w:r>
      <w:bookmarkStart w:id="1" w:name="_Toc165326751"/>
      <w:bookmarkStart w:id="2" w:name="_Toc165543640"/>
      <w:r w:rsidRPr="00E04B1A">
        <w:rPr>
          <w:rFonts w:ascii="Times New Roman" w:hAnsi="Times New Roman" w:cs="Times New Roman"/>
          <w:caps/>
          <w:sz w:val="28"/>
          <w:szCs w:val="28"/>
        </w:rPr>
        <w:t>Экономическая сущность и задачи учета затрат, калькулирование себестоимости продукции вспомогательных производств организаций пищевой промышленности</w:t>
      </w:r>
      <w:bookmarkEnd w:id="1"/>
      <w:bookmarkEnd w:id="2"/>
    </w:p>
    <w:p w:rsidR="00BB4C88" w:rsidRPr="00BB4C88" w:rsidRDefault="00BB4C88" w:rsidP="00E04B1A">
      <w:pPr>
        <w:spacing w:line="380" w:lineRule="exact"/>
        <w:ind w:firstLine="709"/>
        <w:jc w:val="both"/>
      </w:pPr>
      <w:r w:rsidRPr="00BB4C88">
        <w:t>При осуществлении хозяйственно-производственной деятельности на предприятии пищевой промышленности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Чтобы подсчитать сумму всех расходов предприятия, их нужно привести к единому знаменателю, то есть представить в денежном выражении. Таким показателем и является себестоимость.</w:t>
      </w:r>
    </w:p>
    <w:p w:rsidR="00BB4C88" w:rsidRPr="00BB4C88" w:rsidRDefault="00BB4C88" w:rsidP="00E04B1A">
      <w:pPr>
        <w:spacing w:line="380" w:lineRule="exact"/>
        <w:ind w:firstLine="709"/>
        <w:jc w:val="both"/>
      </w:pPr>
      <w:r w:rsidRPr="00BB4C88">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r w:rsidR="0005546F">
        <w:t>[3]</w:t>
      </w:r>
    </w:p>
    <w:p w:rsidR="00BB4C88" w:rsidRPr="00BB4C88" w:rsidRDefault="00BB4C88" w:rsidP="00E04B1A">
      <w:pPr>
        <w:spacing w:line="380" w:lineRule="exact"/>
        <w:ind w:firstLine="709"/>
        <w:jc w:val="both"/>
      </w:pPr>
      <w:r w:rsidRPr="00BB4C88">
        <w:t>В процессе своей деятельности предприятие несет не только производственные затраты, которые прямо или косвенно связаны с процессом производства, но и непроизводственные, которые в себестоимость, как правило, не включаются.</w:t>
      </w:r>
    </w:p>
    <w:p w:rsidR="00BB4C88" w:rsidRPr="00BB4C88" w:rsidRDefault="00BB4C88" w:rsidP="00E04B1A">
      <w:pPr>
        <w:spacing w:line="380" w:lineRule="exact"/>
        <w:ind w:firstLine="709"/>
        <w:jc w:val="both"/>
      </w:pPr>
      <w:r w:rsidRPr="00BB4C88">
        <w:t>В себестоимость продукции включаются:</w:t>
      </w:r>
    </w:p>
    <w:p w:rsidR="00BB4C88" w:rsidRPr="00BB4C88" w:rsidRDefault="00BB4C88" w:rsidP="00E04B1A">
      <w:pPr>
        <w:spacing w:line="380" w:lineRule="exact"/>
        <w:jc w:val="both"/>
      </w:pPr>
      <w:r w:rsidRPr="00BB4C88">
        <w:t>а) затраты на подготовку и освоение производства,</w:t>
      </w:r>
    </w:p>
    <w:p w:rsidR="00BB4C88" w:rsidRPr="00BB4C88" w:rsidRDefault="00BB4C88" w:rsidP="00E04B1A">
      <w:pPr>
        <w:spacing w:line="380" w:lineRule="exact"/>
        <w:jc w:val="both"/>
      </w:pPr>
      <w:r w:rsidRPr="00BB4C88">
        <w:t>б) затраты, непосредственно связанные с производством продукции, обусловленные технологией и организацией производства, включая расходы по контролю производственных процессов и качества выпускаемой продукции,</w:t>
      </w:r>
    </w:p>
    <w:p w:rsidR="00BB4C88" w:rsidRPr="00BB4C88" w:rsidRDefault="00BB4C88" w:rsidP="00E04B1A">
      <w:pPr>
        <w:spacing w:line="380" w:lineRule="exact"/>
        <w:jc w:val="both"/>
      </w:pPr>
      <w:r w:rsidRPr="00BB4C88">
        <w:t>в) расходы, связанные с изобретательством и рационализацией, изготовлением и испытанием моделей и образцов, организацией выставок и конкурсов, выплатой авторских вознаграждений и др.,</w:t>
      </w:r>
    </w:p>
    <w:p w:rsidR="00BB4C88" w:rsidRPr="00BB4C88" w:rsidRDefault="00BB4C88" w:rsidP="00E04B1A">
      <w:pPr>
        <w:spacing w:line="380" w:lineRule="exact"/>
        <w:jc w:val="both"/>
      </w:pPr>
      <w:r w:rsidRPr="00BB4C88">
        <w:t>г) расходы, связанные с обслуживанием производственного процесса,</w:t>
      </w:r>
    </w:p>
    <w:p w:rsidR="00BB4C88" w:rsidRPr="00BB4C88" w:rsidRDefault="00BB4C88" w:rsidP="00E04B1A">
      <w:pPr>
        <w:spacing w:line="380" w:lineRule="exact"/>
        <w:jc w:val="both"/>
      </w:pPr>
      <w:r w:rsidRPr="00BB4C88">
        <w:t>д) затраты по обеспечению нормальных условий труда и техники</w:t>
      </w:r>
    </w:p>
    <w:p w:rsidR="00BB4C88" w:rsidRPr="00BB4C88" w:rsidRDefault="00BB4C88" w:rsidP="00E04B1A">
      <w:pPr>
        <w:spacing w:line="380" w:lineRule="exact"/>
        <w:jc w:val="both"/>
      </w:pPr>
      <w:r w:rsidRPr="00BB4C88">
        <w:t>безопасности,</w:t>
      </w:r>
    </w:p>
    <w:p w:rsidR="00BB4C88" w:rsidRPr="00BB4C88" w:rsidRDefault="00BB4C88" w:rsidP="00E04B1A">
      <w:pPr>
        <w:spacing w:line="380" w:lineRule="exact"/>
        <w:jc w:val="both"/>
      </w:pPr>
      <w:r w:rsidRPr="00BB4C88">
        <w:t>е) расходы, связанные с управлением производством,</w:t>
      </w:r>
    </w:p>
    <w:p w:rsidR="00BB4C88" w:rsidRPr="00BB4C88" w:rsidRDefault="00BB4C88" w:rsidP="00E04B1A">
      <w:pPr>
        <w:spacing w:line="380" w:lineRule="exact"/>
        <w:jc w:val="both"/>
      </w:pPr>
      <w:r w:rsidRPr="00BB4C88">
        <w:t>ж) выплаты, предусмотренные законодательством о труде, за не проработанное время, оплата очередных и дополнительных отпусков, оплата рабочего времени за выполнение государственных обязанностей и др.,</w:t>
      </w:r>
    </w:p>
    <w:p w:rsidR="00BB4C88" w:rsidRPr="00BB4C88" w:rsidRDefault="00BB4C88" w:rsidP="00E04B1A">
      <w:pPr>
        <w:spacing w:line="380" w:lineRule="exact"/>
        <w:jc w:val="both"/>
      </w:pPr>
      <w:r w:rsidRPr="00BB4C88">
        <w:t xml:space="preserve">з) отчисления </w:t>
      </w:r>
      <w:r>
        <w:t>Ф</w:t>
      </w:r>
      <w:r w:rsidRPr="00BB4C88">
        <w:t>онд</w:t>
      </w:r>
      <w:r>
        <w:t xml:space="preserve"> социальной защиты населения</w:t>
      </w:r>
      <w:r w:rsidRPr="00BB4C88">
        <w:t xml:space="preserve"> от расходов на оплату труда, включаемые в себестоимость продукции, а также в фонд занятости,</w:t>
      </w:r>
    </w:p>
    <w:p w:rsidR="00BB4C88" w:rsidRPr="00BB4C88" w:rsidRDefault="00BB4C88" w:rsidP="00E04B1A">
      <w:pPr>
        <w:spacing w:line="380" w:lineRule="exact"/>
        <w:jc w:val="both"/>
      </w:pPr>
      <w:r w:rsidRPr="00BB4C88">
        <w:t>и) платежи по обязательному страхованию имущества предприятия, учитываемого в составе производственных фондов и отдельных категорий работников,</w:t>
      </w:r>
    </w:p>
    <w:p w:rsidR="00BB4C88" w:rsidRPr="00BB4C88" w:rsidRDefault="00BB4C88" w:rsidP="00E04B1A">
      <w:pPr>
        <w:spacing w:line="380" w:lineRule="exact"/>
        <w:jc w:val="both"/>
      </w:pPr>
      <w:r>
        <w:t>к</w:t>
      </w:r>
      <w:r w:rsidRPr="00BB4C88">
        <w:t>) затраты на воспроизводство основных производственных фондов, включаемых в себестоимость продукции в форме амортизационных отчислений на полное восстановление от стоимости основных фондов,</w:t>
      </w:r>
    </w:p>
    <w:p w:rsidR="00BB4C88" w:rsidRPr="00BB4C88" w:rsidRDefault="00BB4C88" w:rsidP="00E04B1A">
      <w:pPr>
        <w:spacing w:line="380" w:lineRule="exact"/>
        <w:jc w:val="both"/>
      </w:pPr>
      <w:r>
        <w:t>л</w:t>
      </w:r>
      <w:r w:rsidRPr="00BB4C88">
        <w:t>) износ по нематериальным активам.</w:t>
      </w:r>
      <w:r w:rsidR="0005546F">
        <w:t>[7,с.123]</w:t>
      </w:r>
    </w:p>
    <w:p w:rsidR="00BB4C88" w:rsidRPr="00BB4C88" w:rsidRDefault="00BB4C88" w:rsidP="00E04B1A">
      <w:pPr>
        <w:spacing w:line="380" w:lineRule="exact"/>
        <w:ind w:firstLine="709"/>
        <w:jc w:val="both"/>
      </w:pPr>
      <w:r w:rsidRPr="00BB4C88">
        <w:t>Кроме того, в себестоимость продукции включаются потери от брака, потери от простоев по внутрипроизводственным причинам, недостачи материальных ценностей в производстве и на складах в пределах норм естественной убыли и сверх норм, если виновник не установлен.</w:t>
      </w:r>
    </w:p>
    <w:p w:rsidR="00BB4C88" w:rsidRPr="00BB4C88" w:rsidRDefault="00BB4C88" w:rsidP="00E04B1A">
      <w:pPr>
        <w:spacing w:line="380" w:lineRule="exact"/>
        <w:ind w:firstLine="709"/>
        <w:jc w:val="both"/>
      </w:pPr>
      <w:r w:rsidRPr="00BB4C88">
        <w:t>В себестоимость продукции не включаются затраты и потери, относимые на счет прибылей и убытков, затраты по аннулированным производственным заказам и на содержание законсервированных производственных мощностей, судебные издержки и арбитражные сборы, штрафы, пени, неустойки и другие виды санкций за нарушение условий хозяйственных договоров, убытки от списания безнадежных долгов и др.</w:t>
      </w:r>
    </w:p>
    <w:p w:rsidR="00BB4C88" w:rsidRPr="00BB4C88" w:rsidRDefault="00BB4C88" w:rsidP="00E04B1A">
      <w:pPr>
        <w:spacing w:line="380" w:lineRule="exact"/>
        <w:ind w:firstLine="709"/>
        <w:jc w:val="both"/>
      </w:pPr>
      <w:r w:rsidRPr="00BB4C88">
        <w:t>Часть расходов, связанных с производственной деятельностью, погашается за счет прибыли, остающейся в распоряжении предприятия. Это затраты на финансирование научно-исследовательских, опытно-конструкторских, проектных и технологических работ, расходы связанные с выпуском и реализацией акций, облигаций и других ценных бумаг.</w:t>
      </w:r>
    </w:p>
    <w:p w:rsidR="007F2FDF" w:rsidRPr="00A672AC" w:rsidRDefault="007F2FDF" w:rsidP="00E04B1A">
      <w:pPr>
        <w:autoSpaceDE w:val="0"/>
        <w:autoSpaceDN w:val="0"/>
        <w:adjustRightInd w:val="0"/>
        <w:spacing w:line="380" w:lineRule="exact"/>
        <w:ind w:firstLine="851"/>
        <w:jc w:val="both"/>
      </w:pPr>
      <w:r w:rsidRPr="00A672AC">
        <w:t xml:space="preserve">В соответствии с </w:t>
      </w:r>
      <w:r>
        <w:t>Планом счетов финансово-хозяйственной деятельности организаций и инструкции по его применению</w:t>
      </w:r>
      <w:r w:rsidRPr="00A672AC">
        <w:t xml:space="preserve"> различают следующие виды производств:</w:t>
      </w:r>
      <w:r w:rsidR="0005546F">
        <w:t>[2]</w:t>
      </w:r>
    </w:p>
    <w:p w:rsidR="007F2FDF" w:rsidRPr="00A672AC" w:rsidRDefault="007F2FDF" w:rsidP="00E04B1A">
      <w:pPr>
        <w:autoSpaceDE w:val="0"/>
        <w:autoSpaceDN w:val="0"/>
        <w:adjustRightInd w:val="0"/>
        <w:spacing w:line="380" w:lineRule="exact"/>
        <w:ind w:firstLine="851"/>
        <w:jc w:val="both"/>
      </w:pPr>
      <w:r w:rsidRPr="00A672AC">
        <w:t>- основное производство;</w:t>
      </w:r>
    </w:p>
    <w:p w:rsidR="007F2FDF" w:rsidRPr="00A672AC" w:rsidRDefault="007F2FDF" w:rsidP="00E04B1A">
      <w:pPr>
        <w:autoSpaceDE w:val="0"/>
        <w:autoSpaceDN w:val="0"/>
        <w:adjustRightInd w:val="0"/>
        <w:spacing w:line="380" w:lineRule="exact"/>
        <w:ind w:firstLine="851"/>
        <w:jc w:val="both"/>
      </w:pPr>
      <w:r w:rsidRPr="00A672AC">
        <w:t>- вспомогательное производство;</w:t>
      </w:r>
    </w:p>
    <w:p w:rsidR="007F2FDF" w:rsidRPr="00A672AC" w:rsidRDefault="007F2FDF" w:rsidP="00E04B1A">
      <w:pPr>
        <w:autoSpaceDE w:val="0"/>
        <w:autoSpaceDN w:val="0"/>
        <w:adjustRightInd w:val="0"/>
        <w:spacing w:line="380" w:lineRule="exact"/>
        <w:ind w:firstLine="851"/>
        <w:jc w:val="both"/>
      </w:pPr>
      <w:r w:rsidRPr="00A672AC">
        <w:t>- обслуживающее производство.</w:t>
      </w:r>
    </w:p>
    <w:p w:rsidR="007F2FDF" w:rsidRPr="00A672AC" w:rsidRDefault="007F2FDF" w:rsidP="00E04B1A">
      <w:pPr>
        <w:autoSpaceDE w:val="0"/>
        <w:autoSpaceDN w:val="0"/>
        <w:adjustRightInd w:val="0"/>
        <w:spacing w:line="380" w:lineRule="exact"/>
        <w:ind w:firstLine="851"/>
        <w:jc w:val="both"/>
      </w:pPr>
      <w:r w:rsidRPr="00A672AC">
        <w:t xml:space="preserve">Основная производственная деятельность – это деятельность, которая является целью создания предприятия. </w:t>
      </w:r>
    </w:p>
    <w:p w:rsidR="007F2FDF" w:rsidRPr="00A672AC" w:rsidRDefault="007F2FDF" w:rsidP="00E04B1A">
      <w:pPr>
        <w:autoSpaceDE w:val="0"/>
        <w:autoSpaceDN w:val="0"/>
        <w:adjustRightInd w:val="0"/>
        <w:spacing w:line="380" w:lineRule="exact"/>
        <w:ind w:firstLine="851"/>
        <w:jc w:val="both"/>
      </w:pPr>
      <w:r w:rsidRPr="00A672AC">
        <w:t>Обслуживающее производство – это производство, не связанное с выпуском продукции, выполнение работ, оказанием услуг, явившихся целью создания организации. К ним относятся: жилищно-коммунальные хозяйства (эксплуатация жилых домов, общежитий, прачечных, бань), пошивочные и другие мастерские бытовое обслуживание, столовые и буфеты, детские дошкольные учреждения (сады, ясли), дома отдыха, санатории и другие учреждения оздоровительного и культурно-просветительного назначения</w:t>
      </w:r>
    </w:p>
    <w:p w:rsidR="007F2FDF" w:rsidRPr="00A672AC" w:rsidRDefault="007F2FDF" w:rsidP="00E04B1A">
      <w:pPr>
        <w:autoSpaceDE w:val="0"/>
        <w:autoSpaceDN w:val="0"/>
        <w:adjustRightInd w:val="0"/>
        <w:spacing w:line="380" w:lineRule="exact"/>
        <w:ind w:firstLine="851"/>
        <w:jc w:val="both"/>
      </w:pPr>
      <w:r w:rsidRPr="00A672AC">
        <w:t>Вспомогательное производство – это производство, являющееся подсобным для основного производства организации. В частности, это может быть:</w:t>
      </w:r>
    </w:p>
    <w:p w:rsidR="007F2FDF" w:rsidRPr="00A672AC" w:rsidRDefault="007F2FDF" w:rsidP="00E04B1A">
      <w:pPr>
        <w:numPr>
          <w:ilvl w:val="0"/>
          <w:numId w:val="8"/>
        </w:numPr>
        <w:tabs>
          <w:tab w:val="clear" w:pos="709"/>
          <w:tab w:val="num" w:pos="540"/>
        </w:tabs>
        <w:autoSpaceDE w:val="0"/>
        <w:autoSpaceDN w:val="0"/>
        <w:adjustRightInd w:val="0"/>
        <w:spacing w:line="380" w:lineRule="exact"/>
        <w:ind w:left="0"/>
        <w:jc w:val="both"/>
      </w:pPr>
      <w:r w:rsidRPr="00A672AC">
        <w:t>обслуживание различными видами энергии (электроэнергией, паром, газом, воздухом и др.);</w:t>
      </w:r>
    </w:p>
    <w:p w:rsidR="007F2FDF" w:rsidRPr="00A672AC" w:rsidRDefault="007F2FDF" w:rsidP="00E04B1A">
      <w:pPr>
        <w:numPr>
          <w:ilvl w:val="0"/>
          <w:numId w:val="8"/>
        </w:numPr>
        <w:tabs>
          <w:tab w:val="clear" w:pos="709"/>
          <w:tab w:val="num" w:pos="540"/>
        </w:tabs>
        <w:autoSpaceDE w:val="0"/>
        <w:autoSpaceDN w:val="0"/>
        <w:adjustRightInd w:val="0"/>
        <w:spacing w:line="380" w:lineRule="exact"/>
        <w:ind w:left="0"/>
        <w:jc w:val="both"/>
      </w:pPr>
      <w:r w:rsidRPr="00A672AC">
        <w:t>транспортное обслуживание;</w:t>
      </w:r>
    </w:p>
    <w:p w:rsidR="007F2FDF" w:rsidRPr="00A672AC" w:rsidRDefault="007F2FDF" w:rsidP="00E04B1A">
      <w:pPr>
        <w:numPr>
          <w:ilvl w:val="0"/>
          <w:numId w:val="8"/>
        </w:numPr>
        <w:tabs>
          <w:tab w:val="clear" w:pos="709"/>
          <w:tab w:val="num" w:pos="540"/>
        </w:tabs>
        <w:autoSpaceDE w:val="0"/>
        <w:autoSpaceDN w:val="0"/>
        <w:adjustRightInd w:val="0"/>
        <w:spacing w:line="380" w:lineRule="exact"/>
        <w:ind w:left="0"/>
        <w:jc w:val="both"/>
      </w:pPr>
      <w:r w:rsidRPr="00A672AC">
        <w:t>ремонт основных средств;</w:t>
      </w:r>
    </w:p>
    <w:p w:rsidR="007F2FDF" w:rsidRPr="00A672AC" w:rsidRDefault="007F2FDF" w:rsidP="00E04B1A">
      <w:pPr>
        <w:numPr>
          <w:ilvl w:val="0"/>
          <w:numId w:val="8"/>
        </w:numPr>
        <w:tabs>
          <w:tab w:val="clear" w:pos="709"/>
          <w:tab w:val="num" w:pos="540"/>
        </w:tabs>
        <w:autoSpaceDE w:val="0"/>
        <w:autoSpaceDN w:val="0"/>
        <w:adjustRightInd w:val="0"/>
        <w:spacing w:line="380" w:lineRule="exact"/>
        <w:ind w:left="0"/>
        <w:jc w:val="both"/>
      </w:pPr>
      <w:r w:rsidRPr="00A672AC">
        <w:t>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w:t>
      </w:r>
    </w:p>
    <w:p w:rsidR="00CF4137" w:rsidRDefault="007F2FDF" w:rsidP="00E04B1A">
      <w:pPr>
        <w:numPr>
          <w:ilvl w:val="0"/>
          <w:numId w:val="8"/>
        </w:numPr>
        <w:tabs>
          <w:tab w:val="clear" w:pos="709"/>
          <w:tab w:val="num" w:pos="540"/>
        </w:tabs>
        <w:autoSpaceDE w:val="0"/>
        <w:autoSpaceDN w:val="0"/>
        <w:adjustRightInd w:val="0"/>
        <w:spacing w:line="380" w:lineRule="exact"/>
        <w:ind w:left="0"/>
        <w:jc w:val="both"/>
      </w:pPr>
      <w:r w:rsidRPr="00A672AC">
        <w:t>возведение временных (нетитульных) сооружений;</w:t>
      </w:r>
    </w:p>
    <w:p w:rsidR="00502D9D" w:rsidRDefault="007F2FDF" w:rsidP="00E04B1A">
      <w:pPr>
        <w:numPr>
          <w:ilvl w:val="0"/>
          <w:numId w:val="8"/>
        </w:numPr>
        <w:tabs>
          <w:tab w:val="clear" w:pos="709"/>
          <w:tab w:val="num" w:pos="540"/>
        </w:tabs>
        <w:autoSpaceDE w:val="0"/>
        <w:autoSpaceDN w:val="0"/>
        <w:adjustRightInd w:val="0"/>
        <w:spacing w:line="380" w:lineRule="exact"/>
        <w:ind w:left="0"/>
        <w:jc w:val="both"/>
      </w:pPr>
      <w:r w:rsidRPr="00A672AC">
        <w:t>засолка, сушка и консервирование сельскохозяйственных продуктов.</w:t>
      </w:r>
      <w:r w:rsidR="00502D9D" w:rsidRPr="00502D9D">
        <w:t xml:space="preserve"> </w:t>
      </w:r>
    </w:p>
    <w:p w:rsidR="00222D91" w:rsidRDefault="00502D9D" w:rsidP="00E04B1A">
      <w:pPr>
        <w:numPr>
          <w:ilvl w:val="0"/>
          <w:numId w:val="10"/>
        </w:numPr>
        <w:tabs>
          <w:tab w:val="clear" w:pos="709"/>
          <w:tab w:val="num" w:pos="540"/>
        </w:tabs>
        <w:spacing w:line="380" w:lineRule="exact"/>
        <w:ind w:left="0"/>
        <w:jc w:val="both"/>
      </w:pPr>
      <w:r>
        <w:t xml:space="preserve">холодильные установки, </w:t>
      </w:r>
    </w:p>
    <w:p w:rsidR="00502D9D" w:rsidRDefault="00502D9D" w:rsidP="00E04B1A">
      <w:pPr>
        <w:numPr>
          <w:ilvl w:val="0"/>
          <w:numId w:val="10"/>
        </w:numPr>
        <w:tabs>
          <w:tab w:val="clear" w:pos="709"/>
          <w:tab w:val="num" w:pos="540"/>
        </w:tabs>
        <w:spacing w:line="380" w:lineRule="exact"/>
        <w:ind w:left="0"/>
        <w:jc w:val="both"/>
      </w:pPr>
      <w:r>
        <w:t>ремонтно-механические цехи и мастерские,</w:t>
      </w:r>
    </w:p>
    <w:p w:rsidR="00502D9D" w:rsidRDefault="00502D9D" w:rsidP="00E04B1A">
      <w:pPr>
        <w:numPr>
          <w:ilvl w:val="0"/>
          <w:numId w:val="10"/>
        </w:numPr>
        <w:tabs>
          <w:tab w:val="clear" w:pos="709"/>
          <w:tab w:val="num" w:pos="540"/>
        </w:tabs>
        <w:spacing w:line="380" w:lineRule="exact"/>
        <w:ind w:left="0"/>
        <w:jc w:val="both"/>
      </w:pPr>
      <w:r>
        <w:t xml:space="preserve">транспорт (железнодорожный, автомобильный), </w:t>
      </w:r>
    </w:p>
    <w:p w:rsidR="00502D9D" w:rsidRDefault="00502D9D" w:rsidP="00E04B1A">
      <w:pPr>
        <w:numPr>
          <w:ilvl w:val="0"/>
          <w:numId w:val="10"/>
        </w:numPr>
        <w:tabs>
          <w:tab w:val="clear" w:pos="709"/>
          <w:tab w:val="num" w:pos="540"/>
        </w:tabs>
        <w:spacing w:line="380" w:lineRule="exact"/>
        <w:ind w:left="0"/>
        <w:jc w:val="both"/>
      </w:pPr>
      <w:r>
        <w:t>тарное и полиграфическое производства и другие.</w:t>
      </w:r>
    </w:p>
    <w:p w:rsidR="00E10963" w:rsidRPr="00BB4C88" w:rsidRDefault="00E10963" w:rsidP="00E04B1A">
      <w:pPr>
        <w:spacing w:line="380" w:lineRule="exact"/>
        <w:ind w:firstLine="709"/>
        <w:jc w:val="both"/>
      </w:pPr>
      <w:r w:rsidRPr="00BB4C88">
        <w:t xml:space="preserve">Основными задачами бухгалтерского учета затрат </w:t>
      </w:r>
      <w:r>
        <w:t>вспомогательных производств</w:t>
      </w:r>
      <w:r w:rsidRPr="00BB4C88">
        <w:t xml:space="preserve"> являются:</w:t>
      </w:r>
      <w:r w:rsidR="0005546F">
        <w:t>[8,с.103]</w:t>
      </w:r>
    </w:p>
    <w:p w:rsidR="00E10963" w:rsidRPr="00BB4C88" w:rsidRDefault="00E10963" w:rsidP="00E04B1A">
      <w:pPr>
        <w:spacing w:line="380" w:lineRule="exact"/>
        <w:ind w:firstLine="709"/>
        <w:jc w:val="both"/>
      </w:pPr>
      <w:r w:rsidRPr="00BB4C88">
        <w:t xml:space="preserve">1. Своевременное, полное, и достоверное отражение фактических затрат </w:t>
      </w:r>
      <w:r>
        <w:t>вспомогательных</w:t>
      </w:r>
      <w:r w:rsidRPr="00BB4C88">
        <w:t xml:space="preserve"> производств;</w:t>
      </w:r>
    </w:p>
    <w:p w:rsidR="00E10963" w:rsidRPr="00BB4C88" w:rsidRDefault="00E10963" w:rsidP="00E04B1A">
      <w:pPr>
        <w:spacing w:line="380" w:lineRule="exact"/>
        <w:ind w:firstLine="709"/>
        <w:jc w:val="both"/>
      </w:pPr>
      <w:r w:rsidRPr="00BB4C88">
        <w:t>2. Исчисление (калькулирование) фактической себестоимости отдельных видов продукции</w:t>
      </w:r>
      <w:r>
        <w:t xml:space="preserve"> вспомогательных производств</w:t>
      </w:r>
      <w:r w:rsidRPr="00BB4C88">
        <w:t>;</w:t>
      </w:r>
    </w:p>
    <w:p w:rsidR="00E10963" w:rsidRDefault="00E10963" w:rsidP="00E04B1A">
      <w:pPr>
        <w:spacing w:line="380" w:lineRule="exact"/>
        <w:ind w:firstLine="709"/>
        <w:jc w:val="both"/>
      </w:pPr>
      <w:r w:rsidRPr="00BB4C88">
        <w:t>3. Контроль за экономным и рациональным использованием материальных, трудовых и финансовых ресурсов.</w:t>
      </w:r>
    </w:p>
    <w:p w:rsidR="007F2FDF" w:rsidRDefault="007F2FDF" w:rsidP="00E04B1A">
      <w:pPr>
        <w:autoSpaceDE w:val="0"/>
        <w:autoSpaceDN w:val="0"/>
        <w:adjustRightInd w:val="0"/>
        <w:spacing w:line="380" w:lineRule="exact"/>
        <w:ind w:firstLine="709"/>
        <w:jc w:val="both"/>
      </w:pPr>
      <w:r>
        <w:t>На производствах иногда бывает сложно разграничить вспомогательные и обслуживающие производства и отнести конкретное производство к тому или иному виду. Основной критерий, которым следует при этом пользоваться: вспомогательное производство всегда имеет отношение к основному производству и основной продукции предприятия и его можно рассматривать как часть производственного процесса, тогда как обслуживающие производства к производственному производству отношения не имеют, а обслуживают, скорее, работников организации.</w:t>
      </w:r>
    </w:p>
    <w:p w:rsidR="00E10963" w:rsidRPr="00A672AC" w:rsidRDefault="00CF4137" w:rsidP="00E04B1A">
      <w:pPr>
        <w:autoSpaceDE w:val="0"/>
        <w:autoSpaceDN w:val="0"/>
        <w:adjustRightInd w:val="0"/>
        <w:spacing w:line="380" w:lineRule="exact"/>
        <w:ind w:firstLine="851"/>
        <w:jc w:val="both"/>
      </w:pPr>
      <w:r>
        <w:t>Например, в</w:t>
      </w:r>
      <w:r w:rsidR="00E10963">
        <w:t xml:space="preserve"> мясной промышленности, где вырабатывается скоропортящаяся продукция, в структуру организаций входит холодильники, </w:t>
      </w:r>
      <w:r w:rsidR="00E10963" w:rsidRPr="00A672AC">
        <w:t>где охлаждают, замораживают, размораживают и хранят мясо и мясопродукты. Организации, выпускающие мясные консервы, производят и жестяные банки для них.</w:t>
      </w:r>
      <w:r w:rsidR="00E10963">
        <w:t xml:space="preserve"> Также к вспомогательным производствам относят вырабатывающие искусственную колбасную оболочку. </w:t>
      </w:r>
    </w:p>
    <w:p w:rsidR="007F2FDF" w:rsidRDefault="00CF4137" w:rsidP="00E04B1A">
      <w:pPr>
        <w:autoSpaceDE w:val="0"/>
        <w:autoSpaceDN w:val="0"/>
        <w:adjustRightInd w:val="0"/>
        <w:spacing w:line="380" w:lineRule="exact"/>
        <w:ind w:firstLine="709"/>
        <w:jc w:val="both"/>
      </w:pPr>
      <w:r>
        <w:t>П</w:t>
      </w:r>
      <w:r w:rsidR="007F2FDF">
        <w:t>о виду производимой продукции (оказываемых услуг) можно классифицировать вспомогательные производства на общие для всех предприятий и вспомогательные производства, наличие которых определяется производственной и отраслевой спецификой предприятия. К первой группе можно отнести производства, обслуживающие предприятие различными видами энергии, транспортные, ремонтные цехи. Все остальные вышеперечисленные виды вспомогательных производств следует отнести ко второй группе.</w:t>
      </w:r>
    </w:p>
    <w:p w:rsidR="00E10963" w:rsidRDefault="00E10963" w:rsidP="00E04B1A">
      <w:pPr>
        <w:autoSpaceDE w:val="0"/>
        <w:autoSpaceDN w:val="0"/>
        <w:adjustRightInd w:val="0"/>
        <w:spacing w:line="380" w:lineRule="exact"/>
        <w:ind w:firstLine="851"/>
        <w:jc w:val="both"/>
      </w:pPr>
      <w:r>
        <w:t xml:space="preserve">Тип вспомогательного производства и их число на предприятии зависит от отраслевой принадлежности предприятия, однако стандартными видами вспомогательных производств, а также наиболее часто встречающимися на промышленных предприятиях являются энергетическое, транспортное, ремонтно-механическое производства. </w:t>
      </w:r>
    </w:p>
    <w:p w:rsidR="00F5753C" w:rsidRDefault="00F5753C" w:rsidP="00E04B1A">
      <w:pPr>
        <w:pStyle w:val="2"/>
        <w:numPr>
          <w:ilvl w:val="1"/>
          <w:numId w:val="2"/>
        </w:numPr>
        <w:spacing w:line="380" w:lineRule="exact"/>
        <w:jc w:val="center"/>
        <w:rPr>
          <w:rFonts w:ascii="Times New Roman" w:hAnsi="Times New Roman" w:cs="Times New Roman"/>
          <w:i w:val="0"/>
          <w:iCs w:val="0"/>
        </w:rPr>
      </w:pPr>
      <w:bookmarkStart w:id="3" w:name="_Toc165326752"/>
      <w:bookmarkStart w:id="4" w:name="_Toc165543641"/>
      <w:r w:rsidRPr="00F5753C">
        <w:rPr>
          <w:rFonts w:ascii="Times New Roman" w:hAnsi="Times New Roman" w:cs="Times New Roman"/>
          <w:i w:val="0"/>
          <w:iCs w:val="0"/>
        </w:rPr>
        <w:t>Сущность и классификация затрат вспомогательных производств</w:t>
      </w:r>
      <w:bookmarkEnd w:id="3"/>
      <w:bookmarkEnd w:id="4"/>
    </w:p>
    <w:p w:rsidR="00221117" w:rsidRDefault="00221117" w:rsidP="00E04B1A">
      <w:pPr>
        <w:spacing w:line="380" w:lineRule="exact"/>
        <w:ind w:firstLine="708"/>
        <w:jc w:val="both"/>
      </w:pPr>
    </w:p>
    <w:p w:rsidR="00221117" w:rsidRPr="00591D3D" w:rsidRDefault="00221117" w:rsidP="00E04B1A">
      <w:pPr>
        <w:spacing w:line="380" w:lineRule="exact"/>
        <w:ind w:firstLine="708"/>
        <w:jc w:val="both"/>
      </w:pPr>
      <w:r>
        <w:t xml:space="preserve">Затратами </w:t>
      </w:r>
      <w:r w:rsidRPr="00D632CE">
        <w:t xml:space="preserve">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05546F">
        <w:t>[5,с.65]</w:t>
      </w:r>
    </w:p>
    <w:p w:rsidR="00BB799B" w:rsidRPr="00E51891" w:rsidRDefault="00BB799B" w:rsidP="00E04B1A">
      <w:pPr>
        <w:spacing w:line="380" w:lineRule="exact"/>
        <w:ind w:firstLine="708"/>
        <w:jc w:val="both"/>
      </w:pPr>
      <w:r w:rsidRPr="00E51891">
        <w:t>Прямые производственные затраты - это те, которые непосредственно можно отнести к услугам, продукции и заказам: прежде всего заработная плата за произведенную работу и материалы, израсходованные при ее выполнении. Сюда же входят особые единичные затраты процесса изготовления и сбыта, поскольку они могут быть отнесены непосредственно на продукт или отдельную трудовую операцию. Прямые производственные затраты являются одновременно базой для расчета нижней границы цены продукции. Продажа товара по ценам ниже прямых затрат увеличивает риск убытка, равный величине затрат на организацию производства.</w:t>
      </w:r>
    </w:p>
    <w:p w:rsidR="00BB799B" w:rsidRPr="00367107" w:rsidRDefault="00BB799B" w:rsidP="00E04B1A">
      <w:pPr>
        <w:spacing w:line="380" w:lineRule="exact"/>
        <w:ind w:firstLine="708"/>
        <w:jc w:val="both"/>
      </w:pPr>
      <w:r w:rsidRPr="00BB799B">
        <w:rPr>
          <w:i/>
          <w:iCs/>
        </w:rPr>
        <w:t>Прямые затраты</w:t>
      </w:r>
      <w:r w:rsidRPr="00367107">
        <w:t xml:space="preserve"> - это затраты, которые можно связать с носителем затрат (продуктом, клиентом, регионом и т.д.). Примерами прямых затрат могут служить, например, связанные с продуктом издержки материалов, связанные с клиентом издержки на рекламу и т.д.</w:t>
      </w:r>
    </w:p>
    <w:p w:rsidR="00BB799B" w:rsidRDefault="00BB799B" w:rsidP="00E04B1A">
      <w:pPr>
        <w:spacing w:line="380" w:lineRule="exact"/>
        <w:ind w:firstLine="708"/>
        <w:jc w:val="both"/>
        <w:rPr>
          <w:lang w:val="fr-BE"/>
        </w:rPr>
      </w:pPr>
      <w:r w:rsidRPr="00BB799B">
        <w:rPr>
          <w:i/>
          <w:iCs/>
        </w:rPr>
        <w:t>Косвенные затраты</w:t>
      </w:r>
      <w:r w:rsidRPr="00367107">
        <w:t xml:space="preserve"> – это затраты, которые нельзя напрямую связать с носителем затрат. Примерами косвенных затрат могут служить, например, затраты, связанные с управлением предприятием, расходы, связанные с обслуживанием компьютерной сети и т.д. </w:t>
      </w:r>
      <w:r w:rsidR="0005546F">
        <w:t>[6,с.66]</w:t>
      </w:r>
    </w:p>
    <w:p w:rsidR="00F5753C" w:rsidRDefault="00BB799B" w:rsidP="00E04B1A">
      <w:pPr>
        <w:spacing w:line="380" w:lineRule="exact"/>
        <w:ind w:firstLine="709"/>
        <w:jc w:val="both"/>
      </w:pPr>
      <w:r w:rsidRPr="00413EB4">
        <w:t>Деление затрат на прямые и косвенные имеет условный характер.</w:t>
      </w:r>
      <w:r>
        <w:t>,</w:t>
      </w:r>
    </w:p>
    <w:p w:rsidR="00BB799B" w:rsidRPr="00F72A47" w:rsidRDefault="00BB799B" w:rsidP="00E04B1A">
      <w:pPr>
        <w:spacing w:line="380" w:lineRule="exact"/>
        <w:ind w:firstLine="709"/>
        <w:jc w:val="both"/>
      </w:pPr>
      <w:r w:rsidRPr="00F72A47">
        <w:t xml:space="preserve">Косвенные расходы связаны с выпуском нескольких видов продукции, например, затраты по управлению и обслуживанию производства (накладные). </w:t>
      </w:r>
    </w:p>
    <w:p w:rsidR="00BB799B" w:rsidRDefault="00BB799B" w:rsidP="00E04B1A">
      <w:pPr>
        <w:spacing w:line="380" w:lineRule="exact"/>
        <w:ind w:firstLine="708"/>
        <w:jc w:val="both"/>
      </w:pPr>
      <w:r w:rsidRPr="00F72A47">
        <w:t xml:space="preserve">Косвенные расходы сначала собираются на соответствующих собирательно-распределительных счетах, а затем включаются в себестоимость конкретных изделий с помощью специальных расчетов распределения. Выбор базы распределения обуславливается особенностями организации и технологии производства и устанавливается отраслевыми инструкциями по планированию, учету и калькулированию себестоимости продукции. </w:t>
      </w:r>
    </w:p>
    <w:p w:rsidR="00BB799B" w:rsidRDefault="00BB799B" w:rsidP="00E04B1A">
      <w:pPr>
        <w:spacing w:line="380" w:lineRule="exact"/>
        <w:ind w:firstLine="708"/>
        <w:jc w:val="both"/>
      </w:pPr>
      <w:r w:rsidRPr="007F08C5">
        <w:t>К косвенным расходам относят</w:t>
      </w:r>
      <w:r>
        <w:t xml:space="preserve"> и вспомогательное производство.</w:t>
      </w:r>
    </w:p>
    <w:p w:rsidR="00BB799B" w:rsidRDefault="00BB799B" w:rsidP="00E04B1A">
      <w:pPr>
        <w:spacing w:line="380" w:lineRule="exact"/>
        <w:ind w:firstLine="708"/>
        <w:jc w:val="both"/>
      </w:pPr>
      <w:r>
        <w:t>Вспомогательное производство учитывают на счете 23. к этому счету открывают следующие субсчета:</w:t>
      </w:r>
    </w:p>
    <w:p w:rsidR="00BB799B" w:rsidRDefault="00BB799B" w:rsidP="00E04B1A">
      <w:pPr>
        <w:spacing w:line="380" w:lineRule="exact"/>
        <w:ind w:firstLine="708"/>
        <w:jc w:val="both"/>
      </w:pPr>
      <w:r>
        <w:t>23/1 – Ремонтные мастерские</w:t>
      </w:r>
    </w:p>
    <w:p w:rsidR="00BB799B" w:rsidRDefault="00BB799B" w:rsidP="00E04B1A">
      <w:pPr>
        <w:spacing w:line="380" w:lineRule="exact"/>
        <w:ind w:firstLine="708"/>
        <w:jc w:val="both"/>
      </w:pPr>
      <w:r>
        <w:t>23/2 – Ремонт зданий и сооружений</w:t>
      </w:r>
    </w:p>
    <w:p w:rsidR="00BB799B" w:rsidRDefault="00BB799B" w:rsidP="00E04B1A">
      <w:pPr>
        <w:spacing w:line="380" w:lineRule="exact"/>
        <w:ind w:firstLine="708"/>
        <w:jc w:val="both"/>
      </w:pPr>
      <w:r>
        <w:t xml:space="preserve">23/3 – Автомобильный транспорт </w:t>
      </w:r>
    </w:p>
    <w:p w:rsidR="00BB799B" w:rsidRDefault="00BB799B" w:rsidP="00E04B1A">
      <w:pPr>
        <w:spacing w:line="380" w:lineRule="exact"/>
        <w:ind w:firstLine="708"/>
        <w:jc w:val="both"/>
      </w:pPr>
      <w:r>
        <w:t>23/4 – Энергетические производства (хозяйства)</w:t>
      </w:r>
    </w:p>
    <w:p w:rsidR="00BB799B" w:rsidRDefault="00BB799B" w:rsidP="00E04B1A">
      <w:pPr>
        <w:spacing w:line="380" w:lineRule="exact"/>
        <w:ind w:firstLine="708"/>
        <w:jc w:val="both"/>
      </w:pPr>
      <w:r>
        <w:t>23/5 – Водоснабжение</w:t>
      </w:r>
    </w:p>
    <w:p w:rsidR="00BB799B" w:rsidRDefault="00BB799B" w:rsidP="00E04B1A">
      <w:pPr>
        <w:spacing w:line="380" w:lineRule="exact"/>
        <w:ind w:firstLine="708"/>
        <w:jc w:val="both"/>
      </w:pPr>
      <w:r>
        <w:t>23/6 – Теплоснабжение</w:t>
      </w:r>
    </w:p>
    <w:p w:rsidR="00BB799B" w:rsidRDefault="00BB799B" w:rsidP="00E04B1A">
      <w:pPr>
        <w:spacing w:line="380" w:lineRule="exact"/>
        <w:ind w:firstLine="708"/>
        <w:jc w:val="both"/>
      </w:pPr>
      <w:r>
        <w:t xml:space="preserve">23/7 – Газоснабжение </w:t>
      </w:r>
    </w:p>
    <w:p w:rsidR="00BB799B" w:rsidRDefault="00BB799B" w:rsidP="00E04B1A">
      <w:pPr>
        <w:spacing w:line="380" w:lineRule="exact"/>
        <w:ind w:firstLine="708"/>
        <w:jc w:val="both"/>
      </w:pPr>
      <w:r>
        <w:t>23/8 - Возведение титульных (временных) сооружений</w:t>
      </w:r>
    </w:p>
    <w:p w:rsidR="00BB799B" w:rsidRDefault="00BB799B" w:rsidP="00E04B1A">
      <w:pPr>
        <w:spacing w:line="380" w:lineRule="exact"/>
        <w:ind w:firstLine="708"/>
        <w:jc w:val="both"/>
      </w:pPr>
      <w:r>
        <w:t>23/9 – Прочие вспомогательные производства</w:t>
      </w:r>
      <w:r w:rsidR="0005546F">
        <w:t>[2]</w:t>
      </w:r>
    </w:p>
    <w:p w:rsidR="00AE3D27" w:rsidRDefault="00086D42" w:rsidP="00E04B1A">
      <w:pPr>
        <w:spacing w:line="380" w:lineRule="exact"/>
        <w:ind w:firstLine="708"/>
        <w:jc w:val="both"/>
      </w:pPr>
      <w:r>
        <w:t>По дебету счета</w:t>
      </w:r>
      <w:r w:rsidR="00AE3D27">
        <w:t xml:space="preserve"> 23 учитывают все затраты, относящиеся к вспомогательному производству, а по кредиту – списывают  на счета потребителей стоимость выполненных работ и оказанных услуг по фактической себестоимости.</w:t>
      </w:r>
      <w:r w:rsidR="0005546F">
        <w:t>[3]</w:t>
      </w:r>
    </w:p>
    <w:p w:rsidR="00AE3D27" w:rsidRDefault="00AE3D27" w:rsidP="00E04B1A">
      <w:pPr>
        <w:spacing w:line="380" w:lineRule="exact"/>
        <w:ind w:firstLine="708"/>
        <w:jc w:val="both"/>
      </w:pPr>
      <w:r>
        <w:t>Затра</w:t>
      </w:r>
      <w:r w:rsidR="0005546F">
        <w:t>т</w:t>
      </w:r>
      <w:r w:rsidR="00CF4137">
        <w:t>ы</w:t>
      </w:r>
      <w:r>
        <w:t xml:space="preserve"> учитывают по следующей номенклатуре статей:</w:t>
      </w:r>
    </w:p>
    <w:p w:rsidR="00D26192" w:rsidRDefault="00AE3D27" w:rsidP="00E04B1A">
      <w:pPr>
        <w:numPr>
          <w:ilvl w:val="0"/>
          <w:numId w:val="30"/>
        </w:numPr>
        <w:tabs>
          <w:tab w:val="clear" w:pos="709"/>
          <w:tab w:val="num" w:pos="540"/>
        </w:tabs>
        <w:spacing w:line="380" w:lineRule="exact"/>
        <w:ind w:left="0"/>
        <w:jc w:val="both"/>
      </w:pPr>
      <w:r>
        <w:t>Расходы на оплату труда</w:t>
      </w:r>
      <w:r w:rsidR="00D26192">
        <w:t xml:space="preserve">. </w:t>
      </w:r>
      <w:r w:rsidR="00D26192" w:rsidRPr="00EB462F">
        <w:t>Элементы “Затраты на оплату труда” отражают затраты на оплату труда персоналу</w:t>
      </w:r>
      <w:r w:rsidR="00D26192">
        <w:t xml:space="preserve"> вспомогательного производства</w:t>
      </w:r>
      <w:r w:rsidR="00D26192" w:rsidRPr="00EB462F">
        <w:t xml:space="preserve"> предприятия, включая премии рабочим и служащим за производственные результаты, стимулирующие и компенсационные выплаты, в том числе компенсации по оплате труда в связи с повышением цен и индексации доходов, компенсации женщинам, находящимся в частично оплачиваемом отпуске по уходу за ребенком до достижения им определенного законодательством возраста, а также зарплату на оплату труда не состоящих в штате работников, занятых в основной деятельности.</w:t>
      </w:r>
    </w:p>
    <w:p w:rsidR="00AE3D27" w:rsidRDefault="00AE3D27" w:rsidP="00E04B1A">
      <w:pPr>
        <w:numPr>
          <w:ilvl w:val="0"/>
          <w:numId w:val="30"/>
        </w:numPr>
        <w:tabs>
          <w:tab w:val="clear" w:pos="709"/>
          <w:tab w:val="num" w:pos="540"/>
        </w:tabs>
        <w:spacing w:line="380" w:lineRule="exact"/>
        <w:ind w:left="0"/>
        <w:jc w:val="both"/>
      </w:pPr>
      <w:r>
        <w:t>Отчисления на социальные нужды</w:t>
      </w:r>
      <w:r w:rsidR="00D26192">
        <w:t>.</w:t>
      </w:r>
      <w:r w:rsidR="00D26192" w:rsidRPr="00D26192">
        <w:t xml:space="preserve"> </w:t>
      </w:r>
      <w:r w:rsidR="00D26192" w:rsidRPr="00EB462F">
        <w:t xml:space="preserve">Элементы “Отчисления на социальные нужды” отражают обязательные отчисления по установленным </w:t>
      </w:r>
      <w:r w:rsidR="00D26192">
        <w:t>законодательством</w:t>
      </w:r>
      <w:r w:rsidR="00D26192" w:rsidRPr="00EB462F">
        <w:t xml:space="preserve"> нормам в пользу органов государственного социального</w:t>
      </w:r>
      <w:r w:rsidR="00D26192">
        <w:t xml:space="preserve"> страхования, Пенсионного фонда. </w:t>
      </w:r>
      <w:r w:rsidR="00D26192" w:rsidRPr="00EB462F">
        <w:t xml:space="preserve">Величина отчислений исчисляется от затрат на оплату труда работников, включаемых в себестоимость продукции (работ, услуг) по элементу “Затраты на оплату труда”. </w:t>
      </w:r>
    </w:p>
    <w:p w:rsidR="00AE3D27" w:rsidRDefault="00AE3D27" w:rsidP="00E04B1A">
      <w:pPr>
        <w:numPr>
          <w:ilvl w:val="0"/>
          <w:numId w:val="16"/>
        </w:numPr>
        <w:tabs>
          <w:tab w:val="clear" w:pos="1494"/>
          <w:tab w:val="left" w:pos="540"/>
        </w:tabs>
        <w:spacing w:line="380" w:lineRule="exact"/>
        <w:ind w:left="0"/>
        <w:jc w:val="both"/>
      </w:pPr>
      <w:r>
        <w:t>Сырье и материалы, в том числе:</w:t>
      </w:r>
    </w:p>
    <w:p w:rsidR="00AE3D27" w:rsidRDefault="00AE3D27" w:rsidP="00E04B1A">
      <w:pPr>
        <w:numPr>
          <w:ilvl w:val="0"/>
          <w:numId w:val="18"/>
        </w:numPr>
        <w:tabs>
          <w:tab w:val="left" w:pos="540"/>
        </w:tabs>
        <w:spacing w:line="380" w:lineRule="exact"/>
        <w:jc w:val="both"/>
      </w:pPr>
      <w:r>
        <w:t xml:space="preserve"> Нефтепродукты;</w:t>
      </w:r>
    </w:p>
    <w:p w:rsidR="00AE3D27" w:rsidRDefault="00AE3D27" w:rsidP="00E04B1A">
      <w:pPr>
        <w:numPr>
          <w:ilvl w:val="0"/>
          <w:numId w:val="18"/>
        </w:numPr>
        <w:tabs>
          <w:tab w:val="left" w:pos="540"/>
        </w:tabs>
        <w:spacing w:line="380" w:lineRule="exact"/>
        <w:jc w:val="both"/>
      </w:pPr>
      <w:r>
        <w:t xml:space="preserve"> Запасные части;</w:t>
      </w:r>
    </w:p>
    <w:p w:rsidR="00AE3D27" w:rsidRDefault="00D26192" w:rsidP="00E04B1A">
      <w:pPr>
        <w:tabs>
          <w:tab w:val="left" w:pos="540"/>
        </w:tabs>
        <w:spacing w:line="380" w:lineRule="exact"/>
        <w:ind w:left="1494"/>
        <w:jc w:val="both"/>
      </w:pPr>
      <w:r>
        <w:t xml:space="preserve">3. </w:t>
      </w:r>
      <w:r w:rsidR="00AE3D27">
        <w:t>Спецодежда</w:t>
      </w:r>
      <w:r>
        <w:t xml:space="preserve"> и др. Данный элемент включает в себя стоимость п</w:t>
      </w:r>
      <w:r w:rsidRPr="00EB462F">
        <w:t>окупных сырья и материалов, используемых на производственные и хозяйственные нужды, а также комплектующих изделий и полуфабрикатов, подвергающихся в дальнейшем монтажу или дополнительной обработке в данной организации</w:t>
      </w:r>
    </w:p>
    <w:p w:rsidR="00AE3D27" w:rsidRDefault="00AE3D27" w:rsidP="00E04B1A">
      <w:pPr>
        <w:numPr>
          <w:ilvl w:val="0"/>
          <w:numId w:val="16"/>
        </w:numPr>
        <w:tabs>
          <w:tab w:val="clear" w:pos="1494"/>
          <w:tab w:val="left" w:pos="540"/>
        </w:tabs>
        <w:spacing w:line="380" w:lineRule="exact"/>
        <w:ind w:left="0"/>
        <w:jc w:val="both"/>
      </w:pPr>
      <w:r>
        <w:t>Содержание и  эксплуатация основных средств</w:t>
      </w:r>
      <w:r w:rsidR="00D26192">
        <w:t xml:space="preserve">. </w:t>
      </w:r>
      <w:r w:rsidR="00D26192" w:rsidRPr="00EB462F">
        <w:t>Элементы “</w:t>
      </w:r>
      <w:r w:rsidR="00D26192">
        <w:t xml:space="preserve">Содержание и эксплуатация </w:t>
      </w:r>
      <w:r w:rsidR="00D26192" w:rsidRPr="00EB462F">
        <w:t>основных фондов” отражают сумму амортизационных отчислений на полное восстановление производственных фондов</w:t>
      </w:r>
      <w:r w:rsidR="00D26192">
        <w:t xml:space="preserve"> вспомогательного производства</w:t>
      </w:r>
      <w:r w:rsidR="00D26192" w:rsidRPr="00EB462F">
        <w:t>, исчисленную исходя из их балансовой стоимости и утвержденных в установленном порядке норм, включая ускоренную амортизацию их активной части</w:t>
      </w:r>
      <w:r>
        <w:t>;</w:t>
      </w:r>
    </w:p>
    <w:p w:rsidR="00AE3D27" w:rsidRDefault="00AE3D27" w:rsidP="00E04B1A">
      <w:pPr>
        <w:numPr>
          <w:ilvl w:val="0"/>
          <w:numId w:val="16"/>
        </w:numPr>
        <w:tabs>
          <w:tab w:val="clear" w:pos="1494"/>
          <w:tab w:val="left" w:pos="540"/>
        </w:tabs>
        <w:spacing w:line="380" w:lineRule="exact"/>
        <w:ind w:left="0"/>
        <w:jc w:val="both"/>
      </w:pPr>
      <w:r>
        <w:t>Работы и услуги;</w:t>
      </w:r>
    </w:p>
    <w:p w:rsidR="00AE3D27" w:rsidRDefault="00AE3D27" w:rsidP="00E04B1A">
      <w:pPr>
        <w:numPr>
          <w:ilvl w:val="0"/>
          <w:numId w:val="16"/>
        </w:numPr>
        <w:tabs>
          <w:tab w:val="clear" w:pos="1494"/>
          <w:tab w:val="left" w:pos="540"/>
        </w:tabs>
        <w:spacing w:line="380" w:lineRule="exact"/>
        <w:ind w:left="0"/>
        <w:jc w:val="both"/>
      </w:pPr>
      <w:r>
        <w:t>Расходы денежных средств;</w:t>
      </w:r>
    </w:p>
    <w:p w:rsidR="00AE3D27" w:rsidRDefault="00AE3D27" w:rsidP="00E04B1A">
      <w:pPr>
        <w:numPr>
          <w:ilvl w:val="0"/>
          <w:numId w:val="16"/>
        </w:numPr>
        <w:tabs>
          <w:tab w:val="clear" w:pos="1494"/>
          <w:tab w:val="left" w:pos="540"/>
        </w:tabs>
        <w:spacing w:line="380" w:lineRule="exact"/>
        <w:ind w:left="0"/>
        <w:jc w:val="both"/>
      </w:pPr>
      <w:r>
        <w:t>Затраты по организации производства и управлению;</w:t>
      </w:r>
    </w:p>
    <w:p w:rsidR="00AE3D27" w:rsidRDefault="00AE3D27" w:rsidP="00E04B1A">
      <w:pPr>
        <w:numPr>
          <w:ilvl w:val="0"/>
          <w:numId w:val="16"/>
        </w:numPr>
        <w:tabs>
          <w:tab w:val="clear" w:pos="1494"/>
          <w:tab w:val="left" w:pos="540"/>
        </w:tabs>
        <w:spacing w:line="380" w:lineRule="exact"/>
        <w:ind w:left="0"/>
        <w:jc w:val="both"/>
      </w:pPr>
      <w:r>
        <w:t>Прочие затраты.</w:t>
      </w:r>
      <w:r w:rsidR="0005546F">
        <w:t>[3]</w:t>
      </w:r>
    </w:p>
    <w:p w:rsidR="00AE3D27" w:rsidRDefault="00096D12" w:rsidP="00E04B1A">
      <w:pPr>
        <w:tabs>
          <w:tab w:val="left" w:pos="540"/>
        </w:tabs>
        <w:spacing w:line="380" w:lineRule="exact"/>
        <w:ind w:firstLine="709"/>
        <w:jc w:val="both"/>
      </w:pPr>
      <w:r>
        <w:t>Организации пищевой промышленности могут корректировать перечень калькуляционных статей затрат в случае необходимости с учетом специфики и особенностей деятельности того или иного вида вспомогательного производства.</w:t>
      </w:r>
    </w:p>
    <w:p w:rsidR="00096D12" w:rsidRDefault="00096D12" w:rsidP="00E04B1A">
      <w:pPr>
        <w:spacing w:line="380" w:lineRule="exact"/>
        <w:ind w:firstLine="720"/>
        <w:jc w:val="both"/>
      </w:pPr>
      <w:r w:rsidRPr="00A672AC">
        <w:t>Во вспомогательных производствах применяются практически те же методы учета затрат на производство и способы калькулирования производственной себестоимости, как и в основном производстве. При этом прямые расходы, связанные непосредственно с выпуском продукции, выполнением работ и оказанием услуг, которые можно отнести на конкретную единицу готовой продукции после прохождения определенного цикла обработки в цехах вспомогательных производств, относятся в дебет счета 20. Неподдающиеся непосредственному списанию затраты этих участков распределяются на счета учета: прямых расходов основного производства (счет 20</w:t>
      </w:r>
      <w:r>
        <w:t>), готовой продукции (</w:t>
      </w:r>
      <w:r w:rsidRPr="00A672AC">
        <w:t xml:space="preserve">43 </w:t>
      </w:r>
      <w:r>
        <w:t>«</w:t>
      </w:r>
      <w:r w:rsidRPr="00A672AC">
        <w:t>Готовая продукция</w:t>
      </w:r>
      <w:r>
        <w:t>»</w:t>
      </w:r>
      <w:r w:rsidRPr="00A672AC">
        <w:t xml:space="preserve">), продаж (счет 90 </w:t>
      </w:r>
      <w:r>
        <w:t>«</w:t>
      </w:r>
      <w:r w:rsidR="00222D91">
        <w:t>Реализация</w:t>
      </w:r>
      <w:r>
        <w:t>»</w:t>
      </w:r>
      <w:r w:rsidRPr="00A672AC">
        <w:t>) пропорционально установленному учетной политикой показателю.</w:t>
      </w:r>
    </w:p>
    <w:p w:rsidR="00096D12" w:rsidRPr="00B73F1B" w:rsidRDefault="00096D12" w:rsidP="00E04B1A">
      <w:pPr>
        <w:spacing w:line="380" w:lineRule="exact"/>
        <w:ind w:firstLine="709"/>
        <w:jc w:val="both"/>
      </w:pPr>
      <w:r>
        <w:t xml:space="preserve">Прямые затраты также могут подлежать распределению, так как они </w:t>
      </w:r>
      <w:r w:rsidRPr="00A672AC">
        <w:t>могут относиться как к основному, так и к вспомогательному производству (в том случае, если данным подразделением производится побочный выпуск какой-либо продукции для реализации на сторону).</w:t>
      </w:r>
    </w:p>
    <w:p w:rsidR="00096D12" w:rsidRPr="00096D12" w:rsidRDefault="00096D12" w:rsidP="00E04B1A">
      <w:pPr>
        <w:spacing w:line="380" w:lineRule="exact"/>
        <w:ind w:firstLine="709"/>
        <w:jc w:val="both"/>
      </w:pPr>
      <w:r w:rsidRPr="00A672AC">
        <w:t>Расходы производственных подразделений связаны с количеством потребленных услуг вспомогательных цехов. Сумма фактических расходов вспомогательных цехов распределяется на расходы основного производства по видам деятельности пропорционально доле услуг, потребленных основными подразделениями в общем объеме услуг, оказанных вспомогательными цехами</w:t>
      </w:r>
    </w:p>
    <w:p w:rsidR="00F5753C" w:rsidRPr="00F5753C" w:rsidRDefault="00F5753C" w:rsidP="00E04B1A">
      <w:pPr>
        <w:spacing w:line="380" w:lineRule="exact"/>
      </w:pPr>
    </w:p>
    <w:p w:rsidR="00F5753C" w:rsidRDefault="00F5753C" w:rsidP="00E04B1A">
      <w:pPr>
        <w:pStyle w:val="2"/>
        <w:numPr>
          <w:ilvl w:val="1"/>
          <w:numId w:val="2"/>
        </w:numPr>
        <w:spacing w:line="380" w:lineRule="exact"/>
        <w:jc w:val="center"/>
        <w:rPr>
          <w:rFonts w:ascii="Times New Roman" w:hAnsi="Times New Roman" w:cs="Times New Roman"/>
          <w:i w:val="0"/>
          <w:iCs w:val="0"/>
        </w:rPr>
      </w:pPr>
      <w:bookmarkStart w:id="5" w:name="_Toc165326753"/>
      <w:bookmarkStart w:id="6" w:name="_Toc165543642"/>
      <w:r w:rsidRPr="00F5753C">
        <w:rPr>
          <w:rFonts w:ascii="Times New Roman" w:hAnsi="Times New Roman" w:cs="Times New Roman"/>
          <w:i w:val="0"/>
          <w:iCs w:val="0"/>
        </w:rPr>
        <w:t xml:space="preserve">Себестоимость продукции (услуг) и принципы </w:t>
      </w:r>
      <w:r w:rsidR="00222D91">
        <w:rPr>
          <w:rFonts w:ascii="Times New Roman" w:hAnsi="Times New Roman" w:cs="Times New Roman"/>
          <w:i w:val="0"/>
          <w:iCs w:val="0"/>
        </w:rPr>
        <w:t xml:space="preserve"> </w:t>
      </w:r>
      <w:r w:rsidRPr="00F5753C">
        <w:rPr>
          <w:rFonts w:ascii="Times New Roman" w:hAnsi="Times New Roman" w:cs="Times New Roman"/>
          <w:i w:val="0"/>
          <w:iCs w:val="0"/>
        </w:rPr>
        <w:t>е формирования в современных условиях хозяйствования</w:t>
      </w:r>
      <w:bookmarkEnd w:id="5"/>
      <w:bookmarkEnd w:id="6"/>
    </w:p>
    <w:p w:rsidR="003E122C" w:rsidRPr="003E122C" w:rsidRDefault="003E122C" w:rsidP="00E04B1A">
      <w:pPr>
        <w:spacing w:line="380" w:lineRule="exact"/>
        <w:ind w:firstLine="709"/>
        <w:jc w:val="both"/>
      </w:pPr>
      <w:r w:rsidRPr="003E122C">
        <w:t>При осуществлении хозяйственно-производственной деятельности на любом предприятии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Чтобы подсчитать сумму всех расходов предприятия, их нужно привести к единому знаменателю, то есть представить в денежном выражении. Таким показателем и является себестоимость.</w:t>
      </w:r>
      <w:r w:rsidR="0005546F">
        <w:t>[7, с.111]</w:t>
      </w:r>
    </w:p>
    <w:p w:rsidR="00DD405D" w:rsidRDefault="00DD405D" w:rsidP="00E04B1A">
      <w:pPr>
        <w:pStyle w:val="a7"/>
        <w:spacing w:after="0" w:line="380" w:lineRule="exact"/>
        <w:ind w:firstLine="709"/>
        <w:jc w:val="both"/>
      </w:pPr>
      <w: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DD405D" w:rsidRDefault="00DD405D" w:rsidP="00E04B1A">
      <w:pPr>
        <w:pStyle w:val="a7"/>
        <w:spacing w:after="0" w:line="380" w:lineRule="exact"/>
        <w:ind w:firstLine="709"/>
        <w:jc w:val="both"/>
      </w:pPr>
      <w:r>
        <w:t>Конкретный состав затрат</w:t>
      </w:r>
      <w:r w:rsidR="00CF4137">
        <w:t xml:space="preserve"> регулируе</w:t>
      </w:r>
      <w:r>
        <w:t>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p>
    <w:p w:rsidR="00DD405D" w:rsidRDefault="00DD405D" w:rsidP="00E04B1A">
      <w:pPr>
        <w:pStyle w:val="a7"/>
        <w:spacing w:after="0" w:line="380" w:lineRule="exact"/>
        <w:ind w:firstLine="709"/>
        <w:jc w:val="both"/>
      </w:pPr>
      <w:r>
        <w:t>Как экономическая категория себестоимость продукции выполняет ряд важнейших функций</w:t>
      </w:r>
      <w:r w:rsidRPr="00733F1F">
        <w:t>:</w:t>
      </w:r>
    </w:p>
    <w:p w:rsidR="00DD405D" w:rsidRDefault="00DD405D" w:rsidP="00E04B1A">
      <w:pPr>
        <w:pStyle w:val="a7"/>
        <w:numPr>
          <w:ilvl w:val="0"/>
          <w:numId w:val="22"/>
        </w:numPr>
        <w:tabs>
          <w:tab w:val="clear" w:pos="1418"/>
          <w:tab w:val="num" w:pos="540"/>
        </w:tabs>
        <w:spacing w:after="0" w:line="380" w:lineRule="exact"/>
        <w:ind w:left="0"/>
        <w:jc w:val="both"/>
      </w:pPr>
      <w:r>
        <w:t>учёт и контроль всех затрат на выпуск и реализацию продукции</w:t>
      </w:r>
      <w:r w:rsidRPr="00733F1F">
        <w:t>;</w:t>
      </w:r>
    </w:p>
    <w:p w:rsidR="00DD405D" w:rsidRDefault="00DD405D" w:rsidP="00E04B1A">
      <w:pPr>
        <w:pStyle w:val="a7"/>
        <w:numPr>
          <w:ilvl w:val="0"/>
          <w:numId w:val="22"/>
        </w:numPr>
        <w:tabs>
          <w:tab w:val="clear" w:pos="1418"/>
          <w:tab w:val="num" w:pos="540"/>
        </w:tabs>
        <w:spacing w:after="0" w:line="380" w:lineRule="exact"/>
        <w:ind w:left="0"/>
        <w:jc w:val="both"/>
      </w:pPr>
      <w:r>
        <w:t>база для формирования оптовой цены на продукцию предприятия и определения прибыли и рентабельности</w:t>
      </w:r>
      <w:r w:rsidRPr="00733F1F">
        <w:t>;</w:t>
      </w:r>
    </w:p>
    <w:p w:rsidR="00DD405D" w:rsidRDefault="00DD405D" w:rsidP="00E04B1A">
      <w:pPr>
        <w:pStyle w:val="a7"/>
        <w:numPr>
          <w:ilvl w:val="0"/>
          <w:numId w:val="22"/>
        </w:numPr>
        <w:tabs>
          <w:tab w:val="clear" w:pos="1418"/>
          <w:tab w:val="num" w:pos="540"/>
        </w:tabs>
        <w:spacing w:after="0" w:line="380" w:lineRule="exact"/>
        <w:ind w:left="0"/>
        <w:jc w:val="both"/>
      </w:pPr>
      <w:r>
        <w:t>экономическое обоснование целесообразности вложения реальных инвестиций на реконструкцию, техническое перевооружение и расширение действующего предприятия</w:t>
      </w:r>
      <w:r w:rsidRPr="00733F1F">
        <w:t>;</w:t>
      </w:r>
    </w:p>
    <w:p w:rsidR="00DD405D" w:rsidRDefault="00DD405D" w:rsidP="00E04B1A">
      <w:pPr>
        <w:pStyle w:val="a7"/>
        <w:numPr>
          <w:ilvl w:val="0"/>
          <w:numId w:val="22"/>
        </w:numPr>
        <w:tabs>
          <w:tab w:val="clear" w:pos="1418"/>
          <w:tab w:val="num" w:pos="540"/>
        </w:tabs>
        <w:spacing w:after="0" w:line="380" w:lineRule="exact"/>
        <w:ind w:left="0"/>
        <w:jc w:val="both"/>
      </w:pPr>
      <w:r>
        <w:t>определение оптимальных размеров предприятия</w:t>
      </w:r>
      <w:r>
        <w:rPr>
          <w:lang w:val="en-US"/>
        </w:rPr>
        <w:t>;</w:t>
      </w:r>
    </w:p>
    <w:p w:rsidR="00DD405D" w:rsidRDefault="00DD405D" w:rsidP="00E04B1A">
      <w:pPr>
        <w:pStyle w:val="a7"/>
        <w:numPr>
          <w:ilvl w:val="0"/>
          <w:numId w:val="22"/>
        </w:numPr>
        <w:tabs>
          <w:tab w:val="clear" w:pos="1418"/>
          <w:tab w:val="num" w:pos="540"/>
        </w:tabs>
        <w:spacing w:after="0" w:line="380" w:lineRule="exact"/>
        <w:ind w:left="0"/>
        <w:jc w:val="both"/>
      </w:pPr>
      <w:r>
        <w:t xml:space="preserve">экономическое обоснование и принятие любых управленческих решений и др. </w:t>
      </w:r>
    </w:p>
    <w:p w:rsidR="00DD405D" w:rsidRDefault="00DD405D" w:rsidP="00E04B1A">
      <w:pPr>
        <w:pStyle w:val="a7"/>
        <w:spacing w:after="0" w:line="380" w:lineRule="exact"/>
        <w:ind w:firstLine="709"/>
        <w:jc w:val="both"/>
      </w:pPr>
      <w:r>
        <w:t>По объему учитываемых затрат различаются три вида себестоимости:</w:t>
      </w:r>
      <w:r w:rsidR="0005546F">
        <w:t>[6,с.132]</w:t>
      </w:r>
    </w:p>
    <w:p w:rsidR="00DD405D" w:rsidRDefault="00DD405D" w:rsidP="00E04B1A">
      <w:pPr>
        <w:pStyle w:val="a7"/>
        <w:numPr>
          <w:ilvl w:val="0"/>
          <w:numId w:val="23"/>
        </w:numPr>
        <w:tabs>
          <w:tab w:val="left" w:pos="360"/>
        </w:tabs>
        <w:spacing w:after="0" w:line="380" w:lineRule="exact"/>
        <w:ind w:left="0" w:firstLine="709"/>
        <w:jc w:val="both"/>
      </w:pPr>
      <w:r>
        <w:rPr>
          <w:b/>
          <w:bCs/>
          <w:i/>
          <w:iCs/>
        </w:rPr>
        <w:t xml:space="preserve"> цеховая себестоимость,</w:t>
      </w:r>
      <w:r>
        <w:rPr>
          <w:b/>
          <w:bCs/>
        </w:rPr>
        <w:t xml:space="preserve"> </w:t>
      </w:r>
      <w:r>
        <w:t>включающая в себя затраты на производство продукции в пределах цеха, в частности прямые материальные затраты на производство продукции,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эксплуатация цехового оборудования, общецеховые расходы;</w:t>
      </w:r>
    </w:p>
    <w:p w:rsidR="00DD405D" w:rsidRDefault="00DD405D" w:rsidP="00E04B1A">
      <w:pPr>
        <w:pStyle w:val="a7"/>
        <w:numPr>
          <w:ilvl w:val="0"/>
          <w:numId w:val="23"/>
        </w:numPr>
        <w:tabs>
          <w:tab w:val="left" w:pos="360"/>
        </w:tabs>
        <w:spacing w:after="0" w:line="380" w:lineRule="exact"/>
        <w:ind w:left="0" w:firstLine="709"/>
        <w:jc w:val="both"/>
      </w:pPr>
      <w:r>
        <w:rPr>
          <w:b/>
          <w:bCs/>
          <w:i/>
          <w:iCs/>
        </w:rPr>
        <w:t xml:space="preserve"> производственная себестоимость (себестоимость готовой продукции),</w:t>
      </w:r>
      <w:r>
        <w:rPr>
          <w:b/>
          <w:bCs/>
        </w:rPr>
        <w:t xml:space="preserve"> </w:t>
      </w:r>
      <w:r>
        <w:t>кроме цеховой себестоимости, включает в себя общезаводские расходы (административно-управленческие и общехозяйственные затраты) и затраты вспомогательного производства;</w:t>
      </w:r>
    </w:p>
    <w:p w:rsidR="00DD405D" w:rsidRDefault="00DD405D" w:rsidP="00E04B1A">
      <w:pPr>
        <w:pStyle w:val="a7"/>
        <w:numPr>
          <w:ilvl w:val="0"/>
          <w:numId w:val="23"/>
        </w:numPr>
        <w:tabs>
          <w:tab w:val="left" w:pos="360"/>
        </w:tabs>
        <w:spacing w:after="0" w:line="380" w:lineRule="exact"/>
        <w:ind w:left="0" w:firstLine="709"/>
        <w:jc w:val="both"/>
      </w:pPr>
      <w:r>
        <w:rPr>
          <w:b/>
          <w:bCs/>
          <w:i/>
          <w:iCs/>
        </w:rPr>
        <w:t xml:space="preserve"> полная себестоимость, или себестоимость реализованной (отгруженной) продукции,</w:t>
      </w:r>
      <w:r>
        <w:rPr>
          <w:b/>
          <w:bCs/>
        </w:rPr>
        <w:t xml:space="preserve"> </w:t>
      </w:r>
      <w:r>
        <w:t>- показатель, объединяющий производственную себестоимость продукции (работ, услуг) и расходы по ее реализации (коммерческие затраты, внепроизводственные затраты).</w:t>
      </w:r>
    </w:p>
    <w:p w:rsidR="00DD405D" w:rsidRDefault="00DD405D" w:rsidP="00E04B1A">
      <w:pPr>
        <w:pStyle w:val="a7"/>
        <w:numPr>
          <w:ilvl w:val="12"/>
          <w:numId w:val="0"/>
        </w:numPr>
        <w:spacing w:after="0" w:line="380" w:lineRule="exact"/>
        <w:ind w:firstLine="709"/>
        <w:jc w:val="both"/>
      </w:pPr>
      <w:r>
        <w:t xml:space="preserve"> Её реальное определение на предприятии необходимо для:</w:t>
      </w:r>
    </w:p>
    <w:p w:rsidR="00DD405D" w:rsidRDefault="00DD405D" w:rsidP="00E04B1A">
      <w:pPr>
        <w:pStyle w:val="a7"/>
        <w:numPr>
          <w:ilvl w:val="0"/>
          <w:numId w:val="25"/>
        </w:numPr>
        <w:tabs>
          <w:tab w:val="clear" w:pos="1058"/>
          <w:tab w:val="num" w:pos="540"/>
        </w:tabs>
        <w:spacing w:after="0" w:line="380" w:lineRule="exact"/>
        <w:ind w:left="0"/>
        <w:jc w:val="both"/>
      </w:pPr>
      <w:r>
        <w:t>маркетинговых исследований и принятия на их основе решений о начале производства нового изделия (оказания нового вида услуг) с наименьшими затратами;</w:t>
      </w:r>
    </w:p>
    <w:p w:rsidR="00DD405D" w:rsidRDefault="00DD405D" w:rsidP="00E04B1A">
      <w:pPr>
        <w:pStyle w:val="a7"/>
        <w:numPr>
          <w:ilvl w:val="0"/>
          <w:numId w:val="25"/>
        </w:numPr>
        <w:tabs>
          <w:tab w:val="clear" w:pos="1058"/>
          <w:tab w:val="num" w:pos="540"/>
        </w:tabs>
        <w:spacing w:after="0" w:line="380" w:lineRule="exact"/>
        <w:ind w:left="0"/>
        <w:jc w:val="both"/>
      </w:pPr>
      <w:r>
        <w:t>определения степени влияния отдельных статей затрат на себестоимость продукции (работ, услуг);</w:t>
      </w:r>
    </w:p>
    <w:p w:rsidR="00DD405D" w:rsidRDefault="00DD405D" w:rsidP="00E04B1A">
      <w:pPr>
        <w:pStyle w:val="a7"/>
        <w:numPr>
          <w:ilvl w:val="0"/>
          <w:numId w:val="25"/>
        </w:numPr>
        <w:tabs>
          <w:tab w:val="clear" w:pos="1058"/>
          <w:tab w:val="num" w:pos="540"/>
        </w:tabs>
        <w:spacing w:after="0" w:line="380" w:lineRule="exact"/>
        <w:ind w:left="0"/>
        <w:jc w:val="both"/>
      </w:pPr>
      <w:r>
        <w:t>ценообразования;</w:t>
      </w:r>
    </w:p>
    <w:p w:rsidR="00DD405D" w:rsidRDefault="00DD405D" w:rsidP="00E04B1A">
      <w:pPr>
        <w:pStyle w:val="a7"/>
        <w:numPr>
          <w:ilvl w:val="0"/>
          <w:numId w:val="25"/>
        </w:numPr>
        <w:tabs>
          <w:tab w:val="clear" w:pos="1058"/>
          <w:tab w:val="num" w:pos="540"/>
        </w:tabs>
        <w:spacing w:after="0" w:line="380" w:lineRule="exact"/>
        <w:ind w:left="0"/>
        <w:jc w:val="both"/>
      </w:pPr>
      <w:r>
        <w:t>правильного определения финансовых результатов работы, а соответственно и налогообложения прибыли.</w:t>
      </w:r>
    </w:p>
    <w:p w:rsidR="00DD405D" w:rsidRDefault="00DD405D" w:rsidP="00E04B1A">
      <w:pPr>
        <w:pStyle w:val="a7"/>
        <w:numPr>
          <w:ilvl w:val="12"/>
          <w:numId w:val="0"/>
        </w:numPr>
        <w:spacing w:after="0" w:line="380" w:lineRule="exact"/>
        <w:ind w:firstLine="709"/>
        <w:jc w:val="both"/>
      </w:pPr>
      <w:r>
        <w:t xml:space="preserve">Корме того, различают плановую и фактическую себестоимость. </w:t>
      </w:r>
      <w:r w:rsidRPr="00DD405D">
        <w:rPr>
          <w:i/>
          <w:iCs/>
        </w:rPr>
        <w:t>Плановая себестоимость</w:t>
      </w:r>
      <w:r>
        <w:rPr>
          <w:b/>
          <w:bCs/>
        </w:rPr>
        <w:t xml:space="preserve"> </w:t>
      </w:r>
      <w:r>
        <w:t xml:space="preserve">определяется в начале планируемого года исходя из плановых норм расходов и иных плановых показателей на этот период. </w:t>
      </w:r>
      <w:r w:rsidRPr="00DD405D">
        <w:rPr>
          <w:i/>
          <w:iCs/>
        </w:rPr>
        <w:t>Фактическая себестоимость</w:t>
      </w:r>
      <w:r>
        <w:rPr>
          <w:b/>
          <w:bCs/>
        </w:rPr>
        <w:t xml:space="preserve"> </w:t>
      </w:r>
      <w:r>
        <w:t>определяется в конце отчетного периода на основании данных бухгалтерского учета о фактических затратах на производство. Плановая себестоимость и фактическая себестоимость определяются по одной методике и по одним и тем же калькуляционным статьям, что необходимо для сравнения и анализа показателей себестоимости.</w:t>
      </w:r>
    </w:p>
    <w:p w:rsidR="00DD405D" w:rsidRDefault="00DD405D" w:rsidP="00E04B1A">
      <w:pPr>
        <w:pStyle w:val="a7"/>
        <w:spacing w:after="0" w:line="380" w:lineRule="exact"/>
        <w:ind w:firstLine="709"/>
        <w:jc w:val="both"/>
      </w:pPr>
      <w:r>
        <w:t>Но, помимо затрат, прямо или косвенно обусловленных процессом производства, предприятие несет и непосредственные затраты, которые не связаны с выпуском продукции (работ, услуг) и в себестоимость, как правило, не включаются.</w:t>
      </w:r>
    </w:p>
    <w:p w:rsidR="00DD405D" w:rsidRPr="004C03EA" w:rsidRDefault="00DD405D" w:rsidP="00E04B1A">
      <w:pPr>
        <w:pStyle w:val="24"/>
        <w:spacing w:after="0" w:line="380" w:lineRule="exact"/>
        <w:ind w:left="0" w:firstLine="709"/>
        <w:jc w:val="both"/>
      </w:pPr>
      <w:r w:rsidRPr="004C03EA">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своих коллективов и др.</w:t>
      </w:r>
      <w:r w:rsidR="0005546F">
        <w:t>[8,с.105]</w:t>
      </w:r>
    </w:p>
    <w:p w:rsidR="003E122C" w:rsidRPr="003E122C" w:rsidRDefault="003E122C" w:rsidP="00E04B1A">
      <w:pPr>
        <w:spacing w:line="380" w:lineRule="exact"/>
        <w:ind w:firstLine="567"/>
        <w:jc w:val="both"/>
      </w:pPr>
      <w:r w:rsidRPr="003E122C">
        <w:t xml:space="preserve">По </w:t>
      </w:r>
      <w:r w:rsidRPr="003E122C">
        <w:rPr>
          <w:i/>
          <w:iCs/>
        </w:rPr>
        <w:t>характеру участия в создании продукции</w:t>
      </w:r>
      <w:r w:rsidRPr="003E122C">
        <w:t xml:space="preserve"> (работ, услуг)</w:t>
      </w:r>
    </w:p>
    <w:p w:rsidR="003E122C" w:rsidRPr="003E122C" w:rsidRDefault="003E122C" w:rsidP="00E04B1A">
      <w:pPr>
        <w:spacing w:line="380" w:lineRule="exact"/>
        <w:ind w:firstLine="567"/>
        <w:jc w:val="both"/>
      </w:pPr>
      <w:r w:rsidRPr="003E122C">
        <w:t>При определении затрат как по отдельным подразделениям, так и по предприятию в целом выделяют:</w:t>
      </w:r>
    </w:p>
    <w:p w:rsidR="003E122C" w:rsidRPr="003E122C" w:rsidRDefault="003E122C" w:rsidP="00E04B1A">
      <w:pPr>
        <w:spacing w:line="380" w:lineRule="exact"/>
        <w:ind w:firstLine="567"/>
        <w:jc w:val="both"/>
      </w:pPr>
      <w:r w:rsidRPr="003E122C">
        <w:t>1. основные расходы, непосредственно связанные с процессом изготовления продукции (выполнения работ, услуг), в частности затраты сырья, основных материалов и комплектующих, топлива и энергии, заработная плата производственных рабочих и т.д.,</w:t>
      </w:r>
    </w:p>
    <w:p w:rsidR="003E122C" w:rsidRPr="003E122C" w:rsidRDefault="003E122C" w:rsidP="00E04B1A">
      <w:pPr>
        <w:spacing w:line="380" w:lineRule="exact"/>
        <w:ind w:firstLine="567"/>
        <w:jc w:val="both"/>
      </w:pPr>
      <w:r w:rsidRPr="003E122C">
        <w:t>2. накладные расходы, т.е. расходы по управлению и обслуживанию производства — цеховые, общезаводские, внепроизводственные  (коммерческие), потери от брака.</w:t>
      </w:r>
    </w:p>
    <w:p w:rsidR="003E122C" w:rsidRPr="003E122C" w:rsidRDefault="003E122C" w:rsidP="00E04B1A">
      <w:pPr>
        <w:spacing w:line="380" w:lineRule="exact"/>
        <w:ind w:firstLine="567"/>
        <w:jc w:val="both"/>
      </w:pPr>
      <w:r w:rsidRPr="003E122C">
        <w:t>Накладные расходы при калькулировании себестоимости отдельных видов продукции (работ, услуг) включаются в себестоимость, как правило, методом косвенного распределения их пропорционально какому-либо показателю (заработной плате основных производственных рабочих, машино-часам использования производственного оборудования и т.д.).</w:t>
      </w:r>
      <w:r w:rsidR="0005546F">
        <w:t>[3]</w:t>
      </w:r>
    </w:p>
    <w:p w:rsidR="003E122C" w:rsidRPr="003E122C" w:rsidRDefault="003E122C" w:rsidP="00E04B1A">
      <w:pPr>
        <w:spacing w:line="380" w:lineRule="exact"/>
        <w:ind w:firstLine="567"/>
        <w:jc w:val="both"/>
      </w:pPr>
      <w:r w:rsidRPr="003E122C">
        <w:rPr>
          <w:i/>
          <w:iCs/>
        </w:rPr>
        <w:t>По изменяемости в зависимости от объемов производства</w:t>
      </w:r>
      <w:r>
        <w:t>.</w:t>
      </w:r>
    </w:p>
    <w:p w:rsidR="003E122C" w:rsidRPr="003E122C" w:rsidRDefault="003E122C" w:rsidP="00E04B1A">
      <w:pPr>
        <w:spacing w:line="380" w:lineRule="exact"/>
        <w:ind w:firstLine="567"/>
        <w:jc w:val="both"/>
      </w:pPr>
      <w:r w:rsidRPr="003E122C">
        <w:t>Затраты, которые изменяются (увеличиваются или уменьшаются) пропорционально изменению объема продукции, называются условно-переменными.</w:t>
      </w:r>
    </w:p>
    <w:p w:rsidR="003E122C" w:rsidRPr="003E122C" w:rsidRDefault="003E122C" w:rsidP="00E04B1A">
      <w:pPr>
        <w:spacing w:line="380" w:lineRule="exact"/>
        <w:ind w:firstLine="567"/>
        <w:jc w:val="both"/>
      </w:pPr>
      <w:r w:rsidRPr="003E122C">
        <w:t>Затраты, которые остаются неизменными и величина их прямо не связана с ростом или сокращением выработки продукции (выполнения работ, оказания услуг), называют условно-постоянными. Размер условно-постоянных расходов почти не зависит от объема производства продукции. К ним относятся общепроизводственные и общехозяйственные расходы.</w:t>
      </w:r>
    </w:p>
    <w:p w:rsidR="003E122C" w:rsidRPr="003E122C" w:rsidRDefault="003E122C" w:rsidP="00E04B1A">
      <w:pPr>
        <w:spacing w:line="380" w:lineRule="exact"/>
        <w:ind w:firstLine="567"/>
        <w:jc w:val="both"/>
      </w:pPr>
      <w:r w:rsidRPr="003E122C">
        <w:t xml:space="preserve">По </w:t>
      </w:r>
      <w:r w:rsidRPr="003E122C">
        <w:rPr>
          <w:i/>
          <w:iCs/>
        </w:rPr>
        <w:t>способу включения в себестоимость продукции</w:t>
      </w:r>
      <w:r>
        <w:t>.</w:t>
      </w:r>
    </w:p>
    <w:p w:rsidR="003E122C" w:rsidRPr="003E122C" w:rsidRDefault="003E122C" w:rsidP="00E04B1A">
      <w:pPr>
        <w:spacing w:line="380" w:lineRule="exact"/>
        <w:ind w:firstLine="567"/>
        <w:jc w:val="both"/>
      </w:pPr>
      <w:r w:rsidRPr="003E122C">
        <w:t>Очень часто при калькулировании себестоимости продукции невозможно точно определить в какой степени те или иные затраты, возникающие на предприятии, могут быть отнесены на те или иные виды продукции. В связи с этим все затраты предприятия подразделяются на прямые, которые могут быть непосредственно отнесены на данный вид продукции (работы, услуги), и косвенные, которые связаны с производством многих изделий. Как правило, это все остальные затраты предприятия. Косвенные затраты распределяются между отдельными видами производства и продукции пропорционально какому-либо установленному показателю</w:t>
      </w:r>
      <w:r w:rsidR="0005546F">
        <w:t>[8, с.118]</w:t>
      </w:r>
      <w:r w:rsidRPr="003E122C">
        <w:t>.</w:t>
      </w:r>
    </w:p>
    <w:p w:rsidR="003E122C" w:rsidRPr="003E122C" w:rsidRDefault="003E122C" w:rsidP="00E04B1A">
      <w:pPr>
        <w:spacing w:line="380" w:lineRule="exact"/>
        <w:ind w:firstLine="567"/>
        <w:jc w:val="both"/>
      </w:pPr>
      <w:r w:rsidRPr="003E122C">
        <w:rPr>
          <w:i/>
          <w:iCs/>
        </w:rPr>
        <w:t>По периодичности возникновения</w:t>
      </w:r>
      <w:r>
        <w:t>.</w:t>
      </w:r>
    </w:p>
    <w:p w:rsidR="003E122C" w:rsidRPr="003E122C" w:rsidRDefault="003E122C" w:rsidP="00E04B1A">
      <w:pPr>
        <w:spacing w:line="380" w:lineRule="exact"/>
        <w:ind w:firstLine="567"/>
        <w:jc w:val="both"/>
      </w:pPr>
      <w:r w:rsidRPr="003E122C">
        <w:t>Текущие — расходы, имеющие частую периодичность, например расходы сырья и материалов.</w:t>
      </w:r>
    </w:p>
    <w:p w:rsidR="003E122C" w:rsidRPr="003E122C" w:rsidRDefault="003E122C" w:rsidP="00E04B1A">
      <w:pPr>
        <w:spacing w:line="380" w:lineRule="exact"/>
        <w:ind w:firstLine="567"/>
        <w:jc w:val="both"/>
      </w:pPr>
      <w:r w:rsidRPr="003E122C">
        <w:t>Единовременные — расходы на подготовку и освоение выпуска новых видов продукции, расходов, связанных с пуском нового производства.</w:t>
      </w:r>
    </w:p>
    <w:p w:rsidR="003E122C" w:rsidRPr="003E122C" w:rsidRDefault="003E122C" w:rsidP="00E04B1A">
      <w:pPr>
        <w:spacing w:line="380" w:lineRule="exact"/>
        <w:ind w:firstLine="567"/>
        <w:jc w:val="both"/>
      </w:pPr>
      <w:r w:rsidRPr="003E122C">
        <w:t xml:space="preserve">По </w:t>
      </w:r>
      <w:r w:rsidRPr="003E122C">
        <w:rPr>
          <w:i/>
          <w:iCs/>
        </w:rPr>
        <w:t>участию в процессе производств</w:t>
      </w:r>
      <w:r>
        <w:rPr>
          <w:i/>
          <w:iCs/>
        </w:rPr>
        <w:t>.</w:t>
      </w:r>
    </w:p>
    <w:p w:rsidR="003E122C" w:rsidRDefault="003E122C" w:rsidP="00E04B1A">
      <w:pPr>
        <w:spacing w:line="380" w:lineRule="exact"/>
        <w:ind w:firstLine="709"/>
        <w:jc w:val="both"/>
      </w:pPr>
      <w:r w:rsidRPr="003E122C">
        <w:t>По участию в процессе производства затраты делятся на производственные и коммерческие</w:t>
      </w:r>
      <w:r>
        <w:t>.</w:t>
      </w:r>
    </w:p>
    <w:p w:rsidR="003E122C" w:rsidRPr="00917C39" w:rsidRDefault="003E122C" w:rsidP="00E04B1A">
      <w:pPr>
        <w:spacing w:line="380" w:lineRule="exact"/>
        <w:ind w:firstLine="567"/>
        <w:jc w:val="both"/>
      </w:pPr>
      <w:r w:rsidRPr="00917C39">
        <w:t>Организация учета затрат на производство продукции основана на следующих принципах:</w:t>
      </w:r>
    </w:p>
    <w:p w:rsidR="003E122C" w:rsidRPr="00917C39" w:rsidRDefault="003E122C" w:rsidP="00E04B1A">
      <w:pPr>
        <w:numPr>
          <w:ilvl w:val="0"/>
          <w:numId w:val="20"/>
        </w:numPr>
        <w:tabs>
          <w:tab w:val="clear" w:pos="1276"/>
          <w:tab w:val="left" w:pos="540"/>
        </w:tabs>
        <w:spacing w:line="380" w:lineRule="exact"/>
        <w:ind w:left="0"/>
        <w:jc w:val="both"/>
      </w:pPr>
      <w:r w:rsidRPr="00917C39">
        <w:t>неизменность принятой методологии учета затрат на производство и калькулирования себестоимости продукции в течение года,</w:t>
      </w:r>
    </w:p>
    <w:p w:rsidR="003E122C" w:rsidRPr="00917C39" w:rsidRDefault="003E122C" w:rsidP="00E04B1A">
      <w:pPr>
        <w:numPr>
          <w:ilvl w:val="0"/>
          <w:numId w:val="20"/>
        </w:numPr>
        <w:tabs>
          <w:tab w:val="clear" w:pos="1276"/>
          <w:tab w:val="left" w:pos="540"/>
        </w:tabs>
        <w:spacing w:line="380" w:lineRule="exact"/>
        <w:ind w:left="0"/>
        <w:jc w:val="both"/>
      </w:pPr>
      <w:r w:rsidRPr="00917C39">
        <w:t>полнота отражения в учете всех хозяйственных операций;</w:t>
      </w:r>
    </w:p>
    <w:p w:rsidR="003E122C" w:rsidRPr="00917C39" w:rsidRDefault="003E122C" w:rsidP="00E04B1A">
      <w:pPr>
        <w:numPr>
          <w:ilvl w:val="0"/>
          <w:numId w:val="20"/>
        </w:numPr>
        <w:tabs>
          <w:tab w:val="clear" w:pos="1276"/>
          <w:tab w:val="left" w:pos="540"/>
        </w:tabs>
        <w:spacing w:line="380" w:lineRule="exact"/>
        <w:ind w:left="0"/>
        <w:jc w:val="both"/>
      </w:pPr>
      <w:r w:rsidRPr="00917C39">
        <w:t>правильное отнесение расходов и доходов к отчетным периодам,</w:t>
      </w:r>
    </w:p>
    <w:p w:rsidR="003E122C" w:rsidRPr="00917C39" w:rsidRDefault="003E122C" w:rsidP="00E04B1A">
      <w:pPr>
        <w:numPr>
          <w:ilvl w:val="0"/>
          <w:numId w:val="20"/>
        </w:numPr>
        <w:tabs>
          <w:tab w:val="clear" w:pos="1276"/>
          <w:tab w:val="left" w:pos="540"/>
        </w:tabs>
        <w:spacing w:line="380" w:lineRule="exact"/>
        <w:ind w:left="0"/>
        <w:jc w:val="both"/>
      </w:pPr>
      <w:r w:rsidRPr="00917C39">
        <w:t>разграничение в учете текущих затрат на производство и капитальные вложения;</w:t>
      </w:r>
    </w:p>
    <w:p w:rsidR="003E122C" w:rsidRPr="00917C39" w:rsidRDefault="003E122C" w:rsidP="00E04B1A">
      <w:pPr>
        <w:numPr>
          <w:ilvl w:val="0"/>
          <w:numId w:val="20"/>
        </w:numPr>
        <w:tabs>
          <w:tab w:val="clear" w:pos="1276"/>
          <w:tab w:val="left" w:pos="540"/>
        </w:tabs>
        <w:spacing w:line="380" w:lineRule="exact"/>
        <w:ind w:left="0"/>
        <w:jc w:val="both"/>
      </w:pPr>
      <w:r w:rsidRPr="00917C39">
        <w:t>регламентация состава себестоимости продукции.</w:t>
      </w:r>
    </w:p>
    <w:p w:rsidR="003E122C" w:rsidRPr="00917C39" w:rsidRDefault="003E122C" w:rsidP="00E04B1A">
      <w:pPr>
        <w:spacing w:line="380" w:lineRule="exact"/>
        <w:ind w:firstLine="567"/>
        <w:jc w:val="both"/>
      </w:pPr>
      <w:r w:rsidRPr="00917C39">
        <w:t>Одно из основных условий получения достоверной информации о</w:t>
      </w:r>
      <w:r w:rsidRPr="00917C39">
        <w:br/>
        <w:t>себестоимости</w:t>
      </w:r>
      <w:r w:rsidRPr="00917C39">
        <w:tab/>
        <w:t>продукции — четкое определение состава производственных затрат.</w:t>
      </w:r>
    </w:p>
    <w:p w:rsidR="003E122C" w:rsidRPr="003E122C" w:rsidRDefault="003E122C" w:rsidP="00E04B1A">
      <w:pPr>
        <w:spacing w:line="380" w:lineRule="exact"/>
        <w:ind w:firstLine="709"/>
        <w:jc w:val="both"/>
      </w:pPr>
    </w:p>
    <w:p w:rsidR="00F5753C" w:rsidRDefault="00F5753C" w:rsidP="00E04B1A">
      <w:pPr>
        <w:pStyle w:val="2"/>
        <w:numPr>
          <w:ilvl w:val="1"/>
          <w:numId w:val="2"/>
        </w:numPr>
        <w:spacing w:line="380" w:lineRule="exact"/>
        <w:jc w:val="center"/>
        <w:rPr>
          <w:rFonts w:ascii="Times New Roman" w:hAnsi="Times New Roman" w:cs="Times New Roman"/>
          <w:i w:val="0"/>
          <w:iCs w:val="0"/>
        </w:rPr>
      </w:pPr>
      <w:bookmarkStart w:id="7" w:name="_Toc165326754"/>
      <w:bookmarkStart w:id="8" w:name="_Toc165543643"/>
      <w:r w:rsidRPr="00F5753C">
        <w:rPr>
          <w:rFonts w:ascii="Times New Roman" w:hAnsi="Times New Roman" w:cs="Times New Roman"/>
          <w:i w:val="0"/>
          <w:iCs w:val="0"/>
        </w:rPr>
        <w:t>Значение и задачи учета затрат и калькулирование себестоимости продукции вспомогательных производств</w:t>
      </w:r>
      <w:bookmarkEnd w:id="7"/>
      <w:bookmarkEnd w:id="8"/>
    </w:p>
    <w:p w:rsidR="008B1444" w:rsidRPr="00487197" w:rsidRDefault="008B1444" w:rsidP="00E04B1A">
      <w:pPr>
        <w:spacing w:line="380" w:lineRule="exact"/>
        <w:ind w:firstLine="709"/>
        <w:jc w:val="both"/>
      </w:pPr>
      <w:r w:rsidRPr="00487197">
        <w:t xml:space="preserve">В современной экономической литературе </w:t>
      </w:r>
      <w:r w:rsidRPr="008B1444">
        <w:rPr>
          <w:i/>
          <w:iCs/>
        </w:rPr>
        <w:t xml:space="preserve">калькулирование </w:t>
      </w:r>
      <w:r w:rsidRPr="00487197">
        <w:t>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w:t>
      </w:r>
      <w:r w:rsidR="0005546F">
        <w:t>[6]</w:t>
      </w:r>
    </w:p>
    <w:p w:rsidR="008B1444" w:rsidRPr="00487197" w:rsidRDefault="008B1444" w:rsidP="00E04B1A">
      <w:pPr>
        <w:spacing w:line="380" w:lineRule="exact"/>
        <w:ind w:firstLine="709"/>
        <w:jc w:val="both"/>
      </w:pPr>
      <w:r w:rsidRPr="00487197">
        <w:t>По видам продукции (работ, услуг) затраты группируют для исчисления их себестоимости. В процессе калькулирования себестоимости единицы продукции</w:t>
      </w:r>
      <w:r>
        <w:t xml:space="preserve"> вспомогательного производства</w:t>
      </w:r>
      <w:r w:rsidRPr="00487197">
        <w:t xml:space="preserve"> учитывают все издержки, связанные с выполнением одного заказа или производством единицы продукции какого-либо вида. Объекты калькуляции – это отдельные изделия, группы изделий, полуфабрикаты, работа и услуги, себестоимость которых определяется. Определение себестоимости служит основой для установления цен, является базой для исчисления налогов на сбыт, а также для текущей оценки результатов деятельности предприятия.</w:t>
      </w:r>
    </w:p>
    <w:p w:rsidR="008B1444" w:rsidRPr="00487197" w:rsidRDefault="008B1444" w:rsidP="00E04B1A">
      <w:pPr>
        <w:spacing w:line="380" w:lineRule="exact"/>
        <w:ind w:firstLine="709"/>
        <w:jc w:val="both"/>
      </w:pPr>
      <w:r w:rsidRPr="009A492C">
        <w:rPr>
          <w:b/>
          <w:bCs/>
          <w:i/>
          <w:iCs/>
        </w:rPr>
        <w:t xml:space="preserve"> </w:t>
      </w:r>
      <w:r w:rsidRPr="008B1444">
        <w:rPr>
          <w:i/>
          <w:iCs/>
        </w:rPr>
        <w:t>Задача калькулирования</w:t>
      </w:r>
      <w:r w:rsidRPr="00487197">
        <w:t xml:space="preserve"> – определить издержки, которые приходятся на единицу продукции </w:t>
      </w:r>
      <w:r>
        <w:t>вспомогательного производства</w:t>
      </w:r>
      <w:r w:rsidRPr="00487197">
        <w:t>, предназначенных для реализации, а также на единицу продукции</w:t>
      </w:r>
      <w:r>
        <w:t xml:space="preserve"> вспомогательного производства</w:t>
      </w:r>
      <w:r w:rsidRPr="00487197">
        <w:t xml:space="preserve"> для внутреннего потребления.</w:t>
      </w:r>
      <w:r w:rsidR="0005546F">
        <w:t>[9, с.165]</w:t>
      </w:r>
    </w:p>
    <w:p w:rsidR="008B1444" w:rsidRPr="00487197" w:rsidRDefault="008B1444" w:rsidP="00E04B1A">
      <w:pPr>
        <w:spacing w:line="380" w:lineRule="exact"/>
        <w:ind w:firstLine="709"/>
        <w:jc w:val="both"/>
      </w:pPr>
      <w:r w:rsidRPr="00487197">
        <w:t xml:space="preserve"> Конкретные функции в процессе калькулирования издержек:</w:t>
      </w:r>
    </w:p>
    <w:p w:rsidR="008B1444" w:rsidRPr="00487197" w:rsidRDefault="008B1444" w:rsidP="00E04B1A">
      <w:pPr>
        <w:numPr>
          <w:ilvl w:val="0"/>
          <w:numId w:val="28"/>
        </w:numPr>
        <w:tabs>
          <w:tab w:val="clear" w:pos="1418"/>
          <w:tab w:val="num" w:pos="540"/>
        </w:tabs>
        <w:spacing w:line="380" w:lineRule="exact"/>
        <w:ind w:left="0"/>
        <w:jc w:val="both"/>
      </w:pPr>
      <w:r w:rsidRPr="00487197">
        <w:t>определение производственной или заводской себестоимости для оценки запасов продукции</w:t>
      </w:r>
      <w:r w:rsidR="00CF4137">
        <w:t xml:space="preserve"> вспомогательного производства</w:t>
      </w:r>
      <w:r w:rsidRPr="00487197">
        <w:t xml:space="preserve"> или полуфабрикатов;</w:t>
      </w:r>
    </w:p>
    <w:p w:rsidR="008B1444" w:rsidRPr="00487197" w:rsidRDefault="008B1444" w:rsidP="00E04B1A">
      <w:pPr>
        <w:numPr>
          <w:ilvl w:val="0"/>
          <w:numId w:val="28"/>
        </w:numPr>
        <w:tabs>
          <w:tab w:val="clear" w:pos="1418"/>
          <w:tab w:val="num" w:pos="540"/>
        </w:tabs>
        <w:spacing w:line="380" w:lineRule="exact"/>
        <w:ind w:left="0"/>
        <w:jc w:val="both"/>
      </w:pPr>
      <w:r w:rsidRPr="00487197">
        <w:t>определение величины себестоимости для установления и контроля цен;</w:t>
      </w:r>
    </w:p>
    <w:p w:rsidR="008B1444" w:rsidRPr="00487197" w:rsidRDefault="008B1444" w:rsidP="00E04B1A">
      <w:pPr>
        <w:numPr>
          <w:ilvl w:val="0"/>
          <w:numId w:val="28"/>
        </w:numPr>
        <w:tabs>
          <w:tab w:val="clear" w:pos="1418"/>
          <w:tab w:val="num" w:pos="540"/>
        </w:tabs>
        <w:spacing w:line="380" w:lineRule="exact"/>
        <w:ind w:left="0"/>
        <w:jc w:val="both"/>
      </w:pPr>
      <w:r w:rsidRPr="00487197">
        <w:t>предоставления данных о себестоимости продукции для оценки результата деятельности предприятия и обеспечения процесса принятия решений руководством.</w:t>
      </w:r>
    </w:p>
    <w:p w:rsidR="008B1444" w:rsidRPr="00487197" w:rsidRDefault="008B1444" w:rsidP="00E04B1A">
      <w:pPr>
        <w:spacing w:line="380" w:lineRule="exact"/>
        <w:ind w:firstLine="709"/>
        <w:jc w:val="both"/>
      </w:pPr>
      <w:r w:rsidRPr="00487197">
        <w:t>Конечным результатом калькулирования является составление калькуляций. Все виды калькуляции отражают расходы на производство и реализацию единицы конкретного вида продукции</w:t>
      </w:r>
      <w:r>
        <w:t xml:space="preserve"> вспомогательного производства</w:t>
      </w:r>
      <w:r w:rsidRPr="00487197">
        <w:t xml:space="preserve"> в разрезе калькуляционных статей.</w:t>
      </w:r>
    </w:p>
    <w:p w:rsidR="008B1444" w:rsidRPr="00487197" w:rsidRDefault="008B1444" w:rsidP="00E04B1A">
      <w:pPr>
        <w:spacing w:line="380" w:lineRule="exact"/>
        <w:ind w:firstLine="709"/>
        <w:jc w:val="both"/>
      </w:pPr>
      <w:r w:rsidRPr="00487197">
        <w:t>Калькулирование позволяет изучить себестоимость полученных в процессе производства конкретных продуктов.</w:t>
      </w:r>
    </w:p>
    <w:p w:rsidR="008B1444" w:rsidRPr="00487197" w:rsidRDefault="008B1444" w:rsidP="00E04B1A">
      <w:pPr>
        <w:spacing w:line="380" w:lineRule="exact"/>
        <w:ind w:firstLine="709"/>
        <w:jc w:val="both"/>
      </w:pPr>
      <w:r w:rsidRPr="00487197">
        <w:t>Калькулирование себестоимости продукции</w:t>
      </w:r>
      <w:r>
        <w:t xml:space="preserve"> вспомогательного производства</w:t>
      </w:r>
      <w:r w:rsidRPr="00487197">
        <w:t xml:space="preserve"> условно можно подразделить на три: </w:t>
      </w:r>
    </w:p>
    <w:p w:rsidR="008B1444" w:rsidRPr="00487197" w:rsidRDefault="008B1444" w:rsidP="00E04B1A">
      <w:pPr>
        <w:spacing w:line="380" w:lineRule="exact"/>
        <w:ind w:firstLine="709"/>
        <w:jc w:val="both"/>
      </w:pPr>
      <w:r w:rsidRPr="008B1444">
        <w:rPr>
          <w:i/>
          <w:iCs/>
        </w:rPr>
        <w:t>Плановая себестоимость</w:t>
      </w:r>
      <w:r w:rsidRPr="00487197">
        <w:t xml:space="preserve"> разрабатывается на основе прогрессивных норм и экономических нормативов за отчетный период. и представляет собой принятие предприятием решений о предельной величине затрат на производство соответствующих видов продукции, выполнение работ или оказание услуг.</w:t>
      </w:r>
    </w:p>
    <w:p w:rsidR="008B1444" w:rsidRPr="00487197" w:rsidRDefault="008B1444" w:rsidP="00E04B1A">
      <w:pPr>
        <w:spacing w:line="380" w:lineRule="exact"/>
        <w:ind w:firstLine="709"/>
        <w:jc w:val="both"/>
      </w:pPr>
      <w:r w:rsidRPr="008B1444">
        <w:rPr>
          <w:i/>
          <w:iCs/>
        </w:rPr>
        <w:t>Фактическая (отчетная)</w:t>
      </w:r>
      <w:r w:rsidRPr="00487197">
        <w:t xml:space="preserve"> себестоимость определяется на основе данных бухгалтерского учета по истечении отчетного периода и представляет достоверную информацию о фактических затратах на производство продукции, работ, услуг. Она служит основой для экономического анализа, прогнозирования, планирования и принятия решений  на краткосрочную и долгосрочную перспективу по изготовлению, совершенствованию или замене данного вида продукции.</w:t>
      </w:r>
    </w:p>
    <w:p w:rsidR="008B1444" w:rsidRPr="00487197" w:rsidRDefault="008B1444" w:rsidP="00E04B1A">
      <w:pPr>
        <w:spacing w:line="380" w:lineRule="exact"/>
        <w:ind w:firstLine="709"/>
        <w:jc w:val="both"/>
      </w:pPr>
      <w:r w:rsidRPr="008B1444">
        <w:rPr>
          <w:i/>
          <w:iCs/>
        </w:rPr>
        <w:t>Нормативная</w:t>
      </w:r>
      <w:r w:rsidRPr="00487197">
        <w:t xml:space="preserve"> себестоимость представляет собой один из видов предварительной себестоимости и определяет величину затрат на изделие по статьям и  действующим , текущим нормам, нормативам и сметам</w:t>
      </w:r>
      <w:r w:rsidR="0005546F">
        <w:t>[10,с.125]</w:t>
      </w:r>
    </w:p>
    <w:p w:rsidR="008B1444" w:rsidRPr="00487197" w:rsidRDefault="008B1444" w:rsidP="00E04B1A">
      <w:pPr>
        <w:spacing w:line="380" w:lineRule="exact"/>
        <w:ind w:firstLine="709"/>
        <w:jc w:val="both"/>
      </w:pPr>
      <w:r w:rsidRPr="00487197">
        <w:t>Калькулирование себестоимости продукции</w:t>
      </w:r>
      <w:r>
        <w:t xml:space="preserve"> вспомогательного производства</w:t>
      </w:r>
      <w:r w:rsidRPr="00487197">
        <w:t xml:space="preserve"> является объективно необходимым процессом при управлении производством т.к. содержащаяся в них информация позволяет не только решать традиционные задачи, но и прогнозировать экономические последствия таких ситуаций как:</w:t>
      </w:r>
    </w:p>
    <w:p w:rsidR="008B1444" w:rsidRPr="00487197" w:rsidRDefault="008B1444" w:rsidP="00E04B1A">
      <w:pPr>
        <w:numPr>
          <w:ilvl w:val="0"/>
          <w:numId w:val="29"/>
        </w:numPr>
        <w:tabs>
          <w:tab w:val="clear" w:pos="1418"/>
          <w:tab w:val="num" w:pos="540"/>
        </w:tabs>
        <w:spacing w:line="380" w:lineRule="exact"/>
        <w:ind w:left="0"/>
        <w:jc w:val="both"/>
      </w:pPr>
      <w:r w:rsidRPr="00487197">
        <w:t>целесообразность дальнейшего выпуска продукции</w:t>
      </w:r>
      <w:r>
        <w:t xml:space="preserve"> вспомогательного производства</w:t>
      </w:r>
      <w:r w:rsidRPr="00487197">
        <w:t>;</w:t>
      </w:r>
    </w:p>
    <w:p w:rsidR="008B1444" w:rsidRPr="00487197" w:rsidRDefault="008B1444" w:rsidP="00E04B1A">
      <w:pPr>
        <w:numPr>
          <w:ilvl w:val="0"/>
          <w:numId w:val="29"/>
        </w:numPr>
        <w:tabs>
          <w:tab w:val="clear" w:pos="1418"/>
          <w:tab w:val="num" w:pos="540"/>
        </w:tabs>
        <w:spacing w:line="380" w:lineRule="exact"/>
        <w:ind w:left="0"/>
        <w:jc w:val="both"/>
      </w:pPr>
      <w:r w:rsidRPr="00487197">
        <w:t>установление оптимальной цены на продукцию;</w:t>
      </w:r>
    </w:p>
    <w:p w:rsidR="008B1444" w:rsidRPr="00487197" w:rsidRDefault="008B1444" w:rsidP="00E04B1A">
      <w:pPr>
        <w:numPr>
          <w:ilvl w:val="0"/>
          <w:numId w:val="29"/>
        </w:numPr>
        <w:tabs>
          <w:tab w:val="clear" w:pos="1418"/>
          <w:tab w:val="num" w:pos="540"/>
        </w:tabs>
        <w:spacing w:line="380" w:lineRule="exact"/>
        <w:ind w:left="0"/>
        <w:jc w:val="both"/>
      </w:pPr>
      <w:r w:rsidRPr="00487197">
        <w:t>целесообразность обновления действующей технологии и станочного парка;</w:t>
      </w:r>
    </w:p>
    <w:p w:rsidR="008B1444" w:rsidRPr="00487197" w:rsidRDefault="008B1444" w:rsidP="00E04B1A">
      <w:pPr>
        <w:numPr>
          <w:ilvl w:val="0"/>
          <w:numId w:val="29"/>
        </w:numPr>
        <w:tabs>
          <w:tab w:val="clear" w:pos="1418"/>
          <w:tab w:val="num" w:pos="540"/>
        </w:tabs>
        <w:spacing w:line="380" w:lineRule="exact"/>
        <w:ind w:left="0"/>
        <w:jc w:val="both"/>
      </w:pPr>
      <w:r w:rsidRPr="00487197">
        <w:t xml:space="preserve">оценка качества работы управленческого персонала.  </w:t>
      </w:r>
    </w:p>
    <w:p w:rsidR="008B1444" w:rsidRPr="00487197" w:rsidRDefault="008B1444" w:rsidP="00E04B1A">
      <w:pPr>
        <w:spacing w:line="380" w:lineRule="exact"/>
        <w:ind w:firstLine="709"/>
        <w:jc w:val="both"/>
      </w:pPr>
      <w:r w:rsidRPr="00487197">
        <w:t>Таким образом, производственный учет и калькулирование является основными элементами системы управления не только себестоимостью продукции, но и производством в целом.</w:t>
      </w:r>
    </w:p>
    <w:p w:rsidR="008B1444" w:rsidRDefault="008B1444" w:rsidP="00E04B1A">
      <w:pPr>
        <w:spacing w:line="380" w:lineRule="exact"/>
        <w:ind w:firstLine="709"/>
        <w:jc w:val="both"/>
      </w:pPr>
    </w:p>
    <w:p w:rsidR="00F5753C" w:rsidRDefault="00F5753C" w:rsidP="00E04B1A">
      <w:pPr>
        <w:pStyle w:val="2"/>
        <w:numPr>
          <w:ilvl w:val="1"/>
          <w:numId w:val="3"/>
        </w:numPr>
        <w:spacing w:line="380" w:lineRule="exact"/>
        <w:jc w:val="center"/>
        <w:rPr>
          <w:rFonts w:ascii="Times New Roman" w:hAnsi="Times New Roman" w:cs="Times New Roman"/>
          <w:i w:val="0"/>
          <w:iCs w:val="0"/>
        </w:rPr>
      </w:pPr>
      <w:bookmarkStart w:id="9" w:name="_Toc165326755"/>
      <w:bookmarkStart w:id="10" w:name="_Toc165543644"/>
      <w:r w:rsidRPr="00F5753C">
        <w:rPr>
          <w:rFonts w:ascii="Times New Roman" w:hAnsi="Times New Roman" w:cs="Times New Roman"/>
          <w:i w:val="0"/>
          <w:iCs w:val="0"/>
        </w:rPr>
        <w:t>Краткая экономическая характеристика исследуемой организации</w:t>
      </w:r>
      <w:bookmarkEnd w:id="9"/>
      <w:bookmarkEnd w:id="10"/>
      <w:r w:rsidRPr="00F5753C">
        <w:rPr>
          <w:rFonts w:ascii="Times New Roman" w:hAnsi="Times New Roman" w:cs="Times New Roman"/>
          <w:i w:val="0"/>
          <w:iCs w:val="0"/>
        </w:rPr>
        <w:t xml:space="preserve">  </w:t>
      </w:r>
    </w:p>
    <w:p w:rsidR="00EF6223" w:rsidRDefault="008840DF" w:rsidP="00E04B1A">
      <w:pPr>
        <w:spacing w:line="380" w:lineRule="exact"/>
        <w:ind w:firstLine="709"/>
        <w:jc w:val="both"/>
      </w:pPr>
      <w:r w:rsidRPr="00B9620F">
        <w:t xml:space="preserve">Данная курсовая работа будет рассмотрена на примере  </w:t>
      </w:r>
      <w:r>
        <w:t>ОАО Толочинский маслодельно-сыродельный завод.</w:t>
      </w:r>
      <w:r w:rsidR="00043FBF" w:rsidRPr="00043FBF">
        <w:t xml:space="preserve"> </w:t>
      </w:r>
      <w:r w:rsidR="00EF6223">
        <w:t xml:space="preserve">Завод расположен по адресу: г. Толочин, </w:t>
      </w:r>
    </w:p>
    <w:p w:rsidR="00434206" w:rsidRDefault="00434206" w:rsidP="00E04B1A">
      <w:pPr>
        <w:spacing w:line="380" w:lineRule="exact"/>
        <w:ind w:firstLine="709"/>
        <w:jc w:val="both"/>
      </w:pPr>
      <w:r w:rsidRPr="00434206">
        <w:t>Предприятие основано в 1957 году, в 1996 году было преобразовано в открытое акционерное общество.</w:t>
      </w:r>
    </w:p>
    <w:p w:rsidR="00434206" w:rsidRDefault="00434206" w:rsidP="00E04B1A">
      <w:pPr>
        <w:spacing w:line="380" w:lineRule="exact"/>
        <w:ind w:firstLine="709"/>
        <w:jc w:val="both"/>
      </w:pPr>
      <w:r>
        <w:t>ОАО Толочинский МСЗ производит и реализует:</w:t>
      </w:r>
    </w:p>
    <w:p w:rsidR="00434206" w:rsidRDefault="00434206" w:rsidP="00E04B1A">
      <w:pPr>
        <w:numPr>
          <w:ilvl w:val="0"/>
          <w:numId w:val="31"/>
        </w:numPr>
        <w:tabs>
          <w:tab w:val="clear" w:pos="1418"/>
          <w:tab w:val="num" w:pos="540"/>
        </w:tabs>
        <w:spacing w:line="380" w:lineRule="exact"/>
        <w:ind w:left="0"/>
        <w:jc w:val="both"/>
      </w:pPr>
      <w:r>
        <w:t>сыры твердые сычужные;</w:t>
      </w:r>
    </w:p>
    <w:p w:rsidR="00434206" w:rsidRDefault="00434206" w:rsidP="00E04B1A">
      <w:pPr>
        <w:numPr>
          <w:ilvl w:val="0"/>
          <w:numId w:val="31"/>
        </w:numPr>
        <w:tabs>
          <w:tab w:val="clear" w:pos="1418"/>
          <w:tab w:val="num" w:pos="540"/>
        </w:tabs>
        <w:spacing w:line="380" w:lineRule="exact"/>
        <w:ind w:left="0"/>
        <w:jc w:val="both"/>
      </w:pPr>
      <w:r>
        <w:t>мороженое;</w:t>
      </w:r>
    </w:p>
    <w:p w:rsidR="00434206" w:rsidRDefault="00434206" w:rsidP="00E04B1A">
      <w:pPr>
        <w:numPr>
          <w:ilvl w:val="0"/>
          <w:numId w:val="31"/>
        </w:numPr>
        <w:tabs>
          <w:tab w:val="clear" w:pos="1418"/>
          <w:tab w:val="num" w:pos="540"/>
        </w:tabs>
        <w:spacing w:line="380" w:lineRule="exact"/>
        <w:ind w:left="0"/>
        <w:jc w:val="both"/>
      </w:pPr>
      <w:r>
        <w:t>сливочное масло;</w:t>
      </w:r>
    </w:p>
    <w:p w:rsidR="00434206" w:rsidRDefault="00434206" w:rsidP="00E04B1A">
      <w:pPr>
        <w:numPr>
          <w:ilvl w:val="0"/>
          <w:numId w:val="31"/>
        </w:numPr>
        <w:tabs>
          <w:tab w:val="clear" w:pos="1418"/>
          <w:tab w:val="num" w:pos="540"/>
        </w:tabs>
        <w:spacing w:line="380" w:lineRule="exact"/>
        <w:ind w:left="0"/>
        <w:jc w:val="both"/>
      </w:pPr>
      <w:r>
        <w:t>цельномолочная продукция;</w:t>
      </w:r>
    </w:p>
    <w:p w:rsidR="00434206" w:rsidRDefault="00434206" w:rsidP="00E04B1A">
      <w:pPr>
        <w:numPr>
          <w:ilvl w:val="0"/>
          <w:numId w:val="31"/>
        </w:numPr>
        <w:tabs>
          <w:tab w:val="clear" w:pos="1418"/>
          <w:tab w:val="num" w:pos="540"/>
        </w:tabs>
        <w:spacing w:line="380" w:lineRule="exact"/>
        <w:ind w:left="0"/>
        <w:jc w:val="both"/>
      </w:pPr>
      <w:r>
        <w:t>мягкие и плавленые сыры;</w:t>
      </w:r>
    </w:p>
    <w:p w:rsidR="00434206" w:rsidRDefault="00434206" w:rsidP="00E04B1A">
      <w:pPr>
        <w:numPr>
          <w:ilvl w:val="0"/>
          <w:numId w:val="31"/>
        </w:numPr>
        <w:tabs>
          <w:tab w:val="clear" w:pos="1418"/>
          <w:tab w:val="num" w:pos="540"/>
        </w:tabs>
        <w:spacing w:line="380" w:lineRule="exact"/>
        <w:ind w:left="0"/>
        <w:jc w:val="both"/>
      </w:pPr>
      <w:r>
        <w:t>майонезы, соусы томатные, горчица;</w:t>
      </w:r>
    </w:p>
    <w:p w:rsidR="00434206" w:rsidRDefault="00434206" w:rsidP="00E04B1A">
      <w:pPr>
        <w:numPr>
          <w:ilvl w:val="0"/>
          <w:numId w:val="31"/>
        </w:numPr>
        <w:tabs>
          <w:tab w:val="clear" w:pos="1418"/>
          <w:tab w:val="num" w:pos="540"/>
        </w:tabs>
        <w:spacing w:line="380" w:lineRule="exact"/>
        <w:ind w:left="0"/>
        <w:jc w:val="both"/>
      </w:pPr>
      <w:r>
        <w:t>молоко сухое обезжиренное;</w:t>
      </w:r>
    </w:p>
    <w:p w:rsidR="00434206" w:rsidRDefault="00434206" w:rsidP="00E04B1A">
      <w:pPr>
        <w:numPr>
          <w:ilvl w:val="0"/>
          <w:numId w:val="31"/>
        </w:numPr>
        <w:tabs>
          <w:tab w:val="clear" w:pos="1418"/>
          <w:tab w:val="num" w:pos="540"/>
        </w:tabs>
        <w:spacing w:line="380" w:lineRule="exact"/>
        <w:ind w:left="0"/>
        <w:jc w:val="both"/>
      </w:pPr>
      <w:r>
        <w:t>сыворотку молочную сухую;</w:t>
      </w:r>
    </w:p>
    <w:p w:rsidR="00434206" w:rsidRDefault="00434206" w:rsidP="00E04B1A">
      <w:pPr>
        <w:numPr>
          <w:ilvl w:val="0"/>
          <w:numId w:val="31"/>
        </w:numPr>
        <w:tabs>
          <w:tab w:val="clear" w:pos="1418"/>
          <w:tab w:val="num" w:pos="540"/>
        </w:tabs>
        <w:spacing w:line="380" w:lineRule="exact"/>
        <w:ind w:left="0"/>
        <w:jc w:val="both"/>
      </w:pPr>
      <w:r>
        <w:t>молочный сахар-сырец;</w:t>
      </w:r>
    </w:p>
    <w:p w:rsidR="00434206" w:rsidRPr="00222D91" w:rsidRDefault="00434206" w:rsidP="00E04B1A">
      <w:pPr>
        <w:numPr>
          <w:ilvl w:val="0"/>
          <w:numId w:val="31"/>
        </w:numPr>
        <w:tabs>
          <w:tab w:val="clear" w:pos="1418"/>
          <w:tab w:val="num" w:pos="540"/>
        </w:tabs>
        <w:spacing w:line="380" w:lineRule="exact"/>
        <w:ind w:left="0"/>
        <w:jc w:val="both"/>
      </w:pPr>
      <w:r>
        <w:t>заменитель цельного молока</w:t>
      </w:r>
      <w:r w:rsidR="007819E3">
        <w:t xml:space="preserve"> </w:t>
      </w:r>
    </w:p>
    <w:p w:rsidR="00434206" w:rsidRDefault="00434206" w:rsidP="00E04B1A">
      <w:pPr>
        <w:spacing w:line="380" w:lineRule="exact"/>
        <w:ind w:firstLine="709"/>
        <w:jc w:val="both"/>
      </w:pPr>
      <w:r w:rsidRPr="00A558CC">
        <w:t>По данным предприятия, в январе текущего года Толочинский маслодельно-сыродельный завод увеличил объем производства продукции в сопоставимых ценах на 10,2% по сравнению с аналогичным периодом прошлого года до 829 млн. В частности, произведено 61,1 т жирных сыров, а также 345 т цельномолочной продукции.</w:t>
      </w:r>
    </w:p>
    <w:p w:rsidR="00A558CC" w:rsidRDefault="00A558CC" w:rsidP="00E04B1A">
      <w:pPr>
        <w:spacing w:line="380" w:lineRule="exact"/>
        <w:ind w:firstLine="709"/>
        <w:jc w:val="both"/>
      </w:pPr>
      <w:r>
        <w:t>Продукция ОАО Толочинского МСЗ хорошо известна на территории Республики Беларусь. Партнерами предприятия являются более 600 организаций из всех регионов республики. Это крупные торговые предприятия областных городов, предприятия потребительской кооперации, комбинаты общественного питания, индивидуальные предприниматели. Предприятие работает и на международном рынке с такими странами, как Российская Федерация, Польша и др.</w:t>
      </w:r>
    </w:p>
    <w:p w:rsidR="00434206" w:rsidRDefault="00434206" w:rsidP="00E04B1A">
      <w:pPr>
        <w:spacing w:line="380" w:lineRule="exact"/>
        <w:ind w:firstLine="709"/>
        <w:jc w:val="both"/>
      </w:pPr>
      <w:r>
        <w:t>В январе предприятием реализовано 41,6 т жирных сыров, 0,6 т полутвердых сыров, а также 10,2 т животного масла, 5 т обезжиренной и 342,4 т цельномолочной продукции.</w:t>
      </w:r>
    </w:p>
    <w:p w:rsidR="00434206" w:rsidRDefault="00434206" w:rsidP="00E04B1A">
      <w:pPr>
        <w:shd w:val="clear" w:color="auto" w:fill="FFFFFF"/>
        <w:tabs>
          <w:tab w:val="left" w:pos="6390"/>
        </w:tabs>
        <w:spacing w:line="380" w:lineRule="exact"/>
        <w:ind w:firstLine="567"/>
        <w:jc w:val="both"/>
      </w:pPr>
      <w:r>
        <w:t xml:space="preserve">Кроме того, сыр, животное масло и часть цельномолочной продукции экспортируется в Россию (в Москву, Санкт-Петербург, Смоленскую область). В первом месяце текущего года на экспорт предприятие поставляло только цельномолочную продукцию. Так, в Смоленскую область было реализовано 275,9 т цельномолочной продукции. </w:t>
      </w:r>
      <w:r w:rsidR="00A558CC">
        <w:t>Подтверждением высокой гарантии стабильного качества выпускаемой ОАО Толочинский МСЗ продукции является работа всего коллектива в системе менеджмента качества по международным стандартам ИСО 9000.</w:t>
      </w:r>
    </w:p>
    <w:p w:rsidR="00434206" w:rsidRPr="00B25763" w:rsidRDefault="00434206" w:rsidP="00E04B1A">
      <w:pPr>
        <w:shd w:val="clear" w:color="auto" w:fill="FFFFFF"/>
        <w:tabs>
          <w:tab w:val="left" w:pos="6390"/>
        </w:tabs>
        <w:spacing w:line="380" w:lineRule="exact"/>
        <w:ind w:firstLine="567"/>
        <w:jc w:val="both"/>
      </w:pPr>
      <w:r w:rsidRPr="00B25763">
        <w:rPr>
          <w:color w:val="000000"/>
          <w:spacing w:val="-1"/>
        </w:rPr>
        <w:t>Управление в обществе осуществляют:</w:t>
      </w:r>
      <w:r w:rsidRPr="00B25763">
        <w:rPr>
          <w:color w:val="000000"/>
          <w:spacing w:val="-1"/>
        </w:rPr>
        <w:tab/>
      </w:r>
    </w:p>
    <w:p w:rsidR="00434206" w:rsidRPr="00B25763" w:rsidRDefault="00434206" w:rsidP="00E04B1A">
      <w:pPr>
        <w:shd w:val="clear" w:color="auto" w:fill="FFFFFF"/>
        <w:spacing w:before="4" w:line="380" w:lineRule="exact"/>
        <w:ind w:left="-539" w:firstLine="539"/>
        <w:jc w:val="both"/>
      </w:pPr>
      <w:r>
        <w:rPr>
          <w:color w:val="000000"/>
          <w:spacing w:val="-1"/>
        </w:rPr>
        <w:t>-</w:t>
      </w:r>
      <w:r w:rsidRPr="00B25763">
        <w:rPr>
          <w:color w:val="000000"/>
          <w:spacing w:val="-1"/>
        </w:rPr>
        <w:t>Общее собрание акционеров;</w:t>
      </w:r>
    </w:p>
    <w:p w:rsidR="00434206" w:rsidRPr="00B25763" w:rsidRDefault="00434206" w:rsidP="00E04B1A">
      <w:pPr>
        <w:shd w:val="clear" w:color="auto" w:fill="FFFFFF"/>
        <w:spacing w:line="380" w:lineRule="exact"/>
        <w:ind w:left="-539" w:firstLine="539"/>
        <w:jc w:val="both"/>
      </w:pPr>
      <w:r>
        <w:rPr>
          <w:color w:val="000000"/>
          <w:spacing w:val="-1"/>
        </w:rPr>
        <w:t>-</w:t>
      </w:r>
      <w:r w:rsidRPr="00B25763">
        <w:rPr>
          <w:color w:val="000000"/>
          <w:spacing w:val="-1"/>
        </w:rPr>
        <w:t>Наблюдательный совет,</w:t>
      </w:r>
    </w:p>
    <w:p w:rsidR="00434206" w:rsidRPr="00B25763" w:rsidRDefault="00434206" w:rsidP="00E04B1A">
      <w:pPr>
        <w:shd w:val="clear" w:color="auto" w:fill="FFFFFF"/>
        <w:spacing w:line="380" w:lineRule="exact"/>
        <w:ind w:left="-539" w:firstLine="539"/>
        <w:jc w:val="both"/>
      </w:pPr>
      <w:r>
        <w:rPr>
          <w:color w:val="000000"/>
          <w:spacing w:val="-2"/>
        </w:rPr>
        <w:t>-</w:t>
      </w:r>
      <w:r w:rsidRPr="00B25763">
        <w:rPr>
          <w:color w:val="000000"/>
          <w:spacing w:val="-2"/>
        </w:rPr>
        <w:t>Директор.</w:t>
      </w:r>
    </w:p>
    <w:p w:rsidR="00434206" w:rsidRPr="00B25763" w:rsidRDefault="00434206" w:rsidP="00E04B1A">
      <w:pPr>
        <w:shd w:val="clear" w:color="auto" w:fill="FFFFFF"/>
        <w:spacing w:before="4" w:line="380" w:lineRule="exact"/>
        <w:ind w:left="-539" w:firstLine="539"/>
        <w:jc w:val="both"/>
      </w:pPr>
      <w:r w:rsidRPr="00B25763">
        <w:rPr>
          <w:color w:val="000000"/>
        </w:rPr>
        <w:t>Собрание акционеров является высшим органом управления общества.</w:t>
      </w:r>
    </w:p>
    <w:p w:rsidR="00434206" w:rsidRPr="00222D91" w:rsidRDefault="00434206" w:rsidP="00E04B1A">
      <w:pPr>
        <w:shd w:val="clear" w:color="auto" w:fill="FFFFFF"/>
        <w:spacing w:line="380" w:lineRule="exact"/>
        <w:ind w:firstLine="709"/>
        <w:jc w:val="both"/>
      </w:pPr>
      <w:r w:rsidRPr="00B25763">
        <w:rPr>
          <w:color w:val="000000"/>
          <w:spacing w:val="-1"/>
        </w:rPr>
        <w:t xml:space="preserve">Наблюдательный совет осуществляет руководство деятельностью общества в период между собраниями акционеров. </w:t>
      </w:r>
      <w:r w:rsidRPr="00B25763">
        <w:rPr>
          <w:color w:val="000000"/>
        </w:rPr>
        <w:t xml:space="preserve">Руководство текущей деятельностью общества осуществляет директор. </w:t>
      </w:r>
      <w:r w:rsidRPr="00222D91">
        <w:t>(Приложение</w:t>
      </w:r>
      <w:r w:rsidR="00222D91">
        <w:t xml:space="preserve"> 1</w:t>
      </w:r>
      <w:r w:rsidRPr="00222D91">
        <w:t>)</w:t>
      </w:r>
    </w:p>
    <w:p w:rsidR="003F7373" w:rsidRPr="007A7450" w:rsidRDefault="003F7373" w:rsidP="00E04B1A">
      <w:pPr>
        <w:shd w:val="clear" w:color="auto" w:fill="FFFFFF"/>
        <w:spacing w:line="380" w:lineRule="exact"/>
        <w:ind w:firstLine="709"/>
        <w:jc w:val="both"/>
      </w:pPr>
      <w:r w:rsidRPr="007A7450">
        <w:rPr>
          <w:color w:val="000000"/>
          <w:spacing w:val="1"/>
        </w:rPr>
        <w:t xml:space="preserve">Всю производственную деятельность можно представить в виде двух составляющих: основное производство и вспомогательное </w:t>
      </w:r>
      <w:r w:rsidRPr="007A7450">
        <w:rPr>
          <w:color w:val="000000"/>
          <w:spacing w:val="-2"/>
        </w:rPr>
        <w:t>производство.</w:t>
      </w:r>
    </w:p>
    <w:p w:rsidR="003F7373" w:rsidRDefault="003F7373" w:rsidP="00E04B1A">
      <w:pPr>
        <w:shd w:val="clear" w:color="auto" w:fill="FFFFFF"/>
        <w:spacing w:line="380" w:lineRule="exact"/>
        <w:ind w:left="-540" w:firstLine="540"/>
        <w:jc w:val="both"/>
        <w:rPr>
          <w:color w:val="000000"/>
        </w:rPr>
      </w:pPr>
      <w:r w:rsidRPr="007A7450">
        <w:rPr>
          <w:color w:val="000000"/>
        </w:rPr>
        <w:t>В свою очередь, они подразделя</w:t>
      </w:r>
      <w:r>
        <w:rPr>
          <w:color w:val="000000"/>
        </w:rPr>
        <w:t>ются на следующие цеха и отделы:</w:t>
      </w:r>
    </w:p>
    <w:p w:rsidR="003F7373" w:rsidRPr="003F7373" w:rsidRDefault="003F7373" w:rsidP="00E04B1A">
      <w:pPr>
        <w:shd w:val="clear" w:color="auto" w:fill="FFFFFF"/>
        <w:spacing w:line="380" w:lineRule="exact"/>
        <w:ind w:left="-540" w:firstLine="540"/>
        <w:jc w:val="both"/>
        <w:rPr>
          <w:i/>
          <w:iCs/>
          <w:color w:val="000000"/>
        </w:rPr>
      </w:pPr>
      <w:r w:rsidRPr="003F7373">
        <w:rPr>
          <w:i/>
          <w:iCs/>
          <w:color w:val="000000"/>
        </w:rPr>
        <w:t>Основное производство</w:t>
      </w:r>
      <w:r>
        <w:rPr>
          <w:i/>
          <w:iCs/>
          <w:color w:val="000000"/>
        </w:rPr>
        <w:t>:</w:t>
      </w:r>
    </w:p>
    <w:p w:rsidR="003F7373" w:rsidRPr="007A7450" w:rsidRDefault="003F7373" w:rsidP="00E04B1A">
      <w:pPr>
        <w:widowControl w:val="0"/>
        <w:numPr>
          <w:ilvl w:val="0"/>
          <w:numId w:val="32"/>
        </w:numPr>
        <w:shd w:val="clear" w:color="auto" w:fill="FFFFFF"/>
        <w:tabs>
          <w:tab w:val="left" w:pos="819"/>
        </w:tabs>
        <w:autoSpaceDE w:val="0"/>
        <w:autoSpaceDN w:val="0"/>
        <w:adjustRightInd w:val="0"/>
        <w:spacing w:line="380" w:lineRule="exact"/>
        <w:ind w:left="-540" w:firstLine="540"/>
        <w:jc w:val="both"/>
        <w:rPr>
          <w:color w:val="000000"/>
          <w:spacing w:val="-9"/>
        </w:rPr>
      </w:pPr>
      <w:r w:rsidRPr="007A7450">
        <w:rPr>
          <w:color w:val="000000"/>
        </w:rPr>
        <w:t>Цех по производству масла и цельномолочной продукции.</w:t>
      </w:r>
    </w:p>
    <w:p w:rsidR="003F7373" w:rsidRPr="007A7450" w:rsidRDefault="003F7373" w:rsidP="00E04B1A">
      <w:pPr>
        <w:widowControl w:val="0"/>
        <w:numPr>
          <w:ilvl w:val="0"/>
          <w:numId w:val="32"/>
        </w:numPr>
        <w:shd w:val="clear" w:color="auto" w:fill="FFFFFF"/>
        <w:tabs>
          <w:tab w:val="left" w:pos="819"/>
        </w:tabs>
        <w:autoSpaceDE w:val="0"/>
        <w:autoSpaceDN w:val="0"/>
        <w:adjustRightInd w:val="0"/>
        <w:spacing w:line="380" w:lineRule="exact"/>
        <w:ind w:left="-540" w:firstLine="540"/>
        <w:jc w:val="both"/>
        <w:rPr>
          <w:color w:val="000000"/>
          <w:spacing w:val="-10"/>
        </w:rPr>
      </w:pPr>
      <w:r w:rsidRPr="007A7450">
        <w:rPr>
          <w:color w:val="000000"/>
        </w:rPr>
        <w:t>Участок по производству сухого молока.</w:t>
      </w:r>
    </w:p>
    <w:p w:rsidR="003F7373" w:rsidRPr="007A7450" w:rsidRDefault="003F7373" w:rsidP="00E04B1A">
      <w:pPr>
        <w:widowControl w:val="0"/>
        <w:numPr>
          <w:ilvl w:val="0"/>
          <w:numId w:val="32"/>
        </w:numPr>
        <w:shd w:val="clear" w:color="auto" w:fill="FFFFFF"/>
        <w:tabs>
          <w:tab w:val="left" w:pos="819"/>
        </w:tabs>
        <w:autoSpaceDE w:val="0"/>
        <w:autoSpaceDN w:val="0"/>
        <w:adjustRightInd w:val="0"/>
        <w:spacing w:line="380" w:lineRule="exact"/>
        <w:ind w:left="-540" w:firstLine="540"/>
        <w:jc w:val="both"/>
        <w:rPr>
          <w:color w:val="000000"/>
          <w:spacing w:val="-9"/>
        </w:rPr>
      </w:pPr>
      <w:r w:rsidRPr="007A7450">
        <w:rPr>
          <w:color w:val="000000"/>
        </w:rPr>
        <w:t>Цех по выработке и уходу за сыром</w:t>
      </w:r>
      <w:r>
        <w:rPr>
          <w:color w:val="000000"/>
        </w:rPr>
        <w:t>.</w:t>
      </w:r>
    </w:p>
    <w:p w:rsidR="003F7373" w:rsidRPr="008B51A2" w:rsidRDefault="003F7373" w:rsidP="00E04B1A">
      <w:pPr>
        <w:widowControl w:val="0"/>
        <w:numPr>
          <w:ilvl w:val="0"/>
          <w:numId w:val="32"/>
        </w:numPr>
        <w:shd w:val="clear" w:color="auto" w:fill="FFFFFF"/>
        <w:tabs>
          <w:tab w:val="left" w:pos="819"/>
        </w:tabs>
        <w:autoSpaceDE w:val="0"/>
        <w:autoSpaceDN w:val="0"/>
        <w:adjustRightInd w:val="0"/>
        <w:spacing w:line="380" w:lineRule="exact"/>
        <w:ind w:left="-540" w:firstLine="540"/>
        <w:jc w:val="both"/>
        <w:rPr>
          <w:color w:val="000000"/>
          <w:spacing w:val="-9"/>
        </w:rPr>
      </w:pPr>
      <w:r>
        <w:rPr>
          <w:color w:val="000000"/>
        </w:rPr>
        <w:t>Приемно-аппаратный участок</w:t>
      </w:r>
    </w:p>
    <w:p w:rsidR="003F7373" w:rsidRPr="008B51A2" w:rsidRDefault="003F7373" w:rsidP="00E04B1A">
      <w:pPr>
        <w:widowControl w:val="0"/>
        <w:numPr>
          <w:ilvl w:val="0"/>
          <w:numId w:val="32"/>
        </w:numPr>
        <w:shd w:val="clear" w:color="auto" w:fill="FFFFFF"/>
        <w:tabs>
          <w:tab w:val="left" w:pos="819"/>
        </w:tabs>
        <w:autoSpaceDE w:val="0"/>
        <w:autoSpaceDN w:val="0"/>
        <w:adjustRightInd w:val="0"/>
        <w:spacing w:line="380" w:lineRule="exact"/>
        <w:ind w:left="-540" w:firstLine="540"/>
        <w:jc w:val="both"/>
        <w:rPr>
          <w:color w:val="000000"/>
          <w:spacing w:val="-9"/>
        </w:rPr>
      </w:pPr>
      <w:r>
        <w:rPr>
          <w:color w:val="000000"/>
        </w:rPr>
        <w:t>Участок фасовки.</w:t>
      </w:r>
    </w:p>
    <w:p w:rsidR="003F7373" w:rsidRPr="007A7450" w:rsidRDefault="003F7373" w:rsidP="00E04B1A">
      <w:pPr>
        <w:widowControl w:val="0"/>
        <w:numPr>
          <w:ilvl w:val="0"/>
          <w:numId w:val="32"/>
        </w:numPr>
        <w:shd w:val="clear" w:color="auto" w:fill="FFFFFF"/>
        <w:tabs>
          <w:tab w:val="left" w:pos="819"/>
        </w:tabs>
        <w:autoSpaceDE w:val="0"/>
        <w:autoSpaceDN w:val="0"/>
        <w:adjustRightInd w:val="0"/>
        <w:spacing w:line="380" w:lineRule="exact"/>
        <w:ind w:left="-540" w:firstLine="540"/>
        <w:jc w:val="both"/>
        <w:rPr>
          <w:color w:val="000000"/>
          <w:spacing w:val="-9"/>
        </w:rPr>
      </w:pPr>
      <w:r>
        <w:rPr>
          <w:color w:val="000000"/>
          <w:spacing w:val="-9"/>
        </w:rPr>
        <w:t>Тарный участок.</w:t>
      </w:r>
    </w:p>
    <w:p w:rsidR="003F7373" w:rsidRPr="003F7373" w:rsidRDefault="003F7373" w:rsidP="00E04B1A">
      <w:pPr>
        <w:widowControl w:val="0"/>
        <w:numPr>
          <w:ilvl w:val="0"/>
          <w:numId w:val="32"/>
        </w:numPr>
        <w:shd w:val="clear" w:color="auto" w:fill="FFFFFF"/>
        <w:tabs>
          <w:tab w:val="left" w:pos="819"/>
        </w:tabs>
        <w:autoSpaceDE w:val="0"/>
        <w:autoSpaceDN w:val="0"/>
        <w:adjustRightInd w:val="0"/>
        <w:spacing w:line="380" w:lineRule="exact"/>
        <w:ind w:left="-540" w:firstLine="540"/>
        <w:jc w:val="both"/>
        <w:rPr>
          <w:color w:val="000000"/>
          <w:spacing w:val="-11"/>
        </w:rPr>
      </w:pPr>
      <w:r w:rsidRPr="007A7450">
        <w:rPr>
          <w:color w:val="000000"/>
        </w:rPr>
        <w:t>Лаборатория по контролю производства</w:t>
      </w:r>
      <w:r>
        <w:rPr>
          <w:color w:val="000000"/>
        </w:rPr>
        <w:t>.</w:t>
      </w:r>
    </w:p>
    <w:p w:rsidR="003F7373" w:rsidRPr="003F7373" w:rsidRDefault="003F7373" w:rsidP="00E04B1A">
      <w:pPr>
        <w:widowControl w:val="0"/>
        <w:shd w:val="clear" w:color="auto" w:fill="FFFFFF"/>
        <w:tabs>
          <w:tab w:val="left" w:pos="819"/>
        </w:tabs>
        <w:autoSpaceDE w:val="0"/>
        <w:autoSpaceDN w:val="0"/>
        <w:adjustRightInd w:val="0"/>
        <w:spacing w:line="380" w:lineRule="exact"/>
        <w:jc w:val="both"/>
        <w:rPr>
          <w:i/>
          <w:iCs/>
          <w:color w:val="000000"/>
          <w:spacing w:val="-11"/>
        </w:rPr>
      </w:pPr>
      <w:r w:rsidRPr="003F7373">
        <w:rPr>
          <w:i/>
          <w:iCs/>
          <w:color w:val="000000"/>
          <w:spacing w:val="-11"/>
        </w:rPr>
        <w:t>Вспомогательное производство</w:t>
      </w:r>
    </w:p>
    <w:p w:rsidR="003F7373" w:rsidRDefault="003F7373" w:rsidP="00E04B1A">
      <w:pPr>
        <w:widowControl w:val="0"/>
        <w:numPr>
          <w:ilvl w:val="0"/>
          <w:numId w:val="33"/>
        </w:numPr>
        <w:shd w:val="clear" w:color="auto" w:fill="FFFFFF"/>
        <w:tabs>
          <w:tab w:val="left" w:pos="819"/>
        </w:tabs>
        <w:autoSpaceDE w:val="0"/>
        <w:autoSpaceDN w:val="0"/>
        <w:adjustRightInd w:val="0"/>
        <w:spacing w:line="380" w:lineRule="exact"/>
        <w:ind w:left="-540" w:firstLine="540"/>
        <w:jc w:val="both"/>
        <w:rPr>
          <w:color w:val="000000"/>
          <w:spacing w:val="-11"/>
        </w:rPr>
      </w:pPr>
      <w:r w:rsidRPr="007A7450">
        <w:rPr>
          <w:color w:val="000000"/>
          <w:spacing w:val="-1"/>
        </w:rPr>
        <w:t>Компрессорная.</w:t>
      </w:r>
    </w:p>
    <w:p w:rsidR="003F7373" w:rsidRPr="007A7450" w:rsidRDefault="003F7373" w:rsidP="00E04B1A">
      <w:pPr>
        <w:widowControl w:val="0"/>
        <w:numPr>
          <w:ilvl w:val="0"/>
          <w:numId w:val="33"/>
        </w:numPr>
        <w:shd w:val="clear" w:color="auto" w:fill="FFFFFF"/>
        <w:tabs>
          <w:tab w:val="left" w:pos="819"/>
        </w:tabs>
        <w:autoSpaceDE w:val="0"/>
        <w:autoSpaceDN w:val="0"/>
        <w:adjustRightInd w:val="0"/>
        <w:spacing w:line="380" w:lineRule="exact"/>
        <w:ind w:left="-540" w:firstLine="540"/>
        <w:jc w:val="both"/>
        <w:rPr>
          <w:color w:val="000000"/>
          <w:spacing w:val="-11"/>
        </w:rPr>
      </w:pPr>
      <w:r w:rsidRPr="007A7450">
        <w:rPr>
          <w:color w:val="000000"/>
          <w:spacing w:val="-2"/>
        </w:rPr>
        <w:t>Котельная.</w:t>
      </w:r>
    </w:p>
    <w:p w:rsidR="003F7373" w:rsidRPr="007A7450" w:rsidRDefault="003F7373" w:rsidP="00E04B1A">
      <w:pPr>
        <w:widowControl w:val="0"/>
        <w:numPr>
          <w:ilvl w:val="0"/>
          <w:numId w:val="33"/>
        </w:numPr>
        <w:shd w:val="clear" w:color="auto" w:fill="FFFFFF"/>
        <w:tabs>
          <w:tab w:val="left" w:pos="819"/>
        </w:tabs>
        <w:autoSpaceDE w:val="0"/>
        <w:autoSpaceDN w:val="0"/>
        <w:adjustRightInd w:val="0"/>
        <w:spacing w:before="4" w:line="380" w:lineRule="exact"/>
        <w:ind w:left="-540" w:firstLine="540"/>
        <w:jc w:val="both"/>
        <w:rPr>
          <w:color w:val="000000"/>
          <w:spacing w:val="-7"/>
        </w:rPr>
      </w:pPr>
      <w:r w:rsidRPr="007A7450">
        <w:rPr>
          <w:color w:val="000000"/>
        </w:rPr>
        <w:t>Очистные сооружения.</w:t>
      </w:r>
    </w:p>
    <w:p w:rsidR="003F7373" w:rsidRPr="007A7450" w:rsidRDefault="003F7373" w:rsidP="00E04B1A">
      <w:pPr>
        <w:widowControl w:val="0"/>
        <w:numPr>
          <w:ilvl w:val="0"/>
          <w:numId w:val="33"/>
        </w:numPr>
        <w:shd w:val="clear" w:color="auto" w:fill="FFFFFF"/>
        <w:tabs>
          <w:tab w:val="left" w:pos="819"/>
        </w:tabs>
        <w:autoSpaceDE w:val="0"/>
        <w:autoSpaceDN w:val="0"/>
        <w:adjustRightInd w:val="0"/>
        <w:spacing w:line="380" w:lineRule="exact"/>
        <w:ind w:left="-540" w:firstLine="540"/>
        <w:jc w:val="both"/>
        <w:rPr>
          <w:color w:val="000000"/>
          <w:spacing w:val="-8"/>
        </w:rPr>
      </w:pPr>
      <w:r w:rsidRPr="007A7450">
        <w:rPr>
          <w:color w:val="000000"/>
        </w:rPr>
        <w:t>Ремонтно-строительный участок.</w:t>
      </w:r>
    </w:p>
    <w:p w:rsidR="003F7373" w:rsidRPr="007A7450" w:rsidRDefault="003F7373" w:rsidP="00E04B1A">
      <w:pPr>
        <w:widowControl w:val="0"/>
        <w:numPr>
          <w:ilvl w:val="0"/>
          <w:numId w:val="33"/>
        </w:numPr>
        <w:shd w:val="clear" w:color="auto" w:fill="FFFFFF"/>
        <w:tabs>
          <w:tab w:val="left" w:pos="819"/>
        </w:tabs>
        <w:autoSpaceDE w:val="0"/>
        <w:autoSpaceDN w:val="0"/>
        <w:adjustRightInd w:val="0"/>
        <w:spacing w:line="380" w:lineRule="exact"/>
        <w:ind w:left="-540" w:firstLine="540"/>
        <w:jc w:val="both"/>
        <w:rPr>
          <w:color w:val="000000"/>
          <w:spacing w:val="-11"/>
        </w:rPr>
      </w:pPr>
      <w:r w:rsidRPr="007A7450">
        <w:rPr>
          <w:color w:val="000000"/>
          <w:spacing w:val="-1"/>
        </w:rPr>
        <w:t>Служба КИП и А.</w:t>
      </w:r>
    </w:p>
    <w:p w:rsidR="003F7373" w:rsidRPr="007A7450" w:rsidRDefault="003F7373" w:rsidP="00E04B1A">
      <w:pPr>
        <w:widowControl w:val="0"/>
        <w:numPr>
          <w:ilvl w:val="0"/>
          <w:numId w:val="33"/>
        </w:numPr>
        <w:shd w:val="clear" w:color="auto" w:fill="FFFFFF"/>
        <w:tabs>
          <w:tab w:val="left" w:pos="819"/>
        </w:tabs>
        <w:autoSpaceDE w:val="0"/>
        <w:autoSpaceDN w:val="0"/>
        <w:adjustRightInd w:val="0"/>
        <w:spacing w:line="380" w:lineRule="exact"/>
        <w:ind w:left="-540" w:firstLine="540"/>
        <w:jc w:val="both"/>
        <w:rPr>
          <w:color w:val="000000"/>
          <w:spacing w:val="-8"/>
        </w:rPr>
      </w:pPr>
      <w:r w:rsidRPr="007A7450">
        <w:rPr>
          <w:color w:val="000000"/>
          <w:spacing w:val="-1"/>
        </w:rPr>
        <w:t>Служба электриков.</w:t>
      </w:r>
    </w:p>
    <w:p w:rsidR="003F7373" w:rsidRPr="008B51A2" w:rsidRDefault="003F7373" w:rsidP="00E04B1A">
      <w:pPr>
        <w:widowControl w:val="0"/>
        <w:numPr>
          <w:ilvl w:val="0"/>
          <w:numId w:val="33"/>
        </w:numPr>
        <w:shd w:val="clear" w:color="auto" w:fill="FFFFFF"/>
        <w:tabs>
          <w:tab w:val="left" w:pos="819"/>
        </w:tabs>
        <w:autoSpaceDE w:val="0"/>
        <w:autoSpaceDN w:val="0"/>
        <w:adjustRightInd w:val="0"/>
        <w:spacing w:line="380" w:lineRule="exact"/>
        <w:ind w:left="-540" w:firstLine="540"/>
        <w:jc w:val="both"/>
        <w:rPr>
          <w:color w:val="000000"/>
          <w:spacing w:val="-7"/>
        </w:rPr>
      </w:pPr>
      <w:r w:rsidRPr="007A7450">
        <w:rPr>
          <w:color w:val="000000"/>
          <w:spacing w:val="-1"/>
        </w:rPr>
        <w:t>Механическая мастерская.</w:t>
      </w:r>
    </w:p>
    <w:p w:rsidR="003F7373" w:rsidRPr="007A7450" w:rsidRDefault="003F7373" w:rsidP="00E04B1A">
      <w:pPr>
        <w:widowControl w:val="0"/>
        <w:numPr>
          <w:ilvl w:val="0"/>
          <w:numId w:val="33"/>
        </w:numPr>
        <w:shd w:val="clear" w:color="auto" w:fill="FFFFFF"/>
        <w:tabs>
          <w:tab w:val="left" w:pos="819"/>
        </w:tabs>
        <w:autoSpaceDE w:val="0"/>
        <w:autoSpaceDN w:val="0"/>
        <w:adjustRightInd w:val="0"/>
        <w:spacing w:line="380" w:lineRule="exact"/>
        <w:ind w:left="-540" w:firstLine="540"/>
        <w:jc w:val="both"/>
        <w:rPr>
          <w:color w:val="000000"/>
          <w:spacing w:val="-7"/>
        </w:rPr>
      </w:pPr>
      <w:r>
        <w:rPr>
          <w:color w:val="000000"/>
          <w:spacing w:val="-1"/>
        </w:rPr>
        <w:t>Транспортный цех.</w:t>
      </w:r>
    </w:p>
    <w:p w:rsidR="003F7373" w:rsidRPr="007A7450" w:rsidRDefault="003F7373" w:rsidP="00E04B1A">
      <w:pPr>
        <w:shd w:val="clear" w:color="auto" w:fill="FFFFFF"/>
        <w:spacing w:line="380" w:lineRule="exact"/>
        <w:ind w:left="-540" w:firstLine="540"/>
        <w:jc w:val="both"/>
      </w:pPr>
      <w:r>
        <w:rPr>
          <w:color w:val="000000"/>
          <w:spacing w:val="1"/>
        </w:rPr>
        <w:t>Цеха</w:t>
      </w:r>
      <w:r w:rsidRPr="007A7450">
        <w:rPr>
          <w:color w:val="000000"/>
          <w:spacing w:val="1"/>
        </w:rPr>
        <w:t xml:space="preserve"> основного производства и 1,2, 3 вспомогательного производства возглавляют начальники.</w:t>
      </w:r>
    </w:p>
    <w:p w:rsidR="003F7373" w:rsidRDefault="003F7373" w:rsidP="00E04B1A">
      <w:pPr>
        <w:shd w:val="clear" w:color="auto" w:fill="FFFFFF"/>
        <w:spacing w:line="380" w:lineRule="exact"/>
        <w:ind w:left="-540" w:right="-5" w:firstLine="540"/>
        <w:jc w:val="both"/>
        <w:rPr>
          <w:color w:val="000000"/>
        </w:rPr>
      </w:pPr>
      <w:r w:rsidRPr="007A7450">
        <w:rPr>
          <w:color w:val="000000"/>
        </w:rPr>
        <w:t>Др</w:t>
      </w:r>
      <w:r>
        <w:rPr>
          <w:color w:val="000000"/>
        </w:rPr>
        <w:t xml:space="preserve">угие </w:t>
      </w:r>
      <w:r w:rsidRPr="007A7450">
        <w:rPr>
          <w:color w:val="000000"/>
        </w:rPr>
        <w:t xml:space="preserve">службы возглавляют: </w:t>
      </w:r>
    </w:p>
    <w:p w:rsidR="003F7373" w:rsidRDefault="003F7373" w:rsidP="00E04B1A">
      <w:pPr>
        <w:shd w:val="clear" w:color="auto" w:fill="FFFFFF"/>
        <w:spacing w:line="380" w:lineRule="exact"/>
        <w:ind w:left="-540" w:right="-5" w:firstLine="540"/>
        <w:jc w:val="both"/>
        <w:rPr>
          <w:color w:val="000000"/>
        </w:rPr>
      </w:pPr>
      <w:r w:rsidRPr="007A7450">
        <w:rPr>
          <w:color w:val="000000"/>
        </w:rPr>
        <w:t>мастерску</w:t>
      </w:r>
      <w:r>
        <w:rPr>
          <w:color w:val="000000"/>
        </w:rPr>
        <w:t xml:space="preserve">ю - главный механик; </w:t>
      </w:r>
    </w:p>
    <w:p w:rsidR="003F7373" w:rsidRDefault="003F7373" w:rsidP="00E04B1A">
      <w:pPr>
        <w:shd w:val="clear" w:color="auto" w:fill="FFFFFF"/>
        <w:spacing w:line="380" w:lineRule="exact"/>
        <w:ind w:left="-540" w:right="-5" w:firstLine="540"/>
        <w:jc w:val="both"/>
        <w:rPr>
          <w:color w:val="000000"/>
        </w:rPr>
      </w:pPr>
      <w:r>
        <w:rPr>
          <w:color w:val="000000"/>
        </w:rPr>
        <w:t>службу КИП и А</w:t>
      </w:r>
      <w:r w:rsidRPr="007A7450">
        <w:rPr>
          <w:color w:val="000000"/>
        </w:rPr>
        <w:t xml:space="preserve">- главный метролог; </w:t>
      </w:r>
    </w:p>
    <w:p w:rsidR="003F7373" w:rsidRDefault="003F7373" w:rsidP="00E04B1A">
      <w:pPr>
        <w:shd w:val="clear" w:color="auto" w:fill="FFFFFF"/>
        <w:spacing w:line="380" w:lineRule="exact"/>
        <w:ind w:left="-540" w:right="-5" w:firstLine="540"/>
        <w:jc w:val="both"/>
        <w:rPr>
          <w:color w:val="000000"/>
        </w:rPr>
      </w:pPr>
      <w:r w:rsidRPr="007A7450">
        <w:rPr>
          <w:color w:val="000000"/>
        </w:rPr>
        <w:t>службу электриков - главный энергетик;</w:t>
      </w:r>
    </w:p>
    <w:p w:rsidR="00434206" w:rsidRDefault="003F7373" w:rsidP="00E04B1A">
      <w:pPr>
        <w:widowControl w:val="0"/>
        <w:shd w:val="clear" w:color="auto" w:fill="FFFFFF"/>
        <w:tabs>
          <w:tab w:val="left" w:pos="819"/>
        </w:tabs>
        <w:autoSpaceDE w:val="0"/>
        <w:autoSpaceDN w:val="0"/>
        <w:adjustRightInd w:val="0"/>
        <w:spacing w:line="380" w:lineRule="exact"/>
        <w:jc w:val="both"/>
        <w:rPr>
          <w:color w:val="000000"/>
          <w:spacing w:val="-1"/>
        </w:rPr>
      </w:pPr>
      <w:r w:rsidRPr="007A7450">
        <w:rPr>
          <w:color w:val="000000"/>
          <w:spacing w:val="-1"/>
        </w:rPr>
        <w:t>ремонтно-строительный участок</w:t>
      </w:r>
      <w:r>
        <w:rPr>
          <w:color w:val="000000"/>
          <w:spacing w:val="-1"/>
        </w:rPr>
        <w:t>, транспортный цех</w:t>
      </w:r>
      <w:r w:rsidRPr="007A7450">
        <w:rPr>
          <w:color w:val="000000"/>
          <w:spacing w:val="-1"/>
        </w:rPr>
        <w:t xml:space="preserve"> - мастер.</w:t>
      </w:r>
    </w:p>
    <w:p w:rsidR="007819E3" w:rsidRDefault="007819E3" w:rsidP="00E04B1A">
      <w:pPr>
        <w:shd w:val="clear" w:color="auto" w:fill="FFFFFF"/>
        <w:spacing w:line="380" w:lineRule="exact"/>
        <w:ind w:firstLine="709"/>
        <w:jc w:val="both"/>
        <w:rPr>
          <w:color w:val="000000"/>
        </w:rPr>
      </w:pPr>
      <w:r>
        <w:rPr>
          <w:color w:val="000000"/>
          <w:spacing w:val="2"/>
        </w:rPr>
        <w:t>За 2005</w:t>
      </w:r>
      <w:r w:rsidRPr="00FD14A8">
        <w:rPr>
          <w:color w:val="000000"/>
          <w:spacing w:val="2"/>
        </w:rPr>
        <w:t xml:space="preserve"> год пос</w:t>
      </w:r>
      <w:r>
        <w:rPr>
          <w:color w:val="000000"/>
          <w:spacing w:val="2"/>
        </w:rPr>
        <w:t>тупило молока от заготовок 118895</w:t>
      </w:r>
      <w:r w:rsidRPr="00FD14A8">
        <w:rPr>
          <w:color w:val="000000"/>
          <w:spacing w:val="2"/>
        </w:rPr>
        <w:t xml:space="preserve"> тонн</w:t>
      </w:r>
      <w:r>
        <w:rPr>
          <w:color w:val="000000"/>
          <w:spacing w:val="2"/>
        </w:rPr>
        <w:t>, в том числе от населения 39852</w:t>
      </w:r>
      <w:r w:rsidRPr="00FD14A8">
        <w:rPr>
          <w:color w:val="000000"/>
          <w:spacing w:val="2"/>
        </w:rPr>
        <w:t xml:space="preserve"> тонн, что составляет 33,5% в общем </w:t>
      </w:r>
      <w:r w:rsidRPr="00FD14A8">
        <w:rPr>
          <w:color w:val="000000"/>
        </w:rPr>
        <w:t>об</w:t>
      </w:r>
      <w:r>
        <w:rPr>
          <w:color w:val="000000"/>
        </w:rPr>
        <w:t>ъеме молока. По сравнению с 2004</w:t>
      </w:r>
      <w:r w:rsidRPr="00FD14A8">
        <w:rPr>
          <w:color w:val="000000"/>
        </w:rPr>
        <w:t xml:space="preserve"> годом объем закупа мо</w:t>
      </w:r>
      <w:r>
        <w:rPr>
          <w:color w:val="000000"/>
        </w:rPr>
        <w:t>лока увеличился на 8089</w:t>
      </w:r>
      <w:r w:rsidRPr="00FD14A8">
        <w:rPr>
          <w:color w:val="000000"/>
        </w:rPr>
        <w:t xml:space="preserve"> тонн или на 7,3% за счет общественного сектора.</w:t>
      </w:r>
    </w:p>
    <w:p w:rsidR="007819E3" w:rsidRPr="00222D91" w:rsidRDefault="007819E3" w:rsidP="00E04B1A">
      <w:pPr>
        <w:pStyle w:val="aa"/>
        <w:spacing w:before="0" w:beforeAutospacing="0" w:after="0" w:afterAutospacing="0" w:line="380" w:lineRule="exact"/>
        <w:ind w:firstLine="709"/>
        <w:jc w:val="both"/>
        <w:rPr>
          <w:sz w:val="28"/>
          <w:szCs w:val="28"/>
        </w:rPr>
      </w:pPr>
      <w:r>
        <w:rPr>
          <w:color w:val="000000"/>
          <w:spacing w:val="-2"/>
          <w:sz w:val="28"/>
          <w:szCs w:val="28"/>
        </w:rPr>
        <w:t xml:space="preserve">В среднем рентабельность на предприятии составляет 7,1%. Данные таблицы свидетельствуют о том, что наиболее рентабельной продукцией являются сырки (15,4%),  напитки из сыворотки (15,3%), йогурт (14,9%), сырки глазированные (12,9%). </w:t>
      </w:r>
      <w:r>
        <w:rPr>
          <w:sz w:val="28"/>
          <w:szCs w:val="28"/>
        </w:rPr>
        <w:t>Эта продукция</w:t>
      </w:r>
      <w:r w:rsidRPr="00A47603">
        <w:rPr>
          <w:sz w:val="28"/>
          <w:szCs w:val="28"/>
        </w:rPr>
        <w:t xml:space="preserve"> пользуют</w:t>
      </w:r>
      <w:r>
        <w:rPr>
          <w:sz w:val="28"/>
          <w:szCs w:val="28"/>
        </w:rPr>
        <w:t>ся спросом у потребителей, и дает</w:t>
      </w:r>
      <w:r w:rsidRPr="00A47603">
        <w:rPr>
          <w:sz w:val="28"/>
          <w:szCs w:val="28"/>
        </w:rPr>
        <w:t xml:space="preserve"> возможность предприятию выжить в сложных условиях</w:t>
      </w:r>
      <w:r w:rsidRPr="00222D91">
        <w:rPr>
          <w:sz w:val="28"/>
          <w:szCs w:val="28"/>
        </w:rPr>
        <w:t>. (Приложение</w:t>
      </w:r>
      <w:r w:rsidR="00222D91">
        <w:rPr>
          <w:sz w:val="28"/>
          <w:szCs w:val="28"/>
        </w:rPr>
        <w:t xml:space="preserve"> 2</w:t>
      </w:r>
      <w:r w:rsidRPr="00222D91">
        <w:rPr>
          <w:sz w:val="28"/>
          <w:szCs w:val="28"/>
        </w:rPr>
        <w:t>)</w:t>
      </w:r>
    </w:p>
    <w:p w:rsidR="00BD1678" w:rsidRDefault="00BD1678" w:rsidP="00E04B1A">
      <w:pPr>
        <w:pStyle w:val="aa"/>
        <w:spacing w:before="0" w:beforeAutospacing="0" w:after="0" w:afterAutospacing="0" w:line="380" w:lineRule="exact"/>
        <w:ind w:firstLine="709"/>
        <w:jc w:val="both"/>
        <w:rPr>
          <w:sz w:val="28"/>
          <w:szCs w:val="28"/>
        </w:rPr>
      </w:pPr>
      <w:r w:rsidRPr="00BD1678">
        <w:rPr>
          <w:sz w:val="28"/>
          <w:szCs w:val="28"/>
        </w:rPr>
        <w:t>Финансовые по</w:t>
      </w:r>
      <w:r>
        <w:rPr>
          <w:sz w:val="28"/>
          <w:szCs w:val="28"/>
        </w:rPr>
        <w:t>казатели ОАО Толочинский МСЗ приведены в таблице 1.1</w:t>
      </w:r>
    </w:p>
    <w:p w:rsidR="00EE1BA4" w:rsidRDefault="00EE1BA4" w:rsidP="00E04B1A">
      <w:pPr>
        <w:pStyle w:val="aa"/>
        <w:spacing w:before="0" w:beforeAutospacing="0" w:after="0" w:afterAutospacing="0" w:line="380" w:lineRule="exact"/>
        <w:jc w:val="center"/>
        <w:rPr>
          <w:i/>
          <w:iCs/>
          <w:sz w:val="28"/>
          <w:szCs w:val="28"/>
        </w:rPr>
      </w:pPr>
    </w:p>
    <w:p w:rsidR="00EE1BA4" w:rsidRDefault="00EE1BA4" w:rsidP="00E04B1A">
      <w:pPr>
        <w:pStyle w:val="aa"/>
        <w:spacing w:before="0" w:beforeAutospacing="0" w:after="0" w:afterAutospacing="0" w:line="380" w:lineRule="exact"/>
        <w:jc w:val="center"/>
        <w:rPr>
          <w:i/>
          <w:iCs/>
          <w:sz w:val="28"/>
          <w:szCs w:val="28"/>
        </w:rPr>
      </w:pPr>
    </w:p>
    <w:p w:rsidR="00EE1BA4" w:rsidRDefault="00EE1BA4" w:rsidP="00E04B1A">
      <w:pPr>
        <w:pStyle w:val="aa"/>
        <w:spacing w:before="0" w:beforeAutospacing="0" w:after="0" w:afterAutospacing="0" w:line="380" w:lineRule="exact"/>
        <w:jc w:val="center"/>
        <w:rPr>
          <w:i/>
          <w:iCs/>
          <w:sz w:val="28"/>
          <w:szCs w:val="28"/>
        </w:rPr>
      </w:pPr>
    </w:p>
    <w:p w:rsidR="00EE1BA4" w:rsidRDefault="00EE1BA4" w:rsidP="00E04B1A">
      <w:pPr>
        <w:pStyle w:val="aa"/>
        <w:spacing w:before="0" w:beforeAutospacing="0" w:after="0" w:afterAutospacing="0" w:line="380" w:lineRule="exact"/>
        <w:jc w:val="center"/>
        <w:rPr>
          <w:i/>
          <w:iCs/>
          <w:sz w:val="28"/>
          <w:szCs w:val="28"/>
        </w:rPr>
      </w:pPr>
    </w:p>
    <w:p w:rsidR="00EE1BA4" w:rsidRDefault="00EE1BA4" w:rsidP="00E04B1A">
      <w:pPr>
        <w:pStyle w:val="aa"/>
        <w:spacing w:before="0" w:beforeAutospacing="0" w:after="0" w:afterAutospacing="0" w:line="380" w:lineRule="exact"/>
        <w:jc w:val="center"/>
        <w:rPr>
          <w:i/>
          <w:iCs/>
          <w:sz w:val="28"/>
          <w:szCs w:val="28"/>
        </w:rPr>
      </w:pPr>
    </w:p>
    <w:p w:rsidR="00EE1BA4" w:rsidRDefault="00EE1BA4" w:rsidP="00E04B1A">
      <w:pPr>
        <w:pStyle w:val="aa"/>
        <w:spacing w:before="0" w:beforeAutospacing="0" w:after="0" w:afterAutospacing="0" w:line="380" w:lineRule="exact"/>
        <w:jc w:val="center"/>
        <w:rPr>
          <w:i/>
          <w:iCs/>
          <w:sz w:val="28"/>
          <w:szCs w:val="28"/>
        </w:rPr>
      </w:pPr>
    </w:p>
    <w:p w:rsidR="00BD1678" w:rsidRPr="00BD1678" w:rsidRDefault="00BD1678" w:rsidP="00E04B1A">
      <w:pPr>
        <w:pStyle w:val="aa"/>
        <w:spacing w:before="0" w:beforeAutospacing="0" w:after="0" w:afterAutospacing="0" w:line="380" w:lineRule="exact"/>
        <w:jc w:val="center"/>
        <w:rPr>
          <w:sz w:val="28"/>
          <w:szCs w:val="28"/>
        </w:rPr>
      </w:pPr>
      <w:r>
        <w:rPr>
          <w:i/>
          <w:iCs/>
          <w:sz w:val="28"/>
          <w:szCs w:val="28"/>
        </w:rPr>
        <w:t xml:space="preserve">Таблица 1.1 </w:t>
      </w:r>
      <w:r>
        <w:rPr>
          <w:sz w:val="28"/>
          <w:szCs w:val="28"/>
        </w:rPr>
        <w:t>Сравнительные финансовые показатели ОАО Толочинского МСЗ за период 2004-2005гг.</w:t>
      </w:r>
    </w:p>
    <w:tbl>
      <w:tblPr>
        <w:tblW w:w="9720" w:type="dxa"/>
        <w:tblInd w:w="-548" w:type="dxa"/>
        <w:tblLayout w:type="fixed"/>
        <w:tblCellMar>
          <w:left w:w="40" w:type="dxa"/>
          <w:right w:w="40" w:type="dxa"/>
        </w:tblCellMar>
        <w:tblLook w:val="0000" w:firstRow="0" w:lastRow="0" w:firstColumn="0" w:lastColumn="0" w:noHBand="0" w:noVBand="0"/>
      </w:tblPr>
      <w:tblGrid>
        <w:gridCol w:w="4680"/>
        <w:gridCol w:w="1800"/>
        <w:gridCol w:w="2160"/>
        <w:gridCol w:w="1080"/>
      </w:tblGrid>
      <w:tr w:rsidR="00BD1678" w:rsidRPr="00E04B1A">
        <w:trPr>
          <w:trHeight w:hRule="exact" w:val="304"/>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97"/>
              <w:rPr>
                <w:sz w:val="24"/>
                <w:szCs w:val="24"/>
              </w:rPr>
            </w:pPr>
            <w:r w:rsidRPr="00E04B1A">
              <w:rPr>
                <w:color w:val="000000"/>
                <w:sz w:val="24"/>
                <w:szCs w:val="24"/>
              </w:rPr>
              <w:t xml:space="preserve"> 2004год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230"/>
              <w:rPr>
                <w:sz w:val="24"/>
                <w:szCs w:val="24"/>
              </w:rPr>
            </w:pPr>
            <w:r w:rsidRPr="00E04B1A">
              <w:rPr>
                <w:color w:val="000000"/>
                <w:spacing w:val="1"/>
                <w:sz w:val="24"/>
                <w:szCs w:val="24"/>
              </w:rPr>
              <w:t>2005 год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547"/>
              <w:rPr>
                <w:sz w:val="24"/>
                <w:szCs w:val="24"/>
              </w:rPr>
            </w:pPr>
            <w:r w:rsidRPr="00E04B1A">
              <w:rPr>
                <w:color w:val="000000"/>
                <w:sz w:val="24"/>
                <w:szCs w:val="24"/>
              </w:rPr>
              <w:t>%</w:t>
            </w:r>
          </w:p>
        </w:tc>
      </w:tr>
      <w:tr w:rsidR="00BD1678" w:rsidRPr="00E04B1A">
        <w:trPr>
          <w:trHeight w:hRule="exact" w:val="48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29"/>
              <w:rPr>
                <w:sz w:val="24"/>
                <w:szCs w:val="24"/>
              </w:rPr>
            </w:pPr>
            <w:r w:rsidRPr="00E04B1A">
              <w:rPr>
                <w:color w:val="000000"/>
                <w:spacing w:val="-2"/>
                <w:sz w:val="24"/>
                <w:szCs w:val="24"/>
              </w:rPr>
              <w:t>Выручка от реализации, млн.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2"/>
              <w:rPr>
                <w:sz w:val="24"/>
                <w:szCs w:val="24"/>
              </w:rPr>
            </w:pPr>
            <w:r w:rsidRPr="00E04B1A">
              <w:rPr>
                <w:color w:val="000000"/>
                <w:spacing w:val="-2"/>
                <w:sz w:val="24"/>
                <w:szCs w:val="24"/>
              </w:rPr>
              <w:t>58825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8"/>
              <w:rPr>
                <w:sz w:val="24"/>
                <w:szCs w:val="24"/>
              </w:rPr>
            </w:pPr>
            <w:r w:rsidRPr="00E04B1A">
              <w:rPr>
                <w:color w:val="000000"/>
                <w:spacing w:val="-2"/>
                <w:sz w:val="24"/>
                <w:szCs w:val="24"/>
              </w:rPr>
              <w:t>64643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110</w:t>
            </w:r>
          </w:p>
        </w:tc>
      </w:tr>
      <w:tr w:rsidR="00BD1678" w:rsidRPr="00E04B1A">
        <w:trPr>
          <w:trHeight w:hRule="exact" w:val="381"/>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25"/>
              <w:rPr>
                <w:sz w:val="24"/>
                <w:szCs w:val="24"/>
              </w:rPr>
            </w:pPr>
            <w:r w:rsidRPr="00E04B1A">
              <w:rPr>
                <w:color w:val="000000"/>
                <w:spacing w:val="-2"/>
                <w:sz w:val="24"/>
                <w:szCs w:val="24"/>
              </w:rPr>
              <w:t>Себестоимость РП, млн.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6"/>
              <w:rPr>
                <w:sz w:val="24"/>
                <w:szCs w:val="24"/>
              </w:rPr>
            </w:pPr>
            <w:r w:rsidRPr="00E04B1A">
              <w:rPr>
                <w:color w:val="000000"/>
                <w:spacing w:val="-5"/>
                <w:sz w:val="24"/>
                <w:szCs w:val="24"/>
              </w:rPr>
              <w:t>36309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2"/>
                <w:sz w:val="24"/>
                <w:szCs w:val="24"/>
              </w:rPr>
              <w:t>38124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105</w:t>
            </w:r>
          </w:p>
        </w:tc>
      </w:tr>
      <w:tr w:rsidR="00BD1678" w:rsidRPr="00E04B1A">
        <w:trPr>
          <w:trHeight w:hRule="exact" w:val="5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21" w:right="778" w:firstLine="4"/>
              <w:rPr>
                <w:sz w:val="24"/>
                <w:szCs w:val="24"/>
              </w:rPr>
            </w:pPr>
            <w:r w:rsidRPr="00E04B1A">
              <w:rPr>
                <w:color w:val="000000"/>
                <w:spacing w:val="-2"/>
                <w:sz w:val="24"/>
                <w:szCs w:val="24"/>
              </w:rPr>
              <w:t>Прибыль от реализации продукции, млн.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1"/>
                <w:sz w:val="24"/>
                <w:szCs w:val="24"/>
              </w:rPr>
              <w:t>3920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8"/>
              <w:rPr>
                <w:sz w:val="24"/>
                <w:szCs w:val="24"/>
              </w:rPr>
            </w:pPr>
            <w:r w:rsidRPr="00E04B1A">
              <w:rPr>
                <w:color w:val="000000"/>
                <w:spacing w:val="-1"/>
                <w:sz w:val="24"/>
                <w:szCs w:val="24"/>
              </w:rPr>
              <w:t>4508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115</w:t>
            </w:r>
          </w:p>
        </w:tc>
      </w:tr>
      <w:tr w:rsidR="00BD1678" w:rsidRPr="00E04B1A">
        <w:trPr>
          <w:trHeight w:hRule="exact" w:val="5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6" w:right="1284"/>
              <w:rPr>
                <w:color w:val="000000"/>
                <w:spacing w:val="-2"/>
                <w:sz w:val="24"/>
                <w:szCs w:val="24"/>
              </w:rPr>
            </w:pPr>
            <w:r w:rsidRPr="00E04B1A">
              <w:rPr>
                <w:color w:val="000000"/>
                <w:spacing w:val="-2"/>
                <w:sz w:val="24"/>
                <w:szCs w:val="24"/>
              </w:rPr>
              <w:t>Прочая прибыль</w:t>
            </w:r>
          </w:p>
          <w:p w:rsidR="00BD1678" w:rsidRPr="00E04B1A" w:rsidRDefault="00BD1678" w:rsidP="00E04B1A">
            <w:pPr>
              <w:shd w:val="clear" w:color="auto" w:fill="FFFFFF"/>
              <w:spacing w:line="264" w:lineRule="auto"/>
              <w:ind w:left="16" w:right="1284"/>
              <w:rPr>
                <w:sz w:val="24"/>
                <w:szCs w:val="24"/>
              </w:rPr>
            </w:pPr>
            <w:r w:rsidRPr="00E04B1A">
              <w:rPr>
                <w:color w:val="000000"/>
                <w:spacing w:val="-2"/>
                <w:sz w:val="24"/>
                <w:szCs w:val="24"/>
              </w:rPr>
              <w:t xml:space="preserve">                    </w:t>
            </w:r>
            <w:r w:rsidRPr="00E04B1A">
              <w:rPr>
                <w:color w:val="000000"/>
                <w:spacing w:val="-1"/>
                <w:sz w:val="24"/>
                <w:szCs w:val="24"/>
              </w:rPr>
              <w:t>В том числе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p>
        </w:tc>
      </w:tr>
      <w:tr w:rsidR="00BD1678" w:rsidRPr="00E04B1A">
        <w:trPr>
          <w:trHeight w:hRule="exact" w:val="40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29"/>
              <w:rPr>
                <w:sz w:val="24"/>
                <w:szCs w:val="24"/>
              </w:rPr>
            </w:pPr>
            <w:r w:rsidRPr="00E04B1A">
              <w:rPr>
                <w:color w:val="000000"/>
                <w:spacing w:val="-2"/>
                <w:sz w:val="24"/>
                <w:szCs w:val="24"/>
              </w:rPr>
              <w:t>Внереализац.прибыль, млн.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8"/>
              <w:rPr>
                <w:sz w:val="24"/>
                <w:szCs w:val="24"/>
              </w:rPr>
            </w:pPr>
            <w:r w:rsidRPr="00E04B1A">
              <w:rPr>
                <w:color w:val="000000"/>
                <w:spacing w:val="-4"/>
                <w:sz w:val="24"/>
                <w:szCs w:val="24"/>
              </w:rPr>
              <w:t>56,4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8"/>
              <w:rPr>
                <w:sz w:val="24"/>
                <w:szCs w:val="24"/>
              </w:rPr>
            </w:pPr>
            <w:r w:rsidRPr="00E04B1A">
              <w:rPr>
                <w:color w:val="000000"/>
                <w:spacing w:val="-6"/>
                <w:sz w:val="24"/>
                <w:szCs w:val="24"/>
              </w:rPr>
              <w:t>66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117</w:t>
            </w:r>
          </w:p>
        </w:tc>
      </w:tr>
      <w:tr w:rsidR="00BD1678" w:rsidRPr="00E04B1A">
        <w:trPr>
          <w:trHeight w:hRule="exac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21"/>
              <w:rPr>
                <w:sz w:val="24"/>
                <w:szCs w:val="24"/>
              </w:rPr>
            </w:pPr>
            <w:r w:rsidRPr="00E04B1A">
              <w:rPr>
                <w:color w:val="000000"/>
                <w:spacing w:val="-1"/>
                <w:sz w:val="24"/>
                <w:szCs w:val="24"/>
              </w:rPr>
              <w:t>Балансовая прибыль</w:t>
            </w:r>
            <w:r w:rsidRPr="00E04B1A">
              <w:rPr>
                <w:color w:val="000000"/>
                <w:spacing w:val="-2"/>
                <w:sz w:val="24"/>
                <w:szCs w:val="24"/>
              </w:rPr>
              <w:t>, млн.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4041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2"/>
              <w:rPr>
                <w:sz w:val="24"/>
                <w:szCs w:val="24"/>
              </w:rPr>
            </w:pPr>
            <w:r w:rsidRPr="00E04B1A">
              <w:rPr>
                <w:color w:val="000000"/>
                <w:spacing w:val="-4"/>
                <w:sz w:val="24"/>
                <w:szCs w:val="24"/>
              </w:rPr>
              <w:t>4526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112</w:t>
            </w:r>
          </w:p>
        </w:tc>
      </w:tr>
      <w:tr w:rsidR="00BD1678" w:rsidRPr="00E04B1A">
        <w:trPr>
          <w:trHeight w:hRule="exact" w:val="35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25"/>
              <w:rPr>
                <w:sz w:val="24"/>
                <w:szCs w:val="24"/>
              </w:rPr>
            </w:pPr>
            <w:r w:rsidRPr="00E04B1A">
              <w:rPr>
                <w:color w:val="000000"/>
                <w:spacing w:val="-2"/>
                <w:sz w:val="24"/>
                <w:szCs w:val="24"/>
              </w:rPr>
              <w:t>Рентабельность производства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2"/>
                <w:sz w:val="24"/>
                <w:szCs w:val="24"/>
              </w:rPr>
              <w:t>6,96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3"/>
                <w:sz w:val="24"/>
                <w:szCs w:val="24"/>
              </w:rPr>
              <w:t>7,1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5"/>
                <w:sz w:val="24"/>
                <w:szCs w:val="24"/>
              </w:rPr>
              <w:t>102</w:t>
            </w:r>
          </w:p>
        </w:tc>
      </w:tr>
      <w:tr w:rsidR="00BD1678" w:rsidRPr="00E04B1A">
        <w:trPr>
          <w:trHeight w:hRule="exact" w:val="36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6"/>
              <w:rPr>
                <w:sz w:val="24"/>
                <w:szCs w:val="24"/>
              </w:rPr>
            </w:pPr>
            <w:r w:rsidRPr="00E04B1A">
              <w:rPr>
                <w:color w:val="000000"/>
                <w:spacing w:val="-1"/>
                <w:sz w:val="24"/>
                <w:szCs w:val="24"/>
              </w:rPr>
              <w:t>Налоги из прибыли</w:t>
            </w:r>
            <w:r w:rsidRPr="00E04B1A">
              <w:rPr>
                <w:color w:val="000000"/>
                <w:spacing w:val="-2"/>
                <w:sz w:val="24"/>
                <w:szCs w:val="24"/>
              </w:rPr>
              <w:t>, млн.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1"/>
                <w:sz w:val="24"/>
                <w:szCs w:val="24"/>
              </w:rPr>
              <w:t>17797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1"/>
                <w:sz w:val="24"/>
                <w:szCs w:val="24"/>
              </w:rPr>
              <w:t>19043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107</w:t>
            </w:r>
          </w:p>
        </w:tc>
      </w:tr>
      <w:tr w:rsidR="00BD1678" w:rsidRPr="00E04B1A">
        <w:trPr>
          <w:trHeight w:hRule="exact" w:val="831"/>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2" w:right="333"/>
              <w:rPr>
                <w:color w:val="000000"/>
                <w:spacing w:val="-3"/>
                <w:sz w:val="24"/>
                <w:szCs w:val="24"/>
              </w:rPr>
            </w:pPr>
            <w:r w:rsidRPr="00E04B1A">
              <w:rPr>
                <w:color w:val="000000"/>
                <w:spacing w:val="-1"/>
                <w:sz w:val="24"/>
                <w:szCs w:val="24"/>
              </w:rPr>
              <w:t xml:space="preserve">Прибыль остающ. в распоряж. </w:t>
            </w:r>
            <w:r w:rsidRPr="00E04B1A">
              <w:rPr>
                <w:color w:val="000000"/>
                <w:spacing w:val="-3"/>
                <w:sz w:val="24"/>
                <w:szCs w:val="24"/>
              </w:rPr>
              <w:t>предпр.</w:t>
            </w:r>
            <w:r w:rsidRPr="00E04B1A">
              <w:rPr>
                <w:color w:val="000000"/>
                <w:spacing w:val="-2"/>
                <w:sz w:val="24"/>
                <w:szCs w:val="24"/>
              </w:rPr>
              <w:t>, млн. руб</w:t>
            </w:r>
          </w:p>
          <w:p w:rsidR="00BD1678" w:rsidRPr="00E04B1A" w:rsidRDefault="00BD1678" w:rsidP="00E04B1A">
            <w:pPr>
              <w:shd w:val="clear" w:color="auto" w:fill="FFFFFF"/>
              <w:spacing w:line="264" w:lineRule="auto"/>
              <w:ind w:left="12" w:right="333"/>
              <w:rPr>
                <w:sz w:val="24"/>
                <w:szCs w:val="24"/>
              </w:rPr>
            </w:pPr>
            <w:r w:rsidRPr="00E04B1A">
              <w:rPr>
                <w:color w:val="000000"/>
                <w:spacing w:val="-1"/>
                <w:sz w:val="24"/>
                <w:szCs w:val="24"/>
              </w:rPr>
              <w:t>Из нее: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1762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1"/>
                <w:sz w:val="24"/>
                <w:szCs w:val="24"/>
              </w:rPr>
              <w:t>2130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121</w:t>
            </w:r>
          </w:p>
        </w:tc>
      </w:tr>
      <w:tr w:rsidR="00BD1678" w:rsidRPr="00E04B1A">
        <w:trPr>
          <w:trHeight w:hRule="exact" w:val="758"/>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8"/>
              <w:rPr>
                <w:sz w:val="24"/>
                <w:szCs w:val="24"/>
              </w:rPr>
            </w:pPr>
            <w:r w:rsidRPr="00E04B1A">
              <w:rPr>
                <w:color w:val="000000"/>
                <w:spacing w:val="-1"/>
                <w:sz w:val="24"/>
                <w:szCs w:val="24"/>
              </w:rPr>
              <w:t>В фонд накопления и пополнения</w:t>
            </w:r>
          </w:p>
          <w:p w:rsidR="00BD1678" w:rsidRPr="00E04B1A" w:rsidRDefault="00BD1678" w:rsidP="00E04B1A">
            <w:pPr>
              <w:shd w:val="clear" w:color="auto" w:fill="FFFFFF"/>
              <w:spacing w:line="264" w:lineRule="auto"/>
              <w:ind w:left="8"/>
              <w:rPr>
                <w:sz w:val="24"/>
                <w:szCs w:val="24"/>
              </w:rPr>
            </w:pPr>
            <w:r w:rsidRPr="00E04B1A">
              <w:rPr>
                <w:color w:val="000000"/>
                <w:spacing w:val="-4"/>
                <w:sz w:val="24"/>
                <w:szCs w:val="24"/>
              </w:rPr>
              <w:t>СОС</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12"/>
              <w:rPr>
                <w:sz w:val="24"/>
                <w:szCs w:val="24"/>
              </w:rPr>
            </w:pPr>
            <w:r w:rsidRPr="00E04B1A">
              <w:rPr>
                <w:color w:val="000000"/>
                <w:spacing w:val="-6"/>
                <w:sz w:val="24"/>
                <w:szCs w:val="24"/>
              </w:rPr>
              <w:t>814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3"/>
                <w:sz w:val="24"/>
                <w:szCs w:val="24"/>
              </w:rPr>
              <w:t>1001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123</w:t>
            </w:r>
          </w:p>
        </w:tc>
      </w:tr>
      <w:tr w:rsidR="00BD1678" w:rsidRPr="00E04B1A">
        <w:trPr>
          <w:trHeight w:hRule="exact" w:val="452"/>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8"/>
              <w:rPr>
                <w:sz w:val="24"/>
                <w:szCs w:val="24"/>
              </w:rPr>
            </w:pPr>
            <w:r w:rsidRPr="00E04B1A">
              <w:rPr>
                <w:color w:val="000000"/>
                <w:spacing w:val="-1"/>
                <w:sz w:val="24"/>
                <w:szCs w:val="24"/>
              </w:rPr>
              <w:t>В фонд потребления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1"/>
                <w:sz w:val="24"/>
                <w:szCs w:val="24"/>
              </w:rPr>
              <w:t>895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sz w:val="24"/>
                <w:szCs w:val="24"/>
              </w:rPr>
              <w:t>1065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z w:val="24"/>
                <w:szCs w:val="24"/>
              </w:rPr>
              <w:t>119</w:t>
            </w:r>
          </w:p>
        </w:tc>
      </w:tr>
      <w:tr w:rsidR="00BD1678" w:rsidRPr="00E04B1A">
        <w:trPr>
          <w:trHeight w:hRule="exact" w:val="51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ind w:left="8"/>
              <w:rPr>
                <w:sz w:val="24"/>
                <w:szCs w:val="24"/>
              </w:rPr>
            </w:pPr>
            <w:r w:rsidRPr="00E04B1A">
              <w:rPr>
                <w:color w:val="000000"/>
                <w:spacing w:val="-1"/>
                <w:sz w:val="24"/>
                <w:szCs w:val="24"/>
              </w:rPr>
              <w:t>Создание резервного фонда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color w:val="000000"/>
                <w:spacing w:val="-1"/>
                <w:sz w:val="24"/>
                <w:szCs w:val="24"/>
              </w:rPr>
              <w:t>53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sz w:val="24"/>
                <w:szCs w:val="24"/>
              </w:rPr>
              <w:t>64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D1678" w:rsidRPr="00E04B1A" w:rsidRDefault="00BD1678" w:rsidP="00E04B1A">
            <w:pPr>
              <w:shd w:val="clear" w:color="auto" w:fill="FFFFFF"/>
              <w:spacing w:line="264" w:lineRule="auto"/>
              <w:rPr>
                <w:sz w:val="24"/>
                <w:szCs w:val="24"/>
              </w:rPr>
            </w:pPr>
            <w:r w:rsidRPr="00E04B1A">
              <w:rPr>
                <w:sz w:val="24"/>
                <w:szCs w:val="24"/>
              </w:rPr>
              <w:t>121</w:t>
            </w:r>
          </w:p>
        </w:tc>
      </w:tr>
    </w:tbl>
    <w:p w:rsidR="00BD1678" w:rsidRDefault="00BD1678" w:rsidP="00E04B1A">
      <w:pPr>
        <w:shd w:val="clear" w:color="auto" w:fill="FFFFFF"/>
        <w:spacing w:line="380" w:lineRule="exact"/>
        <w:ind w:firstLine="709"/>
        <w:jc w:val="both"/>
        <w:rPr>
          <w:color w:val="000000"/>
          <w:spacing w:val="1"/>
        </w:rPr>
      </w:pPr>
      <w:r w:rsidRPr="0039274C">
        <w:rPr>
          <w:color w:val="000000"/>
          <w:spacing w:val="2"/>
        </w:rPr>
        <w:t xml:space="preserve">Данные таблицы свидетельствуют о </w:t>
      </w:r>
      <w:r>
        <w:rPr>
          <w:color w:val="000000"/>
          <w:spacing w:val="2"/>
        </w:rPr>
        <w:t>не</w:t>
      </w:r>
      <w:r w:rsidRPr="0039274C">
        <w:rPr>
          <w:color w:val="000000"/>
          <w:spacing w:val="2"/>
        </w:rPr>
        <w:t xml:space="preserve">значительном увеличении финансовых показателей работы завода, в первую очередь это </w:t>
      </w:r>
      <w:r w:rsidRPr="0039274C">
        <w:rPr>
          <w:color w:val="000000"/>
        </w:rPr>
        <w:t>связано с влияни</w:t>
      </w:r>
      <w:r>
        <w:rPr>
          <w:color w:val="000000"/>
        </w:rPr>
        <w:t>ем инфляционного фактора. На 115% увеличилась в 2005 году по сравнению с 2004 годом прибыль от реализации продукции</w:t>
      </w:r>
      <w:r w:rsidRPr="0039274C">
        <w:rPr>
          <w:color w:val="000000"/>
        </w:rPr>
        <w:t xml:space="preserve">. </w:t>
      </w:r>
      <w:r>
        <w:rPr>
          <w:color w:val="000000"/>
          <w:spacing w:val="1"/>
        </w:rPr>
        <w:t>На 121</w:t>
      </w:r>
      <w:r w:rsidRPr="0039274C">
        <w:rPr>
          <w:color w:val="000000"/>
          <w:spacing w:val="1"/>
        </w:rPr>
        <w:t>% увеличилась прибыль</w:t>
      </w:r>
      <w:r>
        <w:rPr>
          <w:color w:val="000000"/>
          <w:spacing w:val="1"/>
        </w:rPr>
        <w:t>, остающаяся в распоряжении предприятия.</w:t>
      </w:r>
      <w:r w:rsidRPr="0039274C">
        <w:rPr>
          <w:color w:val="000000"/>
          <w:spacing w:val="1"/>
        </w:rPr>
        <w:t xml:space="preserve"> </w:t>
      </w:r>
      <w:r>
        <w:rPr>
          <w:color w:val="000000"/>
          <w:spacing w:val="1"/>
        </w:rPr>
        <w:t>Рентабельность производства практически не изменилась.</w:t>
      </w:r>
    </w:p>
    <w:p w:rsidR="00BD1678" w:rsidRPr="00161F1B" w:rsidRDefault="00BD1678" w:rsidP="00E04B1A">
      <w:pPr>
        <w:shd w:val="clear" w:color="auto" w:fill="FFFFFF"/>
        <w:spacing w:line="380" w:lineRule="exact"/>
        <w:ind w:firstLine="709"/>
        <w:jc w:val="both"/>
      </w:pPr>
      <w:r>
        <w:rPr>
          <w:color w:val="000000"/>
        </w:rPr>
        <w:t>По итогам работы за 2005</w:t>
      </w:r>
      <w:r w:rsidRPr="00161F1B">
        <w:rPr>
          <w:color w:val="000000"/>
        </w:rPr>
        <w:t xml:space="preserve"> год б</w:t>
      </w:r>
      <w:r>
        <w:rPr>
          <w:color w:val="000000"/>
        </w:rPr>
        <w:t>алансовая прибыль составила 4526</w:t>
      </w:r>
      <w:r w:rsidRPr="00161F1B">
        <w:rPr>
          <w:color w:val="000000"/>
        </w:rPr>
        <w:t xml:space="preserve"> млн.р., в том числе</w:t>
      </w:r>
    </w:p>
    <w:p w:rsidR="00BD1678" w:rsidRPr="00161F1B" w:rsidRDefault="00BD1678" w:rsidP="00E04B1A">
      <w:pPr>
        <w:widowControl w:val="0"/>
        <w:numPr>
          <w:ilvl w:val="0"/>
          <w:numId w:val="34"/>
        </w:numPr>
        <w:shd w:val="clear" w:color="auto" w:fill="FFFFFF"/>
        <w:tabs>
          <w:tab w:val="left" w:pos="206"/>
          <w:tab w:val="left" w:pos="4081"/>
        </w:tabs>
        <w:autoSpaceDE w:val="0"/>
        <w:autoSpaceDN w:val="0"/>
        <w:adjustRightInd w:val="0"/>
        <w:spacing w:line="380" w:lineRule="exact"/>
        <w:ind w:firstLine="709"/>
        <w:jc w:val="both"/>
        <w:rPr>
          <w:color w:val="000000"/>
        </w:rPr>
      </w:pPr>
      <w:r w:rsidRPr="00161F1B">
        <w:rPr>
          <w:color w:val="000000"/>
          <w:spacing w:val="-1"/>
        </w:rPr>
        <w:t>от реализации продукции</w:t>
      </w:r>
      <w:r w:rsidRPr="00161F1B">
        <w:rPr>
          <w:color w:val="000000"/>
        </w:rPr>
        <w:tab/>
      </w:r>
      <w:r>
        <w:rPr>
          <w:color w:val="000000"/>
          <w:spacing w:val="-2"/>
        </w:rPr>
        <w:t>3230</w:t>
      </w:r>
      <w:r w:rsidRPr="00161F1B">
        <w:rPr>
          <w:color w:val="000000"/>
          <w:spacing w:val="-2"/>
        </w:rPr>
        <w:t xml:space="preserve"> млн.р.</w:t>
      </w:r>
    </w:p>
    <w:p w:rsidR="00BD1678" w:rsidRPr="00161F1B" w:rsidRDefault="00BD1678" w:rsidP="00E04B1A">
      <w:pPr>
        <w:widowControl w:val="0"/>
        <w:numPr>
          <w:ilvl w:val="0"/>
          <w:numId w:val="34"/>
        </w:numPr>
        <w:shd w:val="clear" w:color="auto" w:fill="FFFFFF"/>
        <w:tabs>
          <w:tab w:val="left" w:pos="206"/>
          <w:tab w:val="left" w:pos="4151"/>
        </w:tabs>
        <w:autoSpaceDE w:val="0"/>
        <w:autoSpaceDN w:val="0"/>
        <w:adjustRightInd w:val="0"/>
        <w:spacing w:line="380" w:lineRule="exact"/>
        <w:ind w:firstLine="709"/>
        <w:jc w:val="both"/>
        <w:rPr>
          <w:color w:val="000000"/>
        </w:rPr>
      </w:pPr>
      <w:r w:rsidRPr="00161F1B">
        <w:rPr>
          <w:color w:val="000000"/>
          <w:spacing w:val="-1"/>
        </w:rPr>
        <w:t>от фирменной торговли</w:t>
      </w:r>
      <w:r w:rsidRPr="00161F1B">
        <w:rPr>
          <w:color w:val="000000"/>
        </w:rPr>
        <w:tab/>
      </w:r>
      <w:r>
        <w:rPr>
          <w:color w:val="000000"/>
          <w:spacing w:val="-2"/>
        </w:rPr>
        <w:t>316</w:t>
      </w:r>
      <w:r w:rsidRPr="00161F1B">
        <w:rPr>
          <w:color w:val="000000"/>
          <w:spacing w:val="-2"/>
        </w:rPr>
        <w:t xml:space="preserve"> млн.р.</w:t>
      </w:r>
    </w:p>
    <w:p w:rsidR="00BD1678" w:rsidRPr="00161F1B" w:rsidRDefault="00BD1678" w:rsidP="00E04B1A">
      <w:pPr>
        <w:widowControl w:val="0"/>
        <w:numPr>
          <w:ilvl w:val="0"/>
          <w:numId w:val="34"/>
        </w:numPr>
        <w:shd w:val="clear" w:color="auto" w:fill="FFFFFF"/>
        <w:tabs>
          <w:tab w:val="left" w:pos="206"/>
          <w:tab w:val="left" w:pos="4090"/>
        </w:tabs>
        <w:autoSpaceDE w:val="0"/>
        <w:autoSpaceDN w:val="0"/>
        <w:adjustRightInd w:val="0"/>
        <w:spacing w:line="380" w:lineRule="exact"/>
        <w:ind w:firstLine="709"/>
        <w:jc w:val="both"/>
        <w:rPr>
          <w:color w:val="000000"/>
        </w:rPr>
      </w:pPr>
      <w:r w:rsidRPr="00161F1B">
        <w:rPr>
          <w:color w:val="000000"/>
          <w:spacing w:val="-1"/>
        </w:rPr>
        <w:t>от прочей деятельности</w:t>
      </w:r>
      <w:r w:rsidRPr="00161F1B">
        <w:rPr>
          <w:color w:val="000000"/>
        </w:rPr>
        <w:tab/>
      </w:r>
      <w:r>
        <w:rPr>
          <w:color w:val="000000"/>
        </w:rPr>
        <w:t xml:space="preserve"> </w:t>
      </w:r>
      <w:r>
        <w:rPr>
          <w:color w:val="000000"/>
          <w:spacing w:val="-3"/>
        </w:rPr>
        <w:t>980</w:t>
      </w:r>
      <w:r w:rsidRPr="00161F1B">
        <w:rPr>
          <w:color w:val="000000"/>
          <w:spacing w:val="-3"/>
        </w:rPr>
        <w:t xml:space="preserve"> млн.р.</w:t>
      </w:r>
    </w:p>
    <w:p w:rsidR="00BD1678" w:rsidRDefault="00BD1678" w:rsidP="00E04B1A">
      <w:pPr>
        <w:shd w:val="clear" w:color="auto" w:fill="FFFFFF"/>
        <w:spacing w:line="380" w:lineRule="exact"/>
        <w:ind w:firstLine="709"/>
        <w:jc w:val="both"/>
        <w:rPr>
          <w:color w:val="000000"/>
          <w:spacing w:val="-1"/>
        </w:rPr>
      </w:pPr>
      <w:r w:rsidRPr="00161F1B">
        <w:rPr>
          <w:color w:val="000000"/>
          <w:spacing w:val="-1"/>
        </w:rPr>
        <w:t>Фонд накопления и пополнения СОС забирае</w:t>
      </w:r>
      <w:r>
        <w:rPr>
          <w:color w:val="000000"/>
          <w:spacing w:val="-1"/>
        </w:rPr>
        <w:t>т 47</w:t>
      </w:r>
      <w:r w:rsidRPr="00161F1B">
        <w:rPr>
          <w:color w:val="000000"/>
          <w:spacing w:val="-1"/>
        </w:rPr>
        <w:t>% прибыли, остающейс</w:t>
      </w:r>
      <w:r>
        <w:rPr>
          <w:color w:val="000000"/>
          <w:spacing w:val="-1"/>
        </w:rPr>
        <w:t>я в распоряжении предприятия, 50</w:t>
      </w:r>
      <w:r w:rsidRPr="00161F1B">
        <w:rPr>
          <w:color w:val="000000"/>
          <w:spacing w:val="-1"/>
        </w:rPr>
        <w:t>% направляется в фонд потребления, незначительная часть идет на создание резерв</w:t>
      </w:r>
      <w:r>
        <w:rPr>
          <w:color w:val="000000"/>
          <w:spacing w:val="-1"/>
        </w:rPr>
        <w:t>ного фонда — 3%</w:t>
      </w:r>
      <w:r w:rsidRPr="00161F1B">
        <w:rPr>
          <w:color w:val="000000"/>
          <w:spacing w:val="-1"/>
        </w:rPr>
        <w:t>.</w:t>
      </w:r>
    </w:p>
    <w:p w:rsidR="00EF5EEF" w:rsidRPr="003B5602" w:rsidRDefault="00EF5EEF" w:rsidP="00E04B1A">
      <w:pPr>
        <w:shd w:val="clear" w:color="auto" w:fill="FFFFFF"/>
        <w:spacing w:line="380" w:lineRule="exact"/>
        <w:ind w:firstLine="709"/>
        <w:jc w:val="both"/>
      </w:pPr>
      <w:r w:rsidRPr="003B5602">
        <w:rPr>
          <w:color w:val="000000"/>
          <w:spacing w:val="2"/>
        </w:rPr>
        <w:t xml:space="preserve">Готовая продукция, созданная в процессе производства, должна быть реализована. Для этого в составе предприятия создается </w:t>
      </w:r>
      <w:r w:rsidRPr="003B5602">
        <w:rPr>
          <w:color w:val="000000"/>
        </w:rPr>
        <w:t>коммерческая служба по реализации - служба сбыта, организующая и осуществляющая поставку продукции к потребителю.</w:t>
      </w:r>
    </w:p>
    <w:p w:rsidR="00EF5EEF" w:rsidRDefault="00EF5EEF" w:rsidP="00E04B1A">
      <w:pPr>
        <w:shd w:val="clear" w:color="auto" w:fill="FFFFFF"/>
        <w:spacing w:line="380" w:lineRule="exact"/>
        <w:ind w:firstLine="709"/>
        <w:jc w:val="both"/>
        <w:rPr>
          <w:color w:val="000000"/>
        </w:rPr>
      </w:pPr>
      <w:r w:rsidRPr="003B5602">
        <w:rPr>
          <w:color w:val="000000"/>
          <w:spacing w:val="2"/>
        </w:rPr>
        <w:t xml:space="preserve">В новых условиях хозяйствования вопросы </w:t>
      </w:r>
      <w:r>
        <w:rPr>
          <w:color w:val="000000"/>
          <w:spacing w:val="2"/>
        </w:rPr>
        <w:t>изучения рынка сбыта приобретают</w:t>
      </w:r>
      <w:r w:rsidRPr="003B5602">
        <w:rPr>
          <w:color w:val="000000"/>
          <w:spacing w:val="2"/>
        </w:rPr>
        <w:t xml:space="preserve"> на предприятии первостепенное значение: это </w:t>
      </w:r>
      <w:r w:rsidRPr="003B5602">
        <w:rPr>
          <w:color w:val="000000"/>
          <w:spacing w:val="3"/>
        </w:rPr>
        <w:t xml:space="preserve">способствует не только формированию реальных планов сбыта продукции, но и является основой разработки стратегии развития </w:t>
      </w:r>
      <w:r w:rsidRPr="003B5602">
        <w:rPr>
          <w:color w:val="000000"/>
        </w:rPr>
        <w:t>предприятия. В связи с этим все большее значение находит система маркетинга.</w:t>
      </w:r>
    </w:p>
    <w:p w:rsidR="00EF5EEF" w:rsidRDefault="00EF5EEF" w:rsidP="00E04B1A">
      <w:pPr>
        <w:tabs>
          <w:tab w:val="left" w:pos="1890"/>
        </w:tabs>
        <w:spacing w:line="380" w:lineRule="exact"/>
        <w:ind w:left="-540" w:right="-5" w:firstLine="540"/>
        <w:jc w:val="both"/>
      </w:pPr>
      <w:r>
        <w:t>Уровень реализации продукции за март 2005 г. Представлен в таблице 1.2</w:t>
      </w:r>
    </w:p>
    <w:p w:rsidR="00EF5EEF" w:rsidRPr="00391554" w:rsidRDefault="00EF5EEF" w:rsidP="00E04B1A">
      <w:pPr>
        <w:tabs>
          <w:tab w:val="left" w:pos="1890"/>
        </w:tabs>
        <w:spacing w:line="380" w:lineRule="exact"/>
        <w:ind w:left="-540" w:right="-5" w:firstLine="540"/>
        <w:jc w:val="center"/>
      </w:pPr>
      <w:r w:rsidRPr="00EF5EEF">
        <w:rPr>
          <w:i/>
          <w:iCs/>
        </w:rPr>
        <w:t>Таблица 1.2.</w:t>
      </w:r>
      <w:r>
        <w:rPr>
          <w:i/>
          <w:iCs/>
        </w:rPr>
        <w:t xml:space="preserve"> </w:t>
      </w:r>
      <w:r>
        <w:t>Удельный вес реализованной продукции в общем объеме реализации за март 2005года на ОАО Толочинский МСЗ.</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40"/>
        <w:gridCol w:w="1440"/>
      </w:tblGrid>
      <w:tr w:rsidR="00EF5EEF" w:rsidRPr="00241291" w:rsidTr="00241291">
        <w:tc>
          <w:tcPr>
            <w:tcW w:w="5508"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Реализовано</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Реализовано в оптовых ценах, млн. руб.</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Удельный вес,%</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right="-6"/>
              <w:rPr>
                <w:sz w:val="24"/>
                <w:szCs w:val="24"/>
              </w:rPr>
            </w:pPr>
            <w:r w:rsidRPr="00241291">
              <w:rPr>
                <w:sz w:val="24"/>
                <w:szCs w:val="24"/>
              </w:rPr>
              <w:t>г. Минск</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13183,1</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81,53</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right="-6"/>
              <w:rPr>
                <w:sz w:val="24"/>
                <w:szCs w:val="24"/>
              </w:rPr>
            </w:pPr>
            <w:r w:rsidRPr="00241291">
              <w:rPr>
                <w:sz w:val="24"/>
                <w:szCs w:val="24"/>
              </w:rPr>
              <w:t>По областям РБ</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1733,4</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10,72</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right="-6"/>
              <w:rPr>
                <w:sz w:val="24"/>
                <w:szCs w:val="24"/>
              </w:rPr>
            </w:pPr>
            <w:r w:rsidRPr="00241291">
              <w:rPr>
                <w:sz w:val="24"/>
                <w:szCs w:val="24"/>
              </w:rPr>
              <w:t>В т.ч.      Жлобин</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84,5</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0,52</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 xml:space="preserve">Брест и Брестская область </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130,5</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0,81</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Витебск и Витебская область</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333,2</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2,06</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Полоцк, Новополоцк</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135,1</w:t>
            </w:r>
          </w:p>
        </w:tc>
        <w:tc>
          <w:tcPr>
            <w:tcW w:w="1440" w:type="dxa"/>
            <w:shd w:val="clear" w:color="auto" w:fill="auto"/>
          </w:tcPr>
          <w:p w:rsidR="00EF5EEF" w:rsidRPr="00241291" w:rsidRDefault="00EF5EEF" w:rsidP="00241291">
            <w:pPr>
              <w:tabs>
                <w:tab w:val="left" w:pos="1890"/>
              </w:tabs>
              <w:spacing w:line="22" w:lineRule="atLeast"/>
              <w:ind w:right="-6"/>
              <w:rPr>
                <w:sz w:val="24"/>
                <w:szCs w:val="24"/>
              </w:rPr>
            </w:pPr>
            <w:r w:rsidRPr="00241291">
              <w:rPr>
                <w:sz w:val="24"/>
                <w:szCs w:val="24"/>
              </w:rPr>
              <w:t xml:space="preserve">     0,84</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Гродно и Гродненская область</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65,5</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0,41</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Гомель и Гомельская область</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392,8</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2,43</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г. Червень</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29,3</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0,18</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Могилев и Могилевская область</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278,8</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1,72</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left="1080" w:right="-6"/>
              <w:rPr>
                <w:sz w:val="24"/>
                <w:szCs w:val="24"/>
              </w:rPr>
            </w:pPr>
            <w:r w:rsidRPr="00241291">
              <w:rPr>
                <w:sz w:val="24"/>
                <w:szCs w:val="24"/>
              </w:rPr>
              <w:t>г. Бобруйск</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283,7</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1,75</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right="-6"/>
              <w:rPr>
                <w:sz w:val="24"/>
                <w:szCs w:val="24"/>
              </w:rPr>
            </w:pPr>
            <w:r w:rsidRPr="00241291">
              <w:rPr>
                <w:sz w:val="24"/>
                <w:szCs w:val="24"/>
              </w:rPr>
              <w:t>Прочая реализация</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824,1</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5,1</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right="-6"/>
              <w:rPr>
                <w:sz w:val="24"/>
                <w:szCs w:val="24"/>
              </w:rPr>
            </w:pPr>
            <w:r w:rsidRPr="00241291">
              <w:rPr>
                <w:sz w:val="24"/>
                <w:szCs w:val="24"/>
              </w:rPr>
              <w:t>Экспорт</w:t>
            </w:r>
          </w:p>
        </w:tc>
        <w:tc>
          <w:tcPr>
            <w:tcW w:w="23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429,4</w:t>
            </w:r>
          </w:p>
        </w:tc>
        <w:tc>
          <w:tcPr>
            <w:tcW w:w="1440" w:type="dxa"/>
            <w:shd w:val="clear" w:color="auto" w:fill="auto"/>
          </w:tcPr>
          <w:p w:rsidR="00EF5EEF" w:rsidRPr="00241291" w:rsidRDefault="00EF5EEF" w:rsidP="00241291">
            <w:pPr>
              <w:tabs>
                <w:tab w:val="left" w:pos="1890"/>
              </w:tabs>
              <w:spacing w:line="22" w:lineRule="atLeast"/>
              <w:ind w:right="-6"/>
              <w:jc w:val="center"/>
              <w:rPr>
                <w:sz w:val="24"/>
                <w:szCs w:val="24"/>
              </w:rPr>
            </w:pPr>
            <w:r w:rsidRPr="00241291">
              <w:rPr>
                <w:sz w:val="24"/>
                <w:szCs w:val="24"/>
              </w:rPr>
              <w:t>2,66</w:t>
            </w:r>
          </w:p>
        </w:tc>
      </w:tr>
      <w:tr w:rsidR="00EF5EEF" w:rsidRPr="00241291" w:rsidTr="00241291">
        <w:tc>
          <w:tcPr>
            <w:tcW w:w="5508" w:type="dxa"/>
            <w:shd w:val="clear" w:color="auto" w:fill="auto"/>
          </w:tcPr>
          <w:p w:rsidR="00EF5EEF" w:rsidRPr="00241291" w:rsidRDefault="00EF5EEF" w:rsidP="00241291">
            <w:pPr>
              <w:tabs>
                <w:tab w:val="left" w:pos="1890"/>
              </w:tabs>
              <w:spacing w:line="22" w:lineRule="atLeast"/>
              <w:ind w:right="-6"/>
              <w:rPr>
                <w:b/>
                <w:bCs/>
                <w:sz w:val="24"/>
                <w:szCs w:val="24"/>
              </w:rPr>
            </w:pPr>
            <w:r w:rsidRPr="00241291">
              <w:rPr>
                <w:b/>
                <w:bCs/>
                <w:sz w:val="24"/>
                <w:szCs w:val="24"/>
              </w:rPr>
              <w:t>Всего</w:t>
            </w:r>
          </w:p>
        </w:tc>
        <w:tc>
          <w:tcPr>
            <w:tcW w:w="2340" w:type="dxa"/>
            <w:shd w:val="clear" w:color="auto" w:fill="auto"/>
          </w:tcPr>
          <w:p w:rsidR="00EF5EEF" w:rsidRPr="00241291" w:rsidRDefault="00EF5EEF" w:rsidP="00241291">
            <w:pPr>
              <w:tabs>
                <w:tab w:val="left" w:pos="1890"/>
              </w:tabs>
              <w:spacing w:line="22" w:lineRule="atLeast"/>
              <w:ind w:right="-6"/>
              <w:jc w:val="center"/>
              <w:rPr>
                <w:b/>
                <w:bCs/>
                <w:sz w:val="24"/>
                <w:szCs w:val="24"/>
              </w:rPr>
            </w:pPr>
            <w:r w:rsidRPr="00241291">
              <w:rPr>
                <w:b/>
                <w:bCs/>
                <w:sz w:val="24"/>
                <w:szCs w:val="24"/>
              </w:rPr>
              <w:t>16170</w:t>
            </w:r>
          </w:p>
        </w:tc>
        <w:tc>
          <w:tcPr>
            <w:tcW w:w="1440" w:type="dxa"/>
            <w:shd w:val="clear" w:color="auto" w:fill="auto"/>
          </w:tcPr>
          <w:p w:rsidR="00EF5EEF" w:rsidRPr="00241291" w:rsidRDefault="00EF5EEF" w:rsidP="00241291">
            <w:pPr>
              <w:tabs>
                <w:tab w:val="left" w:pos="1890"/>
              </w:tabs>
              <w:spacing w:line="22" w:lineRule="atLeast"/>
              <w:ind w:right="-6"/>
              <w:jc w:val="center"/>
              <w:rPr>
                <w:b/>
                <w:bCs/>
                <w:sz w:val="24"/>
                <w:szCs w:val="24"/>
              </w:rPr>
            </w:pPr>
            <w:r w:rsidRPr="00241291">
              <w:rPr>
                <w:b/>
                <w:bCs/>
                <w:sz w:val="24"/>
                <w:szCs w:val="24"/>
              </w:rPr>
              <w:t>100</w:t>
            </w:r>
          </w:p>
        </w:tc>
      </w:tr>
    </w:tbl>
    <w:p w:rsidR="00EF5EEF" w:rsidRDefault="00EF5EEF" w:rsidP="00E04B1A">
      <w:pPr>
        <w:tabs>
          <w:tab w:val="left" w:pos="1890"/>
        </w:tabs>
        <w:spacing w:line="380" w:lineRule="exact"/>
        <w:ind w:left="-539" w:right="-6" w:firstLine="539"/>
        <w:jc w:val="both"/>
      </w:pPr>
      <w:r>
        <w:t>Данные таблицы свидетельствуют о том, что в 2005году реализовано продукции на сумму 16170 млн.руб. Из них прочая реализации составила 5,1%; экспорт- 2,66%.</w:t>
      </w:r>
    </w:p>
    <w:p w:rsidR="00EF5EEF" w:rsidRDefault="00EF5EEF" w:rsidP="00E04B1A">
      <w:pPr>
        <w:tabs>
          <w:tab w:val="left" w:pos="1890"/>
        </w:tabs>
        <w:spacing w:line="380" w:lineRule="exact"/>
        <w:ind w:left="-539" w:right="-6" w:firstLine="539"/>
        <w:jc w:val="both"/>
      </w:pPr>
      <w:r>
        <w:t>В 2006 году экспорт составил 3363,5 тыс. долл. США, что свидетельствует об увеличении экспорта, по сравнению с 2005г. почти в 1,5 раза.</w:t>
      </w:r>
    </w:p>
    <w:p w:rsidR="00EF5EEF" w:rsidRDefault="00EF5EEF" w:rsidP="00E04B1A">
      <w:pPr>
        <w:tabs>
          <w:tab w:val="left" w:pos="1890"/>
        </w:tabs>
        <w:spacing w:line="380" w:lineRule="exact"/>
        <w:ind w:left="-539" w:right="-6" w:firstLine="539"/>
        <w:jc w:val="both"/>
      </w:pPr>
      <w:r>
        <w:t>В связи с политико-экономической ситуацией в республике, улучшением материального благосостояния населения, стабильной работой предприятий и широким ассортиментом выпускаемой продукции, конкуренция растет с каждым днем все больше. Это говорит о том, что предприятие- изготовитель должно очень строго отслеживать качество выпускаемой продукции, постоянно расширять ассортимент, удивлять новыми оригинальными видами продукции,  красочной, стильной упаковкой. В целом увеличение объема продаж в 2007 году планируется осуществить за счет еще более  гибкой  ценовой политики предприятия, разработки и ввода в производство новых видов продукции,  постоянном удержании на высоком уровне качества выпускаемой продукции. Данный курс развития предприятия будет базироваться именно на данной маркетинговой политике и в последующие пять лет.</w:t>
      </w:r>
    </w:p>
    <w:p w:rsidR="00F5753C" w:rsidRDefault="00F5753C" w:rsidP="00E04B1A">
      <w:pPr>
        <w:pStyle w:val="1"/>
        <w:numPr>
          <w:ilvl w:val="0"/>
          <w:numId w:val="3"/>
        </w:numPr>
        <w:spacing w:line="380" w:lineRule="exact"/>
        <w:jc w:val="center"/>
        <w:rPr>
          <w:rFonts w:ascii="Times New Roman" w:hAnsi="Times New Roman" w:cs="Times New Roman"/>
          <w:caps/>
          <w:sz w:val="28"/>
          <w:szCs w:val="28"/>
        </w:rPr>
      </w:pPr>
      <w:r>
        <w:br w:type="page"/>
      </w:r>
      <w:bookmarkStart w:id="11" w:name="_Toc165326756"/>
      <w:bookmarkStart w:id="12" w:name="_Toc165543645"/>
      <w:r w:rsidRPr="00E04B1A">
        <w:rPr>
          <w:rFonts w:ascii="Times New Roman" w:hAnsi="Times New Roman" w:cs="Times New Roman"/>
          <w:caps/>
          <w:sz w:val="28"/>
          <w:szCs w:val="28"/>
        </w:rPr>
        <w:t>Учет затрат и калькулирование себестоимости услуг вспомогательных производств</w:t>
      </w:r>
      <w:bookmarkEnd w:id="11"/>
      <w:bookmarkEnd w:id="12"/>
    </w:p>
    <w:p w:rsidR="00E04B1A" w:rsidRPr="00E04B1A" w:rsidRDefault="00E04B1A" w:rsidP="00E04B1A"/>
    <w:p w:rsidR="00F5753C" w:rsidRDefault="00EF5EEF" w:rsidP="00E04B1A">
      <w:pPr>
        <w:spacing w:line="380" w:lineRule="exact"/>
        <w:ind w:firstLine="709"/>
        <w:jc w:val="both"/>
      </w:pPr>
      <w:r>
        <w:t>Стоимость выполненных работ и оказанных услуг вспомогательного производства ОАО Толочинский МСЗ в течении отчетного периода (месяц, квартал) относится на затраты основных производств по соответствующим объектам учета затрат исходя их объемов выполненных работ, оказанных услуг и фактической себестоимости единицы этих работ.</w:t>
      </w:r>
    </w:p>
    <w:p w:rsidR="00EF5EEF" w:rsidRDefault="00EF5EEF" w:rsidP="00E04B1A">
      <w:pPr>
        <w:spacing w:line="380" w:lineRule="exact"/>
        <w:ind w:firstLine="709"/>
        <w:jc w:val="both"/>
      </w:pPr>
      <w:r>
        <w:t>Учет затрат и калькулирование себестоимости услуг вспомогательного производства рассмотрим на примере ремонтного цеха Толочинского МСЗ.</w:t>
      </w:r>
    </w:p>
    <w:p w:rsidR="001B6FD4" w:rsidRPr="00A672AC" w:rsidRDefault="001B6FD4" w:rsidP="00E04B1A">
      <w:pPr>
        <w:spacing w:line="380" w:lineRule="exact"/>
        <w:ind w:firstLine="720"/>
        <w:jc w:val="both"/>
      </w:pPr>
      <w:r w:rsidRPr="00A672AC">
        <w:t>Объектами учета затрат в ремонтно-механических мастер</w:t>
      </w:r>
      <w:r w:rsidRPr="00A672AC">
        <w:softHyphen/>
        <w:t>ских являются отремонтированные объекты (</w:t>
      </w:r>
      <w:r>
        <w:t>автомобили</w:t>
      </w:r>
      <w:r w:rsidRPr="00A672AC">
        <w:t>, оборудование и др</w:t>
      </w:r>
      <w:r>
        <w:t>.) или изготавливаемые изделия.</w:t>
      </w:r>
    </w:p>
    <w:p w:rsidR="001B6FD4" w:rsidRPr="00A672AC" w:rsidRDefault="001B6FD4" w:rsidP="00E04B1A">
      <w:pPr>
        <w:spacing w:line="380" w:lineRule="exact"/>
        <w:ind w:firstLine="851"/>
        <w:jc w:val="both"/>
      </w:pPr>
      <w:r w:rsidRPr="00A672AC">
        <w:t xml:space="preserve">Затраты мастерских </w:t>
      </w:r>
      <w:r>
        <w:t xml:space="preserve">Толочинского МСЗ </w:t>
      </w:r>
      <w:r w:rsidRPr="00A672AC">
        <w:t>делятся на прямые и цеховые. В состав прямых затрат включаются: оплата труда с отчис</w:t>
      </w:r>
      <w:r w:rsidRPr="00A672AC">
        <w:softHyphen/>
        <w:t>лениями на социальные нужды рабочих, занятых ремонтом объектов или изготовлением изделий, стоимость израсходо</w:t>
      </w:r>
      <w:r w:rsidRPr="00A672AC">
        <w:softHyphen/>
        <w:t>ванных запасных частей, ремонтных материалов, топлива» смазочных материалов, затраченных на ремонт и изготовле</w:t>
      </w:r>
      <w:r w:rsidRPr="00A672AC">
        <w:softHyphen/>
        <w:t>ние объектов.</w:t>
      </w:r>
    </w:p>
    <w:p w:rsidR="001B6FD4" w:rsidRPr="00A672AC" w:rsidRDefault="001B6FD4" w:rsidP="00E04B1A">
      <w:pPr>
        <w:spacing w:line="380" w:lineRule="exact"/>
        <w:ind w:firstLine="851"/>
        <w:jc w:val="both"/>
      </w:pPr>
      <w:r w:rsidRPr="00A672AC">
        <w:t>Прямые затраты группируют в журнале учета затрат на ана</w:t>
      </w:r>
      <w:r w:rsidRPr="00A672AC">
        <w:softHyphen/>
        <w:t>литических счетах по видам ремонтов (работ) и изготовляемым изделиям на основании ведомостей дефектов машин, лимитно-заборных карт, накладных, нарядов по каждой ремонтируемой машине и прочим работам по изготовлению изделий и инвента</w:t>
      </w:r>
      <w:r w:rsidRPr="00A672AC">
        <w:softHyphen/>
        <w:t>ря. Здесь же учитывают и затраты по ремонту и техническому обслуживанию, произведенному непосредственно в бригадах, за</w:t>
      </w:r>
      <w:r w:rsidRPr="00A672AC">
        <w:softHyphen/>
        <w:t>траты на ремонт, выполняемый в сторонних организациях.</w:t>
      </w:r>
    </w:p>
    <w:p w:rsidR="001B6FD4" w:rsidRPr="00A672AC" w:rsidRDefault="001B6FD4" w:rsidP="00E04B1A">
      <w:pPr>
        <w:spacing w:line="380" w:lineRule="exact"/>
        <w:ind w:firstLine="851"/>
        <w:jc w:val="both"/>
      </w:pPr>
      <w:r w:rsidRPr="00A672AC">
        <w:t>В течение года фактические (прямые и цеховые) затраты собираются в дебетовой части счета 23 субсчета «Ремонтно-меха</w:t>
      </w:r>
      <w:r>
        <w:t>н</w:t>
      </w:r>
      <w:r w:rsidRPr="00A672AC">
        <w:t xml:space="preserve">ические мастерские». </w:t>
      </w:r>
    </w:p>
    <w:p w:rsidR="001B6FD4" w:rsidRPr="00A672AC" w:rsidRDefault="001B6FD4" w:rsidP="00E04B1A">
      <w:pPr>
        <w:spacing w:line="380" w:lineRule="exact"/>
        <w:ind w:firstLine="851"/>
        <w:jc w:val="both"/>
      </w:pPr>
      <w:r w:rsidRPr="00A672AC">
        <w:t xml:space="preserve">Предварительно цеховые расходы мастерских </w:t>
      </w:r>
      <w:r w:rsidR="0005546F">
        <w:t xml:space="preserve">ОАО Толочинский МСЗ </w:t>
      </w:r>
      <w:r w:rsidRPr="00A672AC">
        <w:t>собираются на отдельном аналитическом счете. К ним относят оплату труда с отчислениями на социальные нужды цехового персонала (за</w:t>
      </w:r>
      <w:r w:rsidRPr="00A672AC">
        <w:softHyphen/>
        <w:t>ведующего мастерской, механика, бухгалтера), расходы на ре</w:t>
      </w:r>
      <w:r w:rsidRPr="00A672AC">
        <w:softHyphen/>
        <w:t xml:space="preserve">монт, износ основных средств мастерской (здания, оборудования). </w:t>
      </w:r>
    </w:p>
    <w:p w:rsidR="00F5753C" w:rsidRDefault="00E04B1A" w:rsidP="00E04B1A">
      <w:pPr>
        <w:pStyle w:val="2"/>
        <w:spacing w:line="380" w:lineRule="exact"/>
        <w:jc w:val="center"/>
        <w:rPr>
          <w:rFonts w:ascii="Times New Roman" w:hAnsi="Times New Roman" w:cs="Times New Roman"/>
          <w:i w:val="0"/>
          <w:iCs w:val="0"/>
        </w:rPr>
      </w:pPr>
      <w:bookmarkStart w:id="13" w:name="_Toc165326757"/>
      <w:bookmarkStart w:id="14" w:name="_Toc165543646"/>
      <w:r>
        <w:rPr>
          <w:rFonts w:ascii="Times New Roman" w:hAnsi="Times New Roman" w:cs="Times New Roman"/>
          <w:i w:val="0"/>
          <w:iCs w:val="0"/>
        </w:rPr>
        <w:t>2.1</w:t>
      </w:r>
      <w:r w:rsidR="00F5753C" w:rsidRPr="001B6FD4">
        <w:rPr>
          <w:rFonts w:ascii="Times New Roman" w:hAnsi="Times New Roman" w:cs="Times New Roman"/>
          <w:i w:val="0"/>
          <w:iCs w:val="0"/>
        </w:rPr>
        <w:t xml:space="preserve"> Документальное оформление и учет материальных затрат, учет расходов на оплату труда в организации</w:t>
      </w:r>
      <w:bookmarkEnd w:id="13"/>
      <w:bookmarkEnd w:id="14"/>
    </w:p>
    <w:p w:rsidR="001B6FD4" w:rsidRDefault="001B6FD4" w:rsidP="00E04B1A">
      <w:pPr>
        <w:spacing w:line="380" w:lineRule="exact"/>
        <w:ind w:firstLine="709"/>
        <w:jc w:val="both"/>
      </w:pPr>
      <w:r>
        <w:t xml:space="preserve">Техника, поступающая в мастерскую </w:t>
      </w:r>
      <w:r w:rsidR="0005546F">
        <w:t xml:space="preserve">ОАО Толочинского МСЗ </w:t>
      </w:r>
      <w:r>
        <w:t xml:space="preserve">для ремонта (трактора, автомобили, станки), подвергаются тщательному осмотру в присутствии инженера-механика и заведующего ремонтной мастерской. В необходимых случаях проводится разборка соответствующих узлов и агрегатов. В результате этого определяется степень износа отдельных деталей и узлов, устанавливается сложность ремонта, объем работ, потребность в запасных частях и ремонтных материалах. </w:t>
      </w:r>
    </w:p>
    <w:p w:rsidR="004E751E" w:rsidRDefault="001B6FD4" w:rsidP="00E04B1A">
      <w:pPr>
        <w:spacing w:line="380" w:lineRule="exact"/>
        <w:ind w:firstLine="709"/>
        <w:jc w:val="both"/>
      </w:pPr>
      <w:r>
        <w:t xml:space="preserve">На основании такого осмотра составляется ведомость дефектов на ремонт машины. В этом документе дается краткая характеристика состояния основных узлов и агрегатов машины, приводится объем ремонтных работ, указываются потребность в запасных частях и исчисляется сметная стоимость ремонта машины. Стоимость запчастей и ремонтных материалов устанавливается исходя из их фактической себестоимости. Затраты на </w:t>
      </w:r>
      <w:r w:rsidR="004E751E">
        <w:t>оплату труда определяют на основе действующих норм и расценок.</w:t>
      </w:r>
    </w:p>
    <w:p w:rsidR="004E751E" w:rsidRDefault="004E751E" w:rsidP="00E04B1A">
      <w:pPr>
        <w:spacing w:line="380" w:lineRule="exact"/>
        <w:ind w:firstLine="709"/>
        <w:jc w:val="both"/>
      </w:pPr>
      <w:r>
        <w:t>Ведомость составляют в 2 экземплярах: один передается заведующему складом для подбора и выдачи деталей и материалов, необходимых для ремонта машины; второй остается в ремонтной мастерской как сметный документ для  проведения ремонта.</w:t>
      </w:r>
    </w:p>
    <w:p w:rsidR="001B6FD4" w:rsidRDefault="004E751E" w:rsidP="00E04B1A">
      <w:pPr>
        <w:spacing w:line="380" w:lineRule="exact"/>
        <w:ind w:firstLine="709"/>
        <w:jc w:val="both"/>
      </w:pPr>
      <w:r>
        <w:t xml:space="preserve">На основании ведомостей дефекта выписывают наряды на выполнение ремонтных работ. Отпуск со склада запасных частей и ремонтных материалов производится на основании ведомостей на получение запасных частей или требований – накладных, которые выписывают по данным дефектной ведомости. При  этом имеют место дублирующие записи. В ведомости дефектов приводится перечень и указывается количество, стоимость  </w:t>
      </w:r>
      <w:r w:rsidRPr="004E751E">
        <w:rPr>
          <w:i/>
          <w:iCs/>
        </w:rPr>
        <w:t>необходимых</w:t>
      </w:r>
      <w:r>
        <w:t xml:space="preserve"> для ремонта запасных частей и ремонтных материалов. Все эти данные из ведомости дефектов переносятся в ведомость на получение запасных частей и ремонтных материалов. Затем в ведомости на получение запасных частей и ремонтных материалов указывают количество </w:t>
      </w:r>
      <w:r w:rsidRPr="004E751E">
        <w:rPr>
          <w:i/>
          <w:iCs/>
        </w:rPr>
        <w:t>фактически</w:t>
      </w:r>
      <w:r>
        <w:t xml:space="preserve"> отпущенных запасных частей и ремонтных материалов. После этого в ведомости дефектов опять записывается фактическое количество и стоимость израсходованных  (поставленных на машину) запасных частей и ремонтных материалов.</w:t>
      </w:r>
    </w:p>
    <w:p w:rsidR="0052649E" w:rsidRPr="00541CE3" w:rsidRDefault="0052649E" w:rsidP="00E04B1A">
      <w:pPr>
        <w:spacing w:line="380" w:lineRule="exact"/>
        <w:ind w:firstLine="709"/>
        <w:jc w:val="both"/>
      </w:pPr>
      <w:r w:rsidRPr="00541CE3">
        <w:t xml:space="preserve">В дебет счета 23 в течение месяца относятся все затраты вспомогательных производств </w:t>
      </w:r>
      <w:r w:rsidR="0005546F">
        <w:t xml:space="preserve">ОАО Толочинского МСЗ </w:t>
      </w:r>
      <w:r w:rsidRPr="00541CE3">
        <w:t>с кредита соответствующих материальных, расчетных и денежных счетов (10 “Материалы”, 70 “Расчеты с персоналом по оплате труда”, 25 “Общепроизводственные расходы”, 26 “Общехозяйственные расходы”, 2</w:t>
      </w:r>
      <w:r w:rsidR="00C937E4">
        <w:t>8</w:t>
      </w:r>
      <w:r w:rsidRPr="00541CE3">
        <w:t xml:space="preserve"> “</w:t>
      </w:r>
      <w:r w:rsidR="00C937E4">
        <w:t>Б</w:t>
      </w:r>
      <w:r w:rsidRPr="00541CE3">
        <w:t>рак</w:t>
      </w:r>
      <w:r w:rsidR="00C937E4">
        <w:t xml:space="preserve"> в производстве</w:t>
      </w:r>
      <w:r w:rsidRPr="00541CE3">
        <w:t xml:space="preserve">”, счетов 02, 05, </w:t>
      </w:r>
      <w:r>
        <w:t>10,15,</w:t>
      </w:r>
      <w:r w:rsidRPr="00541CE3">
        <w:t>16, 23, 50, 60, 69</w:t>
      </w:r>
      <w:r>
        <w:t>,76</w:t>
      </w:r>
      <w:r w:rsidRPr="00541CE3">
        <w:t xml:space="preserve"> и др.). </w:t>
      </w:r>
    </w:p>
    <w:p w:rsidR="0052649E" w:rsidRPr="00541CE3" w:rsidRDefault="0052649E" w:rsidP="00E04B1A">
      <w:pPr>
        <w:spacing w:line="380" w:lineRule="exact"/>
        <w:ind w:firstLine="709"/>
        <w:jc w:val="both"/>
      </w:pPr>
      <w:r w:rsidRPr="00541CE3">
        <w:t xml:space="preserve">Расходы по обслуживанию производства можно накапливать на счете 23 без предварительного накапливания на счете 25. </w:t>
      </w:r>
    </w:p>
    <w:p w:rsidR="0052649E" w:rsidRPr="00541CE3" w:rsidRDefault="0052649E" w:rsidP="00E04B1A">
      <w:pPr>
        <w:spacing w:line="380" w:lineRule="exact"/>
        <w:ind w:firstLine="709"/>
        <w:jc w:val="both"/>
      </w:pPr>
      <w:r w:rsidRPr="00541CE3">
        <w:t xml:space="preserve">По окончании месяца затраты вспомогательных производств </w:t>
      </w:r>
      <w:r w:rsidR="00C937E4">
        <w:t xml:space="preserve">ОАО Толочинского МСЗ </w:t>
      </w:r>
      <w:r w:rsidRPr="00541CE3">
        <w:t>распределяют пропорционально количеству потребленных услуг или произведенной продукции в соо</w:t>
      </w:r>
      <w:r>
        <w:t>тветствующих единицах измерения.</w:t>
      </w:r>
    </w:p>
    <w:p w:rsidR="0052649E" w:rsidRPr="00541CE3" w:rsidRDefault="0052649E" w:rsidP="00E04B1A">
      <w:pPr>
        <w:spacing w:line="380" w:lineRule="exact"/>
        <w:ind w:firstLine="709"/>
        <w:jc w:val="both"/>
      </w:pPr>
      <w:r w:rsidRPr="00541CE3">
        <w:t xml:space="preserve">При журнально-ордерной форме учета затрат по каждому цеху вспомогательных производств осуществляют в ведомости учета затрат обслуживающих производств и хозяйств (форма № 13). В них затраты учитывают по отдельным видам продукции (услуг) и статьям затрат. Месячные итоги ведомостей переносят в журнал-ордер № 10. </w:t>
      </w:r>
    </w:p>
    <w:p w:rsidR="0052649E" w:rsidRPr="00541CE3" w:rsidRDefault="0052649E" w:rsidP="00E04B1A">
      <w:pPr>
        <w:spacing w:line="380" w:lineRule="exact"/>
        <w:ind w:firstLine="709"/>
        <w:jc w:val="both"/>
      </w:pPr>
      <w:r w:rsidRPr="00541CE3">
        <w:t xml:space="preserve">Фактическую себестоимость произведенной продукции, выполненных работ и оказанных услуг списывают со счета 23 в дебет счетов: </w:t>
      </w:r>
    </w:p>
    <w:p w:rsidR="0052649E" w:rsidRPr="00541CE3" w:rsidRDefault="0052649E" w:rsidP="00E04B1A">
      <w:pPr>
        <w:spacing w:line="380" w:lineRule="exact"/>
        <w:ind w:firstLine="709"/>
        <w:jc w:val="both"/>
      </w:pPr>
      <w:r w:rsidRPr="00541CE3">
        <w:t>20 “Основное производство”— при отпуске продукции (работ, услуг) основному производству или основному виду деятельности,</w:t>
      </w:r>
    </w:p>
    <w:p w:rsidR="0052649E" w:rsidRPr="00541CE3" w:rsidRDefault="0090633C" w:rsidP="00E04B1A">
      <w:pPr>
        <w:spacing w:line="380" w:lineRule="exact"/>
        <w:ind w:firstLine="709"/>
        <w:jc w:val="both"/>
      </w:pPr>
      <w:r>
        <w:t>90</w:t>
      </w:r>
      <w:r w:rsidR="0052649E" w:rsidRPr="00541CE3">
        <w:t xml:space="preserve"> “</w:t>
      </w:r>
      <w:r>
        <w:t>Реализация</w:t>
      </w:r>
      <w:r w:rsidR="0052649E" w:rsidRPr="00541CE3">
        <w:t>”— при выполнении работ и услуг для сторонних предприятий;</w:t>
      </w:r>
    </w:p>
    <w:p w:rsidR="0052649E" w:rsidRPr="00541CE3" w:rsidRDefault="0052649E" w:rsidP="00E04B1A">
      <w:pPr>
        <w:spacing w:line="380" w:lineRule="exact"/>
        <w:ind w:firstLine="709"/>
        <w:jc w:val="both"/>
      </w:pPr>
      <w:r w:rsidRPr="00541CE3">
        <w:t>29 “Обслуживающие производства и хозяйства”— при отпуске продукции (работ, услуг) обслуживающим производствам и хозяйствам,</w:t>
      </w:r>
    </w:p>
    <w:p w:rsidR="0052649E" w:rsidRPr="00541CE3" w:rsidRDefault="0052649E" w:rsidP="00E04B1A">
      <w:pPr>
        <w:spacing w:line="380" w:lineRule="exact"/>
        <w:ind w:firstLine="709"/>
        <w:jc w:val="both"/>
      </w:pPr>
      <w:r w:rsidRPr="00541CE3">
        <w:t>других счетов (08, 10, 15, 4</w:t>
      </w:r>
      <w:r w:rsidR="0090633C">
        <w:t>3</w:t>
      </w:r>
      <w:r w:rsidRPr="00541CE3">
        <w:t xml:space="preserve"> и др.).</w:t>
      </w:r>
    </w:p>
    <w:p w:rsidR="0052649E" w:rsidRPr="00541CE3" w:rsidRDefault="0052649E" w:rsidP="00E04B1A">
      <w:pPr>
        <w:spacing w:line="380" w:lineRule="exact"/>
        <w:ind w:firstLine="709"/>
        <w:jc w:val="both"/>
      </w:pPr>
      <w:r w:rsidRPr="00541CE3">
        <w:t xml:space="preserve">В бухгалтерских записях движение полуфабрикатов не отражают, а контроль за их движением от одного цеха к другому осуществляет бухгалтерия по данным оперативного учета в натуральном выражении. В соответствии с таким порядком учета затрат себестоимость полуфабрикатов после каждого передела не определяют, а исчисляют лишь себестоимость готового продукта. </w:t>
      </w:r>
    </w:p>
    <w:p w:rsidR="0052649E" w:rsidRPr="00541CE3" w:rsidRDefault="0052649E" w:rsidP="00E04B1A">
      <w:pPr>
        <w:spacing w:line="380" w:lineRule="exact"/>
        <w:ind w:firstLine="709"/>
        <w:jc w:val="both"/>
      </w:pPr>
      <w:r w:rsidRPr="00541CE3">
        <w:t xml:space="preserve">При втором варианте движение полуфабрикатов из цеха в цех оформляют бухгалтерскими записями и калькулируют себестоимость полуфабрикатов после каждого предела. При этом бухгалтерские записи на счете основного производства столько раз повторяют ранее учтенные производственные затраты, сколько фаз обработки проходят сырье и основные материалы. Такое наслоение ранее учтенных затрат на производство усложняет учет и калькулирование себестоимости продукции, возникает необходимость очистки сводных показателей предприятия о затратах на производство от внутризаводского оборота. Вместе с тем этот вариант позволяет выявлять себестоимость полуфабрикатов на различных стадиях его обработки и тем самым обеспечивает более действенный контроль за процессом формирования себестоимости продукции. </w:t>
      </w:r>
    </w:p>
    <w:p w:rsidR="0052649E" w:rsidRPr="00541CE3" w:rsidRDefault="0052649E" w:rsidP="00E04B1A">
      <w:pPr>
        <w:spacing w:line="380" w:lineRule="exact"/>
        <w:ind w:firstLine="709"/>
        <w:jc w:val="both"/>
      </w:pPr>
      <w:r w:rsidRPr="00541CE3">
        <w:t>В</w:t>
      </w:r>
      <w:r w:rsidR="0090633C">
        <w:t xml:space="preserve"> ОАО</w:t>
      </w:r>
      <w:r w:rsidR="0090633C" w:rsidRPr="0090633C">
        <w:t xml:space="preserve"> </w:t>
      </w:r>
      <w:r w:rsidR="0090633C">
        <w:t>Толочинский МСЗ</w:t>
      </w:r>
      <w:r w:rsidRPr="00541CE3">
        <w:t xml:space="preserve"> применяется смешанный, или частично полуфабри</w:t>
      </w:r>
      <w:r w:rsidR="00222D91">
        <w:t>к</w:t>
      </w:r>
      <w:r w:rsidRPr="00541CE3">
        <w:t xml:space="preserve">атный вариант, при котором полуфабрикаты отражаются в учете на первых стадиях по полуфабрикатному, а на последующих стадиях — по бесполуфабрикатному варианту. </w:t>
      </w:r>
    </w:p>
    <w:p w:rsidR="0052649E" w:rsidRPr="00AF68BD" w:rsidRDefault="0052649E" w:rsidP="00E04B1A">
      <w:pPr>
        <w:spacing w:line="380" w:lineRule="exact"/>
        <w:ind w:firstLine="709"/>
        <w:jc w:val="both"/>
      </w:pPr>
      <w:r w:rsidRPr="00AF68BD">
        <w:t xml:space="preserve">Затраты на производство продукции входят в себестоимость продукции того отчетного периода, к которому они относятся, независимо от времени оплаты — предварительной (арендная плата и др.) или последующей (оплата отпусков рабочих и др.). </w:t>
      </w:r>
    </w:p>
    <w:p w:rsidR="0052649E" w:rsidRPr="00AF68BD" w:rsidRDefault="0052649E" w:rsidP="00E04B1A">
      <w:pPr>
        <w:spacing w:line="380" w:lineRule="exact"/>
        <w:ind w:firstLine="709"/>
        <w:jc w:val="both"/>
      </w:pPr>
      <w:r w:rsidRPr="00AF68BD">
        <w:t xml:space="preserve">При журнально-ордерной форме учета сводный учет затрат на производство осуществляют в журнале-ордере № 10. </w:t>
      </w:r>
    </w:p>
    <w:p w:rsidR="0052649E" w:rsidRPr="00AF68BD" w:rsidRDefault="0052649E" w:rsidP="00E04B1A">
      <w:pPr>
        <w:spacing w:line="380" w:lineRule="exact"/>
        <w:ind w:firstLine="709"/>
        <w:jc w:val="both"/>
      </w:pPr>
      <w:r w:rsidRPr="00AF68BD">
        <w:t xml:space="preserve">Журнал-ордер № 10 составляют на основании итоговых ведомостей учета затрат цехов (форма № 12), учета затрат обслуживающих производств и хозяйств (форма № 13), учета потерь в производстве (форма № 14), учета общехозяйственных расходов, расходов будущих периодов и внепроизводственных расходов (форма № 15) и др. </w:t>
      </w:r>
    </w:p>
    <w:p w:rsidR="0052649E" w:rsidRPr="00AF68BD" w:rsidRDefault="0052649E" w:rsidP="00E04B1A">
      <w:pPr>
        <w:spacing w:line="380" w:lineRule="exact"/>
        <w:ind w:firstLine="709"/>
        <w:jc w:val="both"/>
      </w:pPr>
      <w:r w:rsidRPr="00AF68BD">
        <w:t xml:space="preserve">Указанные ведомости составляют на основании ведомостей и разработочных таблиц распределения сырья и материалов, заработной платы, услуг вспомогательных производств и непромышленных хозяйств, расчетов по амортизационным отчислениям, листков-расшифровок но прочим денежным расходам. </w:t>
      </w:r>
    </w:p>
    <w:p w:rsidR="00DA671F" w:rsidRDefault="00DA671F" w:rsidP="00E04B1A">
      <w:pPr>
        <w:spacing w:line="380" w:lineRule="exact"/>
        <w:ind w:firstLine="709"/>
        <w:jc w:val="both"/>
      </w:pPr>
      <w:r>
        <w:t xml:space="preserve">В </w:t>
      </w:r>
      <w:r w:rsidR="00C937E4">
        <w:t xml:space="preserve">статью «Оплата труда рабочих вспомогательного производства» учитывается оплата труда рабочих, занятых на вспомогательном производстве (в ремонтных мастерских) </w:t>
      </w:r>
      <w:r>
        <w:t>включаются:</w:t>
      </w:r>
    </w:p>
    <w:p w:rsidR="00DA671F" w:rsidRDefault="00DA671F" w:rsidP="00E04B1A">
      <w:pPr>
        <w:numPr>
          <w:ilvl w:val="0"/>
          <w:numId w:val="35"/>
        </w:numPr>
        <w:tabs>
          <w:tab w:val="clear" w:pos="1418"/>
          <w:tab w:val="num" w:pos="540"/>
        </w:tabs>
        <w:spacing w:line="380" w:lineRule="exact"/>
        <w:ind w:left="0"/>
        <w:jc w:val="both"/>
      </w:pPr>
      <w:r>
        <w:t>оплата работ по сдельным нормам и расценкам, а также повременная оплата труда;</w:t>
      </w:r>
    </w:p>
    <w:p w:rsidR="00DA671F" w:rsidRDefault="00DA671F" w:rsidP="00E04B1A">
      <w:pPr>
        <w:numPr>
          <w:ilvl w:val="0"/>
          <w:numId w:val="35"/>
        </w:numPr>
        <w:tabs>
          <w:tab w:val="clear" w:pos="1418"/>
          <w:tab w:val="num" w:pos="540"/>
        </w:tabs>
        <w:spacing w:line="380" w:lineRule="exact"/>
        <w:ind w:left="0"/>
        <w:jc w:val="both"/>
      </w:pPr>
      <w:r>
        <w:t>доплаты по сдельным и повременно-премиальным и другим системам оплаты труда;</w:t>
      </w:r>
    </w:p>
    <w:p w:rsidR="00DA671F" w:rsidRDefault="00DA671F" w:rsidP="00E04B1A">
      <w:pPr>
        <w:numPr>
          <w:ilvl w:val="0"/>
          <w:numId w:val="35"/>
        </w:numPr>
        <w:tabs>
          <w:tab w:val="clear" w:pos="1418"/>
          <w:tab w:val="num" w:pos="540"/>
        </w:tabs>
        <w:spacing w:line="380" w:lineRule="exact"/>
        <w:ind w:left="0"/>
        <w:jc w:val="both"/>
      </w:pPr>
      <w:r>
        <w:t>все виды доплат рабочим</w:t>
      </w:r>
      <w:r w:rsidR="00222D91">
        <w:t xml:space="preserve"> вспомогательного производства</w:t>
      </w:r>
      <w:r>
        <w:t xml:space="preserve"> за сверхурочные часы работы, работы в ночное время, совмещение профессий и другие;</w:t>
      </w:r>
    </w:p>
    <w:p w:rsidR="00DA671F" w:rsidRDefault="00DA671F" w:rsidP="00E04B1A">
      <w:pPr>
        <w:numPr>
          <w:ilvl w:val="0"/>
          <w:numId w:val="35"/>
        </w:numPr>
        <w:tabs>
          <w:tab w:val="clear" w:pos="1418"/>
          <w:tab w:val="num" w:pos="540"/>
        </w:tabs>
        <w:spacing w:line="380" w:lineRule="exact"/>
        <w:ind w:left="0"/>
        <w:jc w:val="both"/>
      </w:pPr>
      <w:r>
        <w:t>выплаты, предусмотренные законодательством о труде за непроработанное на производстве (неявочное) время, оплата очередных и дополнительных отпусков, компенсация за неиспользованный отпуск,</w:t>
      </w:r>
      <w:r w:rsidR="00222D91">
        <w:t xml:space="preserve"> </w:t>
      </w:r>
      <w:r>
        <w:t xml:space="preserve">оплата льготных часов подростков, оплата времени, связанного с выполнением государственных и общественных обязанностей, и другие виды выплат, включаемых в соответствии с установленным порядком в фонд оплаты труда (за исключением расходов по оплате, финансируемых за счет прибыли, остающейся в распоряжении организаций, и других целевых поступлений). Сюда относятся доплаты в случае временной утраты работоспособности </w:t>
      </w:r>
      <w:r w:rsidR="00496D7D">
        <w:t>д</w:t>
      </w:r>
      <w:r>
        <w:t xml:space="preserve">о фактического заработка, установленные законодательством, затраты по назначенному возмещению утраченного заработка работником (нетрудоспособным иждивенцам работника в случае его смерти) в результате увечья, профессионального заболевания либо иного повреждения здоровья, связанного с исполнением </w:t>
      </w:r>
      <w:r w:rsidR="00496D7D">
        <w:t>и</w:t>
      </w:r>
      <w:r>
        <w:t>м трудовых обязанностей, при осуществлении выплат в порядке и на условиях, предусмотренных законодательством, в том числе и выплачиваемые субъектом хозяйствования</w:t>
      </w:r>
      <w:r w:rsidR="00496D7D">
        <w:t xml:space="preserve"> </w:t>
      </w:r>
      <w:r>
        <w:t>как правопреемником в соответствии с законодательством (при этом не имеет значения, работает получатель у нанимателя - причинителя вреда либо вообще прекратил трудовую деятельность), другие виды оплат;</w:t>
      </w:r>
    </w:p>
    <w:p w:rsidR="00DA671F" w:rsidRDefault="00DA671F" w:rsidP="00E04B1A">
      <w:pPr>
        <w:numPr>
          <w:ilvl w:val="0"/>
          <w:numId w:val="35"/>
        </w:numPr>
        <w:tabs>
          <w:tab w:val="clear" w:pos="1418"/>
          <w:tab w:val="num" w:pos="540"/>
        </w:tabs>
        <w:spacing w:line="380" w:lineRule="exact"/>
        <w:ind w:left="0"/>
        <w:jc w:val="both"/>
      </w:pPr>
      <w:r>
        <w:t>выплаты работникам, высвобождаемым из организаций в связи с их реорганизацией, сокращением численности работников и штатов. В эту же калькуляционную статью включаются премии производственным рабочим.</w:t>
      </w:r>
    </w:p>
    <w:p w:rsidR="00DA671F" w:rsidRDefault="00DA671F" w:rsidP="00E04B1A">
      <w:pPr>
        <w:tabs>
          <w:tab w:val="left" w:pos="2160"/>
        </w:tabs>
        <w:spacing w:line="380" w:lineRule="exact"/>
        <w:ind w:firstLine="709"/>
        <w:jc w:val="both"/>
      </w:pPr>
      <w:r>
        <w:t>По статье «Отчисления на социальные нужды» отражаются отчисления   по установленным нормам от сумм оплаты труда раб</w:t>
      </w:r>
      <w:r w:rsidR="00496D7D">
        <w:t>о</w:t>
      </w:r>
      <w:r>
        <w:t xml:space="preserve">чих </w:t>
      </w:r>
      <w:r w:rsidR="00496D7D">
        <w:t xml:space="preserve">вспомогательного производства </w:t>
      </w:r>
      <w:r>
        <w:t>(кроме тех выплат, на которые отчисления не производятся) в соответствии с нормативными правовыми актами.</w:t>
      </w:r>
    </w:p>
    <w:p w:rsidR="001D37C2" w:rsidRDefault="001D37C2" w:rsidP="00E04B1A">
      <w:pPr>
        <w:spacing w:line="380" w:lineRule="exact"/>
      </w:pPr>
    </w:p>
    <w:p w:rsidR="001D37C2" w:rsidRDefault="001D37C2" w:rsidP="00E04B1A">
      <w:pPr>
        <w:pStyle w:val="2"/>
        <w:numPr>
          <w:ilvl w:val="1"/>
          <w:numId w:val="41"/>
        </w:numPr>
        <w:tabs>
          <w:tab w:val="clear" w:pos="1854"/>
          <w:tab w:val="left" w:pos="0"/>
        </w:tabs>
        <w:spacing w:line="380" w:lineRule="exact"/>
        <w:ind w:left="0" w:firstLine="0"/>
        <w:jc w:val="center"/>
        <w:rPr>
          <w:rFonts w:ascii="Times New Roman" w:hAnsi="Times New Roman" w:cs="Times New Roman"/>
          <w:i w:val="0"/>
          <w:iCs w:val="0"/>
        </w:rPr>
      </w:pPr>
      <w:bookmarkStart w:id="15" w:name="_Toc165326758"/>
      <w:bookmarkStart w:id="16" w:name="_Toc165543647"/>
      <w:r w:rsidRPr="001D37C2">
        <w:rPr>
          <w:rFonts w:ascii="Times New Roman" w:hAnsi="Times New Roman" w:cs="Times New Roman"/>
          <w:i w:val="0"/>
          <w:iCs w:val="0"/>
        </w:rPr>
        <w:t>Учет накладных расходов вспомогательных производств</w:t>
      </w:r>
      <w:bookmarkEnd w:id="15"/>
      <w:bookmarkEnd w:id="16"/>
    </w:p>
    <w:p w:rsidR="0090633C" w:rsidRDefault="0090633C" w:rsidP="00E04B1A">
      <w:pPr>
        <w:pStyle w:val="24"/>
        <w:spacing w:after="0" w:line="380" w:lineRule="exact"/>
        <w:ind w:left="0" w:firstLine="709"/>
        <w:jc w:val="both"/>
      </w:pPr>
      <w: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90633C" w:rsidRDefault="0090633C" w:rsidP="00E04B1A">
      <w:pPr>
        <w:pStyle w:val="24"/>
        <w:spacing w:after="0" w:line="380" w:lineRule="exact"/>
        <w:ind w:left="0" w:firstLine="709"/>
        <w:jc w:val="both"/>
      </w:pPr>
      <w:r>
        <w:t xml:space="preserve">К расходам по обслуживанию производства и управлению </w:t>
      </w:r>
      <w:r w:rsidR="00C937E4">
        <w:t>в ОАО Толочинский МСЗ</w:t>
      </w:r>
      <w:r w:rsidR="00C937E4" w:rsidRPr="00C937E4">
        <w:t xml:space="preserve"> </w:t>
      </w:r>
      <w:r>
        <w:t>отно</w:t>
      </w:r>
      <w:r>
        <w:softHyphen/>
        <w:t>сят расходы на содержание и эксплуатацию машин и оборудования, общепроизводственные и общехозяйственные расходы. 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90633C" w:rsidRDefault="0090633C" w:rsidP="00E04B1A">
      <w:pPr>
        <w:spacing w:line="380" w:lineRule="exact"/>
        <w:ind w:firstLine="709"/>
        <w:jc w:val="both"/>
      </w:pPr>
      <w:r>
        <w:t>Указанным расходам, имеющим общие характеристики, свойст</w:t>
      </w:r>
      <w:r>
        <w:softHyphen/>
        <w:t>венны некоторые различия. Расходы по содержанию и эксплуатации оборудования считаются условно-переменными, т. е. зависящими от объема производства продукции, а цеховые и общезаводские расхо</w:t>
      </w:r>
      <w:r>
        <w:softHyphen/>
        <w:t>ды — условно-постоянными, т. е. не зависящими от объема производ</w:t>
      </w:r>
      <w:r>
        <w:softHyphen/>
        <w:t>ства продукции.</w:t>
      </w:r>
      <w:r w:rsidR="00C937E4">
        <w:t>[10, с.160]</w:t>
      </w:r>
    </w:p>
    <w:p w:rsidR="0090633C" w:rsidRDefault="0090633C" w:rsidP="00E04B1A">
      <w:pPr>
        <w:spacing w:line="380" w:lineRule="exact"/>
        <w:ind w:firstLine="709"/>
        <w:jc w:val="both"/>
      </w:pPr>
      <w:r>
        <w:t xml:space="preserve">По окончании месяца расходы на содержание и эксплуатацию оборудования </w:t>
      </w:r>
      <w:r w:rsidR="00C937E4">
        <w:t xml:space="preserve">в ОАО Толочинский МСЗ </w:t>
      </w:r>
      <w:r>
        <w:t>списывают на счета 23 «Вспомогательное производство» и 28 «Брак в производстве» (в части исправимого брака) и распределяют между отдельными видами продукции и незавершенным производст</w:t>
      </w:r>
      <w:r>
        <w:softHyphen/>
        <w:t>вом пропорционально сметным (нормативным) ставкам на содержа</w:t>
      </w:r>
      <w:r>
        <w:softHyphen/>
        <w:t>ние и эксплуатацию оборудования. При отсутствии сметных ставок расходы на содержание и эксплуатацию оборудования распределяют между видами продукции, как правило, пропорционально сумме ос</w:t>
      </w:r>
      <w:r>
        <w:softHyphen/>
        <w:t>новной заработной платы производственных рабочих.</w:t>
      </w:r>
    </w:p>
    <w:p w:rsidR="00AE740A" w:rsidRDefault="00AE740A" w:rsidP="00E04B1A">
      <w:pPr>
        <w:spacing w:line="380" w:lineRule="exact"/>
        <w:ind w:firstLine="709"/>
        <w:jc w:val="both"/>
      </w:pPr>
      <w:r>
        <w:t>Следует отметить, что распределение косвенных расходов между объектами калькуляции может осуществляться несколькими способа</w:t>
      </w:r>
      <w:r>
        <w:softHyphen/>
        <w:t>ми: пропорционально основной заработной плате, нормативным или плановым затратам, сметным (нормативным) ставкам на содержание и эксплуатацию оборудования, массе и объему продукции, количест</w:t>
      </w:r>
      <w:r>
        <w:softHyphen/>
        <w:t>ву отработанных рабочими человеко-часов, количеству машино-часов оборудования и др.</w:t>
      </w:r>
      <w:r w:rsidR="00C937E4">
        <w:t>[11, с.201]</w:t>
      </w:r>
    </w:p>
    <w:p w:rsidR="00AE740A" w:rsidRPr="00D1149A" w:rsidRDefault="00AE740A" w:rsidP="00E04B1A">
      <w:pPr>
        <w:spacing w:line="380" w:lineRule="exact"/>
        <w:ind w:firstLine="709"/>
        <w:jc w:val="both"/>
      </w:pPr>
      <w:r>
        <w:t xml:space="preserve">При выборе способа распределения косвенных расходов </w:t>
      </w:r>
      <w:r w:rsidR="00C937E4">
        <w:t xml:space="preserve">ОАО Толочинский МСЗ </w:t>
      </w:r>
      <w:r>
        <w:t>учитыва</w:t>
      </w:r>
      <w:r w:rsidR="00C937E4">
        <w:t>е</w:t>
      </w:r>
      <w:r>
        <w:t>т специфику его работы, в том числе уро</w:t>
      </w:r>
      <w:r>
        <w:softHyphen/>
        <w:t xml:space="preserve">вень механизации и автоматизации отдельных подразделений, уровень </w:t>
      </w:r>
      <w:r w:rsidRPr="00D1149A">
        <w:t>квалификации счетных работников и другие факторы.</w:t>
      </w:r>
    </w:p>
    <w:p w:rsidR="00D1149A" w:rsidRPr="00D1149A" w:rsidRDefault="00D1149A" w:rsidP="00E04B1A">
      <w:pPr>
        <w:pStyle w:val="aa"/>
        <w:spacing w:before="0" w:beforeAutospacing="0" w:after="0" w:afterAutospacing="0" w:line="380" w:lineRule="exact"/>
        <w:ind w:firstLine="709"/>
        <w:jc w:val="both"/>
        <w:rPr>
          <w:sz w:val="28"/>
          <w:szCs w:val="28"/>
        </w:rPr>
      </w:pPr>
      <w:r w:rsidRPr="00D1149A">
        <w:rPr>
          <w:sz w:val="28"/>
          <w:szCs w:val="28"/>
        </w:rPr>
        <w:t>Распределение накладных расходов на различные объекты затрат даст полную их себестоимость. Чаще всего  это производится пропорционально уровням отдельных показателей, связанных с соответствующими объектами затрат, — факторам распределения накладных расходов:</w:t>
      </w:r>
      <w:r w:rsidRPr="00D1149A">
        <w:rPr>
          <w:b/>
          <w:bCs/>
          <w:i/>
          <w:iCs/>
          <w:sz w:val="28"/>
          <w:szCs w:val="28"/>
        </w:rPr>
        <w:t xml:space="preserve"> </w:t>
      </w:r>
      <w:r w:rsidRPr="00D1149A">
        <w:rPr>
          <w:sz w:val="28"/>
          <w:szCs w:val="28"/>
        </w:rPr>
        <w:t xml:space="preserve">суммой прямых трудозатрат в человеко-часах, стоимостью прямых трудозатрат в виде фонда оплаты труда основного производственного персонала, затрат машинного времени, объема производства или продаж и т.п. Каждый раз выбирается фактор, наиболее точно отражающий причинно-следственные связи между объектами затрат и возникновением накладных расходов. При этом важным моментом является то, что для одного </w:t>
      </w:r>
      <w:r>
        <w:rPr>
          <w:sz w:val="28"/>
          <w:szCs w:val="28"/>
        </w:rPr>
        <w:t>вида</w:t>
      </w:r>
      <w:r w:rsidRPr="00D1149A">
        <w:rPr>
          <w:sz w:val="28"/>
          <w:szCs w:val="28"/>
        </w:rPr>
        <w:t xml:space="preserve"> накладных расходов (или даже всех накладных расходов) выбирается всего один фактор распределения. Это является критическим недостатком традиционной системы калькуляции. Очевидно, что на возникновение накладных расходов (даже в пределах одного </w:t>
      </w:r>
      <w:r>
        <w:rPr>
          <w:sz w:val="28"/>
          <w:szCs w:val="28"/>
        </w:rPr>
        <w:t>вида)</w:t>
      </w:r>
      <w:r w:rsidRPr="00D1149A">
        <w:rPr>
          <w:sz w:val="28"/>
          <w:szCs w:val="28"/>
        </w:rPr>
        <w:t xml:space="preserve"> влияет не одна характеристика объекта затрат, а некоторая их совокупность. Традиционный метод калькуляции усредняет это влияние, выбирая фактор с наибольшим весом и игнорируя прочие причины возникновения накладных расходов.</w:t>
      </w:r>
      <w:r w:rsidR="00165F03">
        <w:rPr>
          <w:sz w:val="28"/>
          <w:szCs w:val="28"/>
        </w:rPr>
        <w:t>[11, с.203]</w:t>
      </w:r>
    </w:p>
    <w:p w:rsidR="00AE740A" w:rsidRPr="00D1149A" w:rsidRDefault="00AE740A" w:rsidP="00E04B1A">
      <w:pPr>
        <w:spacing w:line="380" w:lineRule="exact"/>
        <w:ind w:firstLine="709"/>
        <w:jc w:val="both"/>
      </w:pPr>
      <w:r w:rsidRPr="00D1149A">
        <w:t>Аналитический учет расходов по содержанию и эксплуатации про</w:t>
      </w:r>
      <w:r w:rsidRPr="00D1149A">
        <w:softHyphen/>
        <w:t>изводственного оборудования ведут по каждому цеху вспомогательного производства в отдельности по следующей типовой номенклатуре статей:</w:t>
      </w:r>
    </w:p>
    <w:p w:rsidR="00AE740A" w:rsidRPr="00D1149A" w:rsidRDefault="00AE740A" w:rsidP="00E04B1A">
      <w:pPr>
        <w:spacing w:line="380" w:lineRule="exact"/>
        <w:ind w:firstLine="709"/>
        <w:jc w:val="both"/>
      </w:pPr>
      <w:r w:rsidRPr="00D1149A">
        <w:t>1) «Амортизация оборудования и транспортных средств»;</w:t>
      </w:r>
    </w:p>
    <w:p w:rsidR="00AE740A" w:rsidRDefault="00AE740A" w:rsidP="00E04B1A">
      <w:pPr>
        <w:spacing w:line="380" w:lineRule="exact"/>
        <w:ind w:firstLine="709"/>
        <w:jc w:val="both"/>
      </w:pPr>
      <w:r>
        <w:t>2) «Эксплуатация оборудования» (стоимость смазочных, обтироч</w:t>
      </w:r>
      <w:r w:rsidR="00496D7D">
        <w:t>н</w:t>
      </w:r>
      <w:r>
        <w:t>ых и прочих вспомогательных материалов, заработная плата рабочих, обслуживающих оборудование, отчисления на социальные нужды, стоимость потребленного топлива и всех видов энергии, услуги вспомогательных производств и т. п.);</w:t>
      </w:r>
    </w:p>
    <w:p w:rsidR="00AE740A" w:rsidRDefault="00AE740A" w:rsidP="00E04B1A">
      <w:pPr>
        <w:spacing w:line="380" w:lineRule="exact"/>
        <w:ind w:firstLine="709"/>
        <w:jc w:val="both"/>
      </w:pPr>
      <w:r>
        <w:t>3) «Текущий ремонт оборудования и транспортных средств»;</w:t>
      </w:r>
    </w:p>
    <w:p w:rsidR="00AE740A" w:rsidRDefault="00AE740A" w:rsidP="00E04B1A">
      <w:pPr>
        <w:spacing w:line="380" w:lineRule="exact"/>
        <w:ind w:firstLine="709"/>
        <w:jc w:val="both"/>
      </w:pPr>
      <w:r>
        <w:t>4) «Внутризаводское перемещение грузов»;</w:t>
      </w:r>
    </w:p>
    <w:p w:rsidR="00AE740A" w:rsidRDefault="00AE740A" w:rsidP="00E04B1A">
      <w:pPr>
        <w:spacing w:line="380" w:lineRule="exact"/>
        <w:ind w:firstLine="709"/>
        <w:jc w:val="both"/>
      </w:pPr>
      <w:r>
        <w:t>5) «Износ малоценных и быстроизнашивающихся инструментов и приспособлений»;</w:t>
      </w:r>
    </w:p>
    <w:p w:rsidR="00AE740A" w:rsidRDefault="00AE740A" w:rsidP="00E04B1A">
      <w:pPr>
        <w:spacing w:line="380" w:lineRule="exact"/>
        <w:ind w:firstLine="709"/>
        <w:jc w:val="both"/>
      </w:pPr>
      <w:r>
        <w:t>6) «Прочие расходы».</w:t>
      </w:r>
    </w:p>
    <w:p w:rsidR="00AE740A" w:rsidRDefault="00AE740A" w:rsidP="00E04B1A">
      <w:pPr>
        <w:pStyle w:val="22"/>
        <w:spacing w:after="0" w:line="380" w:lineRule="exact"/>
        <w:ind w:left="0" w:firstLine="709"/>
        <w:jc w:val="both"/>
        <w:rPr>
          <w:sz w:val="28"/>
          <w:szCs w:val="28"/>
        </w:rPr>
      </w:pPr>
      <w:r>
        <w:rPr>
          <w:sz w:val="28"/>
          <w:szCs w:val="28"/>
        </w:rPr>
        <w:t>В некоторых организациях по статье 2 «Эксплуатация оборудования» отражают затраты электроэнергии, как силовой, так и техноло</w:t>
      </w:r>
      <w:r>
        <w:rPr>
          <w:sz w:val="28"/>
          <w:szCs w:val="28"/>
        </w:rPr>
        <w:softHyphen/>
        <w:t>гической, вследствие отсутствия их раздельного учета и большого  удельного веса силовой энергии.</w:t>
      </w:r>
    </w:p>
    <w:p w:rsidR="00AE740A" w:rsidRDefault="00AE740A" w:rsidP="00E04B1A">
      <w:pPr>
        <w:spacing w:line="380" w:lineRule="exact"/>
        <w:ind w:firstLine="709"/>
        <w:jc w:val="both"/>
      </w:pPr>
      <w:r>
        <w:t>Для аналитического учета расходов по содержанию и эксплуатации оборудования используют</w:t>
      </w:r>
      <w:r>
        <w:rPr>
          <w:b/>
          <w:bCs/>
        </w:rPr>
        <w:t xml:space="preserve"> </w:t>
      </w:r>
      <w:r>
        <w:rPr>
          <w:i/>
          <w:iCs/>
        </w:rPr>
        <w:t>ведомости учета затрат цехов</w:t>
      </w:r>
      <w:r>
        <w:t xml:space="preserve"> (ф. № 12), которые открывают на каждый цех в отдельности. Запись в ведомость производят на основании первичных документов и разработочных таб</w:t>
      </w:r>
      <w:r>
        <w:softHyphen/>
        <w:t>лиц распределения материалов, заработной платы, услуг вспомогатель</w:t>
      </w:r>
      <w:r>
        <w:softHyphen/>
        <w:t>ных производств, расчета амортизации основных средств, износа мало</w:t>
      </w:r>
      <w:r>
        <w:softHyphen/>
        <w:t>ценных и быстроизнашивающихся предметов и листков-расшифровок по прочим денежных расходам, отраженным в журналах-ордерах.</w:t>
      </w:r>
    </w:p>
    <w:p w:rsidR="00AE740A" w:rsidRDefault="00AE740A" w:rsidP="00E04B1A">
      <w:pPr>
        <w:spacing w:line="380" w:lineRule="exact"/>
        <w:ind w:firstLine="709"/>
        <w:jc w:val="both"/>
      </w:pPr>
    </w:p>
    <w:p w:rsidR="001D37C2" w:rsidRDefault="001D37C2" w:rsidP="00E04B1A">
      <w:pPr>
        <w:pStyle w:val="2"/>
        <w:spacing w:line="380" w:lineRule="exact"/>
        <w:jc w:val="center"/>
        <w:rPr>
          <w:rFonts w:ascii="Times New Roman" w:hAnsi="Times New Roman" w:cs="Times New Roman"/>
          <w:i w:val="0"/>
          <w:iCs w:val="0"/>
        </w:rPr>
      </w:pPr>
      <w:bookmarkStart w:id="17" w:name="_Toc165326759"/>
      <w:bookmarkStart w:id="18" w:name="_Toc165543648"/>
      <w:r w:rsidRPr="001D37C2">
        <w:rPr>
          <w:rFonts w:ascii="Times New Roman" w:hAnsi="Times New Roman" w:cs="Times New Roman"/>
          <w:i w:val="0"/>
          <w:iCs w:val="0"/>
        </w:rPr>
        <w:t>2.3 Методика калькулирования себестоимости услуг и работ вспомогательного производства</w:t>
      </w:r>
      <w:bookmarkEnd w:id="17"/>
      <w:bookmarkEnd w:id="18"/>
    </w:p>
    <w:p w:rsidR="00AE740A" w:rsidRPr="00A536FF" w:rsidRDefault="00AE740A" w:rsidP="00E04B1A">
      <w:pPr>
        <w:spacing w:line="380" w:lineRule="exact"/>
        <w:ind w:firstLine="709"/>
        <w:jc w:val="both"/>
      </w:pPr>
      <w:r w:rsidRPr="00A536FF">
        <w:t>Методику калькулирования себестоимости услуг и работ вспомогательного производства ОАО Толочинский МСЗ</w:t>
      </w:r>
      <w:r w:rsidR="00A536FF" w:rsidRPr="00A536FF">
        <w:t xml:space="preserve"> рассмотрим на условном примере.</w:t>
      </w:r>
    </w:p>
    <w:p w:rsidR="00A536FF" w:rsidRDefault="00A536FF" w:rsidP="00E04B1A">
      <w:pPr>
        <w:numPr>
          <w:ilvl w:val="0"/>
          <w:numId w:val="39"/>
        </w:numPr>
        <w:tabs>
          <w:tab w:val="left" w:pos="360"/>
        </w:tabs>
        <w:spacing w:line="380" w:lineRule="exact"/>
        <w:ind w:left="0" w:firstLine="0"/>
        <w:jc w:val="both"/>
      </w:pPr>
      <w:r w:rsidRPr="00A536FF">
        <w:t>Начислена зарплата</w:t>
      </w:r>
      <w:r>
        <w:t>:</w:t>
      </w:r>
    </w:p>
    <w:p w:rsidR="008540CA" w:rsidRDefault="00A536FF" w:rsidP="00E04B1A">
      <w:pPr>
        <w:tabs>
          <w:tab w:val="left" w:pos="360"/>
        </w:tabs>
        <w:spacing w:line="380" w:lineRule="exact"/>
        <w:jc w:val="both"/>
      </w:pPr>
      <w:r>
        <w:t>рабочим основного производства  Д-т 20- Кт 70 –</w:t>
      </w:r>
      <w:r w:rsidR="008540CA">
        <w:t xml:space="preserve"> 2 730</w:t>
      </w:r>
      <w:r>
        <w:t xml:space="preserve"> </w:t>
      </w:r>
      <w:r w:rsidR="008540CA">
        <w:t>тыс.руб.</w:t>
      </w:r>
      <w:r w:rsidR="008540CA" w:rsidRPr="008540CA">
        <w:t xml:space="preserve">( </w:t>
      </w:r>
      <w:r w:rsidR="008540CA">
        <w:t xml:space="preserve">в т.ч. </w:t>
      </w:r>
      <w:r>
        <w:t>1530 тыс. руб.</w:t>
      </w:r>
      <w:r w:rsidR="008540CA">
        <w:t xml:space="preserve"> рабочим, занятым на производстве сыра и 1200 тыс. руб. – производстве творога)</w:t>
      </w:r>
    </w:p>
    <w:p w:rsidR="00A536FF" w:rsidRDefault="00A536FF" w:rsidP="00E04B1A">
      <w:pPr>
        <w:tabs>
          <w:tab w:val="left" w:pos="360"/>
        </w:tabs>
        <w:spacing w:line="380" w:lineRule="exact"/>
        <w:jc w:val="both"/>
      </w:pPr>
      <w:r>
        <w:t xml:space="preserve">рабочим </w:t>
      </w:r>
      <w:r w:rsidR="00FF0F9E">
        <w:t>цехов  Д-т 25 – К-т 70 – 700 тыс.руб.</w:t>
      </w:r>
    </w:p>
    <w:p w:rsidR="00FF0F9E" w:rsidRDefault="00FF0F9E" w:rsidP="00E04B1A">
      <w:pPr>
        <w:tabs>
          <w:tab w:val="left" w:pos="360"/>
        </w:tabs>
        <w:spacing w:line="380" w:lineRule="exact"/>
        <w:jc w:val="both"/>
      </w:pPr>
      <w:r>
        <w:t>рабочим ремонтных мастерских Д-т 23 – К-т 70 – 510 тыс.</w:t>
      </w:r>
    </w:p>
    <w:p w:rsidR="00FF0F9E" w:rsidRDefault="00FF0F9E" w:rsidP="00E04B1A">
      <w:pPr>
        <w:numPr>
          <w:ilvl w:val="0"/>
          <w:numId w:val="39"/>
        </w:numPr>
        <w:tabs>
          <w:tab w:val="left" w:pos="360"/>
        </w:tabs>
        <w:spacing w:line="380" w:lineRule="exact"/>
        <w:ind w:left="0" w:firstLine="0"/>
        <w:jc w:val="both"/>
      </w:pPr>
      <w:r>
        <w:t>Начислены взносы в ФСЗН (35% от ФОТ):</w:t>
      </w:r>
    </w:p>
    <w:p w:rsidR="00FF0F9E" w:rsidRDefault="00FF0F9E" w:rsidP="00E04B1A">
      <w:pPr>
        <w:tabs>
          <w:tab w:val="left" w:pos="360"/>
        </w:tabs>
        <w:spacing w:line="380" w:lineRule="exact"/>
        <w:jc w:val="both"/>
      </w:pPr>
      <w:r>
        <w:t>рабочим цехов  Д-т 25 – К-т 69 – 245 тыс.руб.</w:t>
      </w:r>
    </w:p>
    <w:p w:rsidR="00FF0F9E" w:rsidRDefault="00FF0F9E" w:rsidP="00E04B1A">
      <w:pPr>
        <w:tabs>
          <w:tab w:val="left" w:pos="360"/>
        </w:tabs>
        <w:spacing w:line="380" w:lineRule="exact"/>
        <w:jc w:val="both"/>
      </w:pPr>
      <w:r>
        <w:t>рабочим ремонтных мастерских Д-т 23 – К-т 69 – 179 тыс.руб.</w:t>
      </w:r>
    </w:p>
    <w:p w:rsidR="00FF0F9E" w:rsidRDefault="00FF0F9E" w:rsidP="00E04B1A">
      <w:pPr>
        <w:numPr>
          <w:ilvl w:val="0"/>
          <w:numId w:val="39"/>
        </w:numPr>
        <w:tabs>
          <w:tab w:val="left" w:pos="360"/>
        </w:tabs>
        <w:spacing w:line="380" w:lineRule="exact"/>
        <w:ind w:left="0" w:firstLine="0"/>
        <w:jc w:val="both"/>
      </w:pPr>
      <w:r>
        <w:t>Начислена амортизация:</w:t>
      </w:r>
    </w:p>
    <w:p w:rsidR="00FF0F9E" w:rsidRDefault="00FF0F9E" w:rsidP="00E04B1A">
      <w:pPr>
        <w:tabs>
          <w:tab w:val="left" w:pos="360"/>
        </w:tabs>
        <w:spacing w:line="380" w:lineRule="exact"/>
        <w:jc w:val="both"/>
      </w:pPr>
      <w:r>
        <w:t>здания цеха Д-т 25 –</w:t>
      </w:r>
      <w:r w:rsidRPr="00FF0F9E">
        <w:t xml:space="preserve"> </w:t>
      </w:r>
      <w:r>
        <w:t>К-т</w:t>
      </w:r>
      <w:r w:rsidRPr="00FF0F9E">
        <w:t xml:space="preserve"> 02 </w:t>
      </w:r>
      <w:r>
        <w:t>–</w:t>
      </w:r>
      <w:r w:rsidRPr="00FF0F9E">
        <w:t xml:space="preserve"> </w:t>
      </w:r>
      <w:r>
        <w:t>161 тыс.</w:t>
      </w:r>
    </w:p>
    <w:p w:rsidR="00FF0F9E" w:rsidRDefault="00FF0F9E" w:rsidP="00E04B1A">
      <w:pPr>
        <w:tabs>
          <w:tab w:val="left" w:pos="360"/>
        </w:tabs>
        <w:spacing w:line="380" w:lineRule="exact"/>
        <w:jc w:val="both"/>
      </w:pPr>
      <w:r>
        <w:t>здания и оборудования ремонтной мастерской Д-т 23 – К-т 02 – 60 тыс. руб.</w:t>
      </w:r>
    </w:p>
    <w:p w:rsidR="00FF0F9E" w:rsidRDefault="00FF0F9E" w:rsidP="00E04B1A">
      <w:pPr>
        <w:numPr>
          <w:ilvl w:val="0"/>
          <w:numId w:val="39"/>
        </w:numPr>
        <w:tabs>
          <w:tab w:val="clear" w:pos="720"/>
          <w:tab w:val="num" w:pos="0"/>
          <w:tab w:val="left" w:pos="360"/>
        </w:tabs>
        <w:spacing w:line="380" w:lineRule="exact"/>
        <w:ind w:left="0" w:firstLine="0"/>
        <w:jc w:val="both"/>
      </w:pPr>
      <w:r>
        <w:t>Приняты к оплате счета поставщиков за э\энергию, воду,:</w:t>
      </w:r>
    </w:p>
    <w:p w:rsidR="00FF0F9E" w:rsidRDefault="00FF0F9E" w:rsidP="00E04B1A">
      <w:pPr>
        <w:tabs>
          <w:tab w:val="left" w:pos="360"/>
        </w:tabs>
        <w:spacing w:line="380" w:lineRule="exact"/>
        <w:jc w:val="both"/>
      </w:pPr>
      <w:r>
        <w:t>здания цеха Д-т 25 –</w:t>
      </w:r>
      <w:r w:rsidRPr="00FF0F9E">
        <w:t xml:space="preserve"> </w:t>
      </w:r>
      <w:r>
        <w:t>К-т 60</w:t>
      </w:r>
      <w:r w:rsidRPr="00FF0F9E">
        <w:t xml:space="preserve"> </w:t>
      </w:r>
      <w:r>
        <w:t>– 15 тыс. руб.</w:t>
      </w:r>
    </w:p>
    <w:p w:rsidR="00FF0F9E" w:rsidRDefault="00FF0F9E" w:rsidP="00E04B1A">
      <w:pPr>
        <w:tabs>
          <w:tab w:val="left" w:pos="360"/>
        </w:tabs>
        <w:spacing w:line="380" w:lineRule="exact"/>
        <w:jc w:val="both"/>
      </w:pPr>
      <w:r>
        <w:t>здания ремонтной мастерской Д-т 23 – К-т 60 – 50 тыс. руб.</w:t>
      </w:r>
    </w:p>
    <w:p w:rsidR="00FF0F9E" w:rsidRDefault="00FF0F9E" w:rsidP="00E04B1A">
      <w:pPr>
        <w:numPr>
          <w:ilvl w:val="0"/>
          <w:numId w:val="39"/>
        </w:numPr>
        <w:tabs>
          <w:tab w:val="left" w:pos="360"/>
        </w:tabs>
        <w:spacing w:line="380" w:lineRule="exact"/>
        <w:ind w:left="0" w:firstLine="0"/>
        <w:jc w:val="both"/>
      </w:pPr>
      <w:r>
        <w:t>Списаны материалы, использованные:</w:t>
      </w:r>
    </w:p>
    <w:p w:rsidR="00FF0F9E" w:rsidRDefault="00FF0F9E" w:rsidP="00E04B1A">
      <w:pPr>
        <w:tabs>
          <w:tab w:val="left" w:pos="360"/>
        </w:tabs>
        <w:spacing w:line="380" w:lineRule="exact"/>
        <w:jc w:val="both"/>
      </w:pPr>
      <w:r>
        <w:t>В цехах Д-т 25 – К-т – 10 – 45 тыс. руб.</w:t>
      </w:r>
    </w:p>
    <w:p w:rsidR="00FF0F9E" w:rsidRDefault="00FF0F9E" w:rsidP="00E04B1A">
      <w:pPr>
        <w:tabs>
          <w:tab w:val="left" w:pos="360"/>
        </w:tabs>
        <w:spacing w:line="380" w:lineRule="exact"/>
        <w:jc w:val="both"/>
      </w:pPr>
      <w:r>
        <w:t>В ремонтной мастерской Д-т 23 – К-т 10 – 21 тыс.руб.</w:t>
      </w:r>
    </w:p>
    <w:p w:rsidR="00FF0F9E" w:rsidRDefault="008540CA" w:rsidP="00E04B1A">
      <w:pPr>
        <w:numPr>
          <w:ilvl w:val="0"/>
          <w:numId w:val="39"/>
        </w:numPr>
        <w:tabs>
          <w:tab w:val="left" w:pos="360"/>
        </w:tabs>
        <w:spacing w:line="380" w:lineRule="exact"/>
        <w:ind w:left="0" w:firstLine="0"/>
        <w:jc w:val="both"/>
      </w:pPr>
      <w:r>
        <w:t>В результате распределения списываются общепроизводственные расходы на содержание основного производства Д-т 20 – К-т 25 – 1156 тыс. руб.</w:t>
      </w:r>
    </w:p>
    <w:p w:rsidR="00A536FF" w:rsidRDefault="008540CA" w:rsidP="00E04B1A">
      <w:pPr>
        <w:numPr>
          <w:ilvl w:val="0"/>
          <w:numId w:val="39"/>
        </w:numPr>
        <w:tabs>
          <w:tab w:val="left" w:pos="360"/>
        </w:tabs>
        <w:spacing w:line="380" w:lineRule="exact"/>
        <w:ind w:left="0" w:firstLine="0"/>
        <w:jc w:val="both"/>
      </w:pPr>
      <w:r>
        <w:t>В результате распределения списываются расходы вспомогательного производства на содержание основного производства Д-т 20 – К-т 23 – 820 тыс. руб.</w:t>
      </w:r>
    </w:p>
    <w:p w:rsidR="00A536FF" w:rsidRPr="00A536FF" w:rsidRDefault="00595D8A" w:rsidP="00E04B1A">
      <w:pPr>
        <w:tabs>
          <w:tab w:val="left" w:pos="360"/>
        </w:tabs>
        <w:spacing w:line="380" w:lineRule="exact"/>
        <w:ind w:firstLine="709"/>
        <w:jc w:val="both"/>
      </w:pPr>
      <w:r>
        <w:t>Порядок распределения вспомогательных расходов по видам продукции отражен в таблице 2.2.</w:t>
      </w:r>
    </w:p>
    <w:p w:rsidR="00227551" w:rsidRPr="00595D8A" w:rsidRDefault="00227551" w:rsidP="00E04B1A">
      <w:pPr>
        <w:spacing w:line="380" w:lineRule="exact"/>
        <w:jc w:val="center"/>
      </w:pPr>
      <w:r w:rsidRPr="00595D8A">
        <w:rPr>
          <w:i/>
          <w:iCs/>
        </w:rPr>
        <w:t xml:space="preserve">Таблица 2.2   </w:t>
      </w:r>
      <w:r w:rsidRPr="00595D8A">
        <w:t>Расчет распределения общепроизводственных и расходов вспомогательного производства по видам продукции за июнь 200_</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121"/>
        <w:gridCol w:w="1475"/>
        <w:gridCol w:w="1368"/>
        <w:gridCol w:w="1370"/>
        <w:gridCol w:w="1642"/>
      </w:tblGrid>
      <w:tr w:rsidR="00227551" w:rsidRPr="00241291" w:rsidTr="00241291">
        <w:tc>
          <w:tcPr>
            <w:tcW w:w="595" w:type="dxa"/>
            <w:vMerge w:val="restart"/>
            <w:shd w:val="clear" w:color="auto" w:fill="auto"/>
          </w:tcPr>
          <w:p w:rsidR="00227551" w:rsidRPr="00241291" w:rsidRDefault="00227551" w:rsidP="00241291">
            <w:pPr>
              <w:spacing w:line="264" w:lineRule="auto"/>
              <w:rPr>
                <w:sz w:val="24"/>
                <w:szCs w:val="24"/>
              </w:rPr>
            </w:pPr>
            <w:r w:rsidRPr="00241291">
              <w:rPr>
                <w:sz w:val="24"/>
                <w:szCs w:val="24"/>
              </w:rPr>
              <w:t>№ п\п</w:t>
            </w:r>
          </w:p>
        </w:tc>
        <w:tc>
          <w:tcPr>
            <w:tcW w:w="3121" w:type="dxa"/>
            <w:vMerge w:val="restart"/>
            <w:shd w:val="clear" w:color="auto" w:fill="auto"/>
          </w:tcPr>
          <w:p w:rsidR="00227551" w:rsidRPr="00241291" w:rsidRDefault="00227551" w:rsidP="00241291">
            <w:pPr>
              <w:spacing w:line="264" w:lineRule="auto"/>
              <w:jc w:val="center"/>
              <w:rPr>
                <w:sz w:val="24"/>
                <w:szCs w:val="24"/>
              </w:rPr>
            </w:pPr>
            <w:r w:rsidRPr="00241291">
              <w:rPr>
                <w:sz w:val="24"/>
                <w:szCs w:val="24"/>
              </w:rPr>
              <w:t>Показатели</w:t>
            </w:r>
          </w:p>
        </w:tc>
        <w:tc>
          <w:tcPr>
            <w:tcW w:w="1475" w:type="dxa"/>
            <w:vMerge w:val="restart"/>
            <w:shd w:val="clear" w:color="auto" w:fill="auto"/>
          </w:tcPr>
          <w:p w:rsidR="00227551" w:rsidRPr="00241291" w:rsidRDefault="00227551" w:rsidP="00241291">
            <w:pPr>
              <w:spacing w:line="264" w:lineRule="auto"/>
              <w:jc w:val="center"/>
              <w:rPr>
                <w:sz w:val="24"/>
                <w:szCs w:val="24"/>
              </w:rPr>
            </w:pPr>
            <w:r w:rsidRPr="00241291">
              <w:rPr>
                <w:sz w:val="24"/>
                <w:szCs w:val="24"/>
              </w:rPr>
              <w:t>Ед. измер.</w:t>
            </w:r>
          </w:p>
        </w:tc>
        <w:tc>
          <w:tcPr>
            <w:tcW w:w="1368" w:type="dxa"/>
            <w:vMerge w:val="restart"/>
            <w:shd w:val="clear" w:color="auto" w:fill="auto"/>
          </w:tcPr>
          <w:p w:rsidR="00227551" w:rsidRPr="00241291" w:rsidRDefault="00227551" w:rsidP="00241291">
            <w:pPr>
              <w:spacing w:line="264" w:lineRule="auto"/>
              <w:jc w:val="center"/>
              <w:rPr>
                <w:sz w:val="24"/>
                <w:szCs w:val="24"/>
              </w:rPr>
            </w:pPr>
            <w:r w:rsidRPr="00241291">
              <w:rPr>
                <w:sz w:val="24"/>
                <w:szCs w:val="24"/>
              </w:rPr>
              <w:t>Всего</w:t>
            </w:r>
          </w:p>
        </w:tc>
        <w:tc>
          <w:tcPr>
            <w:tcW w:w="3012" w:type="dxa"/>
            <w:gridSpan w:val="2"/>
            <w:shd w:val="clear" w:color="auto" w:fill="auto"/>
          </w:tcPr>
          <w:p w:rsidR="00227551" w:rsidRPr="00241291" w:rsidRDefault="00227551" w:rsidP="00241291">
            <w:pPr>
              <w:spacing w:line="264" w:lineRule="auto"/>
              <w:jc w:val="center"/>
              <w:rPr>
                <w:sz w:val="24"/>
                <w:szCs w:val="24"/>
              </w:rPr>
            </w:pPr>
            <w:r w:rsidRPr="00241291">
              <w:rPr>
                <w:sz w:val="24"/>
                <w:szCs w:val="24"/>
              </w:rPr>
              <w:t>В том числе по видам продукции</w:t>
            </w:r>
          </w:p>
        </w:tc>
      </w:tr>
      <w:tr w:rsidR="00227551" w:rsidRPr="00241291" w:rsidTr="00241291">
        <w:tc>
          <w:tcPr>
            <w:tcW w:w="595" w:type="dxa"/>
            <w:vMerge/>
            <w:shd w:val="clear" w:color="auto" w:fill="auto"/>
          </w:tcPr>
          <w:p w:rsidR="00227551" w:rsidRPr="00241291" w:rsidRDefault="00227551" w:rsidP="00241291">
            <w:pPr>
              <w:spacing w:line="264" w:lineRule="auto"/>
              <w:jc w:val="center"/>
              <w:rPr>
                <w:sz w:val="24"/>
                <w:szCs w:val="24"/>
              </w:rPr>
            </w:pPr>
          </w:p>
        </w:tc>
        <w:tc>
          <w:tcPr>
            <w:tcW w:w="3121" w:type="dxa"/>
            <w:vMerge/>
            <w:shd w:val="clear" w:color="auto" w:fill="auto"/>
          </w:tcPr>
          <w:p w:rsidR="00227551" w:rsidRPr="00241291" w:rsidRDefault="00227551" w:rsidP="00241291">
            <w:pPr>
              <w:spacing w:line="264" w:lineRule="auto"/>
              <w:jc w:val="center"/>
              <w:rPr>
                <w:sz w:val="24"/>
                <w:szCs w:val="24"/>
              </w:rPr>
            </w:pPr>
          </w:p>
        </w:tc>
        <w:tc>
          <w:tcPr>
            <w:tcW w:w="1475" w:type="dxa"/>
            <w:vMerge/>
            <w:shd w:val="clear" w:color="auto" w:fill="auto"/>
          </w:tcPr>
          <w:p w:rsidR="00227551" w:rsidRPr="00241291" w:rsidRDefault="00227551" w:rsidP="00241291">
            <w:pPr>
              <w:spacing w:line="264" w:lineRule="auto"/>
              <w:jc w:val="center"/>
              <w:rPr>
                <w:sz w:val="24"/>
                <w:szCs w:val="24"/>
              </w:rPr>
            </w:pPr>
          </w:p>
        </w:tc>
        <w:tc>
          <w:tcPr>
            <w:tcW w:w="1368" w:type="dxa"/>
            <w:vMerge/>
            <w:shd w:val="clear" w:color="auto" w:fill="auto"/>
          </w:tcPr>
          <w:p w:rsidR="00227551" w:rsidRPr="00241291" w:rsidRDefault="00227551" w:rsidP="00241291">
            <w:pPr>
              <w:spacing w:line="264" w:lineRule="auto"/>
              <w:jc w:val="center"/>
              <w:rPr>
                <w:sz w:val="24"/>
                <w:szCs w:val="24"/>
              </w:rPr>
            </w:pPr>
          </w:p>
        </w:tc>
        <w:tc>
          <w:tcPr>
            <w:tcW w:w="1370" w:type="dxa"/>
            <w:shd w:val="clear" w:color="auto" w:fill="auto"/>
          </w:tcPr>
          <w:p w:rsidR="00227551" w:rsidRPr="00241291" w:rsidRDefault="00227551" w:rsidP="00241291">
            <w:pPr>
              <w:spacing w:line="264" w:lineRule="auto"/>
              <w:jc w:val="center"/>
              <w:rPr>
                <w:sz w:val="24"/>
                <w:szCs w:val="24"/>
              </w:rPr>
            </w:pPr>
            <w:r w:rsidRPr="00241291">
              <w:rPr>
                <w:sz w:val="24"/>
                <w:szCs w:val="24"/>
              </w:rPr>
              <w:t>Сыр</w:t>
            </w:r>
          </w:p>
        </w:tc>
        <w:tc>
          <w:tcPr>
            <w:tcW w:w="1642" w:type="dxa"/>
            <w:shd w:val="clear" w:color="auto" w:fill="auto"/>
          </w:tcPr>
          <w:p w:rsidR="00227551" w:rsidRPr="00241291" w:rsidRDefault="00227551" w:rsidP="00241291">
            <w:pPr>
              <w:spacing w:line="264" w:lineRule="auto"/>
              <w:jc w:val="center"/>
              <w:rPr>
                <w:sz w:val="24"/>
                <w:szCs w:val="24"/>
              </w:rPr>
            </w:pPr>
            <w:r w:rsidRPr="00241291">
              <w:rPr>
                <w:sz w:val="24"/>
                <w:szCs w:val="24"/>
              </w:rPr>
              <w:t xml:space="preserve">Творог </w:t>
            </w:r>
          </w:p>
        </w:tc>
      </w:tr>
      <w:tr w:rsidR="00227551" w:rsidRPr="00241291" w:rsidTr="00241291">
        <w:tc>
          <w:tcPr>
            <w:tcW w:w="595" w:type="dxa"/>
            <w:shd w:val="clear" w:color="auto" w:fill="auto"/>
          </w:tcPr>
          <w:p w:rsidR="00227551" w:rsidRPr="00241291" w:rsidRDefault="00227551" w:rsidP="00241291">
            <w:pPr>
              <w:spacing w:line="264" w:lineRule="auto"/>
              <w:rPr>
                <w:sz w:val="24"/>
                <w:szCs w:val="24"/>
              </w:rPr>
            </w:pPr>
            <w:r w:rsidRPr="00241291">
              <w:rPr>
                <w:sz w:val="24"/>
                <w:szCs w:val="24"/>
              </w:rPr>
              <w:t>1</w:t>
            </w:r>
          </w:p>
        </w:tc>
        <w:tc>
          <w:tcPr>
            <w:tcW w:w="3121" w:type="dxa"/>
            <w:shd w:val="clear" w:color="auto" w:fill="auto"/>
          </w:tcPr>
          <w:p w:rsidR="00227551" w:rsidRPr="00241291" w:rsidRDefault="00227551" w:rsidP="00241291">
            <w:pPr>
              <w:spacing w:line="264" w:lineRule="auto"/>
              <w:jc w:val="center"/>
              <w:rPr>
                <w:sz w:val="24"/>
                <w:szCs w:val="24"/>
              </w:rPr>
            </w:pPr>
            <w:r w:rsidRPr="00241291">
              <w:rPr>
                <w:sz w:val="24"/>
                <w:szCs w:val="24"/>
              </w:rPr>
              <w:t>2</w:t>
            </w:r>
          </w:p>
        </w:tc>
        <w:tc>
          <w:tcPr>
            <w:tcW w:w="1475" w:type="dxa"/>
            <w:shd w:val="clear" w:color="auto" w:fill="auto"/>
          </w:tcPr>
          <w:p w:rsidR="00227551" w:rsidRPr="00241291" w:rsidRDefault="00227551" w:rsidP="00241291">
            <w:pPr>
              <w:spacing w:line="264" w:lineRule="auto"/>
              <w:jc w:val="center"/>
              <w:rPr>
                <w:sz w:val="24"/>
                <w:szCs w:val="24"/>
              </w:rPr>
            </w:pPr>
            <w:r w:rsidRPr="00241291">
              <w:rPr>
                <w:sz w:val="24"/>
                <w:szCs w:val="24"/>
              </w:rPr>
              <w:t>3</w:t>
            </w:r>
          </w:p>
        </w:tc>
        <w:tc>
          <w:tcPr>
            <w:tcW w:w="1368" w:type="dxa"/>
            <w:shd w:val="clear" w:color="auto" w:fill="auto"/>
          </w:tcPr>
          <w:p w:rsidR="00227551" w:rsidRPr="00241291" w:rsidRDefault="00227551" w:rsidP="00241291">
            <w:pPr>
              <w:spacing w:line="264" w:lineRule="auto"/>
              <w:jc w:val="center"/>
              <w:rPr>
                <w:sz w:val="24"/>
                <w:szCs w:val="24"/>
              </w:rPr>
            </w:pPr>
            <w:r w:rsidRPr="00241291">
              <w:rPr>
                <w:sz w:val="24"/>
                <w:szCs w:val="24"/>
              </w:rPr>
              <w:t>4</w:t>
            </w:r>
          </w:p>
        </w:tc>
        <w:tc>
          <w:tcPr>
            <w:tcW w:w="1370" w:type="dxa"/>
            <w:shd w:val="clear" w:color="auto" w:fill="auto"/>
          </w:tcPr>
          <w:p w:rsidR="00227551" w:rsidRPr="00241291" w:rsidRDefault="00227551" w:rsidP="00241291">
            <w:pPr>
              <w:spacing w:line="264" w:lineRule="auto"/>
              <w:jc w:val="center"/>
              <w:rPr>
                <w:sz w:val="24"/>
                <w:szCs w:val="24"/>
              </w:rPr>
            </w:pPr>
            <w:r w:rsidRPr="00241291">
              <w:rPr>
                <w:sz w:val="24"/>
                <w:szCs w:val="24"/>
              </w:rPr>
              <w:t>5</w:t>
            </w:r>
          </w:p>
        </w:tc>
        <w:tc>
          <w:tcPr>
            <w:tcW w:w="1642" w:type="dxa"/>
            <w:shd w:val="clear" w:color="auto" w:fill="auto"/>
          </w:tcPr>
          <w:p w:rsidR="00227551" w:rsidRPr="00241291" w:rsidRDefault="00227551" w:rsidP="00241291">
            <w:pPr>
              <w:spacing w:line="264" w:lineRule="auto"/>
              <w:jc w:val="center"/>
              <w:rPr>
                <w:sz w:val="24"/>
                <w:szCs w:val="24"/>
              </w:rPr>
            </w:pPr>
            <w:r w:rsidRPr="00241291">
              <w:rPr>
                <w:sz w:val="24"/>
                <w:szCs w:val="24"/>
              </w:rPr>
              <w:t>6</w:t>
            </w:r>
          </w:p>
        </w:tc>
      </w:tr>
      <w:tr w:rsidR="00227551" w:rsidRPr="00241291" w:rsidTr="00241291">
        <w:tc>
          <w:tcPr>
            <w:tcW w:w="595" w:type="dxa"/>
            <w:shd w:val="clear" w:color="auto" w:fill="auto"/>
          </w:tcPr>
          <w:p w:rsidR="00227551" w:rsidRPr="00241291" w:rsidRDefault="00227551" w:rsidP="00241291">
            <w:pPr>
              <w:numPr>
                <w:ilvl w:val="0"/>
                <w:numId w:val="36"/>
              </w:numPr>
              <w:spacing w:line="264" w:lineRule="auto"/>
              <w:ind w:left="0" w:firstLine="0"/>
              <w:jc w:val="center"/>
              <w:rPr>
                <w:sz w:val="24"/>
                <w:szCs w:val="24"/>
              </w:rPr>
            </w:pPr>
          </w:p>
        </w:tc>
        <w:tc>
          <w:tcPr>
            <w:tcW w:w="3121" w:type="dxa"/>
            <w:shd w:val="clear" w:color="auto" w:fill="auto"/>
          </w:tcPr>
          <w:p w:rsidR="00227551" w:rsidRPr="00241291" w:rsidRDefault="00227551" w:rsidP="00241291">
            <w:pPr>
              <w:spacing w:line="264" w:lineRule="auto"/>
              <w:rPr>
                <w:sz w:val="24"/>
                <w:szCs w:val="24"/>
              </w:rPr>
            </w:pPr>
            <w:r w:rsidRPr="00241291">
              <w:rPr>
                <w:sz w:val="24"/>
                <w:szCs w:val="24"/>
              </w:rPr>
              <w:t>Заработная плата производственных рабочих</w:t>
            </w:r>
          </w:p>
        </w:tc>
        <w:tc>
          <w:tcPr>
            <w:tcW w:w="1475" w:type="dxa"/>
            <w:shd w:val="clear" w:color="auto" w:fill="auto"/>
          </w:tcPr>
          <w:p w:rsidR="00227551" w:rsidRPr="00241291" w:rsidRDefault="00227551" w:rsidP="00241291">
            <w:pPr>
              <w:spacing w:line="264" w:lineRule="auto"/>
              <w:jc w:val="center"/>
              <w:rPr>
                <w:sz w:val="24"/>
                <w:szCs w:val="24"/>
              </w:rPr>
            </w:pPr>
            <w:r w:rsidRPr="00241291">
              <w:rPr>
                <w:sz w:val="24"/>
                <w:szCs w:val="24"/>
              </w:rPr>
              <w:t>Тыс. руб.</w:t>
            </w:r>
          </w:p>
          <w:p w:rsidR="00227551" w:rsidRPr="00241291" w:rsidRDefault="00227551" w:rsidP="00241291">
            <w:pPr>
              <w:spacing w:line="264" w:lineRule="auto"/>
              <w:jc w:val="center"/>
              <w:rPr>
                <w:sz w:val="24"/>
                <w:szCs w:val="24"/>
              </w:rPr>
            </w:pPr>
          </w:p>
        </w:tc>
        <w:tc>
          <w:tcPr>
            <w:tcW w:w="1368" w:type="dxa"/>
            <w:shd w:val="clear" w:color="auto" w:fill="auto"/>
          </w:tcPr>
          <w:p w:rsidR="00227551" w:rsidRPr="00241291" w:rsidRDefault="00227551" w:rsidP="00241291">
            <w:pPr>
              <w:spacing w:line="264" w:lineRule="auto"/>
              <w:jc w:val="center"/>
              <w:rPr>
                <w:sz w:val="24"/>
                <w:szCs w:val="24"/>
              </w:rPr>
            </w:pPr>
            <w:r w:rsidRPr="00241291">
              <w:rPr>
                <w:sz w:val="24"/>
                <w:szCs w:val="24"/>
              </w:rPr>
              <w:t>2730</w:t>
            </w:r>
          </w:p>
        </w:tc>
        <w:tc>
          <w:tcPr>
            <w:tcW w:w="1370" w:type="dxa"/>
            <w:shd w:val="clear" w:color="auto" w:fill="auto"/>
          </w:tcPr>
          <w:p w:rsidR="00227551" w:rsidRPr="00241291" w:rsidRDefault="00227551" w:rsidP="00241291">
            <w:pPr>
              <w:spacing w:line="264" w:lineRule="auto"/>
              <w:jc w:val="center"/>
              <w:rPr>
                <w:sz w:val="24"/>
                <w:szCs w:val="24"/>
              </w:rPr>
            </w:pPr>
            <w:r w:rsidRPr="00241291">
              <w:rPr>
                <w:sz w:val="24"/>
                <w:szCs w:val="24"/>
              </w:rPr>
              <w:t>1530</w:t>
            </w:r>
          </w:p>
        </w:tc>
        <w:tc>
          <w:tcPr>
            <w:tcW w:w="1642" w:type="dxa"/>
            <w:shd w:val="clear" w:color="auto" w:fill="auto"/>
          </w:tcPr>
          <w:p w:rsidR="00227551" w:rsidRPr="00241291" w:rsidRDefault="00227551" w:rsidP="00241291">
            <w:pPr>
              <w:spacing w:line="264" w:lineRule="auto"/>
              <w:jc w:val="center"/>
              <w:rPr>
                <w:sz w:val="24"/>
                <w:szCs w:val="24"/>
              </w:rPr>
            </w:pPr>
            <w:r w:rsidRPr="00241291">
              <w:rPr>
                <w:sz w:val="24"/>
                <w:szCs w:val="24"/>
              </w:rPr>
              <w:t>1200</w:t>
            </w:r>
          </w:p>
        </w:tc>
      </w:tr>
      <w:tr w:rsidR="00227551" w:rsidRPr="00241291" w:rsidTr="00241291">
        <w:tc>
          <w:tcPr>
            <w:tcW w:w="595" w:type="dxa"/>
            <w:shd w:val="clear" w:color="auto" w:fill="auto"/>
          </w:tcPr>
          <w:p w:rsidR="00227551" w:rsidRPr="00241291" w:rsidRDefault="00227551" w:rsidP="00241291">
            <w:pPr>
              <w:numPr>
                <w:ilvl w:val="0"/>
                <w:numId w:val="36"/>
              </w:numPr>
              <w:spacing w:line="264" w:lineRule="auto"/>
              <w:ind w:left="0" w:firstLine="0"/>
              <w:jc w:val="center"/>
              <w:rPr>
                <w:sz w:val="24"/>
                <w:szCs w:val="24"/>
              </w:rPr>
            </w:pPr>
          </w:p>
        </w:tc>
        <w:tc>
          <w:tcPr>
            <w:tcW w:w="3121" w:type="dxa"/>
            <w:shd w:val="clear" w:color="auto" w:fill="auto"/>
          </w:tcPr>
          <w:p w:rsidR="00227551" w:rsidRPr="00241291" w:rsidRDefault="00227551" w:rsidP="00241291">
            <w:pPr>
              <w:spacing w:line="264" w:lineRule="auto"/>
              <w:rPr>
                <w:sz w:val="24"/>
                <w:szCs w:val="24"/>
              </w:rPr>
            </w:pPr>
            <w:r w:rsidRPr="00241291">
              <w:rPr>
                <w:sz w:val="24"/>
                <w:szCs w:val="24"/>
              </w:rPr>
              <w:t>Удельный вес заработной платы по видам работ</w:t>
            </w:r>
          </w:p>
        </w:tc>
        <w:tc>
          <w:tcPr>
            <w:tcW w:w="1475" w:type="dxa"/>
            <w:shd w:val="clear" w:color="auto" w:fill="auto"/>
          </w:tcPr>
          <w:p w:rsidR="00227551" w:rsidRPr="00241291" w:rsidRDefault="00227551" w:rsidP="00241291">
            <w:pPr>
              <w:spacing w:line="264" w:lineRule="auto"/>
              <w:jc w:val="center"/>
              <w:rPr>
                <w:sz w:val="24"/>
                <w:szCs w:val="24"/>
              </w:rPr>
            </w:pPr>
            <w:r w:rsidRPr="00241291">
              <w:rPr>
                <w:sz w:val="24"/>
                <w:szCs w:val="24"/>
              </w:rPr>
              <w:t>%</w:t>
            </w:r>
          </w:p>
        </w:tc>
        <w:tc>
          <w:tcPr>
            <w:tcW w:w="1368" w:type="dxa"/>
            <w:shd w:val="clear" w:color="auto" w:fill="auto"/>
          </w:tcPr>
          <w:p w:rsidR="00227551" w:rsidRPr="00241291" w:rsidRDefault="00227551" w:rsidP="00241291">
            <w:pPr>
              <w:spacing w:line="264" w:lineRule="auto"/>
              <w:jc w:val="center"/>
              <w:rPr>
                <w:sz w:val="24"/>
                <w:szCs w:val="24"/>
              </w:rPr>
            </w:pPr>
            <w:r w:rsidRPr="00241291">
              <w:rPr>
                <w:sz w:val="24"/>
                <w:szCs w:val="24"/>
              </w:rPr>
              <w:t>100</w:t>
            </w:r>
          </w:p>
        </w:tc>
        <w:tc>
          <w:tcPr>
            <w:tcW w:w="1370" w:type="dxa"/>
            <w:shd w:val="clear" w:color="auto" w:fill="auto"/>
          </w:tcPr>
          <w:p w:rsidR="00227551" w:rsidRPr="00241291" w:rsidRDefault="00227551" w:rsidP="00241291">
            <w:pPr>
              <w:spacing w:line="264" w:lineRule="auto"/>
              <w:jc w:val="center"/>
              <w:rPr>
                <w:sz w:val="24"/>
                <w:szCs w:val="24"/>
              </w:rPr>
            </w:pPr>
            <w:r w:rsidRPr="00241291">
              <w:rPr>
                <w:sz w:val="24"/>
                <w:szCs w:val="24"/>
              </w:rPr>
              <w:t>56</w:t>
            </w:r>
          </w:p>
        </w:tc>
        <w:tc>
          <w:tcPr>
            <w:tcW w:w="1642" w:type="dxa"/>
            <w:shd w:val="clear" w:color="auto" w:fill="auto"/>
          </w:tcPr>
          <w:p w:rsidR="00227551" w:rsidRPr="00241291" w:rsidRDefault="00227551" w:rsidP="00241291">
            <w:pPr>
              <w:spacing w:line="264" w:lineRule="auto"/>
              <w:jc w:val="center"/>
              <w:rPr>
                <w:sz w:val="24"/>
                <w:szCs w:val="24"/>
              </w:rPr>
            </w:pPr>
            <w:r w:rsidRPr="00241291">
              <w:rPr>
                <w:sz w:val="24"/>
                <w:szCs w:val="24"/>
              </w:rPr>
              <w:t>44</w:t>
            </w:r>
          </w:p>
        </w:tc>
      </w:tr>
      <w:tr w:rsidR="00227551" w:rsidRPr="00241291" w:rsidTr="00241291">
        <w:tc>
          <w:tcPr>
            <w:tcW w:w="595" w:type="dxa"/>
            <w:shd w:val="clear" w:color="auto" w:fill="auto"/>
          </w:tcPr>
          <w:p w:rsidR="00227551" w:rsidRPr="00241291" w:rsidRDefault="00227551" w:rsidP="00241291">
            <w:pPr>
              <w:numPr>
                <w:ilvl w:val="0"/>
                <w:numId w:val="36"/>
              </w:numPr>
              <w:spacing w:line="264" w:lineRule="auto"/>
              <w:ind w:left="0" w:firstLine="0"/>
              <w:jc w:val="center"/>
              <w:rPr>
                <w:sz w:val="24"/>
                <w:szCs w:val="24"/>
              </w:rPr>
            </w:pPr>
          </w:p>
        </w:tc>
        <w:tc>
          <w:tcPr>
            <w:tcW w:w="3121" w:type="dxa"/>
            <w:shd w:val="clear" w:color="auto" w:fill="auto"/>
          </w:tcPr>
          <w:p w:rsidR="00227551" w:rsidRPr="00241291" w:rsidRDefault="00227551" w:rsidP="00241291">
            <w:pPr>
              <w:spacing w:line="264" w:lineRule="auto"/>
              <w:rPr>
                <w:sz w:val="24"/>
                <w:szCs w:val="24"/>
              </w:rPr>
            </w:pPr>
            <w:r w:rsidRPr="00241291">
              <w:rPr>
                <w:sz w:val="24"/>
                <w:szCs w:val="24"/>
              </w:rPr>
              <w:t>Общепроизводственные расходы</w:t>
            </w:r>
          </w:p>
        </w:tc>
        <w:tc>
          <w:tcPr>
            <w:tcW w:w="1475" w:type="dxa"/>
            <w:shd w:val="clear" w:color="auto" w:fill="auto"/>
          </w:tcPr>
          <w:p w:rsidR="00227551" w:rsidRPr="00241291" w:rsidRDefault="00227551" w:rsidP="00241291">
            <w:pPr>
              <w:spacing w:line="264" w:lineRule="auto"/>
              <w:jc w:val="center"/>
              <w:rPr>
                <w:sz w:val="24"/>
                <w:szCs w:val="24"/>
              </w:rPr>
            </w:pPr>
            <w:r w:rsidRPr="00241291">
              <w:rPr>
                <w:sz w:val="24"/>
                <w:szCs w:val="24"/>
              </w:rPr>
              <w:t>Тыс. руб.</w:t>
            </w:r>
          </w:p>
        </w:tc>
        <w:tc>
          <w:tcPr>
            <w:tcW w:w="1368" w:type="dxa"/>
            <w:shd w:val="clear" w:color="auto" w:fill="auto"/>
          </w:tcPr>
          <w:p w:rsidR="00227551" w:rsidRPr="00241291" w:rsidRDefault="00227551" w:rsidP="00241291">
            <w:pPr>
              <w:spacing w:line="264" w:lineRule="auto"/>
              <w:jc w:val="center"/>
              <w:rPr>
                <w:sz w:val="24"/>
                <w:szCs w:val="24"/>
              </w:rPr>
            </w:pPr>
            <w:r w:rsidRPr="00241291">
              <w:rPr>
                <w:sz w:val="24"/>
                <w:szCs w:val="24"/>
              </w:rPr>
              <w:t>1156</w:t>
            </w:r>
          </w:p>
        </w:tc>
        <w:tc>
          <w:tcPr>
            <w:tcW w:w="1370" w:type="dxa"/>
            <w:shd w:val="clear" w:color="auto" w:fill="auto"/>
          </w:tcPr>
          <w:p w:rsidR="00227551" w:rsidRPr="00241291" w:rsidRDefault="00227551" w:rsidP="00241291">
            <w:pPr>
              <w:spacing w:line="264" w:lineRule="auto"/>
              <w:jc w:val="center"/>
              <w:rPr>
                <w:sz w:val="24"/>
                <w:szCs w:val="24"/>
              </w:rPr>
            </w:pPr>
            <w:r w:rsidRPr="00241291">
              <w:rPr>
                <w:sz w:val="24"/>
                <w:szCs w:val="24"/>
              </w:rPr>
              <w:t>647</w:t>
            </w:r>
          </w:p>
        </w:tc>
        <w:tc>
          <w:tcPr>
            <w:tcW w:w="1642" w:type="dxa"/>
            <w:shd w:val="clear" w:color="auto" w:fill="auto"/>
          </w:tcPr>
          <w:p w:rsidR="00227551" w:rsidRPr="00241291" w:rsidRDefault="00227551" w:rsidP="00241291">
            <w:pPr>
              <w:spacing w:line="264" w:lineRule="auto"/>
              <w:jc w:val="center"/>
              <w:rPr>
                <w:sz w:val="24"/>
                <w:szCs w:val="24"/>
              </w:rPr>
            </w:pPr>
            <w:r w:rsidRPr="00241291">
              <w:rPr>
                <w:sz w:val="24"/>
                <w:szCs w:val="24"/>
              </w:rPr>
              <w:t>509</w:t>
            </w:r>
          </w:p>
        </w:tc>
      </w:tr>
      <w:tr w:rsidR="00227551" w:rsidRPr="00241291" w:rsidTr="00241291">
        <w:tc>
          <w:tcPr>
            <w:tcW w:w="595" w:type="dxa"/>
            <w:shd w:val="clear" w:color="auto" w:fill="auto"/>
          </w:tcPr>
          <w:p w:rsidR="00227551" w:rsidRPr="00241291" w:rsidRDefault="00227551" w:rsidP="00241291">
            <w:pPr>
              <w:numPr>
                <w:ilvl w:val="0"/>
                <w:numId w:val="36"/>
              </w:numPr>
              <w:spacing w:line="264" w:lineRule="auto"/>
              <w:ind w:left="0" w:firstLine="0"/>
              <w:jc w:val="center"/>
              <w:rPr>
                <w:sz w:val="24"/>
                <w:szCs w:val="24"/>
              </w:rPr>
            </w:pPr>
          </w:p>
        </w:tc>
        <w:tc>
          <w:tcPr>
            <w:tcW w:w="3121" w:type="dxa"/>
            <w:shd w:val="clear" w:color="auto" w:fill="auto"/>
          </w:tcPr>
          <w:p w:rsidR="00227551" w:rsidRPr="00241291" w:rsidRDefault="00227551" w:rsidP="00241291">
            <w:pPr>
              <w:spacing w:line="264" w:lineRule="auto"/>
              <w:rPr>
                <w:sz w:val="24"/>
                <w:szCs w:val="24"/>
              </w:rPr>
            </w:pPr>
            <w:r w:rsidRPr="00241291">
              <w:rPr>
                <w:sz w:val="24"/>
                <w:szCs w:val="24"/>
              </w:rPr>
              <w:t>Вспомогательное производство</w:t>
            </w:r>
          </w:p>
        </w:tc>
        <w:tc>
          <w:tcPr>
            <w:tcW w:w="1475" w:type="dxa"/>
            <w:shd w:val="clear" w:color="auto" w:fill="auto"/>
          </w:tcPr>
          <w:p w:rsidR="00227551" w:rsidRPr="00241291" w:rsidRDefault="00227551" w:rsidP="00241291">
            <w:pPr>
              <w:spacing w:line="264" w:lineRule="auto"/>
              <w:jc w:val="center"/>
              <w:rPr>
                <w:sz w:val="24"/>
                <w:szCs w:val="24"/>
              </w:rPr>
            </w:pPr>
            <w:r w:rsidRPr="00241291">
              <w:rPr>
                <w:sz w:val="24"/>
                <w:szCs w:val="24"/>
              </w:rPr>
              <w:t>Тыс.руб.</w:t>
            </w:r>
          </w:p>
        </w:tc>
        <w:tc>
          <w:tcPr>
            <w:tcW w:w="1368" w:type="dxa"/>
            <w:shd w:val="clear" w:color="auto" w:fill="auto"/>
          </w:tcPr>
          <w:p w:rsidR="00227551" w:rsidRPr="00241291" w:rsidRDefault="00227551" w:rsidP="00241291">
            <w:pPr>
              <w:spacing w:line="264" w:lineRule="auto"/>
              <w:jc w:val="center"/>
              <w:rPr>
                <w:sz w:val="24"/>
                <w:szCs w:val="24"/>
              </w:rPr>
            </w:pPr>
            <w:r w:rsidRPr="00241291">
              <w:rPr>
                <w:sz w:val="24"/>
                <w:szCs w:val="24"/>
              </w:rPr>
              <w:t>820</w:t>
            </w:r>
          </w:p>
        </w:tc>
        <w:tc>
          <w:tcPr>
            <w:tcW w:w="1370" w:type="dxa"/>
            <w:shd w:val="clear" w:color="auto" w:fill="auto"/>
          </w:tcPr>
          <w:p w:rsidR="00227551" w:rsidRPr="00241291" w:rsidRDefault="00227551" w:rsidP="00241291">
            <w:pPr>
              <w:spacing w:line="264" w:lineRule="auto"/>
              <w:jc w:val="center"/>
              <w:rPr>
                <w:sz w:val="24"/>
                <w:szCs w:val="24"/>
              </w:rPr>
            </w:pPr>
            <w:r w:rsidRPr="00241291">
              <w:rPr>
                <w:sz w:val="24"/>
                <w:szCs w:val="24"/>
              </w:rPr>
              <w:t>459</w:t>
            </w:r>
          </w:p>
        </w:tc>
        <w:tc>
          <w:tcPr>
            <w:tcW w:w="1642" w:type="dxa"/>
            <w:shd w:val="clear" w:color="auto" w:fill="auto"/>
          </w:tcPr>
          <w:p w:rsidR="00227551" w:rsidRPr="00241291" w:rsidRDefault="00227551" w:rsidP="00241291">
            <w:pPr>
              <w:spacing w:line="264" w:lineRule="auto"/>
              <w:jc w:val="center"/>
              <w:rPr>
                <w:sz w:val="24"/>
                <w:szCs w:val="24"/>
              </w:rPr>
            </w:pPr>
            <w:r w:rsidRPr="00241291">
              <w:rPr>
                <w:sz w:val="24"/>
                <w:szCs w:val="24"/>
              </w:rPr>
              <w:t>361</w:t>
            </w:r>
          </w:p>
        </w:tc>
      </w:tr>
    </w:tbl>
    <w:p w:rsidR="00595D8A" w:rsidRPr="00A672AC" w:rsidRDefault="00595D8A" w:rsidP="00E04B1A">
      <w:pPr>
        <w:spacing w:line="380" w:lineRule="exact"/>
        <w:ind w:firstLine="851"/>
        <w:jc w:val="both"/>
      </w:pPr>
      <w:r w:rsidRPr="00A672AC">
        <w:t>В течение года ежемесячно цеховые расходы в плановых размерах (пропорционально прямой зарплате рабочих) спи</w:t>
      </w:r>
      <w:r w:rsidRPr="00A672AC">
        <w:softHyphen/>
        <w:t>сываются на себестоимость выполненных работ в ремонтно-механических мастерских (кредит аналитического счета «Це</w:t>
      </w:r>
      <w:r w:rsidRPr="00A672AC">
        <w:softHyphen/>
        <w:t>ховые расходы»), а в конце года плановый размер цеховых расходов корректируется до фактических затрат, при этом часть их относится на незавершенное производство.</w:t>
      </w:r>
    </w:p>
    <w:p w:rsidR="00595D8A" w:rsidRPr="00A672AC" w:rsidRDefault="00595D8A" w:rsidP="00E04B1A">
      <w:pPr>
        <w:spacing w:line="380" w:lineRule="exact"/>
        <w:ind w:firstLine="851"/>
        <w:jc w:val="both"/>
      </w:pPr>
      <w:r w:rsidRPr="00A672AC">
        <w:t>Следовательно, аналитический счет «Цеховые расходы» закрывается первым в составе субсчета «Ремонтные мастер</w:t>
      </w:r>
      <w:r w:rsidRPr="00A672AC">
        <w:softHyphen/>
        <w:t>ские».</w:t>
      </w:r>
    </w:p>
    <w:p w:rsidR="00595D8A" w:rsidRPr="00A672AC" w:rsidRDefault="00595D8A" w:rsidP="00E04B1A">
      <w:pPr>
        <w:spacing w:line="380" w:lineRule="exact"/>
        <w:ind w:firstLine="851"/>
        <w:jc w:val="both"/>
      </w:pPr>
      <w:r w:rsidRPr="00A672AC">
        <w:t>В течение года фактическая себестоимость законченного ремонта или изготовленного объекта в ремонтной мастерской списывается на те производства, для которых выполнялись работы, и оформляется запись</w:t>
      </w:r>
      <w:r>
        <w:t>ю: дебет счетов 20/1, 20/2, 20/</w:t>
      </w:r>
      <w:r w:rsidRPr="00A672AC">
        <w:t xml:space="preserve">3, </w:t>
      </w:r>
      <w:r>
        <w:t>25,</w:t>
      </w:r>
      <w:r w:rsidRPr="00A672AC">
        <w:t xml:space="preserve"> 26 и другие кредит счета «Ремонтно-механическая мас</w:t>
      </w:r>
      <w:r w:rsidRPr="00A672AC">
        <w:softHyphen/>
        <w:t>терская ».</w:t>
      </w:r>
    </w:p>
    <w:p w:rsidR="00595D8A" w:rsidRPr="00A672AC" w:rsidRDefault="00595D8A" w:rsidP="00E04B1A">
      <w:pPr>
        <w:spacing w:line="380" w:lineRule="exact"/>
        <w:ind w:firstLine="851"/>
        <w:jc w:val="both"/>
      </w:pPr>
      <w:r w:rsidRPr="00A672AC">
        <w:t>В связи с этим объектами калькуляции в ремонтно-механических мастерских являются отремонтированные объекты и изготовленные изделия, калькуляционной единицей — 1 шт. Метод калькуляции — простой.</w:t>
      </w:r>
    </w:p>
    <w:p w:rsidR="00595D8A" w:rsidRPr="00A672AC" w:rsidRDefault="00595D8A" w:rsidP="00E04B1A">
      <w:pPr>
        <w:spacing w:line="380" w:lineRule="exact"/>
        <w:ind w:firstLine="851"/>
        <w:jc w:val="both"/>
      </w:pPr>
      <w:r w:rsidRPr="00A672AC">
        <w:t>Фактическую себестоимость отремонтированного объекта или изготовленного изделия можно определить по формуле</w:t>
      </w:r>
      <w:r>
        <w:t xml:space="preserve"> 2.1</w:t>
      </w:r>
      <w:r w:rsidRPr="00A672AC">
        <w:t>:</w:t>
      </w:r>
    </w:p>
    <w:p w:rsidR="00595D8A" w:rsidRPr="00A672AC" w:rsidRDefault="00595D8A" w:rsidP="00E04B1A">
      <w:pPr>
        <w:spacing w:line="380" w:lineRule="exact"/>
        <w:ind w:firstLine="851"/>
        <w:jc w:val="center"/>
      </w:pPr>
      <w:r w:rsidRPr="00A672AC">
        <w:t>Ф</w:t>
      </w:r>
      <w:r w:rsidRPr="00A672AC">
        <w:rPr>
          <w:vertAlign w:val="subscript"/>
        </w:rPr>
        <w:t>с</w:t>
      </w:r>
      <w:r w:rsidRPr="00A672AC">
        <w:t xml:space="preserve"> = П</w:t>
      </w:r>
      <w:r w:rsidRPr="00A672AC">
        <w:rPr>
          <w:vertAlign w:val="subscript"/>
        </w:rPr>
        <w:t xml:space="preserve">з </w:t>
      </w:r>
      <w:r w:rsidRPr="00A672AC">
        <w:t>+ П</w:t>
      </w:r>
      <w:r w:rsidRPr="00A672AC">
        <w:rPr>
          <w:vertAlign w:val="subscript"/>
        </w:rPr>
        <w:t>ц</w:t>
      </w:r>
      <w:r w:rsidRPr="00A672AC">
        <w:t xml:space="preserve"> +(-) О</w:t>
      </w:r>
      <w:r w:rsidRPr="00A672AC">
        <w:rPr>
          <w:vertAlign w:val="subscript"/>
        </w:rPr>
        <w:t>ц</w:t>
      </w:r>
      <w:r>
        <w:tab/>
        <w:t>(2.1</w:t>
      </w:r>
      <w:r w:rsidRPr="00A672AC">
        <w:t>)</w:t>
      </w:r>
    </w:p>
    <w:p w:rsidR="00595D8A" w:rsidRPr="00A672AC" w:rsidRDefault="00595D8A" w:rsidP="00E04B1A">
      <w:pPr>
        <w:spacing w:line="380" w:lineRule="exact"/>
        <w:ind w:firstLine="851"/>
        <w:jc w:val="both"/>
      </w:pPr>
    </w:p>
    <w:p w:rsidR="00595D8A" w:rsidRPr="00A672AC" w:rsidRDefault="00595D8A" w:rsidP="00E04B1A">
      <w:pPr>
        <w:spacing w:line="380" w:lineRule="exact"/>
        <w:ind w:firstLine="851"/>
        <w:jc w:val="both"/>
      </w:pPr>
      <w:r w:rsidRPr="00A672AC">
        <w:t>где Ф</w:t>
      </w:r>
      <w:r w:rsidRPr="00A672AC">
        <w:rPr>
          <w:vertAlign w:val="subscript"/>
        </w:rPr>
        <w:t>с</w:t>
      </w:r>
      <w:r w:rsidRPr="00A672AC">
        <w:t xml:space="preserve"> — фактическая себестоимость отремонтированного объекта или изготовленного изделия;</w:t>
      </w:r>
    </w:p>
    <w:p w:rsidR="00595D8A" w:rsidRPr="00A672AC" w:rsidRDefault="00595D8A" w:rsidP="00E04B1A">
      <w:pPr>
        <w:spacing w:line="380" w:lineRule="exact"/>
        <w:ind w:firstLine="851"/>
        <w:jc w:val="both"/>
      </w:pPr>
      <w:r w:rsidRPr="00A672AC">
        <w:t>П</w:t>
      </w:r>
      <w:r w:rsidRPr="00A672AC">
        <w:rPr>
          <w:vertAlign w:val="subscript"/>
        </w:rPr>
        <w:t>з</w:t>
      </w:r>
      <w:r w:rsidRPr="00A672AC">
        <w:t xml:space="preserve"> — фактические прямые затраты в течение года;</w:t>
      </w:r>
    </w:p>
    <w:p w:rsidR="00595D8A" w:rsidRPr="00A672AC" w:rsidRDefault="00595D8A" w:rsidP="00E04B1A">
      <w:pPr>
        <w:spacing w:line="380" w:lineRule="exact"/>
        <w:ind w:firstLine="851"/>
        <w:jc w:val="both"/>
      </w:pPr>
      <w:r w:rsidRPr="00A672AC">
        <w:t>Пц ,— плановый размер цеховых расходов в течение года;</w:t>
      </w:r>
    </w:p>
    <w:p w:rsidR="00595D8A" w:rsidRPr="00A672AC" w:rsidRDefault="00595D8A" w:rsidP="00E04B1A">
      <w:pPr>
        <w:spacing w:line="380" w:lineRule="exact"/>
        <w:ind w:firstLine="851"/>
        <w:jc w:val="both"/>
      </w:pPr>
      <w:r w:rsidRPr="00A672AC">
        <w:t>О</w:t>
      </w:r>
      <w:r w:rsidRPr="00A672AC">
        <w:rPr>
          <w:vertAlign w:val="subscript"/>
        </w:rPr>
        <w:t>ц</w:t>
      </w:r>
      <w:r w:rsidRPr="00A672AC">
        <w:t xml:space="preserve"> — отклонения фактических цеховых расходов от пла</w:t>
      </w:r>
      <w:r w:rsidRPr="00A672AC">
        <w:softHyphen/>
        <w:t>новых в конце года.</w:t>
      </w:r>
    </w:p>
    <w:p w:rsidR="00595D8A" w:rsidRPr="00A672AC" w:rsidRDefault="00595D8A" w:rsidP="00E04B1A">
      <w:pPr>
        <w:spacing w:line="380" w:lineRule="exact"/>
        <w:ind w:firstLine="851"/>
        <w:jc w:val="both"/>
      </w:pPr>
      <w:r w:rsidRPr="00A672AC">
        <w:t xml:space="preserve">Например, по данным журнала учета затрат в ремонтной мастерской, затраты на ремонт </w:t>
      </w:r>
      <w:r>
        <w:t>станка</w:t>
      </w:r>
      <w:r w:rsidRPr="00A672AC">
        <w:t xml:space="preserve"> составили 12800 </w:t>
      </w:r>
      <w:r>
        <w:t xml:space="preserve">тыс. </w:t>
      </w:r>
      <w:r w:rsidRPr="00A672AC">
        <w:t xml:space="preserve">руб., в том числе затраты на оплату труда — 3200 </w:t>
      </w:r>
      <w:r>
        <w:t>тыс.</w:t>
      </w:r>
      <w:r w:rsidRPr="00A672AC">
        <w:t xml:space="preserve">руб. Плановый размер цеховых расходов мастерской по отношению к прямым расходам на оплату труда равняется 10% . Следовательно, на ремонт </w:t>
      </w:r>
      <w:r>
        <w:t>станка</w:t>
      </w:r>
      <w:r w:rsidRPr="00A672AC">
        <w:t xml:space="preserve"> следует отнести 320</w:t>
      </w:r>
      <w:r>
        <w:t>тыс. руб</w:t>
      </w:r>
      <w:r w:rsidRPr="00A672AC">
        <w:t>. (3200 : 100х10) цеховых расходов. Это оформляется за</w:t>
      </w:r>
      <w:r w:rsidRPr="00A672AC">
        <w:softHyphen/>
        <w:t xml:space="preserve">писью: дебет счета «Ремонтная мастерская» и кредит счета «Цеховые расходы». Фактическая себестоимость ремонта </w:t>
      </w:r>
      <w:r>
        <w:t>станка</w:t>
      </w:r>
      <w:r w:rsidRPr="00A672AC">
        <w:t xml:space="preserve"> составит 13120 </w:t>
      </w:r>
      <w:r>
        <w:t>тыс.руб. (12800 + 320</w:t>
      </w:r>
      <w:r w:rsidRPr="00A672AC">
        <w:t>), которая по окончании ремонта списывается: дебет счета 20 «</w:t>
      </w:r>
      <w:r>
        <w:t>Основное производство</w:t>
      </w:r>
      <w:r w:rsidRPr="00A672AC">
        <w:t>», кредит счета 23 «Ремонтная мастерская».</w:t>
      </w:r>
    </w:p>
    <w:p w:rsidR="00595D8A" w:rsidRPr="00A672AC" w:rsidRDefault="00595D8A" w:rsidP="00E04B1A">
      <w:pPr>
        <w:spacing w:line="380" w:lineRule="exact"/>
        <w:ind w:firstLine="851"/>
        <w:jc w:val="both"/>
      </w:pPr>
      <w:r w:rsidRPr="00A672AC">
        <w:t>В конце года на тех же потребителей услуг мастерской от</w:t>
      </w:r>
      <w:r w:rsidRPr="00A672AC">
        <w:softHyphen/>
        <w:t>носят отклонения фактических цеховых расходов от плано</w:t>
      </w:r>
      <w:r w:rsidRPr="00A672AC">
        <w:softHyphen/>
        <w:t>вых методом дополнительного списания или сторнирования.</w:t>
      </w:r>
    </w:p>
    <w:p w:rsidR="00595D8A" w:rsidRPr="00A672AC" w:rsidRDefault="00595D8A" w:rsidP="00E04B1A">
      <w:pPr>
        <w:spacing w:line="380" w:lineRule="exact"/>
        <w:ind w:firstLine="851"/>
        <w:jc w:val="both"/>
      </w:pPr>
      <w:r w:rsidRPr="00A672AC">
        <w:t>После чего субсчет «Ремонтная мастерская» закрывается и сальдо не имеет.</w:t>
      </w:r>
    </w:p>
    <w:p w:rsidR="00595D8A" w:rsidRPr="00595D8A" w:rsidRDefault="00595D8A" w:rsidP="00E04B1A">
      <w:pPr>
        <w:spacing w:line="380" w:lineRule="exact"/>
        <w:ind w:firstLine="709"/>
        <w:jc w:val="both"/>
        <w:rPr>
          <w:b/>
          <w:bCs/>
        </w:rPr>
      </w:pPr>
    </w:p>
    <w:p w:rsidR="0052649E" w:rsidRPr="00227551" w:rsidRDefault="0052649E" w:rsidP="00E04B1A">
      <w:pPr>
        <w:spacing w:line="380" w:lineRule="exact"/>
        <w:rPr>
          <w:color w:val="FF0000"/>
        </w:rPr>
      </w:pPr>
    </w:p>
    <w:p w:rsidR="001D37C2" w:rsidRDefault="001D37C2" w:rsidP="00E04B1A">
      <w:pPr>
        <w:pStyle w:val="1"/>
        <w:spacing w:line="380" w:lineRule="exact"/>
        <w:jc w:val="center"/>
        <w:rPr>
          <w:rFonts w:ascii="Times New Roman" w:hAnsi="Times New Roman" w:cs="Times New Roman"/>
          <w:caps/>
          <w:sz w:val="28"/>
          <w:szCs w:val="28"/>
        </w:rPr>
      </w:pPr>
      <w:r>
        <w:br w:type="page"/>
      </w:r>
      <w:bookmarkStart w:id="19" w:name="_Toc165326760"/>
      <w:bookmarkStart w:id="20" w:name="_Toc165543649"/>
      <w:r w:rsidRPr="00E04B1A">
        <w:rPr>
          <w:rFonts w:ascii="Times New Roman" w:hAnsi="Times New Roman" w:cs="Times New Roman"/>
          <w:caps/>
          <w:sz w:val="28"/>
          <w:szCs w:val="28"/>
        </w:rPr>
        <w:t>3. Совершенствование учета затрат и калькулирования себестоимости продукции  вспомогательного производства</w:t>
      </w:r>
      <w:bookmarkEnd w:id="19"/>
      <w:bookmarkEnd w:id="20"/>
    </w:p>
    <w:p w:rsidR="00E04B1A" w:rsidRPr="00E04B1A" w:rsidRDefault="00E04B1A" w:rsidP="00E04B1A"/>
    <w:p w:rsidR="00221FD6" w:rsidRPr="00227551" w:rsidRDefault="00221FD6" w:rsidP="00E04B1A">
      <w:pPr>
        <w:spacing w:line="380" w:lineRule="exact"/>
        <w:ind w:firstLine="709"/>
        <w:jc w:val="both"/>
      </w:pPr>
      <w:r w:rsidRPr="00227551">
        <w:t>В современной жизни важнейшей категорией становится прибыль. Прибыль</w:t>
      </w:r>
      <w:r w:rsidR="00227551">
        <w:t xml:space="preserve"> </w:t>
      </w:r>
      <w:r w:rsidRPr="00227551">
        <w:t>предприятия обусловлена ею доходами и расходами, причем в условиях рыночной</w:t>
      </w:r>
      <w:r w:rsidR="00227551">
        <w:t xml:space="preserve"> </w:t>
      </w:r>
      <w:r w:rsidRPr="00227551">
        <w:t>доходы в значительной степени зависят от конъюнктуры, а расходы- в</w:t>
      </w:r>
      <w:r w:rsidR="00227551">
        <w:t xml:space="preserve"> </w:t>
      </w:r>
      <w:r w:rsidRPr="00227551">
        <w:t>существенно большей степени от работы самого предприятия, деятельности его</w:t>
      </w:r>
      <w:r w:rsidR="00227551">
        <w:t xml:space="preserve"> </w:t>
      </w:r>
      <w:r w:rsidRPr="00227551">
        <w:t>администрации и усилий трудового коллектива.</w:t>
      </w:r>
      <w:r w:rsidR="00165F03">
        <w:t>[6, с.159]</w:t>
      </w:r>
      <w:r w:rsidRPr="00227551">
        <w:t xml:space="preserve"> Поэтому учет затрат и</w:t>
      </w:r>
      <w:r w:rsidR="00227551">
        <w:t xml:space="preserve"> </w:t>
      </w:r>
      <w:r w:rsidRPr="00227551">
        <w:t>калькуляция себестоимости продукции</w:t>
      </w:r>
      <w:r w:rsidR="00227551">
        <w:t xml:space="preserve"> вспомогательного производства</w:t>
      </w:r>
      <w:r w:rsidRPr="00227551">
        <w:t>, а также аналитические методы</w:t>
      </w:r>
      <w:r w:rsidR="00227551">
        <w:t xml:space="preserve"> </w:t>
      </w:r>
      <w:r w:rsidRPr="00227551">
        <w:t>нахождения оптимальных управленческих решений выдвигаются в центр внимания</w:t>
      </w:r>
      <w:r w:rsidR="00227551">
        <w:t xml:space="preserve"> </w:t>
      </w:r>
      <w:r w:rsidRPr="00227551">
        <w:t>теоретиков и практиков учета.</w:t>
      </w:r>
    </w:p>
    <w:p w:rsidR="00221FD6" w:rsidRPr="00227551" w:rsidRDefault="00221FD6" w:rsidP="00E04B1A">
      <w:pPr>
        <w:spacing w:line="380" w:lineRule="exact"/>
        <w:ind w:firstLine="709"/>
        <w:jc w:val="both"/>
      </w:pPr>
      <w:r w:rsidRPr="00227551">
        <w:t>Сегодня существуют</w:t>
      </w:r>
      <w:r w:rsidR="00227551">
        <w:t xml:space="preserve"> </w:t>
      </w:r>
      <w:r w:rsidRPr="00227551">
        <w:t>две проблемы уч</w:t>
      </w:r>
      <w:r w:rsidR="00227551">
        <w:t>ета затрат.</w:t>
      </w:r>
      <w:r w:rsidRPr="00227551">
        <w:t xml:space="preserve"> Первая - заключается в переориентации отечественной теории и</w:t>
      </w:r>
      <w:r w:rsidR="00227551">
        <w:t xml:space="preserve"> </w:t>
      </w:r>
      <w:r w:rsidRPr="00227551">
        <w:t>накопленной в этой области практического опыта на решения новых задач,</w:t>
      </w:r>
      <w:r w:rsidR="00227551">
        <w:t xml:space="preserve"> </w:t>
      </w:r>
      <w:r w:rsidRPr="00227551">
        <w:t>стоящих перед системой управления в условиях развития рыночных отношений в</w:t>
      </w:r>
      <w:r w:rsidR="00227551">
        <w:t xml:space="preserve"> Беларуси</w:t>
      </w:r>
      <w:r w:rsidRPr="00227551">
        <w:t>.</w:t>
      </w:r>
    </w:p>
    <w:p w:rsidR="00221FD6" w:rsidRPr="00227551" w:rsidRDefault="00221FD6" w:rsidP="00E04B1A">
      <w:pPr>
        <w:spacing w:line="380" w:lineRule="exact"/>
        <w:ind w:firstLine="709"/>
        <w:jc w:val="both"/>
      </w:pPr>
      <w:r w:rsidRPr="00227551">
        <w:t>Вторая, не менее</w:t>
      </w:r>
      <w:r w:rsidR="00496D7D">
        <w:t xml:space="preserve"> </w:t>
      </w:r>
      <w:r w:rsidRPr="00227551">
        <w:t>важная проблема- изучение зарубежного опыта</w:t>
      </w:r>
      <w:r w:rsidR="00227551">
        <w:t xml:space="preserve"> </w:t>
      </w:r>
      <w:r w:rsidRPr="00227551">
        <w:t>организации управленческого учета, создания новых нетрадиционных систем</w:t>
      </w:r>
      <w:r w:rsidR="00227551">
        <w:t xml:space="preserve"> </w:t>
      </w:r>
      <w:r w:rsidRPr="00227551">
        <w:t>получения информации об издержках производства</w:t>
      </w:r>
      <w:r w:rsidR="00227551">
        <w:t xml:space="preserve"> (в том числе вспомогательного)</w:t>
      </w:r>
      <w:r w:rsidRPr="00227551">
        <w:t xml:space="preserve"> отечественных предприятий,</w:t>
      </w:r>
      <w:r w:rsidR="00227551">
        <w:t xml:space="preserve"> </w:t>
      </w:r>
      <w:r w:rsidRPr="00227551">
        <w:t>применение современных подходов к калькулированию себестоимости продукции,</w:t>
      </w:r>
      <w:r w:rsidR="00227551">
        <w:t xml:space="preserve"> </w:t>
      </w:r>
      <w:r w:rsidRPr="00227551">
        <w:t>определению финансовых результатов, а также использование</w:t>
      </w:r>
      <w:r w:rsidR="00496D7D">
        <w:t xml:space="preserve"> </w:t>
      </w:r>
      <w:r w:rsidRPr="00227551">
        <w:t>этой информации</w:t>
      </w:r>
      <w:r w:rsidR="00227551">
        <w:t xml:space="preserve"> </w:t>
      </w:r>
      <w:r w:rsidRPr="00227551">
        <w:t>для контроля, анализа, прогнозирования и регулирования производственно</w:t>
      </w:r>
      <w:r w:rsidR="00227551">
        <w:t xml:space="preserve">й </w:t>
      </w:r>
      <w:r w:rsidRPr="00227551">
        <w:t>деятельности.</w:t>
      </w:r>
    </w:p>
    <w:p w:rsidR="00221FD6" w:rsidRPr="00227551" w:rsidRDefault="00227551" w:rsidP="00E04B1A">
      <w:pPr>
        <w:spacing w:line="380" w:lineRule="exact"/>
        <w:ind w:firstLine="709"/>
        <w:jc w:val="both"/>
      </w:pPr>
      <w:r>
        <w:t>В</w:t>
      </w:r>
      <w:r w:rsidR="00221FD6" w:rsidRPr="00227551">
        <w:t xml:space="preserve"> зарубежной теории и практике учета в  настоящее  время  самой  точной</w:t>
      </w:r>
      <w:r>
        <w:t xml:space="preserve"> </w:t>
      </w:r>
      <w:r w:rsidR="00221FD6" w:rsidRPr="00227551">
        <w:t>считается калькуляция, в которую включены  только  затраты,  непосредственно</w:t>
      </w:r>
      <w:r>
        <w:t xml:space="preserve"> </w:t>
      </w:r>
      <w:r w:rsidR="00221FD6" w:rsidRPr="00227551">
        <w:t>связанные с выпуском данной  продукции,  а  не  калькуляция,  которая  после</w:t>
      </w:r>
      <w:r>
        <w:t xml:space="preserve"> </w:t>
      </w:r>
      <w:r w:rsidR="00221FD6" w:rsidRPr="00227551">
        <w:t>многочисленных расчетов и распределений вкл</w:t>
      </w:r>
      <w:r>
        <w:t>ючает в себя  все  виды  расходо</w:t>
      </w:r>
      <w:r w:rsidR="00221FD6" w:rsidRPr="00227551">
        <w:t>в</w:t>
      </w:r>
      <w:r>
        <w:t xml:space="preserve"> </w:t>
      </w:r>
      <w:r w:rsidR="00221FD6" w:rsidRPr="00227551">
        <w:t>предприятия.</w:t>
      </w:r>
      <w:r w:rsidR="00165F03">
        <w:t>[10, с.209]</w:t>
      </w:r>
    </w:p>
    <w:p w:rsidR="00227551" w:rsidRDefault="00221FD6" w:rsidP="00E04B1A">
      <w:pPr>
        <w:spacing w:line="380" w:lineRule="exact"/>
        <w:ind w:firstLine="709"/>
        <w:jc w:val="both"/>
      </w:pPr>
      <w:r w:rsidRPr="00227551">
        <w:t>Поэтому в целях  совер</w:t>
      </w:r>
      <w:r w:rsidR="00496D7D">
        <w:t>шенствования  методики  принятия</w:t>
      </w:r>
      <w:r w:rsidRPr="00227551">
        <w:t xml:space="preserve"> управленческих</w:t>
      </w:r>
      <w:r w:rsidR="00227551">
        <w:t xml:space="preserve"> </w:t>
      </w:r>
      <w:r w:rsidRPr="00227551">
        <w:t>решений был разработан учет переменных затрат (директ-костинг).</w:t>
      </w:r>
    </w:p>
    <w:p w:rsidR="00221FD6" w:rsidRPr="00227551" w:rsidRDefault="00221FD6" w:rsidP="00E04B1A">
      <w:pPr>
        <w:spacing w:line="380" w:lineRule="exact"/>
        <w:ind w:firstLine="709"/>
        <w:jc w:val="both"/>
      </w:pPr>
      <w:r w:rsidRPr="00227551">
        <w:t>При системе директ-костинг определяется ограниченная себестоимость,</w:t>
      </w:r>
      <w:r w:rsidR="00227551">
        <w:t xml:space="preserve"> </w:t>
      </w:r>
      <w:r w:rsidRPr="00227551">
        <w:t>включающая в себя только сумму переменных затрат. Этот показатель</w:t>
      </w:r>
      <w:r w:rsidR="00227551">
        <w:t xml:space="preserve"> </w:t>
      </w:r>
      <w:r w:rsidRPr="00227551">
        <w:t>сравнивается с выручкой за период и определяется  маржинальный доход за</w:t>
      </w:r>
      <w:r w:rsidR="00227551">
        <w:t xml:space="preserve"> </w:t>
      </w:r>
      <w:r w:rsidRPr="00227551">
        <w:t>отчетный период (брутто прибыль, сумма покрытия). Нетто-прибыль</w:t>
      </w:r>
      <w:r w:rsidR="00496D7D">
        <w:t xml:space="preserve"> </w:t>
      </w:r>
      <w:r w:rsidRPr="00227551">
        <w:t>предприятия</w:t>
      </w:r>
      <w:r w:rsidR="00227551">
        <w:t xml:space="preserve"> </w:t>
      </w:r>
      <w:r w:rsidRPr="00227551">
        <w:t>представляет собой разницу между полученной величиной и суммой постоянных</w:t>
      </w:r>
      <w:r w:rsidR="00227551">
        <w:t xml:space="preserve"> </w:t>
      </w:r>
      <w:r w:rsidRPr="00227551">
        <w:t>затрат, которые не</w:t>
      </w:r>
      <w:r w:rsidR="00496D7D">
        <w:t xml:space="preserve"> </w:t>
      </w:r>
      <w:r w:rsidRPr="00227551">
        <w:t>распределяются между изделиями, а списываются общей</w:t>
      </w:r>
      <w:r w:rsidR="00227551">
        <w:t xml:space="preserve"> </w:t>
      </w:r>
      <w:r w:rsidRPr="00227551">
        <w:t>суммой на финансовые результаты отчетного периода (одноступенчатый учет</w:t>
      </w:r>
      <w:r w:rsidR="00227551">
        <w:t xml:space="preserve"> сумм покрытия): В</w:t>
      </w:r>
      <w:r w:rsidRPr="00227551">
        <w:t>ыручка от реализации</w:t>
      </w:r>
      <w:r w:rsidR="00227551">
        <w:t xml:space="preserve"> - П</w:t>
      </w:r>
      <w:r w:rsidRPr="00227551">
        <w:t>еременные производственные затраты (распределены по носителям затрат)</w:t>
      </w:r>
      <w:r w:rsidR="00496D7D">
        <w:t xml:space="preserve"> -</w:t>
      </w:r>
      <w:r w:rsidR="00227551">
        <w:t xml:space="preserve"> П</w:t>
      </w:r>
      <w:r w:rsidRPr="00227551">
        <w:t>еременные управленческие и сбытовые затраты</w:t>
      </w:r>
      <w:r w:rsidR="00227551">
        <w:t xml:space="preserve"> </w:t>
      </w:r>
      <w:r w:rsidRPr="00227551">
        <w:t xml:space="preserve"> (распределены по носителям затрат)</w:t>
      </w:r>
      <w:r w:rsidR="00227551">
        <w:t xml:space="preserve"> </w:t>
      </w:r>
      <w:r w:rsidRPr="00227551">
        <w:t>=</w:t>
      </w:r>
      <w:r w:rsidR="00227551">
        <w:t xml:space="preserve"> М</w:t>
      </w:r>
      <w:r w:rsidRPr="00227551">
        <w:t>аржинальный доход по носителям затрат -</w:t>
      </w:r>
      <w:r w:rsidR="00227551">
        <w:t xml:space="preserve"> По</w:t>
      </w:r>
      <w:r w:rsidRPr="00227551">
        <w:t>стоянные затраты  =</w:t>
      </w:r>
      <w:r w:rsidR="00227551">
        <w:t xml:space="preserve"> Н</w:t>
      </w:r>
      <w:r w:rsidRPr="00227551">
        <w:t>етто-результат за отчетный период (прибыль).</w:t>
      </w:r>
    </w:p>
    <w:p w:rsidR="00A5485F" w:rsidRPr="00AF68BD" w:rsidRDefault="00A5485F" w:rsidP="00E04B1A">
      <w:pPr>
        <w:spacing w:line="380" w:lineRule="exact"/>
        <w:ind w:firstLine="709"/>
        <w:jc w:val="both"/>
      </w:pPr>
      <w:r w:rsidRPr="00AF68BD">
        <w:t xml:space="preserve">Относительно составления точных калькуляций. Не существует такой системы калькулирования затрат, которая позволила бы определить себестоимость единицы со стопроцентной точностью. Любое косвенное отнесение затрат на изделие, как бы хорошо оно ни было обосновано, искажает фактическую себестоимость. Если смотреть с этих позиций, то наиболее точной является калькуляция по прямым (переменным) расходам, которая получается при использовании западной системы "директ-костинг", то есть при втором подходе к учету затрат. В этом случае в калькуляцию включаются расходы, непосредственно связанные с изготовлением данного изделия. </w:t>
      </w:r>
    </w:p>
    <w:p w:rsidR="004E751E" w:rsidRPr="00227551" w:rsidRDefault="00221FD6" w:rsidP="00E04B1A">
      <w:pPr>
        <w:spacing w:line="380" w:lineRule="exact"/>
        <w:ind w:firstLine="709"/>
        <w:jc w:val="both"/>
      </w:pPr>
      <w:r w:rsidRPr="00227551">
        <w:t>Важным  достоинством  системы  директ-костинг   является   возможность</w:t>
      </w:r>
      <w:r w:rsidR="00D1149A">
        <w:t xml:space="preserve"> </w:t>
      </w:r>
      <w:r w:rsidRPr="00227551">
        <w:t>детального и качественного изучения зависимости между объемом  производства,</w:t>
      </w:r>
      <w:r w:rsidR="00D1149A">
        <w:t xml:space="preserve"> </w:t>
      </w:r>
      <w:r w:rsidRPr="00227551">
        <w:t>затратами, маржинальным доходом и прибылью</w:t>
      </w:r>
      <w:r w:rsidR="00D1149A">
        <w:t>.</w:t>
      </w:r>
      <w:r w:rsidRPr="00227551">
        <w:t xml:space="preserve"> </w:t>
      </w:r>
    </w:p>
    <w:p w:rsidR="00DD405D" w:rsidRPr="00DD405D" w:rsidRDefault="00DD405D" w:rsidP="00E04B1A">
      <w:pPr>
        <w:spacing w:line="380" w:lineRule="exact"/>
        <w:ind w:firstLine="709"/>
        <w:jc w:val="both"/>
      </w:pPr>
    </w:p>
    <w:p w:rsidR="001D37C2" w:rsidRDefault="001D37C2" w:rsidP="00E04B1A">
      <w:pPr>
        <w:pStyle w:val="1"/>
        <w:spacing w:before="0" w:after="0" w:line="380" w:lineRule="exact"/>
        <w:jc w:val="center"/>
        <w:rPr>
          <w:rFonts w:ascii="Times New Roman" w:hAnsi="Times New Roman" w:cs="Times New Roman"/>
          <w:sz w:val="28"/>
          <w:szCs w:val="28"/>
        </w:rPr>
      </w:pPr>
      <w:r>
        <w:br w:type="page"/>
      </w:r>
      <w:bookmarkStart w:id="21" w:name="_Toc165326761"/>
      <w:bookmarkStart w:id="22" w:name="_Toc165543650"/>
      <w:r w:rsidRPr="001D37C2">
        <w:rPr>
          <w:rFonts w:ascii="Times New Roman" w:hAnsi="Times New Roman" w:cs="Times New Roman"/>
          <w:sz w:val="28"/>
          <w:szCs w:val="28"/>
        </w:rPr>
        <w:t>ЗАКЛЮЧЕНИЕ</w:t>
      </w:r>
      <w:bookmarkEnd w:id="21"/>
      <w:bookmarkEnd w:id="22"/>
    </w:p>
    <w:p w:rsidR="00E04B1A" w:rsidRDefault="00E04B1A" w:rsidP="00E04B1A"/>
    <w:p w:rsidR="00E04B1A" w:rsidRPr="00E04B1A" w:rsidRDefault="00E04B1A" w:rsidP="00E04B1A"/>
    <w:p w:rsidR="003B0756" w:rsidRDefault="00221FD6" w:rsidP="00E04B1A">
      <w:pPr>
        <w:spacing w:line="380" w:lineRule="exact"/>
        <w:ind w:firstLine="709"/>
        <w:jc w:val="both"/>
      </w:pPr>
      <w:r>
        <w:t>Анализируя работу можно придти к ряду заключений. Во-первых, учет</w:t>
      </w:r>
      <w:r w:rsidR="003B0756">
        <w:t xml:space="preserve"> </w:t>
      </w:r>
      <w:r>
        <w:t>затрат на</w:t>
      </w:r>
      <w:r w:rsidR="003B0756">
        <w:t xml:space="preserve"> вспомогательное </w:t>
      </w:r>
      <w:r>
        <w:t>производство не возможен без знаний о классификации затрат как по</w:t>
      </w:r>
      <w:r w:rsidR="003B0756">
        <w:t xml:space="preserve"> </w:t>
      </w:r>
      <w:r>
        <w:t>экономическим элементам, так и по статьям калькуляции. Однако знание только</w:t>
      </w:r>
      <w:r w:rsidR="003B0756">
        <w:t xml:space="preserve"> </w:t>
      </w:r>
      <w:r>
        <w:t>этих двух классификаций не сможет  обеспечить безупречный учет затрат на</w:t>
      </w:r>
      <w:r w:rsidR="003B0756">
        <w:t xml:space="preserve"> </w:t>
      </w:r>
      <w:r>
        <w:t>производство, для этого здесь, и приведены другие виды классификаций затрат</w:t>
      </w:r>
      <w:r w:rsidR="003B0756">
        <w:t xml:space="preserve"> </w:t>
      </w:r>
      <w:r>
        <w:t>на производство, а так же дан конкретный перечень затрат, входящих в ту или</w:t>
      </w:r>
      <w:r w:rsidR="003B0756">
        <w:t xml:space="preserve"> </w:t>
      </w:r>
      <w:r>
        <w:t>иную классификацию. Во-вторых, учет затрат на производство может быть осуществлен</w:t>
      </w:r>
      <w:r w:rsidR="003B0756">
        <w:t xml:space="preserve"> </w:t>
      </w:r>
      <w:r>
        <w:t>несколькими методами, выбор которых зависит от отрасли, в которой занято</w:t>
      </w:r>
      <w:r w:rsidR="003B0756">
        <w:t xml:space="preserve"> </w:t>
      </w:r>
      <w:r>
        <w:t>данное предприятие, организации производства на данном предприятии, мнения</w:t>
      </w:r>
      <w:r w:rsidR="003B0756">
        <w:t xml:space="preserve"> </w:t>
      </w:r>
      <w:r>
        <w:t xml:space="preserve">администрации, условий рынка и ряда других факторов. </w:t>
      </w:r>
      <w:r w:rsidR="003B0756">
        <w:t>В-третьих, п</w:t>
      </w:r>
      <w:r>
        <w:t xml:space="preserve">редприятия постоянно вынуждены искать </w:t>
      </w:r>
      <w:r w:rsidR="003B0756">
        <w:t>способы совершенствования учета себестоимости продукции вспомогательного производства, с</w:t>
      </w:r>
      <w:r>
        <w:t>нижения себестоимости производимой продукции, дабы получать максимальную</w:t>
      </w:r>
      <w:r w:rsidR="003B0756">
        <w:t xml:space="preserve"> </w:t>
      </w:r>
      <w:r>
        <w:t xml:space="preserve">прибыль от своей деятельности. </w:t>
      </w:r>
    </w:p>
    <w:p w:rsidR="00221FD6" w:rsidRDefault="00221FD6" w:rsidP="00E04B1A">
      <w:pPr>
        <w:spacing w:line="380" w:lineRule="exact"/>
        <w:ind w:firstLine="709"/>
        <w:jc w:val="both"/>
      </w:pPr>
      <w:r>
        <w:t>Основной целью данной курсовой работы является получение знаний</w:t>
      </w:r>
      <w:r w:rsidR="003B0756">
        <w:t xml:space="preserve"> </w:t>
      </w:r>
      <w:r>
        <w:t>о: затратах на производство продукции</w:t>
      </w:r>
      <w:r w:rsidR="003B0756">
        <w:t xml:space="preserve"> вспомогательного производства</w:t>
      </w:r>
      <w:r>
        <w:t>, принципах учета и контроля затрат  на</w:t>
      </w:r>
      <w:r w:rsidR="003B0756">
        <w:t xml:space="preserve"> </w:t>
      </w:r>
      <w:r>
        <w:t>производство, методологии учета затрат на производство и калькулирования</w:t>
      </w:r>
      <w:r w:rsidR="003B0756">
        <w:t xml:space="preserve"> </w:t>
      </w:r>
      <w:r>
        <w:t>себестоимости произведенной продукции</w:t>
      </w:r>
    </w:p>
    <w:p w:rsidR="003B0756" w:rsidRDefault="003B0756" w:rsidP="00E04B1A">
      <w:pPr>
        <w:spacing w:line="380" w:lineRule="exact"/>
        <w:ind w:firstLine="709"/>
        <w:jc w:val="both"/>
      </w:pPr>
      <w:r>
        <w:t xml:space="preserve">Был рассмотрен </w:t>
      </w:r>
      <w:r w:rsidRPr="00600AF6">
        <w:t xml:space="preserve">учет </w:t>
      </w:r>
      <w:r>
        <w:t>вспомогательного производства</w:t>
      </w:r>
      <w:r w:rsidRPr="00600AF6">
        <w:t xml:space="preserve"> организаций пищевой промышленности на примере </w:t>
      </w:r>
      <w:r>
        <w:t>ОАО Толочинский МСЗ.</w:t>
      </w:r>
      <w:r w:rsidRPr="00600AF6">
        <w:t xml:space="preserve"> </w:t>
      </w:r>
    </w:p>
    <w:p w:rsidR="00221FD6" w:rsidRDefault="003B0756" w:rsidP="00E04B1A">
      <w:pPr>
        <w:spacing w:line="380" w:lineRule="exact"/>
        <w:ind w:firstLine="709"/>
        <w:jc w:val="both"/>
      </w:pPr>
      <w:r w:rsidRPr="00600AF6">
        <w:t xml:space="preserve">В ходе выполнения курсовой работы </w:t>
      </w:r>
      <w:r>
        <w:t>были решены</w:t>
      </w:r>
      <w:r w:rsidRPr="00600AF6">
        <w:t xml:space="preserve"> следующие задачи</w:t>
      </w:r>
      <w:r>
        <w:t>:</w:t>
      </w:r>
    </w:p>
    <w:p w:rsidR="003B0756" w:rsidRDefault="003B0756" w:rsidP="00E04B1A">
      <w:pPr>
        <w:numPr>
          <w:ilvl w:val="0"/>
          <w:numId w:val="6"/>
        </w:numPr>
        <w:tabs>
          <w:tab w:val="clear" w:pos="1418"/>
          <w:tab w:val="num" w:pos="540"/>
        </w:tabs>
        <w:spacing w:line="380" w:lineRule="exact"/>
        <w:ind w:left="0"/>
        <w:jc w:val="both"/>
      </w:pPr>
      <w:r>
        <w:t>определена э</w:t>
      </w:r>
      <w:r w:rsidRPr="00BB4C88">
        <w:t>кономическ</w:t>
      </w:r>
      <w:r>
        <w:t>ая</w:t>
      </w:r>
      <w:r w:rsidRPr="00BB4C88">
        <w:t xml:space="preserve"> сущность и задачи учета затрат калькулирование себестоимости продукции вспомогательных производств организаций пищевой промышленности</w:t>
      </w:r>
      <w:r>
        <w:t>;</w:t>
      </w:r>
    </w:p>
    <w:p w:rsidR="003B0756" w:rsidRDefault="003B0756" w:rsidP="00E04B1A">
      <w:pPr>
        <w:numPr>
          <w:ilvl w:val="0"/>
          <w:numId w:val="6"/>
        </w:numPr>
        <w:tabs>
          <w:tab w:val="clear" w:pos="1418"/>
          <w:tab w:val="num" w:pos="540"/>
        </w:tabs>
        <w:spacing w:line="380" w:lineRule="exact"/>
        <w:ind w:left="0"/>
        <w:jc w:val="both"/>
      </w:pPr>
      <w:r>
        <w:t>описан у</w:t>
      </w:r>
      <w:r w:rsidRPr="00BB4C88">
        <w:t>чет затрат и калькулирование себестоимости услуг вспомогательных производств</w:t>
      </w:r>
      <w:r>
        <w:t>;</w:t>
      </w:r>
    </w:p>
    <w:p w:rsidR="003B0756" w:rsidRPr="00BB4C88" w:rsidRDefault="009C4D00" w:rsidP="00E04B1A">
      <w:pPr>
        <w:numPr>
          <w:ilvl w:val="0"/>
          <w:numId w:val="6"/>
        </w:numPr>
        <w:tabs>
          <w:tab w:val="clear" w:pos="1418"/>
          <w:tab w:val="num" w:pos="540"/>
        </w:tabs>
        <w:spacing w:line="380" w:lineRule="exact"/>
        <w:ind w:left="0"/>
        <w:jc w:val="both"/>
      </w:pPr>
      <w:r>
        <w:t>предложены</w:t>
      </w:r>
      <w:r w:rsidR="003B0756">
        <w:t xml:space="preserve"> меры по с</w:t>
      </w:r>
      <w:r w:rsidR="003B0756" w:rsidRPr="00BB4C88">
        <w:t>овер</w:t>
      </w:r>
      <w:r w:rsidR="003B0756">
        <w:t>шенствованию</w:t>
      </w:r>
      <w:r w:rsidR="003B0756" w:rsidRPr="00BB4C88">
        <w:t xml:space="preserve"> учета затрат и калькулирования себестоимости продукции вспомогательного производства</w:t>
      </w:r>
      <w:r w:rsidR="003B0756" w:rsidRPr="003B0756">
        <w:t>/</w:t>
      </w:r>
    </w:p>
    <w:p w:rsidR="008C4450" w:rsidRDefault="008C4450" w:rsidP="00E04B1A">
      <w:pPr>
        <w:spacing w:line="380" w:lineRule="exact"/>
        <w:ind w:firstLine="709"/>
        <w:jc w:val="both"/>
      </w:pPr>
      <w:r>
        <w:t>Подводя итоги всей работы, можно сказать, что пищевая и перерабатывающая промышленность остается самой крупной и жизненно важной отраслью экономики. В условиях рыночной экономики эффективность отраслей пищевой промышленности достигается за счет высокой специализации производства и совершенствования управления им.</w:t>
      </w:r>
    </w:p>
    <w:p w:rsidR="00E04B1A" w:rsidRDefault="001D37C2">
      <w:pPr>
        <w:jc w:val="center"/>
        <w:outlineLvl w:val="0"/>
        <w:rPr>
          <w:b/>
          <w:bCs/>
          <w:caps/>
        </w:rPr>
      </w:pPr>
      <w:r>
        <w:br w:type="page"/>
      </w:r>
      <w:bookmarkStart w:id="23" w:name="_Toc165543651"/>
      <w:r w:rsidR="00E04B1A">
        <w:rPr>
          <w:b/>
          <w:bCs/>
          <w:caps/>
        </w:rPr>
        <w:t>СПИСОК ИСПОЛЬЗУЕМОЙ ЛИТЕРАТУРЫ:</w:t>
      </w:r>
      <w:bookmarkEnd w:id="23"/>
    </w:p>
    <w:p w:rsidR="007F14E5" w:rsidRPr="007F14E5" w:rsidRDefault="007F14E5" w:rsidP="00E04B1A">
      <w:pPr>
        <w:tabs>
          <w:tab w:val="left" w:pos="540"/>
        </w:tabs>
        <w:spacing w:line="380" w:lineRule="exact"/>
        <w:jc w:val="both"/>
      </w:pPr>
    </w:p>
    <w:p w:rsidR="007F14E5" w:rsidRDefault="007F14E5" w:rsidP="00E04B1A">
      <w:pPr>
        <w:numPr>
          <w:ilvl w:val="0"/>
          <w:numId w:val="37"/>
        </w:numPr>
        <w:tabs>
          <w:tab w:val="left" w:pos="540"/>
          <w:tab w:val="left" w:pos="1080"/>
        </w:tabs>
        <w:spacing w:line="380" w:lineRule="exact"/>
        <w:ind w:left="0" w:firstLine="0"/>
        <w:jc w:val="both"/>
      </w:pPr>
      <w:r w:rsidRPr="00187D5C">
        <w:t>Закон Республики Беларусь</w:t>
      </w:r>
      <w:r>
        <w:t xml:space="preserve"> о внесении изменений и дополнений в Закон </w:t>
      </w:r>
      <w:r w:rsidRPr="008B5F63">
        <w:t>Республики Беларусь</w:t>
      </w:r>
      <w:r w:rsidRPr="00187D5C">
        <w:t xml:space="preserve"> «О бухгалтерском учете и  отчетности» </w:t>
      </w:r>
      <w:r>
        <w:t>от 25.06.2001</w:t>
      </w:r>
    </w:p>
    <w:p w:rsidR="007F14E5" w:rsidRDefault="007F14E5" w:rsidP="00E04B1A">
      <w:pPr>
        <w:numPr>
          <w:ilvl w:val="0"/>
          <w:numId w:val="37"/>
        </w:numPr>
        <w:tabs>
          <w:tab w:val="left" w:pos="540"/>
          <w:tab w:val="left" w:pos="916"/>
          <w:tab w:val="left" w:pos="1080"/>
          <w:tab w:val="left" w:pos="135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0" w:firstLine="0"/>
        <w:jc w:val="both"/>
      </w:pPr>
      <w:r>
        <w:t>Типовой план счетов бухгалтерского учета и инструкция по применению плана счетов бухгалтерского учета. Постановление Министерства финансов РБ от 30.05.2003 №89</w:t>
      </w:r>
    </w:p>
    <w:p w:rsidR="00250953" w:rsidRPr="00500C20" w:rsidRDefault="00250953" w:rsidP="00E04B1A">
      <w:pPr>
        <w:numPr>
          <w:ilvl w:val="0"/>
          <w:numId w:val="37"/>
        </w:numPr>
        <w:spacing w:line="380" w:lineRule="exact"/>
        <w:ind w:left="0" w:firstLine="0"/>
      </w:pPr>
      <w:r>
        <w:t>Основное положение</w:t>
      </w:r>
      <w:r w:rsidRPr="00500C20">
        <w:t xml:space="preserve"> по составу затрат, включаемых в себестоимость продукции (работ, услуг), утвержденные Минэкономики 26.01.1998 № 19-12/397, Минстатом 30.01.1998 № 01-21/8, Минфином 30.01.1998 № 3 и Минтрудом РБ 30.01.1998 № 03-02-07/300, с учетом изменений "БНПИ", 1998, № 5</w:t>
      </w:r>
      <w:r>
        <w:t>. "ГБ", 2002, № 28, с. 24–40</w:t>
      </w:r>
    </w:p>
    <w:p w:rsidR="007F14E5" w:rsidRDefault="007F14E5" w:rsidP="00E04B1A">
      <w:pPr>
        <w:numPr>
          <w:ilvl w:val="0"/>
          <w:numId w:val="37"/>
        </w:numPr>
        <w:tabs>
          <w:tab w:val="clear" w:pos="644"/>
          <w:tab w:val="num" w:pos="0"/>
          <w:tab w:val="num" w:pos="468"/>
          <w:tab w:val="left" w:pos="540"/>
        </w:tabs>
        <w:spacing w:line="380" w:lineRule="exact"/>
        <w:ind w:left="0" w:firstLine="0"/>
        <w:jc w:val="both"/>
      </w:pPr>
      <w:r>
        <w:t>Е.П. Козлова, Н.В. Парашутин, Т.Н. Бабченко, Е.Н. Раланина. Бухгалтерский учет: Учебник 2-е изд., перераб. и доп. – Мн.: Финансы и статистика, 2001 г. – 573 с.</w:t>
      </w:r>
    </w:p>
    <w:p w:rsidR="007F14E5" w:rsidRDefault="007F14E5" w:rsidP="00E04B1A">
      <w:pPr>
        <w:numPr>
          <w:ilvl w:val="0"/>
          <w:numId w:val="37"/>
        </w:numPr>
        <w:tabs>
          <w:tab w:val="clear" w:pos="644"/>
          <w:tab w:val="num" w:pos="0"/>
          <w:tab w:val="num" w:pos="468"/>
          <w:tab w:val="left" w:pos="540"/>
        </w:tabs>
        <w:spacing w:line="380" w:lineRule="exact"/>
        <w:ind w:left="0" w:firstLine="0"/>
        <w:jc w:val="both"/>
      </w:pPr>
      <w:r>
        <w:t xml:space="preserve">Ковалев А.И., Привалов В.П  Анализ финансового состояния предприятия:.- Изд. 4-е исправл., доп. –М: Центр экономики и маркетинга, 2000г. –208с. </w:t>
      </w:r>
    </w:p>
    <w:p w:rsidR="007F14E5" w:rsidRDefault="007F14E5" w:rsidP="00E04B1A">
      <w:pPr>
        <w:numPr>
          <w:ilvl w:val="0"/>
          <w:numId w:val="37"/>
        </w:numPr>
        <w:tabs>
          <w:tab w:val="clear" w:pos="644"/>
          <w:tab w:val="num" w:pos="0"/>
          <w:tab w:val="num" w:pos="468"/>
          <w:tab w:val="left" w:pos="540"/>
        </w:tabs>
        <w:spacing w:line="380" w:lineRule="exact"/>
        <w:ind w:left="0" w:firstLine="0"/>
        <w:jc w:val="both"/>
      </w:pPr>
      <w:r>
        <w:t>Ковалев В.В. Финансовый анализ: Управление капиталом. Выбор инвестиций. Анализ отчетности:- М.: Финансы и статистика, 2002г. –</w:t>
      </w:r>
    </w:p>
    <w:p w:rsidR="007F14E5" w:rsidRDefault="007F14E5" w:rsidP="00E04B1A">
      <w:pPr>
        <w:pStyle w:val="22"/>
        <w:widowControl w:val="0"/>
        <w:numPr>
          <w:ilvl w:val="0"/>
          <w:numId w:val="37"/>
        </w:numPr>
        <w:tabs>
          <w:tab w:val="clear" w:pos="644"/>
          <w:tab w:val="num" w:pos="0"/>
          <w:tab w:val="num" w:pos="468"/>
          <w:tab w:val="left" w:pos="540"/>
        </w:tabs>
        <w:autoSpaceDE w:val="0"/>
        <w:autoSpaceDN w:val="0"/>
        <w:adjustRightInd w:val="0"/>
        <w:spacing w:after="0" w:line="380" w:lineRule="exact"/>
        <w:ind w:left="0" w:firstLine="0"/>
        <w:jc w:val="both"/>
        <w:rPr>
          <w:sz w:val="28"/>
          <w:szCs w:val="28"/>
        </w:rPr>
      </w:pPr>
      <w:r>
        <w:rPr>
          <w:sz w:val="28"/>
          <w:szCs w:val="28"/>
        </w:rPr>
        <w:t>Кондраков Н.П. Бухгалтерский учет: Учеб. пособие. - 4-е изд., перераб. и допол. – М.: ИНФРА-М, 2004. – 640с.</w:t>
      </w:r>
    </w:p>
    <w:p w:rsidR="007F14E5" w:rsidRDefault="007F14E5" w:rsidP="00E04B1A">
      <w:pPr>
        <w:pStyle w:val="24"/>
        <w:widowControl w:val="0"/>
        <w:numPr>
          <w:ilvl w:val="0"/>
          <w:numId w:val="37"/>
        </w:numPr>
        <w:tabs>
          <w:tab w:val="clear" w:pos="644"/>
          <w:tab w:val="num" w:pos="0"/>
          <w:tab w:val="num" w:pos="468"/>
          <w:tab w:val="left" w:pos="540"/>
        </w:tabs>
        <w:autoSpaceDE w:val="0"/>
        <w:autoSpaceDN w:val="0"/>
        <w:adjustRightInd w:val="0"/>
        <w:spacing w:after="0" w:line="380" w:lineRule="exact"/>
        <w:ind w:left="0" w:firstLine="0"/>
        <w:jc w:val="both"/>
      </w:pPr>
      <w:r>
        <w:t>Кутер М. Бухучет: основы теории: Учебное пособие. М., 1997.</w:t>
      </w:r>
    </w:p>
    <w:p w:rsidR="007F14E5" w:rsidRDefault="007F14E5" w:rsidP="00E04B1A">
      <w:pPr>
        <w:numPr>
          <w:ilvl w:val="0"/>
          <w:numId w:val="37"/>
        </w:numPr>
        <w:tabs>
          <w:tab w:val="clear" w:pos="644"/>
          <w:tab w:val="num" w:pos="0"/>
          <w:tab w:val="num" w:pos="468"/>
          <w:tab w:val="left" w:pos="540"/>
        </w:tabs>
        <w:spacing w:line="380" w:lineRule="exact"/>
        <w:ind w:left="0" w:firstLine="0"/>
        <w:jc w:val="both"/>
      </w:pPr>
      <w:r>
        <w:t>Ларионов А.Д., Ерофеева В.А., Леонтьева Ж.Г., Станков П.А. Управленческий учет: Учебник /. Под ред. Ларионова А.Д.. –М.: Гроссбух. Проспект, 2004 г. – 390 с.</w:t>
      </w:r>
    </w:p>
    <w:p w:rsidR="007F14E5" w:rsidRPr="008B5F63" w:rsidRDefault="007F14E5" w:rsidP="00E04B1A">
      <w:pPr>
        <w:numPr>
          <w:ilvl w:val="0"/>
          <w:numId w:val="37"/>
        </w:numPr>
        <w:tabs>
          <w:tab w:val="clear" w:pos="644"/>
          <w:tab w:val="num" w:pos="540"/>
          <w:tab w:val="left" w:pos="916"/>
          <w:tab w:val="left" w:pos="1080"/>
          <w:tab w:val="left" w:pos="135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0" w:firstLine="0"/>
        <w:jc w:val="both"/>
      </w:pPr>
      <w:r w:rsidRPr="008B5F63">
        <w:t>Папковская П.Я. Курс теории бухгалтерского учета.- Мн.: ООО Инфопресс, 1999г.с.386</w:t>
      </w:r>
    </w:p>
    <w:p w:rsidR="007F14E5" w:rsidRPr="008235BE" w:rsidRDefault="007F14E5" w:rsidP="00E04B1A">
      <w:pPr>
        <w:pStyle w:val="aa"/>
        <w:numPr>
          <w:ilvl w:val="0"/>
          <w:numId w:val="37"/>
        </w:numPr>
        <w:tabs>
          <w:tab w:val="clear" w:pos="644"/>
          <w:tab w:val="num" w:pos="540"/>
          <w:tab w:val="left" w:pos="1080"/>
        </w:tabs>
        <w:spacing w:before="0" w:beforeAutospacing="0" w:after="0" w:afterAutospacing="0" w:line="380" w:lineRule="exact"/>
        <w:ind w:left="0" w:firstLine="0"/>
        <w:jc w:val="both"/>
        <w:rPr>
          <w:sz w:val="28"/>
          <w:szCs w:val="28"/>
        </w:rPr>
      </w:pPr>
      <w:r w:rsidRPr="00781B64">
        <w:rPr>
          <w:sz w:val="28"/>
          <w:szCs w:val="28"/>
        </w:rPr>
        <w:t>Щадилова С. Н. «Основы бухгалтерского учета».</w:t>
      </w:r>
      <w:r w:rsidRPr="008235BE">
        <w:t xml:space="preserve"> </w:t>
      </w:r>
      <w:r w:rsidRPr="008235BE">
        <w:rPr>
          <w:sz w:val="28"/>
          <w:szCs w:val="28"/>
        </w:rPr>
        <w:t>- Минск, Вышейшая школа,</w:t>
      </w:r>
      <w:r>
        <w:rPr>
          <w:sz w:val="28"/>
          <w:szCs w:val="28"/>
        </w:rPr>
        <w:t xml:space="preserve"> 2000.- с.380</w:t>
      </w:r>
    </w:p>
    <w:p w:rsidR="00E04B1A" w:rsidRDefault="00E04B1A" w:rsidP="00E04B1A">
      <w:pPr>
        <w:pStyle w:val="1"/>
        <w:spacing w:line="380" w:lineRule="exact"/>
        <w:jc w:val="center"/>
        <w:rPr>
          <w:rFonts w:ascii="Times New Roman" w:hAnsi="Times New Roman" w:cs="Times New Roman"/>
          <w:sz w:val="28"/>
          <w:szCs w:val="28"/>
        </w:rPr>
        <w:sectPr w:rsidR="00E04B1A" w:rsidSect="003F3BB3">
          <w:headerReference w:type="default" r:id="rId7"/>
          <w:pgSz w:w="11906" w:h="16838"/>
          <w:pgMar w:top="851" w:right="567" w:bottom="1134" w:left="1701" w:header="709" w:footer="709" w:gutter="0"/>
          <w:cols w:space="708"/>
          <w:titlePg/>
          <w:docGrid w:linePitch="360"/>
        </w:sectPr>
      </w:pPr>
      <w:bookmarkStart w:id="24" w:name="_Toc165326763"/>
    </w:p>
    <w:p w:rsidR="00434206" w:rsidRPr="00E04B1A" w:rsidRDefault="00434206" w:rsidP="00E04B1A">
      <w:pPr>
        <w:spacing w:line="380" w:lineRule="exact"/>
        <w:jc w:val="right"/>
        <w:outlineLvl w:val="0"/>
        <w:rPr>
          <w:caps/>
        </w:rPr>
      </w:pPr>
      <w:bookmarkStart w:id="25" w:name="_Toc165543652"/>
      <w:bookmarkEnd w:id="24"/>
      <w:r w:rsidRPr="00E04B1A">
        <w:rPr>
          <w:caps/>
        </w:rPr>
        <w:t xml:space="preserve">Приложение </w:t>
      </w:r>
      <w:r w:rsidR="003038A7" w:rsidRPr="00E04B1A">
        <w:rPr>
          <w:caps/>
        </w:rPr>
        <w:t>1</w:t>
      </w:r>
      <w:bookmarkEnd w:id="25"/>
    </w:p>
    <w:p w:rsidR="007819E3" w:rsidRDefault="007819E3" w:rsidP="00E04B1A">
      <w:pPr>
        <w:spacing w:line="380" w:lineRule="exact"/>
        <w:jc w:val="right"/>
      </w:pPr>
    </w:p>
    <w:p w:rsidR="00434206" w:rsidRDefault="00434206" w:rsidP="00E04B1A">
      <w:pPr>
        <w:shd w:val="clear" w:color="auto" w:fill="FFFFFF"/>
        <w:tabs>
          <w:tab w:val="left" w:pos="6390"/>
        </w:tabs>
        <w:spacing w:line="380" w:lineRule="exact"/>
        <w:ind w:left="-539" w:firstLine="539"/>
        <w:jc w:val="center"/>
        <w:rPr>
          <w:b/>
          <w:bCs/>
          <w:color w:val="000000"/>
          <w:spacing w:val="-3"/>
          <w:sz w:val="32"/>
          <w:szCs w:val="32"/>
        </w:rPr>
      </w:pPr>
      <w:r>
        <w:rPr>
          <w:b/>
          <w:bCs/>
          <w:color w:val="000000"/>
          <w:spacing w:val="-3"/>
          <w:sz w:val="32"/>
          <w:szCs w:val="32"/>
        </w:rPr>
        <w:t>Организационная структура управления предприятием</w:t>
      </w:r>
    </w:p>
    <w:p w:rsidR="00434206" w:rsidRDefault="00434206" w:rsidP="00E04B1A">
      <w:pPr>
        <w:spacing w:line="380" w:lineRule="exact"/>
        <w:jc w:val="both"/>
      </w:pPr>
    </w:p>
    <w:p w:rsidR="00434206" w:rsidRDefault="00434206" w:rsidP="00E04B1A">
      <w:pPr>
        <w:spacing w:line="380" w:lineRule="exact"/>
        <w:jc w:val="both"/>
      </w:pPr>
    </w:p>
    <w:p w:rsidR="00434206" w:rsidRDefault="00750106" w:rsidP="00E04B1A">
      <w:pPr>
        <w:spacing w:line="380" w:lineRule="exact"/>
        <w:jc w:val="both"/>
      </w:pPr>
      <w:r>
        <w:rPr>
          <w:noProof/>
        </w:rPr>
        <w:pict>
          <v:rect id="_x0000_s1026" style="position:absolute;left:0;text-align:left;margin-left:90pt;margin-top:4.8pt;width:261pt;height:27pt;z-index:251628032">
            <v:textbox style="mso-next-textbox:#_x0000_s1026">
              <w:txbxContent>
                <w:p w:rsidR="009B626B" w:rsidRPr="00CE5A7E" w:rsidRDefault="009B626B" w:rsidP="00434206">
                  <w:pPr>
                    <w:jc w:val="center"/>
                    <w:rPr>
                      <w:b/>
                      <w:bCs/>
                    </w:rPr>
                  </w:pPr>
                  <w:r>
                    <w:rPr>
                      <w:b/>
                      <w:bCs/>
                    </w:rPr>
                    <w:t>Генеральный директор</w:t>
                  </w:r>
                </w:p>
              </w:txbxContent>
            </v:textbox>
          </v:rect>
        </w:pict>
      </w:r>
    </w:p>
    <w:p w:rsidR="00434206" w:rsidRDefault="00750106" w:rsidP="00E04B1A">
      <w:pPr>
        <w:spacing w:line="380" w:lineRule="exact"/>
        <w:jc w:val="both"/>
      </w:pPr>
      <w:r>
        <w:rPr>
          <w:noProof/>
        </w:rPr>
        <w:pict>
          <v:line id="_x0000_s1027" style="position:absolute;left:0;text-align:left;z-index:251668992" from="3in,7.7pt" to="3in,43.7pt">
            <v:stroke endarrow="block"/>
          </v:line>
        </w:pict>
      </w:r>
      <w:r>
        <w:rPr>
          <w:noProof/>
        </w:rPr>
        <w:pict>
          <v:line id="_x0000_s1028" style="position:absolute;left:0;text-align:left;z-index:251630080" from="3in,7.7pt" to="3in,43.7pt"/>
        </w:pict>
      </w:r>
    </w:p>
    <w:p w:rsidR="00434206" w:rsidRDefault="00750106" w:rsidP="00E04B1A">
      <w:pPr>
        <w:spacing w:line="380" w:lineRule="exact"/>
        <w:jc w:val="both"/>
      </w:pPr>
      <w:r>
        <w:rPr>
          <w:noProof/>
        </w:rPr>
        <w:pict>
          <v:line id="_x0000_s1029" style="position:absolute;left:0;text-align:left;z-index:251667968" from="414pt,17.65pt" to="414pt,28.55pt">
            <v:stroke endarrow="block"/>
          </v:line>
        </w:pict>
      </w:r>
      <w:r>
        <w:rPr>
          <w:noProof/>
        </w:rPr>
        <w:pict>
          <v:line id="_x0000_s1030" style="position:absolute;left:0;text-align:left;z-index:251653632" from="414pt,19.55pt" to="414pt,28.55pt"/>
        </w:pict>
      </w:r>
      <w:r>
        <w:rPr>
          <w:noProof/>
        </w:rPr>
        <w:pict>
          <v:line id="_x0000_s1031" style="position:absolute;left:0;text-align:left;z-index:251666944" from="63pt,13.85pt" to="63pt,22.85pt">
            <v:stroke endarrow="block"/>
          </v:line>
        </w:pict>
      </w:r>
      <w:r>
        <w:rPr>
          <w:noProof/>
        </w:rPr>
        <w:pict>
          <v:line id="_x0000_s1032" style="position:absolute;left:0;text-align:left;z-index:251664896" from="261pt,19.55pt" to="261pt,73.55pt">
            <v:stroke endarrow="block"/>
          </v:line>
        </w:pict>
      </w:r>
      <w:r>
        <w:rPr>
          <w:noProof/>
        </w:rPr>
        <w:pict>
          <v:line id="_x0000_s1033" style="position:absolute;left:0;text-align:left;z-index:251663872" from="3in,19.55pt" to="3in,73.55pt">
            <v:stroke endarrow="block"/>
          </v:line>
        </w:pict>
      </w:r>
      <w:r>
        <w:rPr>
          <w:noProof/>
        </w:rPr>
        <w:pict>
          <v:line id="_x0000_s1034" style="position:absolute;left:0;text-align:left;z-index:251662848" from="180pt,19.55pt" to="180pt,73.55pt">
            <v:stroke endarrow="block"/>
          </v:line>
        </w:pict>
      </w:r>
      <w:r>
        <w:rPr>
          <w:noProof/>
        </w:rPr>
        <w:pict>
          <v:line id="_x0000_s1035" style="position:absolute;left:0;text-align:left;z-index:251660800" from="153pt,19.55pt" to="153pt,73.55pt">
            <v:stroke endarrow="block"/>
          </v:line>
        </w:pict>
      </w:r>
      <w:r>
        <w:rPr>
          <w:noProof/>
        </w:rPr>
        <w:pict>
          <v:line id="_x0000_s1036" style="position:absolute;left:0;text-align:left;z-index:251661824" from="108pt,17.65pt" to="108pt,71.65pt">
            <v:stroke endarrow="block"/>
          </v:line>
        </w:pict>
      </w:r>
      <w:r>
        <w:rPr>
          <w:noProof/>
        </w:rPr>
        <w:pict>
          <v:line id="_x0000_s1037" style="position:absolute;left:0;text-align:left;z-index:251652608" from="63pt,14.7pt" to="63pt,24.6pt"/>
        </w:pict>
      </w:r>
      <w:r>
        <w:rPr>
          <w:noProof/>
        </w:rPr>
        <w:pict>
          <v:line id="_x0000_s1038" style="position:absolute;left:0;text-align:left;z-index:251629056" from="63pt,17.55pt" to="414pt,17.55pt"/>
        </w:pict>
      </w:r>
    </w:p>
    <w:p w:rsidR="00434206" w:rsidRDefault="00750106" w:rsidP="00E04B1A">
      <w:pPr>
        <w:tabs>
          <w:tab w:val="right" w:pos="9355"/>
        </w:tabs>
        <w:spacing w:line="380" w:lineRule="exact"/>
        <w:jc w:val="both"/>
      </w:pPr>
      <w:r>
        <w:rPr>
          <w:noProof/>
        </w:rPr>
        <w:pict>
          <v:rect id="_x0000_s1039" style="position:absolute;left:0;text-align:left;margin-left:297pt;margin-top:4.4pt;width:189pt;height:27pt;z-index:251632128">
            <v:textbox style="mso-next-textbox:#_x0000_s1039">
              <w:txbxContent>
                <w:p w:rsidR="009B626B" w:rsidRPr="00434206" w:rsidRDefault="009B626B" w:rsidP="00434206">
                  <w:pPr>
                    <w:jc w:val="center"/>
                    <w:rPr>
                      <w:sz w:val="24"/>
                      <w:szCs w:val="24"/>
                    </w:rPr>
                  </w:pPr>
                  <w:r w:rsidRPr="00434206">
                    <w:rPr>
                      <w:sz w:val="24"/>
                      <w:szCs w:val="24"/>
                    </w:rPr>
                    <w:t>Главный инженер</w:t>
                  </w:r>
                </w:p>
              </w:txbxContent>
            </v:textbox>
          </v:rect>
        </w:pict>
      </w:r>
      <w:r>
        <w:rPr>
          <w:noProof/>
        </w:rPr>
        <w:pict>
          <v:rect id="_x0000_s1040" style="position:absolute;left:0;text-align:left;margin-left:-36pt;margin-top:-.45pt;width:117pt;height:63pt;z-index:251631104">
            <v:textbox style="mso-next-textbox:#_x0000_s1040">
              <w:txbxContent>
                <w:p w:rsidR="009B626B" w:rsidRPr="00434206" w:rsidRDefault="009B626B" w:rsidP="00434206">
                  <w:pPr>
                    <w:tabs>
                      <w:tab w:val="left" w:pos="2700"/>
                      <w:tab w:val="left" w:pos="2880"/>
                      <w:tab w:val="left" w:pos="4680"/>
                    </w:tabs>
                    <w:ind w:right="45"/>
                    <w:jc w:val="center"/>
                    <w:rPr>
                      <w:sz w:val="24"/>
                      <w:szCs w:val="24"/>
                    </w:rPr>
                  </w:pPr>
                  <w:r w:rsidRPr="00434206">
                    <w:rPr>
                      <w:sz w:val="24"/>
                      <w:szCs w:val="24"/>
                    </w:rPr>
                    <w:t>Первый  заместитель генерального директора</w:t>
                  </w:r>
                </w:p>
              </w:txbxContent>
            </v:textbox>
          </v:rect>
        </w:pict>
      </w:r>
      <w:r w:rsidR="00434206">
        <w:tab/>
      </w:r>
    </w:p>
    <w:p w:rsidR="00434206" w:rsidRDefault="00750106" w:rsidP="00E04B1A">
      <w:pPr>
        <w:spacing w:line="380" w:lineRule="exact"/>
        <w:jc w:val="both"/>
      </w:pPr>
      <w:r>
        <w:rPr>
          <w:noProof/>
        </w:rPr>
        <w:pict>
          <v:line id="_x0000_s1041" style="position:absolute;left:0;text-align:left;z-index:251674112" from="405pt,5.35pt" to="405pt,32.35pt">
            <v:stroke endarrow="block"/>
          </v:line>
        </w:pict>
      </w:r>
      <w:r>
        <w:rPr>
          <w:noProof/>
        </w:rPr>
        <w:pict>
          <v:line id="_x0000_s1042" style="position:absolute;left:0;text-align:left;z-index:251657728" from="405pt,11.4pt" to="405pt,29.4pt"/>
        </w:pict>
      </w:r>
      <w:r>
        <w:rPr>
          <w:noProof/>
        </w:rPr>
        <w:pict>
          <v:rect id="_x0000_s1043" style="position:absolute;left:0;text-align:left;margin-left:243pt;margin-top:20.4pt;width:27pt;height:207pt;z-index:251642368">
            <v:textbox style="layout-flow:vertical;mso-layout-flow-alt:bottom-to-top;mso-next-textbox:#_x0000_s1043">
              <w:txbxContent>
                <w:p w:rsidR="009B626B" w:rsidRDefault="009B626B" w:rsidP="00434206">
                  <w:pPr>
                    <w:jc w:val="center"/>
                  </w:pPr>
                  <w:r>
                    <w:t>Главный специалист по охране труда</w:t>
                  </w:r>
                </w:p>
              </w:txbxContent>
            </v:textbox>
          </v:rect>
        </w:pict>
      </w:r>
      <w:r>
        <w:rPr>
          <w:noProof/>
        </w:rPr>
        <w:pict>
          <v:rect id="_x0000_s1044" style="position:absolute;left:0;text-align:left;margin-left:207pt;margin-top:20.4pt;width:27pt;height:207pt;z-index:251641344">
            <v:textbox style="layout-flow:vertical;mso-layout-flow-alt:bottom-to-top;mso-next-textbox:#_x0000_s1044">
              <w:txbxContent>
                <w:p w:rsidR="009B626B" w:rsidRDefault="009B626B" w:rsidP="00434206">
                  <w:pPr>
                    <w:jc w:val="center"/>
                  </w:pPr>
                  <w:r>
                    <w:t>Производственная лаборатория</w:t>
                  </w:r>
                </w:p>
              </w:txbxContent>
            </v:textbox>
          </v:rect>
        </w:pict>
      </w:r>
      <w:r>
        <w:rPr>
          <w:noProof/>
        </w:rPr>
        <w:pict>
          <v:rect id="_x0000_s1045" style="position:absolute;left:0;text-align:left;margin-left:171pt;margin-top:20.4pt;width:27pt;height:207pt;z-index:251640320">
            <v:textbox style="layout-flow:vertical;mso-layout-flow-alt:bottom-to-top;mso-next-textbox:#_x0000_s1045">
              <w:txbxContent>
                <w:p w:rsidR="009B626B" w:rsidRDefault="009B626B" w:rsidP="00434206">
                  <w:r>
                    <w:t>Отдел правовой и кадровой работы</w:t>
                  </w:r>
                </w:p>
              </w:txbxContent>
            </v:textbox>
          </v:rect>
        </w:pict>
      </w:r>
      <w:r>
        <w:rPr>
          <w:noProof/>
        </w:rPr>
        <w:pict>
          <v:rect id="_x0000_s1046" style="position:absolute;left:0;text-align:left;margin-left:135pt;margin-top:20.4pt;width:27pt;height:207pt;z-index:251639296">
            <v:textbox style="layout-flow:vertical;mso-layout-flow-alt:bottom-to-top;mso-next-textbox:#_x0000_s1046">
              <w:txbxContent>
                <w:p w:rsidR="009B626B" w:rsidRDefault="009B626B" w:rsidP="00434206">
                  <w:pPr>
                    <w:jc w:val="center"/>
                  </w:pPr>
                  <w:r>
                    <w:t>Планово-экономический отдел</w:t>
                  </w:r>
                </w:p>
              </w:txbxContent>
            </v:textbox>
          </v:rect>
        </w:pict>
      </w:r>
      <w:r>
        <w:rPr>
          <w:noProof/>
        </w:rPr>
        <w:pict>
          <v:rect id="_x0000_s1047" style="position:absolute;left:0;text-align:left;margin-left:99pt;margin-top:20.4pt;width:27pt;height:207pt;z-index:251638272">
            <v:textbox style="layout-flow:vertical;mso-layout-flow-alt:bottom-to-top;mso-next-textbox:#_x0000_s1047">
              <w:txbxContent>
                <w:p w:rsidR="009B626B" w:rsidRDefault="009B626B" w:rsidP="00434206">
                  <w:pPr>
                    <w:jc w:val="center"/>
                  </w:pPr>
                  <w:r>
                    <w:t>Бухгалтерия</w:t>
                  </w:r>
                </w:p>
              </w:txbxContent>
            </v:textbox>
          </v:rect>
        </w:pict>
      </w:r>
    </w:p>
    <w:p w:rsidR="00434206" w:rsidRDefault="00750106" w:rsidP="00E04B1A">
      <w:pPr>
        <w:spacing w:line="380" w:lineRule="exact"/>
        <w:jc w:val="both"/>
      </w:pPr>
      <w:r>
        <w:rPr>
          <w:noProof/>
        </w:rPr>
        <w:pict>
          <v:line id="_x0000_s1048" style="position:absolute;left:0;text-align:left;z-index:251682304" from="477pt,2.35pt" to="477pt,20.35pt">
            <v:stroke endarrow="block"/>
          </v:line>
        </w:pict>
      </w:r>
      <w:r>
        <w:rPr>
          <w:noProof/>
        </w:rPr>
        <w:pict>
          <v:line id="_x0000_s1049" style="position:absolute;left:0;text-align:left;z-index:251681280" from="450pt,4.4pt" to="450pt,13.4pt">
            <v:stroke endarrow="block"/>
          </v:line>
        </w:pict>
      </w:r>
      <w:r>
        <w:rPr>
          <w:noProof/>
        </w:rPr>
        <w:pict>
          <v:line id="_x0000_s1050" style="position:absolute;left:0;text-align:left;z-index:251680256" from="423pt,1.1pt" to="423pt,17.2pt">
            <v:stroke endarrow="block"/>
          </v:line>
        </w:pict>
      </w:r>
      <w:r>
        <w:rPr>
          <w:noProof/>
        </w:rPr>
        <w:pict>
          <v:line id="_x0000_s1051" style="position:absolute;left:0;text-align:left;z-index:251679232" from="387pt,1.1pt" to="387pt,17.2pt">
            <v:stroke endarrow="block"/>
          </v:line>
        </w:pict>
      </w:r>
      <w:r>
        <w:rPr>
          <w:noProof/>
        </w:rPr>
        <w:pict>
          <v:line id="_x0000_s1052" style="position:absolute;left:0;text-align:left;z-index:251678208" from="369pt,1.1pt" to="369pt,17.2pt">
            <v:stroke endarrow="block"/>
          </v:line>
        </w:pict>
      </w:r>
      <w:r>
        <w:rPr>
          <w:noProof/>
        </w:rPr>
        <w:pict>
          <v:line id="_x0000_s1053" style="position:absolute;left:0;text-align:left;z-index:251677184" from="333pt,8.2pt" to="333pt,17.2pt">
            <v:stroke endarrow="block"/>
          </v:line>
        </w:pict>
      </w:r>
      <w:r>
        <w:rPr>
          <w:noProof/>
        </w:rPr>
        <w:pict>
          <v:line id="_x0000_s1054" style="position:absolute;left:0;text-align:left;z-index:251676160" from="333pt,8.2pt" to="333pt,8.2pt">
            <v:stroke endarrow="block"/>
          </v:line>
        </w:pict>
      </w:r>
      <w:r>
        <w:rPr>
          <w:noProof/>
        </w:rPr>
        <w:pict>
          <v:line id="_x0000_s1055" style="position:absolute;left:0;text-align:left;z-index:251675136" from="315pt,4.4pt" to="315pt,19.1pt">
            <v:stroke endarrow="block"/>
          </v:line>
        </w:pict>
      </w:r>
      <w:r>
        <w:rPr>
          <w:noProof/>
        </w:rPr>
        <w:pict>
          <v:line id="_x0000_s1056" style="position:absolute;left:0;text-align:left;z-index:251673088" from="63pt,19.1pt" to="63pt,37.1pt">
            <v:stroke endarrow="block"/>
          </v:line>
        </w:pict>
      </w:r>
      <w:r>
        <w:rPr>
          <w:noProof/>
        </w:rPr>
        <w:pict>
          <v:line id="_x0000_s1057" style="position:absolute;left:0;text-align:left;z-index:251672064" from="36pt,19.1pt" to="36pt,37.1pt">
            <v:stroke endarrow="block"/>
          </v:line>
        </w:pict>
      </w:r>
      <w:r>
        <w:rPr>
          <w:noProof/>
        </w:rPr>
        <w:pict>
          <v:line id="_x0000_s1058" style="position:absolute;left:0;text-align:left;z-index:251665920" from="18pt,10.1pt" to="18pt,26.2pt">
            <v:stroke endarrow="block"/>
          </v:line>
        </w:pict>
      </w:r>
      <w:r>
        <w:rPr>
          <w:noProof/>
        </w:rPr>
        <w:pict>
          <v:line id="_x0000_s1059" style="position:absolute;left:0;text-align:left;z-index:251659776" from="450pt,5.25pt" to="450pt,15.95pt"/>
        </w:pict>
      </w:r>
      <w:r>
        <w:rPr>
          <w:noProof/>
        </w:rPr>
        <w:pict>
          <v:line id="_x0000_s1060" style="position:absolute;left:0;text-align:left;z-index:251655680" from="0,23.25pt" to="0,33.95pt"/>
        </w:pict>
      </w:r>
      <w:r>
        <w:rPr>
          <w:noProof/>
        </w:rPr>
        <w:pict>
          <v:line id="_x0000_s1061" style="position:absolute;left:0;text-align:left;z-index:251658752" from="333pt,5.25pt" to="333pt,15.95pt"/>
        </w:pict>
      </w:r>
      <w:r>
        <w:rPr>
          <w:noProof/>
        </w:rPr>
        <w:pict>
          <v:line id="_x0000_s1062" style="position:absolute;left:0;text-align:left;z-index:251656704" from="315pt,5.25pt" to="477pt,5.25pt"/>
        </w:pict>
      </w:r>
      <w:r>
        <w:rPr>
          <w:noProof/>
        </w:rPr>
        <w:pict>
          <v:line id="_x0000_s1063" style="position:absolute;left:0;text-align:left;z-index:251654656" from="-18pt,23.25pt" to="63pt,23.25pt"/>
        </w:pict>
      </w:r>
      <w:r>
        <w:rPr>
          <w:noProof/>
        </w:rPr>
        <w:pict>
          <v:rect id="_x0000_s1064" style="position:absolute;left:0;text-align:left;margin-left:459pt;margin-top:14.25pt;width:27pt;height:162pt;z-index:251647488">
            <v:textbox style="layout-flow:vertical;mso-layout-flow-alt:bottom-to-top;mso-next-textbox:#_x0000_s1064">
              <w:txbxContent>
                <w:p w:rsidR="009B626B" w:rsidRDefault="009B626B" w:rsidP="00434206">
                  <w:pPr>
                    <w:jc w:val="center"/>
                  </w:pPr>
                  <w:r>
                    <w:t>Транспортный цех</w:t>
                  </w:r>
                </w:p>
              </w:txbxContent>
            </v:textbox>
          </v:rect>
        </w:pict>
      </w:r>
      <w:r>
        <w:rPr>
          <w:noProof/>
        </w:rPr>
        <w:pict>
          <v:rect id="_x0000_s1065" style="position:absolute;left:0;text-align:left;margin-left:6in;margin-top:14.25pt;width:27pt;height:162pt;z-index:251648512">
            <v:textbox style="layout-flow:vertical;mso-layout-flow-alt:bottom-to-top;mso-next-textbox:#_x0000_s1065">
              <w:txbxContent>
                <w:p w:rsidR="009B626B" w:rsidRDefault="009B626B" w:rsidP="00434206">
                  <w:pPr>
                    <w:jc w:val="center"/>
                  </w:pPr>
                  <w:r>
                    <w:t>Хозяйственный участок</w:t>
                  </w:r>
                </w:p>
              </w:txbxContent>
            </v:textbox>
          </v:rect>
        </w:pict>
      </w:r>
      <w:r>
        <w:rPr>
          <w:noProof/>
        </w:rPr>
        <w:pict>
          <v:rect id="_x0000_s1066" style="position:absolute;left:0;text-align:left;margin-left:405pt;margin-top:14.25pt;width:27pt;height:162pt;z-index:251646464">
            <v:textbox style="layout-flow:vertical;mso-layout-flow-alt:bottom-to-top;mso-next-textbox:#_x0000_s1066">
              <w:txbxContent>
                <w:p w:rsidR="009B626B" w:rsidRDefault="009B626B" w:rsidP="00434206">
                  <w:pPr>
                    <w:jc w:val="center"/>
                  </w:pPr>
                  <w:r>
                    <w:t>Строительный участок</w:t>
                  </w:r>
                </w:p>
              </w:txbxContent>
            </v:textbox>
          </v:rect>
        </w:pict>
      </w:r>
      <w:r>
        <w:rPr>
          <w:noProof/>
        </w:rPr>
        <w:pict>
          <v:rect id="_x0000_s1067" style="position:absolute;left:0;text-align:left;margin-left:378pt;margin-top:14.25pt;width:27pt;height:162pt;z-index:251645440">
            <v:textbox style="layout-flow:vertical;mso-layout-flow-alt:bottom-to-top;mso-next-textbox:#_x0000_s1067">
              <w:txbxContent>
                <w:p w:rsidR="009B626B" w:rsidRDefault="009B626B" w:rsidP="00434206">
                  <w:pPr>
                    <w:jc w:val="center"/>
                  </w:pPr>
                  <w:r>
                    <w:t>Служба главного метролога</w:t>
                  </w:r>
                </w:p>
              </w:txbxContent>
            </v:textbox>
          </v:rect>
        </w:pict>
      </w:r>
      <w:r>
        <w:rPr>
          <w:noProof/>
        </w:rPr>
        <w:pict>
          <v:rect id="_x0000_s1068" style="position:absolute;left:0;text-align:left;margin-left:351pt;margin-top:14.25pt;width:27pt;height:162pt;z-index:251644416">
            <v:textbox style="layout-flow:vertical;mso-layout-flow-alt:bottom-to-top;mso-next-textbox:#_x0000_s1068">
              <w:txbxContent>
                <w:p w:rsidR="009B626B" w:rsidRDefault="009B626B" w:rsidP="00434206">
                  <w:pPr>
                    <w:jc w:val="center"/>
                  </w:pPr>
                  <w:r>
                    <w:t>Отдел главного технолога</w:t>
                  </w:r>
                </w:p>
              </w:txbxContent>
            </v:textbox>
          </v:rect>
        </w:pict>
      </w:r>
      <w:r>
        <w:rPr>
          <w:noProof/>
        </w:rPr>
        <w:pict>
          <v:rect id="_x0000_s1069" style="position:absolute;left:0;text-align:left;margin-left:297pt;margin-top:14.25pt;width:27pt;height:162pt;z-index:251637248">
            <v:textbox style="layout-flow:vertical;mso-layout-flow-alt:bottom-to-top;mso-next-textbox:#_x0000_s1069">
              <w:txbxContent>
                <w:p w:rsidR="009B626B" w:rsidRDefault="009B626B" w:rsidP="00434206">
                  <w:r>
                    <w:t>Служба главного механика</w:t>
                  </w:r>
                </w:p>
              </w:txbxContent>
            </v:textbox>
          </v:rect>
        </w:pict>
      </w:r>
      <w:r>
        <w:rPr>
          <w:noProof/>
        </w:rPr>
        <w:pict>
          <v:rect id="_x0000_s1070" style="position:absolute;left:0;text-align:left;margin-left:324pt;margin-top:14.25pt;width:27pt;height:162pt;z-index:251643392">
            <v:textbox style="layout-flow:vertical;mso-layout-flow-alt:bottom-to-top;mso-next-textbox:#_x0000_s1070">
              <w:txbxContent>
                <w:p w:rsidR="009B626B" w:rsidRDefault="009B626B" w:rsidP="00434206">
                  <w:pPr>
                    <w:jc w:val="center"/>
                  </w:pPr>
                  <w:r>
                    <w:t>Служба главного энергетика</w:t>
                  </w:r>
                </w:p>
              </w:txbxContent>
            </v:textbox>
          </v:rect>
        </w:pict>
      </w:r>
    </w:p>
    <w:p w:rsidR="00434206" w:rsidRDefault="00750106" w:rsidP="00E04B1A">
      <w:pPr>
        <w:spacing w:line="380" w:lineRule="exact"/>
        <w:jc w:val="both"/>
        <w:rPr>
          <w:color w:val="FFFFFF"/>
        </w:rPr>
      </w:pPr>
      <w:r>
        <w:rPr>
          <w:noProof/>
        </w:rPr>
        <w:pict>
          <v:line id="_x0000_s1071" style="position:absolute;left:0;text-align:left;z-index:251670016" from="-18pt,3.95pt" to="-18pt,12.95pt">
            <v:stroke endarrow="block"/>
          </v:line>
        </w:pict>
      </w:r>
      <w:r>
        <w:rPr>
          <w:noProof/>
        </w:rPr>
        <w:pict>
          <v:line id="_x0000_s1072" style="position:absolute;left:0;text-align:left;z-index:251671040" from="0,2.05pt" to="0,11.05pt">
            <v:stroke endarrow="block"/>
          </v:line>
        </w:pict>
      </w:r>
      <w:r>
        <w:rPr>
          <w:noProof/>
        </w:rPr>
        <w:pict>
          <v:rect id="_x0000_s1073" style="position:absolute;left:0;text-align:left;margin-left:45pt;margin-top:152.1pt;width:36pt;height:135pt;z-index:251651584">
            <v:textbox style="layout-flow:vertical;mso-layout-flow-alt:bottom-to-top;mso-next-textbox:#_x0000_s1073">
              <w:txbxContent>
                <w:p w:rsidR="009B626B" w:rsidRDefault="009B626B" w:rsidP="00434206">
                  <w:pPr>
                    <w:jc w:val="center"/>
                  </w:pPr>
                  <w:r>
                    <w:t>Тарный участок</w:t>
                  </w:r>
                </w:p>
              </w:txbxContent>
            </v:textbox>
          </v:rect>
        </w:pict>
      </w:r>
      <w:r>
        <w:rPr>
          <w:noProof/>
        </w:rPr>
        <w:pict>
          <v:rect id="_x0000_s1074" style="position:absolute;left:0;text-align:left;margin-left:18pt;margin-top:152.1pt;width:27pt;height:135pt;z-index:251650560">
            <v:textbox style="layout-flow:vertical;mso-layout-flow-alt:bottom-to-top;mso-next-textbox:#_x0000_s1074">
              <w:txbxContent>
                <w:p w:rsidR="009B626B" w:rsidRDefault="009B626B" w:rsidP="00434206">
                  <w:pPr>
                    <w:jc w:val="center"/>
                  </w:pPr>
                  <w:r>
                    <w:t>Участок фасовки</w:t>
                  </w:r>
                </w:p>
              </w:txbxContent>
            </v:textbox>
          </v:rect>
        </w:pict>
      </w:r>
      <w:r>
        <w:rPr>
          <w:noProof/>
        </w:rPr>
        <w:pict>
          <v:rect id="_x0000_s1075" style="position:absolute;left:0;text-align:left;margin-left:-27pt;margin-top:152.1pt;width:45pt;height:135pt;z-index:251649536">
            <v:textbox style="layout-flow:vertical;mso-layout-flow-alt:bottom-to-top;mso-next-textbox:#_x0000_s1075">
              <w:txbxContent>
                <w:p w:rsidR="009B626B" w:rsidRDefault="009B626B" w:rsidP="00434206">
                  <w:pPr>
                    <w:jc w:val="center"/>
                  </w:pPr>
                  <w:r>
                    <w:t>Приемно-аппаратный участок</w:t>
                  </w:r>
                </w:p>
              </w:txbxContent>
            </v:textbox>
          </v:rect>
        </w:pict>
      </w:r>
      <w:r>
        <w:rPr>
          <w:noProof/>
        </w:rPr>
        <w:pict>
          <v:rect id="_x0000_s1076" style="position:absolute;left:0;text-align:left;margin-left:45pt;margin-top:8.1pt;width:45pt;height:126pt;z-index:251636224">
            <v:textbox style="layout-flow:vertical;mso-layout-flow-alt:bottom-to-top;mso-next-textbox:#_x0000_s1076">
              <w:txbxContent>
                <w:p w:rsidR="009B626B" w:rsidRDefault="009B626B" w:rsidP="00434206">
                  <w:pPr>
                    <w:ind w:left="-180" w:right="-135" w:firstLine="180"/>
                    <w:jc w:val="center"/>
                  </w:pPr>
                  <w:r>
                    <w:t>Участок готовой продукции</w:t>
                  </w:r>
                </w:p>
              </w:txbxContent>
            </v:textbox>
          </v:rect>
        </w:pict>
      </w:r>
      <w:r>
        <w:rPr>
          <w:noProof/>
        </w:rPr>
        <w:pict>
          <v:rect id="_x0000_s1077" style="position:absolute;left:0;text-align:left;margin-left:18pt;margin-top:8.1pt;width:27pt;height:126pt;z-index:251635200">
            <v:textbox style="layout-flow:vertical;mso-layout-flow-alt:bottom-to-top;mso-next-textbox:#_x0000_s1077">
              <w:txbxContent>
                <w:p w:rsidR="009B626B" w:rsidRPr="00F00B9B" w:rsidRDefault="009B626B" w:rsidP="00434206">
                  <w:pPr>
                    <w:ind w:right="-135"/>
                    <w:jc w:val="center"/>
                    <w:rPr>
                      <w:sz w:val="22"/>
                      <w:szCs w:val="22"/>
                    </w:rPr>
                  </w:pPr>
                  <w:r w:rsidRPr="00F00B9B">
                    <w:rPr>
                      <w:sz w:val="22"/>
                      <w:szCs w:val="22"/>
                    </w:rPr>
                    <w:t>Производство</w:t>
                  </w:r>
                </w:p>
              </w:txbxContent>
            </v:textbox>
          </v:rect>
        </w:pict>
      </w:r>
      <w:r>
        <w:rPr>
          <w:noProof/>
        </w:rPr>
        <w:pict>
          <v:rect id="_x0000_s1078" style="position:absolute;left:0;text-align:left;margin-left:-9pt;margin-top:8.1pt;width:27pt;height:126pt;z-index:251634176">
            <v:textbox style="layout-flow:vertical;mso-layout-flow-alt:bottom-to-top;mso-next-textbox:#_x0000_s1078">
              <w:txbxContent>
                <w:p w:rsidR="009B626B" w:rsidRDefault="009B626B" w:rsidP="00434206">
                  <w:pPr>
                    <w:jc w:val="center"/>
                  </w:pPr>
                  <w:r>
                    <w:t>Отдел поставок</w:t>
                  </w:r>
                </w:p>
              </w:txbxContent>
            </v:textbox>
          </v:rect>
        </w:pict>
      </w:r>
      <w:r>
        <w:rPr>
          <w:noProof/>
        </w:rPr>
        <w:pict>
          <v:rect id="_x0000_s1079" style="position:absolute;left:0;text-align:left;margin-left:-36pt;margin-top:8.1pt;width:27pt;height:126pt;z-index:251633152">
            <v:textbox style="layout-flow:vertical;mso-layout-flow-alt:bottom-to-top;mso-next-textbox:#_x0000_s1079">
              <w:txbxContent>
                <w:p w:rsidR="009B626B" w:rsidRDefault="009B626B" w:rsidP="00434206">
                  <w:pPr>
                    <w:jc w:val="center"/>
                  </w:pPr>
                  <w:r>
                    <w:t>Отдел продаж</w:t>
                  </w:r>
                </w:p>
              </w:txbxContent>
            </v:textbox>
          </v:rect>
        </w:pict>
      </w: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750106" w:rsidP="00E04B1A">
      <w:pPr>
        <w:spacing w:line="380" w:lineRule="exact"/>
      </w:pPr>
      <w:r>
        <w:rPr>
          <w:noProof/>
        </w:rPr>
        <w:pict>
          <v:line id="_x0000_s1080" style="position:absolute;z-index:251683328" from="36pt,9.2pt" to="36pt,18.2pt">
            <v:stroke endarrow="block"/>
          </v:line>
        </w:pict>
      </w:r>
    </w:p>
    <w:p w:rsidR="00434206" w:rsidRPr="002B3C0C" w:rsidRDefault="00750106" w:rsidP="00E04B1A">
      <w:pPr>
        <w:spacing w:line="380" w:lineRule="exact"/>
      </w:pPr>
      <w:r>
        <w:rPr>
          <w:noProof/>
        </w:rPr>
        <w:pict>
          <v:line id="_x0000_s1081" style="position:absolute;z-index:251687424" from="1in,2.1pt" to="1in,20.1pt">
            <v:stroke endarrow="block"/>
          </v:line>
        </w:pict>
      </w:r>
      <w:r>
        <w:rPr>
          <w:noProof/>
        </w:rPr>
        <w:pict>
          <v:line id="_x0000_s1082" style="position:absolute;z-index:251686400" from="27pt,2.1pt" to="27pt,20.1pt">
            <v:stroke endarrow="block"/>
          </v:line>
        </w:pict>
      </w:r>
      <w:r>
        <w:rPr>
          <w:noProof/>
        </w:rPr>
        <w:pict>
          <v:line id="_x0000_s1083" style="position:absolute;z-index:251685376" from="-9pt,2.1pt" to="-9pt,20.1pt">
            <v:stroke endarrow="block"/>
          </v:line>
        </w:pict>
      </w:r>
      <w:r>
        <w:rPr>
          <w:noProof/>
        </w:rPr>
        <w:pict>
          <v:line id="_x0000_s1084" style="position:absolute;z-index:251684352" from="-9pt,2.1pt" to="1in,2.1pt"/>
        </w:pict>
      </w: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Pr="002B3C0C" w:rsidRDefault="00434206" w:rsidP="00E04B1A">
      <w:pPr>
        <w:spacing w:line="380" w:lineRule="exact"/>
      </w:pPr>
    </w:p>
    <w:p w:rsidR="00434206" w:rsidRDefault="00434206" w:rsidP="00E04B1A">
      <w:pPr>
        <w:spacing w:line="380" w:lineRule="exact"/>
      </w:pPr>
    </w:p>
    <w:p w:rsidR="00434206" w:rsidRDefault="00434206" w:rsidP="00E04B1A">
      <w:pPr>
        <w:tabs>
          <w:tab w:val="left" w:pos="1890"/>
        </w:tabs>
        <w:spacing w:line="380" w:lineRule="exact"/>
      </w:pPr>
      <w:r>
        <w:tab/>
      </w:r>
    </w:p>
    <w:p w:rsidR="00434206" w:rsidRDefault="00434206" w:rsidP="00E04B1A">
      <w:pPr>
        <w:tabs>
          <w:tab w:val="left" w:pos="1890"/>
        </w:tabs>
        <w:spacing w:line="380" w:lineRule="exact"/>
      </w:pPr>
    </w:p>
    <w:p w:rsidR="00434206" w:rsidRDefault="00434206" w:rsidP="00E04B1A">
      <w:pPr>
        <w:tabs>
          <w:tab w:val="left" w:pos="1890"/>
        </w:tabs>
        <w:spacing w:line="380" w:lineRule="exact"/>
      </w:pPr>
    </w:p>
    <w:p w:rsidR="007819E3" w:rsidRPr="00E04B1A" w:rsidRDefault="007819E3" w:rsidP="009B626B">
      <w:pPr>
        <w:spacing w:line="380" w:lineRule="exact"/>
        <w:jc w:val="right"/>
        <w:outlineLvl w:val="0"/>
        <w:rPr>
          <w:caps/>
        </w:rPr>
      </w:pPr>
      <w:r>
        <w:br w:type="page"/>
      </w:r>
      <w:bookmarkStart w:id="26" w:name="_Toc165543653"/>
      <w:r w:rsidRPr="00E04B1A">
        <w:rPr>
          <w:caps/>
        </w:rPr>
        <w:t>Приложение 2</w:t>
      </w:r>
      <w:bookmarkEnd w:id="26"/>
    </w:p>
    <w:p w:rsidR="007819E3" w:rsidRPr="00E04B1A" w:rsidRDefault="007819E3" w:rsidP="00E04B1A">
      <w:pPr>
        <w:tabs>
          <w:tab w:val="left" w:pos="1890"/>
        </w:tabs>
        <w:spacing w:line="380" w:lineRule="exact"/>
        <w:jc w:val="center"/>
        <w:rPr>
          <w:b/>
          <w:bCs/>
        </w:rPr>
      </w:pPr>
      <w:r w:rsidRPr="00E04B1A">
        <w:rPr>
          <w:b/>
          <w:bCs/>
        </w:rPr>
        <w:t>Номенклатура выпускаемой продукции на 1.06.2006г.</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080"/>
        <w:gridCol w:w="2700"/>
      </w:tblGrid>
      <w:tr w:rsidR="007819E3" w:rsidRPr="00241291" w:rsidTr="00241291">
        <w:tc>
          <w:tcPr>
            <w:tcW w:w="6480" w:type="dxa"/>
            <w:shd w:val="clear" w:color="auto" w:fill="auto"/>
          </w:tcPr>
          <w:p w:rsidR="007819E3" w:rsidRPr="00241291" w:rsidRDefault="007819E3" w:rsidP="00241291">
            <w:pPr>
              <w:tabs>
                <w:tab w:val="left" w:pos="1890"/>
              </w:tabs>
              <w:spacing w:line="380" w:lineRule="exact"/>
              <w:jc w:val="center"/>
              <w:rPr>
                <w:b/>
                <w:bCs/>
                <w:sz w:val="24"/>
                <w:szCs w:val="24"/>
              </w:rPr>
            </w:pPr>
            <w:r w:rsidRPr="00241291">
              <w:rPr>
                <w:b/>
                <w:bCs/>
                <w:sz w:val="24"/>
                <w:szCs w:val="24"/>
              </w:rPr>
              <w:t>Наименование продукции</w:t>
            </w:r>
          </w:p>
        </w:tc>
        <w:tc>
          <w:tcPr>
            <w:tcW w:w="1080" w:type="dxa"/>
            <w:shd w:val="clear" w:color="auto" w:fill="auto"/>
          </w:tcPr>
          <w:p w:rsidR="007819E3" w:rsidRPr="00241291" w:rsidRDefault="007819E3" w:rsidP="00241291">
            <w:pPr>
              <w:tabs>
                <w:tab w:val="left" w:pos="1890"/>
              </w:tabs>
              <w:spacing w:line="380" w:lineRule="exact"/>
              <w:jc w:val="center"/>
              <w:rPr>
                <w:b/>
                <w:bCs/>
                <w:sz w:val="24"/>
                <w:szCs w:val="24"/>
              </w:rPr>
            </w:pPr>
            <w:r w:rsidRPr="00241291">
              <w:rPr>
                <w:b/>
                <w:bCs/>
                <w:sz w:val="24"/>
                <w:szCs w:val="24"/>
              </w:rPr>
              <w:t>Масса</w:t>
            </w:r>
          </w:p>
        </w:tc>
        <w:tc>
          <w:tcPr>
            <w:tcW w:w="2700" w:type="dxa"/>
            <w:shd w:val="clear" w:color="auto" w:fill="auto"/>
          </w:tcPr>
          <w:p w:rsidR="007819E3" w:rsidRPr="00241291" w:rsidRDefault="007819E3" w:rsidP="00241291">
            <w:pPr>
              <w:tabs>
                <w:tab w:val="left" w:pos="1890"/>
              </w:tabs>
              <w:spacing w:line="380" w:lineRule="exact"/>
              <w:jc w:val="center"/>
              <w:rPr>
                <w:b/>
                <w:bCs/>
                <w:sz w:val="24"/>
                <w:szCs w:val="24"/>
              </w:rPr>
            </w:pPr>
            <w:r w:rsidRPr="00241291">
              <w:rPr>
                <w:b/>
                <w:bCs/>
                <w:sz w:val="24"/>
                <w:szCs w:val="24"/>
              </w:rPr>
              <w:t>Рентабельность,%</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230г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  п/эт</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3,5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7,2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 с лактозой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  фасованная в ведерце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5кг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25%  фасованная в ведерце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10кг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8,3</w:t>
            </w:r>
          </w:p>
        </w:tc>
      </w:tr>
      <w:tr w:rsidR="007819E3" w:rsidRPr="00241291" w:rsidTr="00241291">
        <w:trPr>
          <w:trHeight w:val="352"/>
        </w:trPr>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«традиционная»,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230г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«традиционная»,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-3,2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«традиционная»,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«Славянские традиции», 22%</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230г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«Славянские традиции», 22%</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420г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с лактозой, 22%</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230г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Сметана с лактозой, 22%</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420г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Сметана</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6,1</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зерненный 4% соленый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зерненный 4% соленый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1кг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9%</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9% (Россия)</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5кг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17,1</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5% (Россия)</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1кг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зерненный 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зерненный, 5% с наполнителем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7,2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Творог,18%</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творог жирный</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3,9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Творожок десертный «Лакомка», 6%</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Творожок десертный «Лакомка», 6%  п/я</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14,5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Молоко «Вкусное», 3,5%   п/эт</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7,7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Молоко «Вкусное», 3,5%   п/эт</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11,2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Молоко «Вкусное», 3,5%   П/П</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Молоко «Божья коровка», 3,5% П/П</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молоко</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6,7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Сливки, 10%</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Кефир «Божья коровка»</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Биокефир «Бодрость»  П/П</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Биокефир «Бодрость»  п/эт</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6,6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 xml:space="preserve">Биокефир «Бодрость»  </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кефир</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6,6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кисломолочный «Ацидолакт», 25%</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8% сладкие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14,1</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8% диабетические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8% с изюмом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100г</w:t>
            </w:r>
          </w:p>
        </w:tc>
        <w:tc>
          <w:tcPr>
            <w:tcW w:w="270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 xml:space="preserve">              13,0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16,5% с цукатами</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16,5%  с ванилином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4,5%  крестьянские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21,0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сырки</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15,4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 xml:space="preserve">Сырки глазированные, 20% на вафле </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13,8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на вафле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14,6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на печенье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15,3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на печенье с ванилином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на  круглом печенье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13,4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на печенье шоколадные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17,7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ванильные с мармеладом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10,1</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со вкусом «сгущенки»</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17,0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фруктовые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карамелью</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14,6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белым шоколадом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кокосом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орехом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13,4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шоколадные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7,4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со вкусом «Амаретто»</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15,7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кокосовой стружкой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19,9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дутым рисом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14,8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кокосом в белой глазури</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карамелью в белой глазури</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26%</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13,3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23%</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23%</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16,2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26%</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13,4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Сырки глазированные, 20% с начинкой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13,8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сырки глазированные</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12,9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ванилином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6,8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ванилином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изюмом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изюмом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курагой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9,6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цукатом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7,7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курагой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Масса «Московская», 20% с черникой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Итого массы жирные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Йогурт «Изюминка», 2,6%</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125г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17,2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Йогурт «Изюминка», 2,6%</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Йогурт «Изюминка», 2,6%</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1кг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30,9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Йогурт «Изюминка», 3%</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22,5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Йогурт «Изюминка», 3%</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180г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14,9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йогурт</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14,9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b/>
                <w:bCs/>
                <w:i/>
                <w:iCs/>
                <w:sz w:val="24"/>
                <w:szCs w:val="24"/>
              </w:rPr>
            </w:pPr>
            <w:r w:rsidRPr="00241291">
              <w:rPr>
                <w:b/>
                <w:bCs/>
                <w:i/>
                <w:iCs/>
                <w:sz w:val="24"/>
                <w:szCs w:val="24"/>
              </w:rPr>
              <w:t>Итого цельномолочная продукция</w:t>
            </w:r>
          </w:p>
        </w:tc>
        <w:tc>
          <w:tcPr>
            <w:tcW w:w="1080" w:type="dxa"/>
            <w:shd w:val="clear" w:color="auto" w:fill="auto"/>
          </w:tcPr>
          <w:p w:rsidR="007819E3" w:rsidRPr="00241291" w:rsidRDefault="007819E3" w:rsidP="00241291">
            <w:pPr>
              <w:tabs>
                <w:tab w:val="left" w:pos="1890"/>
              </w:tabs>
              <w:spacing w:line="380" w:lineRule="exact"/>
              <w:jc w:val="center"/>
              <w:rPr>
                <w:b/>
                <w:bCs/>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8,2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творог нежирный</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0,7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нежирный весовой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Творог нежирный весовой п/ст</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Итого творожные десерты</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6,1</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Творожный десерт «Лакомка» нежирный с ванилином</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-6,7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Творожный десерт «Лакомка» нежирный плодово-ягодный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6,8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Творожный десерт «Снежок» нежирный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6,6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 плавленый «Сфинкс»</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125г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 плавленый «Сфинкс» со вкусом грибов</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125г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 плавленый «Сфинкс» со вкусом паприки</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125г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Сырок пикантный «Атаман»</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125г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-5,9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сыр  плавленый</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6,5</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Майонез «Легкий»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Майонез «Белорусский»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10,2</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Майонез «Провансаль»</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майонез</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-0,1</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квас «Оригинальный»  п/эт</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яблочный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16,9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грейпфрутовый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10,1</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апельсиновый</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8,4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яблочно-морковный п/эт</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25,4</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ананасный П/П</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25,9</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грейпфрутовый П/П</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28,7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яблочный  П/П</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Напиток «Биоритм» апельсиновый П/П</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28,7</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напитки из сыворотки</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15,3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Сыворотка пастеризованная</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0,5л</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-40,8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i/>
                <w:iCs/>
                <w:sz w:val="24"/>
                <w:szCs w:val="24"/>
              </w:rPr>
            </w:pPr>
            <w:r w:rsidRPr="00241291">
              <w:rPr>
                <w:i/>
                <w:iCs/>
                <w:sz w:val="24"/>
                <w:szCs w:val="24"/>
              </w:rPr>
              <w:t>Итого масло «Крестьянское»</w:t>
            </w:r>
          </w:p>
        </w:tc>
        <w:tc>
          <w:tcPr>
            <w:tcW w:w="1080" w:type="dxa"/>
            <w:shd w:val="clear" w:color="auto" w:fill="auto"/>
          </w:tcPr>
          <w:p w:rsidR="007819E3" w:rsidRPr="00241291" w:rsidRDefault="007819E3" w:rsidP="00241291">
            <w:pPr>
              <w:tabs>
                <w:tab w:val="left" w:pos="1890"/>
              </w:tabs>
              <w:spacing w:line="380" w:lineRule="exact"/>
              <w:jc w:val="center"/>
              <w:rPr>
                <w:i/>
                <w:iCs/>
                <w:sz w:val="24"/>
                <w:szCs w:val="24"/>
              </w:rPr>
            </w:pPr>
          </w:p>
        </w:tc>
        <w:tc>
          <w:tcPr>
            <w:tcW w:w="2700" w:type="dxa"/>
            <w:shd w:val="clear" w:color="auto" w:fill="auto"/>
          </w:tcPr>
          <w:p w:rsidR="007819E3" w:rsidRPr="00241291" w:rsidRDefault="007819E3" w:rsidP="00241291">
            <w:pPr>
              <w:tabs>
                <w:tab w:val="left" w:pos="1890"/>
              </w:tabs>
              <w:spacing w:line="380" w:lineRule="exact"/>
              <w:jc w:val="center"/>
              <w:rPr>
                <w:b/>
                <w:bCs/>
                <w:i/>
                <w:iCs/>
                <w:sz w:val="24"/>
                <w:szCs w:val="24"/>
              </w:rPr>
            </w:pPr>
            <w:r w:rsidRPr="00241291">
              <w:rPr>
                <w:b/>
                <w:bCs/>
                <w:i/>
                <w:iCs/>
                <w:sz w:val="24"/>
                <w:szCs w:val="24"/>
              </w:rPr>
              <w:t>-29,3</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Масло крестьянское, сладко-соленое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180г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-3,8</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Масло крестьянское, сладко-соленое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200г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-4,6</w:t>
            </w:r>
          </w:p>
        </w:tc>
      </w:tr>
      <w:tr w:rsidR="007819E3" w:rsidRPr="00241291" w:rsidTr="00241291">
        <w:tc>
          <w:tcPr>
            <w:tcW w:w="6480" w:type="dxa"/>
            <w:shd w:val="clear" w:color="auto" w:fill="auto"/>
          </w:tcPr>
          <w:p w:rsidR="007819E3" w:rsidRPr="00241291" w:rsidRDefault="007819E3" w:rsidP="00241291">
            <w:pPr>
              <w:tabs>
                <w:tab w:val="left" w:pos="1890"/>
              </w:tabs>
              <w:spacing w:line="380" w:lineRule="exact"/>
              <w:rPr>
                <w:sz w:val="24"/>
                <w:szCs w:val="24"/>
              </w:rPr>
            </w:pPr>
            <w:r w:rsidRPr="00241291">
              <w:rPr>
                <w:sz w:val="24"/>
                <w:szCs w:val="24"/>
              </w:rPr>
              <w:t>Масло крестьянское, сладко-соленое</w:t>
            </w:r>
          </w:p>
        </w:tc>
        <w:tc>
          <w:tcPr>
            <w:tcW w:w="108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250г</w:t>
            </w:r>
          </w:p>
        </w:tc>
        <w:tc>
          <w:tcPr>
            <w:tcW w:w="2700" w:type="dxa"/>
            <w:shd w:val="clear" w:color="auto" w:fill="auto"/>
          </w:tcPr>
          <w:p w:rsidR="007819E3" w:rsidRPr="00241291" w:rsidRDefault="007819E3" w:rsidP="00241291">
            <w:pPr>
              <w:tabs>
                <w:tab w:val="left" w:pos="1890"/>
              </w:tabs>
              <w:spacing w:line="380" w:lineRule="exact"/>
              <w:jc w:val="center"/>
              <w:rPr>
                <w:sz w:val="24"/>
                <w:szCs w:val="24"/>
              </w:rPr>
            </w:pPr>
            <w:r w:rsidRPr="00241291">
              <w:rPr>
                <w:sz w:val="24"/>
                <w:szCs w:val="24"/>
              </w:rPr>
              <w:t>-15,0</w:t>
            </w:r>
          </w:p>
        </w:tc>
      </w:tr>
    </w:tbl>
    <w:p w:rsidR="007819E3" w:rsidRDefault="007819E3" w:rsidP="00E04B1A">
      <w:pPr>
        <w:spacing w:line="380" w:lineRule="exact"/>
        <w:jc w:val="center"/>
      </w:pPr>
      <w:bookmarkStart w:id="27" w:name="_GoBack"/>
      <w:bookmarkEnd w:id="27"/>
    </w:p>
    <w:sectPr w:rsidR="007819E3" w:rsidSect="00E04B1A">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91" w:rsidRDefault="00241291">
      <w:r>
        <w:separator/>
      </w:r>
    </w:p>
  </w:endnote>
  <w:endnote w:type="continuationSeparator" w:id="0">
    <w:p w:rsidR="00241291" w:rsidRDefault="0024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91" w:rsidRDefault="00241291">
      <w:r>
        <w:separator/>
      </w:r>
    </w:p>
  </w:footnote>
  <w:footnote w:type="continuationSeparator" w:id="0">
    <w:p w:rsidR="00241291" w:rsidRDefault="00241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BB3" w:rsidRPr="003F3BB3" w:rsidRDefault="009D36EA" w:rsidP="003F3BB3">
    <w:pPr>
      <w:pStyle w:val="ae"/>
      <w:framePr w:wrap="auto" w:vAnchor="text" w:hAnchor="margin" w:xAlign="right" w:y="1"/>
      <w:rPr>
        <w:rStyle w:val="ab"/>
        <w:sz w:val="24"/>
        <w:szCs w:val="24"/>
      </w:rPr>
    </w:pPr>
    <w:r>
      <w:rPr>
        <w:rStyle w:val="ab"/>
        <w:noProof/>
        <w:sz w:val="24"/>
        <w:szCs w:val="24"/>
      </w:rPr>
      <w:t>2</w:t>
    </w:r>
  </w:p>
  <w:p w:rsidR="003F3BB3" w:rsidRDefault="003F3BB3" w:rsidP="003F3BB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805704"/>
    <w:multiLevelType w:val="multilevel"/>
    <w:tmpl w:val="461C192A"/>
    <w:lvl w:ilvl="0">
      <w:start w:val="1"/>
      <w:numFmt w:val="decimal"/>
      <w:lvlText w:val="%1."/>
      <w:lvlJc w:val="left"/>
      <w:pPr>
        <w:tabs>
          <w:tab w:val="num" w:pos="1854"/>
        </w:tabs>
        <w:ind w:left="1854" w:hanging="360"/>
      </w:pPr>
      <w:rPr>
        <w:rFonts w:hint="default"/>
      </w:rPr>
    </w:lvl>
    <w:lvl w:ilvl="1">
      <w:start w:val="2"/>
      <w:numFmt w:val="decimal"/>
      <w:isLgl/>
      <w:lvlText w:val="%1.%2."/>
      <w:lvlJc w:val="left"/>
      <w:pPr>
        <w:tabs>
          <w:tab w:val="num" w:pos="2214"/>
        </w:tabs>
        <w:ind w:left="2214" w:hanging="720"/>
      </w:pPr>
      <w:rPr>
        <w:rFonts w:hint="default"/>
      </w:rPr>
    </w:lvl>
    <w:lvl w:ilvl="2">
      <w:start w:val="1"/>
      <w:numFmt w:val="decimal"/>
      <w:isLgl/>
      <w:lvlText w:val="%1.%2.%3."/>
      <w:lvlJc w:val="left"/>
      <w:pPr>
        <w:tabs>
          <w:tab w:val="num" w:pos="2214"/>
        </w:tabs>
        <w:ind w:left="2214" w:hanging="720"/>
      </w:pPr>
      <w:rPr>
        <w:rFonts w:hint="default"/>
      </w:rPr>
    </w:lvl>
    <w:lvl w:ilvl="3">
      <w:start w:val="1"/>
      <w:numFmt w:val="decimal"/>
      <w:isLgl/>
      <w:lvlText w:val="%1.%2.%3.%4."/>
      <w:lvlJc w:val="left"/>
      <w:pPr>
        <w:tabs>
          <w:tab w:val="num" w:pos="2574"/>
        </w:tabs>
        <w:ind w:left="2574" w:hanging="1080"/>
      </w:pPr>
      <w:rPr>
        <w:rFonts w:hint="default"/>
      </w:rPr>
    </w:lvl>
    <w:lvl w:ilvl="4">
      <w:start w:val="1"/>
      <w:numFmt w:val="decimal"/>
      <w:isLgl/>
      <w:lvlText w:val="%1.%2.%3.%4.%5."/>
      <w:lvlJc w:val="left"/>
      <w:pPr>
        <w:tabs>
          <w:tab w:val="num" w:pos="2574"/>
        </w:tabs>
        <w:ind w:left="2574" w:hanging="1080"/>
      </w:pPr>
      <w:rPr>
        <w:rFonts w:hint="default"/>
      </w:rPr>
    </w:lvl>
    <w:lvl w:ilvl="5">
      <w:start w:val="1"/>
      <w:numFmt w:val="decimal"/>
      <w:isLgl/>
      <w:lvlText w:val="%1.%2.%3.%4.%5.%6."/>
      <w:lvlJc w:val="left"/>
      <w:pPr>
        <w:tabs>
          <w:tab w:val="num" w:pos="2934"/>
        </w:tabs>
        <w:ind w:left="2934" w:hanging="1440"/>
      </w:pPr>
      <w:rPr>
        <w:rFonts w:hint="default"/>
      </w:rPr>
    </w:lvl>
    <w:lvl w:ilvl="6">
      <w:start w:val="1"/>
      <w:numFmt w:val="decimal"/>
      <w:isLgl/>
      <w:lvlText w:val="%1.%2.%3.%4.%5.%6.%7."/>
      <w:lvlJc w:val="left"/>
      <w:pPr>
        <w:tabs>
          <w:tab w:val="num" w:pos="3294"/>
        </w:tabs>
        <w:ind w:left="3294" w:hanging="1800"/>
      </w:pPr>
      <w:rPr>
        <w:rFonts w:hint="default"/>
      </w:rPr>
    </w:lvl>
    <w:lvl w:ilvl="7">
      <w:start w:val="1"/>
      <w:numFmt w:val="decimal"/>
      <w:isLgl/>
      <w:lvlText w:val="%1.%2.%3.%4.%5.%6.%7.%8."/>
      <w:lvlJc w:val="left"/>
      <w:pPr>
        <w:tabs>
          <w:tab w:val="num" w:pos="3294"/>
        </w:tabs>
        <w:ind w:left="3294" w:hanging="1800"/>
      </w:pPr>
      <w:rPr>
        <w:rFonts w:hint="default"/>
      </w:rPr>
    </w:lvl>
    <w:lvl w:ilvl="8">
      <w:start w:val="1"/>
      <w:numFmt w:val="decimal"/>
      <w:isLgl/>
      <w:lvlText w:val="%1.%2.%3.%4.%5.%6.%7.%8.%9."/>
      <w:lvlJc w:val="left"/>
      <w:pPr>
        <w:tabs>
          <w:tab w:val="num" w:pos="3654"/>
        </w:tabs>
        <w:ind w:left="3654" w:hanging="2160"/>
      </w:pPr>
      <w:rPr>
        <w:rFonts w:hint="default"/>
      </w:rPr>
    </w:lvl>
  </w:abstractNum>
  <w:abstractNum w:abstractNumId="2">
    <w:nsid w:val="00E573AE"/>
    <w:multiLevelType w:val="multilevel"/>
    <w:tmpl w:val="5C12ABF8"/>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0EE5102"/>
    <w:multiLevelType w:val="hybridMultilevel"/>
    <w:tmpl w:val="EC3C76CE"/>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A02328C"/>
    <w:multiLevelType w:val="hybridMultilevel"/>
    <w:tmpl w:val="659ED1C2"/>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5">
    <w:nsid w:val="0A9F16D3"/>
    <w:multiLevelType w:val="hybridMultilevel"/>
    <w:tmpl w:val="89E4792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CD865AF"/>
    <w:multiLevelType w:val="singleLevel"/>
    <w:tmpl w:val="04466A8C"/>
    <w:lvl w:ilvl="0">
      <w:start w:val="1"/>
      <w:numFmt w:val="bullet"/>
      <w:lvlText w:val=""/>
      <w:lvlJc w:val="left"/>
      <w:pPr>
        <w:tabs>
          <w:tab w:val="num" w:pos="360"/>
        </w:tabs>
        <w:ind w:left="360" w:hanging="360"/>
      </w:pPr>
      <w:rPr>
        <w:rFonts w:ascii="Wingdings" w:hAnsi="Wingdings" w:cs="Wingdings" w:hint="default"/>
      </w:rPr>
    </w:lvl>
  </w:abstractNum>
  <w:abstractNum w:abstractNumId="7">
    <w:nsid w:val="0D2C7115"/>
    <w:multiLevelType w:val="hybridMultilevel"/>
    <w:tmpl w:val="0150A026"/>
    <w:lvl w:ilvl="0" w:tplc="30CC512C">
      <w:start w:val="1"/>
      <w:numFmt w:val="bullet"/>
      <w:lvlText w:val=""/>
      <w:lvlJc w:val="left"/>
      <w:pPr>
        <w:tabs>
          <w:tab w:val="num" w:pos="1066"/>
        </w:tabs>
        <w:ind w:left="1066" w:hanging="358"/>
      </w:pPr>
      <w:rPr>
        <w:rFonts w:ascii="Symbol" w:hAnsi="Symbol" w:cs="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0E3009D"/>
    <w:multiLevelType w:val="hybridMultilevel"/>
    <w:tmpl w:val="8C4CAA2A"/>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428788C"/>
    <w:multiLevelType w:val="hybridMultilevel"/>
    <w:tmpl w:val="D7A0B72A"/>
    <w:lvl w:ilvl="0" w:tplc="1D6ABCD4">
      <w:start w:val="1"/>
      <w:numFmt w:val="bullet"/>
      <w:lvlText w:val=""/>
      <w:lvlJc w:val="left"/>
      <w:pPr>
        <w:tabs>
          <w:tab w:val="num" w:pos="1058"/>
        </w:tabs>
        <w:ind w:left="1058"/>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21D17FEC"/>
    <w:multiLevelType w:val="hybridMultilevel"/>
    <w:tmpl w:val="8E1093C2"/>
    <w:lvl w:ilvl="0" w:tplc="1D6ABCD4">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2427BCB"/>
    <w:multiLevelType w:val="hybridMultilevel"/>
    <w:tmpl w:val="E7E6E228"/>
    <w:lvl w:ilvl="0" w:tplc="1D6ABCD4">
      <w:start w:val="1"/>
      <w:numFmt w:val="bullet"/>
      <w:lvlText w:val=""/>
      <w:lvlJc w:val="left"/>
      <w:pPr>
        <w:tabs>
          <w:tab w:val="num" w:pos="1494"/>
        </w:tabs>
        <w:ind w:left="1494"/>
      </w:pPr>
      <w:rPr>
        <w:rFonts w:ascii="Symbol" w:hAnsi="Symbol" w:cs="Symbol" w:hint="default"/>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12">
    <w:nsid w:val="271765E2"/>
    <w:multiLevelType w:val="hybridMultilevel"/>
    <w:tmpl w:val="6666C608"/>
    <w:lvl w:ilvl="0" w:tplc="5F3A9C1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1D43A7"/>
    <w:multiLevelType w:val="singleLevel"/>
    <w:tmpl w:val="2C9A7D7E"/>
    <w:lvl w:ilvl="0">
      <w:start w:val="1"/>
      <w:numFmt w:val="decimal"/>
      <w:lvlText w:val="%1."/>
      <w:legacy w:legacy="1" w:legacySpace="0" w:legacyIndent="362"/>
      <w:lvlJc w:val="left"/>
      <w:rPr>
        <w:rFonts w:ascii="Times New Roman" w:hAnsi="Times New Roman" w:cs="Times New Roman" w:hint="default"/>
      </w:rPr>
    </w:lvl>
  </w:abstractNum>
  <w:abstractNum w:abstractNumId="14">
    <w:nsid w:val="2BE070C2"/>
    <w:multiLevelType w:val="hybridMultilevel"/>
    <w:tmpl w:val="340287CA"/>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90E1DC3"/>
    <w:multiLevelType w:val="hybridMultilevel"/>
    <w:tmpl w:val="F82AEF5C"/>
    <w:lvl w:ilvl="0" w:tplc="2A8A63CC">
      <w:start w:val="1"/>
      <w:numFmt w:val="bullet"/>
      <w:lvlText w:val=""/>
      <w:lvlJc w:val="left"/>
      <w:pPr>
        <w:tabs>
          <w:tab w:val="num" w:pos="170"/>
        </w:tabs>
        <w:ind w:left="170" w:hanging="17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D467730"/>
    <w:multiLevelType w:val="hybridMultilevel"/>
    <w:tmpl w:val="59626912"/>
    <w:lvl w:ilvl="0" w:tplc="1D6ABCD4">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D5061FB"/>
    <w:multiLevelType w:val="hybridMultilevel"/>
    <w:tmpl w:val="4C90A074"/>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2835042"/>
    <w:multiLevelType w:val="hybridMultilevel"/>
    <w:tmpl w:val="0A98D3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C6652A"/>
    <w:multiLevelType w:val="hybridMultilevel"/>
    <w:tmpl w:val="984C0BE2"/>
    <w:lvl w:ilvl="0" w:tplc="546C2D32">
      <w:start w:val="1"/>
      <w:numFmt w:val="bullet"/>
      <w:lvlText w:val=""/>
      <w:lvlJc w:val="left"/>
      <w:pPr>
        <w:tabs>
          <w:tab w:val="num" w:pos="1418"/>
        </w:tabs>
        <w:ind w:left="1418"/>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A1B3047"/>
    <w:multiLevelType w:val="hybridMultilevel"/>
    <w:tmpl w:val="7E9ED7C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EA43A73"/>
    <w:multiLevelType w:val="hybridMultilevel"/>
    <w:tmpl w:val="254E8E7C"/>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4AD2A47"/>
    <w:multiLevelType w:val="singleLevel"/>
    <w:tmpl w:val="2E04A020"/>
    <w:lvl w:ilvl="0">
      <w:start w:val="1"/>
      <w:numFmt w:val="decimal"/>
      <w:lvlText w:val="%1."/>
      <w:legacy w:legacy="1" w:legacySpace="0" w:legacyIndent="354"/>
      <w:lvlJc w:val="left"/>
      <w:rPr>
        <w:rFonts w:ascii="Times New Roman" w:hAnsi="Times New Roman" w:cs="Times New Roman" w:hint="default"/>
      </w:rPr>
    </w:lvl>
  </w:abstractNum>
  <w:abstractNum w:abstractNumId="23">
    <w:nsid w:val="594A3936"/>
    <w:multiLevelType w:val="hybridMultilevel"/>
    <w:tmpl w:val="3B06D0AC"/>
    <w:lvl w:ilvl="0" w:tplc="1D6ABCD4">
      <w:start w:val="1"/>
      <w:numFmt w:val="bullet"/>
      <w:lvlText w:val=""/>
      <w:lvlJc w:val="left"/>
      <w:pPr>
        <w:tabs>
          <w:tab w:val="num" w:pos="1276"/>
        </w:tabs>
        <w:ind w:left="1276"/>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5DF84F31"/>
    <w:multiLevelType w:val="hybridMultilevel"/>
    <w:tmpl w:val="93DE18A2"/>
    <w:lvl w:ilvl="0" w:tplc="9C0265D4">
      <w:start w:val="1"/>
      <w:numFmt w:val="decimal"/>
      <w:lvlText w:val="%1."/>
      <w:lvlJc w:val="left"/>
      <w:pPr>
        <w:tabs>
          <w:tab w:val="num" w:pos="1854"/>
        </w:tabs>
        <w:ind w:left="1854" w:hanging="360"/>
      </w:pPr>
      <w:rPr>
        <w:rFonts w:hint="default"/>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25">
    <w:nsid w:val="662449B1"/>
    <w:multiLevelType w:val="multilevel"/>
    <w:tmpl w:val="340287CA"/>
    <w:lvl w:ilvl="0">
      <w:start w:val="1"/>
      <w:numFmt w:val="bullet"/>
      <w:lvlText w:val=""/>
      <w:lvlJc w:val="left"/>
      <w:pPr>
        <w:tabs>
          <w:tab w:val="num" w:pos="1418"/>
        </w:tabs>
        <w:ind w:left="1418"/>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6">
    <w:nsid w:val="668C5CBE"/>
    <w:multiLevelType w:val="hybridMultilevel"/>
    <w:tmpl w:val="78E0A3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7075175"/>
    <w:multiLevelType w:val="hybridMultilevel"/>
    <w:tmpl w:val="61B4CE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8F72A81"/>
    <w:multiLevelType w:val="hybridMultilevel"/>
    <w:tmpl w:val="830CD91C"/>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AC96772"/>
    <w:multiLevelType w:val="hybridMultilevel"/>
    <w:tmpl w:val="83F6DE80"/>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6B8342C9"/>
    <w:multiLevelType w:val="hybridMultilevel"/>
    <w:tmpl w:val="C1F42358"/>
    <w:lvl w:ilvl="0" w:tplc="2A8A63CC">
      <w:start w:val="1"/>
      <w:numFmt w:val="bullet"/>
      <w:lvlText w:val=""/>
      <w:lvlJc w:val="left"/>
      <w:pPr>
        <w:tabs>
          <w:tab w:val="num" w:pos="170"/>
        </w:tabs>
        <w:ind w:left="170" w:hanging="17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21140A1"/>
    <w:multiLevelType w:val="multilevel"/>
    <w:tmpl w:val="CF8E3558"/>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74E82998"/>
    <w:multiLevelType w:val="multilevel"/>
    <w:tmpl w:val="FCC0F40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754B05DA"/>
    <w:multiLevelType w:val="hybridMultilevel"/>
    <w:tmpl w:val="46EC3A46"/>
    <w:lvl w:ilvl="0" w:tplc="1D6ABCD4">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6307297"/>
    <w:multiLevelType w:val="hybridMultilevel"/>
    <w:tmpl w:val="AF6AE162"/>
    <w:lvl w:ilvl="0" w:tplc="1D6ABCD4">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8651EF8"/>
    <w:multiLevelType w:val="multilevel"/>
    <w:tmpl w:val="AEDCDFB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854"/>
        </w:tabs>
        <w:ind w:left="1854" w:hanging="360"/>
      </w:pPr>
      <w:rPr>
        <w:rFonts w:hint="default"/>
      </w:rPr>
    </w:lvl>
    <w:lvl w:ilvl="2">
      <w:start w:val="1"/>
      <w:numFmt w:val="decimal"/>
      <w:lvlText w:val="%1.%2.%3"/>
      <w:lvlJc w:val="left"/>
      <w:pPr>
        <w:tabs>
          <w:tab w:val="num" w:pos="3708"/>
        </w:tabs>
        <w:ind w:left="3708" w:hanging="720"/>
      </w:pPr>
      <w:rPr>
        <w:rFonts w:hint="default"/>
      </w:rPr>
    </w:lvl>
    <w:lvl w:ilvl="3">
      <w:start w:val="1"/>
      <w:numFmt w:val="decimal"/>
      <w:lvlText w:val="%1.%2.%3.%4"/>
      <w:lvlJc w:val="left"/>
      <w:pPr>
        <w:tabs>
          <w:tab w:val="num" w:pos="5562"/>
        </w:tabs>
        <w:ind w:left="5562" w:hanging="1080"/>
      </w:pPr>
      <w:rPr>
        <w:rFonts w:hint="default"/>
      </w:rPr>
    </w:lvl>
    <w:lvl w:ilvl="4">
      <w:start w:val="1"/>
      <w:numFmt w:val="decimal"/>
      <w:lvlText w:val="%1.%2.%3.%4.%5"/>
      <w:lvlJc w:val="left"/>
      <w:pPr>
        <w:tabs>
          <w:tab w:val="num" w:pos="7056"/>
        </w:tabs>
        <w:ind w:left="7056" w:hanging="1080"/>
      </w:pPr>
      <w:rPr>
        <w:rFonts w:hint="default"/>
      </w:rPr>
    </w:lvl>
    <w:lvl w:ilvl="5">
      <w:start w:val="1"/>
      <w:numFmt w:val="decimal"/>
      <w:lvlText w:val="%1.%2.%3.%4.%5.%6"/>
      <w:lvlJc w:val="left"/>
      <w:pPr>
        <w:tabs>
          <w:tab w:val="num" w:pos="8910"/>
        </w:tabs>
        <w:ind w:left="8910" w:hanging="1440"/>
      </w:pPr>
      <w:rPr>
        <w:rFonts w:hint="default"/>
      </w:rPr>
    </w:lvl>
    <w:lvl w:ilvl="6">
      <w:start w:val="1"/>
      <w:numFmt w:val="decimal"/>
      <w:lvlText w:val="%1.%2.%3.%4.%5.%6.%7"/>
      <w:lvlJc w:val="left"/>
      <w:pPr>
        <w:tabs>
          <w:tab w:val="num" w:pos="10404"/>
        </w:tabs>
        <w:ind w:left="10404" w:hanging="1440"/>
      </w:pPr>
      <w:rPr>
        <w:rFonts w:hint="default"/>
      </w:rPr>
    </w:lvl>
    <w:lvl w:ilvl="7">
      <w:start w:val="1"/>
      <w:numFmt w:val="decimal"/>
      <w:lvlText w:val="%1.%2.%3.%4.%5.%6.%7.%8"/>
      <w:lvlJc w:val="left"/>
      <w:pPr>
        <w:tabs>
          <w:tab w:val="num" w:pos="12258"/>
        </w:tabs>
        <w:ind w:left="12258" w:hanging="1800"/>
      </w:pPr>
      <w:rPr>
        <w:rFonts w:hint="default"/>
      </w:rPr>
    </w:lvl>
    <w:lvl w:ilvl="8">
      <w:start w:val="1"/>
      <w:numFmt w:val="decimal"/>
      <w:lvlText w:val="%1.%2.%3.%4.%5.%6.%7.%8.%9"/>
      <w:lvlJc w:val="left"/>
      <w:pPr>
        <w:tabs>
          <w:tab w:val="num" w:pos="14112"/>
        </w:tabs>
        <w:ind w:left="14112" w:hanging="2160"/>
      </w:pPr>
      <w:rPr>
        <w:rFonts w:hint="default"/>
      </w:rPr>
    </w:lvl>
  </w:abstractNum>
  <w:abstractNum w:abstractNumId="36">
    <w:nsid w:val="7A0272E4"/>
    <w:multiLevelType w:val="hybridMultilevel"/>
    <w:tmpl w:val="B4EE8B1C"/>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7C61607E"/>
    <w:multiLevelType w:val="multilevel"/>
    <w:tmpl w:val="E7E6E228"/>
    <w:lvl w:ilvl="0">
      <w:start w:val="1"/>
      <w:numFmt w:val="bullet"/>
      <w:lvlText w:val=""/>
      <w:lvlJc w:val="left"/>
      <w:pPr>
        <w:tabs>
          <w:tab w:val="num" w:pos="1494"/>
        </w:tabs>
        <w:ind w:left="1494"/>
      </w:pPr>
      <w:rPr>
        <w:rFonts w:ascii="Symbol" w:hAnsi="Symbol" w:cs="Symbol" w:hint="default"/>
      </w:rPr>
    </w:lvl>
    <w:lvl w:ilvl="1">
      <w:start w:val="1"/>
      <w:numFmt w:val="bullet"/>
      <w:lvlText w:val="o"/>
      <w:lvlJc w:val="left"/>
      <w:pPr>
        <w:tabs>
          <w:tab w:val="num" w:pos="2225"/>
        </w:tabs>
        <w:ind w:left="2225" w:hanging="360"/>
      </w:pPr>
      <w:rPr>
        <w:rFonts w:ascii="Courier New" w:hAnsi="Courier New" w:cs="Courier New" w:hint="default"/>
      </w:rPr>
    </w:lvl>
    <w:lvl w:ilvl="2">
      <w:start w:val="1"/>
      <w:numFmt w:val="bullet"/>
      <w:lvlText w:val=""/>
      <w:lvlJc w:val="left"/>
      <w:pPr>
        <w:tabs>
          <w:tab w:val="num" w:pos="2945"/>
        </w:tabs>
        <w:ind w:left="2945" w:hanging="360"/>
      </w:pPr>
      <w:rPr>
        <w:rFonts w:ascii="Wingdings" w:hAnsi="Wingdings" w:cs="Wingdings" w:hint="default"/>
      </w:rPr>
    </w:lvl>
    <w:lvl w:ilvl="3">
      <w:start w:val="1"/>
      <w:numFmt w:val="bullet"/>
      <w:lvlText w:val=""/>
      <w:lvlJc w:val="left"/>
      <w:pPr>
        <w:tabs>
          <w:tab w:val="num" w:pos="3665"/>
        </w:tabs>
        <w:ind w:left="3665" w:hanging="360"/>
      </w:pPr>
      <w:rPr>
        <w:rFonts w:ascii="Symbol" w:hAnsi="Symbol" w:cs="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cs="Wingdings" w:hint="default"/>
      </w:rPr>
    </w:lvl>
    <w:lvl w:ilvl="6">
      <w:start w:val="1"/>
      <w:numFmt w:val="bullet"/>
      <w:lvlText w:val=""/>
      <w:lvlJc w:val="left"/>
      <w:pPr>
        <w:tabs>
          <w:tab w:val="num" w:pos="5825"/>
        </w:tabs>
        <w:ind w:left="5825" w:hanging="360"/>
      </w:pPr>
      <w:rPr>
        <w:rFonts w:ascii="Symbol" w:hAnsi="Symbol" w:cs="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cs="Wingdings" w:hint="default"/>
      </w:rPr>
    </w:lvl>
  </w:abstractNum>
  <w:abstractNum w:abstractNumId="38">
    <w:nsid w:val="7F6A5B5A"/>
    <w:multiLevelType w:val="hybridMultilevel"/>
    <w:tmpl w:val="D07E0E5E"/>
    <w:lvl w:ilvl="0" w:tplc="1D6ABCD4">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7FB92868"/>
    <w:multiLevelType w:val="hybridMultilevel"/>
    <w:tmpl w:val="1F823562"/>
    <w:lvl w:ilvl="0" w:tplc="E4EE2574">
      <w:start w:val="1"/>
      <w:numFmt w:val="decimal"/>
      <w:lvlText w:val="%1."/>
      <w:lvlJc w:val="left"/>
      <w:pPr>
        <w:tabs>
          <w:tab w:val="num" w:pos="644"/>
        </w:tabs>
        <w:ind w:left="624" w:hanging="340"/>
      </w:pPr>
      <w:rPr>
        <w:rFonts w:hint="default"/>
      </w:rPr>
    </w:lvl>
    <w:lvl w:ilvl="1" w:tplc="9C0265D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32"/>
  </w:num>
  <w:num w:numId="3">
    <w:abstractNumId w:val="2"/>
  </w:num>
  <w:num w:numId="4">
    <w:abstractNumId w:val="36"/>
  </w:num>
  <w:num w:numId="5">
    <w:abstractNumId w:val="31"/>
  </w:num>
  <w:num w:numId="6">
    <w:abstractNumId w:val="28"/>
  </w:num>
  <w:num w:numId="7">
    <w:abstractNumId w:val="7"/>
  </w:num>
  <w:num w:numId="8">
    <w:abstractNumId w:val="16"/>
  </w:num>
  <w:num w:numId="9">
    <w:abstractNumId w:val="10"/>
  </w:num>
  <w:num w:numId="10">
    <w:abstractNumId w:val="34"/>
  </w:num>
  <w:num w:numId="11">
    <w:abstractNumId w:val="14"/>
  </w:num>
  <w:num w:numId="12">
    <w:abstractNumId w:val="25"/>
  </w:num>
  <w:num w:numId="13">
    <w:abstractNumId w:val="20"/>
  </w:num>
  <w:num w:numId="14">
    <w:abstractNumId w:val="21"/>
  </w:num>
  <w:num w:numId="15">
    <w:abstractNumId w:val="29"/>
  </w:num>
  <w:num w:numId="16">
    <w:abstractNumId w:val="11"/>
  </w:num>
  <w:num w:numId="17">
    <w:abstractNumId w:val="37"/>
  </w:num>
  <w:num w:numId="18">
    <w:abstractNumId w:val="1"/>
  </w:num>
  <w:num w:numId="19">
    <w:abstractNumId w:val="24"/>
  </w:num>
  <w:num w:numId="20">
    <w:abstractNumId w:val="23"/>
  </w:num>
  <w:num w:numId="21">
    <w:abstractNumId w:val="6"/>
  </w:num>
  <w:num w:numId="22">
    <w:abstractNumId w:val="3"/>
  </w:num>
  <w:num w:numId="23">
    <w:abstractNumId w:val="0"/>
    <w:lvlOverride w:ilvl="0">
      <w:lvl w:ilvl="0">
        <w:numFmt w:val="bullet"/>
        <w:lvlText w:val="-"/>
        <w:legacy w:legacy="1" w:legacySpace="0" w:legacyIndent="360"/>
        <w:lvlJc w:val="left"/>
        <w:pPr>
          <w:ind w:left="360" w:hanging="360"/>
        </w:pPr>
        <w:rPr>
          <w:b/>
          <w:bCs/>
        </w:rPr>
      </w:lvl>
    </w:lvlOverride>
  </w:num>
  <w:num w:numId="24">
    <w:abstractNumId w:val="4"/>
  </w:num>
  <w:num w:numId="25">
    <w:abstractNumId w:val="9"/>
  </w:num>
  <w:num w:numId="26">
    <w:abstractNumId w:val="30"/>
  </w:num>
  <w:num w:numId="27">
    <w:abstractNumId w:val="15"/>
  </w:num>
  <w:num w:numId="28">
    <w:abstractNumId w:val="38"/>
  </w:num>
  <w:num w:numId="29">
    <w:abstractNumId w:val="17"/>
  </w:num>
  <w:num w:numId="30">
    <w:abstractNumId w:val="33"/>
  </w:num>
  <w:num w:numId="31">
    <w:abstractNumId w:val="19"/>
  </w:num>
  <w:num w:numId="32">
    <w:abstractNumId w:val="22"/>
  </w:num>
  <w:num w:numId="33">
    <w:abstractNumId w:val="13"/>
  </w:num>
  <w:num w:numId="34">
    <w:abstractNumId w:val="0"/>
    <w:lvlOverride w:ilvl="0">
      <w:lvl w:ilvl="0">
        <w:numFmt w:val="bullet"/>
        <w:lvlText w:val="-"/>
        <w:legacy w:legacy="1" w:legacySpace="0" w:legacyIndent="91"/>
        <w:lvlJc w:val="left"/>
        <w:rPr>
          <w:rFonts w:ascii="Times New Roman" w:hAnsi="Times New Roman" w:cs="Times New Roman" w:hint="default"/>
        </w:rPr>
      </w:lvl>
    </w:lvlOverride>
  </w:num>
  <w:num w:numId="35">
    <w:abstractNumId w:val="8"/>
  </w:num>
  <w:num w:numId="36">
    <w:abstractNumId w:val="18"/>
  </w:num>
  <w:num w:numId="37">
    <w:abstractNumId w:val="39"/>
  </w:num>
  <w:num w:numId="38">
    <w:abstractNumId w:val="5"/>
  </w:num>
  <w:num w:numId="39">
    <w:abstractNumId w:val="12"/>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53C"/>
    <w:rsid w:val="0002136E"/>
    <w:rsid w:val="00043FBF"/>
    <w:rsid w:val="0005546F"/>
    <w:rsid w:val="00086D42"/>
    <w:rsid w:val="00096D12"/>
    <w:rsid w:val="00161F1B"/>
    <w:rsid w:val="00165F03"/>
    <w:rsid w:val="00187D5C"/>
    <w:rsid w:val="001B6FD4"/>
    <w:rsid w:val="001D37C2"/>
    <w:rsid w:val="00221117"/>
    <w:rsid w:val="00221FD6"/>
    <w:rsid w:val="00222D91"/>
    <w:rsid w:val="00227551"/>
    <w:rsid w:val="00241291"/>
    <w:rsid w:val="00250953"/>
    <w:rsid w:val="002B3C0C"/>
    <w:rsid w:val="003038A7"/>
    <w:rsid w:val="00367107"/>
    <w:rsid w:val="003727CE"/>
    <w:rsid w:val="00391554"/>
    <w:rsid w:val="0039274C"/>
    <w:rsid w:val="003B0756"/>
    <w:rsid w:val="003B5602"/>
    <w:rsid w:val="003E122C"/>
    <w:rsid w:val="003F3BB3"/>
    <w:rsid w:val="003F7373"/>
    <w:rsid w:val="00413EB4"/>
    <w:rsid w:val="00434206"/>
    <w:rsid w:val="00437A13"/>
    <w:rsid w:val="00445A58"/>
    <w:rsid w:val="00485ACB"/>
    <w:rsid w:val="00487197"/>
    <w:rsid w:val="00496D7D"/>
    <w:rsid w:val="004C03EA"/>
    <w:rsid w:val="004E751E"/>
    <w:rsid w:val="00500C20"/>
    <w:rsid w:val="00502D9D"/>
    <w:rsid w:val="00521DB7"/>
    <w:rsid w:val="0052649E"/>
    <w:rsid w:val="00541CE3"/>
    <w:rsid w:val="00554279"/>
    <w:rsid w:val="00584230"/>
    <w:rsid w:val="00586356"/>
    <w:rsid w:val="00591D3D"/>
    <w:rsid w:val="00595D8A"/>
    <w:rsid w:val="005E6537"/>
    <w:rsid w:val="00600AF6"/>
    <w:rsid w:val="006018C1"/>
    <w:rsid w:val="00632B21"/>
    <w:rsid w:val="0069461C"/>
    <w:rsid w:val="006C1660"/>
    <w:rsid w:val="00733F1F"/>
    <w:rsid w:val="00734DF5"/>
    <w:rsid w:val="00750106"/>
    <w:rsid w:val="00775B6E"/>
    <w:rsid w:val="007819E3"/>
    <w:rsid w:val="00781B64"/>
    <w:rsid w:val="007A7450"/>
    <w:rsid w:val="007F08C5"/>
    <w:rsid w:val="007F14E5"/>
    <w:rsid w:val="007F2FDF"/>
    <w:rsid w:val="008235BE"/>
    <w:rsid w:val="008305FE"/>
    <w:rsid w:val="008540CA"/>
    <w:rsid w:val="008840DF"/>
    <w:rsid w:val="00892F0B"/>
    <w:rsid w:val="008B1444"/>
    <w:rsid w:val="008B51A2"/>
    <w:rsid w:val="008B5F63"/>
    <w:rsid w:val="008C4450"/>
    <w:rsid w:val="0090633C"/>
    <w:rsid w:val="00917C39"/>
    <w:rsid w:val="009A492C"/>
    <w:rsid w:val="009B626B"/>
    <w:rsid w:val="009C4D00"/>
    <w:rsid w:val="009D36EA"/>
    <w:rsid w:val="00A47603"/>
    <w:rsid w:val="00A536FF"/>
    <w:rsid w:val="00A5485F"/>
    <w:rsid w:val="00A558CC"/>
    <w:rsid w:val="00A672AC"/>
    <w:rsid w:val="00AE3D27"/>
    <w:rsid w:val="00AE740A"/>
    <w:rsid w:val="00AF68BD"/>
    <w:rsid w:val="00B25763"/>
    <w:rsid w:val="00B73F1B"/>
    <w:rsid w:val="00B9620F"/>
    <w:rsid w:val="00BB4C88"/>
    <w:rsid w:val="00BB799B"/>
    <w:rsid w:val="00BD1678"/>
    <w:rsid w:val="00C13D9F"/>
    <w:rsid w:val="00C937E4"/>
    <w:rsid w:val="00CB6084"/>
    <w:rsid w:val="00CD5841"/>
    <w:rsid w:val="00CE5A7E"/>
    <w:rsid w:val="00CF4137"/>
    <w:rsid w:val="00D1149A"/>
    <w:rsid w:val="00D26192"/>
    <w:rsid w:val="00D632CE"/>
    <w:rsid w:val="00DA671F"/>
    <w:rsid w:val="00DD405D"/>
    <w:rsid w:val="00E04B1A"/>
    <w:rsid w:val="00E10963"/>
    <w:rsid w:val="00E24BEC"/>
    <w:rsid w:val="00E316C5"/>
    <w:rsid w:val="00E51891"/>
    <w:rsid w:val="00EA0858"/>
    <w:rsid w:val="00EB462F"/>
    <w:rsid w:val="00EE1BA4"/>
    <w:rsid w:val="00EF5EEF"/>
    <w:rsid w:val="00EF6223"/>
    <w:rsid w:val="00F00B9B"/>
    <w:rsid w:val="00F04F22"/>
    <w:rsid w:val="00F5753C"/>
    <w:rsid w:val="00F72A47"/>
    <w:rsid w:val="00F835B2"/>
    <w:rsid w:val="00FD14A8"/>
    <w:rsid w:val="00FF0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C271EE8A-D381-456F-86AA-CBB99B5F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F575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5753C"/>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1D37C2"/>
  </w:style>
  <w:style w:type="paragraph" w:styleId="21">
    <w:name w:val="toc 2"/>
    <w:basedOn w:val="a"/>
    <w:next w:val="a"/>
    <w:autoRedefine/>
    <w:uiPriority w:val="99"/>
    <w:semiHidden/>
    <w:rsid w:val="001D37C2"/>
    <w:pPr>
      <w:ind w:left="280"/>
    </w:pPr>
  </w:style>
  <w:style w:type="character" w:styleId="a3">
    <w:name w:val="Hyperlink"/>
    <w:uiPriority w:val="99"/>
    <w:rsid w:val="001D37C2"/>
    <w:rPr>
      <w:color w:val="0000FF"/>
      <w:u w:val="single"/>
    </w:rPr>
  </w:style>
  <w:style w:type="paragraph" w:styleId="22">
    <w:name w:val="Body Text Indent 2"/>
    <w:basedOn w:val="a"/>
    <w:link w:val="23"/>
    <w:uiPriority w:val="99"/>
    <w:rsid w:val="00BB4C88"/>
    <w:pPr>
      <w:spacing w:after="120" w:line="480" w:lineRule="auto"/>
      <w:ind w:left="283"/>
    </w:pPr>
    <w:rPr>
      <w:sz w:val="24"/>
      <w:szCs w:val="24"/>
    </w:rPr>
  </w:style>
  <w:style w:type="character" w:customStyle="1" w:styleId="23">
    <w:name w:val="Основной текст с отступом 2 Знак"/>
    <w:link w:val="22"/>
    <w:uiPriority w:val="99"/>
    <w:semiHidden/>
    <w:rPr>
      <w:sz w:val="28"/>
      <w:szCs w:val="28"/>
    </w:rPr>
  </w:style>
  <w:style w:type="paragraph" w:styleId="a4">
    <w:name w:val="footnote text"/>
    <w:basedOn w:val="a"/>
    <w:link w:val="a5"/>
    <w:uiPriority w:val="99"/>
    <w:semiHidden/>
    <w:rsid w:val="00BB799B"/>
    <w:rPr>
      <w:sz w:val="20"/>
      <w:szCs w:val="20"/>
      <w:lang w:val="fr-FR" w:eastAsia="fr-FR"/>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BB799B"/>
    <w:rPr>
      <w:vertAlign w:val="superscript"/>
    </w:rPr>
  </w:style>
  <w:style w:type="paragraph" w:styleId="a7">
    <w:name w:val="Body Text"/>
    <w:basedOn w:val="a"/>
    <w:link w:val="a8"/>
    <w:uiPriority w:val="99"/>
    <w:rsid w:val="00DD405D"/>
    <w:pPr>
      <w:spacing w:after="120"/>
    </w:pPr>
  </w:style>
  <w:style w:type="character" w:customStyle="1" w:styleId="a8">
    <w:name w:val="Основной текст Знак"/>
    <w:link w:val="a7"/>
    <w:uiPriority w:val="99"/>
    <w:semiHidden/>
    <w:rPr>
      <w:sz w:val="28"/>
      <w:szCs w:val="28"/>
    </w:rPr>
  </w:style>
  <w:style w:type="paragraph" w:styleId="24">
    <w:name w:val="Body Text 2"/>
    <w:basedOn w:val="a"/>
    <w:link w:val="25"/>
    <w:uiPriority w:val="99"/>
    <w:rsid w:val="00DD405D"/>
    <w:pPr>
      <w:spacing w:after="120"/>
      <w:ind w:left="283"/>
    </w:pPr>
  </w:style>
  <w:style w:type="character" w:customStyle="1" w:styleId="25">
    <w:name w:val="Основной текст 2 Знак"/>
    <w:link w:val="24"/>
    <w:uiPriority w:val="99"/>
    <w:semiHidden/>
    <w:rPr>
      <w:sz w:val="28"/>
      <w:szCs w:val="28"/>
    </w:rPr>
  </w:style>
  <w:style w:type="table" w:styleId="a9">
    <w:name w:val="Table Grid"/>
    <w:basedOn w:val="a1"/>
    <w:uiPriority w:val="99"/>
    <w:rsid w:val="00781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7819E3"/>
    <w:pPr>
      <w:spacing w:before="100" w:beforeAutospacing="1" w:after="100" w:afterAutospacing="1"/>
    </w:pPr>
    <w:rPr>
      <w:sz w:val="24"/>
      <w:szCs w:val="24"/>
    </w:rPr>
  </w:style>
  <w:style w:type="paragraph" w:styleId="6">
    <w:name w:val="toc 6"/>
    <w:basedOn w:val="a"/>
    <w:next w:val="a"/>
    <w:autoRedefine/>
    <w:uiPriority w:val="99"/>
    <w:semiHidden/>
    <w:rsid w:val="0090633C"/>
    <w:pPr>
      <w:ind w:left="1400"/>
    </w:pPr>
  </w:style>
  <w:style w:type="character" w:styleId="ab">
    <w:name w:val="page number"/>
    <w:uiPriority w:val="99"/>
    <w:rsid w:val="007F14E5"/>
  </w:style>
  <w:style w:type="paragraph" w:styleId="ac">
    <w:name w:val="Balloon Text"/>
    <w:basedOn w:val="a"/>
    <w:link w:val="ad"/>
    <w:uiPriority w:val="99"/>
    <w:semiHidden/>
    <w:rsid w:val="00496D7D"/>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header"/>
    <w:basedOn w:val="a"/>
    <w:link w:val="af"/>
    <w:uiPriority w:val="99"/>
    <w:rsid w:val="003F3BB3"/>
    <w:pPr>
      <w:tabs>
        <w:tab w:val="center" w:pos="4677"/>
        <w:tab w:val="right" w:pos="9355"/>
      </w:tabs>
    </w:pPr>
  </w:style>
  <w:style w:type="character" w:customStyle="1" w:styleId="af">
    <w:name w:val="Верхний колонтитул Знак"/>
    <w:link w:val="ae"/>
    <w:uiPriority w:val="99"/>
    <w:semiHidden/>
    <w:rPr>
      <w:sz w:val="28"/>
      <w:szCs w:val="28"/>
    </w:rPr>
  </w:style>
  <w:style w:type="paragraph" w:styleId="af0">
    <w:name w:val="footer"/>
    <w:basedOn w:val="a"/>
    <w:link w:val="af1"/>
    <w:uiPriority w:val="99"/>
    <w:rsid w:val="003F3BB3"/>
    <w:pPr>
      <w:tabs>
        <w:tab w:val="center" w:pos="4677"/>
        <w:tab w:val="right" w:pos="9355"/>
      </w:tabs>
    </w:pPr>
  </w:style>
  <w:style w:type="character" w:customStyle="1" w:styleId="af1">
    <w:name w:val="Ниж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10249</Words>
  <Characters>58421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Курсовая №2</vt:lpstr>
    </vt:vector>
  </TitlesOfParts>
  <Company>home</Company>
  <LinksUpToDate>false</LinksUpToDate>
  <CharactersWithSpaces>68533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№2</dc:title>
  <dc:subject/>
  <dc:creator>pc</dc:creator>
  <cp:keywords/>
  <dc:description/>
  <cp:lastModifiedBy>admin</cp:lastModifiedBy>
  <cp:revision>2</cp:revision>
  <cp:lastPrinted>2007-04-26T02:32:00Z</cp:lastPrinted>
  <dcterms:created xsi:type="dcterms:W3CDTF">2014-03-04T03:06:00Z</dcterms:created>
  <dcterms:modified xsi:type="dcterms:W3CDTF">2014-03-04T03:06:00Z</dcterms:modified>
</cp:coreProperties>
</file>