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99A" w:rsidRPr="008F3C24" w:rsidRDefault="003C599A" w:rsidP="008F3C24">
      <w:pPr>
        <w:pStyle w:val="a5"/>
        <w:spacing w:after="0" w:line="360" w:lineRule="auto"/>
        <w:ind w:left="0" w:firstLine="709"/>
        <w:jc w:val="both"/>
        <w:rPr>
          <w:rFonts w:ascii="Times New Roman" w:hAnsi="Times New Roman"/>
          <w:sz w:val="28"/>
          <w:szCs w:val="28"/>
        </w:rPr>
      </w:pPr>
      <w:r w:rsidRPr="008F3C24">
        <w:rPr>
          <w:rFonts w:ascii="Times New Roman" w:hAnsi="Times New Roman"/>
          <w:sz w:val="28"/>
          <w:szCs w:val="28"/>
        </w:rPr>
        <w:t>СОДЕРЖАНИЕ</w:t>
      </w:r>
    </w:p>
    <w:p w:rsidR="008F3C24" w:rsidRPr="008F3C24" w:rsidRDefault="008F3C24" w:rsidP="008F3C24">
      <w:pPr>
        <w:pStyle w:val="a5"/>
        <w:spacing w:after="0" w:line="360" w:lineRule="auto"/>
        <w:ind w:left="0" w:firstLine="709"/>
        <w:jc w:val="both"/>
        <w:rPr>
          <w:rFonts w:ascii="Times New Roman" w:hAnsi="Times New Roman"/>
          <w:sz w:val="28"/>
          <w:szCs w:val="28"/>
        </w:rPr>
      </w:pPr>
    </w:p>
    <w:p w:rsidR="003C599A" w:rsidRPr="008F3C24" w:rsidRDefault="003C599A" w:rsidP="008F3C24">
      <w:pPr>
        <w:pStyle w:val="a5"/>
        <w:spacing w:after="0" w:line="360" w:lineRule="auto"/>
        <w:ind w:left="0"/>
        <w:jc w:val="both"/>
        <w:rPr>
          <w:rFonts w:ascii="Times New Roman" w:hAnsi="Times New Roman"/>
          <w:sz w:val="28"/>
          <w:szCs w:val="28"/>
        </w:rPr>
      </w:pPr>
      <w:r w:rsidRPr="008F3C24">
        <w:rPr>
          <w:rFonts w:ascii="Times New Roman" w:hAnsi="Times New Roman"/>
          <w:sz w:val="28"/>
          <w:szCs w:val="28"/>
        </w:rPr>
        <w:t>Введение</w:t>
      </w:r>
    </w:p>
    <w:p w:rsidR="003C599A" w:rsidRPr="008F3C24" w:rsidRDefault="003C599A" w:rsidP="008F3C24">
      <w:pPr>
        <w:pStyle w:val="a5"/>
        <w:spacing w:after="0" w:line="360" w:lineRule="auto"/>
        <w:ind w:left="0"/>
        <w:jc w:val="both"/>
        <w:rPr>
          <w:rFonts w:ascii="Times New Roman" w:hAnsi="Times New Roman"/>
          <w:sz w:val="28"/>
          <w:szCs w:val="28"/>
        </w:rPr>
      </w:pPr>
      <w:r w:rsidRPr="008F3C24">
        <w:rPr>
          <w:rFonts w:ascii="Times New Roman" w:hAnsi="Times New Roman"/>
          <w:sz w:val="28"/>
          <w:szCs w:val="28"/>
        </w:rPr>
        <w:t>1. Понятие «субъект преступления»</w:t>
      </w:r>
    </w:p>
    <w:p w:rsidR="003C599A" w:rsidRPr="008F3C24" w:rsidRDefault="003C599A" w:rsidP="008F3C24">
      <w:pPr>
        <w:spacing w:after="0" w:line="360" w:lineRule="auto"/>
        <w:jc w:val="both"/>
        <w:rPr>
          <w:rFonts w:ascii="Times New Roman" w:hAnsi="Times New Roman"/>
          <w:sz w:val="28"/>
          <w:szCs w:val="28"/>
        </w:rPr>
      </w:pPr>
      <w:r w:rsidRPr="008F3C24">
        <w:rPr>
          <w:rFonts w:ascii="Times New Roman" w:hAnsi="Times New Roman"/>
          <w:sz w:val="28"/>
          <w:szCs w:val="28"/>
        </w:rPr>
        <w:t>2. Возраст, с которого наст</w:t>
      </w:r>
      <w:r w:rsidR="008F3C24" w:rsidRPr="008F3C24">
        <w:rPr>
          <w:rFonts w:ascii="Times New Roman" w:hAnsi="Times New Roman"/>
          <w:sz w:val="28"/>
          <w:szCs w:val="28"/>
        </w:rPr>
        <w:t>упает уголовная ответственность</w:t>
      </w:r>
    </w:p>
    <w:p w:rsidR="003C599A" w:rsidRPr="008F3C24" w:rsidRDefault="008F3C24" w:rsidP="008F3C24">
      <w:pPr>
        <w:spacing w:after="0" w:line="360" w:lineRule="auto"/>
        <w:jc w:val="both"/>
        <w:rPr>
          <w:rFonts w:ascii="Times New Roman" w:hAnsi="Times New Roman"/>
          <w:sz w:val="28"/>
          <w:szCs w:val="28"/>
        </w:rPr>
      </w:pPr>
      <w:r w:rsidRPr="008F3C24">
        <w:rPr>
          <w:rFonts w:ascii="Times New Roman" w:hAnsi="Times New Roman"/>
          <w:sz w:val="28"/>
          <w:szCs w:val="28"/>
        </w:rPr>
        <w:t>3. Вменяемость и невменяемость</w:t>
      </w:r>
    </w:p>
    <w:p w:rsidR="003C599A" w:rsidRPr="008F3C24" w:rsidRDefault="003C599A" w:rsidP="008F3C24">
      <w:pPr>
        <w:pStyle w:val="a8"/>
        <w:spacing w:line="360" w:lineRule="auto"/>
        <w:jc w:val="both"/>
        <w:rPr>
          <w:rFonts w:ascii="Times New Roman" w:eastAsia="ArialMT" w:hAnsi="Times New Roman"/>
          <w:sz w:val="28"/>
          <w:szCs w:val="28"/>
        </w:rPr>
      </w:pPr>
      <w:r w:rsidRPr="008F3C24">
        <w:rPr>
          <w:rFonts w:ascii="Times New Roman" w:eastAsia="ArialMT" w:hAnsi="Times New Roman"/>
          <w:sz w:val="28"/>
          <w:szCs w:val="28"/>
        </w:rPr>
        <w:t>3.1</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Особенности уголовной ответственности лиц с психическими аномалиям</w:t>
      </w:r>
      <w:r w:rsidR="008F3C24" w:rsidRPr="008F3C24">
        <w:rPr>
          <w:rFonts w:ascii="Times New Roman" w:eastAsia="ArialMT" w:hAnsi="Times New Roman"/>
          <w:sz w:val="28"/>
          <w:szCs w:val="28"/>
        </w:rPr>
        <w:t>и, не исключающими вменяемости</w:t>
      </w:r>
    </w:p>
    <w:p w:rsidR="003C599A" w:rsidRPr="008F3C24" w:rsidRDefault="003C599A" w:rsidP="008F3C24">
      <w:pPr>
        <w:pStyle w:val="a8"/>
        <w:spacing w:line="360" w:lineRule="auto"/>
        <w:jc w:val="both"/>
        <w:rPr>
          <w:rFonts w:ascii="Times New Roman" w:eastAsia="ArialMT" w:hAnsi="Times New Roman"/>
          <w:sz w:val="28"/>
          <w:szCs w:val="28"/>
        </w:rPr>
      </w:pPr>
      <w:r w:rsidRPr="008F3C24">
        <w:rPr>
          <w:rFonts w:ascii="Times New Roman" w:eastAsia="ArialMT" w:hAnsi="Times New Roman"/>
          <w:sz w:val="28"/>
          <w:szCs w:val="28"/>
        </w:rPr>
        <w:t>3.2 Уголовная ответственность лиц, совершивших пре</w:t>
      </w:r>
      <w:r w:rsidR="008F3C24" w:rsidRPr="008F3C24">
        <w:rPr>
          <w:rFonts w:ascii="Times New Roman" w:eastAsia="ArialMT" w:hAnsi="Times New Roman"/>
          <w:sz w:val="28"/>
          <w:szCs w:val="28"/>
        </w:rPr>
        <w:t>ступление в состоянии опьянения</w:t>
      </w:r>
    </w:p>
    <w:p w:rsidR="003C599A" w:rsidRPr="008F3C24" w:rsidRDefault="008F3C24" w:rsidP="008F3C24">
      <w:pPr>
        <w:pStyle w:val="a8"/>
        <w:spacing w:line="360" w:lineRule="auto"/>
        <w:jc w:val="both"/>
        <w:rPr>
          <w:rFonts w:ascii="Times New Roman" w:eastAsia="ArialMT" w:hAnsi="Times New Roman"/>
          <w:sz w:val="28"/>
          <w:szCs w:val="28"/>
        </w:rPr>
      </w:pPr>
      <w:r w:rsidRPr="008F3C24">
        <w:rPr>
          <w:rFonts w:ascii="Times New Roman" w:eastAsia="ArialMT" w:hAnsi="Times New Roman"/>
          <w:sz w:val="28"/>
          <w:szCs w:val="28"/>
        </w:rPr>
        <w:t>4. Специальный субъект</w:t>
      </w:r>
    </w:p>
    <w:p w:rsidR="003C599A" w:rsidRPr="008F3C24" w:rsidRDefault="008F3C24" w:rsidP="008F3C24">
      <w:pPr>
        <w:spacing w:after="0" w:line="360" w:lineRule="auto"/>
        <w:jc w:val="both"/>
        <w:rPr>
          <w:rFonts w:ascii="Times New Roman" w:hAnsi="Times New Roman"/>
          <w:sz w:val="28"/>
          <w:szCs w:val="28"/>
        </w:rPr>
      </w:pPr>
      <w:r w:rsidRPr="008F3C24">
        <w:rPr>
          <w:rFonts w:ascii="Times New Roman" w:hAnsi="Times New Roman"/>
          <w:sz w:val="28"/>
          <w:szCs w:val="28"/>
        </w:rPr>
        <w:t>Заключение</w:t>
      </w:r>
    </w:p>
    <w:p w:rsidR="003C599A" w:rsidRPr="008F3C24" w:rsidRDefault="003C599A" w:rsidP="008F3C24">
      <w:pPr>
        <w:spacing w:after="0" w:line="360" w:lineRule="auto"/>
        <w:jc w:val="both"/>
        <w:rPr>
          <w:rFonts w:ascii="Times New Roman" w:hAnsi="Times New Roman"/>
          <w:sz w:val="28"/>
          <w:szCs w:val="28"/>
        </w:rPr>
      </w:pPr>
      <w:r w:rsidRPr="008F3C24">
        <w:rPr>
          <w:rFonts w:ascii="Times New Roman" w:hAnsi="Times New Roman"/>
          <w:sz w:val="28"/>
          <w:szCs w:val="28"/>
        </w:rPr>
        <w:t>С</w:t>
      </w:r>
      <w:r w:rsidR="008F3C24" w:rsidRPr="008F3C24">
        <w:rPr>
          <w:rFonts w:ascii="Times New Roman" w:hAnsi="Times New Roman"/>
          <w:sz w:val="28"/>
          <w:szCs w:val="28"/>
        </w:rPr>
        <w:t>писок использованной литературы</w:t>
      </w:r>
    </w:p>
    <w:p w:rsidR="008F3C24" w:rsidRPr="008F3C24" w:rsidRDefault="003C599A" w:rsidP="008F3C24">
      <w:pPr>
        <w:pStyle w:val="a5"/>
        <w:spacing w:after="0" w:line="360" w:lineRule="auto"/>
        <w:ind w:left="0" w:firstLine="709"/>
        <w:jc w:val="both"/>
        <w:rPr>
          <w:rFonts w:ascii="Times New Roman" w:hAnsi="Times New Roman"/>
          <w:sz w:val="28"/>
          <w:szCs w:val="28"/>
        </w:rPr>
      </w:pPr>
      <w:r w:rsidRPr="008F3C24">
        <w:rPr>
          <w:rFonts w:ascii="Times New Roman" w:hAnsi="Times New Roman"/>
          <w:sz w:val="28"/>
          <w:szCs w:val="28"/>
        </w:rPr>
        <w:br w:type="page"/>
      </w:r>
      <w:r w:rsidR="008F3C24">
        <w:rPr>
          <w:rFonts w:ascii="Times New Roman" w:hAnsi="Times New Roman"/>
          <w:sz w:val="28"/>
          <w:szCs w:val="28"/>
        </w:rPr>
        <w:t>ВВЕДЕНИЕ</w:t>
      </w:r>
    </w:p>
    <w:p w:rsidR="003C599A" w:rsidRPr="008F3C24" w:rsidRDefault="003C599A" w:rsidP="008F3C24">
      <w:pPr>
        <w:spacing w:after="0" w:line="360" w:lineRule="auto"/>
        <w:ind w:firstLine="709"/>
        <w:jc w:val="both"/>
        <w:rPr>
          <w:rFonts w:ascii="Times New Roman" w:hAnsi="Times New Roman"/>
          <w:sz w:val="28"/>
          <w:szCs w:val="28"/>
        </w:rPr>
      </w:pPr>
    </w:p>
    <w:p w:rsidR="003C599A" w:rsidRPr="008F3C24" w:rsidRDefault="003C599A" w:rsidP="008F3C24">
      <w:pPr>
        <w:pStyle w:val="a5"/>
        <w:spacing w:after="0" w:line="360" w:lineRule="auto"/>
        <w:ind w:left="0" w:firstLine="709"/>
        <w:jc w:val="both"/>
        <w:rPr>
          <w:rFonts w:ascii="Times New Roman" w:hAnsi="Times New Roman"/>
          <w:sz w:val="28"/>
          <w:szCs w:val="28"/>
        </w:rPr>
      </w:pPr>
      <w:r w:rsidRPr="008F3C24">
        <w:rPr>
          <w:rFonts w:ascii="Times New Roman" w:hAnsi="Times New Roman"/>
          <w:sz w:val="28"/>
          <w:szCs w:val="28"/>
        </w:rPr>
        <w:t>Преступления совершают не юридические лица, не какие либо организации или учреждения, а конкретные люди.</w:t>
      </w:r>
      <w:r w:rsidR="008F3C24" w:rsidRPr="008F3C24">
        <w:rPr>
          <w:rFonts w:ascii="Times New Roman" w:hAnsi="Times New Roman"/>
          <w:sz w:val="28"/>
          <w:szCs w:val="28"/>
        </w:rPr>
        <w:t xml:space="preserve"> </w:t>
      </w:r>
      <w:r w:rsidRPr="008F3C24">
        <w:rPr>
          <w:rFonts w:ascii="Times New Roman" w:hAnsi="Times New Roman"/>
          <w:sz w:val="28"/>
          <w:szCs w:val="28"/>
        </w:rPr>
        <w:t>Каждый из случаев совершения преступления имеет свои характерные индивидуальные черты, в том числе относящиеся к характеристике лица, виновного в этом преступлении. Каждый человек</w:t>
      </w:r>
      <w:r w:rsidR="008F3C24" w:rsidRPr="008F3C24">
        <w:rPr>
          <w:rFonts w:ascii="Times New Roman" w:hAnsi="Times New Roman"/>
          <w:sz w:val="28"/>
          <w:szCs w:val="28"/>
        </w:rPr>
        <w:t xml:space="preserve"> </w:t>
      </w:r>
      <w:r w:rsidRPr="008F3C24">
        <w:rPr>
          <w:rFonts w:ascii="Times New Roman" w:hAnsi="Times New Roman"/>
          <w:sz w:val="28"/>
          <w:szCs w:val="28"/>
        </w:rPr>
        <w:t>обладает специфическими, только ему присущими признаками, составляющими его индивидуальность. Все индивидуальные характеристики не могут найти отражение в теоретических и законодательных конструкциях составов преступлений. Лицо, совершившее преступление не будет являться субъектом преступления, если оно не наделено минимальной совокупностью признаков. В</w:t>
      </w:r>
      <w:r w:rsidR="008F3C24" w:rsidRPr="008F3C24">
        <w:rPr>
          <w:rFonts w:ascii="Times New Roman" w:hAnsi="Times New Roman"/>
          <w:sz w:val="28"/>
          <w:szCs w:val="28"/>
        </w:rPr>
        <w:t xml:space="preserve"> </w:t>
      </w:r>
      <w:r w:rsidRPr="008F3C24">
        <w:rPr>
          <w:rFonts w:ascii="Times New Roman" w:hAnsi="Times New Roman"/>
          <w:sz w:val="28"/>
          <w:szCs w:val="28"/>
        </w:rPr>
        <w:t xml:space="preserve">уголовном праве выбраны наиболее часто встречающиеся свойства личности преступника, они отражаются в понятиях признаков субъекта преступления. </w:t>
      </w:r>
    </w:p>
    <w:p w:rsidR="003C599A" w:rsidRPr="008F3C24" w:rsidRDefault="003C599A" w:rsidP="008F3C24">
      <w:pPr>
        <w:pStyle w:val="a5"/>
        <w:spacing w:after="0" w:line="360" w:lineRule="auto"/>
        <w:ind w:left="0" w:firstLine="709"/>
        <w:jc w:val="both"/>
        <w:rPr>
          <w:rFonts w:ascii="Times New Roman" w:hAnsi="Times New Roman"/>
          <w:sz w:val="28"/>
          <w:szCs w:val="28"/>
        </w:rPr>
      </w:pPr>
      <w:r w:rsidRPr="008F3C24">
        <w:rPr>
          <w:rFonts w:ascii="Times New Roman" w:hAnsi="Times New Roman"/>
          <w:sz w:val="28"/>
          <w:szCs w:val="28"/>
        </w:rPr>
        <w:t xml:space="preserve">Субъект преступления – это минимальная совокупность признаков, характеризующих лицо, совершившее преступление, которая необходима для привлечения его к уголовной ответственности. Отсутствие хотя бы одного из этих признаков означает отсутствие состава преступления. Основными проблемами учения о субъекте преступления на современном этапе развития законодательства остаются вопросы вменяемости и установления признаков специального субъекта. Отдельно следует выделить ответственность лиц с психическими аномалиями, не исключающими вменяемости. </w:t>
      </w:r>
    </w:p>
    <w:p w:rsidR="003C599A" w:rsidRPr="008F3C24" w:rsidRDefault="003C599A" w:rsidP="008F3C24">
      <w:pPr>
        <w:pStyle w:val="a5"/>
        <w:spacing w:after="0" w:line="360" w:lineRule="auto"/>
        <w:ind w:left="0" w:firstLine="709"/>
        <w:jc w:val="both"/>
        <w:rPr>
          <w:rFonts w:ascii="Times New Roman" w:hAnsi="Times New Roman"/>
          <w:sz w:val="28"/>
          <w:szCs w:val="28"/>
        </w:rPr>
      </w:pPr>
      <w:r w:rsidRPr="008F3C24">
        <w:rPr>
          <w:rFonts w:ascii="Times New Roman" w:hAnsi="Times New Roman"/>
          <w:sz w:val="28"/>
          <w:szCs w:val="28"/>
        </w:rPr>
        <w:t>Анализ отечественного уголовного законодательства позволяет сделать вывод о том, что законодатели на протяжении всей истории России постоянно обращались к уголовно-правовым нормам, определяющим признаки субъекта преступления.</w:t>
      </w:r>
      <w:r w:rsidR="008F3C24" w:rsidRPr="008F3C24">
        <w:rPr>
          <w:rFonts w:ascii="Times New Roman" w:hAnsi="Times New Roman"/>
          <w:sz w:val="28"/>
          <w:szCs w:val="28"/>
        </w:rPr>
        <w:t xml:space="preserve"> </w:t>
      </w:r>
      <w:r w:rsidRPr="008F3C24">
        <w:rPr>
          <w:rFonts w:ascii="Times New Roman" w:hAnsi="Times New Roman"/>
          <w:sz w:val="28"/>
          <w:szCs w:val="28"/>
        </w:rPr>
        <w:t>При этом перечень преступных деяний постоянно менялся, а вопросы, связанные с уголовной ответственностью и наказанием субъекта преступления детализировались и уточнялись на различных этапах развития государства, исходя из задач, стоящих перед ним в области борьбы с преступностью. Развитие новых экономических отношений, становление института государственной службы, военная реформа и другие преобразования, происходящие в нашем обществе, требуют переосмысления многих понятий, связанных с уголовной ответственностью за совершение преступлений, состав которых рассчитан на специального субъекта. Я перед написанием данной курсовой работы прочла много статей, посвященных конкретным составам преступлений, прежде всего должностным. При написании данной курсовой работы я широко использовала нормативно-правовые акты различного уровня. Также мной были использованы самые современные учебные пособия по уголовному праву России и зарубежных стран как ближнего, так и дальнего зарубежья; с англо-саксонской, романо-германской, мусульманской системой права.</w:t>
      </w:r>
      <w:r w:rsidR="008F3C24" w:rsidRPr="008F3C24">
        <w:rPr>
          <w:rFonts w:ascii="Times New Roman" w:hAnsi="Times New Roman"/>
          <w:sz w:val="28"/>
          <w:szCs w:val="28"/>
        </w:rPr>
        <w:t xml:space="preserve"> </w:t>
      </w:r>
      <w:r w:rsidRPr="008F3C24">
        <w:rPr>
          <w:rFonts w:ascii="Times New Roman" w:hAnsi="Times New Roman"/>
          <w:sz w:val="28"/>
          <w:szCs w:val="28"/>
        </w:rPr>
        <w:t xml:space="preserve">Проведен анализ и сравнение различных видов субъектов преступления. </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hAnsi="Times New Roman"/>
          <w:sz w:val="28"/>
          <w:szCs w:val="28"/>
        </w:rPr>
        <w:br w:type="page"/>
      </w:r>
      <w:r w:rsidR="008F3C24" w:rsidRPr="008F3C24">
        <w:rPr>
          <w:rFonts w:ascii="Times New Roman" w:hAnsi="Times New Roman"/>
          <w:sz w:val="28"/>
          <w:szCs w:val="28"/>
        </w:rPr>
        <w:t>1.</w:t>
      </w:r>
      <w:r w:rsidR="008F3C24">
        <w:rPr>
          <w:rFonts w:ascii="Times New Roman" w:hAnsi="Times New Roman"/>
          <w:sz w:val="28"/>
          <w:szCs w:val="28"/>
        </w:rPr>
        <w:t xml:space="preserve"> </w:t>
      </w:r>
      <w:r w:rsidR="008F3C24">
        <w:rPr>
          <w:rFonts w:ascii="Times New Roman" w:eastAsia="ArialMT" w:hAnsi="Times New Roman"/>
          <w:sz w:val="28"/>
          <w:szCs w:val="28"/>
        </w:rPr>
        <w:t>ПОНЯТИЕ "СУБЪЕКТ ПРЕСТУПЛЕНИЯ"</w:t>
      </w:r>
    </w:p>
    <w:p w:rsidR="008F3C24" w:rsidRDefault="008F3C24" w:rsidP="008F3C24">
      <w:pPr>
        <w:autoSpaceDE w:val="0"/>
        <w:autoSpaceDN w:val="0"/>
        <w:adjustRightInd w:val="0"/>
        <w:spacing w:after="0" w:line="360" w:lineRule="auto"/>
        <w:ind w:firstLine="709"/>
        <w:jc w:val="both"/>
        <w:rPr>
          <w:rFonts w:ascii="Times New Roman" w:eastAsia="ArialMT" w:hAnsi="Times New Roman"/>
          <w:sz w:val="28"/>
          <w:szCs w:val="28"/>
        </w:rPr>
      </w:pPr>
    </w:p>
    <w:p w:rsidR="003C599A" w:rsidRPr="008F3C24" w:rsidRDefault="003C599A" w:rsidP="00576E55">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В число обязательных элементов состава преступления входит и субъект преступления, т.е. лицо, совершившее преступное деяние. Отсутствие в деянии признаков субъекта преступления, установленных уголовным законом, свидетельствует об отсутствии состава преступления. Поэтому</w:t>
      </w:r>
      <w:r w:rsidR="00576E55">
        <w:rPr>
          <w:rFonts w:ascii="Times New Roman" w:eastAsia="ArialMT" w:hAnsi="Times New Roman"/>
          <w:sz w:val="28"/>
          <w:szCs w:val="28"/>
        </w:rPr>
        <w:t xml:space="preserve"> </w:t>
      </w:r>
      <w:r w:rsidRPr="008F3C24">
        <w:rPr>
          <w:rFonts w:ascii="Times New Roman" w:eastAsia="ArialMT" w:hAnsi="Times New Roman"/>
          <w:sz w:val="28"/>
          <w:szCs w:val="28"/>
        </w:rPr>
        <w:t>применительно к деяниям малолетних или психически больных, какую бы высокую степень опасности они ни представляли, не употребляются термины "преступное деяние", "преступление". Взгляд на признаки субъекта преступления как на элемент состава преступления утвердился в российском</w:t>
      </w:r>
      <w:r w:rsidR="00ED5EC1">
        <w:rPr>
          <w:rFonts w:ascii="Times New Roman" w:eastAsia="ArialMT" w:hAnsi="Times New Roman"/>
          <w:sz w:val="28"/>
          <w:szCs w:val="28"/>
        </w:rPr>
        <w:t xml:space="preserve"> </w:t>
      </w:r>
      <w:r w:rsidRPr="008F3C24">
        <w:rPr>
          <w:rFonts w:ascii="Times New Roman" w:eastAsia="ArialMT" w:hAnsi="Times New Roman"/>
          <w:sz w:val="28"/>
          <w:szCs w:val="28"/>
        </w:rPr>
        <w:t>уголовном праве еще в прошлом столетии. Новый российский Уголовный кодекс, как и прежний, не пользуется термином "субъект преступления".</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Для его обозначения в статьях УК употребляются слова: "виновный", "осужденный",</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"лицо, совершившее преступление", "лицо, признанное виновным в совершении преступления",</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просто "лицо" и др.</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Субъект преступления в общем смысле слова - это лицо, совершившее преступление. В более узком, смысле слова субъект преступления - это лицо, способное нести уголовную ответственность в случае совершения им умышленно или неосторожно общественно опасного деяния, предусмотренного уголовным законом</w:t>
      </w:r>
      <w:r w:rsidRPr="008F3C24">
        <w:rPr>
          <w:rStyle w:val="a9"/>
          <w:rFonts w:ascii="Times New Roman" w:eastAsia="ArialMT" w:hAnsi="Times New Roman"/>
          <w:sz w:val="28"/>
          <w:szCs w:val="28"/>
        </w:rPr>
        <w:footnoteReference w:id="1"/>
      </w:r>
      <w:r w:rsidRPr="008F3C24">
        <w:rPr>
          <w:rFonts w:ascii="Times New Roman" w:eastAsia="ArialMT" w:hAnsi="Times New Roman"/>
          <w:sz w:val="28"/>
          <w:szCs w:val="28"/>
        </w:rPr>
        <w:t>.</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Из всех многочисленных свойств личности преступника закон выделяет такие, которые свидетельствуют о его способности нести уголовную ответственность. Именно эти признаки характеризуют субъект преступления.</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Формулировка юридических признаков субъекта в новом УК РФ имеет ряд положительных особенностей. Во-первых, эти признаки впервые выделены в самостоятельную главу</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4 "Лица, подлежащие уголовной ответственности". Во-вторых, в ст. 19 УК закреплены общие условия уголовной ответственности лица: "Уголовной ответственности подлежит только вменяемое физическое лицо, достигшее возраста, установленного настоящим Кодексом</w:t>
      </w:r>
      <w:r w:rsidRPr="008F3C24">
        <w:rPr>
          <w:rStyle w:val="a9"/>
          <w:rFonts w:ascii="Times New Roman" w:eastAsia="ArialMT" w:hAnsi="Times New Roman"/>
          <w:sz w:val="28"/>
          <w:szCs w:val="28"/>
        </w:rPr>
        <w:footnoteReference w:id="2"/>
      </w:r>
      <w:r w:rsidRPr="008F3C24">
        <w:rPr>
          <w:rFonts w:ascii="Times New Roman" w:eastAsia="ArialMT" w:hAnsi="Times New Roman"/>
          <w:sz w:val="28"/>
          <w:szCs w:val="28"/>
        </w:rPr>
        <w:t>".</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По существу, это первое в российском уголовном законодательстве определение субъекта преступления.</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В-третьих, в УК РСФСР 1960 г. не говорилось прямо о том, что субъектом преступления может быть только физическое лицо. Этот признак давался доктриной уголовного права и выводился из закона путем систематического толкования</w:t>
      </w:r>
      <w:r w:rsidRPr="008F3C24">
        <w:rPr>
          <w:rStyle w:val="a9"/>
          <w:rFonts w:ascii="Times New Roman" w:eastAsia="ArialMT" w:hAnsi="Times New Roman"/>
          <w:sz w:val="28"/>
          <w:szCs w:val="28"/>
        </w:rPr>
        <w:footnoteReference w:id="3"/>
      </w:r>
      <w:r w:rsidRPr="008F3C24">
        <w:rPr>
          <w:rFonts w:ascii="Times New Roman" w:eastAsia="ArialMT" w:hAnsi="Times New Roman"/>
          <w:sz w:val="28"/>
          <w:szCs w:val="28"/>
        </w:rPr>
        <w:t>.</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В-четвертых, уточнена редакция статей о возрасте и невменяемости (ст. 20 и 21 УК).</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В-пятых, введена норма об уголовной ответственности лиц с психическим расстройством, не исключающим вменяемости (ст. 22 УК)</w:t>
      </w:r>
      <w:r w:rsidRPr="008F3C24">
        <w:rPr>
          <w:rStyle w:val="a9"/>
          <w:rFonts w:ascii="Times New Roman" w:eastAsia="ArialMT" w:hAnsi="Times New Roman"/>
          <w:sz w:val="28"/>
          <w:szCs w:val="28"/>
        </w:rPr>
        <w:footnoteReference w:id="4"/>
      </w:r>
      <w:r w:rsidRPr="008F3C24">
        <w:rPr>
          <w:rFonts w:ascii="Times New Roman" w:eastAsia="ArialMT" w:hAnsi="Times New Roman"/>
          <w:sz w:val="28"/>
          <w:szCs w:val="28"/>
        </w:rPr>
        <w:t>.</w:t>
      </w:r>
    </w:p>
    <w:p w:rsidR="003C599A" w:rsidRPr="008F3C24" w:rsidRDefault="003C599A" w:rsidP="00576E55">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Уголовное право связывает уголовную ответственность со способностью человека осознавать свои действия и руководить ими. Отсюда уголовно-правовое значение имеют, в первую очередь, такие качества личности, в которых выражается эта способность. Именно они названы в ст. 19 УК в качестве общих условий уголовной ответственности. В некоторых случаях уголовная ответственность устанавливается нормой Особенной части УК</w:t>
      </w:r>
      <w:r w:rsidR="00576E55">
        <w:rPr>
          <w:rFonts w:ascii="Times New Roman" w:eastAsia="ArialMT" w:hAnsi="Times New Roman"/>
          <w:sz w:val="28"/>
          <w:szCs w:val="28"/>
        </w:rPr>
        <w:t xml:space="preserve"> </w:t>
      </w:r>
      <w:r w:rsidRPr="008F3C24">
        <w:rPr>
          <w:rFonts w:ascii="Times New Roman" w:eastAsia="ArialMT" w:hAnsi="Times New Roman"/>
          <w:sz w:val="28"/>
          <w:szCs w:val="28"/>
        </w:rPr>
        <w:t>лишь для лиц, обладающих дополнительными признаками. Например, за получение взятки может отвечать только должностное лицо, а за дезертирство - только военнослужащий. Эти специальные признаки также включаются в число обязательных признаков, характеризующих субъекта конкретного состава преступления. Возраст и вменяемость являются наиболее общими признаками, необходимыми для признания физического лица субъектом любого преступления. Поэтому лицо, отвечающее этим требованиям, иногда называют "общий субъект". Лицо же, отвечающее специальным признакам субъекта, предусмотренным соответствующей уголовно-правовой нормой, принято называть "специальным субъектом".</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Таким образом, субъектом преступления по уголовному праву может быть человек, совершивший умышленно или неосторожно общественно опасное деяние, предусмотренное уголовным законом, если он достиг установленного возраста, вменяем, а в отдельных случаях также обладает некоторыми специальными признаками, указанными в соответствующей норме.</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В качестве одного из признаков субъекта преступления, составляющих общие условия уголовной ответственности, ст. 19 УК РФ называет физическое лицо. Это означает, что субъектом преступления может быть только человек. В настоящее время представляется очевидным, что ни животные, ни неодушевленные предметы не могут совершать преступления. Как я убедилась, при подборке материала для написания данной работы</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такое представление существовало не всегда. Документы прежних эпох и свидетельства историков содержат сведения о процессах над животными и даже неодушевленными предметами</w:t>
      </w:r>
      <w:r w:rsidRPr="008F3C24">
        <w:rPr>
          <w:rStyle w:val="a9"/>
          <w:rFonts w:ascii="Times New Roman" w:eastAsia="ArialMT" w:hAnsi="Times New Roman"/>
          <w:sz w:val="28"/>
          <w:szCs w:val="28"/>
        </w:rPr>
        <w:footnoteReference w:id="5"/>
      </w:r>
      <w:r w:rsidRPr="008F3C24">
        <w:rPr>
          <w:rFonts w:ascii="Times New Roman" w:eastAsia="ArialMT" w:hAnsi="Times New Roman"/>
          <w:sz w:val="28"/>
          <w:szCs w:val="28"/>
        </w:rPr>
        <w:t>.</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Уголовное право России, рассматривая преступление как социальное явление, последовательно проводит взгляд, что субъектом преступления может быть только человек, обладающий разумом и относительной свободой воли. Этот взгляд полностью соответствует задачам уголовного законодательства, его принципам, понятию преступления и целям наказания, сформулированным</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в законе. Люди, совершая различные поступки, в том числе и преступления, могут объединять свои усилия и принимать коллективные решения. Однако уголовная ответственность всегда строго персональна. Не могут рассматриваться в качестве субъекта преступления масса людей, толпа либо та или иная группа лиц.</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В этом смысле распространенная в Особенной части формулировка квалифицированного вида отдельных преступлений, как "то же деяние, совершенное группой лиц" или "организованной группой", - не вполне точна</w:t>
      </w:r>
      <w:r w:rsidRPr="008F3C24">
        <w:rPr>
          <w:rStyle w:val="a9"/>
          <w:rFonts w:ascii="Times New Roman" w:eastAsia="ArialMT" w:hAnsi="Times New Roman"/>
          <w:sz w:val="28"/>
          <w:szCs w:val="28"/>
        </w:rPr>
        <w:footnoteReference w:id="6"/>
      </w:r>
      <w:r w:rsidRPr="008F3C24">
        <w:rPr>
          <w:rFonts w:ascii="Times New Roman" w:eastAsia="ArialMT" w:hAnsi="Times New Roman"/>
          <w:sz w:val="28"/>
          <w:szCs w:val="28"/>
        </w:rPr>
        <w:t>. Она сохраняется лишь как дань традиции. Более удачно говорится в п. "в"</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ч. 1 ст. 64 УК о "совершении преступления в составе группы лиц" как об отягчающем обстоятельстве. Сказанное относится также и к специальным видам преступных сообществ, названным в Особенной части (банда, незаконное вооруженное формирование).</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Уголовную ответственность несет не банда, а ее участники, создатели или руководители, каждый за свое преступление. Поэтому нельзя согласиться с высказанным в литературе мнением о том, что "уголовное право в своих нормах и уголовно-правовая наука в своих понятиях признают коллективный субъект преступления через институт соучастия, через понятия "банда", "группа лиц" и т.д</w:t>
      </w:r>
      <w:r w:rsidRPr="008F3C24">
        <w:rPr>
          <w:rStyle w:val="a9"/>
          <w:rFonts w:ascii="Times New Roman" w:eastAsia="ArialMT" w:hAnsi="Times New Roman"/>
          <w:sz w:val="28"/>
          <w:szCs w:val="28"/>
        </w:rPr>
        <w:footnoteReference w:id="7"/>
      </w:r>
      <w:r w:rsidRPr="008F3C24">
        <w:rPr>
          <w:rFonts w:ascii="Times New Roman" w:eastAsia="ArialMT" w:hAnsi="Times New Roman"/>
          <w:sz w:val="28"/>
          <w:szCs w:val="28"/>
        </w:rPr>
        <w:t>. Формулировка ст. 19 УК РФ призвана положить конец спорам о возможности уголовной ответственности юридических лиц.</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Этот вопрос решен категорически в отрицательном смысле, как в Уголовном, так и в уголовно-исполнительном кодексах,</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хотя еще в проекте Общей части УК 1994 года содержалась особая глава 16 "Ответственность юридических лиц"</w:t>
      </w:r>
      <w:r w:rsidRPr="008F3C24">
        <w:rPr>
          <w:rStyle w:val="a9"/>
          <w:rFonts w:ascii="Times New Roman" w:eastAsia="ArialMT" w:hAnsi="Times New Roman"/>
          <w:sz w:val="28"/>
          <w:szCs w:val="28"/>
        </w:rPr>
        <w:footnoteReference w:id="8"/>
      </w:r>
      <w:r w:rsidRPr="008F3C24">
        <w:rPr>
          <w:rFonts w:ascii="Times New Roman" w:eastAsia="ArialMT" w:hAnsi="Times New Roman"/>
          <w:sz w:val="28"/>
          <w:szCs w:val="28"/>
        </w:rPr>
        <w:t>.</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Многие виды преступлений по характеру нарушаемых ими общественных отношений вообще не могут быть совершены юридическими лицами. Ни учреждение, ни предприятие, ни общественная организация не могут, скажем, совершить убийство, кражу, изнасилование и т.д.</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Но и в тех случаях, когда преступления совершаются в области отношений, в которых участвуют юридические лица, уголовную ответственность несут в персональном порядке люди - представители или члены соответствующих организаций, виновные в преступлении</w:t>
      </w:r>
      <w:r w:rsidRPr="008F3C24">
        <w:rPr>
          <w:rStyle w:val="a9"/>
          <w:rFonts w:ascii="Times New Roman" w:eastAsia="ArialMT" w:hAnsi="Times New Roman"/>
          <w:sz w:val="28"/>
          <w:szCs w:val="28"/>
        </w:rPr>
        <w:footnoteReference w:id="9"/>
      </w:r>
      <w:r w:rsidRPr="008F3C24">
        <w:rPr>
          <w:rFonts w:ascii="Times New Roman" w:eastAsia="ArialMT" w:hAnsi="Times New Roman"/>
          <w:sz w:val="28"/>
          <w:szCs w:val="28"/>
        </w:rPr>
        <w:t>. За вынесение заведомо неправосудного приговора отвечает не суд, а судьи, виновные в этом. За загрязнение водоемов и воздуха отходами промышленного производства несут уголовное наказание не предприятия, а виновные должностные лица. В уголовно-правовой норме могут быть прямо названы категории лиц, отвечающих за деятельность организации - юридического лица. Например, руководитель или собственник организации-должника назван в качестве субъекта неправомерных действий при банкротстве (ст. 195 УК). В других случаях круг ответственных лиц определяется по обстоятельствам дела, в зависимости от допущенных этими лицами нарушений и наличия вины. Отказ от привлечения к уголовной ответственности юридических лиц вполне согласуется с принципом персональной, личной ответственности каждого человека за совершенные им общественно опасные действия - одним из основных принципов уголовного права. Каждое лицо отвечает только за то, что совершено его собственными действиями. В определенных пределах правонарушения со стороны юридических лиц в принципе возможны. Известно, что тот, кто способен заключать сделки, может заключить и незаконную сделку. Однако суть вопроса не в том, способны ли юридические лица, как носители некоей коллективной воли, вообще допускать правонарушения. Достаточно взглянуть на проблему корпоративной ответственности с точки зрения целей наказания, как сразу напрашивается вывод, что юридические лица не могут наказываться в уголовном порядке, а, следовательно, не могут и выступать в роли субъекта преступления. Поэтому преступлением признается только акт поведения, совершенный конкретным физическим лицом, а не коллективом или организацией. Невозможность применения уголовного наказания к юридическим лицам не означает их безответственности. Юридические лица несут имущественную ответственность за причиняемый вред, к ним могут быть применены определенные финансовые и административные санкции вплоть до ликвидации юридического лица</w:t>
      </w:r>
      <w:r w:rsidRPr="008F3C24">
        <w:rPr>
          <w:rStyle w:val="a9"/>
          <w:rFonts w:ascii="Times New Roman" w:eastAsia="ArialMT" w:hAnsi="Times New Roman"/>
          <w:sz w:val="28"/>
          <w:szCs w:val="28"/>
        </w:rPr>
        <w:footnoteReference w:id="10"/>
      </w:r>
      <w:r w:rsidRPr="008F3C24">
        <w:rPr>
          <w:rFonts w:ascii="Times New Roman" w:eastAsia="ArialMT" w:hAnsi="Times New Roman"/>
          <w:sz w:val="28"/>
          <w:szCs w:val="28"/>
        </w:rPr>
        <w:t>. Однако эти санкции не являются наказанием, а их применение не требует установления вины юридического лица в смысле гл. 5 Уголовного кодекса. Возведение же правонарушений юридических лиц в ранг преступлений способно привести к безответственности физических лиц, виновных в конкретных преступлениях (хозяйственных, экологических и др.). В процессе подготовки нового УК разработчики одного из проектов, как отмечалось, предлагали ввести уголовную ответственность для юридических лиц</w:t>
      </w:r>
      <w:r w:rsidRPr="008F3C24">
        <w:rPr>
          <w:rStyle w:val="a9"/>
          <w:rFonts w:ascii="Times New Roman" w:eastAsia="ArialMT" w:hAnsi="Times New Roman"/>
          <w:sz w:val="28"/>
          <w:szCs w:val="28"/>
        </w:rPr>
        <w:footnoteReference w:id="11"/>
      </w:r>
      <w:r w:rsidRPr="008F3C24">
        <w:rPr>
          <w:rFonts w:ascii="Times New Roman" w:eastAsia="ArialMT" w:hAnsi="Times New Roman"/>
          <w:sz w:val="28"/>
          <w:szCs w:val="28"/>
        </w:rPr>
        <w:t>. Это обосновывалось тем, что привлечение к ответственности физических лиц - руководителей организаций за вред, причиненный этими организациями, "по существу является объективным вменением, так как указанные лица, как правило, действовали в соответствии со сложившейся практикой"</w:t>
      </w:r>
      <w:r w:rsidRPr="008F3C24">
        <w:rPr>
          <w:rStyle w:val="a9"/>
          <w:rFonts w:ascii="Times New Roman" w:eastAsia="ArialMT" w:hAnsi="Times New Roman"/>
          <w:sz w:val="28"/>
          <w:szCs w:val="28"/>
        </w:rPr>
        <w:footnoteReference w:id="12"/>
      </w:r>
      <w:r w:rsidRPr="008F3C24">
        <w:rPr>
          <w:rFonts w:ascii="Times New Roman" w:eastAsia="ArialMT" w:hAnsi="Times New Roman"/>
          <w:sz w:val="28"/>
          <w:szCs w:val="28"/>
        </w:rPr>
        <w:t>. К тому же вред, причиняемый юридическими лицами при неуплате налогов, загрязнении окружающей среды, несоизмерим с размером вреда, причиненного отдельными гражданами. Это предложение вызвало обоснованную критику. Российское уголовное право никогда не знало ответственности юридических лиц.</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Его важнейшие институты и понятия (преступление, вина, ответственность, цели наказания, общие начала назначения наказания и др.) разрабат</w:t>
      </w:r>
      <w:r w:rsidR="00576E55">
        <w:rPr>
          <w:rFonts w:ascii="Times New Roman" w:eastAsia="ArialMT" w:hAnsi="Times New Roman"/>
          <w:sz w:val="28"/>
          <w:szCs w:val="28"/>
        </w:rPr>
        <w:t xml:space="preserve">ывались в расчете на применение </w:t>
      </w:r>
      <w:r w:rsidRPr="008F3C24">
        <w:rPr>
          <w:rFonts w:ascii="Times New Roman" w:eastAsia="ArialMT" w:hAnsi="Times New Roman"/>
          <w:sz w:val="28"/>
          <w:szCs w:val="28"/>
        </w:rPr>
        <w:t>их только к физическим лицам. Критикуемое предложение лишено практического смысла, поскольку усиление материальной ответственности за вред, причиненный юридическими лицами, вполне может быть осуществлено средствами гражданского, административного и финансового права. Противники предлагавшегося нововведения правильно указывали, что оно не просто бесполезно, но и вредно. "Установление уголовной ответственности юридических лиц способно оградить "псевдонаказанием" конкретных виновников - лжебанкиров, дутых предпринимателей, мошенников - акционеров, которых при криминальном рынке "не счесть". В ходе дискуссии по этому вопросу делались ссылки на то, что в зарубежном законодательстве</w:t>
      </w:r>
      <w:r w:rsidR="00A34F04">
        <w:rPr>
          <w:rFonts w:ascii="Times New Roman" w:eastAsia="ArialMT" w:hAnsi="Times New Roman"/>
          <w:sz w:val="28"/>
          <w:szCs w:val="28"/>
        </w:rPr>
        <w:t xml:space="preserve"> </w:t>
      </w:r>
      <w:r w:rsidRPr="008F3C24">
        <w:rPr>
          <w:rFonts w:ascii="Times New Roman" w:eastAsia="ArialMT" w:hAnsi="Times New Roman"/>
          <w:sz w:val="28"/>
          <w:szCs w:val="28"/>
        </w:rPr>
        <w:t>(США, Канада, Франция, Нидерланды) допускается уголовная ответственность юридических лиц</w:t>
      </w:r>
      <w:r w:rsidRPr="008F3C24">
        <w:rPr>
          <w:rStyle w:val="a9"/>
          <w:rFonts w:ascii="Times New Roman" w:eastAsia="ArialMT" w:hAnsi="Times New Roman"/>
          <w:sz w:val="28"/>
          <w:szCs w:val="28"/>
        </w:rPr>
        <w:footnoteReference w:id="13"/>
      </w:r>
      <w:r w:rsidRPr="008F3C24">
        <w:rPr>
          <w:rFonts w:ascii="Times New Roman" w:eastAsia="ArialMT" w:hAnsi="Times New Roman"/>
          <w:sz w:val="28"/>
          <w:szCs w:val="28"/>
        </w:rPr>
        <w:t>. Однако эти ссылки неубедительны.</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Не все то, что имеется в других правовых системах, например, англо-американской, мусульманской, приемлемо для российского уголовного права, на что справедливо указывал еще Н.С.Таганцев.</w:t>
      </w:r>
    </w:p>
    <w:p w:rsidR="003C599A"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Большинство европейских государств не признает уголовной ответственности юридических лиц. И хотя новый УК Франции предусмотрел такую возможность, она практически не реализуется, что отмечалось на IX Конгрессе ООН по предупреждению преступности и обращению с правонарушителями</w:t>
      </w:r>
      <w:r w:rsidRPr="008F3C24">
        <w:rPr>
          <w:rStyle w:val="a9"/>
          <w:rFonts w:ascii="Times New Roman" w:eastAsia="ArialMT" w:hAnsi="Times New Roman"/>
          <w:sz w:val="28"/>
          <w:szCs w:val="28"/>
        </w:rPr>
        <w:footnoteReference w:id="14"/>
      </w:r>
      <w:r w:rsidRPr="008F3C24">
        <w:rPr>
          <w:rFonts w:ascii="Times New Roman" w:eastAsia="ArialMT" w:hAnsi="Times New Roman"/>
          <w:sz w:val="28"/>
          <w:szCs w:val="28"/>
        </w:rPr>
        <w:t>. Заслуживает внимания опыт Японии, где в области хозяйственных преступлений применяются параллельно административная ответственность организаций и уголовное наказание физических лиц - представителей этих организаций</w:t>
      </w:r>
      <w:r w:rsidRPr="008F3C24">
        <w:rPr>
          <w:rStyle w:val="a9"/>
          <w:rFonts w:ascii="Times New Roman" w:eastAsia="ArialMT" w:hAnsi="Times New Roman"/>
          <w:sz w:val="28"/>
          <w:szCs w:val="28"/>
        </w:rPr>
        <w:footnoteReference w:id="15"/>
      </w:r>
      <w:r w:rsidRPr="008F3C24">
        <w:rPr>
          <w:rFonts w:ascii="Times New Roman" w:eastAsia="ArialMT" w:hAnsi="Times New Roman"/>
          <w:sz w:val="28"/>
          <w:szCs w:val="28"/>
        </w:rPr>
        <w:t>. Надо сказать, что, несмотря на строгую формулировку закона о том, что уголовной ответственности подлежит только физическое лицо, в теории уголовного права продолжаются высказывания в пользу установления уголовной ответственности юридических лиц.</w:t>
      </w:r>
    </w:p>
    <w:p w:rsidR="00576E55" w:rsidRDefault="00576E55" w:rsidP="008F3C24">
      <w:pPr>
        <w:autoSpaceDE w:val="0"/>
        <w:autoSpaceDN w:val="0"/>
        <w:adjustRightInd w:val="0"/>
        <w:spacing w:after="0" w:line="360" w:lineRule="auto"/>
        <w:ind w:firstLine="709"/>
        <w:jc w:val="both"/>
        <w:rPr>
          <w:rFonts w:ascii="Times New Roman" w:eastAsia="ArialMT" w:hAnsi="Times New Roman"/>
          <w:sz w:val="28"/>
          <w:szCs w:val="28"/>
        </w:rPr>
      </w:pPr>
    </w:p>
    <w:p w:rsidR="00576E55" w:rsidRPr="008F3C24" w:rsidRDefault="00576E55" w:rsidP="008F3C24">
      <w:pPr>
        <w:autoSpaceDE w:val="0"/>
        <w:autoSpaceDN w:val="0"/>
        <w:adjustRightInd w:val="0"/>
        <w:spacing w:after="0" w:line="360" w:lineRule="auto"/>
        <w:ind w:firstLine="709"/>
        <w:jc w:val="both"/>
        <w:rPr>
          <w:rFonts w:ascii="Times New Roman" w:eastAsia="ArialMT" w:hAnsi="Times New Roman"/>
          <w:sz w:val="28"/>
          <w:szCs w:val="28"/>
        </w:rPr>
      </w:pPr>
    </w:p>
    <w:p w:rsidR="003C599A" w:rsidRPr="008F3C24" w:rsidRDefault="00D03C05" w:rsidP="008F3C24">
      <w:pPr>
        <w:spacing w:after="0" w:line="360" w:lineRule="auto"/>
        <w:ind w:firstLine="709"/>
        <w:jc w:val="both"/>
        <w:rPr>
          <w:rFonts w:ascii="Times New Roman" w:eastAsia="ArialMT" w:hAnsi="Times New Roman"/>
          <w:sz w:val="28"/>
          <w:szCs w:val="28"/>
        </w:rPr>
      </w:pPr>
      <w:r>
        <w:rPr>
          <w:rFonts w:ascii="Times New Roman" w:eastAsia="ArialMT" w:hAnsi="Times New Roman"/>
          <w:sz w:val="28"/>
          <w:szCs w:val="28"/>
        </w:rPr>
        <w:br w:type="page"/>
      </w:r>
      <w:r w:rsidRPr="008F3C24">
        <w:rPr>
          <w:rFonts w:ascii="Times New Roman" w:eastAsia="ArialMT" w:hAnsi="Times New Roman"/>
          <w:sz w:val="28"/>
          <w:szCs w:val="28"/>
        </w:rPr>
        <w:t>2. ВОЗРАСТ, С КОТОРОГО НАСТ</w:t>
      </w:r>
      <w:r>
        <w:rPr>
          <w:rFonts w:ascii="Times New Roman" w:eastAsia="ArialMT" w:hAnsi="Times New Roman"/>
          <w:sz w:val="28"/>
          <w:szCs w:val="28"/>
        </w:rPr>
        <w:t>УПАЕТ УГОЛОВНАЯ ОТВЕТСТВЕННОСТЬ</w:t>
      </w:r>
    </w:p>
    <w:p w:rsidR="00B11881" w:rsidRDefault="00B11881" w:rsidP="008F3C24">
      <w:pPr>
        <w:autoSpaceDE w:val="0"/>
        <w:autoSpaceDN w:val="0"/>
        <w:adjustRightInd w:val="0"/>
        <w:spacing w:after="0" w:line="360" w:lineRule="auto"/>
        <w:ind w:firstLine="709"/>
        <w:jc w:val="both"/>
        <w:rPr>
          <w:rFonts w:ascii="Times New Roman" w:eastAsia="ArialMT" w:hAnsi="Times New Roman"/>
          <w:sz w:val="28"/>
          <w:szCs w:val="28"/>
        </w:rPr>
      </w:pP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Достижение установленного Уголовным кодексом РФ возраста - одно из общих условий привлечения лица к уголовной ответственности</w:t>
      </w:r>
      <w:r w:rsidRPr="008F3C24">
        <w:rPr>
          <w:rStyle w:val="a9"/>
          <w:rFonts w:ascii="Times New Roman" w:eastAsia="ArialMT" w:hAnsi="Times New Roman"/>
          <w:sz w:val="28"/>
          <w:szCs w:val="28"/>
        </w:rPr>
        <w:footnoteReference w:id="16"/>
      </w:r>
      <w:r w:rsidRPr="008F3C24">
        <w:rPr>
          <w:rFonts w:ascii="Times New Roman" w:eastAsia="ArialMT" w:hAnsi="Times New Roman"/>
          <w:sz w:val="28"/>
          <w:szCs w:val="28"/>
        </w:rPr>
        <w:t>.</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Необходимость установления в законе минимального возраста уголовной ответственности обусловлена, прежде всего, тем, что это обстоятельство неразрывно связано со способностью лица осознавать значение своих действий и руководить ими. Привлечение малолетнего к ответственности за действия, опасность которых он не осознает, недопустимо. Возраст уголовной ответственности не может быть установлен в законе произвольно. Прежде всего,</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учитываются данные наук физиологии, общей и возрастной психологии и педагогики о возрасте, начиная с которого у нормально развивающегося подростка формируются указанные выше способности</w:t>
      </w:r>
      <w:r w:rsidRPr="008F3C24">
        <w:rPr>
          <w:rStyle w:val="a9"/>
          <w:rFonts w:ascii="Times New Roman" w:eastAsia="ArialMT" w:hAnsi="Times New Roman"/>
          <w:sz w:val="28"/>
          <w:szCs w:val="28"/>
        </w:rPr>
        <w:footnoteReference w:id="17"/>
      </w:r>
      <w:r w:rsidRPr="008F3C24">
        <w:rPr>
          <w:rFonts w:ascii="Times New Roman" w:eastAsia="ArialMT" w:hAnsi="Times New Roman"/>
          <w:sz w:val="28"/>
          <w:szCs w:val="28"/>
        </w:rPr>
        <w:t>.</w:t>
      </w:r>
    </w:p>
    <w:p w:rsidR="003C599A" w:rsidRPr="008F3C24" w:rsidRDefault="003C599A" w:rsidP="00576E55">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Многие запреты, которым государство придает значение правовых, доступны для понимания и малолетнего ребенка:</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нельзя присваивать чужое, нельзя обижать других и т.д.</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Однако для привлечения лица к уголовной ответственности требуется, чтобы у него были известный уровень правового сознания, способность оценивать не только фактическую сторону своих поступков, но и их социально-правовую значимость. Достижение установленного возраста уголовной ответственности предполагает также наличие у лица способности правильно воспринять уголовное наказание, ибо только в этом случае оно может достигнуть своей цели. Таким образом, минимальный возраст уголовной ответственности не может быть ниже возраста, когда у человека образуются определенные правовые представления. Однако этого недостаточно для установления возраста уголовной ответственности. Процесс ускорения физического и интеллектуального развития подрастающего поколения (акселерация) неизбежно ведет к тому, что и способность правильно оценивать свое поведение будет проявляться во все более раннем возрасте. Но это не требует обязательного снижения возраста уголовной ответственности. Необходимо учитывать также</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возможности общества бороться с общественно опасными действиями подростков без применения уголовного наказания, путем воспитательных мер. Чем цивилизованнее общество, чем выше в нем уровень профилактической и воспитательной работы, тем выше может быть и возраст уголовной ответственности. Четкое закрепление в законе возраста, до достижения которого уголовная ответственность невозможна, соответствует принципу законности. Оставление этого вопроса на усмотрение суда</w:t>
      </w:r>
      <w:r w:rsidR="00B11881">
        <w:rPr>
          <w:rFonts w:ascii="Times New Roman" w:eastAsia="ArialMT" w:hAnsi="Times New Roman"/>
          <w:sz w:val="28"/>
          <w:szCs w:val="28"/>
        </w:rPr>
        <w:t xml:space="preserve"> </w:t>
      </w:r>
      <w:r w:rsidRPr="008F3C24">
        <w:rPr>
          <w:rFonts w:ascii="Times New Roman" w:eastAsia="ArialMT" w:hAnsi="Times New Roman"/>
          <w:sz w:val="28"/>
          <w:szCs w:val="28"/>
        </w:rPr>
        <w:t>привело бы к произволу и нарушению принципа равенства перед законом. Это одна из тех ситуаций, когда формализм закона служит во благо. Строго говоря, эта проблема перестала быть предметом дискуссии в науке уголовного права, хотя, к сожалению, в массовом правовом сознании встречается и негативное отношение к формализации возраста уголовной ответственности. Нередко и средства массовой информации способствуют этому, смакуя ужасы "преступлений", совершаемых малолетними,</w:t>
      </w:r>
      <w:r w:rsidR="00576E55">
        <w:rPr>
          <w:rFonts w:ascii="Times New Roman" w:eastAsia="ArialMT" w:hAnsi="Times New Roman"/>
          <w:sz w:val="28"/>
          <w:szCs w:val="28"/>
        </w:rPr>
        <w:t xml:space="preserve"> </w:t>
      </w:r>
      <w:r w:rsidRPr="008F3C24">
        <w:rPr>
          <w:rFonts w:ascii="Times New Roman" w:eastAsia="ArialMT" w:hAnsi="Times New Roman"/>
          <w:sz w:val="28"/>
          <w:szCs w:val="28"/>
        </w:rPr>
        <w:t>и выражая недовольство освобождением их от уголовной ответственности. Но закон игнорировать нельзя. Если будет признано необходимым, снизить возраст уголовной ответственности за наиболее тяжкие преступления против личности, то сделать это можно только путем внесения изменений в УК.</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Так, Уголовный кодекс Республики Узбекистан 1994 г. специально предусмотрел пониженный (13 лет) возраст уголовной ответственности за умышленное убийство при отягчающих обстоятельствах, в то время как за остальные преступления ответственность наступает с 14, 16 или 18 лет</w:t>
      </w:r>
      <w:r w:rsidRPr="008F3C24">
        <w:rPr>
          <w:rStyle w:val="a9"/>
          <w:rFonts w:ascii="Times New Roman" w:eastAsia="ArialMT" w:hAnsi="Times New Roman"/>
          <w:sz w:val="28"/>
          <w:szCs w:val="28"/>
        </w:rPr>
        <w:footnoteReference w:id="18"/>
      </w:r>
      <w:r w:rsidRPr="008F3C24">
        <w:rPr>
          <w:rFonts w:ascii="Times New Roman" w:eastAsia="ArialMT" w:hAnsi="Times New Roman"/>
          <w:sz w:val="28"/>
          <w:szCs w:val="28"/>
        </w:rPr>
        <w:t>.</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Современное зарубежное уголовное законодательство в основном стоит на позиции закрепления в законе минимального возраста уголовной ответственности. Из новейших кодексов только УК Франции традиционно избегает этого. Однако шаг в этом направлении сделан. Статья 122-8 УК Франции 1992 г. устанавливает: "К несовершеннолетним, признанным виновными в совершении преступных деяний, применяются меры защиты, помощи, меры по осуществлению надзора и принудительные меры воспитательного характера в условиях, определенных специальным законом.</w:t>
      </w:r>
    </w:p>
    <w:p w:rsidR="003C599A" w:rsidRPr="008F3C24" w:rsidRDefault="003C599A" w:rsidP="00576E55">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Этот закон определяет также условия, при которых могут назначаться наказания несовершеннолетним старше тринадцати лет". В российском уголовном законодательстве вопрос о минимальном возрасте уголовной</w:t>
      </w:r>
      <w:r w:rsidR="00576E55">
        <w:rPr>
          <w:rFonts w:ascii="Times New Roman" w:eastAsia="ArialMT" w:hAnsi="Times New Roman"/>
          <w:sz w:val="28"/>
          <w:szCs w:val="28"/>
        </w:rPr>
        <w:t xml:space="preserve"> </w:t>
      </w:r>
      <w:r w:rsidRPr="008F3C24">
        <w:rPr>
          <w:rFonts w:ascii="Times New Roman" w:eastAsia="ArialMT" w:hAnsi="Times New Roman"/>
          <w:sz w:val="28"/>
          <w:szCs w:val="28"/>
        </w:rPr>
        <w:t>ответственности решался по-разному. Дореволюционное уголовное право считало таковым возраст в десять лет. Уложение о наказаниях 1845 г. в редакции 1885 г. в отношении несовершеннолетних в возрасте от 10 до 17 лет требовало от суда выяснения вопроса, действовали ли они с разумением или без разумения. Статья 41 Уголовного уложения 1903 г. устанавливала, что "не вменяется в вину преступное деяние, учиненное несовершеннолетним от десяти до семнадцати лет, который не мог понимать свойства и значение им совершаемого или руководить своими поступками". В первые годы Советской власти возобладала точка зрения о необходимости применения к несовершеннолетним преступникам в первую очередь мер воспитательного характера.</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Декрет СНК РСФСР от 14 января 1918 г.</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"О комиссиях для несовершеннолетних" установил, что уголовная ответственность в судебном порядке наступает с 17-летнего возраста</w:t>
      </w:r>
      <w:r w:rsidRPr="008F3C24">
        <w:rPr>
          <w:rStyle w:val="a9"/>
          <w:rFonts w:ascii="Times New Roman" w:eastAsia="ArialMT" w:hAnsi="Times New Roman"/>
          <w:sz w:val="28"/>
          <w:szCs w:val="28"/>
        </w:rPr>
        <w:footnoteReference w:id="19"/>
      </w:r>
      <w:r w:rsidRPr="008F3C24">
        <w:rPr>
          <w:rFonts w:ascii="Times New Roman" w:eastAsia="ArialMT" w:hAnsi="Times New Roman"/>
          <w:sz w:val="28"/>
          <w:szCs w:val="28"/>
        </w:rPr>
        <w:t>.</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Дела об общественно опасных деяниях несовершеннолетних до 17 лет подлежали ведению комиссии для несовершеннолетних, которая принимала решение либо об освобождении несовершеннолетнего, либо о направлении его в воспитательное учреждение ("убежище").</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Руководящие начала 1919 г.</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(п. 13)установили, что "несовершеннолетние до 14 лет не подлежат суду и наказанию. К ним применяются лишь воспитательные меры (приспособления). Такие же меры применяются в отношении лиц переходного возраста 14-18 лет, действующих "без разумения".</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Но вскоре это положение было изменено. Декрет СНК РСФСР от 4 марта 1920 г. предоставил комиссиям право передавать дела о несовершеннолетних в возрасте 14-18 лет в народные суды, если признавалось невозможным применение к ним мер медико-педагогического воздействия</w:t>
      </w:r>
      <w:r w:rsidRPr="008F3C24">
        <w:rPr>
          <w:rStyle w:val="a9"/>
          <w:rFonts w:ascii="Times New Roman" w:eastAsia="ArialMT" w:hAnsi="Times New Roman"/>
          <w:sz w:val="28"/>
          <w:szCs w:val="28"/>
        </w:rPr>
        <w:footnoteReference w:id="20"/>
      </w:r>
      <w:r w:rsidRPr="008F3C24">
        <w:rPr>
          <w:rFonts w:ascii="Times New Roman" w:eastAsia="ArialMT" w:hAnsi="Times New Roman"/>
          <w:sz w:val="28"/>
          <w:szCs w:val="28"/>
        </w:rPr>
        <w:t>. То есть решение вопроса об ответственности ставилось в зависимость не от действия несовершеннолетнего "без разумения", а от возможности применения к нему медико-педагогических мер. Уголовный кодекс РСФСР 1922 г. определил возраст уголовной ответственности, как общее правило, с шестнадцати лет, а для подростков от четырнадцати до шестнадцати лет - факультативно, если комиссия по делам несовершеннолетних не сочтет возможным ограничиться мерами медико-педагогического воздействия. Основные начала уголовного законодательства Союза ССР и союзных республик 1924 г. не устанавливали возраста уголовной ответственности, предоставив решение этого вопроса законодательству союзных республик, в связи, с чем такой возраст по-разному определялся в отдельных УК. Уголовный кодекс РСФСР 1926 г. в основном воспроизвел положение УК 1922 г., введя к тому же обязательное смягчение наказания для подростков в возрасте от 14 до 16 лет наполовину, а</w:t>
      </w:r>
      <w:r w:rsidR="00D03C05">
        <w:rPr>
          <w:rFonts w:ascii="Times New Roman" w:eastAsia="ArialMT" w:hAnsi="Times New Roman"/>
          <w:sz w:val="28"/>
          <w:szCs w:val="28"/>
        </w:rPr>
        <w:t xml:space="preserve"> </w:t>
      </w:r>
      <w:r w:rsidRPr="008F3C24">
        <w:rPr>
          <w:rFonts w:ascii="Times New Roman" w:eastAsia="ArialMT" w:hAnsi="Times New Roman"/>
          <w:sz w:val="28"/>
          <w:szCs w:val="28"/>
        </w:rPr>
        <w:t>для несовершеннолетних в возрасте от 16 до 18 лет - на одну треть</w:t>
      </w:r>
      <w:r w:rsidRPr="008F3C24">
        <w:rPr>
          <w:rStyle w:val="a9"/>
          <w:rFonts w:ascii="Times New Roman" w:eastAsia="ArialMT" w:hAnsi="Times New Roman"/>
          <w:sz w:val="28"/>
          <w:szCs w:val="28"/>
        </w:rPr>
        <w:footnoteReference w:id="21"/>
      </w:r>
      <w:r w:rsidRPr="008F3C24">
        <w:rPr>
          <w:rFonts w:ascii="Times New Roman" w:eastAsia="ArialMT" w:hAnsi="Times New Roman"/>
          <w:sz w:val="28"/>
          <w:szCs w:val="28"/>
        </w:rPr>
        <w:t>. Постановление ВЦИК и СНК РСФСР от 30 октября 1929 г. определило, что дела о несовершеннолетних в возрасте от 14 до 16 лет вовсе не подлежат передаче в суд. Таким образом, уголовная ответственность могла наступить только с 16 лет. В последующий период общего ужесточения и</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распространения репрессий появилось постановление ЦИК и СНК СССР от 7 апреля 1935 г. "О мерах борьбы с преступностью несовершеннолетних", где было указано, что несовершеннолетние, начиная с 12-летнего возраста,</w:t>
      </w:r>
      <w:r w:rsidR="00D03C05">
        <w:rPr>
          <w:rFonts w:ascii="Times New Roman" w:eastAsia="ArialMT" w:hAnsi="Times New Roman"/>
          <w:sz w:val="28"/>
          <w:szCs w:val="28"/>
        </w:rPr>
        <w:t xml:space="preserve"> </w:t>
      </w:r>
      <w:r w:rsidRPr="008F3C24">
        <w:rPr>
          <w:rFonts w:ascii="Times New Roman" w:eastAsia="ArialMT" w:hAnsi="Times New Roman"/>
          <w:sz w:val="28"/>
          <w:szCs w:val="28"/>
        </w:rPr>
        <w:t>уличенные в совершении краж, в причинении насилия, телесных повреждений, увечий, в убийстве или в попытке к убийству, должны привлекаться к суду с применением всех мер уголовного наказания.</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10 декабря 1940 г. перечень этих преступлений был дополнен указанием на совершение действий, могущих вызвать крушение поезда. Указом Президиума Верховного Совета СССР от 31 января 1941 г. возраст уголовной ответственности за все прочие преступления был определен в 14 лет. Основы уголовного законодательства Союза ССР и союзных республик 1958 г. и Уголовный кодекс РСФСР 1960 г., следуя общей тенденции к гуманизации уголовной политики и с учетом возросших возможностей профилактики подростковой преступности, повысили возраст уголовной ответственности. Субъектом преступления признавались лица, которым на момент совершения</w:t>
      </w:r>
      <w:r w:rsidR="00D03C05">
        <w:rPr>
          <w:rFonts w:ascii="Times New Roman" w:eastAsia="ArialMT" w:hAnsi="Times New Roman"/>
          <w:sz w:val="28"/>
          <w:szCs w:val="28"/>
        </w:rPr>
        <w:t xml:space="preserve"> </w:t>
      </w:r>
      <w:r w:rsidRPr="008F3C24">
        <w:rPr>
          <w:rFonts w:ascii="Times New Roman" w:eastAsia="ArialMT" w:hAnsi="Times New Roman"/>
          <w:sz w:val="28"/>
          <w:szCs w:val="28"/>
        </w:rPr>
        <w:t>преступления исполнилось шестнадцать лет. Лишь за некоторые преступления, непосредственно перечисленные в законе, ответственность устанавливалась с четырнадцатилетнего возраста. В одном из вариантов проекта УК, подготовленном в 1994 г. Министерством юстиции РФ и</w:t>
      </w:r>
      <w:r w:rsidR="00D03C05">
        <w:rPr>
          <w:rFonts w:ascii="Times New Roman" w:eastAsia="ArialMT" w:hAnsi="Times New Roman"/>
          <w:sz w:val="28"/>
          <w:szCs w:val="28"/>
        </w:rPr>
        <w:t xml:space="preserve"> </w:t>
      </w:r>
      <w:r w:rsidRPr="008F3C24">
        <w:rPr>
          <w:rFonts w:ascii="Times New Roman" w:eastAsia="ArialMT" w:hAnsi="Times New Roman"/>
          <w:sz w:val="28"/>
          <w:szCs w:val="28"/>
        </w:rPr>
        <w:t>Государственно-правовым управлением Президента РФ, предлагалось установить единый возраст уголовной ответственности за все преступления с 14 лет, "учитывая криминологические показатели этой категории преступности и результаты исследования возрастной психологии специалистами". Однако в ходе обсуждения проекта это предложение не получило поддержки и было снято разработчиками в согласительной комиссии. Разумеется, были отвергнуты и наиболее крайние предложения, снизить возраст уголовной ответственности до 12 лет, что обосновывалось тяжелой криминологической ситуацией в стране и теми же туманными ссылками на данные возрастной психологии. Уголовный кодекс РФ 1996 г. сохранил дифференцированный подход к установлению возраста</w:t>
      </w:r>
      <w:r w:rsidR="00407ECD">
        <w:rPr>
          <w:rFonts w:ascii="Times New Roman" w:eastAsia="ArialMT" w:hAnsi="Times New Roman"/>
          <w:sz w:val="28"/>
          <w:szCs w:val="28"/>
        </w:rPr>
        <w:t xml:space="preserve"> </w:t>
      </w:r>
      <w:r w:rsidRPr="008F3C24">
        <w:rPr>
          <w:rFonts w:ascii="Times New Roman" w:eastAsia="ArialMT" w:hAnsi="Times New Roman"/>
          <w:sz w:val="28"/>
          <w:szCs w:val="28"/>
        </w:rPr>
        <w:t>уголовной ответственности</w:t>
      </w:r>
      <w:r w:rsidRPr="008F3C24">
        <w:rPr>
          <w:rStyle w:val="a9"/>
          <w:rFonts w:ascii="Times New Roman" w:eastAsia="ArialMT" w:hAnsi="Times New Roman"/>
          <w:sz w:val="28"/>
          <w:szCs w:val="28"/>
        </w:rPr>
        <w:footnoteReference w:id="22"/>
      </w:r>
      <w:r w:rsidRPr="008F3C24">
        <w:rPr>
          <w:rFonts w:ascii="Times New Roman" w:eastAsia="ArialMT" w:hAnsi="Times New Roman"/>
          <w:sz w:val="28"/>
          <w:szCs w:val="28"/>
        </w:rPr>
        <w:t>. Согласно ст. 20 УК РФ уголовной ответственности подлежит лицо, по общему правилу достигшее</w:t>
      </w:r>
      <w:r w:rsidR="00576E55">
        <w:rPr>
          <w:rFonts w:ascii="Times New Roman" w:eastAsia="ArialMT" w:hAnsi="Times New Roman"/>
          <w:sz w:val="28"/>
          <w:szCs w:val="28"/>
        </w:rPr>
        <w:t xml:space="preserve"> </w:t>
      </w:r>
      <w:r w:rsidRPr="008F3C24">
        <w:rPr>
          <w:rFonts w:ascii="Times New Roman" w:eastAsia="ArialMT" w:hAnsi="Times New Roman"/>
          <w:sz w:val="28"/>
          <w:szCs w:val="28"/>
        </w:rPr>
        <w:t>шестнадцати лет к моменту совершения преступления. В</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ч. 2 ст. 20 УК перечислены отдельные преступления, при совершении которых ответственность наступает с 14 лет. Этот перечень несколько изменен (главным образом, в сторону сужения) по сравнению с ранее действовавшим кодексом. Новый перечень включает следующие три группы составов:</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 xml:space="preserve">а) тяжкие преступления против личности: умышленное убийство и умышленное причинение тяжкого либо средней тяжести вреда здоровью, похищение человека, изнасилование и насильственные действия сексуального характера; </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б) большинство имущественных преступлений: кража, грабеж, разбой,</w:t>
      </w:r>
      <w:r w:rsidR="00D03C05">
        <w:rPr>
          <w:rFonts w:ascii="Times New Roman" w:eastAsia="ArialMT" w:hAnsi="Times New Roman"/>
          <w:sz w:val="28"/>
          <w:szCs w:val="28"/>
        </w:rPr>
        <w:t xml:space="preserve"> </w:t>
      </w:r>
      <w:r w:rsidRPr="008F3C24">
        <w:rPr>
          <w:rFonts w:ascii="Times New Roman" w:eastAsia="ArialMT" w:hAnsi="Times New Roman"/>
          <w:sz w:val="28"/>
          <w:szCs w:val="28"/>
        </w:rPr>
        <w:t xml:space="preserve">вымогательство, завладение транспортным средством без цели хищения, умышленное уничтожение или повреждение имущества при отягчающих признаках; </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в) некоторые из преступлений против общественной безопасности: терроризм, захват заложника, заведомо ложное сообщение об акте терроризма, хулиганство при отягчающих обстоятельствах, вандализм,</w:t>
      </w:r>
      <w:r w:rsidR="00D03C05">
        <w:rPr>
          <w:rFonts w:ascii="Times New Roman" w:eastAsia="ArialMT" w:hAnsi="Times New Roman"/>
          <w:sz w:val="28"/>
          <w:szCs w:val="28"/>
        </w:rPr>
        <w:t xml:space="preserve"> </w:t>
      </w:r>
      <w:r w:rsidRPr="008F3C24">
        <w:rPr>
          <w:rFonts w:ascii="Times New Roman" w:eastAsia="ArialMT" w:hAnsi="Times New Roman"/>
          <w:sz w:val="28"/>
          <w:szCs w:val="28"/>
        </w:rPr>
        <w:t>хищение оружия, боеприпасов, взрывчатых веществ и наркотических средств, приведение в негодность транспортных средств или путей сообщения</w:t>
      </w:r>
      <w:r w:rsidRPr="008F3C24">
        <w:rPr>
          <w:rStyle w:val="a9"/>
          <w:rFonts w:ascii="Times New Roman" w:eastAsia="ArialMT" w:hAnsi="Times New Roman"/>
          <w:sz w:val="28"/>
          <w:szCs w:val="28"/>
        </w:rPr>
        <w:footnoteReference w:id="23"/>
      </w:r>
      <w:r w:rsidRPr="008F3C24">
        <w:rPr>
          <w:rFonts w:ascii="Times New Roman" w:eastAsia="ArialMT" w:hAnsi="Times New Roman"/>
          <w:sz w:val="28"/>
          <w:szCs w:val="28"/>
        </w:rPr>
        <w:t>.</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Данный перечень является исчерпывающим. В тексте закона прямо указаны номера статей, по которым квалифицируются перечисленные преступления, что исключает возможность произвольного толкования перечня.</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Анализ составов преступлений с более низким возрастом уголовной ответственности позволяет определить, по каким критериям они выделены. Прежде всего - это преступления достаточно высокой степени общественной опасности. Однако это не единственный и даже не основной критерий. Из числа преступлений, отнесенных уголовным законом к категории тяжких и особо тяжких, лишь небольшая часть влечет ответственность с четырнадцати лет. В то же время не все преступления, включенные в перечень, являются тяжкими. Другим критерием является форма вины: подростки в возрасте от 14 до 16 лет не несут ответственности за неосторожные преступления. Ранее закон делал исключения для неосторожного убийства. Теперь и за лишение жизни по неосторожности ответственность наступает с 16 лет. При дифференциации возраста уголовной ответственности учтена и возможность</w:t>
      </w:r>
      <w:r w:rsidR="00D03C05">
        <w:rPr>
          <w:rFonts w:ascii="Times New Roman" w:eastAsia="ArialMT" w:hAnsi="Times New Roman"/>
          <w:sz w:val="28"/>
          <w:szCs w:val="28"/>
        </w:rPr>
        <w:t xml:space="preserve"> </w:t>
      </w:r>
      <w:r w:rsidRPr="008F3C24">
        <w:rPr>
          <w:rFonts w:ascii="Times New Roman" w:eastAsia="ArialMT" w:hAnsi="Times New Roman"/>
          <w:sz w:val="28"/>
          <w:szCs w:val="28"/>
        </w:rPr>
        <w:t>несовершеннолетних по-разному воспринимать и оценивать различные правовые запреты. В перечень преступлений, ответственность за которые наступает с 14 лет, включены лишь такие деяния, общественная опасность которых доступна пониманию в этом возрасте. Как видно из перечня, речь идет о посягательствах на жизнь, здоровье, половую свободу, отношения собственности и общественную безопасность. Существенную роль играет также и относительная распространенность данного преступления в подростковом возрасте. Как показывает практика, перечисленные в ч. 2 ст. 20 УК РФ преступления составляют основную долю в преступности несовершеннолетних</w:t>
      </w:r>
      <w:r w:rsidRPr="008F3C24">
        <w:rPr>
          <w:rStyle w:val="a9"/>
          <w:rFonts w:ascii="Times New Roman" w:eastAsia="ArialMT" w:hAnsi="Times New Roman"/>
          <w:sz w:val="28"/>
          <w:szCs w:val="28"/>
        </w:rPr>
        <w:footnoteReference w:id="24"/>
      </w:r>
      <w:r w:rsidRPr="008F3C24">
        <w:rPr>
          <w:rFonts w:ascii="Times New Roman" w:eastAsia="ArialMT" w:hAnsi="Times New Roman"/>
          <w:sz w:val="28"/>
          <w:szCs w:val="28"/>
        </w:rPr>
        <w:t>. Некоторые преступления со сложным составом включают в себя совершение действий, которые сами по себе образуют другие преступления. Например, состав бандитизма охватывает такие действия, как разбойное нападение. Если ответственность за составное преступление наступает с 16 лет, а за действия, входящие в него в качестве элемента, - с 14 лет, то при совершении этих действий подростком</w:t>
      </w:r>
      <w:r w:rsidR="00407ECD">
        <w:rPr>
          <w:rFonts w:ascii="Times New Roman" w:eastAsia="ArialMT" w:hAnsi="Times New Roman"/>
          <w:sz w:val="28"/>
          <w:szCs w:val="28"/>
        </w:rPr>
        <w:t xml:space="preserve"> </w:t>
      </w:r>
      <w:r w:rsidRPr="008F3C24">
        <w:rPr>
          <w:rFonts w:ascii="Times New Roman" w:eastAsia="ArialMT" w:hAnsi="Times New Roman"/>
          <w:sz w:val="28"/>
          <w:szCs w:val="28"/>
        </w:rPr>
        <w:t>в возрасте от 14 до 16 лет их следует квалифицировать самостоятельно. Например, за совершенное вооруженной бандой разбойное нападение на магазин, банк или квартиру ее участники в возрасте старше 16 лет будут привлечены к ответственности за бандитизм и разбой, а в возрасте от 14 до 16 лет - только за разбой. В перечне преступлений, за совершение которых ответственность наступает с 14 лет, отсутствуют такие тяжкие преступления, как посягательство на жизнь государственного или общественного деятеля (ст. 277 УК), посягательство на жизнь лица, осуществляющего правосудие или предварительное расследование (ст. 295 УК), посягательство на жизнь сотрудника правоохранительного органа (ст. 317 УК). Это можно объяснить пробелом закона. В тексте УК, принятом Государственной Думой в первом чтении, названные составы, представляющие собой разновидность убийства при отягчающих обстоятельствах, не предусматривались, поэтому их не было и в перечне ч. 2 ст. 20 УК. Учитывая исчерпывающий характер данного перечня, действия подростка до 16 лет не могут быть квалифицированы по ст. 277, 295, 317 УК, но должны рассматриваться как квалифицированный вид убийства (п. "б" ч. 2 ст. 105 УК), ответственность за которое наступает с 14 лет. Аналогично должен решаться вопрос об ответственности подростков за хищение предметов, имеющих особую ценность (ст. 164 УК). В перечне, представленном в ч. 2 ст. 20 УК, этот состав отсутствует. Но это не значит, что 14 - 15-летний подросток должен быть освобожден от ответственности за подобное деяние. Его действия следует квалифицировать в зависимости от способа хищения по ст. 158-163 УК.</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В Уголовном кодексе имеются и такие преступления, которые в силу особых признаков субъекта или особенностей объективной стороны могут быть осуществлены лишь совершеннолетними. Иногда об этом прямо говорится в норме Особенной части УК. Например, по ст. 150 УК за вовлечение несовершеннолетнего в совершение преступления может быть привлечено к ответственности только лицо, достигшее восемнадцатилетнего возраста.</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В ч. 2 ст. 157 УК устанавливается ответственность совершеннолетних детей за злостное уклонение от уплаты средств на содержание нетрудоспособных родителей. Лица, не достигшие восемнадцати лет, практически не могут быть субъектами воинских и</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должностных преступлений, а также многих преступлений, связанных с нарушением различных правил безопасности на транспорте, во взрывоопасных производствах и т.д. Последнее связано с тем, что законодательством о труде запрещается применение труда лиц моложе 18 лет на работах, связанных с вредными или опасными условиями труда.</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Общественно опасные действия, совершенные в день шестнадцатилетия (или четырнадцатилетия), не могут рассматриваться как преступление и не влекут уголовной ответственности</w:t>
      </w:r>
      <w:r w:rsidRPr="008F3C24">
        <w:rPr>
          <w:rStyle w:val="a9"/>
          <w:rFonts w:ascii="Times New Roman" w:eastAsia="ArialMT" w:hAnsi="Times New Roman"/>
          <w:sz w:val="28"/>
          <w:szCs w:val="28"/>
        </w:rPr>
        <w:footnoteReference w:id="25"/>
      </w:r>
      <w:r w:rsidRPr="008F3C24">
        <w:rPr>
          <w:rFonts w:ascii="Times New Roman" w:eastAsia="ArialMT" w:hAnsi="Times New Roman"/>
          <w:sz w:val="28"/>
          <w:szCs w:val="28"/>
        </w:rPr>
        <w:t>. Обычно возраст легко устанавливается на основании соответствующего документа (паспорт, свидетельство о рождении и др.). Если же документ о возрасте отсутствует, используются другие доказательства, вплоть до проведения судебно-медицинской экспертизы. "При установлении судебно-медицинской экспертизой возраста подсудимого днем его рождения считается последний день того года, который назван</w:t>
      </w:r>
      <w:r w:rsidR="00407ECD">
        <w:rPr>
          <w:rFonts w:ascii="Times New Roman" w:eastAsia="ArialMT" w:hAnsi="Times New Roman"/>
          <w:sz w:val="28"/>
          <w:szCs w:val="28"/>
        </w:rPr>
        <w:t xml:space="preserve"> </w:t>
      </w:r>
      <w:r w:rsidRPr="008F3C24">
        <w:rPr>
          <w:rFonts w:ascii="Times New Roman" w:eastAsia="ArialMT" w:hAnsi="Times New Roman"/>
          <w:sz w:val="28"/>
          <w:szCs w:val="28"/>
        </w:rPr>
        <w:t>экспертами, а при определении возраста минимальным и максимальным числом лет суду следует исходить из предполагаемого экспертами минимального возраста такого лица"</w:t>
      </w:r>
      <w:r w:rsidRPr="008F3C24">
        <w:rPr>
          <w:rStyle w:val="a9"/>
          <w:rFonts w:ascii="Times New Roman" w:eastAsia="ArialMT" w:hAnsi="Times New Roman"/>
          <w:sz w:val="28"/>
          <w:szCs w:val="28"/>
        </w:rPr>
        <w:footnoteReference w:id="26"/>
      </w:r>
      <w:r w:rsidRPr="008F3C24">
        <w:rPr>
          <w:rFonts w:ascii="Times New Roman" w:eastAsia="ArialMT" w:hAnsi="Times New Roman"/>
          <w:sz w:val="28"/>
          <w:szCs w:val="28"/>
        </w:rPr>
        <w:t>. Устанавливая возраст уголовной ответственности, законодатель исходит из презумпции достижения лицом к этому возрасту достаточного уровня развития, чтобы осознавать характер своих действий и их запрещенность. Однако эта презумпция теперь рассматривается как опровержимая. Темпы психического развития у подростков неодинаковы. Возможно значительное отставание в развитии, которое не связано с психическим заболеванием и потому не служит критерием невменяемости. Часть 3 ст. 20 УК РФ устанавливает: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заболеванием, был неспособен в полной мере</w:t>
      </w:r>
      <w:r w:rsidR="00407ECD">
        <w:rPr>
          <w:rFonts w:ascii="Times New Roman" w:eastAsia="ArialMT" w:hAnsi="Times New Roman"/>
          <w:sz w:val="28"/>
          <w:szCs w:val="28"/>
        </w:rPr>
        <w:t xml:space="preserve"> </w:t>
      </w:r>
      <w:r w:rsidRPr="008F3C24">
        <w:rPr>
          <w:rFonts w:ascii="Times New Roman" w:eastAsia="ArialMT" w:hAnsi="Times New Roman"/>
          <w:sz w:val="28"/>
          <w:szCs w:val="28"/>
        </w:rPr>
        <w:t>осознавать фактический характер и общественную опасность своих действий либо руководить ими, он не подлежит уголовной ответственности".</w:t>
      </w:r>
    </w:p>
    <w:p w:rsidR="003C599A"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Аналогичное решение предлагалось и в Теоретической модели Уголовного кодекса. Если при рассмотрении конкретного дела у суда возникают обоснованные сомнения,</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относительно способности несовершеннолетнего подсудимого в полной мере осознавать характер своих действий, либо руководить ими.</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При наличии данных, свидетельствующих об умственной отсталости подсудимого, то по делу должна быть назначена судебная комплексная психолого-психиатрическая экспертиза для решения вопроса о наличии или отсутствии у несовершеннолетнего отставания в психическом развитии. Указанные вопросы могут быть поставлены на разрешение эксперта-психолога, при этом в обязательном порядке должен быть поставлен вопрос о степени умственной отсталости несовершеннолетнего, интеллектуальное развитие которого не соответствует его возрасту.</w:t>
      </w:r>
      <w:r w:rsidR="00407ECD">
        <w:rPr>
          <w:rFonts w:ascii="Times New Roman" w:eastAsia="ArialMT" w:hAnsi="Times New Roman"/>
          <w:sz w:val="28"/>
          <w:szCs w:val="28"/>
        </w:rPr>
        <w:t xml:space="preserve"> </w:t>
      </w:r>
      <w:r w:rsidRPr="008F3C24">
        <w:rPr>
          <w:rFonts w:ascii="Times New Roman" w:eastAsia="ArialMT" w:hAnsi="Times New Roman"/>
          <w:sz w:val="28"/>
          <w:szCs w:val="28"/>
        </w:rPr>
        <w:t>Когда подросток в 14 лет не осознает запрещенность кражи или убийства, вопрос встает не о ч. 3 ст. 20 УК, а скорее всего о наличии медицинского критерия невменяемости. Установление в Уголовном кодексе фиксированного возраста уголовной ответственности означает, что лицо, достигшее 16-летнего, а в определенных случаях 14-летнего возраста, может быть субъектом преступления и нести ответственность в уголовном порядке за свои общественно опасные действия. Но из этого не следует, что уголовный закон признает этих лиц в полной мере социально зрелыми. До достижения восемнадцати лет они</w:t>
      </w:r>
      <w:r w:rsidR="00407ECD">
        <w:rPr>
          <w:rFonts w:ascii="Times New Roman" w:eastAsia="ArialMT" w:hAnsi="Times New Roman"/>
          <w:sz w:val="28"/>
          <w:szCs w:val="28"/>
        </w:rPr>
        <w:t xml:space="preserve"> считаются несовершеннолетними.</w:t>
      </w:r>
    </w:p>
    <w:p w:rsidR="00576E55" w:rsidRDefault="00576E55" w:rsidP="008F3C24">
      <w:pPr>
        <w:autoSpaceDE w:val="0"/>
        <w:autoSpaceDN w:val="0"/>
        <w:adjustRightInd w:val="0"/>
        <w:spacing w:after="0" w:line="360" w:lineRule="auto"/>
        <w:ind w:firstLine="709"/>
        <w:jc w:val="both"/>
        <w:rPr>
          <w:rFonts w:ascii="Times New Roman" w:eastAsia="ArialMT" w:hAnsi="Times New Roman"/>
          <w:sz w:val="28"/>
          <w:szCs w:val="28"/>
        </w:rPr>
      </w:pPr>
    </w:p>
    <w:p w:rsidR="00576E55" w:rsidRPr="008F3C24" w:rsidRDefault="00576E55" w:rsidP="008F3C24">
      <w:pPr>
        <w:autoSpaceDE w:val="0"/>
        <w:autoSpaceDN w:val="0"/>
        <w:adjustRightInd w:val="0"/>
        <w:spacing w:after="0" w:line="360" w:lineRule="auto"/>
        <w:ind w:firstLine="709"/>
        <w:jc w:val="both"/>
        <w:rPr>
          <w:rFonts w:ascii="Times New Roman" w:eastAsia="ArialMT" w:hAnsi="Times New Roman"/>
          <w:sz w:val="28"/>
          <w:szCs w:val="28"/>
        </w:rPr>
      </w:pPr>
    </w:p>
    <w:p w:rsidR="003C599A" w:rsidRDefault="00D03C05" w:rsidP="008F3C24">
      <w:pPr>
        <w:spacing w:after="0" w:line="360" w:lineRule="auto"/>
        <w:ind w:firstLine="709"/>
        <w:jc w:val="both"/>
        <w:rPr>
          <w:rFonts w:ascii="Times New Roman" w:eastAsia="ArialMT" w:hAnsi="Times New Roman"/>
          <w:sz w:val="28"/>
          <w:szCs w:val="28"/>
        </w:rPr>
      </w:pPr>
      <w:r>
        <w:rPr>
          <w:rFonts w:ascii="Times New Roman" w:eastAsia="ArialMT" w:hAnsi="Times New Roman"/>
          <w:sz w:val="28"/>
          <w:szCs w:val="28"/>
        </w:rPr>
        <w:br w:type="page"/>
      </w:r>
      <w:r w:rsidRPr="008F3C24">
        <w:rPr>
          <w:rFonts w:ascii="Times New Roman" w:eastAsia="ArialMT" w:hAnsi="Times New Roman"/>
          <w:sz w:val="28"/>
          <w:szCs w:val="28"/>
        </w:rPr>
        <w:t>3. ВМЕНЯЕМОСТЬ И НЕВМЕНЯЕМОСТЬ</w:t>
      </w:r>
    </w:p>
    <w:p w:rsidR="00407ECD" w:rsidRPr="008F3C24" w:rsidRDefault="00407ECD" w:rsidP="008F3C24">
      <w:pPr>
        <w:spacing w:after="0" w:line="360" w:lineRule="auto"/>
        <w:ind w:firstLine="709"/>
        <w:jc w:val="both"/>
        <w:rPr>
          <w:rFonts w:ascii="Times New Roman" w:eastAsia="ArialMT" w:hAnsi="Times New Roman"/>
          <w:sz w:val="28"/>
          <w:szCs w:val="28"/>
        </w:rPr>
      </w:pP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Субъектом преступления может быть только вменяемое лицо. Вменяемость наряду с достижением установленного возраста выступает в качестве условия уголовной ответственности и является одним из общих признаков субъекта преступления.</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В широком, общеупотребительном значении этого слова означает способность нести ответственность перед законом за свои действия.</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В уголовном праве данное понятие употребляется в более узком, специальном смысле, как антитеза понятию "невменяемость". Именно этим последним понятием оперирует уголовный закон.</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УК РФ гласит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r w:rsidRPr="008F3C24">
        <w:rPr>
          <w:rStyle w:val="a9"/>
          <w:rFonts w:ascii="Times New Roman" w:eastAsia="ArialMT" w:hAnsi="Times New Roman"/>
          <w:sz w:val="28"/>
          <w:szCs w:val="28"/>
        </w:rPr>
        <w:footnoteReference w:id="27"/>
      </w:r>
      <w:r w:rsidRPr="008F3C24">
        <w:rPr>
          <w:rFonts w:ascii="Times New Roman" w:eastAsia="ArialMT" w:hAnsi="Times New Roman"/>
          <w:sz w:val="28"/>
          <w:szCs w:val="28"/>
        </w:rPr>
        <w:t>.</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Из этого положения закона можно заключить, что вменяемость - это такое состояние психики, при котором, человек в момент совершения общественно опасного деяния может осознавать значение своих действий и руководить ими и потому способен быть ответственным за свои действия. Способность понимать фактическую сторону и социальную значимость своих поступков и при этом сознательно руководить своими действиями отличает вменяемого человека от невменяемого. Преступление совершается под воздействием целого комплекса внешних обстоятельств, играющих роль причин и условий преступного поведения. Но ни одно из них не воздействует на человека, минуя его сознание. Будучи мыслящим существом, человек с нормальной психикой способен оценивать обстоятельства, в которых он действует, и с их учетом выбирать вариант поведения, соответствующий его целям</w:t>
      </w:r>
      <w:r w:rsidRPr="008F3C24">
        <w:rPr>
          <w:rStyle w:val="a9"/>
          <w:rFonts w:ascii="Times New Roman" w:eastAsia="ArialMT" w:hAnsi="Times New Roman"/>
          <w:sz w:val="28"/>
          <w:szCs w:val="28"/>
        </w:rPr>
        <w:footnoteReference w:id="28"/>
      </w:r>
      <w:r w:rsidRPr="008F3C24">
        <w:rPr>
          <w:rFonts w:ascii="Times New Roman" w:eastAsia="ArialMT" w:hAnsi="Times New Roman"/>
          <w:sz w:val="28"/>
          <w:szCs w:val="28"/>
        </w:rPr>
        <w:t>.</w:t>
      </w:r>
      <w:r w:rsidR="008F3C24" w:rsidRPr="008F3C24">
        <w:rPr>
          <w:rFonts w:ascii="Times New Roman" w:eastAsia="ArialMT" w:hAnsi="Times New Roman"/>
          <w:sz w:val="28"/>
          <w:szCs w:val="28"/>
        </w:rPr>
        <w:t xml:space="preserve"> </w:t>
      </w:r>
    </w:p>
    <w:p w:rsidR="003C599A" w:rsidRPr="008F3C24" w:rsidRDefault="003C599A" w:rsidP="00576E55">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Невменяемый не может нести уголовную ответственность за свои опасные для общества поступки, прежде всего потому, что в них не участвовали его сознание и (или) воля. Общественно опасные деяния психически больных обусловлены их болезненным состоянием. Какой бы тяжелый вред обществу они ни причинили, у общества нет оснований для вменения этого вреда им в вину. Применение наказания к невменяемым было бы несправедливым и нецелесообразным еще и потому, что по отношению к ним недостижимы цели уголовного наказания - исправление осужденного и предупреждение совершения новых преступлений.</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К лицам, совершившим общественно опасные деяния в состоянии невменяемости, по назначению суда могут быть применены принудительные меры медицинского характера в случаях, когда</w:t>
      </w:r>
      <w:r w:rsidR="00576E55">
        <w:rPr>
          <w:rFonts w:ascii="Times New Roman" w:eastAsia="ArialMT" w:hAnsi="Times New Roman"/>
          <w:sz w:val="28"/>
          <w:szCs w:val="28"/>
        </w:rPr>
        <w:t xml:space="preserve"> </w:t>
      </w:r>
      <w:r w:rsidRPr="008F3C24">
        <w:rPr>
          <w:rFonts w:ascii="Times New Roman" w:eastAsia="ArialMT" w:hAnsi="Times New Roman"/>
          <w:sz w:val="28"/>
          <w:szCs w:val="28"/>
        </w:rPr>
        <w:t>психические расстройства связаны с возможностью причинения этими лицами иного существенного вреда либо с опасностью для себя или других лиц. Это особые меры, которые не являются наказанием, а имеют целью излечение указанных лиц или улучшение их психического состояния, а также</w:t>
      </w:r>
      <w:r w:rsidR="00576E55">
        <w:rPr>
          <w:rFonts w:ascii="Times New Roman" w:eastAsia="ArialMT" w:hAnsi="Times New Roman"/>
          <w:sz w:val="28"/>
          <w:szCs w:val="28"/>
        </w:rPr>
        <w:t xml:space="preserve"> </w:t>
      </w:r>
      <w:r w:rsidRPr="008F3C24">
        <w:rPr>
          <w:rFonts w:ascii="Times New Roman" w:eastAsia="ArialMT" w:hAnsi="Times New Roman"/>
          <w:sz w:val="28"/>
          <w:szCs w:val="28"/>
        </w:rPr>
        <w:t>предупреждение совершения ими новых деяний, предусмотренных статьями Особенной части УК. Виды принудительных мер медицинского характера, а также основания и порядок их применения регулируются уголовно-исполнительным законодательством. Состояние невменяемости определяется двумя критериями. Одним из них является наличие у лица болезненного состояния психики.</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Этот критерий принято называть медицинским (или биологическим).</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Второй критерий означает отсутствие у лица возможности сознавать значение своих действий или руководить ими. Этот критерий называется психологическим (или юридическим)</w:t>
      </w:r>
      <w:r w:rsidRPr="008F3C24">
        <w:rPr>
          <w:rStyle w:val="a9"/>
          <w:rFonts w:ascii="Times New Roman" w:eastAsia="ArialMT" w:hAnsi="Times New Roman"/>
          <w:sz w:val="28"/>
          <w:szCs w:val="28"/>
        </w:rPr>
        <w:footnoteReference w:id="29"/>
      </w:r>
      <w:r w:rsidRPr="008F3C24">
        <w:rPr>
          <w:rFonts w:ascii="Times New Roman" w:eastAsia="ArialMT" w:hAnsi="Times New Roman"/>
          <w:sz w:val="28"/>
          <w:szCs w:val="28"/>
        </w:rPr>
        <w:t>. Для признания лица невменяемым необходимо установить оба критерия. Не всякий страдающий психическим расстройством является невменяемым. Расстройство психической деятельности может быть различным по своей тяжести. Лишь когда оно достигло такой степени, что человек вследствие этого не осознает значения своих действий или не может руководить ими, только тогда можно считать его невменяемым.</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Медицинский критерий невменяемости в ст. 21 УК представляет собой обобщенный перечень психических расстройств, включающих четыре их вида: 1) хроническое психическое расстройство;</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2) временное психическое расстройство;</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3) слабоумие;</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 xml:space="preserve">4) иное болезненное состояние психики. </w:t>
      </w:r>
    </w:p>
    <w:p w:rsidR="003C599A" w:rsidRPr="008F3C24" w:rsidRDefault="003C599A" w:rsidP="00576E55">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Этими категориями охватываются все известные науке болезненные расстройства психики. Из содержания медицинского критерия следует, что не болезненные расстройства психической деятельности не должны исключать вменяемость. Примером временного не болезненного изменения</w:t>
      </w:r>
      <w:r w:rsidR="00576E55">
        <w:rPr>
          <w:rFonts w:ascii="Times New Roman" w:eastAsia="ArialMT" w:hAnsi="Times New Roman"/>
          <w:sz w:val="28"/>
          <w:szCs w:val="28"/>
        </w:rPr>
        <w:t xml:space="preserve"> </w:t>
      </w:r>
      <w:r w:rsidRPr="008F3C24">
        <w:rPr>
          <w:rFonts w:ascii="Times New Roman" w:eastAsia="ArialMT" w:hAnsi="Times New Roman"/>
          <w:sz w:val="28"/>
          <w:szCs w:val="28"/>
        </w:rPr>
        <w:t>психики может служить состояние аффекта (сильного душевного волнения). Сильная, бурно развивающаяся эмоция гнева, ярости, страха может явиться внутренней побудительной силой преступления. У человека в таком состоянии сужено сознание и ограничены возможности руководить своими действиями. Однако физиологический аффект не является болезненным расстройством психики, поэтому не служит критерием невменяемости. Совершение преступления в состоянии аффекта учитывается лишь как признак привилегированных составов убийства и причинения тяжкого или средней тяжести вреда здоровью</w:t>
      </w:r>
      <w:r w:rsidRPr="008F3C24">
        <w:rPr>
          <w:rStyle w:val="a9"/>
          <w:rFonts w:ascii="Times New Roman" w:eastAsia="ArialMT" w:hAnsi="Times New Roman"/>
          <w:sz w:val="28"/>
          <w:szCs w:val="28"/>
        </w:rPr>
        <w:footnoteReference w:id="30"/>
      </w:r>
      <w:r w:rsidRPr="008F3C24">
        <w:rPr>
          <w:rFonts w:ascii="Times New Roman" w:eastAsia="ArialMT" w:hAnsi="Times New Roman"/>
          <w:sz w:val="28"/>
          <w:szCs w:val="28"/>
        </w:rPr>
        <w:t>.</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Для наличия медицинского критерия достаточно одного из упомянутых видов психических расстройств. Понятием хронического психического расстройства охватывается группа заболеваний, носящих длительный характер, трудно поддающихся излечению, протекающих непрерывно или приступообразно, имеющих тенденцию к прогрессированию. К ним относятся, например, шизофрения, эпилепсия, прогрессивный паралич, маниакально-депрессивный психоз, некоторые заболевания центральной нервной системы и другие психические болезни.</w:t>
      </w:r>
    </w:p>
    <w:p w:rsidR="007C5101" w:rsidRDefault="007C5101" w:rsidP="008F3C24">
      <w:pPr>
        <w:pStyle w:val="a8"/>
        <w:spacing w:line="360" w:lineRule="auto"/>
        <w:ind w:firstLine="709"/>
        <w:jc w:val="both"/>
        <w:rPr>
          <w:rFonts w:ascii="Times New Roman" w:eastAsia="ArialMT" w:hAnsi="Times New Roman"/>
          <w:sz w:val="28"/>
          <w:szCs w:val="28"/>
        </w:rPr>
      </w:pPr>
    </w:p>
    <w:p w:rsidR="003C599A" w:rsidRPr="008F3C24" w:rsidRDefault="003C599A" w:rsidP="008F3C24">
      <w:pPr>
        <w:pStyle w:val="a8"/>
        <w:spacing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3.1 Особенности уголовной ответственности лиц с психическими аномалия</w:t>
      </w:r>
      <w:r w:rsidR="007C5101">
        <w:rPr>
          <w:rFonts w:ascii="Times New Roman" w:eastAsia="ArialMT" w:hAnsi="Times New Roman"/>
          <w:sz w:val="28"/>
          <w:szCs w:val="28"/>
        </w:rPr>
        <w:t>ми, не исключающими вменяемости</w:t>
      </w:r>
    </w:p>
    <w:p w:rsidR="007C5101" w:rsidRDefault="007C5101" w:rsidP="008F3C24">
      <w:pPr>
        <w:pStyle w:val="a8"/>
        <w:spacing w:line="360" w:lineRule="auto"/>
        <w:ind w:firstLine="709"/>
        <w:jc w:val="both"/>
        <w:rPr>
          <w:rFonts w:ascii="Times New Roman" w:eastAsia="ArialMT" w:hAnsi="Times New Roman"/>
          <w:sz w:val="28"/>
          <w:szCs w:val="28"/>
        </w:rPr>
      </w:pPr>
    </w:p>
    <w:p w:rsidR="003C599A" w:rsidRPr="008F3C24" w:rsidRDefault="003C599A" w:rsidP="008F3C24">
      <w:pPr>
        <w:pStyle w:val="a8"/>
        <w:spacing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Статья 22 Уголовного кодекса РФ впервые в российском законодательстве регулирует вопрос об ответственности лиц с психическими аномалиями, не исключающими вменяемости:</w:t>
      </w:r>
    </w:p>
    <w:p w:rsidR="003C599A" w:rsidRPr="008F3C24" w:rsidRDefault="003C599A" w:rsidP="008F3C24">
      <w:pPr>
        <w:pStyle w:val="a8"/>
        <w:spacing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Еще на ранних этапах развития общей и судебной психиатрии было замечено, что нет резкой границы между душевной болезнью и полным психическим здоровьем. Для оценки промежуточных состояний в прошлом веке была предложена концепция уменьшенной вменяемости. Эта концепция не получила широкой поддержки. Среди противников уменьшенной вменяемости был и один из основоположников судебной психиатрии профессор Московского университета В.П.Сербский. Он писал:</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"Введение в законодательство этого понятия - при невозможности дать какую-либо правильную мерку для приложения его на практике - вызвало бы значительные недоразумения и дало бы ложное направление разрешению вопроса о невменяемости, который допускает только два решения: или</w:t>
      </w:r>
      <w:r w:rsidR="007C5101">
        <w:rPr>
          <w:rFonts w:ascii="Times New Roman" w:eastAsia="ArialMT" w:hAnsi="Times New Roman"/>
          <w:sz w:val="28"/>
          <w:szCs w:val="28"/>
        </w:rPr>
        <w:t xml:space="preserve"> </w:t>
      </w:r>
      <w:r w:rsidRPr="008F3C24">
        <w:rPr>
          <w:rFonts w:ascii="Times New Roman" w:eastAsia="ArialMT" w:hAnsi="Times New Roman"/>
          <w:sz w:val="28"/>
          <w:szCs w:val="28"/>
        </w:rPr>
        <w:t>человек обладал свободой действия - и тогда он вменяем, или же он не обладал ею - и тогда он невменяем"</w:t>
      </w:r>
      <w:r w:rsidRPr="008F3C24">
        <w:rPr>
          <w:rStyle w:val="a9"/>
          <w:rFonts w:ascii="Times New Roman" w:eastAsia="ArialMT" w:hAnsi="Times New Roman"/>
          <w:sz w:val="28"/>
          <w:szCs w:val="28"/>
        </w:rPr>
        <w:footnoteReference w:id="31"/>
      </w:r>
      <w:r w:rsidRPr="008F3C24">
        <w:rPr>
          <w:rFonts w:ascii="Times New Roman" w:eastAsia="ArialMT" w:hAnsi="Times New Roman"/>
          <w:sz w:val="28"/>
          <w:szCs w:val="28"/>
        </w:rPr>
        <w:t>.</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Уголовное уложение 1903 г. не предусматривало уменьшенной вменяемости. Разработчик</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Общей части этого закона Н.С.Таганцев признавал, что и способность познавать и понимать окружающие нас явления, и способность оценивать познанное допускают</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различные оттенки, что эти оттенки могут влиять на ответственность.</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Но они "не могут рассматриваться как особый вид или даже особый оттенок вменяемости, так как в этом отношении существует только двоякая возможность: или признать, что в данном случае существуют условия, устраняющие вменяемость, или установить, что таковые отсутствуют. В первом случае виновный освобождается от ответственности, во втором -</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подлежит наказанию; признать какое-либо третье, посредствующее состояние мы не можем ни теоретически, ни практически"</w:t>
      </w:r>
      <w:r w:rsidRPr="008F3C24">
        <w:rPr>
          <w:rStyle w:val="a9"/>
          <w:rFonts w:ascii="Times New Roman" w:eastAsia="ArialMT" w:hAnsi="Times New Roman"/>
          <w:sz w:val="28"/>
          <w:szCs w:val="28"/>
        </w:rPr>
        <w:footnoteReference w:id="32"/>
      </w:r>
      <w:r w:rsidRPr="008F3C24">
        <w:rPr>
          <w:rFonts w:ascii="Times New Roman" w:eastAsia="ArialMT" w:hAnsi="Times New Roman"/>
          <w:sz w:val="28"/>
          <w:szCs w:val="28"/>
        </w:rPr>
        <w:t>.</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Российское уголовное право и в советский период не признавало понятия уменьшенной вменяемости. Оно исходило из того, что вменяемость не может иметь степеней. Лицо, совершившее общественно опасное деяние, признается либо вменяемым (тогда оно является субъектом преступления), либо невменяемым (тогда оно субъектом преступления быть не может). Именно потому, что вменяемость выступает в качестве признака субъекта преступления, понятие уменьшенной вменяемости рассматривалось как неудачное. Действительно, никто не может быть субъектом преступления частично, в уменьшенном размере. Однако дискуссии среди юристов и психиатров о целесообразности введения, в законодательство понятия уменьшенной (ограниченной) вменяемости никогда не прекращались.</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Это можно объяснить, во-первых, тем, что современное законодательство Франции, ФРГ, Швейцарии, Польши и ряда других стран Европы признает в той или иной формулировке концепцию уменьшенной вменяемости;</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во вторых, успехами психиатрии, в изучении так называемых пограничных состояний и аномалий психического развития, не достигающих уровня психического заболевания (различные формы психопатии, неврозы, остаточные явления черепно-мозговых травм, алкоголизм, наркомания,</w:t>
      </w:r>
      <w:r w:rsidR="000E245F">
        <w:rPr>
          <w:rFonts w:ascii="Times New Roman" w:eastAsia="ArialMT" w:hAnsi="Times New Roman"/>
          <w:sz w:val="28"/>
          <w:szCs w:val="28"/>
        </w:rPr>
        <w:t xml:space="preserve"> </w:t>
      </w:r>
      <w:r w:rsidRPr="008F3C24">
        <w:rPr>
          <w:rFonts w:ascii="Times New Roman" w:eastAsia="ArialMT" w:hAnsi="Times New Roman"/>
          <w:sz w:val="28"/>
          <w:szCs w:val="28"/>
        </w:rPr>
        <w:t>токсикомания и т.д.).</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Д.В.</w:t>
      </w:r>
      <w:r w:rsidR="000E245F">
        <w:rPr>
          <w:rFonts w:ascii="Times New Roman" w:eastAsia="ArialMT" w:hAnsi="Times New Roman"/>
          <w:sz w:val="28"/>
          <w:szCs w:val="28"/>
        </w:rPr>
        <w:t xml:space="preserve"> </w:t>
      </w:r>
      <w:r w:rsidRPr="008F3C24">
        <w:rPr>
          <w:rFonts w:ascii="Times New Roman" w:eastAsia="ArialMT" w:hAnsi="Times New Roman"/>
          <w:sz w:val="28"/>
          <w:szCs w:val="28"/>
        </w:rPr>
        <w:t>Сирожидиновым предпринята попытка дать полный перечень подобных аномалий, придав ему исчерпывающий характер. В этот перечень попали и некоторые "классические" психические заболевания (шизофрения, эпилепсия, маниакально-депрессивный психоз, прогрессивный паралич),</w:t>
      </w:r>
      <w:r w:rsidR="000E245F">
        <w:rPr>
          <w:rFonts w:ascii="Times New Roman" w:eastAsia="ArialMT" w:hAnsi="Times New Roman"/>
          <w:sz w:val="28"/>
          <w:szCs w:val="28"/>
        </w:rPr>
        <w:t xml:space="preserve"> </w:t>
      </w:r>
      <w:r w:rsidRPr="008F3C24">
        <w:rPr>
          <w:rFonts w:ascii="Times New Roman" w:eastAsia="ArialMT" w:hAnsi="Times New Roman"/>
          <w:sz w:val="28"/>
          <w:szCs w:val="28"/>
        </w:rPr>
        <w:t>если "выраженность психического расстройства не достигает психотического уровня"</w:t>
      </w:r>
      <w:r w:rsidRPr="008F3C24">
        <w:rPr>
          <w:rStyle w:val="a9"/>
          <w:rFonts w:ascii="Times New Roman" w:eastAsia="ArialMT" w:hAnsi="Times New Roman"/>
          <w:sz w:val="28"/>
          <w:szCs w:val="28"/>
        </w:rPr>
        <w:footnoteReference w:id="33"/>
      </w:r>
      <w:r w:rsidRPr="008F3C24">
        <w:rPr>
          <w:rFonts w:ascii="Times New Roman" w:eastAsia="ArialMT" w:hAnsi="Times New Roman"/>
          <w:sz w:val="28"/>
          <w:szCs w:val="28"/>
        </w:rPr>
        <w:t>. Очевидно, классификация психических аномалий в дальнейшем будет уточняться с учетом практики применения ст. 22 УК. В юридической науке справедливо отмечалось, что лица с неполноценной психикой не могут быть в области уголовной ответственности приравнены к психически здоровым. Тем более, что психические аномалии, не</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исключающие вменяемости, во многих случаях выступают в качестве условия, способствующего преступлению. Проблема актуализировалась в последнее десятилетие в связи с ростом числа психических аномалий в обществе в целом и особенно числа правонарушений, совершаемых такими лицами. До 30-40% лиц, прошедших судебно-психиатрическую экспертизу и признанных вменяемыми, страдают различными формами нервно-психической патологии</w:t>
      </w:r>
      <w:r w:rsidRPr="008F3C24">
        <w:rPr>
          <w:rStyle w:val="a9"/>
          <w:rFonts w:ascii="Times New Roman" w:eastAsia="ArialMT" w:hAnsi="Times New Roman"/>
          <w:sz w:val="28"/>
          <w:szCs w:val="28"/>
        </w:rPr>
        <w:footnoteReference w:id="34"/>
      </w:r>
      <w:r w:rsidRPr="008F3C24">
        <w:rPr>
          <w:rFonts w:ascii="Times New Roman" w:eastAsia="ArialMT" w:hAnsi="Times New Roman"/>
          <w:sz w:val="28"/>
          <w:szCs w:val="28"/>
        </w:rPr>
        <w:t>. А среди лиц, совершивших преступления против личности, число страдающих психическими аномалиями достигает 65-70%</w:t>
      </w:r>
      <w:r w:rsidRPr="008F3C24">
        <w:rPr>
          <w:rStyle w:val="a9"/>
          <w:rFonts w:ascii="Times New Roman" w:eastAsia="ArialMT" w:hAnsi="Times New Roman"/>
          <w:sz w:val="28"/>
          <w:szCs w:val="28"/>
        </w:rPr>
        <w:footnoteReference w:id="35"/>
      </w:r>
      <w:r w:rsidRPr="008F3C24">
        <w:rPr>
          <w:rFonts w:ascii="Times New Roman" w:eastAsia="ArialMT" w:hAnsi="Times New Roman"/>
          <w:sz w:val="28"/>
          <w:szCs w:val="28"/>
        </w:rPr>
        <w:t>. Попытка ввести в закон понятие "ограниченной вменяемости",</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вместо "уменьшенной" была сделана в ст. 15 Основ уголовного законодательства 1991 г., но такая замена ничего не дала, и законодатель избегает в настоящее время и термина "ограниченная вменяемость".</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Он не употребляется в УК РФ, хотя по содержанию текст ст. 22 УК во многом близок к ст. 15.</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Из положений ст. 22 УК РФ вытекает следующее. Во-первых, закон не признает промежуточного состояния между вменяемостью и невменяемостью. Во-вторых, признанное вменяемым лицо, которое во время совершения преступления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 В-третьих, наличие у виновного психических аномалий, не исключающих вменяемости, "учитывается судом при назначении наказания". В-четвертых, психическое расстройство, не исключающее вменяемости, может служить основанием для применения принудительных мер медицинского характера. Статья 22 УК РФ не использует термины "уменьшенная вменяемость" или "ограниченная вменяемость". Очевидно, позиция законодателя по-прежнему состоит в том, что вменяемость не может иметь степеней</w:t>
      </w:r>
      <w:r w:rsidRPr="008F3C24">
        <w:rPr>
          <w:rStyle w:val="a9"/>
          <w:rFonts w:ascii="Times New Roman" w:eastAsia="ArialMT" w:hAnsi="Times New Roman"/>
          <w:sz w:val="28"/>
          <w:szCs w:val="28"/>
        </w:rPr>
        <w:footnoteReference w:id="36"/>
      </w:r>
      <w:r w:rsidRPr="008F3C24">
        <w:rPr>
          <w:rFonts w:ascii="Times New Roman" w:eastAsia="ArialMT" w:hAnsi="Times New Roman"/>
          <w:sz w:val="28"/>
          <w:szCs w:val="28"/>
        </w:rPr>
        <w:t>. Да и сторонники уменьшенной вменяемости, упорно не замечающие этого и называющие данную статью нормой об уменьшенной (ограниченной) вменяемости, по сути дела, ведут речь об уменьшенной ответственности (или об уменьшенной виновности) лиц с психическими аномалиями. Такой подход вполне рационален. Не должно вызывать сомнения, что аномалии психики, уменьшающие способность человека оценивать свои действия и руководить ими, должны учитываться при назначении наказания, а также при определении режима отбывания наказания. Но, во-первых, эта проблема не имеет отношения к признакам субъекта преступления. Во-вторых, здесь требуется избирательный подход. Формулировка ч. 2 ст. 22 УК такова, что из нее не следует вывод об обязательном смягчении наказания лицам с психическими аномалиями. По-видимому, не случайно среди смягчающих обстоятельств, перечисленных в ст. 61 УК, данное обстоятельство не упомянуто. При оценке конкретного деяния, совершенного лицом, имеющим аномалии психики, необходимо учитывать, имелась ли причинная связь между этими аномалиями и совершенным преступлением. И только в тех случаях, совершению преступления и наступлению преступного результата, наказание виновному может быть смягчено. Хотя поведение человека и не определяется патологическими чертами его личности, но такие черты могут быть условиями, способствующими и его преступному поведению. Это подтверждается специальными исследованиями. Учет психических аномалий представляет серьезные трудности для суда. Этот учет не может основываться исключительно на гуманизме, как это имеет место при</w:t>
      </w:r>
      <w:r w:rsidR="00B05FC5">
        <w:rPr>
          <w:rFonts w:ascii="Times New Roman" w:eastAsia="ArialMT" w:hAnsi="Times New Roman"/>
          <w:sz w:val="28"/>
          <w:szCs w:val="28"/>
        </w:rPr>
        <w:t xml:space="preserve"> </w:t>
      </w:r>
      <w:r w:rsidRPr="008F3C24">
        <w:rPr>
          <w:rFonts w:ascii="Times New Roman" w:eastAsia="ArialMT" w:hAnsi="Times New Roman"/>
          <w:sz w:val="28"/>
          <w:szCs w:val="28"/>
        </w:rPr>
        <w:t>физических аномалиях (тяжелое соматическое заболевание, увечье, нуждаемость в постороннем уходе). Наличие у лица определенных нарушений интеллектуальных и эмоциональных функций может сказываться на мотивации его противоправного поведения, определять при психических аномалиях, не исключающих вменяемости, у лица сохраняется возможность осознавать свое преступное поведение и руководить им. Важно учитывать и этиологию психической аномалии. Следует ли смягчать наказание, если данная психическая аномалия являлась результатом какой-либо привычки или аморальности поведения лица (пристрастие к алкоголю, наркомания.)? Думается, что отрицательный ответ здесь очевиден. Это подтверждено и изучением судебной практики. И едва ли можно ставить вопрос о смягчении наказания, если вследствие той или иной психической аномалии преступление приняло особенно жестокий или дерзкий характер. Н.С.Таганцев писал, что "далеко не всегда в подобных состояниях можно приискать основания для уменьшения наказания"</w:t>
      </w:r>
      <w:r w:rsidRPr="008F3C24">
        <w:rPr>
          <w:rStyle w:val="a9"/>
          <w:rFonts w:ascii="Times New Roman" w:eastAsia="ArialMT" w:hAnsi="Times New Roman"/>
          <w:sz w:val="28"/>
          <w:szCs w:val="28"/>
        </w:rPr>
        <w:footnoteReference w:id="37"/>
      </w:r>
      <w:r w:rsidRPr="008F3C24">
        <w:rPr>
          <w:rFonts w:ascii="Times New Roman" w:eastAsia="ArialMT" w:hAnsi="Times New Roman"/>
          <w:sz w:val="28"/>
          <w:szCs w:val="28"/>
        </w:rPr>
        <w:t>. Очевидно, что формулировку ст. 22 УК РФ "учитывается судом" следует понимать не как "суд должен учесть", а как "суд может учесть". Учет судом какого-либо обстоятельства не обязательно означает смягчение или усиление наказания (индивидуализация наказания "по вертикали"), но и выбор наиболее рациональной меры уголовно-правового воздействия среди более или менее равных (индивидуализация "по горизонтали"). Можно предположить, что дальнейшее развитие уголовного законодательства приведет к созданию специальных видов наказаний, ориентированных на лиц с психическими и физическими аномалиями.</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Суд руководствуется общим перечнем видов наказаний. Индивидуальный подход при этом может выражаться только в мере наказания. Единственное существенное отличие - это возможность применения к лицам с психическими аномалиями наряду с наказанием принудительных мер медицинского характера. Содержание этих мер раскрывается в</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 xml:space="preserve">ч. 2 ст. 99 УК РФ: "Лицам, осужденным за преступления, совершенные в состоянии вменяемости, но нуждающимся в лечении от алкоголизма, наркомании либо в лечении психических расстройств, не исключающих вменяемости,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 </w:t>
      </w:r>
      <w:r w:rsidRPr="008F3C24">
        <w:rPr>
          <w:rStyle w:val="a9"/>
          <w:rFonts w:ascii="Times New Roman" w:eastAsia="ArialMT" w:hAnsi="Times New Roman"/>
          <w:sz w:val="28"/>
          <w:szCs w:val="28"/>
        </w:rPr>
        <w:footnoteReference w:id="38"/>
      </w:r>
    </w:p>
    <w:p w:rsidR="009308B6" w:rsidRDefault="009308B6" w:rsidP="008F3C24">
      <w:pPr>
        <w:pStyle w:val="a8"/>
        <w:spacing w:line="360" w:lineRule="auto"/>
        <w:ind w:firstLine="709"/>
        <w:jc w:val="both"/>
        <w:rPr>
          <w:rFonts w:ascii="Times New Roman" w:eastAsia="ArialMT" w:hAnsi="Times New Roman"/>
          <w:sz w:val="28"/>
          <w:szCs w:val="28"/>
        </w:rPr>
      </w:pPr>
    </w:p>
    <w:p w:rsidR="003C599A" w:rsidRDefault="003C599A" w:rsidP="008F3C24">
      <w:pPr>
        <w:pStyle w:val="a8"/>
        <w:spacing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3.2 Уголовная ответственность лиц, совершивших пре</w:t>
      </w:r>
      <w:r w:rsidR="009308B6">
        <w:rPr>
          <w:rFonts w:ascii="Times New Roman" w:eastAsia="ArialMT" w:hAnsi="Times New Roman"/>
          <w:sz w:val="28"/>
          <w:szCs w:val="28"/>
        </w:rPr>
        <w:t>ступление в состоянии опьянения</w:t>
      </w:r>
    </w:p>
    <w:p w:rsidR="009308B6" w:rsidRPr="008F3C24" w:rsidRDefault="009308B6" w:rsidP="008F3C24">
      <w:pPr>
        <w:pStyle w:val="a8"/>
        <w:spacing w:line="360" w:lineRule="auto"/>
        <w:ind w:firstLine="709"/>
        <w:jc w:val="both"/>
        <w:rPr>
          <w:rFonts w:ascii="Times New Roman" w:eastAsia="ArialMT" w:hAnsi="Times New Roman"/>
          <w:sz w:val="28"/>
          <w:szCs w:val="28"/>
        </w:rPr>
      </w:pPr>
    </w:p>
    <w:p w:rsidR="003C599A" w:rsidRPr="008F3C24" w:rsidRDefault="003C599A" w:rsidP="00576E55">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Норма об ответственности за преступление, совершенное в состоянии опьянения, почти не изменилась по сравнению с прежним законодательством.</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Статья 23 УК РФ гласит: "Лицо, совершившее</w:t>
      </w:r>
      <w:r w:rsidR="00576E55">
        <w:rPr>
          <w:rFonts w:ascii="Times New Roman" w:eastAsia="ArialMT" w:hAnsi="Times New Roman"/>
          <w:sz w:val="28"/>
          <w:szCs w:val="28"/>
        </w:rPr>
        <w:t xml:space="preserve"> </w:t>
      </w:r>
      <w:r w:rsidRPr="008F3C24">
        <w:rPr>
          <w:rFonts w:ascii="Times New Roman" w:eastAsia="ArialMT" w:hAnsi="Times New Roman"/>
          <w:sz w:val="28"/>
          <w:szCs w:val="28"/>
        </w:rPr>
        <w:t>преступление в состоянии опьянения, вызванном употреблением алкоголя, наркотических средств или других веществ, подлежит уголовной ответственности". Я считаю, что замена слов "не освобождается от уголовной ответственности" (ст. 12 УК РСФСР 1960 г.) на "подлежит уголовной ответственности" ничего не меняет в позиции законодателя по отношению к состоянию опьянения. Закон считает опьянение нейтральным фактором.</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Оно не смягчает и не отягчает ответственности. Но тогда напрашивается вопрос,</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в чем смысл данной нормы?</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По-видимому, данная норма включена в УК РФ в обще-профилактических, воспитательных целях. Веками сложившееся снисходительное отношение к состоянию опьянения, как некоему извиняющему фактору, не смогла преодолеть даже многолетняя практика применения УК РСФСР 1960 г., который относил опьянение к отягчающим обстоятельствам</w:t>
      </w:r>
      <w:r w:rsidRPr="008F3C24">
        <w:rPr>
          <w:rStyle w:val="a9"/>
          <w:rFonts w:ascii="Times New Roman" w:eastAsia="ArialMT" w:hAnsi="Times New Roman"/>
          <w:sz w:val="28"/>
          <w:szCs w:val="28"/>
        </w:rPr>
        <w:footnoteReference w:id="39"/>
      </w:r>
      <w:r w:rsidRPr="008F3C24">
        <w:rPr>
          <w:rFonts w:ascii="Times New Roman" w:eastAsia="ArialMT" w:hAnsi="Times New Roman"/>
          <w:sz w:val="28"/>
          <w:szCs w:val="28"/>
        </w:rPr>
        <w:t>.</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В науке уголовного права вопрос об ответственности лиц, совершающих общественно опасные деяния в состоянии опьянения, традиционно связывается с проблемой вменяемости - невменяемости. Известно, что алкоголь, воздействуя на центральную нервную систему человека, поражает его сознание и волю. Вследствие нарушения мышления и ослабления самоконтроля поведение пьяного человека заметно отличается от поведения того же человека в трезвом состоянии. Совершенно очевидно, что</w:t>
      </w:r>
      <w:r w:rsidR="002665C8">
        <w:rPr>
          <w:rFonts w:ascii="Times New Roman" w:eastAsia="ArialMT" w:hAnsi="Times New Roman"/>
          <w:sz w:val="28"/>
          <w:szCs w:val="28"/>
        </w:rPr>
        <w:t xml:space="preserve"> </w:t>
      </w:r>
      <w:r w:rsidRPr="008F3C24">
        <w:rPr>
          <w:rFonts w:ascii="Times New Roman" w:eastAsia="ArialMT" w:hAnsi="Times New Roman"/>
          <w:sz w:val="28"/>
          <w:szCs w:val="28"/>
        </w:rPr>
        <w:t>многие преступления не были бы совершены вообще, если бы преступник не находился под влиянием алкоголя. Нетрезвое состояние способствует проявлению антиобщественных взглядов и привычек. Систематическое злоупотребление спиртными напитками ведет к общей деградации личности, облегчая формирование криминальной установки. Некоторые лица, совершившие преступления в состоянии опьянения, ссылаются на то, что они</w:t>
      </w:r>
      <w:r w:rsidR="002665C8">
        <w:rPr>
          <w:rFonts w:ascii="Times New Roman" w:eastAsia="ArialMT" w:hAnsi="Times New Roman"/>
          <w:sz w:val="28"/>
          <w:szCs w:val="28"/>
        </w:rPr>
        <w:t xml:space="preserve"> </w:t>
      </w:r>
      <w:r w:rsidRPr="008F3C24">
        <w:rPr>
          <w:rFonts w:ascii="Times New Roman" w:eastAsia="ArialMT" w:hAnsi="Times New Roman"/>
          <w:sz w:val="28"/>
          <w:szCs w:val="28"/>
        </w:rPr>
        <w:t>не осознавали значения своих действий, не могли руководить ими, ничего не помнят о случившемся и т.д. Однако состояние опьянения не может служить основанием для освобождения от уголовной ответственности. Обоснование уголовной ответственности за действия, совершенные в состоянии опьянения, наука уголовного права видит, прежде всего, в отсутствии медицинского критерия невменяемости. От болезненных состояний психики, обусловливающих невменяемость, состояние обычного алкогольного опьянения отличается двумя существенными особенностями: во-первых, в</w:t>
      </w:r>
      <w:r w:rsidR="002665C8">
        <w:rPr>
          <w:rFonts w:ascii="Times New Roman" w:eastAsia="ArialMT" w:hAnsi="Times New Roman"/>
          <w:sz w:val="28"/>
          <w:szCs w:val="28"/>
        </w:rPr>
        <w:t xml:space="preserve"> </w:t>
      </w:r>
      <w:r w:rsidRPr="008F3C24">
        <w:rPr>
          <w:rFonts w:ascii="Times New Roman" w:eastAsia="ArialMT" w:hAnsi="Times New Roman"/>
          <w:sz w:val="28"/>
          <w:szCs w:val="28"/>
        </w:rPr>
        <w:t>состояние опьянения человек приводит себя сознательно, намеренно, и, во-вторых, обычное алкогольное опьянение не связано с галлюцинациями, обманом слуха, зрения и ложными восприятиями окружающего.</w:t>
      </w:r>
    </w:p>
    <w:p w:rsidR="003C599A"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Статья 23 УК называет опьянением состояние, вызванное употреблением не только алкоголя, но и наркотических средств и других одурманивающих веществ. Строго говоря, с медицинской точки зрения, эти состояния не тождественны. Они различались в проекте УК РФ 1992 г. Но, несмотря на некорректное применение термина "опьянение" к состоянию, вызванному потреблением наркотических средств или других одурманивающих веществ, весьма важным является указание, что лицо, совершившее преступление в подобном состоянии, также подлежит уголовной ответственности. Данное указание имеет профилактическое значение, учитывая наблюдающийся рост потребления наркотиков и преступлений, связанных с этим.</w:t>
      </w:r>
    </w:p>
    <w:p w:rsidR="00576E55" w:rsidRDefault="00576E55" w:rsidP="008F3C24">
      <w:pPr>
        <w:autoSpaceDE w:val="0"/>
        <w:autoSpaceDN w:val="0"/>
        <w:adjustRightInd w:val="0"/>
        <w:spacing w:after="0" w:line="360" w:lineRule="auto"/>
        <w:ind w:firstLine="709"/>
        <w:jc w:val="both"/>
        <w:rPr>
          <w:rFonts w:ascii="Times New Roman" w:eastAsia="ArialMT" w:hAnsi="Times New Roman"/>
          <w:sz w:val="28"/>
          <w:szCs w:val="28"/>
        </w:rPr>
      </w:pPr>
    </w:p>
    <w:p w:rsidR="00576E55" w:rsidRPr="008F3C24" w:rsidRDefault="00576E55" w:rsidP="008F3C24">
      <w:pPr>
        <w:autoSpaceDE w:val="0"/>
        <w:autoSpaceDN w:val="0"/>
        <w:adjustRightInd w:val="0"/>
        <w:spacing w:after="0" w:line="360" w:lineRule="auto"/>
        <w:ind w:firstLine="709"/>
        <w:jc w:val="both"/>
        <w:rPr>
          <w:rFonts w:ascii="Times New Roman" w:eastAsia="ArialMT" w:hAnsi="Times New Roman"/>
          <w:bCs/>
          <w:sz w:val="28"/>
          <w:szCs w:val="28"/>
        </w:rPr>
      </w:pPr>
    </w:p>
    <w:p w:rsidR="003C599A" w:rsidRDefault="002665C8" w:rsidP="008F3C2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72AA1" w:rsidRPr="008F3C24">
        <w:rPr>
          <w:rFonts w:ascii="Times New Roman" w:hAnsi="Times New Roman"/>
          <w:sz w:val="28"/>
          <w:szCs w:val="28"/>
        </w:rPr>
        <w:t>4. СПЕЦИАЛЬНЫЙ СУБЪЕКТ</w:t>
      </w:r>
    </w:p>
    <w:p w:rsidR="002665C8" w:rsidRPr="008F3C24" w:rsidRDefault="002665C8" w:rsidP="008F3C24">
      <w:pPr>
        <w:autoSpaceDE w:val="0"/>
        <w:autoSpaceDN w:val="0"/>
        <w:adjustRightInd w:val="0"/>
        <w:spacing w:after="0" w:line="360" w:lineRule="auto"/>
        <w:ind w:firstLine="709"/>
        <w:jc w:val="both"/>
        <w:rPr>
          <w:rFonts w:ascii="Times New Roman" w:hAnsi="Times New Roman"/>
          <w:sz w:val="28"/>
          <w:szCs w:val="28"/>
        </w:rPr>
      </w:pP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Специальным субъектом преступления, называется лицо, обладающее наряду с общими признаками субъекта, также дополнительными признаками, обязательными для данного состава преступления. Общие признаки субъекта преступления не упоминаются в диспозициях норм Особенной части УК, так как присущи всем составам преступления. Дополнительные признаки субъекта конкретного преступления либо прямо названы (или описаны) в диспозиции соответствующей нормы, либо устанавливаются путем толкования. Иногда признаки специального субъекта указаны в особой норме. Например, понятие должностного лица дано в примечании к ст. 25 УК РФ, а в ст. 331 УК РФ перечислены те категории лиц, которые могут нести ответственность за преступления против военной службы. Дополнительные признаки субъекта обычно формулируются в законе в позитивной форме, но встречаются и негативные признаки. Так, по ст. 235 УК за незаконное занятие частной медицинской практикой может нести ответственность только лицо, не имеющее лицензии на избранный вид деятельности. Признаки специального субъекта преступления иногда называют факультативными. Это требует уточнения. Данные признаки факультативны не для состава преступления, а для общего понятия субъекта. В конкретном составе преступления, где признаки указаны, они являются строго обязательными и не должны рассматриваться как второстепенные, вспомогательные. Напротив, в логическом процессе квалификации преступления признак специального субъекта иногда выявляется прежде, чем возраст и вменяемость</w:t>
      </w:r>
      <w:r w:rsidRPr="008F3C24">
        <w:rPr>
          <w:rStyle w:val="a9"/>
          <w:rFonts w:ascii="Times New Roman" w:eastAsia="ArialMT" w:hAnsi="Times New Roman"/>
          <w:sz w:val="28"/>
          <w:szCs w:val="28"/>
        </w:rPr>
        <w:footnoteReference w:id="40"/>
      </w:r>
      <w:r w:rsidRPr="008F3C24">
        <w:rPr>
          <w:rFonts w:ascii="Times New Roman" w:eastAsia="ArialMT" w:hAnsi="Times New Roman"/>
          <w:sz w:val="28"/>
          <w:szCs w:val="28"/>
        </w:rPr>
        <w:t>. Отсутствие признаков специального субъекта, предусмотренных конкретным составом преступления, исключает уголовную ответственность за это преступление даже при наличии общих признаков субъекта. В одних случаях это означает отсутствие преступления вообще, в других - ответственность наступает по другим нормам. Например, ненадлежащее выполнение своих обязанностей лицом, не являющимся должностным, исключает уголовную ответственность за халатность, так как субъектом этого преступления может быть только должностное лицо (ст. 293 УК)</w:t>
      </w:r>
      <w:r w:rsidRPr="008F3C24">
        <w:rPr>
          <w:rStyle w:val="a9"/>
          <w:rFonts w:ascii="Times New Roman" w:eastAsia="ArialMT" w:hAnsi="Times New Roman"/>
          <w:sz w:val="28"/>
          <w:szCs w:val="28"/>
        </w:rPr>
        <w:footnoteReference w:id="41"/>
      </w:r>
      <w:r w:rsidRPr="008F3C24">
        <w:rPr>
          <w:rFonts w:ascii="Times New Roman" w:eastAsia="ArialMT" w:hAnsi="Times New Roman"/>
          <w:sz w:val="28"/>
          <w:szCs w:val="28"/>
        </w:rPr>
        <w:t>. По своему содержанию признаки специального субъекта очень разнообразны. Они могут касаться различных свойств личности. Эти свойства настолько существенны, что их наличие, с точки зрения уголовного закона, либо делает деяние общественно опасным, либо резко меняет характер и степень его общественной опасности.</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В новом УК РФ весьма много норм со специальным субъектом. Поскольку введение в состав преступления дополнительных признаков ограничивает круг ответственных лиц, увеличение количества норм, в которых указывается специальный субъект, является выражением тенденции, направленной на</w:t>
      </w:r>
      <w:r w:rsidR="00860615">
        <w:rPr>
          <w:rFonts w:ascii="Times New Roman" w:eastAsia="ArialMT" w:hAnsi="Times New Roman"/>
          <w:sz w:val="28"/>
          <w:szCs w:val="28"/>
        </w:rPr>
        <w:t xml:space="preserve"> </w:t>
      </w:r>
      <w:r w:rsidRPr="008F3C24">
        <w:rPr>
          <w:rFonts w:ascii="Times New Roman" w:eastAsia="ArialMT" w:hAnsi="Times New Roman"/>
          <w:sz w:val="28"/>
          <w:szCs w:val="28"/>
        </w:rPr>
        <w:t xml:space="preserve">сужение уголовной репрессии. В ранее действовавшем уголовном законодательстве понятие специального субъекта связывалось почти исключительно с характером деятельности лица. В связи с увеличением количества составов со специальным субъектом расширилось и представление о дополнительных признаках субъекта, возникла потребность </w:t>
      </w:r>
      <w:r w:rsidRPr="00860615">
        <w:rPr>
          <w:rFonts w:ascii="Times New Roman" w:hAnsi="Times New Roman"/>
          <w:sz w:val="28"/>
          <w:szCs w:val="28"/>
        </w:rPr>
        <w:t>в их классификации. Все признаки специального субъекта в действующем</w:t>
      </w:r>
      <w:r w:rsidRPr="008F3C24">
        <w:rPr>
          <w:rFonts w:ascii="Times New Roman" w:eastAsia="ArialMT" w:hAnsi="Times New Roman"/>
          <w:sz w:val="28"/>
          <w:szCs w:val="28"/>
        </w:rPr>
        <w:t xml:space="preserve"> законодательстве можно разделить на три большие группы: </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1) признаки, характеризующие социальную роль и правовое положение субъекта;</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 xml:space="preserve">2) физические свойства субъекта; </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3) взаимоотношение субъекта с потерпевшим.</w:t>
      </w:r>
    </w:p>
    <w:p w:rsidR="003C599A" w:rsidRPr="008F3C24"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Наиболее многочисленной является первая группа. Сюда входят следующие подгруппы признаков: гражданство (гражданин Российской Федерации, иностранный гражданин либо лицо без гражданства);</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должностное положение лица</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(должностное лицо вообще или отдельные виды должностных лиц: руководитель организации, представитель власти, сотрудник правоохранительного органа, судья, прокурор и т.д.); профессия, род деятельности, характер выполняемой работы (лицо,</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управляющее транспортным средством;</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спортсмен;</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врач; педагог; частный нотариус; частный аудитор; капитан судна и т.д.); отношение к военной службе (военнослужащий, призывник); участие в судебном процессе (свидетель, потерпевший, эксперт, переводчик); осуждение или заключение под стражу (лицо, осужденное к лишению свободы; лицо, отбывающее наказание или находящееся в предварительном заключении); судимость (лицо, ранее судимое за однородное преступление; лицо, ранее два или более раза судимое за хищение). Вторую группу составляют признаки, относящиеся к возрасту (совершеннолетний), полу (мужчина), состоянию здоровья и трудоспособности (лицо, больное венерической болезнью или ВИЧ-инфицированное; трудоспособное лицо). К третьей группе относятся признаки, характеризующие либо родственные отношения субъекта с</w:t>
      </w:r>
      <w:r w:rsidR="002665C8">
        <w:rPr>
          <w:rFonts w:ascii="Times New Roman" w:eastAsia="ArialMT" w:hAnsi="Times New Roman"/>
          <w:sz w:val="28"/>
          <w:szCs w:val="28"/>
        </w:rPr>
        <w:t xml:space="preserve"> </w:t>
      </w:r>
      <w:r w:rsidRPr="008F3C24">
        <w:rPr>
          <w:rFonts w:ascii="Times New Roman" w:eastAsia="ArialMT" w:hAnsi="Times New Roman"/>
          <w:sz w:val="28"/>
          <w:szCs w:val="28"/>
        </w:rPr>
        <w:t>потерпевшим и другими лицами (родители, мать, дети, другие родственники); либо служебные отношения (подчиненный, начальник); либо иные отношения (лицо, от которого потерпевший зависит материально; опекун). Отдельные авторы к признакам специального субъекта относят неоднократность (повторность) преступления. При анализе конкретных составов преступлений в Особенной части уголовного права неоднократность чаще всего рассматривается как обязательный, либо квалифицирующий признак объективной стороны преступления. Можно признать, что неоднократное совершение преступления повышает общественную опасность не только преступления, но и преступника. Однако едва ли имеет смысл признаки субъекта сводить к признакам объективной стороны. Концепция нового УК исходит из того, что в системе "деяние - деятель" оценке подлежит в первую очередь деяние. С этим связано исключение из квалифицирующих признаков совершения преступления особо опасным рецидивистом.</w:t>
      </w:r>
      <w:r w:rsidR="002665C8">
        <w:rPr>
          <w:rFonts w:ascii="Times New Roman" w:eastAsia="ArialMT" w:hAnsi="Times New Roman"/>
          <w:sz w:val="28"/>
          <w:szCs w:val="28"/>
        </w:rPr>
        <w:t xml:space="preserve"> </w:t>
      </w:r>
      <w:r w:rsidRPr="008F3C24">
        <w:rPr>
          <w:rFonts w:ascii="Times New Roman" w:eastAsia="ArialMT" w:hAnsi="Times New Roman"/>
          <w:sz w:val="28"/>
          <w:szCs w:val="28"/>
        </w:rPr>
        <w:t>Вместе с тем нельзя не учитывать, что в диспозициях некоторых статей УК характеристика специального субъекта дается косвенно, путем указания на способ совершения преступления, место его совершения и другие объективные признаки, которые предполагают, что не всякое физическое</w:t>
      </w:r>
      <w:r w:rsidR="002665C8">
        <w:rPr>
          <w:rFonts w:ascii="Times New Roman" w:eastAsia="ArialMT" w:hAnsi="Times New Roman"/>
          <w:sz w:val="28"/>
          <w:szCs w:val="28"/>
        </w:rPr>
        <w:t xml:space="preserve"> </w:t>
      </w:r>
      <w:r w:rsidRPr="008F3C24">
        <w:rPr>
          <w:rFonts w:ascii="Times New Roman" w:eastAsia="ArialMT" w:hAnsi="Times New Roman"/>
          <w:sz w:val="28"/>
          <w:szCs w:val="28"/>
        </w:rPr>
        <w:t>вменяемое лицо может совершить это преступление. Например, часто встречающееся в новом УК упоминание о совершении преступления</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"с использованием служебного положения" предполагает, что субъектом данного преступления (обычно квалифицированного вида) может быть только лицо, обладающее соответствующим служебным положением. Такую же роль играет указание на разглашение сведений, составляющих государственную или коммерческую тайну, лицом, которому эти сведения были доверены. Равным образом ответственность за оставление в опасности возлагается на лицо, которое было обязано иметь заботу о потерпевшем или само поставило его в опасное состояние; за нарушение правил охраны труда отвечает только лицо, на котором лежали обязанности по соблюдению правил охраны труда; за разглашение данных предварительного расследования может быть привлечено к ответственности только "лицо,</w:t>
      </w:r>
      <w:r w:rsidR="002665C8">
        <w:rPr>
          <w:rFonts w:ascii="Times New Roman" w:eastAsia="ArialMT" w:hAnsi="Times New Roman"/>
          <w:sz w:val="28"/>
          <w:szCs w:val="28"/>
        </w:rPr>
        <w:t xml:space="preserve"> </w:t>
      </w:r>
      <w:r w:rsidRPr="008F3C24">
        <w:rPr>
          <w:rFonts w:ascii="Times New Roman" w:eastAsia="ArialMT" w:hAnsi="Times New Roman"/>
          <w:sz w:val="28"/>
          <w:szCs w:val="28"/>
        </w:rPr>
        <w:t>предупрежденное в установленном законом порядке о недопустимости их разглашения"</w:t>
      </w:r>
      <w:r w:rsidRPr="008F3C24">
        <w:rPr>
          <w:rStyle w:val="a9"/>
          <w:rFonts w:ascii="Times New Roman" w:eastAsia="ArialMT" w:hAnsi="Times New Roman"/>
          <w:sz w:val="28"/>
          <w:szCs w:val="28"/>
        </w:rPr>
        <w:footnoteReference w:id="42"/>
      </w:r>
      <w:r w:rsidRPr="008F3C24">
        <w:rPr>
          <w:rFonts w:ascii="Times New Roman" w:eastAsia="ArialMT" w:hAnsi="Times New Roman"/>
          <w:sz w:val="28"/>
          <w:szCs w:val="28"/>
        </w:rPr>
        <w:t>. Статья 200 УК устанавливает ответственность за обман потребителей "в организациях, осуществляющих реализацию товаров или оказывающих услуги населению". Здесь указание на место совершения преступления одновременно означает, что специальным субъектом этого преступления может быть только работник соответствующей организации.</w:t>
      </w:r>
    </w:p>
    <w:p w:rsidR="003C599A" w:rsidRDefault="003C599A" w:rsidP="008F3C24">
      <w:pPr>
        <w:autoSpaceDE w:val="0"/>
        <w:autoSpaceDN w:val="0"/>
        <w:adjustRightInd w:val="0"/>
        <w:spacing w:after="0" w:line="360" w:lineRule="auto"/>
        <w:ind w:firstLine="709"/>
        <w:jc w:val="both"/>
        <w:rPr>
          <w:rFonts w:ascii="Times New Roman" w:eastAsia="ArialMT" w:hAnsi="Times New Roman"/>
          <w:sz w:val="28"/>
          <w:szCs w:val="28"/>
        </w:rPr>
      </w:pPr>
      <w:r w:rsidRPr="008F3C24">
        <w:rPr>
          <w:rFonts w:ascii="Times New Roman" w:eastAsia="ArialMT" w:hAnsi="Times New Roman"/>
          <w:sz w:val="28"/>
          <w:szCs w:val="28"/>
        </w:rPr>
        <w:t>Независимо от того, названы ли признаки специального субъекта в самом тексте закона (статье или примечании к ней) или они выводятся путем толкования, - их наличие обязательно для данного состава преступления.</w:t>
      </w:r>
    </w:p>
    <w:p w:rsidR="00576E55" w:rsidRDefault="00576E55" w:rsidP="008F3C24">
      <w:pPr>
        <w:autoSpaceDE w:val="0"/>
        <w:autoSpaceDN w:val="0"/>
        <w:adjustRightInd w:val="0"/>
        <w:spacing w:after="0" w:line="360" w:lineRule="auto"/>
        <w:ind w:firstLine="709"/>
        <w:jc w:val="both"/>
        <w:rPr>
          <w:rFonts w:ascii="Times New Roman" w:eastAsia="ArialMT" w:hAnsi="Times New Roman"/>
          <w:sz w:val="28"/>
          <w:szCs w:val="28"/>
        </w:rPr>
      </w:pPr>
    </w:p>
    <w:p w:rsidR="00576E55" w:rsidRPr="008F3C24" w:rsidRDefault="00576E55" w:rsidP="008F3C24">
      <w:pPr>
        <w:autoSpaceDE w:val="0"/>
        <w:autoSpaceDN w:val="0"/>
        <w:adjustRightInd w:val="0"/>
        <w:spacing w:after="0" w:line="360" w:lineRule="auto"/>
        <w:ind w:firstLine="709"/>
        <w:jc w:val="both"/>
        <w:rPr>
          <w:rFonts w:ascii="Times New Roman" w:eastAsia="ArialMT" w:hAnsi="Times New Roman"/>
          <w:sz w:val="28"/>
          <w:szCs w:val="28"/>
        </w:rPr>
      </w:pPr>
    </w:p>
    <w:p w:rsidR="003C599A" w:rsidRDefault="002665C8" w:rsidP="008F3C2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C599A" w:rsidRPr="008F3C24">
        <w:rPr>
          <w:rFonts w:ascii="Times New Roman" w:hAnsi="Times New Roman"/>
          <w:sz w:val="28"/>
          <w:szCs w:val="28"/>
        </w:rPr>
        <w:t>ЗАКЛЮЧЕНИЕ</w:t>
      </w:r>
    </w:p>
    <w:p w:rsidR="002665C8" w:rsidRPr="008F3C24" w:rsidRDefault="002665C8" w:rsidP="008F3C24">
      <w:pPr>
        <w:spacing w:after="0" w:line="360" w:lineRule="auto"/>
        <w:ind w:firstLine="709"/>
        <w:jc w:val="both"/>
        <w:rPr>
          <w:rFonts w:ascii="Times New Roman" w:hAnsi="Times New Roman"/>
          <w:sz w:val="28"/>
          <w:szCs w:val="28"/>
        </w:rPr>
      </w:pPr>
    </w:p>
    <w:p w:rsidR="003C599A" w:rsidRPr="008F3C24" w:rsidRDefault="003C599A" w:rsidP="008F3C24">
      <w:pPr>
        <w:spacing w:after="0" w:line="360" w:lineRule="auto"/>
        <w:ind w:firstLine="709"/>
        <w:jc w:val="both"/>
        <w:rPr>
          <w:rFonts w:ascii="Times New Roman" w:hAnsi="Times New Roman"/>
          <w:sz w:val="28"/>
          <w:szCs w:val="28"/>
        </w:rPr>
      </w:pPr>
      <w:r w:rsidRPr="008F3C24">
        <w:rPr>
          <w:rFonts w:ascii="Times New Roman" w:hAnsi="Times New Roman"/>
          <w:sz w:val="28"/>
          <w:szCs w:val="28"/>
        </w:rPr>
        <w:t xml:space="preserve">Рассмотренная в данной курсовой работе тема субъекта преступления занимает важное место в учении о составе преступления. Общественно опасное деяние может совершить только человек. Однако для привлечения конкретного человека к уголовной ответственности необходимо наличие у него ряда признаков, характеризующих его как субъекта преступления: вменяемости, достижения определённого возраста, признаков специального субъекта. </w:t>
      </w:r>
    </w:p>
    <w:p w:rsidR="003C599A" w:rsidRPr="008F3C24" w:rsidRDefault="003C599A" w:rsidP="008F3C24">
      <w:pPr>
        <w:spacing w:after="0" w:line="360" w:lineRule="auto"/>
        <w:ind w:firstLine="709"/>
        <w:jc w:val="both"/>
        <w:rPr>
          <w:rFonts w:ascii="Times New Roman" w:hAnsi="Times New Roman"/>
          <w:sz w:val="28"/>
          <w:szCs w:val="28"/>
        </w:rPr>
      </w:pPr>
      <w:r w:rsidRPr="008F3C24">
        <w:rPr>
          <w:rFonts w:ascii="Times New Roman" w:hAnsi="Times New Roman"/>
          <w:sz w:val="28"/>
          <w:szCs w:val="28"/>
        </w:rPr>
        <w:t xml:space="preserve">В своей работе я предприняла попытку наиболее полно и, в то же время, лаконично раскрыть указанные признаки. Особенное внимание уделено возрасту, с которого наступает уголовная ответственность и понятию вменяемости. Эти проблемы вызывают наибольшее число трудностей на практике в наше время, из-за того, что мир в настоящее время претерпел значительные изменения люди стали быстрее развиваться, преступность несовершеннолетних растет. При этом возникает много споров о том, как с этим бороться, и как лучше применять уголовный закон в отношении несовершеннолетних, и стоит ли вообще утверждать, что уголовное наказание является панацеей от преступности несовершеннолетних, или к ним стоит применять лишь меры воспитательного характера. </w:t>
      </w:r>
    </w:p>
    <w:p w:rsidR="003C599A" w:rsidRPr="008F3C24" w:rsidRDefault="003C599A" w:rsidP="008F3C24">
      <w:pPr>
        <w:spacing w:after="0" w:line="360" w:lineRule="auto"/>
        <w:ind w:firstLine="709"/>
        <w:jc w:val="both"/>
        <w:rPr>
          <w:rFonts w:ascii="Times New Roman" w:hAnsi="Times New Roman"/>
          <w:sz w:val="28"/>
          <w:szCs w:val="28"/>
        </w:rPr>
      </w:pPr>
      <w:r w:rsidRPr="008F3C24">
        <w:rPr>
          <w:rFonts w:ascii="Times New Roman" w:hAnsi="Times New Roman"/>
          <w:sz w:val="28"/>
          <w:szCs w:val="28"/>
        </w:rPr>
        <w:t xml:space="preserve">Также в моей работе присутствует тема специального субъекта, которая в наши дни является актуальной, и применение норм уголовного права в этой области несовершенно. Существует много пробелов в законодательстве в определении критерия невменяемости, а также в определении характера уголовного наказания для невменяемых и лиц с ограниченной вменяемостью. </w:t>
      </w:r>
    </w:p>
    <w:p w:rsidR="003C599A" w:rsidRPr="008F3C24" w:rsidRDefault="003C599A" w:rsidP="008F3C24">
      <w:pPr>
        <w:spacing w:after="0" w:line="360" w:lineRule="auto"/>
        <w:ind w:firstLine="709"/>
        <w:jc w:val="both"/>
        <w:rPr>
          <w:rFonts w:ascii="Times New Roman" w:hAnsi="Times New Roman"/>
          <w:sz w:val="28"/>
          <w:szCs w:val="28"/>
        </w:rPr>
      </w:pPr>
      <w:r w:rsidRPr="008F3C24">
        <w:rPr>
          <w:rFonts w:ascii="Times New Roman" w:hAnsi="Times New Roman"/>
          <w:sz w:val="28"/>
          <w:szCs w:val="28"/>
        </w:rPr>
        <w:t xml:space="preserve">Также я считаю, что в целях совершенствования и придания стабильности следственной и судебной практике по должностным преступлениям необходимо выработать более точные, логически вытекающие из закона определения субъектов данных преступлений. Это задача Пленума Верховного суда Российской Федерации. </w:t>
      </w:r>
    </w:p>
    <w:p w:rsidR="003C599A" w:rsidRPr="008F3C24" w:rsidRDefault="003C599A" w:rsidP="008F3C24">
      <w:pPr>
        <w:spacing w:after="0" w:line="360" w:lineRule="auto"/>
        <w:ind w:firstLine="709"/>
        <w:jc w:val="both"/>
        <w:rPr>
          <w:rFonts w:ascii="Times New Roman" w:hAnsi="Times New Roman"/>
          <w:sz w:val="28"/>
          <w:szCs w:val="28"/>
        </w:rPr>
      </w:pPr>
      <w:r w:rsidRPr="008F3C24">
        <w:rPr>
          <w:rFonts w:ascii="Times New Roman" w:hAnsi="Times New Roman"/>
          <w:sz w:val="28"/>
          <w:szCs w:val="28"/>
        </w:rPr>
        <w:t>Затрагивая правовое значение состояния опьянения в момент совершения преступления, выделены два подхода к оценке данного обстоятельства. На основе представления о психических процессах, происходящих в сознании человека, находящегося в состоянии опьянения, установлено, что оно может быть как смягчающим, так и отягчающим вину обстоятельством. При написании работы также принималась во внимание и практика деятельности органов предварительного расследования в системе МВД р. Бурятия.</w:t>
      </w:r>
    </w:p>
    <w:p w:rsidR="003C599A" w:rsidRDefault="002665C8" w:rsidP="008F3C2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C599A" w:rsidRPr="008F3C24">
        <w:rPr>
          <w:rFonts w:ascii="Times New Roman" w:hAnsi="Times New Roman"/>
          <w:sz w:val="28"/>
          <w:szCs w:val="28"/>
        </w:rPr>
        <w:t>СПИСОК ИСПОЛЬЗОВАННОЙ ЛИТЕРАТУРЫ</w:t>
      </w:r>
    </w:p>
    <w:p w:rsidR="002665C8" w:rsidRPr="008F3C24" w:rsidRDefault="002665C8" w:rsidP="008F3C24">
      <w:pPr>
        <w:spacing w:after="0" w:line="360" w:lineRule="auto"/>
        <w:ind w:firstLine="709"/>
        <w:jc w:val="both"/>
        <w:rPr>
          <w:rFonts w:ascii="Times New Roman" w:hAnsi="Times New Roman"/>
          <w:sz w:val="28"/>
          <w:szCs w:val="28"/>
        </w:rPr>
      </w:pPr>
    </w:p>
    <w:p w:rsidR="003C599A" w:rsidRPr="008F3C24" w:rsidRDefault="003C599A" w:rsidP="002665C8">
      <w:pPr>
        <w:spacing w:after="0" w:line="360" w:lineRule="auto"/>
        <w:jc w:val="both"/>
        <w:rPr>
          <w:rFonts w:ascii="Times New Roman" w:hAnsi="Times New Roman"/>
          <w:sz w:val="28"/>
          <w:szCs w:val="28"/>
        </w:rPr>
      </w:pPr>
      <w:r w:rsidRPr="008F3C24">
        <w:rPr>
          <w:rFonts w:ascii="Times New Roman" w:hAnsi="Times New Roman"/>
          <w:sz w:val="28"/>
          <w:szCs w:val="28"/>
        </w:rPr>
        <w:t>1. Уголовный кодекс РФ, по состоянию на 1 апреля 2007г.</w:t>
      </w:r>
    </w:p>
    <w:p w:rsidR="003C599A" w:rsidRPr="008F3C24" w:rsidRDefault="003C599A" w:rsidP="002665C8">
      <w:pPr>
        <w:spacing w:after="0" w:line="360" w:lineRule="auto"/>
        <w:jc w:val="both"/>
        <w:rPr>
          <w:rFonts w:ascii="Times New Roman" w:hAnsi="Times New Roman"/>
          <w:sz w:val="28"/>
          <w:szCs w:val="28"/>
        </w:rPr>
      </w:pPr>
      <w:r w:rsidRPr="008F3C24">
        <w:rPr>
          <w:rFonts w:ascii="Times New Roman" w:hAnsi="Times New Roman"/>
          <w:sz w:val="28"/>
          <w:szCs w:val="28"/>
        </w:rPr>
        <w:t>2.Уголовный кодекс РСФСР, 1960г.</w:t>
      </w:r>
    </w:p>
    <w:p w:rsidR="003C599A" w:rsidRPr="008F3C24" w:rsidRDefault="003C599A" w:rsidP="002665C8">
      <w:pPr>
        <w:spacing w:after="0" w:line="360" w:lineRule="auto"/>
        <w:jc w:val="both"/>
        <w:rPr>
          <w:rFonts w:ascii="Times New Roman" w:hAnsi="Times New Roman"/>
          <w:sz w:val="28"/>
          <w:szCs w:val="28"/>
        </w:rPr>
      </w:pPr>
      <w:r w:rsidRPr="008F3C24">
        <w:rPr>
          <w:rFonts w:ascii="Times New Roman" w:hAnsi="Times New Roman"/>
          <w:sz w:val="28"/>
          <w:szCs w:val="28"/>
        </w:rPr>
        <w:t>3. Уголовно-исполнительный кодекс РФ.</w:t>
      </w:r>
    </w:p>
    <w:p w:rsidR="003C599A" w:rsidRPr="008F3C24" w:rsidRDefault="003C599A" w:rsidP="002665C8">
      <w:pPr>
        <w:spacing w:after="0" w:line="360" w:lineRule="auto"/>
        <w:jc w:val="both"/>
        <w:rPr>
          <w:rFonts w:ascii="Times New Roman" w:hAnsi="Times New Roman"/>
          <w:sz w:val="28"/>
          <w:szCs w:val="28"/>
        </w:rPr>
      </w:pPr>
      <w:r w:rsidRPr="008F3C24">
        <w:rPr>
          <w:rFonts w:ascii="Times New Roman" w:hAnsi="Times New Roman"/>
          <w:sz w:val="28"/>
          <w:szCs w:val="28"/>
        </w:rPr>
        <w:t>4.</w:t>
      </w:r>
      <w:r w:rsidR="002665C8">
        <w:rPr>
          <w:rFonts w:ascii="Times New Roman" w:hAnsi="Times New Roman"/>
          <w:sz w:val="28"/>
          <w:szCs w:val="28"/>
        </w:rPr>
        <w:t xml:space="preserve"> </w:t>
      </w:r>
      <w:r w:rsidRPr="008F3C24">
        <w:rPr>
          <w:rFonts w:ascii="Times New Roman" w:hAnsi="Times New Roman"/>
          <w:sz w:val="28"/>
          <w:szCs w:val="28"/>
        </w:rPr>
        <w:t>Б.В.</w:t>
      </w:r>
      <w:r w:rsidR="002665C8">
        <w:rPr>
          <w:rFonts w:ascii="Times New Roman" w:hAnsi="Times New Roman"/>
          <w:sz w:val="28"/>
          <w:szCs w:val="28"/>
        </w:rPr>
        <w:t xml:space="preserve"> </w:t>
      </w:r>
      <w:r w:rsidRPr="008F3C24">
        <w:rPr>
          <w:rFonts w:ascii="Times New Roman" w:hAnsi="Times New Roman"/>
          <w:sz w:val="28"/>
          <w:szCs w:val="28"/>
        </w:rPr>
        <w:t>Здравомыслов. Уголовное право Российской Федерации.</w:t>
      </w:r>
      <w:r w:rsidR="008F3C24" w:rsidRPr="008F3C24">
        <w:rPr>
          <w:rFonts w:ascii="Times New Roman" w:hAnsi="Times New Roman"/>
          <w:sz w:val="28"/>
          <w:szCs w:val="28"/>
        </w:rPr>
        <w:t xml:space="preserve"> </w:t>
      </w:r>
      <w:r w:rsidRPr="008F3C24">
        <w:rPr>
          <w:rFonts w:ascii="Times New Roman" w:hAnsi="Times New Roman"/>
          <w:sz w:val="28"/>
          <w:szCs w:val="28"/>
        </w:rPr>
        <w:t>М., 2000г.</w:t>
      </w:r>
    </w:p>
    <w:p w:rsidR="003C599A" w:rsidRPr="008F3C24" w:rsidRDefault="003C599A" w:rsidP="002665C8">
      <w:pPr>
        <w:pStyle w:val="a3"/>
        <w:spacing w:line="360" w:lineRule="auto"/>
        <w:rPr>
          <w:sz w:val="28"/>
          <w:szCs w:val="28"/>
        </w:rPr>
      </w:pPr>
      <w:r w:rsidRPr="008F3C24">
        <w:rPr>
          <w:sz w:val="28"/>
          <w:szCs w:val="28"/>
        </w:rPr>
        <w:t>5. Кудрявцев В.Н. Общая теория квалификации преступления. М, 2006г.</w:t>
      </w:r>
    </w:p>
    <w:p w:rsidR="003C599A" w:rsidRPr="008F3C24" w:rsidRDefault="003C599A" w:rsidP="002665C8">
      <w:pPr>
        <w:pStyle w:val="a3"/>
        <w:spacing w:line="360" w:lineRule="auto"/>
        <w:rPr>
          <w:sz w:val="28"/>
          <w:szCs w:val="28"/>
        </w:rPr>
      </w:pPr>
      <w:r w:rsidRPr="008F3C24">
        <w:rPr>
          <w:sz w:val="28"/>
          <w:szCs w:val="28"/>
        </w:rPr>
        <w:t>6. Павлов В.Г. Субъект преступления в уголовном законодательстве РСФСР (1917-1996) Правоведение, 1998г.</w:t>
      </w:r>
    </w:p>
    <w:p w:rsidR="003C599A" w:rsidRPr="008F3C24" w:rsidRDefault="003C599A" w:rsidP="002665C8">
      <w:pPr>
        <w:pStyle w:val="a3"/>
        <w:spacing w:line="360" w:lineRule="auto"/>
        <w:rPr>
          <w:rFonts w:eastAsia="ArialMT"/>
          <w:sz w:val="28"/>
          <w:szCs w:val="28"/>
        </w:rPr>
      </w:pPr>
      <w:r w:rsidRPr="008F3C24">
        <w:rPr>
          <w:sz w:val="28"/>
          <w:szCs w:val="28"/>
        </w:rPr>
        <w:t>7.</w:t>
      </w:r>
      <w:r w:rsidRPr="008F3C24">
        <w:rPr>
          <w:rFonts w:eastAsia="ArialMT"/>
          <w:sz w:val="28"/>
          <w:szCs w:val="28"/>
        </w:rPr>
        <w:t xml:space="preserve"> Таганцев Н.С. Русское уголовное право. Часть Общая. Т. 1. М., 1994 г.</w:t>
      </w:r>
    </w:p>
    <w:p w:rsidR="003C599A" w:rsidRPr="008F3C24" w:rsidRDefault="003C599A" w:rsidP="002665C8">
      <w:pPr>
        <w:autoSpaceDE w:val="0"/>
        <w:autoSpaceDN w:val="0"/>
        <w:adjustRightInd w:val="0"/>
        <w:spacing w:after="0" w:line="360" w:lineRule="auto"/>
        <w:jc w:val="both"/>
        <w:rPr>
          <w:rFonts w:ascii="Times New Roman" w:eastAsia="ArialMT" w:hAnsi="Times New Roman"/>
          <w:sz w:val="28"/>
          <w:szCs w:val="28"/>
        </w:rPr>
      </w:pPr>
      <w:r w:rsidRPr="008F3C24">
        <w:rPr>
          <w:rFonts w:ascii="Times New Roman" w:eastAsia="ArialMT" w:hAnsi="Times New Roman"/>
          <w:sz w:val="28"/>
          <w:szCs w:val="28"/>
        </w:rPr>
        <w:t>8. Хачатуров Р.П., Ягутян Р.Г. Юридическая ответственность.</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 xml:space="preserve">1995г. </w:t>
      </w:r>
    </w:p>
    <w:p w:rsidR="003C599A" w:rsidRPr="008F3C24" w:rsidRDefault="003C599A" w:rsidP="002665C8">
      <w:pPr>
        <w:autoSpaceDE w:val="0"/>
        <w:autoSpaceDN w:val="0"/>
        <w:adjustRightInd w:val="0"/>
        <w:spacing w:after="0" w:line="360" w:lineRule="auto"/>
        <w:jc w:val="both"/>
        <w:rPr>
          <w:rFonts w:ascii="Times New Roman" w:hAnsi="Times New Roman"/>
          <w:sz w:val="28"/>
          <w:szCs w:val="28"/>
        </w:rPr>
      </w:pPr>
      <w:r w:rsidRPr="008F3C24">
        <w:rPr>
          <w:rFonts w:ascii="Times New Roman" w:hAnsi="Times New Roman"/>
          <w:sz w:val="28"/>
          <w:szCs w:val="28"/>
        </w:rPr>
        <w:t>9. В.Н.</w:t>
      </w:r>
      <w:r w:rsidR="002665C8">
        <w:rPr>
          <w:rFonts w:ascii="Times New Roman" w:hAnsi="Times New Roman"/>
          <w:sz w:val="28"/>
          <w:szCs w:val="28"/>
        </w:rPr>
        <w:t xml:space="preserve"> </w:t>
      </w:r>
      <w:r w:rsidRPr="008F3C24">
        <w:rPr>
          <w:rFonts w:ascii="Times New Roman" w:hAnsi="Times New Roman"/>
          <w:sz w:val="28"/>
          <w:szCs w:val="28"/>
        </w:rPr>
        <w:t>Кудрявцев</w:t>
      </w:r>
      <w:r w:rsidR="008F3C24" w:rsidRPr="008F3C24">
        <w:rPr>
          <w:rFonts w:ascii="Times New Roman" w:hAnsi="Times New Roman"/>
          <w:sz w:val="28"/>
          <w:szCs w:val="28"/>
        </w:rPr>
        <w:t xml:space="preserve"> </w:t>
      </w:r>
      <w:r w:rsidRPr="008F3C24">
        <w:rPr>
          <w:rFonts w:ascii="Times New Roman" w:hAnsi="Times New Roman"/>
          <w:sz w:val="28"/>
          <w:szCs w:val="28"/>
        </w:rPr>
        <w:t>и А.В.</w:t>
      </w:r>
      <w:r w:rsidR="002665C8">
        <w:rPr>
          <w:rFonts w:ascii="Times New Roman" w:hAnsi="Times New Roman"/>
          <w:sz w:val="28"/>
          <w:szCs w:val="28"/>
        </w:rPr>
        <w:t xml:space="preserve"> </w:t>
      </w:r>
      <w:r w:rsidRPr="008F3C24">
        <w:rPr>
          <w:rFonts w:ascii="Times New Roman" w:hAnsi="Times New Roman"/>
          <w:sz w:val="28"/>
          <w:szCs w:val="28"/>
        </w:rPr>
        <w:t xml:space="preserve">Наумов. Учебник уголовного права. Общая часть. Москва, 2006г. </w:t>
      </w:r>
    </w:p>
    <w:p w:rsidR="003C599A" w:rsidRPr="008F3C24" w:rsidRDefault="003C599A" w:rsidP="002665C8">
      <w:pPr>
        <w:autoSpaceDE w:val="0"/>
        <w:autoSpaceDN w:val="0"/>
        <w:adjustRightInd w:val="0"/>
        <w:spacing w:after="0" w:line="360" w:lineRule="auto"/>
        <w:jc w:val="both"/>
        <w:rPr>
          <w:rFonts w:ascii="Times New Roman" w:eastAsia="ArialMT" w:hAnsi="Times New Roman"/>
          <w:sz w:val="28"/>
          <w:szCs w:val="28"/>
        </w:rPr>
      </w:pPr>
      <w:r w:rsidRPr="008F3C24">
        <w:rPr>
          <w:rFonts w:ascii="Times New Roman" w:hAnsi="Times New Roman"/>
          <w:sz w:val="28"/>
          <w:szCs w:val="28"/>
        </w:rPr>
        <w:t>10. Сеченов</w:t>
      </w:r>
      <w:r w:rsidR="008F3C24" w:rsidRPr="008F3C24">
        <w:rPr>
          <w:rFonts w:ascii="Times New Roman" w:hAnsi="Times New Roman"/>
          <w:sz w:val="28"/>
          <w:szCs w:val="28"/>
        </w:rPr>
        <w:t xml:space="preserve"> </w:t>
      </w:r>
      <w:r w:rsidRPr="008F3C24">
        <w:rPr>
          <w:rFonts w:ascii="Times New Roman" w:hAnsi="Times New Roman"/>
          <w:sz w:val="28"/>
          <w:szCs w:val="28"/>
        </w:rPr>
        <w:t xml:space="preserve">И.С. </w:t>
      </w:r>
      <w:r w:rsidRPr="008F3C24">
        <w:rPr>
          <w:rFonts w:ascii="Times New Roman" w:eastAsia="ArialMT" w:hAnsi="Times New Roman"/>
          <w:sz w:val="28"/>
          <w:szCs w:val="28"/>
        </w:rPr>
        <w:t xml:space="preserve">Преступление и наказание в Англии, США, Франции и Японии: Общая часть уголовного права. </w:t>
      </w:r>
    </w:p>
    <w:p w:rsidR="003C599A" w:rsidRPr="008F3C24" w:rsidRDefault="003C599A" w:rsidP="002665C8">
      <w:pPr>
        <w:autoSpaceDE w:val="0"/>
        <w:autoSpaceDN w:val="0"/>
        <w:adjustRightInd w:val="0"/>
        <w:spacing w:after="0" w:line="360" w:lineRule="auto"/>
        <w:jc w:val="both"/>
        <w:rPr>
          <w:rFonts w:ascii="Times New Roman" w:eastAsia="ArialMT" w:hAnsi="Times New Roman"/>
          <w:sz w:val="28"/>
          <w:szCs w:val="28"/>
        </w:rPr>
      </w:pPr>
      <w:r w:rsidRPr="008F3C24">
        <w:rPr>
          <w:rFonts w:ascii="Times New Roman" w:eastAsia="ArialMT" w:hAnsi="Times New Roman"/>
          <w:sz w:val="28"/>
          <w:szCs w:val="28"/>
        </w:rPr>
        <w:t xml:space="preserve">11. </w:t>
      </w:r>
      <w:r w:rsidRPr="008F3C24">
        <w:rPr>
          <w:rFonts w:ascii="Times New Roman" w:hAnsi="Times New Roman"/>
          <w:sz w:val="28"/>
          <w:szCs w:val="28"/>
        </w:rPr>
        <w:t xml:space="preserve">Регламент </w:t>
      </w:r>
      <w:r w:rsidRPr="008F3C24">
        <w:rPr>
          <w:rFonts w:ascii="Times New Roman" w:eastAsia="ArialMT" w:hAnsi="Times New Roman"/>
          <w:sz w:val="28"/>
          <w:szCs w:val="28"/>
        </w:rPr>
        <w:t>IX Конгресса ООН по предупреждению преступности.</w:t>
      </w:r>
    </w:p>
    <w:p w:rsidR="003C599A" w:rsidRPr="008F3C24" w:rsidRDefault="003C599A" w:rsidP="002665C8">
      <w:pPr>
        <w:autoSpaceDE w:val="0"/>
        <w:autoSpaceDN w:val="0"/>
        <w:adjustRightInd w:val="0"/>
        <w:spacing w:after="0" w:line="360" w:lineRule="auto"/>
        <w:jc w:val="both"/>
        <w:rPr>
          <w:rFonts w:ascii="Times New Roman" w:hAnsi="Times New Roman"/>
          <w:sz w:val="28"/>
          <w:szCs w:val="28"/>
        </w:rPr>
      </w:pPr>
      <w:r w:rsidRPr="008F3C24">
        <w:rPr>
          <w:rFonts w:ascii="Times New Roman" w:eastAsia="ArialMT" w:hAnsi="Times New Roman"/>
          <w:sz w:val="28"/>
          <w:szCs w:val="28"/>
        </w:rPr>
        <w:t>12.</w:t>
      </w:r>
      <w:r w:rsidRPr="008F3C24">
        <w:rPr>
          <w:rFonts w:ascii="Times New Roman" w:hAnsi="Times New Roman"/>
          <w:sz w:val="28"/>
          <w:szCs w:val="28"/>
        </w:rPr>
        <w:t xml:space="preserve"> М.И Еникеев Юридическая психология.</w:t>
      </w:r>
      <w:r w:rsidR="008F3C24" w:rsidRPr="008F3C24">
        <w:rPr>
          <w:rFonts w:ascii="Times New Roman" w:hAnsi="Times New Roman"/>
          <w:sz w:val="28"/>
          <w:szCs w:val="28"/>
        </w:rPr>
        <w:t xml:space="preserve"> </w:t>
      </w:r>
      <w:r w:rsidRPr="008F3C24">
        <w:rPr>
          <w:rFonts w:ascii="Times New Roman" w:hAnsi="Times New Roman"/>
          <w:sz w:val="28"/>
          <w:szCs w:val="28"/>
        </w:rPr>
        <w:t>ООО «Издательство НОРМА» 2007г.</w:t>
      </w:r>
    </w:p>
    <w:p w:rsidR="003C599A" w:rsidRPr="008F3C24" w:rsidRDefault="003C599A" w:rsidP="002665C8">
      <w:pPr>
        <w:autoSpaceDE w:val="0"/>
        <w:autoSpaceDN w:val="0"/>
        <w:adjustRightInd w:val="0"/>
        <w:spacing w:after="0" w:line="360" w:lineRule="auto"/>
        <w:jc w:val="both"/>
        <w:rPr>
          <w:rFonts w:ascii="Times New Roman" w:eastAsia="ArialMT" w:hAnsi="Times New Roman"/>
          <w:sz w:val="28"/>
          <w:szCs w:val="28"/>
        </w:rPr>
      </w:pPr>
      <w:r w:rsidRPr="008F3C24">
        <w:rPr>
          <w:rFonts w:ascii="Times New Roman" w:hAnsi="Times New Roman"/>
          <w:sz w:val="28"/>
          <w:szCs w:val="28"/>
        </w:rPr>
        <w:t>13.</w:t>
      </w:r>
      <w:r w:rsidRPr="008F3C24">
        <w:rPr>
          <w:rFonts w:ascii="Times New Roman" w:eastAsia="ArialMT" w:hAnsi="Times New Roman"/>
          <w:sz w:val="28"/>
          <w:szCs w:val="28"/>
        </w:rPr>
        <w:t xml:space="preserve"> Крылова Н.Е., Серебренникова А.В. Уголовное право современных зарубежных стран. М. 2004г.</w:t>
      </w:r>
    </w:p>
    <w:p w:rsidR="003C599A" w:rsidRPr="008F3C24" w:rsidRDefault="003C599A" w:rsidP="002665C8">
      <w:pPr>
        <w:autoSpaceDE w:val="0"/>
        <w:autoSpaceDN w:val="0"/>
        <w:adjustRightInd w:val="0"/>
        <w:spacing w:after="0" w:line="360" w:lineRule="auto"/>
        <w:jc w:val="both"/>
        <w:rPr>
          <w:rFonts w:ascii="Times New Roman" w:eastAsia="ArialMT" w:hAnsi="Times New Roman"/>
          <w:sz w:val="28"/>
          <w:szCs w:val="28"/>
        </w:rPr>
      </w:pPr>
      <w:r w:rsidRPr="008F3C24">
        <w:rPr>
          <w:rFonts w:ascii="Times New Roman" w:eastAsia="ArialMT" w:hAnsi="Times New Roman"/>
          <w:sz w:val="28"/>
          <w:szCs w:val="28"/>
        </w:rPr>
        <w:t>14. Якушин В.А. Проблемы субъективного вменения в уголовном праве. М., 1998г.</w:t>
      </w:r>
    </w:p>
    <w:p w:rsidR="003C599A" w:rsidRPr="008F3C24" w:rsidRDefault="003C599A" w:rsidP="002665C8">
      <w:pPr>
        <w:autoSpaceDE w:val="0"/>
        <w:autoSpaceDN w:val="0"/>
        <w:adjustRightInd w:val="0"/>
        <w:spacing w:after="0" w:line="360" w:lineRule="auto"/>
        <w:jc w:val="both"/>
        <w:rPr>
          <w:rFonts w:ascii="Times New Roman" w:hAnsi="Times New Roman"/>
          <w:sz w:val="28"/>
          <w:szCs w:val="28"/>
        </w:rPr>
      </w:pPr>
      <w:r w:rsidRPr="008F3C24">
        <w:rPr>
          <w:rFonts w:ascii="Times New Roman" w:eastAsia="ArialMT" w:hAnsi="Times New Roman"/>
          <w:sz w:val="28"/>
          <w:szCs w:val="28"/>
        </w:rPr>
        <w:t xml:space="preserve">15. </w:t>
      </w:r>
      <w:r w:rsidRPr="008F3C24">
        <w:rPr>
          <w:rFonts w:ascii="Times New Roman" w:hAnsi="Times New Roman"/>
          <w:sz w:val="28"/>
          <w:szCs w:val="28"/>
        </w:rPr>
        <w:t>Сборник решений Пленума Верховного Суда РФ М., 2006г.</w:t>
      </w:r>
    </w:p>
    <w:p w:rsidR="003C599A" w:rsidRPr="008F3C24" w:rsidRDefault="003C599A" w:rsidP="002665C8">
      <w:pPr>
        <w:spacing w:after="0" w:line="360" w:lineRule="auto"/>
        <w:jc w:val="both"/>
        <w:rPr>
          <w:rFonts w:ascii="Times New Roman" w:hAnsi="Times New Roman"/>
          <w:sz w:val="28"/>
          <w:szCs w:val="28"/>
        </w:rPr>
      </w:pPr>
      <w:r w:rsidRPr="008F3C24">
        <w:rPr>
          <w:rFonts w:ascii="Times New Roman" w:hAnsi="Times New Roman"/>
          <w:sz w:val="28"/>
          <w:szCs w:val="28"/>
        </w:rPr>
        <w:t>16.</w:t>
      </w:r>
      <w:r w:rsidR="002665C8">
        <w:rPr>
          <w:rFonts w:ascii="Times New Roman" w:eastAsia="ArialMT" w:hAnsi="Times New Roman"/>
          <w:sz w:val="28"/>
          <w:szCs w:val="28"/>
        </w:rPr>
        <w:t xml:space="preserve"> Сербский В.</w:t>
      </w:r>
      <w:r w:rsidRPr="008F3C24">
        <w:rPr>
          <w:rFonts w:ascii="Times New Roman" w:eastAsia="ArialMT" w:hAnsi="Times New Roman"/>
          <w:sz w:val="28"/>
          <w:szCs w:val="28"/>
        </w:rPr>
        <w:t>П. Судебная психопатология. Выпуск. 1. М., 1896</w:t>
      </w:r>
      <w:r w:rsidRPr="008F3C24">
        <w:rPr>
          <w:rFonts w:ascii="Times New Roman" w:hAnsi="Times New Roman"/>
          <w:sz w:val="28"/>
          <w:szCs w:val="28"/>
        </w:rPr>
        <w:t>.</w:t>
      </w:r>
    </w:p>
    <w:p w:rsidR="003C599A" w:rsidRPr="008F3C24" w:rsidRDefault="003C599A" w:rsidP="002665C8">
      <w:pPr>
        <w:autoSpaceDE w:val="0"/>
        <w:autoSpaceDN w:val="0"/>
        <w:adjustRightInd w:val="0"/>
        <w:spacing w:after="0" w:line="360" w:lineRule="auto"/>
        <w:jc w:val="both"/>
        <w:rPr>
          <w:rFonts w:ascii="Times New Roman" w:eastAsia="ArialMT" w:hAnsi="Times New Roman"/>
          <w:sz w:val="28"/>
          <w:szCs w:val="28"/>
        </w:rPr>
      </w:pPr>
      <w:r w:rsidRPr="008F3C24">
        <w:rPr>
          <w:rFonts w:ascii="Times New Roman" w:hAnsi="Times New Roman"/>
          <w:sz w:val="28"/>
          <w:szCs w:val="28"/>
        </w:rPr>
        <w:t>17.</w:t>
      </w:r>
      <w:r w:rsidRPr="008F3C24">
        <w:rPr>
          <w:rFonts w:ascii="Times New Roman" w:eastAsia="ArialMT" w:hAnsi="Times New Roman"/>
          <w:sz w:val="28"/>
          <w:szCs w:val="28"/>
        </w:rPr>
        <w:t xml:space="preserve"> Сирожидинов Д.В. Ограниченная вменяемость: проблемы теории и практики. Кандидатская</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диссертация. Екатеринбург, 1998г.</w:t>
      </w:r>
    </w:p>
    <w:p w:rsidR="003C599A" w:rsidRPr="008F3C24" w:rsidRDefault="003C599A" w:rsidP="002665C8">
      <w:pPr>
        <w:autoSpaceDE w:val="0"/>
        <w:autoSpaceDN w:val="0"/>
        <w:adjustRightInd w:val="0"/>
        <w:spacing w:after="0" w:line="360" w:lineRule="auto"/>
        <w:jc w:val="both"/>
        <w:rPr>
          <w:rFonts w:ascii="Times New Roman" w:hAnsi="Times New Roman"/>
          <w:sz w:val="28"/>
          <w:szCs w:val="28"/>
        </w:rPr>
      </w:pPr>
      <w:r w:rsidRPr="008F3C24">
        <w:rPr>
          <w:rFonts w:ascii="Times New Roman" w:eastAsia="ArialMT" w:hAnsi="Times New Roman"/>
          <w:sz w:val="28"/>
          <w:szCs w:val="28"/>
        </w:rPr>
        <w:t>18.</w:t>
      </w:r>
      <w:r w:rsidR="002665C8">
        <w:rPr>
          <w:rFonts w:ascii="Times New Roman" w:eastAsia="ArialMT" w:hAnsi="Times New Roman"/>
          <w:sz w:val="28"/>
          <w:szCs w:val="28"/>
        </w:rPr>
        <w:t xml:space="preserve"> </w:t>
      </w:r>
      <w:r w:rsidRPr="008F3C24">
        <w:rPr>
          <w:rFonts w:ascii="Times New Roman" w:eastAsia="ArialMT" w:hAnsi="Times New Roman"/>
          <w:sz w:val="28"/>
          <w:szCs w:val="28"/>
        </w:rPr>
        <w:t>Судебная психиатрия. Б.В.</w:t>
      </w:r>
      <w:r w:rsidR="002665C8">
        <w:rPr>
          <w:rFonts w:ascii="Times New Roman" w:eastAsia="ArialMT" w:hAnsi="Times New Roman"/>
          <w:sz w:val="28"/>
          <w:szCs w:val="28"/>
        </w:rPr>
        <w:t xml:space="preserve"> </w:t>
      </w:r>
      <w:r w:rsidRPr="008F3C24">
        <w:rPr>
          <w:rFonts w:ascii="Times New Roman" w:eastAsia="ArialMT" w:hAnsi="Times New Roman"/>
          <w:sz w:val="28"/>
          <w:szCs w:val="28"/>
        </w:rPr>
        <w:t>Шостакович. М., 1997г.</w:t>
      </w:r>
      <w:r w:rsidR="008F3C24" w:rsidRPr="008F3C24">
        <w:rPr>
          <w:rFonts w:ascii="Times New Roman" w:eastAsia="ArialMT" w:hAnsi="Times New Roman"/>
          <w:sz w:val="28"/>
          <w:szCs w:val="28"/>
        </w:rPr>
        <w:t xml:space="preserve"> </w:t>
      </w:r>
      <w:r w:rsidRPr="008F3C24">
        <w:rPr>
          <w:rFonts w:ascii="Times New Roman" w:eastAsia="ArialMT" w:hAnsi="Times New Roman"/>
          <w:sz w:val="28"/>
          <w:szCs w:val="28"/>
        </w:rPr>
        <w:t>19.</w:t>
      </w:r>
      <w:r w:rsidRPr="008F3C24">
        <w:rPr>
          <w:rFonts w:ascii="Times New Roman" w:hAnsi="Times New Roman"/>
          <w:sz w:val="28"/>
          <w:szCs w:val="28"/>
        </w:rPr>
        <w:t xml:space="preserve"> </w:t>
      </w:r>
      <w:r w:rsidRPr="008F3C24">
        <w:rPr>
          <w:rFonts w:ascii="Times New Roman" w:eastAsia="ArialMT" w:hAnsi="Times New Roman"/>
          <w:sz w:val="28"/>
          <w:szCs w:val="28"/>
        </w:rPr>
        <w:t>Антонян Ю.М., Бородин С.В. Преступность и психические аномалии. М., 1998г.</w:t>
      </w:r>
      <w:bookmarkStart w:id="0" w:name="_GoBack"/>
      <w:bookmarkEnd w:id="0"/>
    </w:p>
    <w:sectPr w:rsidR="003C599A" w:rsidRPr="008F3C24" w:rsidSect="008F3C24">
      <w:foot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60C" w:rsidRDefault="005F160C" w:rsidP="00920CA1">
      <w:pPr>
        <w:spacing w:after="0" w:line="240" w:lineRule="auto"/>
      </w:pPr>
      <w:r>
        <w:separator/>
      </w:r>
    </w:p>
  </w:endnote>
  <w:endnote w:type="continuationSeparator" w:id="0">
    <w:p w:rsidR="005F160C" w:rsidRDefault="005F160C" w:rsidP="0092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99A" w:rsidRDefault="006E1FAC" w:rsidP="002665C8">
    <w:pPr>
      <w:pStyle w:val="ac"/>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60C" w:rsidRDefault="005F160C" w:rsidP="00920CA1">
      <w:pPr>
        <w:spacing w:after="0" w:line="240" w:lineRule="auto"/>
      </w:pPr>
      <w:r>
        <w:separator/>
      </w:r>
    </w:p>
  </w:footnote>
  <w:footnote w:type="continuationSeparator" w:id="0">
    <w:p w:rsidR="005F160C" w:rsidRDefault="005F160C" w:rsidP="00920CA1">
      <w:pPr>
        <w:spacing w:after="0" w:line="240" w:lineRule="auto"/>
      </w:pPr>
      <w:r>
        <w:continuationSeparator/>
      </w:r>
    </w:p>
  </w:footnote>
  <w:footnote w:id="1">
    <w:p w:rsidR="005F160C" w:rsidRDefault="003C599A" w:rsidP="00ED5EC1">
      <w:pPr>
        <w:pStyle w:val="a3"/>
      </w:pPr>
      <w:r>
        <w:rPr>
          <w:rStyle w:val="a9"/>
        </w:rPr>
        <w:footnoteRef/>
      </w:r>
      <w:r>
        <w:t xml:space="preserve">  Б.В.</w:t>
      </w:r>
      <w:r w:rsidR="00ED5EC1">
        <w:t xml:space="preserve"> </w:t>
      </w:r>
      <w:r>
        <w:t>Здравомыслов. Уголовное право Российской Федерации. Общая часть. М., 2000. стр.195</w:t>
      </w:r>
    </w:p>
  </w:footnote>
  <w:footnote w:id="2">
    <w:p w:rsidR="005F160C" w:rsidRDefault="003C599A" w:rsidP="00920CA1">
      <w:pPr>
        <w:pStyle w:val="a3"/>
      </w:pPr>
      <w:r>
        <w:rPr>
          <w:rStyle w:val="a9"/>
        </w:rPr>
        <w:footnoteRef/>
      </w:r>
      <w:r>
        <w:t xml:space="preserve"> ст.19 УК РФ.</w:t>
      </w:r>
    </w:p>
  </w:footnote>
  <w:footnote w:id="3">
    <w:p w:rsidR="005F160C" w:rsidRDefault="003C599A" w:rsidP="00920CA1">
      <w:pPr>
        <w:pStyle w:val="a3"/>
      </w:pPr>
      <w:r>
        <w:rPr>
          <w:rStyle w:val="a9"/>
        </w:rPr>
        <w:footnoteRef/>
      </w:r>
      <w:r>
        <w:t xml:space="preserve"> Кудрявцев В.Н. Общая теория квалификации преступления. М, 2006 стр.79</w:t>
      </w:r>
    </w:p>
  </w:footnote>
  <w:footnote w:id="4">
    <w:p w:rsidR="005F160C" w:rsidRDefault="003C599A" w:rsidP="00920CA1">
      <w:pPr>
        <w:pStyle w:val="a3"/>
      </w:pPr>
      <w:r>
        <w:rPr>
          <w:rStyle w:val="a9"/>
        </w:rPr>
        <w:footnoteRef/>
      </w:r>
      <w:r>
        <w:t xml:space="preserve"> Павлов В.Г. Субъект преступления в уголовном законодательстве РСФСР (1917-1996) Пра</w:t>
      </w:r>
      <w:r w:rsidR="0009227E">
        <w:t>воведение, 1998, № 1, стр. 106,</w:t>
      </w:r>
    </w:p>
  </w:footnote>
  <w:footnote w:id="5">
    <w:p w:rsidR="005F160C" w:rsidRDefault="003C599A" w:rsidP="00712EC8">
      <w:pPr>
        <w:autoSpaceDE w:val="0"/>
        <w:autoSpaceDN w:val="0"/>
        <w:adjustRightInd w:val="0"/>
        <w:spacing w:after="0" w:line="240" w:lineRule="auto"/>
      </w:pPr>
      <w:r w:rsidRPr="00712EC8">
        <w:rPr>
          <w:rStyle w:val="a9"/>
          <w:rFonts w:ascii="Times New Roman" w:hAnsi="Times New Roman"/>
          <w:sz w:val="20"/>
          <w:szCs w:val="20"/>
        </w:rPr>
        <w:footnoteRef/>
      </w:r>
      <w:r w:rsidRPr="00712EC8">
        <w:rPr>
          <w:rFonts w:ascii="Times New Roman" w:hAnsi="Times New Roman"/>
          <w:sz w:val="20"/>
          <w:szCs w:val="20"/>
        </w:rPr>
        <w:t xml:space="preserve"> </w:t>
      </w:r>
      <w:r w:rsidRPr="00712EC8">
        <w:rPr>
          <w:rFonts w:ascii="Times New Roman" w:eastAsia="ArialMT" w:hAnsi="Times New Roman"/>
          <w:sz w:val="20"/>
          <w:szCs w:val="20"/>
        </w:rPr>
        <w:t>Таганцев Н.С. Русское уголовное право. Часть Общая. Т. 1. М., 1994. стр. 142-143.</w:t>
      </w:r>
    </w:p>
  </w:footnote>
  <w:footnote w:id="6">
    <w:p w:rsidR="005F160C" w:rsidRDefault="003C599A" w:rsidP="00712EC8">
      <w:pPr>
        <w:pStyle w:val="a3"/>
      </w:pPr>
      <w:r w:rsidRPr="00712EC8">
        <w:rPr>
          <w:rStyle w:val="a9"/>
        </w:rPr>
        <w:footnoteRef/>
      </w:r>
      <w:r w:rsidRPr="00712EC8">
        <w:t xml:space="preserve">  Б.В.Здравомыслов. Уголовное право Российской Федерации. Общая часть. М., 2000. Стр.200.</w:t>
      </w:r>
    </w:p>
  </w:footnote>
  <w:footnote w:id="7">
    <w:p w:rsidR="005F160C" w:rsidRDefault="003C599A" w:rsidP="0003218E">
      <w:pPr>
        <w:autoSpaceDE w:val="0"/>
        <w:autoSpaceDN w:val="0"/>
        <w:adjustRightInd w:val="0"/>
        <w:spacing w:after="0" w:line="240" w:lineRule="auto"/>
        <w:jc w:val="both"/>
      </w:pPr>
      <w:r>
        <w:rPr>
          <w:rStyle w:val="a9"/>
        </w:rPr>
        <w:footnoteRef/>
      </w:r>
      <w:r>
        <w:t xml:space="preserve"> </w:t>
      </w:r>
      <w:r>
        <w:rPr>
          <w:rFonts w:ascii="Times New Roman" w:eastAsia="ArialMT" w:hAnsi="Times New Roman"/>
          <w:sz w:val="20"/>
          <w:szCs w:val="20"/>
        </w:rPr>
        <w:t>Хачатуров Р.П., Ягутян Р.Г. Юридическая ответственность. Тольятти, 1995. стр. 98.</w:t>
      </w:r>
    </w:p>
  </w:footnote>
  <w:footnote w:id="8">
    <w:p w:rsidR="005F160C" w:rsidRDefault="003C599A" w:rsidP="0003218E">
      <w:pPr>
        <w:spacing w:after="0" w:line="240" w:lineRule="auto"/>
        <w:jc w:val="both"/>
      </w:pPr>
      <w:r>
        <w:rPr>
          <w:rFonts w:ascii="Times New Roman" w:hAnsi="Times New Roman"/>
          <w:sz w:val="20"/>
          <w:szCs w:val="20"/>
        </w:rPr>
        <w:t xml:space="preserve"> </w:t>
      </w:r>
      <w:r>
        <w:rPr>
          <w:rStyle w:val="a9"/>
          <w:rFonts w:ascii="Times New Roman" w:hAnsi="Times New Roman"/>
        </w:rPr>
        <w:footnoteRef/>
      </w:r>
      <w:r>
        <w:rPr>
          <w:rFonts w:ascii="Times New Roman" w:hAnsi="Times New Roman"/>
          <w:sz w:val="20"/>
          <w:szCs w:val="20"/>
        </w:rPr>
        <w:t>В.Н.Кудрявцев  и А.В.Наумов. Учебник уголовного права. Общая часть. Москва, 2006.</w:t>
      </w:r>
      <w:r>
        <w:rPr>
          <w:rFonts w:ascii="Times New Roman" w:hAnsi="Times New Roman"/>
        </w:rPr>
        <w:t xml:space="preserve"> </w:t>
      </w:r>
      <w:r>
        <w:rPr>
          <w:rFonts w:ascii="Times New Roman" w:hAnsi="Times New Roman"/>
          <w:sz w:val="20"/>
          <w:szCs w:val="20"/>
        </w:rPr>
        <w:t>стр.211.</w:t>
      </w:r>
    </w:p>
  </w:footnote>
  <w:footnote w:id="9">
    <w:p w:rsidR="005F160C" w:rsidRDefault="003C599A" w:rsidP="0003218E">
      <w:pPr>
        <w:pStyle w:val="a3"/>
      </w:pPr>
      <w:r>
        <w:rPr>
          <w:rStyle w:val="a9"/>
        </w:rPr>
        <w:footnoteRef/>
      </w:r>
      <w:r>
        <w:t xml:space="preserve"> Там же.  стр. 214</w:t>
      </w:r>
    </w:p>
  </w:footnote>
  <w:footnote w:id="10">
    <w:p w:rsidR="005F160C" w:rsidRDefault="003C599A" w:rsidP="00920CA1">
      <w:pPr>
        <w:pStyle w:val="a3"/>
      </w:pPr>
      <w:r>
        <w:rPr>
          <w:rStyle w:val="a9"/>
        </w:rPr>
        <w:footnoteRef/>
      </w:r>
      <w:r>
        <w:t xml:space="preserve"> ст. 56, ст. 61 ГК РФ.</w:t>
      </w:r>
    </w:p>
  </w:footnote>
  <w:footnote w:id="11">
    <w:p w:rsidR="005F160C" w:rsidRDefault="003C599A" w:rsidP="00C05732">
      <w:pPr>
        <w:pStyle w:val="a3"/>
      </w:pPr>
      <w:r>
        <w:rPr>
          <w:rStyle w:val="a9"/>
        </w:rPr>
        <w:footnoteRef/>
      </w:r>
      <w:r>
        <w:t xml:space="preserve"> Кудрявцев В.Н. Общая теория квалификации преступления. М, 2006 стр.</w:t>
      </w:r>
    </w:p>
  </w:footnote>
  <w:footnote w:id="12">
    <w:p w:rsidR="005F160C" w:rsidRDefault="003C599A" w:rsidP="00C05732">
      <w:pPr>
        <w:pStyle w:val="a3"/>
      </w:pPr>
      <w:r>
        <w:rPr>
          <w:rStyle w:val="a9"/>
        </w:rPr>
        <w:footnoteRef/>
      </w:r>
      <w:r>
        <w:t xml:space="preserve"> Кудрявцев В.Н. Общая теория квалификации преступления. М, 2006 стр.82</w:t>
      </w:r>
    </w:p>
  </w:footnote>
  <w:footnote w:id="13">
    <w:p w:rsidR="003C599A" w:rsidRDefault="003C599A" w:rsidP="00C05732">
      <w:pPr>
        <w:autoSpaceDE w:val="0"/>
        <w:autoSpaceDN w:val="0"/>
        <w:adjustRightInd w:val="0"/>
        <w:spacing w:after="0" w:line="240" w:lineRule="auto"/>
        <w:rPr>
          <w:rFonts w:ascii="Times New Roman" w:eastAsia="ArialMT" w:hAnsi="Times New Roman"/>
          <w:sz w:val="20"/>
          <w:szCs w:val="20"/>
        </w:rPr>
      </w:pPr>
      <w:r>
        <w:rPr>
          <w:rStyle w:val="a9"/>
          <w:rFonts w:ascii="Times New Roman" w:hAnsi="Times New Roman"/>
          <w:sz w:val="20"/>
          <w:szCs w:val="20"/>
        </w:rPr>
        <w:footnoteRef/>
      </w:r>
      <w:r>
        <w:rPr>
          <w:rFonts w:ascii="Times New Roman" w:hAnsi="Times New Roman"/>
          <w:sz w:val="20"/>
          <w:szCs w:val="20"/>
        </w:rPr>
        <w:t xml:space="preserve"> </w:t>
      </w:r>
      <w:r>
        <w:rPr>
          <w:rFonts w:ascii="Times New Roman" w:eastAsia="ArialMT" w:hAnsi="Times New Roman"/>
          <w:sz w:val="20"/>
          <w:szCs w:val="20"/>
        </w:rPr>
        <w:t>Преступление и наказание в Англии, США, Франции и Японии: Общая часть</w:t>
      </w:r>
    </w:p>
    <w:p w:rsidR="005F160C" w:rsidRDefault="003C599A" w:rsidP="00C05732">
      <w:pPr>
        <w:autoSpaceDE w:val="0"/>
        <w:autoSpaceDN w:val="0"/>
        <w:adjustRightInd w:val="0"/>
        <w:spacing w:after="0" w:line="240" w:lineRule="auto"/>
      </w:pPr>
      <w:r>
        <w:rPr>
          <w:rFonts w:ascii="Times New Roman" w:eastAsia="ArialMT" w:hAnsi="Times New Roman"/>
          <w:sz w:val="20"/>
          <w:szCs w:val="20"/>
        </w:rPr>
        <w:t>уголовного права.  стр. 39.</w:t>
      </w:r>
    </w:p>
  </w:footnote>
  <w:footnote w:id="14">
    <w:p w:rsidR="005F160C" w:rsidRDefault="003C599A" w:rsidP="00B11881">
      <w:pPr>
        <w:pStyle w:val="a3"/>
      </w:pPr>
      <w:r>
        <w:rPr>
          <w:rStyle w:val="a9"/>
        </w:rPr>
        <w:footnoteRef/>
      </w:r>
      <w:r>
        <w:t xml:space="preserve"> Регламент </w:t>
      </w:r>
      <w:r>
        <w:rPr>
          <w:rFonts w:eastAsia="ArialMT"/>
          <w:color w:val="000000"/>
        </w:rPr>
        <w:t>IX Конгресса ООН по предупреждению преступности.</w:t>
      </w:r>
    </w:p>
  </w:footnote>
  <w:footnote w:id="15">
    <w:p w:rsidR="003C599A" w:rsidRDefault="003C599A" w:rsidP="00B11881">
      <w:pPr>
        <w:autoSpaceDE w:val="0"/>
        <w:autoSpaceDN w:val="0"/>
        <w:adjustRightInd w:val="0"/>
        <w:spacing w:after="0" w:line="240" w:lineRule="auto"/>
        <w:rPr>
          <w:rFonts w:ascii="Times New Roman" w:eastAsia="ArialMT" w:hAnsi="Times New Roman"/>
          <w:sz w:val="20"/>
          <w:szCs w:val="20"/>
        </w:rPr>
      </w:pPr>
      <w:r>
        <w:rPr>
          <w:rStyle w:val="a9"/>
          <w:rFonts w:ascii="Times New Roman" w:hAnsi="Times New Roman"/>
          <w:sz w:val="20"/>
          <w:szCs w:val="20"/>
        </w:rPr>
        <w:footnoteRef/>
      </w:r>
      <w:r>
        <w:rPr>
          <w:rFonts w:ascii="Times New Roman" w:hAnsi="Times New Roman"/>
          <w:sz w:val="20"/>
          <w:szCs w:val="20"/>
        </w:rPr>
        <w:t xml:space="preserve"> </w:t>
      </w:r>
      <w:r>
        <w:rPr>
          <w:rFonts w:ascii="Times New Roman" w:eastAsia="ArialMT" w:hAnsi="Times New Roman"/>
          <w:sz w:val="20"/>
          <w:szCs w:val="20"/>
        </w:rPr>
        <w:t>Преступление и наказание в Англии, США, Франции и Японии: Общая часть</w:t>
      </w:r>
    </w:p>
    <w:p w:rsidR="005F160C" w:rsidRDefault="003C599A" w:rsidP="00B11881">
      <w:pPr>
        <w:autoSpaceDE w:val="0"/>
        <w:autoSpaceDN w:val="0"/>
        <w:adjustRightInd w:val="0"/>
        <w:spacing w:after="0" w:line="240" w:lineRule="auto"/>
      </w:pPr>
      <w:r>
        <w:rPr>
          <w:rFonts w:ascii="Times New Roman" w:eastAsia="ArialMT" w:hAnsi="Times New Roman"/>
          <w:sz w:val="20"/>
          <w:szCs w:val="20"/>
        </w:rPr>
        <w:t>уголовного права.  стр. 41.</w:t>
      </w:r>
    </w:p>
  </w:footnote>
  <w:footnote w:id="16">
    <w:p w:rsidR="005F160C" w:rsidRDefault="003C599A" w:rsidP="00B11881">
      <w:pPr>
        <w:pStyle w:val="a3"/>
      </w:pPr>
      <w:r>
        <w:rPr>
          <w:rStyle w:val="a9"/>
        </w:rPr>
        <w:footnoteRef/>
      </w:r>
      <w:r>
        <w:t xml:space="preserve">  ст.19 УК РФ </w:t>
      </w:r>
    </w:p>
  </w:footnote>
  <w:footnote w:id="17">
    <w:p w:rsidR="005F160C" w:rsidRDefault="003C599A" w:rsidP="00B11881">
      <w:pPr>
        <w:pStyle w:val="a3"/>
      </w:pPr>
      <w:r>
        <w:rPr>
          <w:rStyle w:val="a9"/>
        </w:rPr>
        <w:footnoteRef/>
      </w:r>
      <w:r>
        <w:t xml:space="preserve"> М.И Еникеев Юридическая психология.  ООО «Издательство НОРМА» 2007г. стр.46</w:t>
      </w:r>
    </w:p>
  </w:footnote>
  <w:footnote w:id="18">
    <w:p w:rsidR="005F160C" w:rsidRDefault="003C599A" w:rsidP="00B11881">
      <w:pPr>
        <w:autoSpaceDE w:val="0"/>
        <w:autoSpaceDN w:val="0"/>
        <w:adjustRightInd w:val="0"/>
        <w:spacing w:after="0" w:line="240" w:lineRule="auto"/>
      </w:pPr>
      <w:r w:rsidRPr="00B11881">
        <w:rPr>
          <w:rStyle w:val="a9"/>
          <w:sz w:val="20"/>
          <w:szCs w:val="20"/>
        </w:rPr>
        <w:footnoteRef/>
      </w:r>
      <w:r w:rsidRPr="00B11881">
        <w:rPr>
          <w:sz w:val="20"/>
          <w:szCs w:val="20"/>
        </w:rPr>
        <w:t xml:space="preserve"> </w:t>
      </w:r>
      <w:r w:rsidRPr="00B11881">
        <w:rPr>
          <w:rFonts w:ascii="Times New Roman" w:eastAsia="ArialMT" w:hAnsi="Times New Roman"/>
          <w:sz w:val="20"/>
          <w:szCs w:val="20"/>
        </w:rPr>
        <w:t>Крылова Н.Е., Серебренникова А.В. Уголовное право современных зарубежных стран. М. 2004.стр. 265</w:t>
      </w:r>
    </w:p>
  </w:footnote>
  <w:footnote w:id="19">
    <w:p w:rsidR="005F160C" w:rsidRDefault="003C599A" w:rsidP="00675BC4">
      <w:pPr>
        <w:autoSpaceDE w:val="0"/>
        <w:autoSpaceDN w:val="0"/>
        <w:adjustRightInd w:val="0"/>
        <w:spacing w:after="0" w:line="240" w:lineRule="auto"/>
      </w:pPr>
      <w:r w:rsidRPr="00675BC4">
        <w:rPr>
          <w:rStyle w:val="a9"/>
          <w:sz w:val="20"/>
          <w:szCs w:val="20"/>
        </w:rPr>
        <w:footnoteRef/>
      </w:r>
      <w:r w:rsidRPr="00675BC4">
        <w:rPr>
          <w:sz w:val="20"/>
          <w:szCs w:val="20"/>
        </w:rPr>
        <w:t xml:space="preserve"> </w:t>
      </w:r>
      <w:r w:rsidRPr="00675BC4">
        <w:rPr>
          <w:rFonts w:ascii="Times New Roman" w:eastAsia="ArialMT" w:hAnsi="Times New Roman"/>
          <w:sz w:val="20"/>
          <w:szCs w:val="20"/>
        </w:rPr>
        <w:t>Таганцев Н.С. Русское уголовное право. Лекции. Часть Общая. Т. 1. М.: Наука, 1994. стр. 88</w:t>
      </w:r>
    </w:p>
  </w:footnote>
  <w:footnote w:id="20">
    <w:p w:rsidR="005F160C" w:rsidRDefault="003C599A" w:rsidP="00675BC4">
      <w:pPr>
        <w:pStyle w:val="a3"/>
      </w:pPr>
      <w:r w:rsidRPr="00675BC4">
        <w:rPr>
          <w:rStyle w:val="a9"/>
        </w:rPr>
        <w:footnoteRef/>
      </w:r>
      <w:r w:rsidRPr="00675BC4">
        <w:t xml:space="preserve"> </w:t>
      </w:r>
      <w:r w:rsidRPr="00675BC4">
        <w:rPr>
          <w:rFonts w:eastAsia="ArialMT"/>
        </w:rPr>
        <w:t>Таганцев Н.С. Русское уголовное право. Лекции. Часть Общая. Т. 1. М.: Наука, 1994. стр. 89</w:t>
      </w:r>
    </w:p>
  </w:footnote>
  <w:footnote w:id="21">
    <w:p w:rsidR="005F160C" w:rsidRDefault="003C599A" w:rsidP="00920CA1">
      <w:pPr>
        <w:pStyle w:val="a3"/>
      </w:pPr>
      <w:r>
        <w:rPr>
          <w:rStyle w:val="a9"/>
        </w:rPr>
        <w:footnoteRef/>
      </w:r>
      <w:r>
        <w:t xml:space="preserve"> Там же стр.92</w:t>
      </w:r>
    </w:p>
  </w:footnote>
  <w:footnote w:id="22">
    <w:p w:rsidR="005F160C" w:rsidRDefault="003C599A" w:rsidP="00407ECD">
      <w:pPr>
        <w:autoSpaceDE w:val="0"/>
        <w:autoSpaceDN w:val="0"/>
        <w:adjustRightInd w:val="0"/>
        <w:spacing w:after="0" w:line="240" w:lineRule="auto"/>
      </w:pPr>
      <w:r>
        <w:rPr>
          <w:rStyle w:val="a9"/>
        </w:rPr>
        <w:footnoteRef/>
      </w:r>
      <w:r>
        <w:t xml:space="preserve"> </w:t>
      </w:r>
      <w:r>
        <w:rPr>
          <w:rFonts w:ascii="Times New Roman" w:eastAsia="ArialMT" w:hAnsi="Times New Roman"/>
          <w:sz w:val="20"/>
          <w:szCs w:val="20"/>
        </w:rPr>
        <w:t>Якушин В.А. Проблемы субъективного вменения в уголовном праве. М., 1998 стр. 248</w:t>
      </w:r>
    </w:p>
  </w:footnote>
  <w:footnote w:id="23">
    <w:p w:rsidR="005F160C" w:rsidRDefault="003C599A" w:rsidP="00920CA1">
      <w:pPr>
        <w:pStyle w:val="a3"/>
      </w:pPr>
      <w:r>
        <w:rPr>
          <w:rStyle w:val="a9"/>
        </w:rPr>
        <w:footnoteRef/>
      </w:r>
      <w:r>
        <w:t xml:space="preserve"> ст. 20 УК РФ</w:t>
      </w:r>
    </w:p>
  </w:footnote>
  <w:footnote w:id="24">
    <w:p w:rsidR="005F160C" w:rsidRDefault="003C599A" w:rsidP="00407ECD">
      <w:pPr>
        <w:pStyle w:val="a3"/>
      </w:pPr>
      <w:r>
        <w:rPr>
          <w:rStyle w:val="a9"/>
        </w:rPr>
        <w:footnoteRef/>
      </w:r>
      <w:r>
        <w:t xml:space="preserve"> </w:t>
      </w:r>
      <w:r>
        <w:rPr>
          <w:rFonts w:eastAsia="ArialMT"/>
        </w:rPr>
        <w:t>Якушин В.А. Проблемы субъективного вменения в уголовном праве. М., 1998 стр. 249</w:t>
      </w:r>
    </w:p>
  </w:footnote>
  <w:footnote w:id="25">
    <w:p w:rsidR="005F160C" w:rsidRDefault="003C599A" w:rsidP="00407ECD">
      <w:pPr>
        <w:pStyle w:val="a3"/>
      </w:pPr>
      <w:r>
        <w:rPr>
          <w:rStyle w:val="a9"/>
        </w:rPr>
        <w:footnoteRef/>
      </w:r>
      <w:r>
        <w:t xml:space="preserve"> Сборник решений Пленума Верховн</w:t>
      </w:r>
      <w:r w:rsidR="00407ECD">
        <w:t>ого Суда РФ М., 2006,  стр. 127</w:t>
      </w:r>
    </w:p>
  </w:footnote>
  <w:footnote w:id="26">
    <w:p w:rsidR="005F160C" w:rsidRDefault="003C599A" w:rsidP="00407ECD">
      <w:pPr>
        <w:pStyle w:val="a3"/>
      </w:pPr>
      <w:r>
        <w:rPr>
          <w:rStyle w:val="a9"/>
        </w:rPr>
        <w:footnoteRef/>
      </w:r>
      <w:r>
        <w:t xml:space="preserve"> Сборник решений Пленума Верховного Суда РФ  М., 2006, стр. 128</w:t>
      </w:r>
    </w:p>
  </w:footnote>
  <w:footnote w:id="27">
    <w:p w:rsidR="005F160C" w:rsidRDefault="003C599A" w:rsidP="00920CA1">
      <w:pPr>
        <w:pStyle w:val="a3"/>
      </w:pPr>
      <w:r>
        <w:rPr>
          <w:rStyle w:val="a9"/>
        </w:rPr>
        <w:footnoteRef/>
      </w:r>
      <w:r>
        <w:t xml:space="preserve"> ч.1 ст. 21 УК РФ </w:t>
      </w:r>
    </w:p>
  </w:footnote>
  <w:footnote w:id="28">
    <w:p w:rsidR="005F160C" w:rsidRDefault="003C599A" w:rsidP="007C5101">
      <w:pPr>
        <w:pStyle w:val="a3"/>
      </w:pPr>
      <w:r>
        <w:rPr>
          <w:rStyle w:val="a9"/>
        </w:rPr>
        <w:footnoteRef/>
      </w:r>
      <w:r>
        <w:t xml:space="preserve"> </w:t>
      </w:r>
      <w:r>
        <w:rPr>
          <w:rFonts w:eastAsia="ArialMT"/>
        </w:rPr>
        <w:t>Якушин В.А. Проблемы субъективного вменения в уголовном праве. М., 1998 стр. 259</w:t>
      </w:r>
    </w:p>
  </w:footnote>
  <w:footnote w:id="29">
    <w:p w:rsidR="005F160C" w:rsidRDefault="003C599A" w:rsidP="007C5101">
      <w:pPr>
        <w:pStyle w:val="a3"/>
      </w:pPr>
      <w:r>
        <w:rPr>
          <w:rStyle w:val="a9"/>
        </w:rPr>
        <w:footnoteRef/>
      </w:r>
      <w:r>
        <w:t xml:space="preserve"> ст. 21УК РФ</w:t>
      </w:r>
    </w:p>
  </w:footnote>
  <w:footnote w:id="30">
    <w:p w:rsidR="005F160C" w:rsidRDefault="003C599A" w:rsidP="00920CA1">
      <w:pPr>
        <w:pStyle w:val="a3"/>
      </w:pPr>
      <w:r>
        <w:rPr>
          <w:rStyle w:val="a9"/>
        </w:rPr>
        <w:footnoteRef/>
      </w:r>
      <w:r>
        <w:t xml:space="preserve"> ст. 107, 113 УК РФ. </w:t>
      </w:r>
    </w:p>
  </w:footnote>
  <w:footnote w:id="31">
    <w:p w:rsidR="005F160C" w:rsidRDefault="003C599A" w:rsidP="007C5101">
      <w:pPr>
        <w:autoSpaceDE w:val="0"/>
        <w:autoSpaceDN w:val="0"/>
        <w:adjustRightInd w:val="0"/>
        <w:spacing w:after="0" w:line="240" w:lineRule="auto"/>
      </w:pPr>
      <w:r w:rsidRPr="007C5101">
        <w:rPr>
          <w:rStyle w:val="a9"/>
          <w:rFonts w:ascii="Times New Roman" w:hAnsi="Times New Roman"/>
          <w:sz w:val="20"/>
          <w:szCs w:val="20"/>
        </w:rPr>
        <w:footnoteRef/>
      </w:r>
      <w:r w:rsidRPr="007C5101">
        <w:rPr>
          <w:rFonts w:ascii="Times New Roman" w:hAnsi="Times New Roman"/>
          <w:sz w:val="20"/>
          <w:szCs w:val="20"/>
        </w:rPr>
        <w:t xml:space="preserve"> </w:t>
      </w:r>
      <w:r w:rsidR="007C5101" w:rsidRPr="007C5101">
        <w:rPr>
          <w:rFonts w:ascii="Times New Roman" w:eastAsia="ArialMT" w:hAnsi="Times New Roman"/>
          <w:sz w:val="20"/>
          <w:szCs w:val="20"/>
        </w:rPr>
        <w:t>Сербский В.</w:t>
      </w:r>
      <w:r w:rsidRPr="007C5101">
        <w:rPr>
          <w:rFonts w:ascii="Times New Roman" w:eastAsia="ArialMT" w:hAnsi="Times New Roman"/>
          <w:sz w:val="20"/>
          <w:szCs w:val="20"/>
        </w:rPr>
        <w:t>П. Судебная психопатология. Выпуск. 1. М., 1896. стр. 44.</w:t>
      </w:r>
    </w:p>
  </w:footnote>
  <w:footnote w:id="32">
    <w:p w:rsidR="005F160C" w:rsidRDefault="003C599A" w:rsidP="007C5101">
      <w:pPr>
        <w:autoSpaceDE w:val="0"/>
        <w:autoSpaceDN w:val="0"/>
        <w:adjustRightInd w:val="0"/>
        <w:spacing w:after="0" w:line="240" w:lineRule="auto"/>
      </w:pPr>
      <w:r w:rsidRPr="007C5101">
        <w:rPr>
          <w:rStyle w:val="a9"/>
          <w:rFonts w:ascii="Times New Roman" w:hAnsi="Times New Roman"/>
          <w:sz w:val="20"/>
          <w:szCs w:val="20"/>
        </w:rPr>
        <w:footnoteRef/>
      </w:r>
      <w:r w:rsidRPr="007C5101">
        <w:rPr>
          <w:rFonts w:ascii="Times New Roman" w:hAnsi="Times New Roman"/>
          <w:sz w:val="20"/>
          <w:szCs w:val="20"/>
        </w:rPr>
        <w:t xml:space="preserve"> </w:t>
      </w:r>
      <w:r w:rsidRPr="007C5101">
        <w:rPr>
          <w:rFonts w:ascii="Times New Roman" w:eastAsia="ArialMT" w:hAnsi="Times New Roman"/>
          <w:sz w:val="20"/>
          <w:szCs w:val="20"/>
        </w:rPr>
        <w:t>Таганцев Н.С. Русское уголовное право. Лекции. Часть Общая. Т. 1. М.; Наука, 1994. стр. 154.</w:t>
      </w:r>
    </w:p>
  </w:footnote>
  <w:footnote w:id="33">
    <w:p w:rsidR="003C599A" w:rsidRPr="000E245F" w:rsidRDefault="003C599A" w:rsidP="00920CA1">
      <w:pPr>
        <w:autoSpaceDE w:val="0"/>
        <w:autoSpaceDN w:val="0"/>
        <w:adjustRightInd w:val="0"/>
        <w:spacing w:after="0" w:line="240" w:lineRule="auto"/>
        <w:rPr>
          <w:rFonts w:ascii="Times New Roman" w:eastAsia="ArialMT" w:hAnsi="Times New Roman"/>
          <w:sz w:val="20"/>
          <w:szCs w:val="20"/>
        </w:rPr>
      </w:pPr>
      <w:r>
        <w:rPr>
          <w:rStyle w:val="a9"/>
        </w:rPr>
        <w:footnoteRef/>
      </w:r>
      <w:r>
        <w:t xml:space="preserve"> </w:t>
      </w:r>
      <w:r w:rsidRPr="000E245F">
        <w:rPr>
          <w:rFonts w:ascii="Times New Roman" w:eastAsia="ArialMT" w:hAnsi="Times New Roman"/>
          <w:sz w:val="20"/>
          <w:szCs w:val="20"/>
        </w:rPr>
        <w:t>Сирожидинов Д.В. Ограниченная вменяемость: проблемы теории и практики.</w:t>
      </w:r>
    </w:p>
    <w:p w:rsidR="005F160C" w:rsidRDefault="003C599A" w:rsidP="00920CA1">
      <w:pPr>
        <w:autoSpaceDE w:val="0"/>
        <w:autoSpaceDN w:val="0"/>
        <w:adjustRightInd w:val="0"/>
        <w:spacing w:after="0" w:line="240" w:lineRule="auto"/>
      </w:pPr>
      <w:r w:rsidRPr="000E245F">
        <w:rPr>
          <w:rFonts w:ascii="Times New Roman" w:eastAsia="ArialMT" w:hAnsi="Times New Roman"/>
          <w:sz w:val="20"/>
          <w:szCs w:val="20"/>
        </w:rPr>
        <w:t>кандидатская  диссертация. Екатеринбург, 1998. стр. 20.</w:t>
      </w:r>
    </w:p>
  </w:footnote>
  <w:footnote w:id="34">
    <w:p w:rsidR="005F160C" w:rsidRDefault="003C599A" w:rsidP="00920CA1">
      <w:pPr>
        <w:autoSpaceDE w:val="0"/>
        <w:autoSpaceDN w:val="0"/>
        <w:adjustRightInd w:val="0"/>
        <w:spacing w:after="0" w:line="240" w:lineRule="auto"/>
      </w:pPr>
      <w:r w:rsidRPr="000E245F">
        <w:rPr>
          <w:rStyle w:val="a9"/>
          <w:rFonts w:ascii="Times New Roman" w:hAnsi="Times New Roman"/>
          <w:sz w:val="20"/>
          <w:szCs w:val="20"/>
        </w:rPr>
        <w:footnoteRef/>
      </w:r>
      <w:r w:rsidRPr="000E245F">
        <w:rPr>
          <w:rFonts w:ascii="Times New Roman" w:hAnsi="Times New Roman"/>
          <w:sz w:val="20"/>
          <w:szCs w:val="20"/>
        </w:rPr>
        <w:t xml:space="preserve"> </w:t>
      </w:r>
      <w:r w:rsidRPr="000E245F">
        <w:rPr>
          <w:rFonts w:ascii="Times New Roman" w:eastAsia="ArialMT" w:hAnsi="Times New Roman"/>
          <w:sz w:val="20"/>
          <w:szCs w:val="20"/>
        </w:rPr>
        <w:t>Судебная психиатрия. Б.В.Шостакович. М., 1997. стр. 91.</w:t>
      </w:r>
    </w:p>
  </w:footnote>
  <w:footnote w:id="35">
    <w:p w:rsidR="005F160C" w:rsidRDefault="003C599A" w:rsidP="00920CA1">
      <w:pPr>
        <w:autoSpaceDE w:val="0"/>
        <w:autoSpaceDN w:val="0"/>
        <w:adjustRightInd w:val="0"/>
        <w:spacing w:after="0" w:line="240" w:lineRule="auto"/>
      </w:pPr>
      <w:r w:rsidRPr="000E245F">
        <w:rPr>
          <w:rStyle w:val="a9"/>
          <w:rFonts w:ascii="Times New Roman" w:hAnsi="Times New Roman"/>
          <w:sz w:val="20"/>
          <w:szCs w:val="20"/>
        </w:rPr>
        <w:footnoteRef/>
      </w:r>
      <w:r w:rsidRPr="000E245F">
        <w:rPr>
          <w:rFonts w:ascii="Times New Roman" w:hAnsi="Times New Roman"/>
          <w:sz w:val="20"/>
          <w:szCs w:val="20"/>
        </w:rPr>
        <w:t xml:space="preserve"> </w:t>
      </w:r>
      <w:r w:rsidRPr="000E245F">
        <w:rPr>
          <w:rFonts w:ascii="Times New Roman" w:eastAsia="ArialMT" w:hAnsi="Times New Roman"/>
          <w:sz w:val="20"/>
          <w:szCs w:val="20"/>
        </w:rPr>
        <w:t>Антонян Ю.М., Бородин С.В. Преступность и психические аномалии. М., 1998. стр. 124 - 125.</w:t>
      </w:r>
    </w:p>
  </w:footnote>
  <w:footnote w:id="36">
    <w:p w:rsidR="005F160C" w:rsidRDefault="003C599A" w:rsidP="00920CA1">
      <w:pPr>
        <w:autoSpaceDE w:val="0"/>
        <w:autoSpaceDN w:val="0"/>
        <w:adjustRightInd w:val="0"/>
        <w:spacing w:after="0" w:line="240" w:lineRule="auto"/>
      </w:pPr>
      <w:r w:rsidRPr="00B638F8">
        <w:rPr>
          <w:rStyle w:val="a9"/>
          <w:rFonts w:ascii="Times New Roman" w:hAnsi="Times New Roman"/>
          <w:sz w:val="20"/>
          <w:szCs w:val="20"/>
        </w:rPr>
        <w:footnoteRef/>
      </w:r>
      <w:r w:rsidRPr="00B638F8">
        <w:rPr>
          <w:rFonts w:ascii="Times New Roman" w:hAnsi="Times New Roman"/>
          <w:sz w:val="20"/>
          <w:szCs w:val="20"/>
        </w:rPr>
        <w:t xml:space="preserve"> </w:t>
      </w:r>
      <w:r w:rsidRPr="00B638F8">
        <w:rPr>
          <w:rFonts w:ascii="Times New Roman" w:eastAsia="ArialMT" w:hAnsi="Times New Roman"/>
          <w:sz w:val="20"/>
          <w:szCs w:val="20"/>
        </w:rPr>
        <w:t>Антонян Ю.М., Бородин С.В. Преступность и психические аномалии. М., 1998. стр. 127</w:t>
      </w:r>
    </w:p>
  </w:footnote>
  <w:footnote w:id="37">
    <w:p w:rsidR="005F160C" w:rsidRDefault="003C599A" w:rsidP="00B05FC5">
      <w:pPr>
        <w:pStyle w:val="a3"/>
      </w:pPr>
      <w:r>
        <w:rPr>
          <w:rStyle w:val="a9"/>
        </w:rPr>
        <w:footnoteRef/>
      </w:r>
      <w:r>
        <w:t xml:space="preserve"> </w:t>
      </w:r>
      <w:r>
        <w:rPr>
          <w:rFonts w:eastAsia="ArialMT"/>
        </w:rPr>
        <w:t>Таганцев Н.С.  Русское уголовное право. Лекции. Часть Общая. Т. 1. М.: Наука, 1994.  стр. 154.</w:t>
      </w:r>
    </w:p>
  </w:footnote>
  <w:footnote w:id="38">
    <w:p w:rsidR="005F160C" w:rsidRDefault="003C599A" w:rsidP="00920CA1">
      <w:pPr>
        <w:pStyle w:val="a3"/>
      </w:pPr>
      <w:r>
        <w:rPr>
          <w:rStyle w:val="a9"/>
        </w:rPr>
        <w:footnoteRef/>
      </w:r>
      <w:r>
        <w:t xml:space="preserve">  ч.8ст.74УИК РФ. </w:t>
      </w:r>
    </w:p>
  </w:footnote>
  <w:footnote w:id="39">
    <w:p w:rsidR="005F160C" w:rsidRDefault="003C599A" w:rsidP="00920CA1">
      <w:pPr>
        <w:pStyle w:val="a3"/>
      </w:pPr>
      <w:r>
        <w:rPr>
          <w:rStyle w:val="a9"/>
        </w:rPr>
        <w:footnoteRef/>
      </w:r>
      <w:r>
        <w:t xml:space="preserve"> ст. 12 УК РСФСР. 1960г.</w:t>
      </w:r>
    </w:p>
  </w:footnote>
  <w:footnote w:id="40">
    <w:p w:rsidR="005F160C" w:rsidRDefault="003C599A" w:rsidP="00920CA1">
      <w:pPr>
        <w:pStyle w:val="a3"/>
      </w:pPr>
      <w:r>
        <w:rPr>
          <w:rStyle w:val="a9"/>
        </w:rPr>
        <w:footnoteRef/>
      </w:r>
      <w:r>
        <w:t xml:space="preserve"> Кудрявцев В.Н. Общая теория квалификации преступления. М, 2006 стр.95</w:t>
      </w:r>
    </w:p>
  </w:footnote>
  <w:footnote w:id="41">
    <w:p w:rsidR="005F160C" w:rsidRDefault="003C599A" w:rsidP="00920CA1">
      <w:pPr>
        <w:pStyle w:val="a3"/>
      </w:pPr>
      <w:r>
        <w:rPr>
          <w:rStyle w:val="a9"/>
        </w:rPr>
        <w:footnoteRef/>
      </w:r>
      <w:r>
        <w:t xml:space="preserve"> Кудрявцев В.Н. Общая теория квалификации преступления. М, 2006 стр.97</w:t>
      </w:r>
    </w:p>
  </w:footnote>
  <w:footnote w:id="42">
    <w:p w:rsidR="005F160C" w:rsidRDefault="003C599A" w:rsidP="00920CA1">
      <w:pPr>
        <w:pStyle w:val="a3"/>
      </w:pPr>
      <w:r>
        <w:rPr>
          <w:rStyle w:val="a9"/>
        </w:rPr>
        <w:footnoteRef/>
      </w:r>
      <w:r>
        <w:t xml:space="preserve"> ст. 310 УК РФ.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CA1"/>
    <w:rsid w:val="0003218E"/>
    <w:rsid w:val="0009227E"/>
    <w:rsid w:val="000E245F"/>
    <w:rsid w:val="001B3F03"/>
    <w:rsid w:val="00214B3D"/>
    <w:rsid w:val="002665C8"/>
    <w:rsid w:val="0036210D"/>
    <w:rsid w:val="003C599A"/>
    <w:rsid w:val="00407ECD"/>
    <w:rsid w:val="00482F0C"/>
    <w:rsid w:val="00572AA1"/>
    <w:rsid w:val="00576E55"/>
    <w:rsid w:val="005F160C"/>
    <w:rsid w:val="00675BC4"/>
    <w:rsid w:val="006E1FAC"/>
    <w:rsid w:val="00712EC8"/>
    <w:rsid w:val="007135EE"/>
    <w:rsid w:val="00725131"/>
    <w:rsid w:val="007B1B40"/>
    <w:rsid w:val="007C5101"/>
    <w:rsid w:val="00860615"/>
    <w:rsid w:val="008F3C24"/>
    <w:rsid w:val="00920CA1"/>
    <w:rsid w:val="009308B6"/>
    <w:rsid w:val="00977EA9"/>
    <w:rsid w:val="00A34F04"/>
    <w:rsid w:val="00B05FC5"/>
    <w:rsid w:val="00B11881"/>
    <w:rsid w:val="00B638F8"/>
    <w:rsid w:val="00C05732"/>
    <w:rsid w:val="00C6291C"/>
    <w:rsid w:val="00D03C05"/>
    <w:rsid w:val="00DB6EA5"/>
    <w:rsid w:val="00ED5EC1"/>
    <w:rsid w:val="00EE15E9"/>
    <w:rsid w:val="00F40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5D7C45-5503-4C3E-8C51-7BC9061C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EA9"/>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20CA1"/>
    <w:pPr>
      <w:autoSpaceDE w:val="0"/>
      <w:autoSpaceDN w:val="0"/>
      <w:spacing w:after="0" w:line="240" w:lineRule="auto"/>
      <w:jc w:val="both"/>
    </w:pPr>
    <w:rPr>
      <w:rFonts w:ascii="Times New Roman" w:hAnsi="Times New Roman"/>
      <w:sz w:val="20"/>
      <w:szCs w:val="20"/>
    </w:rPr>
  </w:style>
  <w:style w:type="character" w:customStyle="1" w:styleId="a4">
    <w:name w:val="Текст сноски Знак"/>
    <w:link w:val="a3"/>
    <w:uiPriority w:val="99"/>
    <w:semiHidden/>
    <w:locked/>
    <w:rsid w:val="00920CA1"/>
    <w:rPr>
      <w:rFonts w:ascii="Times New Roman" w:hAnsi="Times New Roman" w:cs="Times New Roman"/>
      <w:sz w:val="20"/>
      <w:szCs w:val="20"/>
    </w:rPr>
  </w:style>
  <w:style w:type="paragraph" w:styleId="a5">
    <w:name w:val="Body Text Indent"/>
    <w:basedOn w:val="a"/>
    <w:link w:val="a6"/>
    <w:uiPriority w:val="99"/>
    <w:semiHidden/>
    <w:rsid w:val="00920CA1"/>
    <w:pPr>
      <w:spacing w:after="120"/>
      <w:ind w:left="283"/>
    </w:pPr>
  </w:style>
  <w:style w:type="character" w:customStyle="1" w:styleId="a6">
    <w:name w:val="Основной текст с отступом Знак"/>
    <w:link w:val="a5"/>
    <w:uiPriority w:val="99"/>
    <w:semiHidden/>
    <w:locked/>
    <w:rsid w:val="00920CA1"/>
    <w:rPr>
      <w:rFonts w:cs="Times New Roman"/>
    </w:rPr>
  </w:style>
  <w:style w:type="character" w:customStyle="1" w:styleId="a7">
    <w:name w:val="Без интервала Знак"/>
    <w:link w:val="a8"/>
    <w:uiPriority w:val="99"/>
    <w:locked/>
    <w:rsid w:val="00920CA1"/>
    <w:rPr>
      <w:rFonts w:cs="Times New Roman"/>
      <w:sz w:val="22"/>
      <w:szCs w:val="22"/>
      <w:lang w:val="ru-RU" w:eastAsia="ru-RU" w:bidi="ar-SA"/>
    </w:rPr>
  </w:style>
  <w:style w:type="paragraph" w:styleId="a8">
    <w:name w:val="No Spacing"/>
    <w:link w:val="a7"/>
    <w:uiPriority w:val="99"/>
    <w:qFormat/>
    <w:rsid w:val="00920CA1"/>
    <w:rPr>
      <w:rFonts w:cs="Times New Roman"/>
      <w:sz w:val="22"/>
      <w:szCs w:val="22"/>
    </w:rPr>
  </w:style>
  <w:style w:type="character" w:styleId="a9">
    <w:name w:val="footnote reference"/>
    <w:uiPriority w:val="99"/>
    <w:semiHidden/>
    <w:rsid w:val="00920CA1"/>
    <w:rPr>
      <w:rFonts w:cs="Times New Roman"/>
      <w:vertAlign w:val="superscript"/>
    </w:rPr>
  </w:style>
  <w:style w:type="paragraph" w:styleId="aa">
    <w:name w:val="header"/>
    <w:basedOn w:val="a"/>
    <w:link w:val="ab"/>
    <w:uiPriority w:val="99"/>
    <w:semiHidden/>
    <w:rsid w:val="00214B3D"/>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214B3D"/>
    <w:rPr>
      <w:rFonts w:cs="Times New Roman"/>
    </w:rPr>
  </w:style>
  <w:style w:type="paragraph" w:styleId="ac">
    <w:name w:val="footer"/>
    <w:basedOn w:val="a"/>
    <w:link w:val="ad"/>
    <w:uiPriority w:val="99"/>
    <w:rsid w:val="00214B3D"/>
    <w:pPr>
      <w:tabs>
        <w:tab w:val="center" w:pos="4677"/>
        <w:tab w:val="right" w:pos="9355"/>
      </w:tabs>
      <w:spacing w:after="0" w:line="240" w:lineRule="auto"/>
    </w:pPr>
  </w:style>
  <w:style w:type="character" w:customStyle="1" w:styleId="ad">
    <w:name w:val="Нижний колонтитул Знак"/>
    <w:link w:val="ac"/>
    <w:uiPriority w:val="99"/>
    <w:locked/>
    <w:rsid w:val="00214B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300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9317</Words>
  <Characters>53110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62303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Абросимова</dc:creator>
  <cp:keywords/>
  <dc:description/>
  <cp:lastModifiedBy>admin</cp:lastModifiedBy>
  <cp:revision>2</cp:revision>
  <dcterms:created xsi:type="dcterms:W3CDTF">2014-03-07T11:13:00Z</dcterms:created>
  <dcterms:modified xsi:type="dcterms:W3CDTF">2014-03-07T11:13:00Z</dcterms:modified>
</cp:coreProperties>
</file>