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DFD" w:rsidRPr="004E0F19" w:rsidRDefault="00CE1DFD" w:rsidP="00B5320E">
      <w:pPr>
        <w:spacing w:line="360" w:lineRule="auto"/>
        <w:jc w:val="center"/>
        <w:rPr>
          <w:sz w:val="28"/>
          <w:szCs w:val="28"/>
        </w:rPr>
      </w:pPr>
      <w:r w:rsidRPr="004E0F19">
        <w:rPr>
          <w:sz w:val="28"/>
          <w:szCs w:val="28"/>
        </w:rPr>
        <w:t>Министерство Юстиции Российской Федерации</w:t>
      </w:r>
    </w:p>
    <w:p w:rsidR="00CE1DFD" w:rsidRPr="004E0F19" w:rsidRDefault="00CE1DFD" w:rsidP="00B5320E">
      <w:pPr>
        <w:tabs>
          <w:tab w:val="left" w:pos="1741"/>
        </w:tabs>
        <w:spacing w:line="360" w:lineRule="auto"/>
        <w:jc w:val="center"/>
        <w:rPr>
          <w:sz w:val="28"/>
          <w:szCs w:val="28"/>
        </w:rPr>
      </w:pPr>
      <w:r w:rsidRPr="004E0F19">
        <w:rPr>
          <w:sz w:val="28"/>
          <w:szCs w:val="28"/>
        </w:rPr>
        <w:t>Государственное образовательное Учреждение</w:t>
      </w:r>
      <w:r w:rsidR="004E0F19">
        <w:rPr>
          <w:sz w:val="28"/>
          <w:szCs w:val="28"/>
        </w:rPr>
        <w:t xml:space="preserve"> </w:t>
      </w:r>
      <w:r w:rsidRPr="004E0F19">
        <w:rPr>
          <w:sz w:val="28"/>
          <w:szCs w:val="28"/>
        </w:rPr>
        <w:t>Высшего Профессионального Образования</w:t>
      </w:r>
    </w:p>
    <w:p w:rsidR="00CE1DFD" w:rsidRPr="004E0F19" w:rsidRDefault="004E0F19" w:rsidP="00B5320E">
      <w:pPr>
        <w:tabs>
          <w:tab w:val="left" w:pos="1741"/>
        </w:tabs>
        <w:spacing w:line="360" w:lineRule="auto"/>
        <w:jc w:val="center"/>
        <w:rPr>
          <w:sz w:val="28"/>
          <w:szCs w:val="28"/>
        </w:rPr>
      </w:pPr>
      <w:r w:rsidRPr="004E0F19">
        <w:rPr>
          <w:sz w:val="28"/>
          <w:szCs w:val="28"/>
        </w:rPr>
        <w:t>"</w:t>
      </w:r>
      <w:r w:rsidR="00CE1DFD" w:rsidRPr="004E0F19">
        <w:rPr>
          <w:sz w:val="28"/>
          <w:szCs w:val="28"/>
        </w:rPr>
        <w:t>Российская Правовая Академия</w:t>
      </w:r>
      <w:r>
        <w:rPr>
          <w:sz w:val="28"/>
          <w:szCs w:val="28"/>
        </w:rPr>
        <w:t xml:space="preserve"> </w:t>
      </w:r>
      <w:r w:rsidR="00CE1DFD" w:rsidRPr="004E0F19">
        <w:rPr>
          <w:sz w:val="28"/>
          <w:szCs w:val="28"/>
        </w:rPr>
        <w:t>Министерства Юстиции Российской Федерации</w:t>
      </w:r>
      <w:r w:rsidRPr="004E0F19">
        <w:rPr>
          <w:sz w:val="28"/>
          <w:szCs w:val="28"/>
        </w:rPr>
        <w:t>"</w:t>
      </w:r>
    </w:p>
    <w:p w:rsidR="00CE1DFD" w:rsidRPr="004E0F19" w:rsidRDefault="00CE1DFD" w:rsidP="00B5320E">
      <w:pPr>
        <w:tabs>
          <w:tab w:val="left" w:pos="1741"/>
        </w:tabs>
        <w:spacing w:line="360" w:lineRule="auto"/>
        <w:jc w:val="center"/>
        <w:rPr>
          <w:sz w:val="28"/>
          <w:szCs w:val="28"/>
        </w:rPr>
      </w:pPr>
    </w:p>
    <w:p w:rsidR="00CE1DFD" w:rsidRPr="004E0F19" w:rsidRDefault="00CE1DFD" w:rsidP="00B5320E">
      <w:pPr>
        <w:tabs>
          <w:tab w:val="left" w:pos="1741"/>
        </w:tabs>
        <w:spacing w:line="360" w:lineRule="auto"/>
        <w:jc w:val="center"/>
        <w:rPr>
          <w:sz w:val="28"/>
          <w:szCs w:val="28"/>
        </w:rPr>
      </w:pPr>
      <w:r w:rsidRPr="004E0F19">
        <w:rPr>
          <w:sz w:val="28"/>
          <w:szCs w:val="28"/>
        </w:rPr>
        <w:t>Кафедра Уголовно-Правовых дисциплин</w:t>
      </w:r>
    </w:p>
    <w:p w:rsidR="00CE1DFD" w:rsidRPr="004E0F19" w:rsidRDefault="00CE1DFD" w:rsidP="00B5320E">
      <w:pPr>
        <w:tabs>
          <w:tab w:val="left" w:pos="1741"/>
        </w:tabs>
        <w:spacing w:line="360" w:lineRule="auto"/>
        <w:jc w:val="center"/>
        <w:rPr>
          <w:sz w:val="28"/>
          <w:szCs w:val="28"/>
        </w:rPr>
      </w:pPr>
    </w:p>
    <w:p w:rsidR="00CE1DFD" w:rsidRPr="004E0F19" w:rsidRDefault="00CE1DFD" w:rsidP="00B5320E">
      <w:pPr>
        <w:tabs>
          <w:tab w:val="left" w:pos="1741"/>
        </w:tabs>
        <w:spacing w:line="360" w:lineRule="auto"/>
        <w:jc w:val="center"/>
        <w:rPr>
          <w:sz w:val="28"/>
          <w:szCs w:val="28"/>
        </w:rPr>
      </w:pPr>
    </w:p>
    <w:p w:rsidR="00CE1DFD" w:rsidRPr="004E0F19" w:rsidRDefault="00CE1DFD" w:rsidP="00B5320E">
      <w:pPr>
        <w:tabs>
          <w:tab w:val="left" w:pos="1741"/>
        </w:tabs>
        <w:spacing w:line="360" w:lineRule="auto"/>
        <w:jc w:val="center"/>
        <w:rPr>
          <w:sz w:val="28"/>
          <w:szCs w:val="28"/>
        </w:rPr>
      </w:pPr>
    </w:p>
    <w:p w:rsidR="00CE1DFD" w:rsidRPr="004E0F19" w:rsidRDefault="00CE1DFD" w:rsidP="00B5320E">
      <w:pPr>
        <w:tabs>
          <w:tab w:val="left" w:pos="1741"/>
        </w:tabs>
        <w:spacing w:line="360" w:lineRule="auto"/>
        <w:jc w:val="center"/>
        <w:rPr>
          <w:sz w:val="28"/>
          <w:szCs w:val="28"/>
        </w:rPr>
      </w:pPr>
    </w:p>
    <w:p w:rsidR="00CE1DFD" w:rsidRPr="004E0F19" w:rsidRDefault="00CE1DFD" w:rsidP="00B5320E">
      <w:pPr>
        <w:tabs>
          <w:tab w:val="left" w:pos="1741"/>
          <w:tab w:val="left" w:pos="2755"/>
        </w:tabs>
        <w:spacing w:line="360" w:lineRule="auto"/>
        <w:jc w:val="center"/>
        <w:rPr>
          <w:b/>
          <w:bCs/>
          <w:sz w:val="28"/>
          <w:szCs w:val="28"/>
        </w:rPr>
      </w:pPr>
      <w:r w:rsidRPr="004E0F19">
        <w:rPr>
          <w:b/>
          <w:bCs/>
          <w:sz w:val="28"/>
          <w:szCs w:val="28"/>
        </w:rPr>
        <w:t>Курсовая работа</w:t>
      </w:r>
    </w:p>
    <w:p w:rsidR="00CE1DFD" w:rsidRPr="004E0F19" w:rsidRDefault="00CE1DFD" w:rsidP="00B5320E">
      <w:pPr>
        <w:tabs>
          <w:tab w:val="left" w:pos="1741"/>
          <w:tab w:val="left" w:pos="2755"/>
        </w:tabs>
        <w:spacing w:line="360" w:lineRule="auto"/>
        <w:jc w:val="center"/>
        <w:rPr>
          <w:b/>
          <w:bCs/>
          <w:sz w:val="28"/>
          <w:szCs w:val="28"/>
        </w:rPr>
      </w:pPr>
      <w:r w:rsidRPr="004E0F19">
        <w:rPr>
          <w:b/>
          <w:bCs/>
          <w:sz w:val="28"/>
          <w:szCs w:val="28"/>
        </w:rPr>
        <w:t>по дисциплине: Уголовное право</w:t>
      </w:r>
    </w:p>
    <w:p w:rsidR="00CE1DFD" w:rsidRPr="004E0F19" w:rsidRDefault="00CE1DFD" w:rsidP="00B5320E">
      <w:pPr>
        <w:tabs>
          <w:tab w:val="left" w:pos="1741"/>
          <w:tab w:val="left" w:pos="2755"/>
        </w:tabs>
        <w:spacing w:line="360" w:lineRule="auto"/>
        <w:jc w:val="center"/>
        <w:rPr>
          <w:b/>
          <w:bCs/>
          <w:sz w:val="28"/>
          <w:szCs w:val="28"/>
        </w:rPr>
      </w:pPr>
      <w:r w:rsidRPr="004E0F19">
        <w:rPr>
          <w:b/>
          <w:bCs/>
          <w:sz w:val="28"/>
          <w:szCs w:val="28"/>
        </w:rPr>
        <w:t>На тему: Уголовная ответственность за нарушение правил дорожного движения</w:t>
      </w:r>
      <w:r w:rsidR="00F32B8E" w:rsidRPr="004E0F19">
        <w:rPr>
          <w:b/>
          <w:bCs/>
          <w:sz w:val="28"/>
          <w:szCs w:val="28"/>
        </w:rPr>
        <w:t xml:space="preserve"> </w:t>
      </w:r>
      <w:r w:rsidRPr="004E0F19">
        <w:rPr>
          <w:b/>
          <w:bCs/>
          <w:sz w:val="28"/>
          <w:szCs w:val="28"/>
        </w:rPr>
        <w:t>и эксплу</w:t>
      </w:r>
      <w:r w:rsidR="004E0F19">
        <w:rPr>
          <w:b/>
          <w:bCs/>
          <w:sz w:val="28"/>
          <w:szCs w:val="28"/>
        </w:rPr>
        <w:t>атации транспортных средств</w:t>
      </w:r>
    </w:p>
    <w:p w:rsidR="00CE1DFD" w:rsidRPr="004E0F19" w:rsidRDefault="00CE1DFD" w:rsidP="00B5320E">
      <w:pPr>
        <w:tabs>
          <w:tab w:val="left" w:pos="1741"/>
        </w:tabs>
        <w:spacing w:line="360" w:lineRule="auto"/>
        <w:jc w:val="center"/>
        <w:rPr>
          <w:sz w:val="28"/>
          <w:szCs w:val="28"/>
        </w:rPr>
      </w:pPr>
    </w:p>
    <w:p w:rsidR="00CE1DFD" w:rsidRPr="004E0F19" w:rsidRDefault="00CE1DFD" w:rsidP="00B5320E">
      <w:pPr>
        <w:tabs>
          <w:tab w:val="left" w:pos="1741"/>
        </w:tabs>
        <w:spacing w:line="360" w:lineRule="auto"/>
        <w:jc w:val="center"/>
        <w:rPr>
          <w:sz w:val="28"/>
          <w:szCs w:val="28"/>
        </w:rPr>
      </w:pPr>
    </w:p>
    <w:p w:rsidR="00CE1DFD" w:rsidRPr="004E0F19" w:rsidRDefault="00CE1DFD" w:rsidP="00B5320E">
      <w:pPr>
        <w:spacing w:line="360" w:lineRule="auto"/>
        <w:jc w:val="center"/>
        <w:rPr>
          <w:sz w:val="28"/>
          <w:szCs w:val="28"/>
        </w:rPr>
      </w:pPr>
    </w:p>
    <w:p w:rsidR="00CE1DFD" w:rsidRPr="004E0F19" w:rsidRDefault="00CE1DFD" w:rsidP="00B5320E">
      <w:pPr>
        <w:spacing w:line="360" w:lineRule="auto"/>
        <w:jc w:val="center"/>
        <w:rPr>
          <w:sz w:val="28"/>
          <w:szCs w:val="28"/>
        </w:rPr>
      </w:pPr>
    </w:p>
    <w:p w:rsidR="00CE1DFD" w:rsidRPr="004E0F19" w:rsidRDefault="00CE1DFD" w:rsidP="00B5320E">
      <w:pPr>
        <w:spacing w:line="360" w:lineRule="auto"/>
        <w:jc w:val="center"/>
        <w:rPr>
          <w:sz w:val="28"/>
          <w:szCs w:val="28"/>
        </w:rPr>
      </w:pPr>
    </w:p>
    <w:p w:rsidR="00CE1DFD" w:rsidRPr="004E0F19" w:rsidRDefault="00CE1DFD" w:rsidP="00B5320E">
      <w:pPr>
        <w:tabs>
          <w:tab w:val="left" w:pos="6536"/>
        </w:tabs>
        <w:spacing w:line="360" w:lineRule="auto"/>
        <w:jc w:val="center"/>
        <w:rPr>
          <w:sz w:val="28"/>
          <w:szCs w:val="28"/>
        </w:rPr>
      </w:pPr>
    </w:p>
    <w:p w:rsidR="00CE1DFD" w:rsidRPr="004E0F19" w:rsidRDefault="00CE1DFD" w:rsidP="00B5320E">
      <w:pPr>
        <w:tabs>
          <w:tab w:val="left" w:pos="6536"/>
        </w:tabs>
        <w:spacing w:line="360" w:lineRule="auto"/>
        <w:jc w:val="center"/>
        <w:rPr>
          <w:sz w:val="28"/>
          <w:szCs w:val="28"/>
        </w:rPr>
      </w:pPr>
    </w:p>
    <w:p w:rsidR="00CE1DFD" w:rsidRPr="004E0F19" w:rsidRDefault="00CE1DFD" w:rsidP="00B5320E">
      <w:pPr>
        <w:tabs>
          <w:tab w:val="left" w:pos="6536"/>
        </w:tabs>
        <w:spacing w:line="360" w:lineRule="auto"/>
        <w:jc w:val="center"/>
        <w:rPr>
          <w:sz w:val="28"/>
          <w:szCs w:val="28"/>
        </w:rPr>
      </w:pPr>
    </w:p>
    <w:p w:rsidR="00EE71F2" w:rsidRPr="004E0F19" w:rsidRDefault="00EE71F2" w:rsidP="00B5320E">
      <w:pPr>
        <w:tabs>
          <w:tab w:val="left" w:pos="6536"/>
        </w:tabs>
        <w:spacing w:line="360" w:lineRule="auto"/>
        <w:jc w:val="center"/>
        <w:rPr>
          <w:sz w:val="28"/>
          <w:szCs w:val="28"/>
        </w:rPr>
      </w:pPr>
    </w:p>
    <w:p w:rsidR="00EE71F2" w:rsidRPr="004E0F19" w:rsidRDefault="00EE71F2" w:rsidP="00B5320E">
      <w:pPr>
        <w:tabs>
          <w:tab w:val="left" w:pos="6536"/>
        </w:tabs>
        <w:spacing w:line="360" w:lineRule="auto"/>
        <w:jc w:val="center"/>
        <w:rPr>
          <w:sz w:val="28"/>
          <w:szCs w:val="28"/>
        </w:rPr>
      </w:pPr>
    </w:p>
    <w:p w:rsidR="00EE71F2" w:rsidRPr="004E0F19" w:rsidRDefault="00EE71F2" w:rsidP="00B5320E">
      <w:pPr>
        <w:tabs>
          <w:tab w:val="left" w:pos="6536"/>
        </w:tabs>
        <w:spacing w:line="360" w:lineRule="auto"/>
        <w:jc w:val="center"/>
        <w:rPr>
          <w:sz w:val="28"/>
          <w:szCs w:val="28"/>
        </w:rPr>
      </w:pPr>
    </w:p>
    <w:p w:rsidR="00EE71F2" w:rsidRPr="004E0F19" w:rsidRDefault="00EE71F2" w:rsidP="00B5320E">
      <w:pPr>
        <w:tabs>
          <w:tab w:val="left" w:pos="6536"/>
        </w:tabs>
        <w:spacing w:line="360" w:lineRule="auto"/>
        <w:jc w:val="center"/>
        <w:rPr>
          <w:sz w:val="28"/>
          <w:szCs w:val="28"/>
        </w:rPr>
      </w:pPr>
    </w:p>
    <w:p w:rsidR="004E0F19" w:rsidRDefault="004E0F19" w:rsidP="00B5320E">
      <w:pPr>
        <w:tabs>
          <w:tab w:val="left" w:pos="6536"/>
        </w:tabs>
        <w:spacing w:line="360" w:lineRule="auto"/>
        <w:jc w:val="center"/>
        <w:rPr>
          <w:sz w:val="28"/>
          <w:szCs w:val="28"/>
        </w:rPr>
      </w:pPr>
      <w:r>
        <w:rPr>
          <w:sz w:val="28"/>
          <w:szCs w:val="28"/>
        </w:rPr>
        <w:t>Калуга</w:t>
      </w:r>
    </w:p>
    <w:p w:rsidR="00CE1DFD" w:rsidRPr="004E0F19" w:rsidRDefault="00CE1DFD" w:rsidP="00B5320E">
      <w:pPr>
        <w:tabs>
          <w:tab w:val="left" w:pos="6536"/>
        </w:tabs>
        <w:spacing w:line="360" w:lineRule="auto"/>
        <w:jc w:val="center"/>
        <w:rPr>
          <w:sz w:val="28"/>
          <w:szCs w:val="28"/>
        </w:rPr>
      </w:pPr>
      <w:r w:rsidRPr="004E0F19">
        <w:rPr>
          <w:sz w:val="28"/>
          <w:szCs w:val="28"/>
        </w:rPr>
        <w:t>2007</w:t>
      </w:r>
    </w:p>
    <w:p w:rsidR="00CE1DFD" w:rsidRPr="004E0F19" w:rsidRDefault="00F32B8E" w:rsidP="00B5320E">
      <w:pPr>
        <w:spacing w:line="360" w:lineRule="auto"/>
        <w:ind w:firstLine="709"/>
        <w:jc w:val="both"/>
        <w:rPr>
          <w:b/>
          <w:bCs/>
          <w:sz w:val="28"/>
          <w:szCs w:val="28"/>
        </w:rPr>
      </w:pPr>
      <w:r w:rsidRPr="004E0F19">
        <w:rPr>
          <w:sz w:val="28"/>
          <w:szCs w:val="28"/>
        </w:rPr>
        <w:br w:type="page"/>
      </w:r>
      <w:r w:rsidR="0088677F" w:rsidRPr="004E0F19">
        <w:rPr>
          <w:b/>
          <w:bCs/>
          <w:sz w:val="28"/>
          <w:szCs w:val="28"/>
        </w:rPr>
        <w:t>План</w:t>
      </w:r>
    </w:p>
    <w:p w:rsidR="0088677F" w:rsidRPr="004E0F19" w:rsidRDefault="0088677F" w:rsidP="00B5320E">
      <w:pPr>
        <w:spacing w:line="360" w:lineRule="auto"/>
        <w:ind w:firstLine="709"/>
        <w:jc w:val="both"/>
        <w:rPr>
          <w:sz w:val="28"/>
          <w:szCs w:val="28"/>
        </w:rPr>
      </w:pPr>
    </w:p>
    <w:p w:rsidR="00F32B8E" w:rsidRPr="004E0F19" w:rsidRDefault="00F32B8E" w:rsidP="00B5320E">
      <w:pPr>
        <w:pStyle w:val="11"/>
        <w:tabs>
          <w:tab w:val="right" w:leader="dot" w:pos="11160"/>
        </w:tabs>
        <w:spacing w:line="360" w:lineRule="auto"/>
        <w:jc w:val="both"/>
        <w:rPr>
          <w:sz w:val="28"/>
          <w:szCs w:val="28"/>
        </w:rPr>
      </w:pPr>
      <w:r w:rsidRPr="004E0F19">
        <w:rPr>
          <w:sz w:val="28"/>
          <w:szCs w:val="28"/>
        </w:rPr>
        <w:t>Введение</w:t>
      </w:r>
    </w:p>
    <w:p w:rsidR="00F32B8E" w:rsidRPr="004E0F19" w:rsidRDefault="00F32B8E" w:rsidP="00B5320E">
      <w:pPr>
        <w:spacing w:line="360" w:lineRule="auto"/>
        <w:jc w:val="both"/>
        <w:rPr>
          <w:sz w:val="28"/>
          <w:szCs w:val="28"/>
        </w:rPr>
      </w:pPr>
      <w:r w:rsidRPr="004E0F19">
        <w:rPr>
          <w:sz w:val="28"/>
          <w:szCs w:val="28"/>
        </w:rPr>
        <w:t>1. Понятие и общая характеристика дорожно-транспортных преступлений</w:t>
      </w:r>
    </w:p>
    <w:p w:rsidR="00F32B8E" w:rsidRPr="004E0F19" w:rsidRDefault="00F32B8E" w:rsidP="00B5320E">
      <w:pPr>
        <w:spacing w:line="360" w:lineRule="auto"/>
        <w:jc w:val="both"/>
        <w:rPr>
          <w:sz w:val="28"/>
          <w:szCs w:val="28"/>
        </w:rPr>
      </w:pPr>
      <w:r w:rsidRPr="004E0F19">
        <w:rPr>
          <w:sz w:val="28"/>
          <w:szCs w:val="28"/>
        </w:rPr>
        <w:t>2. Форма вины в дорожно-транспортных преступлениях</w:t>
      </w:r>
    </w:p>
    <w:p w:rsidR="00F32B8E" w:rsidRPr="004E0F19" w:rsidRDefault="00F32B8E" w:rsidP="00B5320E">
      <w:pPr>
        <w:spacing w:line="360" w:lineRule="auto"/>
        <w:jc w:val="both"/>
        <w:rPr>
          <w:sz w:val="28"/>
          <w:szCs w:val="28"/>
        </w:rPr>
      </w:pPr>
      <w:r w:rsidRPr="004E0F19">
        <w:rPr>
          <w:sz w:val="28"/>
          <w:szCs w:val="28"/>
        </w:rPr>
        <w:t>3. Уголовная ответственность за совершение до</w:t>
      </w:r>
      <w:r w:rsidR="004E0F19">
        <w:rPr>
          <w:sz w:val="28"/>
          <w:szCs w:val="28"/>
        </w:rPr>
        <w:t>рожно-транспортных преступлений</w:t>
      </w:r>
    </w:p>
    <w:p w:rsidR="00F32B8E" w:rsidRPr="004E0F19" w:rsidRDefault="00F32B8E" w:rsidP="00B5320E">
      <w:pPr>
        <w:spacing w:line="360" w:lineRule="auto"/>
        <w:jc w:val="both"/>
        <w:rPr>
          <w:sz w:val="28"/>
          <w:szCs w:val="28"/>
        </w:rPr>
      </w:pPr>
      <w:r w:rsidRPr="004E0F19">
        <w:rPr>
          <w:sz w:val="28"/>
          <w:szCs w:val="28"/>
        </w:rPr>
        <w:t>Заключение</w:t>
      </w:r>
    </w:p>
    <w:p w:rsidR="00F32B8E" w:rsidRDefault="00F32B8E" w:rsidP="00B5320E">
      <w:pPr>
        <w:spacing w:line="360" w:lineRule="auto"/>
        <w:jc w:val="both"/>
        <w:rPr>
          <w:sz w:val="28"/>
          <w:szCs w:val="28"/>
        </w:rPr>
      </w:pPr>
      <w:r w:rsidRPr="004E0F19">
        <w:rPr>
          <w:sz w:val="28"/>
          <w:szCs w:val="28"/>
        </w:rPr>
        <w:t>С</w:t>
      </w:r>
      <w:r w:rsidR="004E0F19">
        <w:rPr>
          <w:sz w:val="28"/>
          <w:szCs w:val="28"/>
        </w:rPr>
        <w:t>писок использованной литературы</w:t>
      </w:r>
    </w:p>
    <w:p w:rsidR="00B5320E" w:rsidRPr="004E0F19" w:rsidRDefault="00B5320E" w:rsidP="00B5320E">
      <w:pPr>
        <w:spacing w:line="360" w:lineRule="auto"/>
        <w:jc w:val="both"/>
        <w:rPr>
          <w:sz w:val="28"/>
          <w:szCs w:val="28"/>
        </w:rPr>
      </w:pPr>
      <w:r w:rsidRPr="004E0F19">
        <w:rPr>
          <w:sz w:val="28"/>
          <w:szCs w:val="28"/>
        </w:rPr>
        <w:t xml:space="preserve">Приложение </w:t>
      </w:r>
      <w:r>
        <w:rPr>
          <w:sz w:val="28"/>
          <w:szCs w:val="28"/>
        </w:rPr>
        <w:t>1</w:t>
      </w:r>
    </w:p>
    <w:p w:rsidR="00B5320E" w:rsidRPr="004E0F19" w:rsidRDefault="00B5320E" w:rsidP="00B5320E">
      <w:pPr>
        <w:spacing w:line="360" w:lineRule="auto"/>
        <w:jc w:val="both"/>
        <w:rPr>
          <w:sz w:val="28"/>
          <w:szCs w:val="28"/>
        </w:rPr>
      </w:pPr>
      <w:r w:rsidRPr="004E0F19">
        <w:rPr>
          <w:sz w:val="28"/>
          <w:szCs w:val="28"/>
        </w:rPr>
        <w:t>Приложение 2</w:t>
      </w:r>
    </w:p>
    <w:p w:rsidR="004E0F19" w:rsidRDefault="004E0F19" w:rsidP="00B5320E">
      <w:pPr>
        <w:pStyle w:val="1"/>
        <w:tabs>
          <w:tab w:val="left" w:pos="11160"/>
          <w:tab w:val="right" w:leader="dot" w:pos="11520"/>
        </w:tabs>
        <w:spacing w:before="0" w:after="0" w:line="360" w:lineRule="auto"/>
        <w:jc w:val="both"/>
        <w:rPr>
          <w:rFonts w:ascii="Times New Roman" w:hAnsi="Times New Roman" w:cs="Times New Roman"/>
          <w:sz w:val="28"/>
          <w:szCs w:val="28"/>
        </w:rPr>
      </w:pPr>
    </w:p>
    <w:p w:rsidR="0088677F" w:rsidRPr="004E0F19" w:rsidRDefault="0088677F" w:rsidP="00B5320E">
      <w:pPr>
        <w:pStyle w:val="1"/>
        <w:tabs>
          <w:tab w:val="left" w:pos="11160"/>
          <w:tab w:val="right" w:leader="dot" w:pos="11520"/>
        </w:tabs>
        <w:spacing w:before="0" w:after="0" w:line="360" w:lineRule="auto"/>
        <w:ind w:firstLine="720"/>
        <w:jc w:val="both"/>
        <w:rPr>
          <w:rFonts w:ascii="Times New Roman" w:hAnsi="Times New Roman" w:cs="Times New Roman"/>
          <w:sz w:val="28"/>
          <w:szCs w:val="28"/>
        </w:rPr>
      </w:pPr>
      <w:r w:rsidRPr="004E0F19">
        <w:rPr>
          <w:rFonts w:ascii="Times New Roman" w:hAnsi="Times New Roman" w:cs="Times New Roman"/>
          <w:b w:val="0"/>
          <w:bCs w:val="0"/>
          <w:sz w:val="28"/>
          <w:szCs w:val="28"/>
        </w:rPr>
        <w:br w:type="page"/>
      </w:r>
      <w:bookmarkStart w:id="0" w:name="_Toc164413922"/>
      <w:r w:rsidRPr="004E0F19">
        <w:rPr>
          <w:rFonts w:ascii="Times New Roman" w:hAnsi="Times New Roman" w:cs="Times New Roman"/>
          <w:sz w:val="28"/>
          <w:szCs w:val="28"/>
        </w:rPr>
        <w:t>Введение</w:t>
      </w:r>
      <w:bookmarkEnd w:id="0"/>
    </w:p>
    <w:p w:rsidR="0088677F" w:rsidRPr="004E0F19" w:rsidRDefault="0088677F" w:rsidP="00B5320E">
      <w:pPr>
        <w:tabs>
          <w:tab w:val="left" w:pos="10980"/>
          <w:tab w:val="left" w:pos="11160"/>
        </w:tabs>
        <w:spacing w:line="360" w:lineRule="auto"/>
        <w:ind w:firstLine="709"/>
        <w:jc w:val="both"/>
        <w:rPr>
          <w:sz w:val="28"/>
          <w:szCs w:val="28"/>
        </w:rPr>
      </w:pPr>
    </w:p>
    <w:p w:rsidR="003C7A3E" w:rsidRPr="004E0F19" w:rsidRDefault="00A41442" w:rsidP="00B5320E">
      <w:pPr>
        <w:tabs>
          <w:tab w:val="left" w:pos="1741"/>
          <w:tab w:val="left" w:pos="2755"/>
        </w:tabs>
        <w:spacing w:line="360" w:lineRule="auto"/>
        <w:ind w:firstLine="709"/>
        <w:jc w:val="both"/>
        <w:rPr>
          <w:sz w:val="28"/>
          <w:szCs w:val="28"/>
        </w:rPr>
      </w:pPr>
      <w:r w:rsidRPr="004E0F19">
        <w:rPr>
          <w:sz w:val="28"/>
          <w:szCs w:val="28"/>
        </w:rPr>
        <w:t>Тема моей курсовой работы – «Уголовная ответственность за нарушение правил дорожного движения</w:t>
      </w:r>
      <w:r w:rsidR="00F32B8E" w:rsidRPr="004E0F19">
        <w:rPr>
          <w:sz w:val="28"/>
          <w:szCs w:val="28"/>
        </w:rPr>
        <w:t xml:space="preserve"> </w:t>
      </w:r>
      <w:r w:rsidRPr="004E0F19">
        <w:rPr>
          <w:sz w:val="28"/>
          <w:szCs w:val="28"/>
        </w:rPr>
        <w:t>и эксплуатации транспортных средств»</w:t>
      </w:r>
      <w:r w:rsidR="003C7A3E" w:rsidRPr="004E0F19">
        <w:rPr>
          <w:sz w:val="28"/>
          <w:szCs w:val="28"/>
        </w:rPr>
        <w:t xml:space="preserve">. </w:t>
      </w:r>
    </w:p>
    <w:p w:rsidR="00A41442" w:rsidRPr="004E0F19" w:rsidRDefault="003C7A3E" w:rsidP="00B5320E">
      <w:pPr>
        <w:tabs>
          <w:tab w:val="left" w:pos="1741"/>
          <w:tab w:val="left" w:pos="2755"/>
        </w:tabs>
        <w:spacing w:line="360" w:lineRule="auto"/>
        <w:ind w:firstLine="709"/>
        <w:jc w:val="both"/>
        <w:rPr>
          <w:sz w:val="28"/>
          <w:szCs w:val="28"/>
        </w:rPr>
      </w:pPr>
      <w:r w:rsidRPr="004E0F19">
        <w:rPr>
          <w:sz w:val="28"/>
          <w:szCs w:val="28"/>
        </w:rPr>
        <w:t>С начала автомобилизации России п</w:t>
      </w:r>
      <w:r w:rsidR="00A41442" w:rsidRPr="004E0F19">
        <w:rPr>
          <w:sz w:val="28"/>
          <w:szCs w:val="28"/>
        </w:rPr>
        <w:t xml:space="preserve">роблема </w:t>
      </w:r>
      <w:r w:rsidRPr="004E0F19">
        <w:rPr>
          <w:sz w:val="28"/>
          <w:szCs w:val="28"/>
        </w:rPr>
        <w:t xml:space="preserve">объективной квалификации преступлений </w:t>
      </w:r>
      <w:r w:rsidR="008A26A9" w:rsidRPr="004E0F19">
        <w:rPr>
          <w:sz w:val="28"/>
          <w:szCs w:val="28"/>
        </w:rPr>
        <w:t>связанных</w:t>
      </w:r>
      <w:r w:rsidRPr="004E0F19">
        <w:rPr>
          <w:sz w:val="28"/>
          <w:szCs w:val="28"/>
        </w:rPr>
        <w:t xml:space="preserve"> с транспортными средствами </w:t>
      </w:r>
      <w:r w:rsidR="00A41442" w:rsidRPr="004E0F19">
        <w:rPr>
          <w:sz w:val="28"/>
          <w:szCs w:val="28"/>
        </w:rPr>
        <w:t xml:space="preserve">является </w:t>
      </w:r>
      <w:r w:rsidRPr="004E0F19">
        <w:rPr>
          <w:sz w:val="28"/>
          <w:szCs w:val="28"/>
        </w:rPr>
        <w:t xml:space="preserve">особенно </w:t>
      </w:r>
      <w:r w:rsidR="00A41442" w:rsidRPr="004E0F19">
        <w:rPr>
          <w:sz w:val="28"/>
          <w:szCs w:val="28"/>
        </w:rPr>
        <w:t>актуальной.</w:t>
      </w:r>
      <w:r w:rsidRPr="004E0F19">
        <w:rPr>
          <w:sz w:val="28"/>
          <w:szCs w:val="28"/>
        </w:rPr>
        <w:t xml:space="preserve"> Далеко не секрет, что в преступлениях</w:t>
      </w:r>
      <w:r w:rsidR="008A26A9" w:rsidRPr="004E0F19">
        <w:rPr>
          <w:sz w:val="28"/>
          <w:szCs w:val="28"/>
        </w:rPr>
        <w:t>, в которых нарушаются правила дорожного движения и правила эксплуатации транспортных средств ежегодно</w:t>
      </w:r>
      <w:r w:rsidRPr="004E0F19">
        <w:rPr>
          <w:sz w:val="28"/>
          <w:szCs w:val="28"/>
        </w:rPr>
        <w:t xml:space="preserve"> </w:t>
      </w:r>
      <w:r w:rsidR="008A26A9" w:rsidRPr="004E0F19">
        <w:rPr>
          <w:sz w:val="28"/>
          <w:szCs w:val="28"/>
        </w:rPr>
        <w:t>получают ранения разной степени тяжести погибает огромное количество человек.</w:t>
      </w:r>
    </w:p>
    <w:p w:rsidR="00A41442" w:rsidRPr="004E0F19" w:rsidRDefault="008A26A9" w:rsidP="00B5320E">
      <w:pPr>
        <w:tabs>
          <w:tab w:val="left" w:pos="10980"/>
          <w:tab w:val="left" w:pos="11160"/>
        </w:tabs>
        <w:spacing w:line="360" w:lineRule="auto"/>
        <w:ind w:firstLine="709"/>
        <w:jc w:val="both"/>
        <w:rPr>
          <w:sz w:val="28"/>
          <w:szCs w:val="28"/>
        </w:rPr>
      </w:pPr>
      <w:r w:rsidRPr="004E0F19">
        <w:rPr>
          <w:sz w:val="28"/>
          <w:szCs w:val="28"/>
        </w:rPr>
        <w:t>Ученые-юристы уже более полувека направляют свои усилия на выявление подлинных причин дорожно-транспортных и других преступлений связанных с техническими устройствами различного назначения</w:t>
      </w:r>
      <w:r w:rsidR="00A41442" w:rsidRPr="004E0F19">
        <w:rPr>
          <w:sz w:val="28"/>
          <w:szCs w:val="28"/>
        </w:rPr>
        <w:t xml:space="preserve">. </w:t>
      </w:r>
    </w:p>
    <w:p w:rsidR="00A41442" w:rsidRPr="004E0F19" w:rsidRDefault="00A41442" w:rsidP="00B5320E">
      <w:pPr>
        <w:tabs>
          <w:tab w:val="left" w:pos="10980"/>
          <w:tab w:val="left" w:pos="11160"/>
        </w:tabs>
        <w:spacing w:line="360" w:lineRule="auto"/>
        <w:ind w:firstLine="709"/>
        <w:jc w:val="both"/>
        <w:rPr>
          <w:sz w:val="28"/>
          <w:szCs w:val="28"/>
        </w:rPr>
      </w:pPr>
      <w:r w:rsidRPr="004E0F19">
        <w:rPr>
          <w:sz w:val="28"/>
          <w:szCs w:val="28"/>
        </w:rPr>
        <w:t xml:space="preserve">Цель моей работы: провести анализ </w:t>
      </w:r>
      <w:r w:rsidR="008A26A9" w:rsidRPr="004E0F19">
        <w:rPr>
          <w:sz w:val="28"/>
          <w:szCs w:val="28"/>
        </w:rPr>
        <w:t>статьи уголовного кодекса № 264 «Нарушение правил дорожного движения и эксплуатации транспортных средств»</w:t>
      </w:r>
      <w:r w:rsidRPr="004E0F19">
        <w:rPr>
          <w:sz w:val="28"/>
          <w:szCs w:val="28"/>
        </w:rPr>
        <w:t>.</w:t>
      </w:r>
    </w:p>
    <w:p w:rsidR="00A41442" w:rsidRPr="004E0F19" w:rsidRDefault="008A26A9" w:rsidP="00B5320E">
      <w:pPr>
        <w:tabs>
          <w:tab w:val="left" w:pos="10980"/>
          <w:tab w:val="left" w:pos="11160"/>
        </w:tabs>
        <w:spacing w:line="360" w:lineRule="auto"/>
        <w:ind w:firstLine="709"/>
        <w:jc w:val="both"/>
        <w:rPr>
          <w:sz w:val="28"/>
          <w:szCs w:val="28"/>
        </w:rPr>
      </w:pPr>
      <w:r w:rsidRPr="004E0F19">
        <w:rPr>
          <w:sz w:val="28"/>
          <w:szCs w:val="28"/>
        </w:rPr>
        <w:t xml:space="preserve">Задачи: </w:t>
      </w:r>
      <w:r w:rsidR="00281756" w:rsidRPr="004E0F19">
        <w:rPr>
          <w:sz w:val="28"/>
          <w:szCs w:val="28"/>
        </w:rPr>
        <w:t xml:space="preserve">1. </w:t>
      </w:r>
      <w:r w:rsidRPr="004E0F19">
        <w:rPr>
          <w:sz w:val="28"/>
          <w:szCs w:val="28"/>
        </w:rPr>
        <w:t xml:space="preserve">Дать понятие и характеристику </w:t>
      </w:r>
      <w:r w:rsidR="00281756" w:rsidRPr="004E0F19">
        <w:rPr>
          <w:sz w:val="28"/>
          <w:szCs w:val="28"/>
        </w:rPr>
        <w:t xml:space="preserve">дорожно-транспортным </w:t>
      </w:r>
      <w:r w:rsidRPr="004E0F19">
        <w:rPr>
          <w:sz w:val="28"/>
          <w:szCs w:val="28"/>
        </w:rPr>
        <w:t>преступлениям</w:t>
      </w:r>
      <w:r w:rsidR="00281756" w:rsidRPr="004E0F19">
        <w:rPr>
          <w:sz w:val="28"/>
          <w:szCs w:val="28"/>
        </w:rPr>
        <w:t>;</w:t>
      </w:r>
    </w:p>
    <w:p w:rsidR="00281756" w:rsidRPr="004E0F19" w:rsidRDefault="00281756" w:rsidP="00B5320E">
      <w:pPr>
        <w:tabs>
          <w:tab w:val="left" w:pos="10980"/>
          <w:tab w:val="left" w:pos="11160"/>
        </w:tabs>
        <w:spacing w:line="360" w:lineRule="auto"/>
        <w:ind w:firstLine="709"/>
        <w:jc w:val="both"/>
        <w:rPr>
          <w:sz w:val="28"/>
          <w:szCs w:val="28"/>
        </w:rPr>
      </w:pPr>
      <w:r w:rsidRPr="004E0F19">
        <w:rPr>
          <w:sz w:val="28"/>
          <w:szCs w:val="28"/>
        </w:rPr>
        <w:t>2.</w:t>
      </w:r>
      <w:r w:rsidR="00F32B8E" w:rsidRPr="004E0F19">
        <w:rPr>
          <w:sz w:val="28"/>
          <w:szCs w:val="28"/>
        </w:rPr>
        <w:t xml:space="preserve"> </w:t>
      </w:r>
      <w:r w:rsidRPr="004E0F19">
        <w:rPr>
          <w:sz w:val="28"/>
          <w:szCs w:val="28"/>
        </w:rPr>
        <w:t>Проанализировать формы вины в данных преступлениях;</w:t>
      </w:r>
    </w:p>
    <w:p w:rsidR="00281756" w:rsidRPr="004E0F19" w:rsidRDefault="00281756" w:rsidP="00B5320E">
      <w:pPr>
        <w:tabs>
          <w:tab w:val="left" w:pos="10980"/>
          <w:tab w:val="left" w:pos="11160"/>
        </w:tabs>
        <w:spacing w:line="360" w:lineRule="auto"/>
        <w:ind w:firstLine="709"/>
        <w:jc w:val="both"/>
        <w:rPr>
          <w:sz w:val="28"/>
          <w:szCs w:val="28"/>
        </w:rPr>
      </w:pPr>
      <w:r w:rsidRPr="004E0F19">
        <w:rPr>
          <w:sz w:val="28"/>
          <w:szCs w:val="28"/>
        </w:rPr>
        <w:t>3.</w:t>
      </w:r>
      <w:r w:rsidR="00F32B8E" w:rsidRPr="004E0F19">
        <w:rPr>
          <w:sz w:val="28"/>
          <w:szCs w:val="28"/>
        </w:rPr>
        <w:t xml:space="preserve"> </w:t>
      </w:r>
      <w:r w:rsidRPr="004E0F19">
        <w:rPr>
          <w:sz w:val="28"/>
          <w:szCs w:val="28"/>
        </w:rPr>
        <w:t xml:space="preserve">Проанализировать основания уголовной ответственности в данных преступлениях. </w:t>
      </w:r>
    </w:p>
    <w:p w:rsidR="00281756" w:rsidRPr="004E0F19" w:rsidRDefault="00281756" w:rsidP="00B5320E">
      <w:pPr>
        <w:pStyle w:val="1"/>
        <w:spacing w:before="0" w:after="0" w:line="360" w:lineRule="auto"/>
        <w:ind w:firstLine="709"/>
        <w:jc w:val="both"/>
        <w:rPr>
          <w:rFonts w:ascii="Times New Roman" w:hAnsi="Times New Roman" w:cs="Times New Roman"/>
          <w:sz w:val="28"/>
          <w:szCs w:val="28"/>
        </w:rPr>
      </w:pPr>
      <w:r w:rsidRPr="004E0F19">
        <w:rPr>
          <w:rFonts w:ascii="Times New Roman" w:hAnsi="Times New Roman" w:cs="Times New Roman"/>
          <w:b w:val="0"/>
          <w:bCs w:val="0"/>
          <w:sz w:val="28"/>
          <w:szCs w:val="28"/>
        </w:rPr>
        <w:br w:type="page"/>
      </w:r>
      <w:bookmarkStart w:id="1" w:name="_Toc164413923"/>
      <w:r w:rsidRPr="004E0F19">
        <w:rPr>
          <w:rFonts w:ascii="Times New Roman" w:hAnsi="Times New Roman" w:cs="Times New Roman"/>
          <w:kern w:val="0"/>
          <w:sz w:val="28"/>
          <w:szCs w:val="28"/>
        </w:rPr>
        <w:t xml:space="preserve">1. Понятие и общая характеристика </w:t>
      </w:r>
      <w:r w:rsidRPr="004E0F19">
        <w:rPr>
          <w:rFonts w:ascii="Times New Roman" w:hAnsi="Times New Roman" w:cs="Times New Roman"/>
          <w:sz w:val="28"/>
          <w:szCs w:val="28"/>
        </w:rPr>
        <w:t>дорожно-транспортных преступлений</w:t>
      </w:r>
      <w:bookmarkEnd w:id="1"/>
    </w:p>
    <w:p w:rsidR="00281756" w:rsidRPr="004E0F19" w:rsidRDefault="00281756" w:rsidP="00B5320E">
      <w:pPr>
        <w:pStyle w:val="1"/>
        <w:spacing w:before="0" w:after="0" w:line="360" w:lineRule="auto"/>
        <w:ind w:firstLine="709"/>
        <w:jc w:val="both"/>
        <w:rPr>
          <w:rFonts w:ascii="Times New Roman" w:hAnsi="Times New Roman" w:cs="Times New Roman"/>
          <w:b w:val="0"/>
          <w:bCs w:val="0"/>
          <w:sz w:val="28"/>
          <w:szCs w:val="28"/>
        </w:rPr>
      </w:pPr>
    </w:p>
    <w:p w:rsidR="00A41442" w:rsidRPr="004E0F19" w:rsidRDefault="00AA2A9D" w:rsidP="00B5320E">
      <w:pPr>
        <w:tabs>
          <w:tab w:val="left" w:pos="10980"/>
          <w:tab w:val="left" w:pos="11160"/>
        </w:tabs>
        <w:spacing w:line="360" w:lineRule="auto"/>
        <w:ind w:firstLine="709"/>
        <w:jc w:val="both"/>
        <w:rPr>
          <w:sz w:val="28"/>
          <w:szCs w:val="28"/>
        </w:rPr>
      </w:pPr>
      <w:r w:rsidRPr="004E0F19">
        <w:rPr>
          <w:sz w:val="28"/>
          <w:szCs w:val="28"/>
        </w:rPr>
        <w:t>Дорожно-транспортным преступлением является: «Нарушение лицом, управляющим автомобилем, трамваем либо другим механическим транспортным средством, правил дорожного движения</w:t>
      </w:r>
      <w:r w:rsidR="00463C65" w:rsidRPr="004E0F19">
        <w:rPr>
          <w:sz w:val="28"/>
          <w:szCs w:val="28"/>
        </w:rPr>
        <w:t xml:space="preserve"> или эксплуатации транспортных средств, повлекшее по неосторожности причинение тяжкого вреда здоровью человека…».</w:t>
      </w:r>
    </w:p>
    <w:p w:rsidR="00AB1179" w:rsidRPr="004E0F19" w:rsidRDefault="00AB1179" w:rsidP="00B5320E">
      <w:pPr>
        <w:tabs>
          <w:tab w:val="left" w:pos="10980"/>
          <w:tab w:val="left" w:pos="11160"/>
        </w:tabs>
        <w:spacing w:line="360" w:lineRule="auto"/>
        <w:ind w:firstLine="709"/>
        <w:jc w:val="both"/>
        <w:rPr>
          <w:sz w:val="28"/>
          <w:szCs w:val="28"/>
        </w:rPr>
      </w:pPr>
      <w:r w:rsidRPr="004E0F19">
        <w:rPr>
          <w:sz w:val="28"/>
          <w:szCs w:val="28"/>
        </w:rPr>
        <w:t>Состав большинства данных преступлений материальный, преступление окончено с момента наступления общественно опасных последствий в виде причинения тяжкого вреда здоровью человека или смерти.</w:t>
      </w:r>
    </w:p>
    <w:p w:rsidR="00CD647E" w:rsidRPr="004E0F19" w:rsidRDefault="00CD647E" w:rsidP="00B5320E">
      <w:pPr>
        <w:tabs>
          <w:tab w:val="left" w:pos="10980"/>
          <w:tab w:val="left" w:pos="11160"/>
        </w:tabs>
        <w:spacing w:line="360" w:lineRule="auto"/>
        <w:ind w:firstLine="709"/>
        <w:jc w:val="both"/>
        <w:rPr>
          <w:sz w:val="28"/>
          <w:szCs w:val="28"/>
        </w:rPr>
      </w:pPr>
      <w:r w:rsidRPr="004E0F19">
        <w:rPr>
          <w:sz w:val="28"/>
          <w:szCs w:val="28"/>
        </w:rPr>
        <w:t xml:space="preserve">В зависимости от </w:t>
      </w:r>
      <w:r w:rsidR="00F2617E" w:rsidRPr="004E0F19">
        <w:rPr>
          <w:sz w:val="28"/>
          <w:szCs w:val="28"/>
        </w:rPr>
        <w:t xml:space="preserve">общественной опасности совершённого деяния, </w:t>
      </w:r>
      <w:r w:rsidR="00F32B8E" w:rsidRPr="004E0F19">
        <w:rPr>
          <w:sz w:val="28"/>
          <w:szCs w:val="28"/>
        </w:rPr>
        <w:t>преступления,</w:t>
      </w:r>
      <w:r w:rsidR="00F2617E" w:rsidRPr="004E0F19">
        <w:rPr>
          <w:sz w:val="28"/>
          <w:szCs w:val="28"/>
        </w:rPr>
        <w:t xml:space="preserve"> предусмотренные данной статьёй</w:t>
      </w:r>
      <w:r w:rsidR="00F32B8E" w:rsidRPr="004E0F19">
        <w:rPr>
          <w:sz w:val="28"/>
          <w:szCs w:val="28"/>
        </w:rPr>
        <w:t>,</w:t>
      </w:r>
      <w:r w:rsidR="00F2617E" w:rsidRPr="004E0F19">
        <w:rPr>
          <w:sz w:val="28"/>
          <w:szCs w:val="28"/>
        </w:rPr>
        <w:t xml:space="preserve"> могут быть преступлениями средней тяжести, тяжкими преступлениями.</w:t>
      </w:r>
    </w:p>
    <w:p w:rsidR="00C32884" w:rsidRPr="004E0F19" w:rsidRDefault="00C32884" w:rsidP="00B5320E">
      <w:pPr>
        <w:tabs>
          <w:tab w:val="left" w:pos="10980"/>
          <w:tab w:val="left" w:pos="11160"/>
        </w:tabs>
        <w:spacing w:line="360" w:lineRule="auto"/>
        <w:ind w:firstLine="709"/>
        <w:jc w:val="both"/>
        <w:rPr>
          <w:sz w:val="28"/>
          <w:szCs w:val="28"/>
        </w:rPr>
      </w:pPr>
      <w:r w:rsidRPr="004E0F19">
        <w:rPr>
          <w:sz w:val="28"/>
          <w:szCs w:val="28"/>
        </w:rPr>
        <w:t>Преступление может быть совершено</w:t>
      </w:r>
      <w:r w:rsidR="00CC597F" w:rsidRPr="004E0F19">
        <w:rPr>
          <w:sz w:val="28"/>
          <w:szCs w:val="28"/>
        </w:rPr>
        <w:t xml:space="preserve"> д</w:t>
      </w:r>
      <w:r w:rsidRPr="004E0F19">
        <w:rPr>
          <w:sz w:val="28"/>
          <w:szCs w:val="28"/>
        </w:rPr>
        <w:t>ействием, к примеру, водитель не удостоверившись в том,</w:t>
      </w:r>
      <w:r w:rsidR="00F32B8E" w:rsidRPr="004E0F19">
        <w:rPr>
          <w:sz w:val="28"/>
          <w:szCs w:val="28"/>
        </w:rPr>
        <w:t xml:space="preserve"> </w:t>
      </w:r>
      <w:r w:rsidRPr="004E0F19">
        <w:rPr>
          <w:sz w:val="28"/>
          <w:szCs w:val="28"/>
        </w:rPr>
        <w:t>что проезжая часть в месте пешеходного перехода свободна от пешеходов выехал на неё и</w:t>
      </w:r>
      <w:r w:rsidR="0017205D" w:rsidRPr="004E0F19">
        <w:rPr>
          <w:sz w:val="28"/>
          <w:szCs w:val="28"/>
        </w:rPr>
        <w:t>, своими действиями,</w:t>
      </w:r>
      <w:r w:rsidR="00F32B8E" w:rsidRPr="004E0F19">
        <w:rPr>
          <w:sz w:val="28"/>
          <w:szCs w:val="28"/>
        </w:rPr>
        <w:t xml:space="preserve"> </w:t>
      </w:r>
      <w:r w:rsidR="0017205D" w:rsidRPr="004E0F19">
        <w:rPr>
          <w:sz w:val="28"/>
          <w:szCs w:val="28"/>
        </w:rPr>
        <w:t>причинил пешеходу (либо нескольким) тяжкий вред здоровью или смерть.</w:t>
      </w:r>
    </w:p>
    <w:p w:rsidR="00BA2E19" w:rsidRPr="004E0F19" w:rsidRDefault="00BA2E19" w:rsidP="00B5320E">
      <w:pPr>
        <w:tabs>
          <w:tab w:val="left" w:pos="10980"/>
          <w:tab w:val="left" w:pos="11160"/>
        </w:tabs>
        <w:spacing w:line="360" w:lineRule="auto"/>
        <w:ind w:firstLine="709"/>
        <w:jc w:val="both"/>
        <w:rPr>
          <w:sz w:val="28"/>
          <w:szCs w:val="28"/>
        </w:rPr>
      </w:pPr>
      <w:r w:rsidRPr="004E0F19">
        <w:rPr>
          <w:sz w:val="28"/>
          <w:szCs w:val="28"/>
        </w:rPr>
        <w:t xml:space="preserve">В юридической науке в качестве объекта преступления </w:t>
      </w:r>
      <w:r w:rsidR="00C9368F" w:rsidRPr="004E0F19">
        <w:rPr>
          <w:sz w:val="28"/>
          <w:szCs w:val="28"/>
        </w:rPr>
        <w:t>выступает</w:t>
      </w:r>
      <w:r w:rsidRPr="004E0F19">
        <w:rPr>
          <w:sz w:val="28"/>
          <w:szCs w:val="28"/>
        </w:rPr>
        <w:t xml:space="preserve"> </w:t>
      </w:r>
      <w:r w:rsidR="001E4B6C" w:rsidRPr="004E0F19">
        <w:rPr>
          <w:sz w:val="28"/>
          <w:szCs w:val="28"/>
        </w:rPr>
        <w:t>безопасность дорожного движения и эксплуатации транспортных средств. Под безопасность дорожного движения понимается состояние процесса,</w:t>
      </w:r>
      <w:r w:rsidR="00F32B8E" w:rsidRPr="004E0F19">
        <w:rPr>
          <w:sz w:val="28"/>
          <w:szCs w:val="28"/>
        </w:rPr>
        <w:t xml:space="preserve"> </w:t>
      </w:r>
      <w:r w:rsidR="001E4B6C" w:rsidRPr="004E0F19">
        <w:rPr>
          <w:sz w:val="28"/>
          <w:szCs w:val="28"/>
        </w:rPr>
        <w:t>отражающее степень защищенности его участников от дорожно-транспортных происшествий</w:t>
      </w:r>
      <w:r w:rsidR="00F32B8E" w:rsidRPr="004E0F19">
        <w:rPr>
          <w:sz w:val="28"/>
          <w:szCs w:val="28"/>
        </w:rPr>
        <w:t xml:space="preserve"> </w:t>
      </w:r>
      <w:r w:rsidR="001E4B6C" w:rsidRPr="004E0F19">
        <w:rPr>
          <w:sz w:val="28"/>
          <w:szCs w:val="28"/>
        </w:rPr>
        <w:t xml:space="preserve">и их последствий. А под </w:t>
      </w:r>
      <w:r w:rsidR="00D31C4D" w:rsidRPr="004E0F19">
        <w:rPr>
          <w:sz w:val="28"/>
          <w:szCs w:val="28"/>
        </w:rPr>
        <w:t>эксплуатацией</w:t>
      </w:r>
      <w:r w:rsidR="001E4B6C" w:rsidRPr="004E0F19">
        <w:rPr>
          <w:sz w:val="28"/>
          <w:szCs w:val="28"/>
        </w:rPr>
        <w:t xml:space="preserve"> транспортных средств</w:t>
      </w:r>
      <w:r w:rsidR="00D31C4D" w:rsidRPr="004E0F19">
        <w:rPr>
          <w:sz w:val="28"/>
          <w:szCs w:val="28"/>
        </w:rPr>
        <w:t xml:space="preserve"> </w:t>
      </w:r>
      <w:r w:rsidR="001E4B6C" w:rsidRPr="004E0F19">
        <w:rPr>
          <w:sz w:val="28"/>
          <w:szCs w:val="28"/>
        </w:rPr>
        <w:t>деятельность</w:t>
      </w:r>
      <w:r w:rsidR="00D31C4D" w:rsidRPr="004E0F19">
        <w:rPr>
          <w:sz w:val="28"/>
          <w:szCs w:val="28"/>
        </w:rPr>
        <w:t>, которая направлена на обеспечение надлежащего технического состояния, технической исправности транспортного средства</w:t>
      </w:r>
      <w:r w:rsidR="00D31C4D" w:rsidRPr="004E0F19">
        <w:rPr>
          <w:rStyle w:val="a8"/>
          <w:sz w:val="28"/>
          <w:szCs w:val="28"/>
        </w:rPr>
        <w:footnoteReference w:id="1"/>
      </w:r>
      <w:r w:rsidR="00D31C4D" w:rsidRPr="004E0F19">
        <w:rPr>
          <w:sz w:val="28"/>
          <w:szCs w:val="28"/>
        </w:rPr>
        <w:t>, как совокупность условий по обеспечению транспортной безопасности.</w:t>
      </w:r>
    </w:p>
    <w:p w:rsidR="00D31C4D" w:rsidRPr="004E0F19" w:rsidRDefault="00D31C4D" w:rsidP="00B5320E">
      <w:pPr>
        <w:tabs>
          <w:tab w:val="left" w:pos="10980"/>
          <w:tab w:val="left" w:pos="11160"/>
        </w:tabs>
        <w:spacing w:line="360" w:lineRule="auto"/>
        <w:ind w:firstLine="709"/>
        <w:jc w:val="both"/>
        <w:rPr>
          <w:sz w:val="28"/>
          <w:szCs w:val="28"/>
        </w:rPr>
      </w:pPr>
      <w:r w:rsidRPr="004E0F19">
        <w:rPr>
          <w:sz w:val="28"/>
          <w:szCs w:val="28"/>
        </w:rPr>
        <w:t>Предметом данных преступлений признаётся автомобиль, трамвай или другое механ</w:t>
      </w:r>
      <w:r w:rsidR="00CD647E" w:rsidRPr="004E0F19">
        <w:rPr>
          <w:sz w:val="28"/>
          <w:szCs w:val="28"/>
        </w:rPr>
        <w:t>ическое транспортное средство. П</w:t>
      </w:r>
      <w:r w:rsidRPr="004E0F19">
        <w:rPr>
          <w:sz w:val="28"/>
          <w:szCs w:val="28"/>
        </w:rPr>
        <w:t>од «</w:t>
      </w:r>
      <w:r w:rsidR="00CD647E" w:rsidRPr="004E0F19">
        <w:rPr>
          <w:sz w:val="28"/>
          <w:szCs w:val="28"/>
        </w:rPr>
        <w:t>Механическим транспортным средством</w:t>
      </w:r>
      <w:r w:rsidRPr="004E0F19">
        <w:rPr>
          <w:sz w:val="28"/>
          <w:szCs w:val="28"/>
        </w:rPr>
        <w:t>»</w:t>
      </w:r>
      <w:r w:rsidR="00CD647E" w:rsidRPr="004E0F19">
        <w:rPr>
          <w:sz w:val="28"/>
          <w:szCs w:val="28"/>
        </w:rPr>
        <w:t xml:space="preserve"> понимается любое транспортное средство кроме мопеда, приводимое в движение двигателем. нарушение правил дорожного движения на двух- трёхколёсном </w:t>
      </w:r>
      <w:r w:rsidR="00F2617E" w:rsidRPr="004E0F19">
        <w:rPr>
          <w:sz w:val="28"/>
          <w:szCs w:val="28"/>
        </w:rPr>
        <w:t>транспортном</w:t>
      </w:r>
      <w:r w:rsidR="00CD647E" w:rsidRPr="004E0F19">
        <w:rPr>
          <w:sz w:val="28"/>
          <w:szCs w:val="28"/>
        </w:rPr>
        <w:t xml:space="preserve"> средстве, приводимом в движение двигателем с рабочим объёмом не более 50 кубических сантиметров и имеющим максимальную скорость на более 50 километров в час, не </w:t>
      </w:r>
      <w:r w:rsidR="00F2617E" w:rsidRPr="004E0F19">
        <w:rPr>
          <w:sz w:val="28"/>
          <w:szCs w:val="28"/>
        </w:rPr>
        <w:t>подпадают</w:t>
      </w:r>
      <w:r w:rsidR="00CD647E" w:rsidRPr="004E0F19">
        <w:rPr>
          <w:sz w:val="28"/>
          <w:szCs w:val="28"/>
        </w:rPr>
        <w:t xml:space="preserve"> под действие данной статьи Уголовного кодекса России.</w:t>
      </w:r>
    </w:p>
    <w:p w:rsidR="00C9368F" w:rsidRPr="004E0F19" w:rsidRDefault="00F2617E" w:rsidP="00B5320E">
      <w:pPr>
        <w:tabs>
          <w:tab w:val="left" w:pos="10980"/>
          <w:tab w:val="left" w:pos="11160"/>
        </w:tabs>
        <w:spacing w:line="360" w:lineRule="auto"/>
        <w:ind w:firstLine="709"/>
        <w:jc w:val="both"/>
        <w:rPr>
          <w:sz w:val="28"/>
          <w:szCs w:val="28"/>
        </w:rPr>
      </w:pPr>
      <w:r w:rsidRPr="004E0F19">
        <w:rPr>
          <w:sz w:val="28"/>
          <w:szCs w:val="28"/>
        </w:rPr>
        <w:t>Лицо, управляющее транспортным средством может нести ответственность по статье № 264 только если наступившие общественно-опасные последствия наступили в следствии нарушения им правил дорожного движения или эксплуатации транспортного средства</w:t>
      </w:r>
      <w:r w:rsidR="00C9368F" w:rsidRPr="004E0F19">
        <w:rPr>
          <w:sz w:val="28"/>
          <w:szCs w:val="28"/>
        </w:rPr>
        <w:t>, в иных случаях преступления будут квалифицироваться по другим статьям Уголовного кодекса России</w:t>
      </w:r>
      <w:r w:rsidRPr="004E0F19">
        <w:rPr>
          <w:sz w:val="28"/>
          <w:szCs w:val="28"/>
        </w:rPr>
        <w:t>.</w:t>
      </w:r>
    </w:p>
    <w:p w:rsidR="00AB1179" w:rsidRPr="004E0F19" w:rsidRDefault="00C9368F" w:rsidP="00B5320E">
      <w:pPr>
        <w:tabs>
          <w:tab w:val="left" w:pos="10980"/>
          <w:tab w:val="left" w:pos="11160"/>
        </w:tabs>
        <w:spacing w:line="360" w:lineRule="auto"/>
        <w:ind w:firstLine="709"/>
        <w:jc w:val="both"/>
        <w:rPr>
          <w:sz w:val="28"/>
          <w:szCs w:val="28"/>
        </w:rPr>
      </w:pPr>
      <w:r w:rsidRPr="004E0F19">
        <w:rPr>
          <w:sz w:val="28"/>
          <w:szCs w:val="28"/>
        </w:rPr>
        <w:t>Объективная сторона данных преступлений выражается: в нарушении правил дорожного движения или эксплуатации транспортных средств; в наступлении тяжкого вреда здоровью человека; в причинной связи между деянием и наступившими</w:t>
      </w:r>
      <w:r w:rsidR="002D7D0C" w:rsidRPr="004E0F19">
        <w:rPr>
          <w:sz w:val="28"/>
          <w:szCs w:val="28"/>
        </w:rPr>
        <w:t xml:space="preserve"> вредными</w:t>
      </w:r>
      <w:r w:rsidRPr="004E0F19">
        <w:rPr>
          <w:sz w:val="28"/>
          <w:szCs w:val="28"/>
        </w:rPr>
        <w:t xml:space="preserve"> последствиями</w:t>
      </w:r>
      <w:r w:rsidR="002D7D0C" w:rsidRPr="004E0F19">
        <w:rPr>
          <w:sz w:val="28"/>
          <w:szCs w:val="28"/>
        </w:rPr>
        <w:t>.</w:t>
      </w:r>
    </w:p>
    <w:p w:rsidR="002D7D0C" w:rsidRPr="004E0F19" w:rsidRDefault="002D7D0C" w:rsidP="00B5320E">
      <w:pPr>
        <w:tabs>
          <w:tab w:val="left" w:pos="10980"/>
          <w:tab w:val="left" w:pos="11160"/>
        </w:tabs>
        <w:spacing w:line="360" w:lineRule="auto"/>
        <w:ind w:firstLine="709"/>
        <w:jc w:val="both"/>
        <w:rPr>
          <w:sz w:val="28"/>
          <w:szCs w:val="28"/>
        </w:rPr>
      </w:pPr>
      <w:r w:rsidRPr="004E0F19">
        <w:rPr>
          <w:sz w:val="28"/>
          <w:szCs w:val="28"/>
        </w:rPr>
        <w:t>Под дорожным движением понимается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r w:rsidRPr="004E0F19">
        <w:rPr>
          <w:rStyle w:val="a8"/>
          <w:sz w:val="28"/>
          <w:szCs w:val="28"/>
        </w:rPr>
        <w:footnoteReference w:id="2"/>
      </w:r>
      <w:r w:rsidRPr="004E0F19">
        <w:rPr>
          <w:sz w:val="28"/>
          <w:szCs w:val="28"/>
        </w:rPr>
        <w:t>. Это сложная социально-техническая система, включающая пешеходов, пассажиров и различные транспортные средства, движение подчиняется определённым принципам, нарушение которых влияет на квалификацию данных преступлений:</w:t>
      </w:r>
    </w:p>
    <w:p w:rsidR="002D7D0C" w:rsidRPr="004E0F19" w:rsidRDefault="002D7D0C" w:rsidP="00B5320E">
      <w:pPr>
        <w:numPr>
          <w:ilvl w:val="0"/>
          <w:numId w:val="1"/>
        </w:numPr>
        <w:tabs>
          <w:tab w:val="clear" w:pos="2580"/>
          <w:tab w:val="num" w:pos="1134"/>
          <w:tab w:val="left" w:pos="10980"/>
          <w:tab w:val="left" w:pos="11160"/>
        </w:tabs>
        <w:spacing w:line="360" w:lineRule="auto"/>
        <w:ind w:left="0" w:firstLine="709"/>
        <w:jc w:val="both"/>
        <w:rPr>
          <w:sz w:val="28"/>
          <w:szCs w:val="28"/>
        </w:rPr>
      </w:pPr>
      <w:r w:rsidRPr="004E0F19">
        <w:rPr>
          <w:sz w:val="28"/>
          <w:szCs w:val="28"/>
        </w:rPr>
        <w:t>Приоритет жизни и здоровья граждан</w:t>
      </w:r>
      <w:r w:rsidR="0056568E" w:rsidRPr="004E0F19">
        <w:rPr>
          <w:sz w:val="28"/>
          <w:szCs w:val="28"/>
        </w:rPr>
        <w:t>, участвующих в дорожном движении;</w:t>
      </w:r>
    </w:p>
    <w:p w:rsidR="0056568E" w:rsidRPr="004E0F19" w:rsidRDefault="0056568E" w:rsidP="00B5320E">
      <w:pPr>
        <w:numPr>
          <w:ilvl w:val="0"/>
          <w:numId w:val="1"/>
        </w:numPr>
        <w:tabs>
          <w:tab w:val="clear" w:pos="2580"/>
          <w:tab w:val="num" w:pos="1134"/>
          <w:tab w:val="left" w:pos="10980"/>
          <w:tab w:val="left" w:pos="11160"/>
        </w:tabs>
        <w:spacing w:line="360" w:lineRule="auto"/>
        <w:ind w:left="0" w:firstLine="709"/>
        <w:jc w:val="both"/>
        <w:rPr>
          <w:sz w:val="28"/>
          <w:szCs w:val="28"/>
        </w:rPr>
      </w:pPr>
      <w:r w:rsidRPr="004E0F19">
        <w:rPr>
          <w:sz w:val="28"/>
          <w:szCs w:val="28"/>
        </w:rPr>
        <w:t>Приоритет ответственности государства за обеспечение безопасности дорожного движения над ответственностью граждан участвующих в нём;</w:t>
      </w:r>
    </w:p>
    <w:p w:rsidR="0056568E" w:rsidRPr="004E0F19" w:rsidRDefault="0056568E" w:rsidP="00B5320E">
      <w:pPr>
        <w:numPr>
          <w:ilvl w:val="0"/>
          <w:numId w:val="1"/>
        </w:numPr>
        <w:tabs>
          <w:tab w:val="clear" w:pos="2580"/>
          <w:tab w:val="num" w:pos="1134"/>
          <w:tab w:val="left" w:pos="10980"/>
          <w:tab w:val="left" w:pos="11160"/>
        </w:tabs>
        <w:spacing w:line="360" w:lineRule="auto"/>
        <w:ind w:left="0" w:firstLine="709"/>
        <w:jc w:val="both"/>
        <w:rPr>
          <w:sz w:val="28"/>
          <w:szCs w:val="28"/>
        </w:rPr>
      </w:pPr>
      <w:r w:rsidRPr="004E0F19">
        <w:rPr>
          <w:sz w:val="28"/>
          <w:szCs w:val="28"/>
        </w:rPr>
        <w:t>соблюдение интересов граждан при обеспечении дорожного движения</w:t>
      </w:r>
      <w:r w:rsidRPr="004E0F19">
        <w:rPr>
          <w:rStyle w:val="a8"/>
          <w:sz w:val="28"/>
          <w:szCs w:val="28"/>
        </w:rPr>
        <w:footnoteReference w:id="3"/>
      </w:r>
      <w:r w:rsidRPr="004E0F19">
        <w:rPr>
          <w:sz w:val="28"/>
          <w:szCs w:val="28"/>
        </w:rPr>
        <w:t>.</w:t>
      </w:r>
    </w:p>
    <w:p w:rsidR="00CD7779" w:rsidRPr="004E0F19" w:rsidRDefault="00CD7779" w:rsidP="00B5320E">
      <w:pPr>
        <w:tabs>
          <w:tab w:val="left" w:pos="10980"/>
          <w:tab w:val="left" w:pos="11160"/>
        </w:tabs>
        <w:spacing w:line="360" w:lineRule="auto"/>
        <w:ind w:firstLine="709"/>
        <w:jc w:val="both"/>
        <w:rPr>
          <w:sz w:val="28"/>
          <w:szCs w:val="28"/>
        </w:rPr>
      </w:pPr>
      <w:r w:rsidRPr="004E0F19">
        <w:rPr>
          <w:sz w:val="28"/>
          <w:szCs w:val="28"/>
        </w:rPr>
        <w:t>Нарушение правил эксплуатации транспортных средств заключается в не обеспечении надлежащего технического состояния, технической исправности транспортного средства, нарушении правил перевозки пассажиров или груза. Перечень неисправностей и условий, при которых запрещается эксплуатировать транспортные средства, находится в приложении к правилам дорожного движения.</w:t>
      </w:r>
    </w:p>
    <w:p w:rsidR="00834BFC" w:rsidRPr="004E0F19" w:rsidRDefault="00834BFC" w:rsidP="00B5320E">
      <w:pPr>
        <w:tabs>
          <w:tab w:val="left" w:pos="10980"/>
          <w:tab w:val="left" w:pos="11160"/>
        </w:tabs>
        <w:spacing w:line="360" w:lineRule="auto"/>
        <w:ind w:firstLine="709"/>
        <w:jc w:val="both"/>
        <w:rPr>
          <w:sz w:val="28"/>
          <w:szCs w:val="28"/>
        </w:rPr>
      </w:pPr>
      <w:r w:rsidRPr="004E0F19">
        <w:rPr>
          <w:sz w:val="28"/>
          <w:szCs w:val="28"/>
        </w:rPr>
        <w:t>Дорожно-транспортные преступления могут выражаться в виде:</w:t>
      </w:r>
    </w:p>
    <w:p w:rsidR="00834BFC" w:rsidRPr="004E0F19" w:rsidRDefault="00834BFC" w:rsidP="00B5320E">
      <w:pPr>
        <w:pStyle w:val="ConsPlusNormal"/>
        <w:widowControl/>
        <w:spacing w:line="360" w:lineRule="auto"/>
        <w:ind w:firstLine="709"/>
        <w:jc w:val="both"/>
        <w:rPr>
          <w:rFonts w:ascii="Times New Roman" w:hAnsi="Times New Roman" w:cs="Times New Roman"/>
          <w:sz w:val="28"/>
          <w:szCs w:val="28"/>
        </w:rPr>
      </w:pPr>
      <w:r w:rsidRPr="004E0F19">
        <w:rPr>
          <w:rFonts w:ascii="Times New Roman" w:hAnsi="Times New Roman" w:cs="Times New Roman"/>
          <w:sz w:val="28"/>
          <w:szCs w:val="28"/>
        </w:rPr>
        <w:t>1.</w:t>
      </w:r>
      <w:r w:rsidR="00F32B8E" w:rsidRPr="004E0F19">
        <w:rPr>
          <w:rFonts w:ascii="Times New Roman" w:hAnsi="Times New Roman" w:cs="Times New Roman"/>
          <w:sz w:val="28"/>
          <w:szCs w:val="28"/>
        </w:rPr>
        <w:t xml:space="preserve"> </w:t>
      </w:r>
      <w:r w:rsidRPr="004E0F19">
        <w:rPr>
          <w:rFonts w:ascii="Times New Roman" w:hAnsi="Times New Roman" w:cs="Times New Roman"/>
          <w:sz w:val="28"/>
          <w:szCs w:val="28"/>
        </w:rPr>
        <w:t>Столкновение - происшествие, при котором движущиеся транспортные средства столкнулись между собой или с подвижным составом железных дорог.</w:t>
      </w:r>
    </w:p>
    <w:p w:rsidR="00834BFC" w:rsidRPr="004E0F19" w:rsidRDefault="00834BFC" w:rsidP="00B5320E">
      <w:pPr>
        <w:pStyle w:val="ConsPlusNormal"/>
        <w:widowControl/>
        <w:spacing w:line="360" w:lineRule="auto"/>
        <w:ind w:firstLine="709"/>
        <w:jc w:val="both"/>
        <w:rPr>
          <w:rFonts w:ascii="Times New Roman" w:hAnsi="Times New Roman" w:cs="Times New Roman"/>
          <w:sz w:val="28"/>
          <w:szCs w:val="28"/>
        </w:rPr>
      </w:pPr>
      <w:r w:rsidRPr="004E0F19">
        <w:rPr>
          <w:rFonts w:ascii="Times New Roman" w:hAnsi="Times New Roman" w:cs="Times New Roman"/>
          <w:sz w:val="28"/>
          <w:szCs w:val="28"/>
        </w:rPr>
        <w:t>К этому виду относятся столкновения с внезапно остановившимся транспортным средством (перед светофором, при заторе движения или из-за технической неисправности) и столкновения подвижного состава железных дорог с остановившимся (оставленным) на путях транспортным средством.</w:t>
      </w:r>
    </w:p>
    <w:p w:rsidR="00834BFC" w:rsidRPr="004E0F19" w:rsidRDefault="00834BFC" w:rsidP="00B5320E">
      <w:pPr>
        <w:tabs>
          <w:tab w:val="left" w:pos="10980"/>
          <w:tab w:val="left" w:pos="11160"/>
        </w:tabs>
        <w:spacing w:line="360" w:lineRule="auto"/>
        <w:ind w:firstLine="709"/>
        <w:jc w:val="both"/>
        <w:rPr>
          <w:sz w:val="28"/>
          <w:szCs w:val="28"/>
        </w:rPr>
      </w:pPr>
      <w:r w:rsidRPr="004E0F19">
        <w:rPr>
          <w:sz w:val="28"/>
          <w:szCs w:val="28"/>
        </w:rPr>
        <w:t>2.</w:t>
      </w:r>
      <w:r w:rsidR="00F32B8E" w:rsidRPr="004E0F19">
        <w:rPr>
          <w:sz w:val="28"/>
          <w:szCs w:val="28"/>
        </w:rPr>
        <w:t xml:space="preserve"> </w:t>
      </w:r>
      <w:r w:rsidRPr="004E0F19">
        <w:rPr>
          <w:sz w:val="28"/>
          <w:szCs w:val="28"/>
        </w:rPr>
        <w:t>Опрокидывание - происшествие, при котором движущееся транспортное средство опрокинулось</w:t>
      </w:r>
    </w:p>
    <w:p w:rsidR="00834BFC" w:rsidRPr="004E0F19" w:rsidRDefault="00834BFC" w:rsidP="00B5320E">
      <w:pPr>
        <w:tabs>
          <w:tab w:val="left" w:pos="10980"/>
          <w:tab w:val="left" w:pos="11160"/>
        </w:tabs>
        <w:spacing w:line="360" w:lineRule="auto"/>
        <w:ind w:firstLine="709"/>
        <w:jc w:val="both"/>
        <w:rPr>
          <w:sz w:val="28"/>
          <w:szCs w:val="28"/>
        </w:rPr>
      </w:pPr>
      <w:r w:rsidRPr="004E0F19">
        <w:rPr>
          <w:sz w:val="28"/>
          <w:szCs w:val="28"/>
        </w:rPr>
        <w:t>3.</w:t>
      </w:r>
      <w:r w:rsidR="00F32B8E" w:rsidRPr="004E0F19">
        <w:rPr>
          <w:sz w:val="28"/>
          <w:szCs w:val="28"/>
        </w:rPr>
        <w:t xml:space="preserve"> </w:t>
      </w:r>
      <w:r w:rsidRPr="004E0F19">
        <w:rPr>
          <w:sz w:val="28"/>
          <w:szCs w:val="28"/>
        </w:rPr>
        <w:t>Наезд на стоящее транспортное средство - происшествие, при котором движущееся транспортное средство наехало на стоящее транспортное средство, а также прицеп или полуприцеп</w:t>
      </w:r>
    </w:p>
    <w:p w:rsidR="00A7127D" w:rsidRPr="004E0F19" w:rsidRDefault="00834BFC" w:rsidP="00B5320E">
      <w:pPr>
        <w:pStyle w:val="ConsPlusNormal"/>
        <w:widowControl/>
        <w:spacing w:line="360" w:lineRule="auto"/>
        <w:ind w:firstLine="709"/>
        <w:jc w:val="both"/>
        <w:rPr>
          <w:rFonts w:ascii="Times New Roman" w:hAnsi="Times New Roman" w:cs="Times New Roman"/>
          <w:sz w:val="28"/>
          <w:szCs w:val="28"/>
        </w:rPr>
      </w:pPr>
      <w:r w:rsidRPr="004E0F19">
        <w:rPr>
          <w:rFonts w:ascii="Times New Roman" w:hAnsi="Times New Roman" w:cs="Times New Roman"/>
          <w:sz w:val="28"/>
          <w:szCs w:val="28"/>
        </w:rPr>
        <w:t>4.</w:t>
      </w:r>
      <w:r w:rsidR="00F32B8E" w:rsidRPr="004E0F19">
        <w:rPr>
          <w:rFonts w:ascii="Times New Roman" w:hAnsi="Times New Roman" w:cs="Times New Roman"/>
          <w:sz w:val="28"/>
          <w:szCs w:val="28"/>
        </w:rPr>
        <w:t xml:space="preserve"> </w:t>
      </w:r>
      <w:r w:rsidRPr="004E0F19">
        <w:rPr>
          <w:rFonts w:ascii="Times New Roman" w:hAnsi="Times New Roman" w:cs="Times New Roman"/>
          <w:sz w:val="28"/>
          <w:szCs w:val="28"/>
        </w:rPr>
        <w:t>Наезд на препятствие - происшествие, при котором транспортное средство наехало или ударилось о неподвижный предмет (опора моста, столб, дерево, ограждение и т.д.).</w:t>
      </w:r>
    </w:p>
    <w:p w:rsidR="00834BFC" w:rsidRPr="004E0F19" w:rsidRDefault="00834BFC" w:rsidP="00B5320E">
      <w:pPr>
        <w:pStyle w:val="ConsPlusNormal"/>
        <w:widowControl/>
        <w:spacing w:line="360" w:lineRule="auto"/>
        <w:ind w:firstLine="709"/>
        <w:jc w:val="both"/>
        <w:rPr>
          <w:rFonts w:ascii="Times New Roman" w:hAnsi="Times New Roman" w:cs="Times New Roman"/>
          <w:sz w:val="28"/>
          <w:szCs w:val="28"/>
        </w:rPr>
      </w:pPr>
      <w:r w:rsidRPr="004E0F19">
        <w:rPr>
          <w:rFonts w:ascii="Times New Roman" w:hAnsi="Times New Roman" w:cs="Times New Roman"/>
          <w:sz w:val="28"/>
          <w:szCs w:val="28"/>
        </w:rPr>
        <w:t>5. Наезд на пешехода - происшествие, при котором транспортное средство наехало на человека или он сам натолкнулся на движущееся транспортное средство.</w:t>
      </w:r>
      <w:r w:rsidR="00A7127D" w:rsidRPr="004E0F19">
        <w:rPr>
          <w:rFonts w:ascii="Times New Roman" w:hAnsi="Times New Roman" w:cs="Times New Roman"/>
          <w:sz w:val="28"/>
          <w:szCs w:val="28"/>
        </w:rPr>
        <w:t xml:space="preserve"> К этому виду относятся также происшествия, при которых пешеходы пострадали от перевозимого транспортным средством груза или предмета (доски, контейнеры, трос и т.п.).</w:t>
      </w:r>
    </w:p>
    <w:p w:rsidR="00A7127D" w:rsidRPr="004E0F19" w:rsidRDefault="00834BFC" w:rsidP="00B5320E">
      <w:pPr>
        <w:pStyle w:val="ConsPlusNormal"/>
        <w:widowControl/>
        <w:spacing w:line="360" w:lineRule="auto"/>
        <w:ind w:firstLine="709"/>
        <w:jc w:val="both"/>
        <w:rPr>
          <w:rFonts w:ascii="Times New Roman" w:hAnsi="Times New Roman" w:cs="Times New Roman"/>
          <w:sz w:val="28"/>
          <w:szCs w:val="28"/>
        </w:rPr>
      </w:pPr>
      <w:r w:rsidRPr="004E0F19">
        <w:rPr>
          <w:rFonts w:ascii="Times New Roman" w:hAnsi="Times New Roman" w:cs="Times New Roman"/>
          <w:sz w:val="28"/>
          <w:szCs w:val="28"/>
        </w:rPr>
        <w:t>6.</w:t>
      </w:r>
      <w:r w:rsidR="00F32B8E" w:rsidRPr="004E0F19">
        <w:rPr>
          <w:rFonts w:ascii="Times New Roman" w:hAnsi="Times New Roman" w:cs="Times New Roman"/>
          <w:sz w:val="28"/>
          <w:szCs w:val="28"/>
        </w:rPr>
        <w:t xml:space="preserve"> </w:t>
      </w:r>
      <w:r w:rsidR="00A7127D" w:rsidRPr="004E0F19">
        <w:rPr>
          <w:rFonts w:ascii="Times New Roman" w:hAnsi="Times New Roman" w:cs="Times New Roman"/>
          <w:sz w:val="28"/>
          <w:szCs w:val="28"/>
        </w:rPr>
        <w:t>Наезд на велосипедиста - происшествие, при котором транспортное средство наехало на велосипедиста или он сам натолкнулся на движущееся транспортное средство.</w:t>
      </w:r>
    </w:p>
    <w:p w:rsidR="00A7127D" w:rsidRPr="004E0F19" w:rsidRDefault="00A7127D" w:rsidP="00B5320E">
      <w:pPr>
        <w:pStyle w:val="ConsPlusNormal"/>
        <w:widowControl/>
        <w:spacing w:line="360" w:lineRule="auto"/>
        <w:ind w:firstLine="709"/>
        <w:jc w:val="both"/>
        <w:rPr>
          <w:rFonts w:ascii="Times New Roman" w:hAnsi="Times New Roman" w:cs="Times New Roman"/>
          <w:sz w:val="28"/>
          <w:szCs w:val="28"/>
        </w:rPr>
      </w:pPr>
      <w:r w:rsidRPr="004E0F19">
        <w:rPr>
          <w:rFonts w:ascii="Times New Roman" w:hAnsi="Times New Roman" w:cs="Times New Roman"/>
          <w:sz w:val="28"/>
          <w:szCs w:val="28"/>
        </w:rPr>
        <w:t>7.</w:t>
      </w:r>
      <w:r w:rsidR="00F32B8E" w:rsidRPr="004E0F19">
        <w:rPr>
          <w:rFonts w:ascii="Times New Roman" w:hAnsi="Times New Roman" w:cs="Times New Roman"/>
          <w:sz w:val="28"/>
          <w:szCs w:val="28"/>
        </w:rPr>
        <w:t xml:space="preserve"> </w:t>
      </w:r>
      <w:r w:rsidRPr="004E0F19">
        <w:rPr>
          <w:rFonts w:ascii="Times New Roman" w:hAnsi="Times New Roman" w:cs="Times New Roman"/>
          <w:sz w:val="28"/>
          <w:szCs w:val="28"/>
        </w:rPr>
        <w:t>Наезд на гужевой транспорт - происшествие, при котором транспортное средство наехало на упряжных животных, а также на повозки, транспортируемые этими животными, либо упряжные животные или повозки, транспортируемые этими животными, ударились о движущееся транспортное средство. К этому виду также относится наезд на животное.</w:t>
      </w:r>
    </w:p>
    <w:p w:rsidR="00A7127D" w:rsidRPr="004E0F19" w:rsidRDefault="00A7127D" w:rsidP="00B5320E">
      <w:pPr>
        <w:pStyle w:val="ConsPlusNormal"/>
        <w:widowControl/>
        <w:spacing w:line="360" w:lineRule="auto"/>
        <w:ind w:firstLine="709"/>
        <w:jc w:val="both"/>
        <w:rPr>
          <w:rFonts w:ascii="Times New Roman" w:hAnsi="Times New Roman" w:cs="Times New Roman"/>
          <w:sz w:val="28"/>
          <w:szCs w:val="28"/>
        </w:rPr>
      </w:pPr>
      <w:r w:rsidRPr="004E0F19">
        <w:rPr>
          <w:rFonts w:ascii="Times New Roman" w:hAnsi="Times New Roman" w:cs="Times New Roman"/>
          <w:sz w:val="28"/>
          <w:szCs w:val="28"/>
        </w:rPr>
        <w:t>8.</w:t>
      </w:r>
      <w:r w:rsidR="00F32B8E" w:rsidRPr="004E0F19">
        <w:rPr>
          <w:rFonts w:ascii="Times New Roman" w:hAnsi="Times New Roman" w:cs="Times New Roman"/>
          <w:sz w:val="28"/>
          <w:szCs w:val="28"/>
        </w:rPr>
        <w:t xml:space="preserve"> </w:t>
      </w:r>
      <w:r w:rsidRPr="004E0F19">
        <w:rPr>
          <w:rFonts w:ascii="Times New Roman" w:hAnsi="Times New Roman" w:cs="Times New Roman"/>
          <w:sz w:val="28"/>
          <w:szCs w:val="28"/>
        </w:rPr>
        <w:t>Падение пассажира - происшествие, при котором произошло падение пассажира с движущегося транспортного средства или в салоне (кузове) движущегося транспортного средства в результате резкого изменения скорости или траектории движения и др., если оно не может быть отнесено к другому виду ДТП.</w:t>
      </w:r>
    </w:p>
    <w:p w:rsidR="00A7127D" w:rsidRPr="004E0F19" w:rsidRDefault="00A7127D" w:rsidP="00B5320E">
      <w:pPr>
        <w:tabs>
          <w:tab w:val="left" w:pos="10980"/>
          <w:tab w:val="left" w:pos="11160"/>
        </w:tabs>
        <w:spacing w:line="360" w:lineRule="auto"/>
        <w:ind w:firstLine="709"/>
        <w:jc w:val="both"/>
        <w:rPr>
          <w:sz w:val="28"/>
          <w:szCs w:val="28"/>
        </w:rPr>
      </w:pPr>
      <w:r w:rsidRPr="004E0F19">
        <w:rPr>
          <w:sz w:val="28"/>
          <w:szCs w:val="28"/>
        </w:rPr>
        <w:t>9.</w:t>
      </w:r>
      <w:r w:rsidR="00834BFC" w:rsidRPr="004E0F19">
        <w:rPr>
          <w:sz w:val="28"/>
          <w:szCs w:val="28"/>
        </w:rPr>
        <w:t xml:space="preserve"> </w:t>
      </w:r>
      <w:r w:rsidRPr="004E0F19">
        <w:rPr>
          <w:sz w:val="28"/>
          <w:szCs w:val="28"/>
        </w:rPr>
        <w:t>Иной вид ДТП - происшествия, не относящиеся к указанным выше видам. Сюда относятся падение перевозимого груза или отброшенного колесом транспортного средства предмета на человека, животное или другое транспортное средство, наезд на лиц, не являющихся участниками дорожного движения, наезд на внезапно появившееся препятствие (упавший груз, отделившееся колесо и пр.) и др</w:t>
      </w:r>
      <w:r w:rsidRPr="004E0F19">
        <w:rPr>
          <w:rStyle w:val="a8"/>
          <w:sz w:val="28"/>
          <w:szCs w:val="28"/>
        </w:rPr>
        <w:footnoteReference w:id="4"/>
      </w:r>
      <w:r w:rsidRPr="004E0F19">
        <w:rPr>
          <w:sz w:val="28"/>
          <w:szCs w:val="28"/>
        </w:rPr>
        <w:t>.</w:t>
      </w:r>
      <w:r w:rsidR="00F32B8E" w:rsidRPr="004E0F19">
        <w:rPr>
          <w:sz w:val="28"/>
          <w:szCs w:val="28"/>
        </w:rPr>
        <w:t xml:space="preserve"> </w:t>
      </w:r>
    </w:p>
    <w:p w:rsidR="00CC597F" w:rsidRPr="004E0F19" w:rsidRDefault="00CC597F" w:rsidP="00B5320E">
      <w:pPr>
        <w:tabs>
          <w:tab w:val="left" w:pos="10980"/>
          <w:tab w:val="left" w:pos="11160"/>
        </w:tabs>
        <w:spacing w:line="360" w:lineRule="auto"/>
        <w:ind w:firstLine="709"/>
        <w:jc w:val="both"/>
        <w:rPr>
          <w:sz w:val="28"/>
          <w:szCs w:val="28"/>
        </w:rPr>
      </w:pPr>
      <w:r w:rsidRPr="004E0F19">
        <w:rPr>
          <w:sz w:val="28"/>
          <w:szCs w:val="28"/>
        </w:rPr>
        <w:t xml:space="preserve">Итак: </w:t>
      </w:r>
      <w:r w:rsidR="00A7127D" w:rsidRPr="004E0F19">
        <w:rPr>
          <w:sz w:val="28"/>
          <w:szCs w:val="28"/>
        </w:rPr>
        <w:t>Дорожно-транспортными</w:t>
      </w:r>
      <w:r w:rsidRPr="004E0F19">
        <w:rPr>
          <w:sz w:val="28"/>
          <w:szCs w:val="28"/>
        </w:rPr>
        <w:t>,</w:t>
      </w:r>
      <w:r w:rsidR="00834BFC" w:rsidRPr="004E0F19">
        <w:rPr>
          <w:sz w:val="28"/>
          <w:szCs w:val="28"/>
        </w:rPr>
        <w:t xml:space="preserve"> </w:t>
      </w:r>
      <w:r w:rsidR="00A7127D" w:rsidRPr="004E0F19">
        <w:rPr>
          <w:sz w:val="28"/>
          <w:szCs w:val="28"/>
        </w:rPr>
        <w:t xml:space="preserve">являются </w:t>
      </w:r>
      <w:r w:rsidRPr="004E0F19">
        <w:rPr>
          <w:sz w:val="28"/>
          <w:szCs w:val="28"/>
        </w:rPr>
        <w:t>преступления средней тяжести и</w:t>
      </w:r>
      <w:r w:rsidR="00F32B8E" w:rsidRPr="004E0F19">
        <w:rPr>
          <w:sz w:val="28"/>
          <w:szCs w:val="28"/>
        </w:rPr>
        <w:t xml:space="preserve"> </w:t>
      </w:r>
      <w:r w:rsidRPr="004E0F19">
        <w:rPr>
          <w:sz w:val="28"/>
          <w:szCs w:val="28"/>
        </w:rPr>
        <w:t>тяжкими совершенные действием.</w:t>
      </w:r>
      <w:r w:rsidR="00834BFC" w:rsidRPr="004E0F19">
        <w:rPr>
          <w:sz w:val="28"/>
          <w:szCs w:val="28"/>
        </w:rPr>
        <w:t xml:space="preserve"> </w:t>
      </w:r>
      <w:r w:rsidRPr="004E0F19">
        <w:rPr>
          <w:sz w:val="28"/>
          <w:szCs w:val="28"/>
        </w:rPr>
        <w:t xml:space="preserve">Объектом преступления выступает безопасность дорожного движения и эксплуатации транспортных средств. Объективная сторона: в нарушении правил дорожного движения или эксплуатации транспортных средств; наступлении тяжкого вреда здоровью человека; причинная связь между деянием и наступившими вредными последствиями. </w:t>
      </w:r>
    </w:p>
    <w:p w:rsidR="00F32B8E" w:rsidRPr="004E0F19" w:rsidRDefault="00F32B8E" w:rsidP="00B5320E">
      <w:pPr>
        <w:pStyle w:val="1"/>
        <w:spacing w:before="0" w:after="0" w:line="360" w:lineRule="auto"/>
        <w:ind w:firstLine="709"/>
        <w:jc w:val="both"/>
        <w:rPr>
          <w:rFonts w:ascii="Times New Roman" w:hAnsi="Times New Roman" w:cs="Times New Roman"/>
          <w:sz w:val="28"/>
          <w:szCs w:val="28"/>
        </w:rPr>
      </w:pPr>
      <w:bookmarkStart w:id="2" w:name="_Toc164413924"/>
    </w:p>
    <w:p w:rsidR="0026582A" w:rsidRPr="004E0F19" w:rsidRDefault="00CC597F" w:rsidP="00B5320E">
      <w:pPr>
        <w:pStyle w:val="1"/>
        <w:spacing w:before="0" w:after="0" w:line="360" w:lineRule="auto"/>
        <w:ind w:firstLine="709"/>
        <w:jc w:val="both"/>
        <w:rPr>
          <w:rFonts w:ascii="Times New Roman" w:hAnsi="Times New Roman" w:cs="Times New Roman"/>
          <w:sz w:val="28"/>
          <w:szCs w:val="28"/>
        </w:rPr>
      </w:pPr>
      <w:r w:rsidRPr="004E0F19">
        <w:rPr>
          <w:rFonts w:ascii="Times New Roman" w:hAnsi="Times New Roman" w:cs="Times New Roman"/>
          <w:sz w:val="28"/>
          <w:szCs w:val="28"/>
        </w:rPr>
        <w:t>2. Форма вины в дорожно-транспортных преступлениях</w:t>
      </w:r>
      <w:bookmarkEnd w:id="2"/>
    </w:p>
    <w:p w:rsidR="0026582A" w:rsidRPr="004E0F19" w:rsidRDefault="0026582A" w:rsidP="00B5320E">
      <w:pPr>
        <w:spacing w:line="360" w:lineRule="auto"/>
        <w:ind w:firstLine="709"/>
        <w:jc w:val="both"/>
        <w:rPr>
          <w:sz w:val="28"/>
          <w:szCs w:val="28"/>
        </w:rPr>
      </w:pPr>
    </w:p>
    <w:p w:rsidR="00625371" w:rsidRPr="004E0F19" w:rsidRDefault="00625371" w:rsidP="00B5320E">
      <w:pPr>
        <w:pStyle w:val="1"/>
        <w:spacing w:before="0" w:after="0" w:line="360" w:lineRule="auto"/>
        <w:ind w:firstLine="709"/>
        <w:jc w:val="both"/>
        <w:rPr>
          <w:rFonts w:ascii="Times New Roman" w:hAnsi="Times New Roman" w:cs="Times New Roman"/>
          <w:b w:val="0"/>
          <w:bCs w:val="0"/>
          <w:sz w:val="28"/>
          <w:szCs w:val="28"/>
        </w:rPr>
      </w:pPr>
      <w:bookmarkStart w:id="3" w:name="_Toc164413925"/>
      <w:r w:rsidRPr="004E0F19">
        <w:rPr>
          <w:rFonts w:ascii="Times New Roman" w:hAnsi="Times New Roman" w:cs="Times New Roman"/>
          <w:b w:val="0"/>
          <w:bCs w:val="0"/>
          <w:sz w:val="28"/>
          <w:szCs w:val="28"/>
        </w:rPr>
        <w:t>В уголовном праве Российской Федерации форма вины характеризуется как определённое соотношение (сочетание)</w:t>
      </w:r>
      <w:r w:rsidR="00834BFC" w:rsidRPr="004E0F19">
        <w:rPr>
          <w:rFonts w:ascii="Times New Roman" w:hAnsi="Times New Roman" w:cs="Times New Roman"/>
          <w:b w:val="0"/>
          <w:bCs w:val="0"/>
          <w:sz w:val="28"/>
          <w:szCs w:val="28"/>
        </w:rPr>
        <w:t xml:space="preserve"> </w:t>
      </w:r>
      <w:r w:rsidRPr="004E0F19">
        <w:rPr>
          <w:rFonts w:ascii="Times New Roman" w:hAnsi="Times New Roman" w:cs="Times New Roman"/>
          <w:b w:val="0"/>
          <w:bCs w:val="0"/>
          <w:sz w:val="28"/>
          <w:szCs w:val="28"/>
        </w:rPr>
        <w:t>элементов сознания и воли совершающего преступления лица, которое характеризует его отношение к деянию. Предусматривается две формы вины – умысел и неосторожность. Умысел делится на прямой и косвенный, а неосторожность на легкомыслие и небрежность.</w:t>
      </w:r>
      <w:bookmarkEnd w:id="3"/>
    </w:p>
    <w:p w:rsidR="00007F4E" w:rsidRPr="004E0F19" w:rsidRDefault="00007F4E" w:rsidP="00B5320E">
      <w:pPr>
        <w:spacing w:line="360" w:lineRule="auto"/>
        <w:ind w:firstLine="709"/>
        <w:jc w:val="both"/>
        <w:rPr>
          <w:sz w:val="28"/>
          <w:szCs w:val="28"/>
        </w:rPr>
      </w:pPr>
      <w:r w:rsidRPr="004E0F19">
        <w:rPr>
          <w:sz w:val="28"/>
          <w:szCs w:val="28"/>
        </w:rPr>
        <w:t xml:space="preserve">Ещё в </w:t>
      </w:r>
      <w:r w:rsidR="000277C2" w:rsidRPr="004E0F19">
        <w:rPr>
          <w:sz w:val="28"/>
          <w:szCs w:val="28"/>
        </w:rPr>
        <w:t>середине</w:t>
      </w:r>
      <w:r w:rsidRPr="004E0F19">
        <w:rPr>
          <w:sz w:val="28"/>
          <w:szCs w:val="28"/>
        </w:rPr>
        <w:t xml:space="preserve"> прошлого века</w:t>
      </w:r>
      <w:r w:rsidR="000277C2" w:rsidRPr="004E0F19">
        <w:rPr>
          <w:sz w:val="28"/>
          <w:szCs w:val="28"/>
        </w:rPr>
        <w:t xml:space="preserve"> при расследовании дорожно-транспортных преступлений привлекало внимание следующее обстоятельство: при умышленном нарушении правил дорожного движения не обнаруживалось умысла в достижении такой цели, как гибель или ранение человека. Поскольку нарушение правил </w:t>
      </w:r>
      <w:r w:rsidR="00EC2E99" w:rsidRPr="004E0F19">
        <w:rPr>
          <w:sz w:val="28"/>
          <w:szCs w:val="28"/>
        </w:rPr>
        <w:t>рассматривалось как противоправное действие, а гибель или травмирование человека – как последствие, то вопрос был решён просто: в дорожно-транспортном преступлении возможны две формы вины – умысел по отношению к действию и неосторожность к последствию. Так зародилась концепция «Двойной» вины. С тех пор и до наших дней поиск решения проблемы идёт по пути выдвижения различных вариантов комбинирования умысла и неосторожности в виде «Смешанной», «Умышленно-неумышленной» форм вины, не существующих в действительности.</w:t>
      </w:r>
      <w:r w:rsidR="00EC2E99" w:rsidRPr="004E0F19">
        <w:rPr>
          <w:rStyle w:val="a8"/>
          <w:sz w:val="28"/>
          <w:szCs w:val="28"/>
        </w:rPr>
        <w:footnoteReference w:id="5"/>
      </w:r>
    </w:p>
    <w:p w:rsidR="00EC2E99" w:rsidRPr="004E0F19" w:rsidRDefault="00EC2E99" w:rsidP="00B5320E">
      <w:pPr>
        <w:spacing w:line="360" w:lineRule="auto"/>
        <w:ind w:firstLine="709"/>
        <w:jc w:val="both"/>
        <w:rPr>
          <w:sz w:val="28"/>
          <w:szCs w:val="28"/>
        </w:rPr>
      </w:pPr>
      <w:r w:rsidRPr="004E0F19">
        <w:rPr>
          <w:sz w:val="28"/>
          <w:szCs w:val="28"/>
        </w:rPr>
        <w:t xml:space="preserve">Современный Уголовный кодекс Российской Федерации </w:t>
      </w:r>
      <w:r w:rsidR="009B4B57" w:rsidRPr="004E0F19">
        <w:rPr>
          <w:sz w:val="28"/>
          <w:szCs w:val="28"/>
        </w:rPr>
        <w:t>предусматривает в статье №264 в качестве формы вины – неосторожность. Здесь прослеживается неосторожное отношение к наступившим последствиям.</w:t>
      </w:r>
    </w:p>
    <w:p w:rsidR="00A42618" w:rsidRPr="004E0F19" w:rsidRDefault="00A42618" w:rsidP="00B5320E">
      <w:pPr>
        <w:spacing w:line="360" w:lineRule="auto"/>
        <w:ind w:firstLine="709"/>
        <w:jc w:val="both"/>
        <w:rPr>
          <w:sz w:val="28"/>
          <w:szCs w:val="28"/>
        </w:rPr>
      </w:pPr>
      <w:r w:rsidRPr="004E0F19">
        <w:rPr>
          <w:sz w:val="28"/>
          <w:szCs w:val="28"/>
        </w:rPr>
        <w:t>Форма вины в совершении преступления определяется по характеру психического отношения виновного к своим противоправным действиям. В дорожно-транспортных преступлениях, совершаемым водителем, противоправным действием служит нарушение правил дорожного движения, создающее аварийную обстановку, которая заключает в себе угрозу удара транспортного средства, лишённого надлежащего управления</w:t>
      </w:r>
    </w:p>
    <w:p w:rsidR="009B4B57" w:rsidRPr="004E0F19" w:rsidRDefault="00A42618" w:rsidP="00B5320E">
      <w:pPr>
        <w:spacing w:line="360" w:lineRule="auto"/>
        <w:ind w:firstLine="709"/>
        <w:jc w:val="both"/>
        <w:rPr>
          <w:sz w:val="28"/>
          <w:szCs w:val="28"/>
        </w:rPr>
      </w:pPr>
      <w:r w:rsidRPr="004E0F19">
        <w:rPr>
          <w:sz w:val="28"/>
          <w:szCs w:val="28"/>
        </w:rPr>
        <w:t>Примером легкомыслия является</w:t>
      </w:r>
      <w:r w:rsidR="00E5688A" w:rsidRPr="004E0F19">
        <w:rPr>
          <w:sz w:val="28"/>
          <w:szCs w:val="28"/>
        </w:rPr>
        <w:t xml:space="preserve"> случай, когда лицо, нарушая правила дорожного движения или эксплуатации транспортных средств, предвидит возможность причинения тяжкого вреда здоровью человека, но без достаточных к тому оснований самонадеянно рассчитывает на их предотвращение. Когда водитель автомобиля, подъезжающего на большой скорости к перекрёстку, где должен уступить дорогу другому автомобилю, в нарушении правил дорожного движения этого не делает, надеясь успеть проехать пере</w:t>
      </w:r>
      <w:r w:rsidR="00471707" w:rsidRPr="004E0F19">
        <w:rPr>
          <w:sz w:val="28"/>
          <w:szCs w:val="28"/>
        </w:rPr>
        <w:t>д ним, становится виновником дорожно-транспортного происшествия</w:t>
      </w:r>
      <w:r w:rsidR="00E5688A" w:rsidRPr="004E0F19">
        <w:rPr>
          <w:sz w:val="28"/>
          <w:szCs w:val="28"/>
        </w:rPr>
        <w:t>, в которой могут наступить тяжкие последствия здоровью или смерь участников движения.</w:t>
      </w:r>
    </w:p>
    <w:p w:rsidR="00471707" w:rsidRPr="004E0F19" w:rsidRDefault="00471707" w:rsidP="00B5320E">
      <w:pPr>
        <w:spacing w:line="360" w:lineRule="auto"/>
        <w:ind w:firstLine="709"/>
        <w:jc w:val="both"/>
        <w:rPr>
          <w:sz w:val="28"/>
          <w:szCs w:val="28"/>
        </w:rPr>
      </w:pPr>
      <w:r w:rsidRPr="004E0F19">
        <w:rPr>
          <w:sz w:val="28"/>
          <w:szCs w:val="28"/>
        </w:rPr>
        <w:t>А небрежность, разновидность вины, при которой лицо не предвидит общественно опасных последствий своего деяния ни как неизбежных, ни как реально или даже абстрактно возможных.</w:t>
      </w:r>
      <w:r w:rsidRPr="004E0F19">
        <w:rPr>
          <w:rStyle w:val="a8"/>
          <w:sz w:val="28"/>
          <w:szCs w:val="28"/>
        </w:rPr>
        <w:footnoteReference w:id="6"/>
      </w:r>
      <w:r w:rsidRPr="004E0F19">
        <w:rPr>
          <w:sz w:val="28"/>
          <w:szCs w:val="28"/>
        </w:rPr>
        <w:t xml:space="preserve"> При необходимой внимательности, в этом случае, можно избежать происшествия.</w:t>
      </w:r>
      <w:r w:rsidR="00F32B8E" w:rsidRPr="004E0F19">
        <w:rPr>
          <w:sz w:val="28"/>
          <w:szCs w:val="28"/>
        </w:rPr>
        <w:t xml:space="preserve"> </w:t>
      </w:r>
      <w:r w:rsidR="00AF5CF0" w:rsidRPr="004E0F19">
        <w:rPr>
          <w:sz w:val="28"/>
          <w:szCs w:val="28"/>
        </w:rPr>
        <w:t xml:space="preserve">На пример: Водитель автомобиля пренебрегая ограничением скорости в зимнее время не предполагал, </w:t>
      </w:r>
      <w:r w:rsidR="004179F7" w:rsidRPr="004E0F19">
        <w:rPr>
          <w:sz w:val="28"/>
          <w:szCs w:val="28"/>
        </w:rPr>
        <w:t xml:space="preserve">что </w:t>
      </w:r>
      <w:r w:rsidR="00AF5CF0" w:rsidRPr="004E0F19">
        <w:rPr>
          <w:sz w:val="28"/>
          <w:szCs w:val="28"/>
        </w:rPr>
        <w:t xml:space="preserve">на </w:t>
      </w:r>
      <w:r w:rsidR="004179F7" w:rsidRPr="004E0F19">
        <w:rPr>
          <w:sz w:val="28"/>
          <w:szCs w:val="28"/>
        </w:rPr>
        <w:t xml:space="preserve">его пути будет </w:t>
      </w:r>
      <w:r w:rsidR="00AF5CF0" w:rsidRPr="004E0F19">
        <w:rPr>
          <w:sz w:val="28"/>
          <w:szCs w:val="28"/>
        </w:rPr>
        <w:t xml:space="preserve">обледенелый участок и что </w:t>
      </w:r>
      <w:r w:rsidR="004179F7" w:rsidRPr="004E0F19">
        <w:rPr>
          <w:sz w:val="28"/>
          <w:szCs w:val="28"/>
        </w:rPr>
        <w:t xml:space="preserve">он </w:t>
      </w:r>
      <w:r w:rsidR="00AF5CF0" w:rsidRPr="004E0F19">
        <w:rPr>
          <w:sz w:val="28"/>
          <w:szCs w:val="28"/>
        </w:rPr>
        <w:t>может попасть в дорожно-транспортное происшествие</w:t>
      </w:r>
      <w:r w:rsidR="004179F7" w:rsidRPr="004E0F19">
        <w:rPr>
          <w:sz w:val="28"/>
          <w:szCs w:val="28"/>
        </w:rPr>
        <w:t>, хотя мог это предположить т.к. время года и погодные условия способствуют ухудшению дорожной обстановки и соблюдать скоростной режим.</w:t>
      </w:r>
    </w:p>
    <w:p w:rsidR="004179F7" w:rsidRPr="004E0F19" w:rsidRDefault="004179F7" w:rsidP="00B5320E">
      <w:pPr>
        <w:spacing w:line="360" w:lineRule="auto"/>
        <w:ind w:firstLine="709"/>
        <w:jc w:val="both"/>
        <w:rPr>
          <w:sz w:val="28"/>
          <w:szCs w:val="28"/>
        </w:rPr>
      </w:pPr>
      <w:r w:rsidRPr="004E0F19">
        <w:rPr>
          <w:sz w:val="28"/>
          <w:szCs w:val="28"/>
        </w:rPr>
        <w:t xml:space="preserve">Что касается умысла в дорожно-транспортных преступлениях, то он может быть прямым и косвенным, только эти деяния же не будут подпадать под статью №264. </w:t>
      </w:r>
    </w:p>
    <w:p w:rsidR="00A42618" w:rsidRPr="004E0F19" w:rsidRDefault="00A42618" w:rsidP="00B5320E">
      <w:pPr>
        <w:spacing w:line="360" w:lineRule="auto"/>
        <w:ind w:firstLine="709"/>
        <w:jc w:val="both"/>
        <w:rPr>
          <w:sz w:val="28"/>
          <w:szCs w:val="28"/>
        </w:rPr>
      </w:pPr>
      <w:r w:rsidRPr="004E0F19">
        <w:rPr>
          <w:sz w:val="28"/>
          <w:szCs w:val="28"/>
        </w:rPr>
        <w:t>Выявляя умысел водителя в совершении дорожно-транспортного преступления,</w:t>
      </w:r>
      <w:r w:rsidR="00F32B8E" w:rsidRPr="004E0F19">
        <w:rPr>
          <w:sz w:val="28"/>
          <w:szCs w:val="28"/>
        </w:rPr>
        <w:t xml:space="preserve"> </w:t>
      </w:r>
      <w:r w:rsidRPr="004E0F19">
        <w:rPr>
          <w:sz w:val="28"/>
          <w:szCs w:val="28"/>
        </w:rPr>
        <w:t>следует обращать внимание на некоторые особенности его поведения и положения:</w:t>
      </w:r>
    </w:p>
    <w:p w:rsidR="00A42618" w:rsidRPr="004E0F19" w:rsidRDefault="00A42618" w:rsidP="00B5320E">
      <w:pPr>
        <w:numPr>
          <w:ilvl w:val="0"/>
          <w:numId w:val="2"/>
        </w:numPr>
        <w:tabs>
          <w:tab w:val="clear" w:pos="1980"/>
          <w:tab w:val="num" w:pos="851"/>
        </w:tabs>
        <w:spacing w:line="360" w:lineRule="auto"/>
        <w:ind w:left="0" w:firstLine="709"/>
        <w:jc w:val="both"/>
        <w:rPr>
          <w:sz w:val="28"/>
          <w:szCs w:val="28"/>
        </w:rPr>
      </w:pPr>
      <w:r w:rsidRPr="004E0F19">
        <w:rPr>
          <w:sz w:val="28"/>
          <w:szCs w:val="28"/>
        </w:rPr>
        <w:t>Очевидность нарушения правил дорожного движения;</w:t>
      </w:r>
    </w:p>
    <w:p w:rsidR="00A42618" w:rsidRPr="004E0F19" w:rsidRDefault="00A42618" w:rsidP="00B5320E">
      <w:pPr>
        <w:numPr>
          <w:ilvl w:val="0"/>
          <w:numId w:val="2"/>
        </w:numPr>
        <w:tabs>
          <w:tab w:val="clear" w:pos="1980"/>
          <w:tab w:val="num" w:pos="851"/>
        </w:tabs>
        <w:spacing w:line="360" w:lineRule="auto"/>
        <w:ind w:left="0" w:firstLine="709"/>
        <w:jc w:val="both"/>
        <w:rPr>
          <w:sz w:val="28"/>
          <w:szCs w:val="28"/>
        </w:rPr>
      </w:pPr>
      <w:r w:rsidRPr="004E0F19">
        <w:rPr>
          <w:sz w:val="28"/>
          <w:szCs w:val="28"/>
        </w:rPr>
        <w:t>Сравнительная безопасность нарушитель, защищенного массой и мощностью управляемого им автомобиля;</w:t>
      </w:r>
    </w:p>
    <w:p w:rsidR="00A42618" w:rsidRPr="004E0F19" w:rsidRDefault="00434B38" w:rsidP="00B5320E">
      <w:pPr>
        <w:numPr>
          <w:ilvl w:val="0"/>
          <w:numId w:val="2"/>
        </w:numPr>
        <w:tabs>
          <w:tab w:val="clear" w:pos="1980"/>
          <w:tab w:val="num" w:pos="851"/>
        </w:tabs>
        <w:spacing w:line="360" w:lineRule="auto"/>
        <w:ind w:left="0" w:firstLine="709"/>
        <w:jc w:val="both"/>
        <w:rPr>
          <w:sz w:val="28"/>
          <w:szCs w:val="28"/>
        </w:rPr>
      </w:pPr>
      <w:r w:rsidRPr="004E0F19">
        <w:rPr>
          <w:sz w:val="28"/>
          <w:szCs w:val="28"/>
        </w:rPr>
        <w:t>создание неожиданной помехи движению другого менее массивного автомобиля, заставляющее его водителя избежать столкновения, не думая о последствиях;</w:t>
      </w:r>
    </w:p>
    <w:p w:rsidR="00434B38" w:rsidRPr="004E0F19" w:rsidRDefault="00434B38" w:rsidP="00B5320E">
      <w:pPr>
        <w:numPr>
          <w:ilvl w:val="0"/>
          <w:numId w:val="2"/>
        </w:numPr>
        <w:tabs>
          <w:tab w:val="clear" w:pos="1980"/>
          <w:tab w:val="num" w:pos="851"/>
        </w:tabs>
        <w:spacing w:line="360" w:lineRule="auto"/>
        <w:ind w:left="0" w:firstLine="709"/>
        <w:jc w:val="both"/>
        <w:rPr>
          <w:sz w:val="28"/>
          <w:szCs w:val="28"/>
        </w:rPr>
      </w:pPr>
      <w:r w:rsidRPr="004E0F19">
        <w:rPr>
          <w:sz w:val="28"/>
          <w:szCs w:val="28"/>
        </w:rPr>
        <w:t>сохранение возможности управлять автомобилем и скрыться с места преступления, даже если столкновение произошло.</w:t>
      </w:r>
    </w:p>
    <w:p w:rsidR="003D3E5B" w:rsidRPr="004E0F19" w:rsidRDefault="004179F7" w:rsidP="00B5320E">
      <w:pPr>
        <w:spacing w:line="360" w:lineRule="auto"/>
        <w:ind w:firstLine="709"/>
        <w:jc w:val="both"/>
        <w:rPr>
          <w:sz w:val="28"/>
          <w:szCs w:val="28"/>
        </w:rPr>
      </w:pPr>
      <w:r w:rsidRPr="004E0F19">
        <w:rPr>
          <w:sz w:val="28"/>
          <w:szCs w:val="28"/>
        </w:rPr>
        <w:t>Водитель может нарушать правила дорожного движения</w:t>
      </w:r>
      <w:r w:rsidR="001562CE" w:rsidRPr="004E0F19">
        <w:rPr>
          <w:sz w:val="28"/>
          <w:szCs w:val="28"/>
        </w:rPr>
        <w:t xml:space="preserve"> с прямыми косвенным умыслом, имея</w:t>
      </w:r>
      <w:r w:rsidRPr="004E0F19">
        <w:rPr>
          <w:sz w:val="28"/>
          <w:szCs w:val="28"/>
        </w:rPr>
        <w:t xml:space="preserve"> цель создания аварийной обстановки, содержащей угрозу столкновения, опасную для других лиц. </w:t>
      </w:r>
      <w:r w:rsidR="001562CE" w:rsidRPr="004E0F19">
        <w:rPr>
          <w:sz w:val="28"/>
          <w:szCs w:val="28"/>
        </w:rPr>
        <w:t>Например водитель умышленно создает (или допускает возможность создания) аварийную обстановку, направляя своё транспортное средство на другое или пешехода с целью (или без неё) причинения тяжкого вреда здоровью человека или смерти. В этих случаях преступления будут квалифицироваться как «Преступления против жизни и здоровья» (Глава 16 Уголовного кодекса Российской Федерации.).</w:t>
      </w:r>
    </w:p>
    <w:p w:rsidR="003D3E5B" w:rsidRPr="004E0F19" w:rsidRDefault="003D3E5B" w:rsidP="00B5320E">
      <w:pPr>
        <w:spacing w:line="360" w:lineRule="auto"/>
        <w:ind w:firstLine="709"/>
        <w:jc w:val="both"/>
        <w:rPr>
          <w:sz w:val="28"/>
          <w:szCs w:val="28"/>
        </w:rPr>
      </w:pPr>
      <w:r w:rsidRPr="004E0F19">
        <w:rPr>
          <w:sz w:val="28"/>
          <w:szCs w:val="28"/>
        </w:rPr>
        <w:t>Субъектом</w:t>
      </w:r>
      <w:r w:rsidR="00F32B8E" w:rsidRPr="004E0F19">
        <w:rPr>
          <w:sz w:val="28"/>
          <w:szCs w:val="28"/>
        </w:rPr>
        <w:t xml:space="preserve"> </w:t>
      </w:r>
      <w:r w:rsidRPr="004E0F19">
        <w:rPr>
          <w:sz w:val="28"/>
          <w:szCs w:val="28"/>
        </w:rPr>
        <w:t>преступления является лицо, достигшее на момент его совершения 16</w:t>
      </w:r>
      <w:r w:rsidR="00F32B8E" w:rsidRPr="004E0F19">
        <w:rPr>
          <w:sz w:val="28"/>
          <w:szCs w:val="28"/>
        </w:rPr>
        <w:t xml:space="preserve"> </w:t>
      </w:r>
      <w:r w:rsidRPr="004E0F19">
        <w:rPr>
          <w:sz w:val="28"/>
          <w:szCs w:val="28"/>
        </w:rPr>
        <w:t>лет</w:t>
      </w:r>
      <w:r w:rsidR="00F32B8E" w:rsidRPr="004E0F19">
        <w:rPr>
          <w:sz w:val="28"/>
          <w:szCs w:val="28"/>
        </w:rPr>
        <w:t xml:space="preserve"> </w:t>
      </w:r>
      <w:r w:rsidRPr="004E0F19">
        <w:rPr>
          <w:sz w:val="28"/>
          <w:szCs w:val="28"/>
        </w:rPr>
        <w:t>и управляющее транспортным средством. Им признается как профессиональный водитель, так и лицо не умеющее права управления транспортным средством. В случае, когда преступление совершается</w:t>
      </w:r>
      <w:r w:rsidR="00F32B8E" w:rsidRPr="004E0F19">
        <w:rPr>
          <w:sz w:val="28"/>
          <w:szCs w:val="28"/>
        </w:rPr>
        <w:t xml:space="preserve"> </w:t>
      </w:r>
      <w:r w:rsidRPr="004E0F19">
        <w:rPr>
          <w:sz w:val="28"/>
          <w:szCs w:val="28"/>
        </w:rPr>
        <w:t>с участием учебного автомобиля, виновным будет считаться</w:t>
      </w:r>
      <w:r w:rsidR="00F32B8E" w:rsidRPr="004E0F19">
        <w:rPr>
          <w:sz w:val="28"/>
          <w:szCs w:val="28"/>
        </w:rPr>
        <w:t xml:space="preserve"> </w:t>
      </w:r>
      <w:r w:rsidRPr="004E0F19">
        <w:rPr>
          <w:sz w:val="28"/>
          <w:szCs w:val="28"/>
        </w:rPr>
        <w:t xml:space="preserve">лицо обучающее вождению, потому что у него есть </w:t>
      </w:r>
      <w:r w:rsidR="00D37F31" w:rsidRPr="004E0F19">
        <w:rPr>
          <w:sz w:val="28"/>
          <w:szCs w:val="28"/>
        </w:rPr>
        <w:t>дублирующие органы управления, с помощью которых он должен был предотвратить наступление общественно опасных последствий.</w:t>
      </w:r>
    </w:p>
    <w:p w:rsidR="00246199" w:rsidRPr="004E0F19" w:rsidRDefault="001562CE" w:rsidP="00B5320E">
      <w:pPr>
        <w:spacing w:line="360" w:lineRule="auto"/>
        <w:ind w:firstLine="709"/>
        <w:jc w:val="both"/>
        <w:rPr>
          <w:sz w:val="28"/>
          <w:szCs w:val="28"/>
        </w:rPr>
      </w:pPr>
      <w:r w:rsidRPr="004E0F19">
        <w:rPr>
          <w:sz w:val="28"/>
          <w:szCs w:val="28"/>
        </w:rPr>
        <w:t xml:space="preserve">Итак: Дорожно-транспортных преступлениях </w:t>
      </w:r>
      <w:r w:rsidR="002E09FA" w:rsidRPr="004E0F19">
        <w:rPr>
          <w:sz w:val="28"/>
          <w:szCs w:val="28"/>
        </w:rPr>
        <w:t>возможно</w:t>
      </w:r>
      <w:r w:rsidRPr="004E0F19">
        <w:rPr>
          <w:sz w:val="28"/>
          <w:szCs w:val="28"/>
        </w:rPr>
        <w:t xml:space="preserve"> лишь причинение тяжкого вреда </w:t>
      </w:r>
      <w:r w:rsidR="002E09FA" w:rsidRPr="004E0F19">
        <w:rPr>
          <w:sz w:val="28"/>
          <w:szCs w:val="28"/>
        </w:rPr>
        <w:t xml:space="preserve">здоровью </w:t>
      </w:r>
      <w:r w:rsidRPr="004E0F19">
        <w:rPr>
          <w:sz w:val="28"/>
          <w:szCs w:val="28"/>
        </w:rPr>
        <w:t>или смерти по неосторожности.</w:t>
      </w:r>
      <w:r w:rsidR="002E09FA" w:rsidRPr="004E0F19">
        <w:rPr>
          <w:sz w:val="28"/>
          <w:szCs w:val="28"/>
        </w:rPr>
        <w:t xml:space="preserve"> Преступления, в которых тяжкий вред здоровью или смерть причиняется при помощи транспортных средств умышленно, будут квалифицироваться как преступления против жизни и здоровья.</w:t>
      </w:r>
      <w:r w:rsidR="00246199" w:rsidRPr="004E0F19">
        <w:rPr>
          <w:sz w:val="28"/>
          <w:szCs w:val="28"/>
        </w:rPr>
        <w:t xml:space="preserve"> </w:t>
      </w:r>
    </w:p>
    <w:p w:rsidR="00434B38" w:rsidRPr="004E0F19" w:rsidRDefault="00246199" w:rsidP="00B5320E">
      <w:pPr>
        <w:spacing w:line="360" w:lineRule="auto"/>
        <w:ind w:firstLine="709"/>
        <w:jc w:val="both"/>
        <w:rPr>
          <w:sz w:val="28"/>
          <w:szCs w:val="28"/>
        </w:rPr>
      </w:pPr>
      <w:r w:rsidRPr="004E0F19">
        <w:rPr>
          <w:sz w:val="28"/>
          <w:szCs w:val="28"/>
        </w:rPr>
        <w:t xml:space="preserve">Субъект – </w:t>
      </w:r>
      <w:r w:rsidR="00F32B8E" w:rsidRPr="004E0F19">
        <w:rPr>
          <w:sz w:val="28"/>
          <w:szCs w:val="28"/>
        </w:rPr>
        <w:t>лицо,</w:t>
      </w:r>
      <w:r w:rsidRPr="004E0F19">
        <w:rPr>
          <w:sz w:val="28"/>
          <w:szCs w:val="28"/>
        </w:rPr>
        <w:t xml:space="preserve"> достигшее возраста 16 лет и управляющее транспортным средством.</w:t>
      </w:r>
    </w:p>
    <w:p w:rsidR="00F32B8E" w:rsidRPr="004E0F19" w:rsidRDefault="00F32B8E" w:rsidP="00B5320E">
      <w:pPr>
        <w:pStyle w:val="1"/>
        <w:spacing w:before="0" w:after="0" w:line="360" w:lineRule="auto"/>
        <w:ind w:firstLine="709"/>
        <w:jc w:val="both"/>
        <w:rPr>
          <w:rFonts w:ascii="Times New Roman" w:hAnsi="Times New Roman" w:cs="Times New Roman"/>
          <w:sz w:val="28"/>
          <w:szCs w:val="28"/>
        </w:rPr>
      </w:pPr>
      <w:bookmarkStart w:id="4" w:name="_Toc164413926"/>
    </w:p>
    <w:p w:rsidR="00434B38" w:rsidRPr="004E0F19" w:rsidRDefault="00434B38" w:rsidP="00B5320E">
      <w:pPr>
        <w:pStyle w:val="1"/>
        <w:spacing w:before="0" w:after="0" w:line="360" w:lineRule="auto"/>
        <w:ind w:firstLine="709"/>
        <w:jc w:val="both"/>
        <w:rPr>
          <w:rFonts w:ascii="Times New Roman" w:hAnsi="Times New Roman" w:cs="Times New Roman"/>
          <w:sz w:val="28"/>
          <w:szCs w:val="28"/>
        </w:rPr>
      </w:pPr>
      <w:r w:rsidRPr="004E0F19">
        <w:rPr>
          <w:rFonts w:ascii="Times New Roman" w:hAnsi="Times New Roman" w:cs="Times New Roman"/>
          <w:sz w:val="28"/>
          <w:szCs w:val="28"/>
        </w:rPr>
        <w:t>3. Уголовная ответственность за совершение дорожно-транспортных преступлений</w:t>
      </w:r>
      <w:bookmarkEnd w:id="4"/>
    </w:p>
    <w:p w:rsidR="001562CE" w:rsidRPr="004E0F19" w:rsidRDefault="001562CE" w:rsidP="00B5320E">
      <w:pPr>
        <w:pStyle w:val="1"/>
        <w:spacing w:before="0" w:after="0" w:line="360" w:lineRule="auto"/>
        <w:ind w:firstLine="709"/>
        <w:jc w:val="both"/>
        <w:rPr>
          <w:rFonts w:ascii="Times New Roman" w:hAnsi="Times New Roman" w:cs="Times New Roman"/>
          <w:sz w:val="28"/>
          <w:szCs w:val="28"/>
        </w:rPr>
      </w:pPr>
    </w:p>
    <w:p w:rsidR="001562CE" w:rsidRPr="004E0F19" w:rsidRDefault="00D436FA" w:rsidP="00B5320E">
      <w:pPr>
        <w:spacing w:line="360" w:lineRule="auto"/>
        <w:ind w:firstLine="709"/>
        <w:jc w:val="both"/>
        <w:rPr>
          <w:sz w:val="28"/>
          <w:szCs w:val="28"/>
        </w:rPr>
      </w:pPr>
      <w:r w:rsidRPr="004E0F19">
        <w:rPr>
          <w:sz w:val="28"/>
          <w:szCs w:val="28"/>
        </w:rPr>
        <w:t xml:space="preserve">Уголовная ответственность – это сложное социально-правовое последствие совершения преступления, </w:t>
      </w:r>
      <w:r w:rsidR="00AD786F" w:rsidRPr="004E0F19">
        <w:rPr>
          <w:sz w:val="28"/>
          <w:szCs w:val="28"/>
        </w:rPr>
        <w:t>которое</w:t>
      </w:r>
      <w:r w:rsidRPr="004E0F19">
        <w:rPr>
          <w:sz w:val="28"/>
          <w:szCs w:val="28"/>
        </w:rPr>
        <w:t xml:space="preserve"> включает четыре элемента: </w:t>
      </w:r>
    </w:p>
    <w:p w:rsidR="00D436FA" w:rsidRPr="004E0F19" w:rsidRDefault="00AD786F" w:rsidP="00B5320E">
      <w:pPr>
        <w:numPr>
          <w:ilvl w:val="0"/>
          <w:numId w:val="3"/>
        </w:numPr>
        <w:tabs>
          <w:tab w:val="clear" w:pos="2580"/>
          <w:tab w:val="num" w:pos="993"/>
        </w:tabs>
        <w:spacing w:line="360" w:lineRule="auto"/>
        <w:ind w:left="0" w:firstLine="709"/>
        <w:jc w:val="both"/>
        <w:rPr>
          <w:sz w:val="28"/>
          <w:szCs w:val="28"/>
        </w:rPr>
      </w:pPr>
      <w:r w:rsidRPr="004E0F19">
        <w:rPr>
          <w:sz w:val="28"/>
          <w:szCs w:val="28"/>
        </w:rPr>
        <w:t>О</w:t>
      </w:r>
      <w:r w:rsidR="00D436FA" w:rsidRPr="004E0F19">
        <w:rPr>
          <w:sz w:val="28"/>
          <w:szCs w:val="28"/>
        </w:rPr>
        <w:t>снованную на нормах уголовного закона и вытекающ</w:t>
      </w:r>
      <w:r w:rsidRPr="004E0F19">
        <w:rPr>
          <w:sz w:val="28"/>
          <w:szCs w:val="28"/>
        </w:rPr>
        <w:t>ую из</w:t>
      </w:r>
      <w:r w:rsidR="00D436FA" w:rsidRPr="004E0F19">
        <w:rPr>
          <w:sz w:val="28"/>
          <w:szCs w:val="28"/>
        </w:rPr>
        <w:t xml:space="preserve"> факта совершения преступления </w:t>
      </w:r>
      <w:r w:rsidRPr="004E0F19">
        <w:rPr>
          <w:sz w:val="28"/>
          <w:szCs w:val="28"/>
        </w:rPr>
        <w:t>обязанность лица дать отчёт в содеянном перед государством в лице его уполномоченных органов;</w:t>
      </w:r>
    </w:p>
    <w:p w:rsidR="00AD786F" w:rsidRPr="004E0F19" w:rsidRDefault="00AD786F" w:rsidP="00B5320E">
      <w:pPr>
        <w:numPr>
          <w:ilvl w:val="0"/>
          <w:numId w:val="3"/>
        </w:numPr>
        <w:tabs>
          <w:tab w:val="clear" w:pos="2580"/>
          <w:tab w:val="num" w:pos="993"/>
        </w:tabs>
        <w:spacing w:line="360" w:lineRule="auto"/>
        <w:ind w:left="0" w:firstLine="709"/>
        <w:jc w:val="both"/>
        <w:rPr>
          <w:sz w:val="28"/>
          <w:szCs w:val="28"/>
        </w:rPr>
      </w:pPr>
      <w:r w:rsidRPr="004E0F19">
        <w:rPr>
          <w:sz w:val="28"/>
          <w:szCs w:val="28"/>
        </w:rPr>
        <w:t>Выраженную в судебном приговоре отрицательную оценку (осуждение, признание преступным) совершённого деяния и порицание (выражение упрёка) лица, совершившего это деяние;</w:t>
      </w:r>
    </w:p>
    <w:p w:rsidR="00AD786F" w:rsidRPr="004E0F19" w:rsidRDefault="00AD786F" w:rsidP="00B5320E">
      <w:pPr>
        <w:numPr>
          <w:ilvl w:val="0"/>
          <w:numId w:val="3"/>
        </w:numPr>
        <w:tabs>
          <w:tab w:val="clear" w:pos="2580"/>
          <w:tab w:val="num" w:pos="993"/>
        </w:tabs>
        <w:spacing w:line="360" w:lineRule="auto"/>
        <w:ind w:left="0" w:firstLine="709"/>
        <w:jc w:val="both"/>
        <w:rPr>
          <w:sz w:val="28"/>
          <w:szCs w:val="28"/>
        </w:rPr>
      </w:pPr>
      <w:r w:rsidRPr="004E0F19">
        <w:rPr>
          <w:sz w:val="28"/>
          <w:szCs w:val="28"/>
        </w:rPr>
        <w:t>Назначенное виновному наказание или иную меру уголовно-правового характера;</w:t>
      </w:r>
    </w:p>
    <w:p w:rsidR="003D3E5B" w:rsidRPr="004E0F19" w:rsidRDefault="003D3E5B" w:rsidP="00B5320E">
      <w:pPr>
        <w:numPr>
          <w:ilvl w:val="0"/>
          <w:numId w:val="3"/>
        </w:numPr>
        <w:tabs>
          <w:tab w:val="clear" w:pos="2580"/>
          <w:tab w:val="num" w:pos="993"/>
        </w:tabs>
        <w:spacing w:line="360" w:lineRule="auto"/>
        <w:ind w:left="0" w:firstLine="709"/>
        <w:jc w:val="both"/>
        <w:rPr>
          <w:sz w:val="28"/>
          <w:szCs w:val="28"/>
        </w:rPr>
      </w:pPr>
      <w:r w:rsidRPr="004E0F19">
        <w:rPr>
          <w:sz w:val="28"/>
          <w:szCs w:val="28"/>
        </w:rPr>
        <w:t>Судимость как специфическое правовое последствие осуждения с отбыванием назначенного наказания.</w:t>
      </w:r>
      <w:r w:rsidRPr="004E0F19">
        <w:rPr>
          <w:rStyle w:val="a8"/>
          <w:sz w:val="28"/>
          <w:szCs w:val="28"/>
        </w:rPr>
        <w:footnoteReference w:id="7"/>
      </w:r>
    </w:p>
    <w:p w:rsidR="00834BFC" w:rsidRPr="004E0F19" w:rsidRDefault="00D37F31" w:rsidP="00B5320E">
      <w:pPr>
        <w:pStyle w:val="1"/>
        <w:spacing w:before="0" w:after="0" w:line="360" w:lineRule="auto"/>
        <w:ind w:firstLine="709"/>
        <w:jc w:val="both"/>
        <w:rPr>
          <w:rFonts w:ascii="Times New Roman" w:hAnsi="Times New Roman" w:cs="Times New Roman"/>
          <w:b w:val="0"/>
          <w:bCs w:val="0"/>
          <w:sz w:val="28"/>
          <w:szCs w:val="28"/>
        </w:rPr>
      </w:pPr>
      <w:bookmarkStart w:id="5" w:name="_Toc164413927"/>
      <w:r w:rsidRPr="004E0F19">
        <w:rPr>
          <w:rFonts w:ascii="Times New Roman" w:hAnsi="Times New Roman" w:cs="Times New Roman"/>
          <w:b w:val="0"/>
          <w:bCs w:val="0"/>
          <w:sz w:val="28"/>
          <w:szCs w:val="28"/>
        </w:rPr>
        <w:t xml:space="preserve">Дорожно-транспортное преступление характеризуется признаками, связанными </w:t>
      </w:r>
      <w:r w:rsidR="009A7A97" w:rsidRPr="004E0F19">
        <w:rPr>
          <w:rFonts w:ascii="Times New Roman" w:hAnsi="Times New Roman" w:cs="Times New Roman"/>
          <w:b w:val="0"/>
          <w:bCs w:val="0"/>
          <w:sz w:val="28"/>
          <w:szCs w:val="28"/>
        </w:rPr>
        <w:t>с жизнью и здоровьем потерпевшего, обстановкой на месте совершения преступления, личностью преступника.</w:t>
      </w:r>
      <w:bookmarkEnd w:id="5"/>
    </w:p>
    <w:p w:rsidR="002662E2" w:rsidRPr="004E0F19" w:rsidRDefault="003C4102" w:rsidP="00B5320E">
      <w:pPr>
        <w:spacing w:line="360" w:lineRule="auto"/>
        <w:ind w:firstLine="709"/>
        <w:jc w:val="both"/>
        <w:rPr>
          <w:sz w:val="28"/>
          <w:szCs w:val="28"/>
        </w:rPr>
      </w:pPr>
      <w:r w:rsidRPr="004E0F19">
        <w:rPr>
          <w:sz w:val="28"/>
          <w:szCs w:val="28"/>
        </w:rPr>
        <w:t>Ответственность по статье 264 Уголовного кодекса Российской Федерации наступает только за нарушение таких правил, которые обеспечивают безопасность движения, и том случае, если допущенные нарушения повлекли за собой вредные последствия, предусмотренные в законе. Если водитель действовал в соответствии с правилами, он не может быть привлечён</w:t>
      </w:r>
      <w:r w:rsidR="00F32B8E" w:rsidRPr="004E0F19">
        <w:rPr>
          <w:sz w:val="28"/>
          <w:szCs w:val="28"/>
        </w:rPr>
        <w:t xml:space="preserve"> </w:t>
      </w:r>
      <w:r w:rsidRPr="004E0F19">
        <w:rPr>
          <w:sz w:val="28"/>
          <w:szCs w:val="28"/>
        </w:rPr>
        <w:t>к уголовной ответственности, какие бы тяжкие последствия не наступили.</w:t>
      </w:r>
      <w:r w:rsidR="002662E2" w:rsidRPr="004E0F19">
        <w:rPr>
          <w:sz w:val="28"/>
          <w:szCs w:val="28"/>
        </w:rPr>
        <w:t xml:space="preserve"> К примеру Бюллетень Верховного Суда РСФСР за 1967 год приводит пример как раз этого: «Гражданин Б. управляя автомобилем ЗиЛ – 585 допустил наезд на пешехода Р., который вылезая из кабины автомобиля рассыпал картошку и полез её собирать. Как раз в этом момент водитель Б. начал движение и задавил гражданина Р. В данной ситуации:</w:t>
      </w:r>
    </w:p>
    <w:p w:rsidR="009A7A97" w:rsidRPr="004E0F19" w:rsidRDefault="002662E2" w:rsidP="00B5320E">
      <w:pPr>
        <w:spacing w:line="360" w:lineRule="auto"/>
        <w:ind w:firstLine="709"/>
        <w:jc w:val="both"/>
        <w:rPr>
          <w:sz w:val="28"/>
          <w:szCs w:val="28"/>
        </w:rPr>
      </w:pPr>
      <w:r w:rsidRPr="004E0F19">
        <w:rPr>
          <w:sz w:val="28"/>
          <w:szCs w:val="28"/>
        </w:rPr>
        <w:t>1.</w:t>
      </w:r>
      <w:r w:rsidR="004E0F19">
        <w:rPr>
          <w:sz w:val="28"/>
          <w:szCs w:val="28"/>
        </w:rPr>
        <w:t xml:space="preserve"> </w:t>
      </w:r>
      <w:r w:rsidRPr="004E0F19">
        <w:rPr>
          <w:sz w:val="28"/>
          <w:szCs w:val="28"/>
        </w:rPr>
        <w:t>Водитель не видел и не мог видеть, что у него под колесом окажется пешеход;</w:t>
      </w:r>
    </w:p>
    <w:p w:rsidR="002662E2" w:rsidRPr="004E0F19" w:rsidRDefault="002662E2" w:rsidP="00B5320E">
      <w:pPr>
        <w:spacing w:line="360" w:lineRule="auto"/>
        <w:ind w:firstLine="709"/>
        <w:jc w:val="both"/>
        <w:rPr>
          <w:sz w:val="28"/>
          <w:szCs w:val="28"/>
        </w:rPr>
      </w:pPr>
      <w:r w:rsidRPr="004E0F19">
        <w:rPr>
          <w:sz w:val="28"/>
          <w:szCs w:val="28"/>
        </w:rPr>
        <w:t>2.</w:t>
      </w:r>
      <w:r w:rsidR="004E0F19">
        <w:rPr>
          <w:sz w:val="28"/>
          <w:szCs w:val="28"/>
        </w:rPr>
        <w:t xml:space="preserve"> </w:t>
      </w:r>
      <w:r w:rsidRPr="004E0F19">
        <w:rPr>
          <w:sz w:val="28"/>
          <w:szCs w:val="28"/>
        </w:rPr>
        <w:t>Водитель не нарушал ни одного из правил дорожного движения</w:t>
      </w:r>
      <w:r w:rsidR="007B466F" w:rsidRPr="004E0F19">
        <w:rPr>
          <w:sz w:val="28"/>
          <w:szCs w:val="28"/>
        </w:rPr>
        <w:t>.</w:t>
      </w:r>
    </w:p>
    <w:p w:rsidR="007B466F" w:rsidRPr="004E0F19" w:rsidRDefault="007B466F" w:rsidP="00B5320E">
      <w:pPr>
        <w:spacing w:line="360" w:lineRule="auto"/>
        <w:ind w:firstLine="709"/>
        <w:jc w:val="both"/>
        <w:rPr>
          <w:sz w:val="28"/>
          <w:szCs w:val="28"/>
        </w:rPr>
      </w:pPr>
      <w:r w:rsidRPr="004E0F19">
        <w:rPr>
          <w:sz w:val="28"/>
          <w:szCs w:val="28"/>
        </w:rPr>
        <w:t>В итоге уголовное дело было закрыто за отсутствием состава преступления.</w:t>
      </w:r>
    </w:p>
    <w:p w:rsidR="007B466F" w:rsidRPr="004E0F19" w:rsidRDefault="007B466F" w:rsidP="00B5320E">
      <w:pPr>
        <w:spacing w:line="360" w:lineRule="auto"/>
        <w:ind w:firstLine="709"/>
        <w:jc w:val="both"/>
        <w:rPr>
          <w:sz w:val="28"/>
          <w:szCs w:val="28"/>
        </w:rPr>
      </w:pPr>
      <w:r w:rsidRPr="004E0F19">
        <w:rPr>
          <w:sz w:val="28"/>
          <w:szCs w:val="28"/>
        </w:rPr>
        <w:t>Если имеет место несчастный случай, водитель транспортного средства не может нести ответственность, если им не нарушались правила дорожного движения.</w:t>
      </w:r>
    </w:p>
    <w:p w:rsidR="007B466F" w:rsidRPr="004E0F19" w:rsidRDefault="007B466F" w:rsidP="00B5320E">
      <w:pPr>
        <w:spacing w:line="360" w:lineRule="auto"/>
        <w:ind w:firstLine="709"/>
        <w:jc w:val="both"/>
        <w:rPr>
          <w:sz w:val="28"/>
          <w:szCs w:val="28"/>
        </w:rPr>
      </w:pPr>
      <w:r w:rsidRPr="004E0F19">
        <w:rPr>
          <w:sz w:val="28"/>
          <w:szCs w:val="28"/>
        </w:rPr>
        <w:t>Также грубая</w:t>
      </w:r>
      <w:r w:rsidR="00982A7A" w:rsidRPr="004E0F19">
        <w:rPr>
          <w:sz w:val="28"/>
          <w:szCs w:val="28"/>
        </w:rPr>
        <w:t xml:space="preserve"> </w:t>
      </w:r>
      <w:r w:rsidRPr="004E0F19">
        <w:rPr>
          <w:sz w:val="28"/>
          <w:szCs w:val="28"/>
        </w:rPr>
        <w:t xml:space="preserve">неосторожность потерпевшего </w:t>
      </w:r>
      <w:r w:rsidR="00982A7A" w:rsidRPr="004E0F19">
        <w:rPr>
          <w:sz w:val="28"/>
          <w:szCs w:val="28"/>
        </w:rPr>
        <w:t>(пешехода) является основанием освобождения водителя от уголовной ответственности. Так гражданка М. управляя личным автомобилем допустила наезд на пешехода О, который переходил дорогу на запрещающий сигнал светофора. В суде заведенное на неё уголовное дело было прекращается за отсутствием в её действиях состава преступления.</w:t>
      </w:r>
    </w:p>
    <w:p w:rsidR="00982A7A" w:rsidRPr="004E0F19" w:rsidRDefault="00982A7A" w:rsidP="00B5320E">
      <w:pPr>
        <w:spacing w:line="360" w:lineRule="auto"/>
        <w:ind w:firstLine="709"/>
        <w:jc w:val="both"/>
        <w:rPr>
          <w:sz w:val="28"/>
          <w:szCs w:val="28"/>
        </w:rPr>
      </w:pPr>
      <w:r w:rsidRPr="004E0F19">
        <w:rPr>
          <w:sz w:val="28"/>
          <w:szCs w:val="28"/>
        </w:rPr>
        <w:t>Интересен и тот факт, что ответственности по статье № 264 подлежит лицо непосредственно управляющее транспортным средством</w:t>
      </w:r>
      <w:r w:rsidR="00B3092D" w:rsidRPr="004E0F19">
        <w:rPr>
          <w:sz w:val="28"/>
          <w:szCs w:val="28"/>
        </w:rPr>
        <w:t xml:space="preserve"> и допускающее нарушение правил дорожного движения. Так Бюллет</w:t>
      </w:r>
      <w:r w:rsidR="003D3B86" w:rsidRPr="004E0F19">
        <w:rPr>
          <w:sz w:val="28"/>
          <w:szCs w:val="28"/>
        </w:rPr>
        <w:t>ень Верховного Суда РФ</w:t>
      </w:r>
      <w:r w:rsidR="00B3092D" w:rsidRPr="004E0F19">
        <w:rPr>
          <w:sz w:val="28"/>
          <w:szCs w:val="28"/>
        </w:rPr>
        <w:t xml:space="preserve"> за 19</w:t>
      </w:r>
      <w:r w:rsidR="003D3B86" w:rsidRPr="004E0F19">
        <w:rPr>
          <w:sz w:val="28"/>
          <w:szCs w:val="28"/>
        </w:rPr>
        <w:t>99</w:t>
      </w:r>
      <w:r w:rsidR="00B3092D" w:rsidRPr="004E0F19">
        <w:rPr>
          <w:sz w:val="28"/>
          <w:szCs w:val="28"/>
        </w:rPr>
        <w:t xml:space="preserve"> год приводит пример, что находящийся в кабине автомобиля с заглушенным двигателем и включенной передачей заднего хода человек попытался завести двигатель,</w:t>
      </w:r>
      <w:r w:rsidR="00F32B8E" w:rsidRPr="004E0F19">
        <w:rPr>
          <w:sz w:val="28"/>
          <w:szCs w:val="28"/>
        </w:rPr>
        <w:t xml:space="preserve"> </w:t>
      </w:r>
      <w:r w:rsidR="00B3092D" w:rsidRPr="004E0F19">
        <w:rPr>
          <w:sz w:val="28"/>
          <w:szCs w:val="28"/>
        </w:rPr>
        <w:t xml:space="preserve">чтобы в салоне стало теплее. Но он не предполагал, что после поворота ключа в замке зажигания автомобиль проедет несколько метров и допустит наезд на стоящих сзади переходов, которым причинит и смерть. Данное преступление квалифицировалось как </w:t>
      </w:r>
      <w:r w:rsidR="003D3B86" w:rsidRPr="004E0F19">
        <w:rPr>
          <w:sz w:val="28"/>
          <w:szCs w:val="28"/>
        </w:rPr>
        <w:t>«У</w:t>
      </w:r>
      <w:r w:rsidR="00B3092D" w:rsidRPr="004E0F19">
        <w:rPr>
          <w:sz w:val="28"/>
          <w:szCs w:val="28"/>
        </w:rPr>
        <w:t>бийство по неосторожности</w:t>
      </w:r>
      <w:r w:rsidR="003D3B86" w:rsidRPr="004E0F19">
        <w:rPr>
          <w:sz w:val="28"/>
          <w:szCs w:val="28"/>
        </w:rPr>
        <w:t>»</w:t>
      </w:r>
      <w:r w:rsidR="00B3092D" w:rsidRPr="004E0F19">
        <w:rPr>
          <w:sz w:val="28"/>
          <w:szCs w:val="28"/>
        </w:rPr>
        <w:t xml:space="preserve">, а </w:t>
      </w:r>
      <w:r w:rsidR="003D3B86" w:rsidRPr="004E0F19">
        <w:rPr>
          <w:sz w:val="28"/>
          <w:szCs w:val="28"/>
        </w:rPr>
        <w:t>не как «Преступное нарушение правил дорожного движения или эксплуатации транспортных средств»</w:t>
      </w:r>
      <w:r w:rsidR="00B5320E">
        <w:rPr>
          <w:sz w:val="28"/>
          <w:szCs w:val="28"/>
        </w:rPr>
        <w:t xml:space="preserve"> </w:t>
      </w:r>
      <w:r w:rsidR="003D3B86" w:rsidRPr="004E0F19">
        <w:rPr>
          <w:sz w:val="28"/>
          <w:szCs w:val="28"/>
        </w:rPr>
        <w:t>(статья №264УКРФ).</w:t>
      </w:r>
    </w:p>
    <w:p w:rsidR="003D3B86" w:rsidRPr="004E0F19" w:rsidRDefault="003D3B86" w:rsidP="00B5320E">
      <w:pPr>
        <w:spacing w:line="360" w:lineRule="auto"/>
        <w:ind w:firstLine="709"/>
        <w:jc w:val="both"/>
        <w:rPr>
          <w:sz w:val="28"/>
          <w:szCs w:val="28"/>
        </w:rPr>
      </w:pPr>
      <w:r w:rsidRPr="004E0F19">
        <w:rPr>
          <w:sz w:val="28"/>
          <w:szCs w:val="28"/>
        </w:rPr>
        <w:t>Итак: За нарушение правил дорожного движения или эксплуатации транспортных средств уголовная ответственность наступает если:</w:t>
      </w:r>
    </w:p>
    <w:p w:rsidR="003D3B86" w:rsidRPr="004E0F19" w:rsidRDefault="00F32B8E" w:rsidP="00B5320E">
      <w:pPr>
        <w:numPr>
          <w:ilvl w:val="0"/>
          <w:numId w:val="4"/>
        </w:numPr>
        <w:tabs>
          <w:tab w:val="left" w:pos="1440"/>
        </w:tabs>
        <w:spacing w:line="360" w:lineRule="auto"/>
        <w:ind w:left="0" w:firstLine="709"/>
        <w:jc w:val="both"/>
        <w:rPr>
          <w:sz w:val="28"/>
          <w:szCs w:val="28"/>
        </w:rPr>
      </w:pPr>
      <w:r w:rsidRPr="004E0F19">
        <w:rPr>
          <w:sz w:val="28"/>
          <w:szCs w:val="28"/>
        </w:rPr>
        <w:t>Лицо,</w:t>
      </w:r>
      <w:r w:rsidR="003D3B86" w:rsidRPr="004E0F19">
        <w:rPr>
          <w:sz w:val="28"/>
          <w:szCs w:val="28"/>
        </w:rPr>
        <w:t xml:space="preserve"> достигшее возраста 16 лет;</w:t>
      </w:r>
    </w:p>
    <w:p w:rsidR="003D3B86" w:rsidRPr="004E0F19" w:rsidRDefault="003D3B86" w:rsidP="00B5320E">
      <w:pPr>
        <w:numPr>
          <w:ilvl w:val="0"/>
          <w:numId w:val="4"/>
        </w:numPr>
        <w:tabs>
          <w:tab w:val="left" w:pos="1440"/>
        </w:tabs>
        <w:spacing w:line="360" w:lineRule="auto"/>
        <w:ind w:left="0" w:firstLine="709"/>
        <w:jc w:val="both"/>
        <w:rPr>
          <w:sz w:val="28"/>
          <w:szCs w:val="28"/>
        </w:rPr>
      </w:pPr>
      <w:r w:rsidRPr="004E0F19">
        <w:rPr>
          <w:sz w:val="28"/>
          <w:szCs w:val="28"/>
        </w:rPr>
        <w:t>Имело место нарушение правил дорожного движения или эксплуатации транспортных средств по неосторожности;</w:t>
      </w:r>
    </w:p>
    <w:p w:rsidR="003D3B86" w:rsidRPr="004E0F19" w:rsidRDefault="003D3B86" w:rsidP="00B5320E">
      <w:pPr>
        <w:numPr>
          <w:ilvl w:val="0"/>
          <w:numId w:val="4"/>
        </w:numPr>
        <w:tabs>
          <w:tab w:val="left" w:pos="1440"/>
        </w:tabs>
        <w:spacing w:line="360" w:lineRule="auto"/>
        <w:ind w:left="0" w:firstLine="709"/>
        <w:jc w:val="both"/>
        <w:rPr>
          <w:sz w:val="28"/>
          <w:szCs w:val="28"/>
        </w:rPr>
      </w:pPr>
      <w:r w:rsidRPr="004E0F19">
        <w:rPr>
          <w:sz w:val="28"/>
          <w:szCs w:val="28"/>
        </w:rPr>
        <w:t>Наступили общественно опасные последствия в виде тяжкого вреде здоровью потерпевшего или смерть последнего.</w:t>
      </w:r>
    </w:p>
    <w:p w:rsidR="00246199" w:rsidRPr="004E0F19" w:rsidRDefault="00246199" w:rsidP="00B5320E">
      <w:pPr>
        <w:numPr>
          <w:ilvl w:val="0"/>
          <w:numId w:val="4"/>
        </w:numPr>
        <w:tabs>
          <w:tab w:val="left" w:pos="1440"/>
        </w:tabs>
        <w:spacing w:line="360" w:lineRule="auto"/>
        <w:ind w:left="0" w:firstLine="709"/>
        <w:jc w:val="both"/>
        <w:rPr>
          <w:sz w:val="28"/>
          <w:szCs w:val="28"/>
        </w:rPr>
      </w:pPr>
      <w:r w:rsidRPr="004E0F19">
        <w:rPr>
          <w:sz w:val="28"/>
          <w:szCs w:val="28"/>
        </w:rPr>
        <w:t>Имеется причинно следственная связь между деянием и наступившими общественно опасные последствиями.</w:t>
      </w:r>
    </w:p>
    <w:p w:rsidR="003D3B86" w:rsidRPr="004E0F19" w:rsidRDefault="003D3B86" w:rsidP="00B5320E">
      <w:pPr>
        <w:pStyle w:val="1"/>
        <w:spacing w:before="0" w:after="0" w:line="360" w:lineRule="auto"/>
        <w:ind w:firstLine="709"/>
        <w:jc w:val="both"/>
        <w:rPr>
          <w:rFonts w:ascii="Times New Roman" w:hAnsi="Times New Roman" w:cs="Times New Roman"/>
          <w:sz w:val="28"/>
          <w:szCs w:val="28"/>
        </w:rPr>
      </w:pPr>
      <w:r w:rsidRPr="004E0F19">
        <w:rPr>
          <w:rFonts w:ascii="Times New Roman" w:hAnsi="Times New Roman" w:cs="Times New Roman"/>
          <w:b w:val="0"/>
          <w:bCs w:val="0"/>
          <w:sz w:val="28"/>
          <w:szCs w:val="28"/>
        </w:rPr>
        <w:br w:type="page"/>
      </w:r>
      <w:bookmarkStart w:id="6" w:name="_Toc164413928"/>
      <w:r w:rsidRPr="004E0F19">
        <w:rPr>
          <w:rFonts w:ascii="Times New Roman" w:hAnsi="Times New Roman" w:cs="Times New Roman"/>
          <w:sz w:val="28"/>
          <w:szCs w:val="28"/>
        </w:rPr>
        <w:t>Заключение</w:t>
      </w:r>
      <w:bookmarkEnd w:id="6"/>
    </w:p>
    <w:p w:rsidR="00F32B8E" w:rsidRPr="004E0F19" w:rsidRDefault="00F32B8E" w:rsidP="00B5320E">
      <w:pPr>
        <w:spacing w:line="360" w:lineRule="auto"/>
        <w:ind w:firstLine="709"/>
        <w:jc w:val="both"/>
        <w:rPr>
          <w:sz w:val="28"/>
          <w:szCs w:val="28"/>
        </w:rPr>
      </w:pPr>
    </w:p>
    <w:p w:rsidR="003D3B86" w:rsidRPr="004E0F19" w:rsidRDefault="003D3B86" w:rsidP="00B5320E">
      <w:pPr>
        <w:spacing w:line="360" w:lineRule="auto"/>
        <w:ind w:firstLine="709"/>
        <w:jc w:val="both"/>
        <w:rPr>
          <w:sz w:val="28"/>
          <w:szCs w:val="28"/>
        </w:rPr>
      </w:pPr>
      <w:r w:rsidRPr="004E0F19">
        <w:rPr>
          <w:sz w:val="28"/>
          <w:szCs w:val="28"/>
        </w:rPr>
        <w:t>Мною была проведена работа по изучению статьи №264 Уголовного кодекса Российской Федерации</w:t>
      </w:r>
      <w:r w:rsidR="00246199" w:rsidRPr="004E0F19">
        <w:rPr>
          <w:sz w:val="28"/>
          <w:szCs w:val="28"/>
        </w:rPr>
        <w:t>. В результате анализа я пришёл к следующим выводам:</w:t>
      </w:r>
    </w:p>
    <w:p w:rsidR="00246199" w:rsidRPr="004E0F19" w:rsidRDefault="00246199" w:rsidP="00B5320E">
      <w:pPr>
        <w:tabs>
          <w:tab w:val="left" w:pos="10980"/>
          <w:tab w:val="left" w:pos="11160"/>
        </w:tabs>
        <w:spacing w:line="360" w:lineRule="auto"/>
        <w:ind w:firstLine="709"/>
        <w:jc w:val="both"/>
        <w:rPr>
          <w:sz w:val="28"/>
          <w:szCs w:val="28"/>
        </w:rPr>
      </w:pPr>
      <w:r w:rsidRPr="004E0F19">
        <w:rPr>
          <w:sz w:val="28"/>
          <w:szCs w:val="28"/>
        </w:rPr>
        <w:t>1. Дорожно-транспортными, являются преступления средней тяжести и</w:t>
      </w:r>
      <w:r w:rsidR="00F32B8E" w:rsidRPr="004E0F19">
        <w:rPr>
          <w:sz w:val="28"/>
          <w:szCs w:val="28"/>
        </w:rPr>
        <w:t xml:space="preserve"> </w:t>
      </w:r>
      <w:r w:rsidRPr="004E0F19">
        <w:rPr>
          <w:sz w:val="28"/>
          <w:szCs w:val="28"/>
        </w:rPr>
        <w:t xml:space="preserve">тяжкими совершенные действием. Объектом преступления выступает безопасность дорожного движения и эксплуатации транспортных средств. Объективная сторона: в нарушении правил дорожного движения или эксплуатации транспортных средств; наступлении тяжкого вреда здоровью человека; причинная связь между деянием и наступившими вредными последствиями. </w:t>
      </w:r>
    </w:p>
    <w:p w:rsidR="00246199" w:rsidRPr="004E0F19" w:rsidRDefault="00246199" w:rsidP="00B5320E">
      <w:pPr>
        <w:spacing w:line="360" w:lineRule="auto"/>
        <w:ind w:firstLine="709"/>
        <w:jc w:val="both"/>
        <w:rPr>
          <w:sz w:val="28"/>
          <w:szCs w:val="28"/>
        </w:rPr>
      </w:pPr>
      <w:r w:rsidRPr="004E0F19">
        <w:rPr>
          <w:sz w:val="28"/>
          <w:szCs w:val="28"/>
        </w:rPr>
        <w:t xml:space="preserve">2. Дорожно-транспортных преступлениях возможно лишь причинение тяжкого вреда здоровью или смерти по неосторожности. Преступления, в которых тяжкий вред здоровью или смерть причиняется при помощи транспортных средств умышленно, будут квалифицироваться как преступления против жизни и здоровья. </w:t>
      </w:r>
    </w:p>
    <w:p w:rsidR="00246199" w:rsidRPr="004E0F19" w:rsidRDefault="00246199" w:rsidP="00B5320E">
      <w:pPr>
        <w:spacing w:line="360" w:lineRule="auto"/>
        <w:ind w:firstLine="709"/>
        <w:jc w:val="both"/>
        <w:rPr>
          <w:sz w:val="28"/>
          <w:szCs w:val="28"/>
        </w:rPr>
      </w:pPr>
      <w:r w:rsidRPr="004E0F19">
        <w:rPr>
          <w:sz w:val="28"/>
          <w:szCs w:val="28"/>
        </w:rPr>
        <w:t>3. Субъект – лицо достигшее возраста 16 лет и управляющее транспортным средством.</w:t>
      </w:r>
    </w:p>
    <w:p w:rsidR="00246199" w:rsidRPr="004E0F19" w:rsidRDefault="00246199" w:rsidP="00B5320E">
      <w:pPr>
        <w:spacing w:line="360" w:lineRule="auto"/>
        <w:ind w:firstLine="709"/>
        <w:jc w:val="both"/>
        <w:rPr>
          <w:sz w:val="28"/>
          <w:szCs w:val="28"/>
        </w:rPr>
      </w:pPr>
      <w:r w:rsidRPr="004E0F19">
        <w:rPr>
          <w:sz w:val="28"/>
          <w:szCs w:val="28"/>
        </w:rPr>
        <w:t>4. За нарушение правил дорожного движения или эксплуатации транспортных средств уголовная ответственность наступает если:</w:t>
      </w:r>
    </w:p>
    <w:p w:rsidR="00246199" w:rsidRPr="004E0F19" w:rsidRDefault="00246199" w:rsidP="00B5320E">
      <w:pPr>
        <w:spacing w:line="360" w:lineRule="auto"/>
        <w:ind w:firstLine="709"/>
        <w:jc w:val="both"/>
        <w:rPr>
          <w:sz w:val="28"/>
          <w:szCs w:val="28"/>
        </w:rPr>
      </w:pPr>
      <w:r w:rsidRPr="004E0F19">
        <w:rPr>
          <w:sz w:val="28"/>
          <w:szCs w:val="28"/>
        </w:rPr>
        <w:t>-</w:t>
      </w:r>
      <w:r w:rsidR="00F32B8E" w:rsidRPr="004E0F19">
        <w:rPr>
          <w:sz w:val="28"/>
          <w:szCs w:val="28"/>
        </w:rPr>
        <w:t xml:space="preserve"> </w:t>
      </w:r>
      <w:r w:rsidRPr="004E0F19">
        <w:rPr>
          <w:sz w:val="28"/>
          <w:szCs w:val="28"/>
        </w:rPr>
        <w:t>Лицо достигшее возраста 16 лет;</w:t>
      </w:r>
    </w:p>
    <w:p w:rsidR="00246199" w:rsidRPr="004E0F19" w:rsidRDefault="00246199" w:rsidP="00B5320E">
      <w:pPr>
        <w:spacing w:line="360" w:lineRule="auto"/>
        <w:ind w:firstLine="709"/>
        <w:jc w:val="both"/>
        <w:rPr>
          <w:sz w:val="28"/>
          <w:szCs w:val="28"/>
        </w:rPr>
      </w:pPr>
      <w:r w:rsidRPr="004E0F19">
        <w:rPr>
          <w:sz w:val="28"/>
          <w:szCs w:val="28"/>
        </w:rPr>
        <w:t>-</w:t>
      </w:r>
      <w:r w:rsidR="00F32B8E" w:rsidRPr="004E0F19">
        <w:rPr>
          <w:sz w:val="28"/>
          <w:szCs w:val="28"/>
        </w:rPr>
        <w:t xml:space="preserve"> </w:t>
      </w:r>
      <w:r w:rsidRPr="004E0F19">
        <w:rPr>
          <w:sz w:val="28"/>
          <w:szCs w:val="28"/>
        </w:rPr>
        <w:t>Имело место нарушение правил дорожного движения или эксплуатации транспортных средств по неосторожности;</w:t>
      </w:r>
    </w:p>
    <w:p w:rsidR="00246199" w:rsidRPr="004E0F19" w:rsidRDefault="00246199" w:rsidP="00B5320E">
      <w:pPr>
        <w:spacing w:line="360" w:lineRule="auto"/>
        <w:ind w:firstLine="709"/>
        <w:jc w:val="both"/>
        <w:rPr>
          <w:sz w:val="28"/>
          <w:szCs w:val="28"/>
        </w:rPr>
      </w:pPr>
      <w:r w:rsidRPr="004E0F19">
        <w:rPr>
          <w:sz w:val="28"/>
          <w:szCs w:val="28"/>
        </w:rPr>
        <w:t>-</w:t>
      </w:r>
      <w:r w:rsidR="00F32B8E" w:rsidRPr="004E0F19">
        <w:rPr>
          <w:sz w:val="28"/>
          <w:szCs w:val="28"/>
        </w:rPr>
        <w:t xml:space="preserve"> </w:t>
      </w:r>
      <w:r w:rsidRPr="004E0F19">
        <w:rPr>
          <w:sz w:val="28"/>
          <w:szCs w:val="28"/>
        </w:rPr>
        <w:t>Наступили общественно опасные последствия в виде тяжкого вреде здоровью потерпевшего или смерть последнего.</w:t>
      </w:r>
    </w:p>
    <w:p w:rsidR="00246199" w:rsidRPr="004E0F19" w:rsidRDefault="00246199" w:rsidP="00B5320E">
      <w:pPr>
        <w:spacing w:line="360" w:lineRule="auto"/>
        <w:ind w:firstLine="709"/>
        <w:jc w:val="both"/>
        <w:rPr>
          <w:sz w:val="28"/>
          <w:szCs w:val="28"/>
        </w:rPr>
      </w:pPr>
      <w:r w:rsidRPr="004E0F19">
        <w:rPr>
          <w:sz w:val="28"/>
          <w:szCs w:val="28"/>
        </w:rPr>
        <w:t>-</w:t>
      </w:r>
      <w:r w:rsidR="00F32B8E" w:rsidRPr="004E0F19">
        <w:rPr>
          <w:sz w:val="28"/>
          <w:szCs w:val="28"/>
        </w:rPr>
        <w:t xml:space="preserve"> </w:t>
      </w:r>
      <w:r w:rsidRPr="004E0F19">
        <w:rPr>
          <w:sz w:val="28"/>
          <w:szCs w:val="28"/>
        </w:rPr>
        <w:t>Имеется причинно следственная связь между деянием и наступившими общественно опасные последствиями.</w:t>
      </w:r>
    </w:p>
    <w:p w:rsidR="00EE1FC8" w:rsidRPr="004E0F19" w:rsidRDefault="00246199" w:rsidP="00B5320E">
      <w:pPr>
        <w:pStyle w:val="1"/>
        <w:spacing w:before="0" w:after="0" w:line="360" w:lineRule="auto"/>
        <w:ind w:firstLine="709"/>
        <w:jc w:val="both"/>
        <w:rPr>
          <w:rFonts w:ascii="Times New Roman" w:hAnsi="Times New Roman" w:cs="Times New Roman"/>
          <w:sz w:val="28"/>
          <w:szCs w:val="28"/>
        </w:rPr>
      </w:pPr>
      <w:r w:rsidRPr="004E0F19">
        <w:rPr>
          <w:rFonts w:ascii="Times New Roman" w:hAnsi="Times New Roman" w:cs="Times New Roman"/>
          <w:sz w:val="28"/>
          <w:szCs w:val="28"/>
        </w:rPr>
        <w:br w:type="page"/>
      </w:r>
      <w:bookmarkStart w:id="7" w:name="_Toc164413932"/>
      <w:r w:rsidR="00EE1FC8" w:rsidRPr="004E0F19">
        <w:rPr>
          <w:rFonts w:ascii="Times New Roman" w:hAnsi="Times New Roman" w:cs="Times New Roman"/>
          <w:sz w:val="28"/>
          <w:szCs w:val="28"/>
        </w:rPr>
        <w:t>Список использованной литературы</w:t>
      </w:r>
      <w:bookmarkEnd w:id="7"/>
    </w:p>
    <w:p w:rsidR="00EE1FC8" w:rsidRPr="004E0F19" w:rsidRDefault="00EE1FC8" w:rsidP="00B5320E">
      <w:pPr>
        <w:spacing w:line="360" w:lineRule="auto"/>
        <w:ind w:firstLine="709"/>
        <w:jc w:val="both"/>
        <w:rPr>
          <w:sz w:val="28"/>
          <w:szCs w:val="28"/>
        </w:rPr>
      </w:pPr>
    </w:p>
    <w:p w:rsidR="00EE1FC8" w:rsidRPr="004E0F19" w:rsidRDefault="00EE1FC8" w:rsidP="00B5320E">
      <w:pPr>
        <w:numPr>
          <w:ilvl w:val="0"/>
          <w:numId w:val="5"/>
        </w:numPr>
        <w:tabs>
          <w:tab w:val="clear" w:pos="720"/>
          <w:tab w:val="num" w:pos="360"/>
        </w:tabs>
        <w:spacing w:line="360" w:lineRule="auto"/>
        <w:ind w:left="0" w:firstLine="0"/>
        <w:jc w:val="both"/>
        <w:rPr>
          <w:sz w:val="28"/>
          <w:szCs w:val="28"/>
        </w:rPr>
      </w:pPr>
      <w:r w:rsidRPr="004E0F19">
        <w:rPr>
          <w:sz w:val="28"/>
          <w:szCs w:val="28"/>
        </w:rPr>
        <w:t>Правила дорожного д</w:t>
      </w:r>
      <w:r w:rsidR="000034D6">
        <w:rPr>
          <w:sz w:val="28"/>
          <w:szCs w:val="28"/>
        </w:rPr>
        <w:t>вижения. «Русьавтокнига». 2007.</w:t>
      </w:r>
    </w:p>
    <w:p w:rsidR="00EE1FC8" w:rsidRPr="004E0F19" w:rsidRDefault="00EE1FC8" w:rsidP="00B5320E">
      <w:pPr>
        <w:numPr>
          <w:ilvl w:val="0"/>
          <w:numId w:val="5"/>
        </w:numPr>
        <w:tabs>
          <w:tab w:val="clear" w:pos="720"/>
          <w:tab w:val="num" w:pos="360"/>
        </w:tabs>
        <w:spacing w:line="360" w:lineRule="auto"/>
        <w:ind w:left="0" w:firstLine="0"/>
        <w:jc w:val="both"/>
        <w:rPr>
          <w:sz w:val="28"/>
          <w:szCs w:val="28"/>
        </w:rPr>
      </w:pPr>
      <w:r w:rsidRPr="004E0F19">
        <w:rPr>
          <w:sz w:val="28"/>
          <w:szCs w:val="28"/>
        </w:rPr>
        <w:t>Письмо Министерства Внутренних дел Российской Федерации от 18 июня 2003 года № 13/ц – 72 «О направл</w:t>
      </w:r>
      <w:r w:rsidR="000034D6">
        <w:rPr>
          <w:sz w:val="28"/>
          <w:szCs w:val="28"/>
        </w:rPr>
        <w:t>ении методических рекомендаций».</w:t>
      </w:r>
    </w:p>
    <w:p w:rsidR="00EE1FC8" w:rsidRPr="004E0F19" w:rsidRDefault="00EE1FC8" w:rsidP="00B5320E">
      <w:pPr>
        <w:pStyle w:val="ConsPlusTitle"/>
        <w:widowControl/>
        <w:numPr>
          <w:ilvl w:val="0"/>
          <w:numId w:val="5"/>
        </w:numPr>
        <w:tabs>
          <w:tab w:val="clear" w:pos="720"/>
          <w:tab w:val="num" w:pos="360"/>
        </w:tabs>
        <w:spacing w:line="360" w:lineRule="auto"/>
        <w:ind w:left="0" w:firstLine="0"/>
        <w:jc w:val="both"/>
        <w:rPr>
          <w:rFonts w:ascii="Times New Roman" w:hAnsi="Times New Roman" w:cs="Times New Roman"/>
          <w:b w:val="0"/>
          <w:bCs w:val="0"/>
          <w:sz w:val="28"/>
          <w:szCs w:val="28"/>
        </w:rPr>
      </w:pPr>
      <w:r w:rsidRPr="004E0F19">
        <w:rPr>
          <w:rFonts w:ascii="Times New Roman" w:hAnsi="Times New Roman" w:cs="Times New Roman"/>
          <w:b w:val="0"/>
          <w:bCs w:val="0"/>
          <w:sz w:val="28"/>
          <w:szCs w:val="28"/>
        </w:rPr>
        <w:t>Приказ Министерства Внутренних дел Российской Федерации от 18 июня 1996 г. N 328 «О мерах по реализации постановления правительства Российской Федерации от 29 Июня 1995 Г</w:t>
      </w:r>
      <w:r w:rsidR="000034D6">
        <w:rPr>
          <w:rFonts w:ascii="Times New Roman" w:hAnsi="Times New Roman" w:cs="Times New Roman"/>
          <w:b w:val="0"/>
          <w:bCs w:val="0"/>
          <w:sz w:val="28"/>
          <w:szCs w:val="28"/>
        </w:rPr>
        <w:t>.» N 647.</w:t>
      </w:r>
    </w:p>
    <w:p w:rsidR="00EE1FC8" w:rsidRPr="004E0F19" w:rsidRDefault="00EE1FC8" w:rsidP="00B5320E">
      <w:pPr>
        <w:pStyle w:val="ConsPlusTitle"/>
        <w:widowControl/>
        <w:numPr>
          <w:ilvl w:val="0"/>
          <w:numId w:val="5"/>
        </w:numPr>
        <w:tabs>
          <w:tab w:val="clear" w:pos="720"/>
          <w:tab w:val="num" w:pos="360"/>
        </w:tabs>
        <w:spacing w:line="360" w:lineRule="auto"/>
        <w:ind w:left="0" w:firstLine="0"/>
        <w:jc w:val="both"/>
        <w:rPr>
          <w:rFonts w:ascii="Times New Roman" w:hAnsi="Times New Roman" w:cs="Times New Roman"/>
          <w:b w:val="0"/>
          <w:bCs w:val="0"/>
          <w:sz w:val="28"/>
          <w:szCs w:val="28"/>
        </w:rPr>
      </w:pPr>
      <w:r w:rsidRPr="004E0F19">
        <w:rPr>
          <w:rFonts w:ascii="Times New Roman" w:hAnsi="Times New Roman" w:cs="Times New Roman"/>
          <w:b w:val="0"/>
          <w:bCs w:val="0"/>
          <w:sz w:val="28"/>
          <w:szCs w:val="28"/>
        </w:rPr>
        <w:t>Приказ Министерства Внутренних дел Российской Федерации от20 апреля 1999 года № 297 «Об утверждении наставления по работе дорожно-патрульной службы Государственной инспекции безопасности дорожного движения Министерства Внутр</w:t>
      </w:r>
      <w:r w:rsidR="000034D6">
        <w:rPr>
          <w:rFonts w:ascii="Times New Roman" w:hAnsi="Times New Roman" w:cs="Times New Roman"/>
          <w:b w:val="0"/>
          <w:bCs w:val="0"/>
          <w:sz w:val="28"/>
          <w:szCs w:val="28"/>
        </w:rPr>
        <w:t>енних дел Российской Федерации».</w:t>
      </w:r>
    </w:p>
    <w:p w:rsidR="00EE1FC8" w:rsidRPr="004E0F19" w:rsidRDefault="00EE1FC8" w:rsidP="00B5320E">
      <w:pPr>
        <w:pStyle w:val="ConsPlusTitle"/>
        <w:widowControl/>
        <w:numPr>
          <w:ilvl w:val="0"/>
          <w:numId w:val="5"/>
        </w:numPr>
        <w:tabs>
          <w:tab w:val="clear" w:pos="720"/>
          <w:tab w:val="num" w:pos="360"/>
        </w:tabs>
        <w:spacing w:line="360" w:lineRule="auto"/>
        <w:ind w:left="0" w:firstLine="0"/>
        <w:jc w:val="both"/>
        <w:rPr>
          <w:rFonts w:ascii="Times New Roman" w:hAnsi="Times New Roman" w:cs="Times New Roman"/>
          <w:b w:val="0"/>
          <w:bCs w:val="0"/>
          <w:sz w:val="28"/>
          <w:szCs w:val="28"/>
        </w:rPr>
      </w:pPr>
      <w:r w:rsidRPr="004E0F19">
        <w:rPr>
          <w:rFonts w:ascii="Times New Roman" w:hAnsi="Times New Roman" w:cs="Times New Roman"/>
          <w:b w:val="0"/>
          <w:bCs w:val="0"/>
          <w:sz w:val="28"/>
          <w:szCs w:val="28"/>
        </w:rPr>
        <w:t xml:space="preserve">Уголовный кодекс </w:t>
      </w:r>
      <w:r w:rsidR="000034D6">
        <w:rPr>
          <w:rFonts w:ascii="Times New Roman" w:hAnsi="Times New Roman" w:cs="Times New Roman"/>
          <w:b w:val="0"/>
          <w:bCs w:val="0"/>
          <w:sz w:val="28"/>
          <w:szCs w:val="28"/>
        </w:rPr>
        <w:t>Российской Федерации, М., 2006.</w:t>
      </w:r>
    </w:p>
    <w:p w:rsidR="00EE1FC8" w:rsidRPr="004E0F19" w:rsidRDefault="00EE1FC8" w:rsidP="00B5320E">
      <w:pPr>
        <w:pStyle w:val="ConsPlusTitle"/>
        <w:widowControl/>
        <w:numPr>
          <w:ilvl w:val="0"/>
          <w:numId w:val="5"/>
        </w:numPr>
        <w:tabs>
          <w:tab w:val="clear" w:pos="720"/>
          <w:tab w:val="num" w:pos="360"/>
        </w:tabs>
        <w:spacing w:line="360" w:lineRule="auto"/>
        <w:ind w:left="0" w:firstLine="0"/>
        <w:jc w:val="both"/>
        <w:rPr>
          <w:rFonts w:ascii="Times New Roman" w:hAnsi="Times New Roman" w:cs="Times New Roman"/>
          <w:b w:val="0"/>
          <w:bCs w:val="0"/>
          <w:sz w:val="28"/>
          <w:szCs w:val="28"/>
        </w:rPr>
      </w:pPr>
      <w:r w:rsidRPr="004E0F19">
        <w:rPr>
          <w:rFonts w:ascii="Times New Roman" w:hAnsi="Times New Roman" w:cs="Times New Roman"/>
          <w:b w:val="0"/>
          <w:bCs w:val="0"/>
          <w:sz w:val="28"/>
          <w:szCs w:val="28"/>
        </w:rPr>
        <w:t xml:space="preserve">Комментарий к правилам </w:t>
      </w:r>
      <w:r w:rsidR="000034D6">
        <w:rPr>
          <w:rFonts w:ascii="Times New Roman" w:hAnsi="Times New Roman" w:cs="Times New Roman"/>
          <w:b w:val="0"/>
          <w:bCs w:val="0"/>
          <w:sz w:val="28"/>
          <w:szCs w:val="28"/>
        </w:rPr>
        <w:t>Дорожного движения. СПб., 2006.</w:t>
      </w:r>
    </w:p>
    <w:p w:rsidR="00EE1FC8" w:rsidRPr="004E0F19" w:rsidRDefault="00EE1FC8" w:rsidP="00B5320E">
      <w:pPr>
        <w:pStyle w:val="ConsPlusTitle"/>
        <w:widowControl/>
        <w:numPr>
          <w:ilvl w:val="0"/>
          <w:numId w:val="5"/>
        </w:numPr>
        <w:tabs>
          <w:tab w:val="clear" w:pos="720"/>
          <w:tab w:val="num" w:pos="360"/>
        </w:tabs>
        <w:spacing w:line="360" w:lineRule="auto"/>
        <w:ind w:left="0" w:firstLine="0"/>
        <w:jc w:val="both"/>
        <w:rPr>
          <w:rFonts w:ascii="Times New Roman" w:hAnsi="Times New Roman" w:cs="Times New Roman"/>
          <w:b w:val="0"/>
          <w:bCs w:val="0"/>
          <w:sz w:val="28"/>
          <w:szCs w:val="28"/>
        </w:rPr>
      </w:pPr>
      <w:r w:rsidRPr="004E0F19">
        <w:rPr>
          <w:rFonts w:ascii="Times New Roman" w:hAnsi="Times New Roman" w:cs="Times New Roman"/>
          <w:b w:val="0"/>
          <w:bCs w:val="0"/>
          <w:sz w:val="28"/>
          <w:szCs w:val="28"/>
        </w:rPr>
        <w:t>Комментарий к Уголовному кодексу Российской Федера</w:t>
      </w:r>
      <w:r w:rsidR="000034D6">
        <w:rPr>
          <w:rFonts w:ascii="Times New Roman" w:hAnsi="Times New Roman" w:cs="Times New Roman"/>
          <w:b w:val="0"/>
          <w:bCs w:val="0"/>
          <w:sz w:val="28"/>
          <w:szCs w:val="28"/>
        </w:rPr>
        <w:t>ции. Особенная часть. М., 2006.</w:t>
      </w:r>
    </w:p>
    <w:p w:rsidR="00EE1FC8" w:rsidRPr="004E0F19" w:rsidRDefault="00EE1FC8" w:rsidP="00B5320E">
      <w:pPr>
        <w:pStyle w:val="a6"/>
        <w:tabs>
          <w:tab w:val="num" w:pos="360"/>
        </w:tabs>
        <w:spacing w:line="360" w:lineRule="auto"/>
        <w:jc w:val="both"/>
        <w:rPr>
          <w:sz w:val="28"/>
          <w:szCs w:val="28"/>
        </w:rPr>
      </w:pPr>
      <w:r w:rsidRPr="004E0F19">
        <w:rPr>
          <w:sz w:val="28"/>
          <w:szCs w:val="28"/>
        </w:rPr>
        <w:t>8. Расследование дорожно-транспортных происшествий. Вопросы</w:t>
      </w:r>
      <w:r w:rsidR="00F32B8E" w:rsidRPr="004E0F19">
        <w:rPr>
          <w:sz w:val="28"/>
          <w:szCs w:val="28"/>
        </w:rPr>
        <w:t xml:space="preserve"> </w:t>
      </w:r>
      <w:r w:rsidRPr="004E0F19">
        <w:rPr>
          <w:sz w:val="28"/>
          <w:szCs w:val="28"/>
        </w:rPr>
        <w:t>безопасности дорожного движения: Справочно-методическое</w:t>
      </w:r>
      <w:r w:rsidR="00F32B8E" w:rsidRPr="004E0F19">
        <w:rPr>
          <w:sz w:val="28"/>
          <w:szCs w:val="28"/>
        </w:rPr>
        <w:t xml:space="preserve"> </w:t>
      </w:r>
      <w:r w:rsidRPr="004E0F19">
        <w:rPr>
          <w:sz w:val="28"/>
          <w:szCs w:val="28"/>
        </w:rPr>
        <w:t>пособие. Под. ред. В.А. Алфёрова и В.А. Фёдорова. М., 1998.</w:t>
      </w:r>
    </w:p>
    <w:p w:rsidR="00EE1FC8" w:rsidRPr="004E0F19" w:rsidRDefault="00EE1FC8" w:rsidP="00B5320E">
      <w:pPr>
        <w:pStyle w:val="ConsPlusTitle"/>
        <w:widowControl/>
        <w:tabs>
          <w:tab w:val="num" w:pos="360"/>
        </w:tabs>
        <w:spacing w:line="360" w:lineRule="auto"/>
        <w:jc w:val="both"/>
        <w:rPr>
          <w:rFonts w:ascii="Times New Roman" w:hAnsi="Times New Roman" w:cs="Times New Roman"/>
          <w:b w:val="0"/>
          <w:bCs w:val="0"/>
          <w:sz w:val="28"/>
          <w:szCs w:val="28"/>
        </w:rPr>
      </w:pPr>
      <w:r w:rsidRPr="004E0F19">
        <w:rPr>
          <w:rFonts w:ascii="Times New Roman" w:hAnsi="Times New Roman" w:cs="Times New Roman"/>
          <w:b w:val="0"/>
          <w:bCs w:val="0"/>
          <w:sz w:val="28"/>
          <w:szCs w:val="28"/>
        </w:rPr>
        <w:t>9.</w:t>
      </w:r>
      <w:r w:rsidR="00F32B8E" w:rsidRPr="004E0F19">
        <w:rPr>
          <w:rFonts w:ascii="Times New Roman" w:hAnsi="Times New Roman" w:cs="Times New Roman"/>
          <w:b w:val="0"/>
          <w:bCs w:val="0"/>
          <w:sz w:val="28"/>
          <w:szCs w:val="28"/>
        </w:rPr>
        <w:t xml:space="preserve"> </w:t>
      </w:r>
      <w:r w:rsidRPr="004E0F19">
        <w:rPr>
          <w:rFonts w:ascii="Times New Roman" w:hAnsi="Times New Roman" w:cs="Times New Roman"/>
          <w:b w:val="0"/>
          <w:bCs w:val="0"/>
          <w:sz w:val="28"/>
          <w:szCs w:val="28"/>
        </w:rPr>
        <w:t>В.В. Лукьянов. Сост</w:t>
      </w:r>
      <w:r w:rsidR="000034D6">
        <w:rPr>
          <w:rFonts w:ascii="Times New Roman" w:hAnsi="Times New Roman" w:cs="Times New Roman"/>
          <w:b w:val="0"/>
          <w:bCs w:val="0"/>
          <w:sz w:val="28"/>
          <w:szCs w:val="28"/>
        </w:rPr>
        <w:t>ав и квалификация ДТП. М. 2003.</w:t>
      </w:r>
    </w:p>
    <w:p w:rsidR="00EE1FC8" w:rsidRPr="004E0F19" w:rsidRDefault="00EE1FC8" w:rsidP="00B5320E">
      <w:pPr>
        <w:pStyle w:val="ConsPlusTitle"/>
        <w:widowControl/>
        <w:numPr>
          <w:ilvl w:val="0"/>
          <w:numId w:val="6"/>
        </w:numPr>
        <w:tabs>
          <w:tab w:val="clear" w:pos="720"/>
          <w:tab w:val="num" w:pos="360"/>
        </w:tabs>
        <w:spacing w:line="360" w:lineRule="auto"/>
        <w:ind w:left="0" w:firstLine="0"/>
        <w:jc w:val="both"/>
        <w:rPr>
          <w:rFonts w:ascii="Times New Roman" w:hAnsi="Times New Roman" w:cs="Times New Roman"/>
          <w:b w:val="0"/>
          <w:bCs w:val="0"/>
          <w:sz w:val="28"/>
          <w:szCs w:val="28"/>
        </w:rPr>
      </w:pPr>
      <w:r w:rsidRPr="004E0F19">
        <w:rPr>
          <w:rFonts w:ascii="Times New Roman" w:hAnsi="Times New Roman" w:cs="Times New Roman"/>
          <w:b w:val="0"/>
          <w:bCs w:val="0"/>
          <w:sz w:val="28"/>
          <w:szCs w:val="28"/>
        </w:rPr>
        <w:t xml:space="preserve"> Рарог А.И. Уголовное </w:t>
      </w:r>
      <w:r w:rsidR="000034D6">
        <w:rPr>
          <w:rFonts w:ascii="Times New Roman" w:hAnsi="Times New Roman" w:cs="Times New Roman"/>
          <w:b w:val="0"/>
          <w:bCs w:val="0"/>
          <w:sz w:val="28"/>
          <w:szCs w:val="28"/>
        </w:rPr>
        <w:t>право России. Учебник. М. 2004.</w:t>
      </w:r>
    </w:p>
    <w:p w:rsidR="00EE1FC8" w:rsidRPr="004E0F19" w:rsidRDefault="000034D6" w:rsidP="00B5320E">
      <w:pPr>
        <w:pStyle w:val="ConsPlusTitle"/>
        <w:widowControl/>
        <w:numPr>
          <w:ilvl w:val="0"/>
          <w:numId w:val="6"/>
        </w:numPr>
        <w:tabs>
          <w:tab w:val="clear" w:pos="720"/>
          <w:tab w:val="num" w:pos="360"/>
        </w:tabs>
        <w:spacing w:line="360" w:lineRule="auto"/>
        <w:ind w:left="0" w:firstLine="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«За рулем», №3, 2007 год.</w:t>
      </w:r>
    </w:p>
    <w:p w:rsidR="00EE1FC8" w:rsidRPr="004E0F19" w:rsidRDefault="00EE1FC8" w:rsidP="00B5320E">
      <w:pPr>
        <w:pStyle w:val="ConsPlusTitle"/>
        <w:widowControl/>
        <w:numPr>
          <w:ilvl w:val="0"/>
          <w:numId w:val="6"/>
        </w:numPr>
        <w:tabs>
          <w:tab w:val="clear" w:pos="720"/>
          <w:tab w:val="num" w:pos="360"/>
        </w:tabs>
        <w:spacing w:line="360" w:lineRule="auto"/>
        <w:ind w:left="0" w:firstLine="0"/>
        <w:jc w:val="both"/>
        <w:rPr>
          <w:rFonts w:ascii="Times New Roman" w:hAnsi="Times New Roman" w:cs="Times New Roman"/>
          <w:b w:val="0"/>
          <w:bCs w:val="0"/>
          <w:sz w:val="28"/>
          <w:szCs w:val="28"/>
        </w:rPr>
      </w:pPr>
      <w:r w:rsidRPr="004E0F19">
        <w:rPr>
          <w:rFonts w:ascii="Times New Roman" w:hAnsi="Times New Roman" w:cs="Times New Roman"/>
          <w:b w:val="0"/>
          <w:bCs w:val="0"/>
          <w:sz w:val="28"/>
          <w:szCs w:val="28"/>
        </w:rPr>
        <w:t xml:space="preserve"> «За рулём», №5, 2006 год.</w:t>
      </w:r>
    </w:p>
    <w:p w:rsidR="00EE1FC8" w:rsidRPr="004E0F19" w:rsidRDefault="00EE1FC8" w:rsidP="00B5320E">
      <w:pPr>
        <w:pStyle w:val="ConsPlusTitle"/>
        <w:widowControl/>
        <w:numPr>
          <w:ilvl w:val="0"/>
          <w:numId w:val="6"/>
        </w:numPr>
        <w:tabs>
          <w:tab w:val="clear" w:pos="720"/>
          <w:tab w:val="num" w:pos="360"/>
        </w:tabs>
        <w:spacing w:line="360" w:lineRule="auto"/>
        <w:ind w:left="0" w:firstLine="0"/>
        <w:jc w:val="both"/>
        <w:rPr>
          <w:rFonts w:ascii="Times New Roman" w:hAnsi="Times New Roman" w:cs="Times New Roman"/>
          <w:b w:val="0"/>
          <w:bCs w:val="0"/>
          <w:sz w:val="28"/>
          <w:szCs w:val="28"/>
        </w:rPr>
      </w:pPr>
      <w:r w:rsidRPr="004E0F19">
        <w:rPr>
          <w:rFonts w:ascii="Times New Roman" w:hAnsi="Times New Roman" w:cs="Times New Roman"/>
          <w:b w:val="0"/>
          <w:bCs w:val="0"/>
          <w:sz w:val="28"/>
          <w:szCs w:val="28"/>
        </w:rPr>
        <w:t xml:space="preserve"> «Российская Юстиция», №12, 20</w:t>
      </w:r>
      <w:r w:rsidR="000034D6">
        <w:rPr>
          <w:rFonts w:ascii="Times New Roman" w:hAnsi="Times New Roman" w:cs="Times New Roman"/>
          <w:b w:val="0"/>
          <w:bCs w:val="0"/>
          <w:sz w:val="28"/>
          <w:szCs w:val="28"/>
        </w:rPr>
        <w:t>06.</w:t>
      </w:r>
    </w:p>
    <w:p w:rsidR="00EE1FC8" w:rsidRDefault="00EE1FC8" w:rsidP="00B5320E">
      <w:pPr>
        <w:pStyle w:val="ConsPlusTitle"/>
        <w:widowControl/>
        <w:numPr>
          <w:ilvl w:val="0"/>
          <w:numId w:val="6"/>
        </w:numPr>
        <w:tabs>
          <w:tab w:val="clear" w:pos="720"/>
          <w:tab w:val="num" w:pos="360"/>
        </w:tabs>
        <w:spacing w:line="360" w:lineRule="auto"/>
        <w:ind w:left="0" w:firstLine="0"/>
        <w:jc w:val="both"/>
        <w:rPr>
          <w:rFonts w:ascii="Times New Roman" w:hAnsi="Times New Roman" w:cs="Times New Roman"/>
          <w:b w:val="0"/>
          <w:bCs w:val="0"/>
          <w:sz w:val="28"/>
          <w:szCs w:val="28"/>
        </w:rPr>
      </w:pPr>
      <w:r w:rsidRPr="004E0F19">
        <w:rPr>
          <w:rFonts w:ascii="Times New Roman" w:hAnsi="Times New Roman" w:cs="Times New Roman"/>
          <w:b w:val="0"/>
          <w:bCs w:val="0"/>
          <w:sz w:val="28"/>
          <w:szCs w:val="28"/>
        </w:rPr>
        <w:t xml:space="preserve"> «Уголовное право», №8, 2006.</w:t>
      </w:r>
    </w:p>
    <w:p w:rsidR="00F24A8F" w:rsidRDefault="00F24A8F" w:rsidP="00F24A8F">
      <w:pPr>
        <w:spacing w:line="360" w:lineRule="auto"/>
        <w:ind w:firstLine="709"/>
        <w:jc w:val="both"/>
        <w:rPr>
          <w:b/>
          <w:bCs/>
          <w:sz w:val="28"/>
          <w:szCs w:val="28"/>
        </w:rPr>
      </w:pPr>
      <w:r>
        <w:rPr>
          <w:b/>
          <w:bCs/>
          <w:sz w:val="28"/>
          <w:szCs w:val="28"/>
        </w:rPr>
        <w:br w:type="page"/>
      </w:r>
      <w:bookmarkStart w:id="8" w:name="_Toc164413929"/>
      <w:r w:rsidRPr="004E0F19">
        <w:rPr>
          <w:b/>
          <w:bCs/>
          <w:sz w:val="28"/>
          <w:szCs w:val="28"/>
        </w:rPr>
        <w:t>Приложение 1</w:t>
      </w:r>
    </w:p>
    <w:p w:rsidR="00F24A8F" w:rsidRDefault="00F24A8F" w:rsidP="00F24A8F">
      <w:pPr>
        <w:spacing w:line="360" w:lineRule="auto"/>
        <w:ind w:firstLine="709"/>
        <w:jc w:val="both"/>
        <w:rPr>
          <w:b/>
          <w:bCs/>
          <w:sz w:val="28"/>
          <w:szCs w:val="28"/>
        </w:rPr>
      </w:pPr>
    </w:p>
    <w:p w:rsidR="00F24A8F" w:rsidRPr="004E0F19" w:rsidRDefault="00F24A8F" w:rsidP="00F24A8F">
      <w:pPr>
        <w:spacing w:line="360" w:lineRule="auto"/>
        <w:ind w:firstLine="709"/>
        <w:jc w:val="both"/>
        <w:rPr>
          <w:sz w:val="28"/>
          <w:szCs w:val="28"/>
        </w:rPr>
      </w:pPr>
      <w:r w:rsidRPr="004E0F19">
        <w:rPr>
          <w:sz w:val="28"/>
          <w:szCs w:val="28"/>
        </w:rPr>
        <w:t>Таблица</w:t>
      </w:r>
      <w:r>
        <w:rPr>
          <w:sz w:val="28"/>
          <w:szCs w:val="28"/>
        </w:rPr>
        <w:t xml:space="preserve"> 1</w:t>
      </w:r>
      <w:r w:rsidRPr="004E0F19">
        <w:rPr>
          <w:sz w:val="28"/>
          <w:szCs w:val="28"/>
        </w:rPr>
        <w:t xml:space="preserve"> - Число </w:t>
      </w:r>
      <w:r w:rsidR="00E95FAF">
        <w:rPr>
          <w:sz w:val="28"/>
          <w:szCs w:val="28"/>
        </w:rPr>
        <w:t>д</w:t>
      </w:r>
      <w:r w:rsidRPr="004E0F19">
        <w:rPr>
          <w:sz w:val="28"/>
          <w:szCs w:val="28"/>
        </w:rPr>
        <w:t>орожно-транспортных происшествий за 2006 год</w:t>
      </w:r>
      <w:r w:rsidRPr="004E0F19">
        <w:rPr>
          <w:rStyle w:val="a8"/>
          <w:sz w:val="28"/>
          <w:szCs w:val="28"/>
        </w:rPr>
        <w:footnoteReference w:id="8"/>
      </w:r>
      <w:bookmarkEnd w:id="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3"/>
        <w:gridCol w:w="4785"/>
      </w:tblGrid>
      <w:tr w:rsidR="00F24A8F" w:rsidRPr="00204007" w:rsidTr="00204007">
        <w:trPr>
          <w:trHeight w:val="274"/>
          <w:jc w:val="center"/>
        </w:trPr>
        <w:tc>
          <w:tcPr>
            <w:tcW w:w="4443" w:type="dxa"/>
            <w:shd w:val="clear" w:color="auto" w:fill="auto"/>
          </w:tcPr>
          <w:p w:rsidR="00F24A8F" w:rsidRPr="00204007" w:rsidRDefault="00F24A8F" w:rsidP="00204007">
            <w:pPr>
              <w:spacing w:line="360" w:lineRule="auto"/>
              <w:jc w:val="both"/>
              <w:rPr>
                <w:sz w:val="20"/>
                <w:szCs w:val="20"/>
              </w:rPr>
            </w:pPr>
            <w:r w:rsidRPr="00204007">
              <w:rPr>
                <w:sz w:val="20"/>
                <w:szCs w:val="20"/>
              </w:rPr>
              <w:t>Регион Российской Федерации</w:t>
            </w:r>
          </w:p>
        </w:tc>
        <w:tc>
          <w:tcPr>
            <w:tcW w:w="4785" w:type="dxa"/>
            <w:shd w:val="clear" w:color="auto" w:fill="auto"/>
          </w:tcPr>
          <w:p w:rsidR="00F24A8F" w:rsidRPr="00204007" w:rsidRDefault="00F24A8F" w:rsidP="00204007">
            <w:pPr>
              <w:spacing w:line="360" w:lineRule="auto"/>
              <w:jc w:val="both"/>
              <w:rPr>
                <w:sz w:val="20"/>
                <w:szCs w:val="20"/>
              </w:rPr>
            </w:pPr>
            <w:r w:rsidRPr="00204007">
              <w:rPr>
                <w:sz w:val="20"/>
                <w:szCs w:val="20"/>
              </w:rPr>
              <w:t>число погибших в 2006 году</w:t>
            </w:r>
          </w:p>
        </w:tc>
      </w:tr>
      <w:tr w:rsidR="00F24A8F" w:rsidRPr="00204007" w:rsidTr="00204007">
        <w:trPr>
          <w:trHeight w:val="219"/>
          <w:jc w:val="center"/>
        </w:trPr>
        <w:tc>
          <w:tcPr>
            <w:tcW w:w="4443" w:type="dxa"/>
            <w:shd w:val="clear" w:color="auto" w:fill="auto"/>
          </w:tcPr>
          <w:p w:rsidR="00F24A8F" w:rsidRPr="00204007" w:rsidRDefault="00F24A8F" w:rsidP="00204007">
            <w:pPr>
              <w:spacing w:line="360" w:lineRule="auto"/>
              <w:jc w:val="both"/>
              <w:rPr>
                <w:sz w:val="20"/>
                <w:szCs w:val="20"/>
              </w:rPr>
            </w:pPr>
            <w:r w:rsidRPr="00204007">
              <w:rPr>
                <w:sz w:val="20"/>
                <w:szCs w:val="20"/>
              </w:rPr>
              <w:t>Российская Федерация</w:t>
            </w:r>
          </w:p>
        </w:tc>
        <w:tc>
          <w:tcPr>
            <w:tcW w:w="4785" w:type="dxa"/>
            <w:shd w:val="clear" w:color="auto" w:fill="auto"/>
          </w:tcPr>
          <w:p w:rsidR="00F24A8F" w:rsidRPr="00204007" w:rsidRDefault="00F24A8F" w:rsidP="00204007">
            <w:pPr>
              <w:spacing w:line="360" w:lineRule="auto"/>
              <w:jc w:val="both"/>
              <w:rPr>
                <w:sz w:val="20"/>
                <w:szCs w:val="20"/>
              </w:rPr>
            </w:pPr>
            <w:r w:rsidRPr="00204007">
              <w:rPr>
                <w:sz w:val="20"/>
                <w:szCs w:val="20"/>
              </w:rPr>
              <w:t>229140</w:t>
            </w:r>
          </w:p>
        </w:tc>
      </w:tr>
      <w:tr w:rsidR="00F24A8F" w:rsidRPr="00204007" w:rsidTr="00204007">
        <w:trPr>
          <w:trHeight w:val="281"/>
          <w:jc w:val="center"/>
        </w:trPr>
        <w:tc>
          <w:tcPr>
            <w:tcW w:w="4443" w:type="dxa"/>
            <w:shd w:val="clear" w:color="auto" w:fill="auto"/>
          </w:tcPr>
          <w:p w:rsidR="00F24A8F" w:rsidRPr="00204007" w:rsidRDefault="00F24A8F" w:rsidP="00204007">
            <w:pPr>
              <w:spacing w:line="360" w:lineRule="auto"/>
              <w:jc w:val="both"/>
              <w:rPr>
                <w:sz w:val="20"/>
                <w:szCs w:val="20"/>
              </w:rPr>
            </w:pPr>
            <w:r w:rsidRPr="00204007">
              <w:rPr>
                <w:sz w:val="20"/>
                <w:szCs w:val="20"/>
              </w:rPr>
              <w:t>Центральный ФО</w:t>
            </w:r>
          </w:p>
        </w:tc>
        <w:tc>
          <w:tcPr>
            <w:tcW w:w="4785" w:type="dxa"/>
            <w:shd w:val="clear" w:color="auto" w:fill="auto"/>
          </w:tcPr>
          <w:p w:rsidR="00F24A8F" w:rsidRPr="00204007" w:rsidRDefault="00F24A8F" w:rsidP="00204007">
            <w:pPr>
              <w:spacing w:line="360" w:lineRule="auto"/>
              <w:jc w:val="both"/>
              <w:rPr>
                <w:sz w:val="20"/>
                <w:szCs w:val="20"/>
              </w:rPr>
            </w:pPr>
            <w:r w:rsidRPr="00204007">
              <w:rPr>
                <w:sz w:val="20"/>
                <w:szCs w:val="20"/>
              </w:rPr>
              <w:t>66405</w:t>
            </w:r>
          </w:p>
        </w:tc>
      </w:tr>
      <w:tr w:rsidR="00F24A8F" w:rsidRPr="00204007" w:rsidTr="00204007">
        <w:trPr>
          <w:trHeight w:val="343"/>
          <w:jc w:val="center"/>
        </w:trPr>
        <w:tc>
          <w:tcPr>
            <w:tcW w:w="4443" w:type="dxa"/>
            <w:shd w:val="clear" w:color="auto" w:fill="auto"/>
          </w:tcPr>
          <w:p w:rsidR="00F24A8F" w:rsidRPr="00204007" w:rsidRDefault="00F24A8F" w:rsidP="00204007">
            <w:pPr>
              <w:spacing w:line="360" w:lineRule="auto"/>
              <w:jc w:val="both"/>
              <w:rPr>
                <w:sz w:val="20"/>
                <w:szCs w:val="20"/>
              </w:rPr>
            </w:pPr>
            <w:r w:rsidRPr="00204007">
              <w:rPr>
                <w:sz w:val="20"/>
                <w:szCs w:val="20"/>
              </w:rPr>
              <w:t>г. Москва</w:t>
            </w:r>
          </w:p>
        </w:tc>
        <w:tc>
          <w:tcPr>
            <w:tcW w:w="4785" w:type="dxa"/>
            <w:shd w:val="clear" w:color="auto" w:fill="auto"/>
          </w:tcPr>
          <w:p w:rsidR="00F24A8F" w:rsidRPr="00204007" w:rsidRDefault="00F24A8F" w:rsidP="00204007">
            <w:pPr>
              <w:spacing w:line="360" w:lineRule="auto"/>
              <w:jc w:val="both"/>
              <w:rPr>
                <w:sz w:val="20"/>
                <w:szCs w:val="20"/>
              </w:rPr>
            </w:pPr>
            <w:r w:rsidRPr="00204007">
              <w:rPr>
                <w:sz w:val="20"/>
                <w:szCs w:val="20"/>
              </w:rPr>
              <w:t>14850</w:t>
            </w:r>
          </w:p>
        </w:tc>
      </w:tr>
      <w:tr w:rsidR="00F24A8F" w:rsidRPr="00204007" w:rsidTr="00204007">
        <w:trPr>
          <w:trHeight w:val="277"/>
          <w:jc w:val="center"/>
        </w:trPr>
        <w:tc>
          <w:tcPr>
            <w:tcW w:w="4443" w:type="dxa"/>
            <w:shd w:val="clear" w:color="auto" w:fill="auto"/>
          </w:tcPr>
          <w:p w:rsidR="00F24A8F" w:rsidRPr="00204007" w:rsidRDefault="00F24A8F" w:rsidP="00204007">
            <w:pPr>
              <w:spacing w:line="360" w:lineRule="auto"/>
              <w:jc w:val="both"/>
              <w:rPr>
                <w:sz w:val="20"/>
                <w:szCs w:val="20"/>
              </w:rPr>
            </w:pPr>
            <w:r w:rsidRPr="00204007">
              <w:rPr>
                <w:sz w:val="20"/>
                <w:szCs w:val="20"/>
              </w:rPr>
              <w:t>Северо-Западный ФО</w:t>
            </w:r>
          </w:p>
        </w:tc>
        <w:tc>
          <w:tcPr>
            <w:tcW w:w="4785" w:type="dxa"/>
            <w:shd w:val="clear" w:color="auto" w:fill="auto"/>
          </w:tcPr>
          <w:p w:rsidR="00F24A8F" w:rsidRPr="00204007" w:rsidRDefault="00F24A8F" w:rsidP="00204007">
            <w:pPr>
              <w:spacing w:line="360" w:lineRule="auto"/>
              <w:jc w:val="both"/>
              <w:rPr>
                <w:sz w:val="20"/>
                <w:szCs w:val="20"/>
              </w:rPr>
            </w:pPr>
            <w:r w:rsidRPr="00204007">
              <w:rPr>
                <w:sz w:val="20"/>
                <w:szCs w:val="20"/>
              </w:rPr>
              <w:t>25689</w:t>
            </w:r>
          </w:p>
        </w:tc>
      </w:tr>
      <w:tr w:rsidR="00F24A8F" w:rsidRPr="00204007" w:rsidTr="00204007">
        <w:trPr>
          <w:trHeight w:val="353"/>
          <w:jc w:val="center"/>
        </w:trPr>
        <w:tc>
          <w:tcPr>
            <w:tcW w:w="4443" w:type="dxa"/>
            <w:shd w:val="clear" w:color="auto" w:fill="auto"/>
          </w:tcPr>
          <w:p w:rsidR="00F24A8F" w:rsidRPr="00204007" w:rsidRDefault="00F24A8F" w:rsidP="00204007">
            <w:pPr>
              <w:spacing w:line="360" w:lineRule="auto"/>
              <w:jc w:val="both"/>
              <w:rPr>
                <w:sz w:val="20"/>
                <w:szCs w:val="20"/>
              </w:rPr>
            </w:pPr>
            <w:r w:rsidRPr="00204007">
              <w:rPr>
                <w:sz w:val="20"/>
                <w:szCs w:val="20"/>
              </w:rPr>
              <w:t>Южный ФО</w:t>
            </w:r>
          </w:p>
        </w:tc>
        <w:tc>
          <w:tcPr>
            <w:tcW w:w="4785" w:type="dxa"/>
            <w:shd w:val="clear" w:color="auto" w:fill="auto"/>
          </w:tcPr>
          <w:p w:rsidR="00F24A8F" w:rsidRPr="00204007" w:rsidRDefault="00F24A8F" w:rsidP="00204007">
            <w:pPr>
              <w:spacing w:line="360" w:lineRule="auto"/>
              <w:jc w:val="both"/>
              <w:rPr>
                <w:sz w:val="20"/>
                <w:szCs w:val="20"/>
              </w:rPr>
            </w:pPr>
            <w:r w:rsidRPr="00204007">
              <w:rPr>
                <w:sz w:val="20"/>
                <w:szCs w:val="20"/>
              </w:rPr>
              <w:t>24526</w:t>
            </w:r>
          </w:p>
        </w:tc>
      </w:tr>
      <w:tr w:rsidR="00F24A8F" w:rsidRPr="00204007" w:rsidTr="00204007">
        <w:trPr>
          <w:trHeight w:val="259"/>
          <w:jc w:val="center"/>
        </w:trPr>
        <w:tc>
          <w:tcPr>
            <w:tcW w:w="4443" w:type="dxa"/>
            <w:shd w:val="clear" w:color="auto" w:fill="auto"/>
          </w:tcPr>
          <w:p w:rsidR="00F24A8F" w:rsidRPr="00204007" w:rsidRDefault="00F24A8F" w:rsidP="00204007">
            <w:pPr>
              <w:spacing w:line="360" w:lineRule="auto"/>
              <w:jc w:val="both"/>
              <w:rPr>
                <w:sz w:val="20"/>
                <w:szCs w:val="20"/>
              </w:rPr>
            </w:pPr>
            <w:r w:rsidRPr="00204007">
              <w:rPr>
                <w:sz w:val="20"/>
                <w:szCs w:val="20"/>
              </w:rPr>
              <w:t>Приволжский ФО</w:t>
            </w:r>
          </w:p>
        </w:tc>
        <w:tc>
          <w:tcPr>
            <w:tcW w:w="4785" w:type="dxa"/>
            <w:shd w:val="clear" w:color="auto" w:fill="auto"/>
          </w:tcPr>
          <w:p w:rsidR="00F24A8F" w:rsidRPr="00204007" w:rsidRDefault="00F24A8F" w:rsidP="00204007">
            <w:pPr>
              <w:spacing w:line="360" w:lineRule="auto"/>
              <w:jc w:val="both"/>
              <w:rPr>
                <w:sz w:val="20"/>
                <w:szCs w:val="20"/>
              </w:rPr>
            </w:pPr>
            <w:r w:rsidRPr="00204007">
              <w:rPr>
                <w:sz w:val="20"/>
                <w:szCs w:val="20"/>
              </w:rPr>
              <w:t>45928</w:t>
            </w:r>
          </w:p>
        </w:tc>
      </w:tr>
      <w:tr w:rsidR="00F24A8F" w:rsidRPr="00204007" w:rsidTr="00204007">
        <w:trPr>
          <w:trHeight w:val="349"/>
          <w:jc w:val="center"/>
        </w:trPr>
        <w:tc>
          <w:tcPr>
            <w:tcW w:w="4443" w:type="dxa"/>
            <w:shd w:val="clear" w:color="auto" w:fill="auto"/>
          </w:tcPr>
          <w:p w:rsidR="00F24A8F" w:rsidRPr="00204007" w:rsidRDefault="00F24A8F" w:rsidP="00204007">
            <w:pPr>
              <w:spacing w:line="360" w:lineRule="auto"/>
              <w:jc w:val="both"/>
              <w:rPr>
                <w:sz w:val="20"/>
                <w:szCs w:val="20"/>
              </w:rPr>
            </w:pPr>
            <w:r w:rsidRPr="00204007">
              <w:rPr>
                <w:sz w:val="20"/>
                <w:szCs w:val="20"/>
              </w:rPr>
              <w:t>Уральский ФО</w:t>
            </w:r>
          </w:p>
        </w:tc>
        <w:tc>
          <w:tcPr>
            <w:tcW w:w="4785" w:type="dxa"/>
            <w:shd w:val="clear" w:color="auto" w:fill="auto"/>
          </w:tcPr>
          <w:p w:rsidR="00F24A8F" w:rsidRPr="00204007" w:rsidRDefault="00F24A8F" w:rsidP="00204007">
            <w:pPr>
              <w:spacing w:line="360" w:lineRule="auto"/>
              <w:jc w:val="both"/>
              <w:rPr>
                <w:sz w:val="20"/>
                <w:szCs w:val="20"/>
              </w:rPr>
            </w:pPr>
            <w:r w:rsidRPr="00204007">
              <w:rPr>
                <w:sz w:val="20"/>
                <w:szCs w:val="20"/>
              </w:rPr>
              <w:t>23149</w:t>
            </w:r>
          </w:p>
        </w:tc>
      </w:tr>
      <w:tr w:rsidR="00F24A8F" w:rsidRPr="00204007" w:rsidTr="00204007">
        <w:trPr>
          <w:trHeight w:val="269"/>
          <w:jc w:val="center"/>
        </w:trPr>
        <w:tc>
          <w:tcPr>
            <w:tcW w:w="4443" w:type="dxa"/>
            <w:shd w:val="clear" w:color="auto" w:fill="auto"/>
          </w:tcPr>
          <w:p w:rsidR="00F24A8F" w:rsidRPr="00204007" w:rsidRDefault="00F24A8F" w:rsidP="00204007">
            <w:pPr>
              <w:spacing w:line="360" w:lineRule="auto"/>
              <w:jc w:val="both"/>
              <w:rPr>
                <w:sz w:val="20"/>
                <w:szCs w:val="20"/>
              </w:rPr>
            </w:pPr>
            <w:r w:rsidRPr="00204007">
              <w:rPr>
                <w:sz w:val="20"/>
                <w:szCs w:val="20"/>
              </w:rPr>
              <w:t>Сибирский ФО</w:t>
            </w:r>
          </w:p>
        </w:tc>
        <w:tc>
          <w:tcPr>
            <w:tcW w:w="4785" w:type="dxa"/>
            <w:shd w:val="clear" w:color="auto" w:fill="auto"/>
          </w:tcPr>
          <w:p w:rsidR="00F24A8F" w:rsidRPr="00204007" w:rsidRDefault="00F24A8F" w:rsidP="00204007">
            <w:pPr>
              <w:spacing w:line="360" w:lineRule="auto"/>
              <w:jc w:val="both"/>
              <w:rPr>
                <w:sz w:val="20"/>
                <w:szCs w:val="20"/>
              </w:rPr>
            </w:pPr>
            <w:r w:rsidRPr="00204007">
              <w:rPr>
                <w:sz w:val="20"/>
                <w:szCs w:val="20"/>
              </w:rPr>
              <w:t>30482</w:t>
            </w:r>
          </w:p>
        </w:tc>
      </w:tr>
      <w:tr w:rsidR="00F24A8F" w:rsidRPr="00204007" w:rsidTr="00204007">
        <w:trPr>
          <w:trHeight w:val="330"/>
          <w:jc w:val="center"/>
        </w:trPr>
        <w:tc>
          <w:tcPr>
            <w:tcW w:w="4443" w:type="dxa"/>
            <w:shd w:val="clear" w:color="auto" w:fill="auto"/>
          </w:tcPr>
          <w:p w:rsidR="00F24A8F" w:rsidRPr="00204007" w:rsidRDefault="00F24A8F" w:rsidP="00204007">
            <w:pPr>
              <w:spacing w:line="360" w:lineRule="auto"/>
              <w:jc w:val="both"/>
              <w:rPr>
                <w:sz w:val="20"/>
                <w:szCs w:val="20"/>
              </w:rPr>
            </w:pPr>
            <w:r w:rsidRPr="00204007">
              <w:rPr>
                <w:sz w:val="20"/>
                <w:szCs w:val="20"/>
              </w:rPr>
              <w:t>Дальневосточный ФО</w:t>
            </w:r>
          </w:p>
        </w:tc>
        <w:tc>
          <w:tcPr>
            <w:tcW w:w="4785" w:type="dxa"/>
            <w:shd w:val="clear" w:color="auto" w:fill="auto"/>
          </w:tcPr>
          <w:p w:rsidR="00F24A8F" w:rsidRPr="00204007" w:rsidRDefault="00F24A8F" w:rsidP="00204007">
            <w:pPr>
              <w:spacing w:line="360" w:lineRule="auto"/>
              <w:jc w:val="both"/>
              <w:rPr>
                <w:sz w:val="20"/>
                <w:szCs w:val="20"/>
              </w:rPr>
            </w:pPr>
            <w:r w:rsidRPr="00204007">
              <w:rPr>
                <w:sz w:val="20"/>
                <w:szCs w:val="20"/>
              </w:rPr>
              <w:t>12129</w:t>
            </w:r>
          </w:p>
        </w:tc>
      </w:tr>
    </w:tbl>
    <w:p w:rsidR="00F24A8F" w:rsidRPr="004E0F19" w:rsidRDefault="00F24A8F" w:rsidP="00F24A8F">
      <w:pPr>
        <w:spacing w:line="360" w:lineRule="auto"/>
        <w:ind w:firstLine="709"/>
        <w:jc w:val="both"/>
        <w:rPr>
          <w:sz w:val="28"/>
          <w:szCs w:val="28"/>
        </w:rPr>
      </w:pPr>
    </w:p>
    <w:p w:rsidR="00F24A8F" w:rsidRDefault="00F24A8F" w:rsidP="00F24A8F">
      <w:pPr>
        <w:pStyle w:val="1"/>
        <w:spacing w:before="0" w:after="0" w:line="360" w:lineRule="auto"/>
        <w:ind w:firstLine="709"/>
        <w:jc w:val="both"/>
        <w:rPr>
          <w:rFonts w:ascii="Times New Roman" w:hAnsi="Times New Roman" w:cs="Times New Roman"/>
          <w:sz w:val="28"/>
          <w:szCs w:val="28"/>
        </w:rPr>
      </w:pPr>
      <w:r w:rsidRPr="004E0F19">
        <w:rPr>
          <w:rFonts w:ascii="Times New Roman" w:hAnsi="Times New Roman" w:cs="Times New Roman"/>
          <w:b w:val="0"/>
          <w:bCs w:val="0"/>
          <w:sz w:val="28"/>
          <w:szCs w:val="28"/>
        </w:rPr>
        <w:br w:type="page"/>
      </w:r>
      <w:bookmarkStart w:id="9" w:name="_Toc164413930"/>
      <w:r w:rsidRPr="004E0F19">
        <w:rPr>
          <w:rFonts w:ascii="Times New Roman" w:hAnsi="Times New Roman" w:cs="Times New Roman"/>
          <w:sz w:val="28"/>
          <w:szCs w:val="28"/>
        </w:rPr>
        <w:t>Приложение 2</w:t>
      </w:r>
    </w:p>
    <w:p w:rsidR="00F24A8F" w:rsidRDefault="00F24A8F" w:rsidP="00F24A8F">
      <w:pPr>
        <w:pStyle w:val="1"/>
        <w:spacing w:before="0" w:after="0" w:line="360" w:lineRule="auto"/>
        <w:ind w:firstLine="709"/>
        <w:jc w:val="both"/>
        <w:rPr>
          <w:rFonts w:ascii="Times New Roman" w:hAnsi="Times New Roman" w:cs="Times New Roman"/>
          <w:sz w:val="28"/>
          <w:szCs w:val="28"/>
        </w:rPr>
      </w:pPr>
    </w:p>
    <w:p w:rsidR="00F24A8F" w:rsidRPr="004E0F19" w:rsidRDefault="00F24A8F" w:rsidP="00F24A8F">
      <w:pPr>
        <w:pStyle w:val="1"/>
        <w:spacing w:before="0" w:after="0" w:line="36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Таблица 2 - </w:t>
      </w:r>
      <w:r w:rsidRPr="004E0F19">
        <w:rPr>
          <w:rFonts w:ascii="Times New Roman" w:hAnsi="Times New Roman" w:cs="Times New Roman"/>
          <w:b w:val="0"/>
          <w:bCs w:val="0"/>
          <w:sz w:val="28"/>
          <w:szCs w:val="28"/>
        </w:rPr>
        <w:t>Число п</w:t>
      </w:r>
      <w:r w:rsidR="00740B88">
        <w:rPr>
          <w:rFonts w:ascii="Times New Roman" w:hAnsi="Times New Roman" w:cs="Times New Roman"/>
          <w:b w:val="0"/>
          <w:bCs w:val="0"/>
          <w:sz w:val="28"/>
          <w:szCs w:val="28"/>
        </w:rPr>
        <w:t>о</w:t>
      </w:r>
      <w:r w:rsidRPr="004E0F19">
        <w:rPr>
          <w:rFonts w:ascii="Times New Roman" w:hAnsi="Times New Roman" w:cs="Times New Roman"/>
          <w:b w:val="0"/>
          <w:bCs w:val="0"/>
          <w:sz w:val="28"/>
          <w:szCs w:val="28"/>
        </w:rPr>
        <w:t>гибших и раненых в</w:t>
      </w:r>
      <w:bookmarkEnd w:id="9"/>
      <w:r w:rsidRPr="004E0F19">
        <w:rPr>
          <w:rFonts w:ascii="Times New Roman" w:hAnsi="Times New Roman" w:cs="Times New Roman"/>
          <w:b w:val="0"/>
          <w:bCs w:val="0"/>
          <w:sz w:val="28"/>
          <w:szCs w:val="28"/>
        </w:rPr>
        <w:t xml:space="preserve"> </w:t>
      </w:r>
      <w:bookmarkStart w:id="10" w:name="_Toc164413931"/>
      <w:r w:rsidRPr="004E0F19">
        <w:rPr>
          <w:rFonts w:ascii="Times New Roman" w:hAnsi="Times New Roman" w:cs="Times New Roman"/>
          <w:b w:val="0"/>
          <w:bCs w:val="0"/>
          <w:sz w:val="28"/>
          <w:szCs w:val="28"/>
        </w:rPr>
        <w:t>дорожно-транспортных происшествиях за 2006 год</w:t>
      </w:r>
      <w:r w:rsidRPr="004E0F19">
        <w:rPr>
          <w:rStyle w:val="a8"/>
          <w:rFonts w:ascii="Times New Roman" w:hAnsi="Times New Roman" w:cs="Times New Roman"/>
          <w:b w:val="0"/>
          <w:bCs w:val="0"/>
          <w:sz w:val="28"/>
          <w:szCs w:val="28"/>
        </w:rPr>
        <w:footnoteReference w:id="9"/>
      </w:r>
      <w:bookmarkEnd w:id="10"/>
    </w:p>
    <w:tbl>
      <w:tblPr>
        <w:tblW w:w="9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4"/>
        <w:gridCol w:w="3134"/>
        <w:gridCol w:w="3134"/>
      </w:tblGrid>
      <w:tr w:rsidR="00F24A8F" w:rsidRPr="00204007" w:rsidTr="00204007">
        <w:trPr>
          <w:trHeight w:val="280"/>
          <w:jc w:val="center"/>
        </w:trPr>
        <w:tc>
          <w:tcPr>
            <w:tcW w:w="3014" w:type="dxa"/>
            <w:shd w:val="clear" w:color="auto" w:fill="auto"/>
          </w:tcPr>
          <w:p w:rsidR="00F24A8F" w:rsidRPr="00204007" w:rsidRDefault="00F24A8F" w:rsidP="00204007">
            <w:pPr>
              <w:spacing w:line="360" w:lineRule="auto"/>
              <w:jc w:val="both"/>
              <w:rPr>
                <w:sz w:val="20"/>
                <w:szCs w:val="20"/>
              </w:rPr>
            </w:pPr>
            <w:r w:rsidRPr="00204007">
              <w:rPr>
                <w:sz w:val="20"/>
                <w:szCs w:val="20"/>
              </w:rPr>
              <w:t>Регион Российской Федерации</w:t>
            </w:r>
          </w:p>
        </w:tc>
        <w:tc>
          <w:tcPr>
            <w:tcW w:w="3134" w:type="dxa"/>
            <w:shd w:val="clear" w:color="auto" w:fill="auto"/>
          </w:tcPr>
          <w:p w:rsidR="00F24A8F" w:rsidRPr="00204007" w:rsidRDefault="00F24A8F" w:rsidP="00204007">
            <w:pPr>
              <w:spacing w:line="360" w:lineRule="auto"/>
              <w:jc w:val="both"/>
              <w:rPr>
                <w:sz w:val="20"/>
                <w:szCs w:val="20"/>
              </w:rPr>
            </w:pPr>
            <w:r w:rsidRPr="00204007">
              <w:rPr>
                <w:sz w:val="20"/>
                <w:szCs w:val="20"/>
              </w:rPr>
              <w:t>Погибло</w:t>
            </w:r>
          </w:p>
        </w:tc>
        <w:tc>
          <w:tcPr>
            <w:tcW w:w="3134" w:type="dxa"/>
            <w:shd w:val="clear" w:color="auto" w:fill="auto"/>
          </w:tcPr>
          <w:p w:rsidR="00F24A8F" w:rsidRPr="00204007" w:rsidRDefault="00F24A8F" w:rsidP="00204007">
            <w:pPr>
              <w:spacing w:line="360" w:lineRule="auto"/>
              <w:jc w:val="both"/>
              <w:rPr>
                <w:sz w:val="20"/>
                <w:szCs w:val="20"/>
              </w:rPr>
            </w:pPr>
            <w:r w:rsidRPr="00204007">
              <w:rPr>
                <w:sz w:val="20"/>
                <w:szCs w:val="20"/>
              </w:rPr>
              <w:t>Ранено</w:t>
            </w:r>
          </w:p>
        </w:tc>
      </w:tr>
      <w:tr w:rsidR="00F24A8F" w:rsidRPr="00204007" w:rsidTr="00204007">
        <w:trPr>
          <w:trHeight w:val="356"/>
          <w:jc w:val="center"/>
        </w:trPr>
        <w:tc>
          <w:tcPr>
            <w:tcW w:w="3014" w:type="dxa"/>
            <w:shd w:val="clear" w:color="auto" w:fill="auto"/>
          </w:tcPr>
          <w:p w:rsidR="00F24A8F" w:rsidRPr="00204007" w:rsidRDefault="00F24A8F" w:rsidP="00204007">
            <w:pPr>
              <w:spacing w:line="360" w:lineRule="auto"/>
              <w:jc w:val="both"/>
              <w:rPr>
                <w:sz w:val="20"/>
                <w:szCs w:val="20"/>
              </w:rPr>
            </w:pPr>
            <w:r w:rsidRPr="00204007">
              <w:rPr>
                <w:sz w:val="20"/>
                <w:szCs w:val="20"/>
              </w:rPr>
              <w:t>Российская Федерация</w:t>
            </w:r>
          </w:p>
        </w:tc>
        <w:tc>
          <w:tcPr>
            <w:tcW w:w="3134" w:type="dxa"/>
            <w:shd w:val="clear" w:color="auto" w:fill="auto"/>
          </w:tcPr>
          <w:p w:rsidR="00F24A8F" w:rsidRPr="00204007" w:rsidRDefault="00F24A8F" w:rsidP="00204007">
            <w:pPr>
              <w:spacing w:line="360" w:lineRule="auto"/>
              <w:jc w:val="both"/>
              <w:rPr>
                <w:sz w:val="20"/>
                <w:szCs w:val="20"/>
              </w:rPr>
            </w:pPr>
            <w:r w:rsidRPr="00204007">
              <w:rPr>
                <w:sz w:val="20"/>
                <w:szCs w:val="20"/>
              </w:rPr>
              <w:t>32742</w:t>
            </w:r>
          </w:p>
        </w:tc>
        <w:tc>
          <w:tcPr>
            <w:tcW w:w="3134" w:type="dxa"/>
            <w:shd w:val="clear" w:color="auto" w:fill="auto"/>
          </w:tcPr>
          <w:p w:rsidR="00F24A8F" w:rsidRPr="00204007" w:rsidRDefault="00F24A8F" w:rsidP="00204007">
            <w:pPr>
              <w:spacing w:line="360" w:lineRule="auto"/>
              <w:jc w:val="both"/>
              <w:rPr>
                <w:sz w:val="20"/>
                <w:szCs w:val="20"/>
              </w:rPr>
            </w:pPr>
            <w:r w:rsidRPr="00204007">
              <w:rPr>
                <w:sz w:val="20"/>
                <w:szCs w:val="20"/>
              </w:rPr>
              <w:t>285362</w:t>
            </w:r>
          </w:p>
        </w:tc>
      </w:tr>
      <w:tr w:rsidR="00F24A8F" w:rsidRPr="00204007" w:rsidTr="00204007">
        <w:trPr>
          <w:trHeight w:val="404"/>
          <w:jc w:val="center"/>
        </w:trPr>
        <w:tc>
          <w:tcPr>
            <w:tcW w:w="3014" w:type="dxa"/>
            <w:shd w:val="clear" w:color="auto" w:fill="auto"/>
          </w:tcPr>
          <w:p w:rsidR="00F24A8F" w:rsidRPr="00204007" w:rsidRDefault="00F24A8F" w:rsidP="00204007">
            <w:pPr>
              <w:spacing w:line="360" w:lineRule="auto"/>
              <w:jc w:val="both"/>
              <w:rPr>
                <w:sz w:val="20"/>
                <w:szCs w:val="20"/>
              </w:rPr>
            </w:pPr>
            <w:r w:rsidRPr="00204007">
              <w:rPr>
                <w:sz w:val="20"/>
                <w:szCs w:val="20"/>
              </w:rPr>
              <w:t>Центральный ФО</w:t>
            </w:r>
          </w:p>
        </w:tc>
        <w:tc>
          <w:tcPr>
            <w:tcW w:w="3134" w:type="dxa"/>
            <w:shd w:val="clear" w:color="auto" w:fill="auto"/>
          </w:tcPr>
          <w:p w:rsidR="00F24A8F" w:rsidRPr="00204007" w:rsidRDefault="00F24A8F" w:rsidP="00204007">
            <w:pPr>
              <w:spacing w:line="360" w:lineRule="auto"/>
              <w:jc w:val="both"/>
              <w:rPr>
                <w:sz w:val="20"/>
                <w:szCs w:val="20"/>
              </w:rPr>
            </w:pPr>
            <w:r w:rsidRPr="00204007">
              <w:rPr>
                <w:sz w:val="20"/>
                <w:szCs w:val="20"/>
              </w:rPr>
              <w:t>9553</w:t>
            </w:r>
          </w:p>
        </w:tc>
        <w:tc>
          <w:tcPr>
            <w:tcW w:w="3134" w:type="dxa"/>
            <w:shd w:val="clear" w:color="auto" w:fill="auto"/>
          </w:tcPr>
          <w:p w:rsidR="00F24A8F" w:rsidRPr="00204007" w:rsidRDefault="00F24A8F" w:rsidP="00204007">
            <w:pPr>
              <w:spacing w:line="360" w:lineRule="auto"/>
              <w:jc w:val="both"/>
              <w:rPr>
                <w:sz w:val="20"/>
                <w:szCs w:val="20"/>
              </w:rPr>
            </w:pPr>
            <w:r w:rsidRPr="00204007">
              <w:rPr>
                <w:sz w:val="20"/>
                <w:szCs w:val="20"/>
              </w:rPr>
              <w:t>82369</w:t>
            </w:r>
          </w:p>
        </w:tc>
      </w:tr>
      <w:tr w:rsidR="00F24A8F" w:rsidRPr="00204007" w:rsidTr="00204007">
        <w:trPr>
          <w:trHeight w:val="282"/>
          <w:jc w:val="center"/>
        </w:trPr>
        <w:tc>
          <w:tcPr>
            <w:tcW w:w="3014" w:type="dxa"/>
            <w:shd w:val="clear" w:color="auto" w:fill="auto"/>
          </w:tcPr>
          <w:p w:rsidR="00F24A8F" w:rsidRPr="00204007" w:rsidRDefault="00F24A8F" w:rsidP="00204007">
            <w:pPr>
              <w:spacing w:line="360" w:lineRule="auto"/>
              <w:jc w:val="both"/>
              <w:rPr>
                <w:sz w:val="20"/>
                <w:szCs w:val="20"/>
              </w:rPr>
            </w:pPr>
            <w:r w:rsidRPr="00204007">
              <w:rPr>
                <w:sz w:val="20"/>
                <w:szCs w:val="20"/>
              </w:rPr>
              <w:t>г. Москва</w:t>
            </w:r>
          </w:p>
        </w:tc>
        <w:tc>
          <w:tcPr>
            <w:tcW w:w="3134" w:type="dxa"/>
            <w:shd w:val="clear" w:color="auto" w:fill="auto"/>
          </w:tcPr>
          <w:p w:rsidR="00F24A8F" w:rsidRPr="00204007" w:rsidRDefault="00F24A8F" w:rsidP="00204007">
            <w:pPr>
              <w:spacing w:line="360" w:lineRule="auto"/>
              <w:jc w:val="both"/>
              <w:rPr>
                <w:sz w:val="20"/>
                <w:szCs w:val="20"/>
              </w:rPr>
            </w:pPr>
            <w:r w:rsidRPr="00204007">
              <w:rPr>
                <w:sz w:val="20"/>
                <w:szCs w:val="20"/>
              </w:rPr>
              <w:t>1184</w:t>
            </w:r>
          </w:p>
        </w:tc>
        <w:tc>
          <w:tcPr>
            <w:tcW w:w="3134" w:type="dxa"/>
            <w:shd w:val="clear" w:color="auto" w:fill="auto"/>
          </w:tcPr>
          <w:p w:rsidR="00F24A8F" w:rsidRPr="00204007" w:rsidRDefault="00F24A8F" w:rsidP="00204007">
            <w:pPr>
              <w:spacing w:line="360" w:lineRule="auto"/>
              <w:jc w:val="both"/>
              <w:rPr>
                <w:sz w:val="20"/>
                <w:szCs w:val="20"/>
              </w:rPr>
            </w:pPr>
            <w:r w:rsidRPr="00204007">
              <w:rPr>
                <w:sz w:val="20"/>
                <w:szCs w:val="20"/>
              </w:rPr>
              <w:t>17104</w:t>
            </w:r>
          </w:p>
        </w:tc>
      </w:tr>
      <w:tr w:rsidR="00F24A8F" w:rsidRPr="00204007" w:rsidTr="00204007">
        <w:trPr>
          <w:trHeight w:val="358"/>
          <w:jc w:val="center"/>
        </w:trPr>
        <w:tc>
          <w:tcPr>
            <w:tcW w:w="3014" w:type="dxa"/>
            <w:shd w:val="clear" w:color="auto" w:fill="auto"/>
          </w:tcPr>
          <w:p w:rsidR="00F24A8F" w:rsidRPr="00204007" w:rsidRDefault="00F24A8F" w:rsidP="00204007">
            <w:pPr>
              <w:spacing w:line="360" w:lineRule="auto"/>
              <w:jc w:val="both"/>
              <w:rPr>
                <w:sz w:val="20"/>
                <w:szCs w:val="20"/>
              </w:rPr>
            </w:pPr>
            <w:r w:rsidRPr="00204007">
              <w:rPr>
                <w:sz w:val="20"/>
                <w:szCs w:val="20"/>
              </w:rPr>
              <w:t>Северо-Западный ФО</w:t>
            </w:r>
          </w:p>
        </w:tc>
        <w:tc>
          <w:tcPr>
            <w:tcW w:w="3134" w:type="dxa"/>
            <w:shd w:val="clear" w:color="auto" w:fill="auto"/>
          </w:tcPr>
          <w:p w:rsidR="00F24A8F" w:rsidRPr="00204007" w:rsidRDefault="00F24A8F" w:rsidP="00204007">
            <w:pPr>
              <w:spacing w:line="360" w:lineRule="auto"/>
              <w:jc w:val="both"/>
              <w:rPr>
                <w:sz w:val="20"/>
                <w:szCs w:val="20"/>
              </w:rPr>
            </w:pPr>
            <w:r w:rsidRPr="00204007">
              <w:rPr>
                <w:sz w:val="20"/>
                <w:szCs w:val="20"/>
              </w:rPr>
              <w:t>3227</w:t>
            </w:r>
          </w:p>
        </w:tc>
        <w:tc>
          <w:tcPr>
            <w:tcW w:w="3134" w:type="dxa"/>
            <w:shd w:val="clear" w:color="auto" w:fill="auto"/>
          </w:tcPr>
          <w:p w:rsidR="00F24A8F" w:rsidRPr="00204007" w:rsidRDefault="00F24A8F" w:rsidP="00204007">
            <w:pPr>
              <w:spacing w:line="360" w:lineRule="auto"/>
              <w:jc w:val="both"/>
              <w:rPr>
                <w:sz w:val="20"/>
                <w:szCs w:val="20"/>
              </w:rPr>
            </w:pPr>
            <w:r w:rsidRPr="00204007">
              <w:rPr>
                <w:sz w:val="20"/>
                <w:szCs w:val="20"/>
              </w:rPr>
              <w:t>31385</w:t>
            </w:r>
          </w:p>
        </w:tc>
      </w:tr>
      <w:tr w:rsidR="00F24A8F" w:rsidRPr="00204007" w:rsidTr="00204007">
        <w:trPr>
          <w:trHeight w:val="264"/>
          <w:jc w:val="center"/>
        </w:trPr>
        <w:tc>
          <w:tcPr>
            <w:tcW w:w="3014" w:type="dxa"/>
            <w:shd w:val="clear" w:color="auto" w:fill="auto"/>
          </w:tcPr>
          <w:p w:rsidR="00F24A8F" w:rsidRPr="00204007" w:rsidRDefault="00F24A8F" w:rsidP="00204007">
            <w:pPr>
              <w:spacing w:line="360" w:lineRule="auto"/>
              <w:jc w:val="both"/>
              <w:rPr>
                <w:sz w:val="20"/>
                <w:szCs w:val="20"/>
              </w:rPr>
            </w:pPr>
            <w:r w:rsidRPr="00204007">
              <w:rPr>
                <w:sz w:val="20"/>
                <w:szCs w:val="20"/>
              </w:rPr>
              <w:t>Южный ФО</w:t>
            </w:r>
          </w:p>
        </w:tc>
        <w:tc>
          <w:tcPr>
            <w:tcW w:w="3134" w:type="dxa"/>
            <w:shd w:val="clear" w:color="auto" w:fill="auto"/>
          </w:tcPr>
          <w:p w:rsidR="00F24A8F" w:rsidRPr="00204007" w:rsidRDefault="00F24A8F" w:rsidP="00204007">
            <w:pPr>
              <w:spacing w:line="360" w:lineRule="auto"/>
              <w:jc w:val="both"/>
              <w:rPr>
                <w:sz w:val="20"/>
                <w:szCs w:val="20"/>
              </w:rPr>
            </w:pPr>
            <w:r w:rsidRPr="00204007">
              <w:rPr>
                <w:sz w:val="20"/>
                <w:szCs w:val="20"/>
              </w:rPr>
              <w:t>4743</w:t>
            </w:r>
          </w:p>
        </w:tc>
        <w:tc>
          <w:tcPr>
            <w:tcW w:w="3134" w:type="dxa"/>
            <w:shd w:val="clear" w:color="auto" w:fill="auto"/>
          </w:tcPr>
          <w:p w:rsidR="00F24A8F" w:rsidRPr="00204007" w:rsidRDefault="00F24A8F" w:rsidP="00204007">
            <w:pPr>
              <w:spacing w:line="360" w:lineRule="auto"/>
              <w:jc w:val="both"/>
              <w:rPr>
                <w:sz w:val="20"/>
                <w:szCs w:val="20"/>
              </w:rPr>
            </w:pPr>
            <w:r w:rsidRPr="00204007">
              <w:rPr>
                <w:sz w:val="20"/>
                <w:szCs w:val="20"/>
              </w:rPr>
              <w:t>30429</w:t>
            </w:r>
          </w:p>
        </w:tc>
      </w:tr>
      <w:tr w:rsidR="00F24A8F" w:rsidRPr="00204007" w:rsidTr="00204007">
        <w:trPr>
          <w:trHeight w:val="340"/>
          <w:jc w:val="center"/>
        </w:trPr>
        <w:tc>
          <w:tcPr>
            <w:tcW w:w="3014" w:type="dxa"/>
            <w:shd w:val="clear" w:color="auto" w:fill="auto"/>
          </w:tcPr>
          <w:p w:rsidR="00F24A8F" w:rsidRPr="00204007" w:rsidRDefault="00F24A8F" w:rsidP="00204007">
            <w:pPr>
              <w:spacing w:line="360" w:lineRule="auto"/>
              <w:jc w:val="both"/>
              <w:rPr>
                <w:sz w:val="20"/>
                <w:szCs w:val="20"/>
              </w:rPr>
            </w:pPr>
            <w:r w:rsidRPr="00204007">
              <w:rPr>
                <w:sz w:val="20"/>
                <w:szCs w:val="20"/>
              </w:rPr>
              <w:t>Приволжский ФО</w:t>
            </w:r>
          </w:p>
        </w:tc>
        <w:tc>
          <w:tcPr>
            <w:tcW w:w="3134" w:type="dxa"/>
            <w:shd w:val="clear" w:color="auto" w:fill="auto"/>
          </w:tcPr>
          <w:p w:rsidR="00F24A8F" w:rsidRPr="00204007" w:rsidRDefault="00F24A8F" w:rsidP="00204007">
            <w:pPr>
              <w:spacing w:line="360" w:lineRule="auto"/>
              <w:jc w:val="both"/>
              <w:rPr>
                <w:sz w:val="20"/>
                <w:szCs w:val="20"/>
              </w:rPr>
            </w:pPr>
            <w:r w:rsidRPr="00204007">
              <w:rPr>
                <w:sz w:val="20"/>
                <w:szCs w:val="20"/>
              </w:rPr>
              <w:t>6465</w:t>
            </w:r>
          </w:p>
        </w:tc>
        <w:tc>
          <w:tcPr>
            <w:tcW w:w="3134" w:type="dxa"/>
            <w:shd w:val="clear" w:color="auto" w:fill="auto"/>
          </w:tcPr>
          <w:p w:rsidR="00F24A8F" w:rsidRPr="00204007" w:rsidRDefault="00F24A8F" w:rsidP="00204007">
            <w:pPr>
              <w:spacing w:line="360" w:lineRule="auto"/>
              <w:jc w:val="both"/>
              <w:rPr>
                <w:sz w:val="20"/>
                <w:szCs w:val="20"/>
              </w:rPr>
            </w:pPr>
            <w:r w:rsidRPr="00204007">
              <w:rPr>
                <w:sz w:val="20"/>
                <w:szCs w:val="20"/>
              </w:rPr>
              <w:t>56897</w:t>
            </w:r>
          </w:p>
        </w:tc>
      </w:tr>
      <w:tr w:rsidR="00F24A8F" w:rsidRPr="00204007" w:rsidTr="00204007">
        <w:trPr>
          <w:trHeight w:val="259"/>
          <w:jc w:val="center"/>
        </w:trPr>
        <w:tc>
          <w:tcPr>
            <w:tcW w:w="3014" w:type="dxa"/>
            <w:shd w:val="clear" w:color="auto" w:fill="auto"/>
          </w:tcPr>
          <w:p w:rsidR="00F24A8F" w:rsidRPr="00204007" w:rsidRDefault="00F24A8F" w:rsidP="00204007">
            <w:pPr>
              <w:spacing w:line="360" w:lineRule="auto"/>
              <w:jc w:val="both"/>
              <w:rPr>
                <w:sz w:val="20"/>
                <w:szCs w:val="20"/>
              </w:rPr>
            </w:pPr>
            <w:r w:rsidRPr="00204007">
              <w:rPr>
                <w:sz w:val="20"/>
                <w:szCs w:val="20"/>
              </w:rPr>
              <w:t>Уральский ФО</w:t>
            </w:r>
          </w:p>
        </w:tc>
        <w:tc>
          <w:tcPr>
            <w:tcW w:w="3134" w:type="dxa"/>
            <w:shd w:val="clear" w:color="auto" w:fill="auto"/>
          </w:tcPr>
          <w:p w:rsidR="00F24A8F" w:rsidRPr="00204007" w:rsidRDefault="00F24A8F" w:rsidP="00204007">
            <w:pPr>
              <w:spacing w:line="360" w:lineRule="auto"/>
              <w:jc w:val="both"/>
              <w:rPr>
                <w:sz w:val="20"/>
                <w:szCs w:val="20"/>
              </w:rPr>
            </w:pPr>
            <w:r w:rsidRPr="00204007">
              <w:rPr>
                <w:sz w:val="20"/>
                <w:szCs w:val="20"/>
              </w:rPr>
              <w:t>2677</w:t>
            </w:r>
          </w:p>
        </w:tc>
        <w:tc>
          <w:tcPr>
            <w:tcW w:w="3134" w:type="dxa"/>
            <w:shd w:val="clear" w:color="auto" w:fill="auto"/>
          </w:tcPr>
          <w:p w:rsidR="00F24A8F" w:rsidRPr="00204007" w:rsidRDefault="00F24A8F" w:rsidP="00204007">
            <w:pPr>
              <w:spacing w:line="360" w:lineRule="auto"/>
              <w:jc w:val="both"/>
              <w:rPr>
                <w:sz w:val="20"/>
                <w:szCs w:val="20"/>
              </w:rPr>
            </w:pPr>
            <w:r w:rsidRPr="00204007">
              <w:rPr>
                <w:sz w:val="20"/>
                <w:szCs w:val="20"/>
              </w:rPr>
              <w:t>29810</w:t>
            </w:r>
          </w:p>
        </w:tc>
      </w:tr>
      <w:tr w:rsidR="00F24A8F" w:rsidRPr="00204007" w:rsidTr="00204007">
        <w:trPr>
          <w:trHeight w:val="335"/>
          <w:jc w:val="center"/>
        </w:trPr>
        <w:tc>
          <w:tcPr>
            <w:tcW w:w="3014" w:type="dxa"/>
            <w:shd w:val="clear" w:color="auto" w:fill="auto"/>
          </w:tcPr>
          <w:p w:rsidR="00F24A8F" w:rsidRPr="00204007" w:rsidRDefault="00F24A8F" w:rsidP="00204007">
            <w:pPr>
              <w:spacing w:line="360" w:lineRule="auto"/>
              <w:jc w:val="both"/>
              <w:rPr>
                <w:sz w:val="20"/>
                <w:szCs w:val="20"/>
              </w:rPr>
            </w:pPr>
            <w:r w:rsidRPr="00204007">
              <w:rPr>
                <w:sz w:val="20"/>
                <w:szCs w:val="20"/>
              </w:rPr>
              <w:t>Сибирский ФО</w:t>
            </w:r>
          </w:p>
        </w:tc>
        <w:tc>
          <w:tcPr>
            <w:tcW w:w="3134" w:type="dxa"/>
            <w:shd w:val="clear" w:color="auto" w:fill="auto"/>
          </w:tcPr>
          <w:p w:rsidR="00F24A8F" w:rsidRPr="00204007" w:rsidRDefault="00F24A8F" w:rsidP="00204007">
            <w:pPr>
              <w:spacing w:line="360" w:lineRule="auto"/>
              <w:jc w:val="both"/>
              <w:rPr>
                <w:sz w:val="20"/>
                <w:szCs w:val="20"/>
              </w:rPr>
            </w:pPr>
            <w:r w:rsidRPr="00204007">
              <w:rPr>
                <w:sz w:val="20"/>
                <w:szCs w:val="20"/>
              </w:rPr>
              <w:t>4365</w:t>
            </w:r>
          </w:p>
        </w:tc>
        <w:tc>
          <w:tcPr>
            <w:tcW w:w="3134" w:type="dxa"/>
            <w:shd w:val="clear" w:color="auto" w:fill="auto"/>
          </w:tcPr>
          <w:p w:rsidR="00F24A8F" w:rsidRPr="00204007" w:rsidRDefault="00F24A8F" w:rsidP="00204007">
            <w:pPr>
              <w:spacing w:line="360" w:lineRule="auto"/>
              <w:jc w:val="both"/>
              <w:rPr>
                <w:sz w:val="20"/>
                <w:szCs w:val="20"/>
              </w:rPr>
            </w:pPr>
            <w:r w:rsidRPr="00204007">
              <w:rPr>
                <w:sz w:val="20"/>
                <w:szCs w:val="20"/>
              </w:rPr>
              <w:t>37964</w:t>
            </w:r>
          </w:p>
        </w:tc>
      </w:tr>
      <w:tr w:rsidR="00F24A8F" w:rsidRPr="00204007" w:rsidTr="00204007">
        <w:trPr>
          <w:trHeight w:val="255"/>
          <w:jc w:val="center"/>
        </w:trPr>
        <w:tc>
          <w:tcPr>
            <w:tcW w:w="3014" w:type="dxa"/>
            <w:shd w:val="clear" w:color="auto" w:fill="auto"/>
          </w:tcPr>
          <w:p w:rsidR="00F24A8F" w:rsidRPr="00204007" w:rsidRDefault="00F24A8F" w:rsidP="00204007">
            <w:pPr>
              <w:spacing w:line="360" w:lineRule="auto"/>
              <w:jc w:val="both"/>
              <w:rPr>
                <w:sz w:val="20"/>
                <w:szCs w:val="20"/>
              </w:rPr>
            </w:pPr>
            <w:r w:rsidRPr="00204007">
              <w:rPr>
                <w:sz w:val="20"/>
                <w:szCs w:val="20"/>
              </w:rPr>
              <w:t>Дальневосточный ФО</w:t>
            </w:r>
          </w:p>
        </w:tc>
        <w:tc>
          <w:tcPr>
            <w:tcW w:w="3134" w:type="dxa"/>
            <w:shd w:val="clear" w:color="auto" w:fill="auto"/>
          </w:tcPr>
          <w:p w:rsidR="00F24A8F" w:rsidRPr="00204007" w:rsidRDefault="00F24A8F" w:rsidP="00204007">
            <w:pPr>
              <w:spacing w:line="360" w:lineRule="auto"/>
              <w:jc w:val="both"/>
              <w:rPr>
                <w:sz w:val="20"/>
                <w:szCs w:val="20"/>
              </w:rPr>
            </w:pPr>
            <w:r w:rsidRPr="00204007">
              <w:rPr>
                <w:sz w:val="20"/>
                <w:szCs w:val="20"/>
              </w:rPr>
              <w:t>1610</w:t>
            </w:r>
          </w:p>
        </w:tc>
        <w:tc>
          <w:tcPr>
            <w:tcW w:w="3134" w:type="dxa"/>
            <w:shd w:val="clear" w:color="auto" w:fill="auto"/>
          </w:tcPr>
          <w:p w:rsidR="00F24A8F" w:rsidRPr="00204007" w:rsidRDefault="00F24A8F" w:rsidP="00204007">
            <w:pPr>
              <w:spacing w:line="360" w:lineRule="auto"/>
              <w:jc w:val="both"/>
              <w:rPr>
                <w:sz w:val="20"/>
                <w:szCs w:val="20"/>
              </w:rPr>
            </w:pPr>
            <w:r w:rsidRPr="00204007">
              <w:rPr>
                <w:sz w:val="20"/>
                <w:szCs w:val="20"/>
              </w:rPr>
              <w:t>15517</w:t>
            </w:r>
          </w:p>
        </w:tc>
      </w:tr>
    </w:tbl>
    <w:p w:rsidR="00F24A8F" w:rsidRPr="00F24A8F" w:rsidRDefault="00F24A8F" w:rsidP="00F24A8F">
      <w:pPr>
        <w:pStyle w:val="ConsPlusTitle"/>
        <w:widowControl/>
        <w:spacing w:line="360" w:lineRule="auto"/>
        <w:jc w:val="both"/>
        <w:rPr>
          <w:rFonts w:ascii="Times New Roman" w:hAnsi="Times New Roman" w:cs="Times New Roman"/>
          <w:sz w:val="28"/>
          <w:szCs w:val="28"/>
        </w:rPr>
      </w:pPr>
      <w:bookmarkStart w:id="11" w:name="_GoBack"/>
      <w:bookmarkEnd w:id="11"/>
    </w:p>
    <w:sectPr w:rsidR="00F24A8F" w:rsidRPr="00F24A8F" w:rsidSect="004E0F1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007" w:rsidRDefault="00204007">
      <w:r>
        <w:separator/>
      </w:r>
    </w:p>
  </w:endnote>
  <w:endnote w:type="continuationSeparator" w:id="0">
    <w:p w:rsidR="00204007" w:rsidRDefault="00204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007" w:rsidRDefault="00204007">
      <w:r>
        <w:separator/>
      </w:r>
    </w:p>
  </w:footnote>
  <w:footnote w:type="continuationSeparator" w:id="0">
    <w:p w:rsidR="00204007" w:rsidRDefault="00204007">
      <w:r>
        <w:continuationSeparator/>
      </w:r>
    </w:p>
  </w:footnote>
  <w:footnote w:id="1">
    <w:p w:rsidR="00204007" w:rsidRDefault="007B466F" w:rsidP="004E0F19">
      <w:pPr>
        <w:pStyle w:val="a6"/>
        <w:spacing w:line="360" w:lineRule="auto"/>
        <w:jc w:val="both"/>
      </w:pPr>
      <w:r>
        <w:rPr>
          <w:rStyle w:val="a8"/>
        </w:rPr>
        <w:footnoteRef/>
      </w:r>
      <w:r>
        <w:t xml:space="preserve"> Расследование дорожно-транспортных происшествий. Вопросы безопасности дорожного движения: Справочно-методическое пособие/ Под. ред. В.А. Алфёрова и В.А. Фёдорова. М., 1998.</w:t>
      </w:r>
    </w:p>
  </w:footnote>
  <w:footnote w:id="2">
    <w:p w:rsidR="00204007" w:rsidRDefault="007B466F" w:rsidP="004E0F19">
      <w:pPr>
        <w:pStyle w:val="a6"/>
        <w:spacing w:line="360" w:lineRule="auto"/>
        <w:jc w:val="both"/>
      </w:pPr>
      <w:r>
        <w:rPr>
          <w:rStyle w:val="a8"/>
        </w:rPr>
        <w:footnoteRef/>
      </w:r>
      <w:r>
        <w:t xml:space="preserve"> Правила дорожного движения Российской Федерации. М. 2007.</w:t>
      </w:r>
    </w:p>
  </w:footnote>
  <w:footnote w:id="3">
    <w:p w:rsidR="00204007" w:rsidRDefault="007B466F" w:rsidP="004E0F19">
      <w:pPr>
        <w:pStyle w:val="a6"/>
        <w:spacing w:line="360" w:lineRule="auto"/>
        <w:jc w:val="both"/>
      </w:pPr>
      <w:r>
        <w:rPr>
          <w:rStyle w:val="a8"/>
        </w:rPr>
        <w:footnoteRef/>
      </w:r>
      <w:r>
        <w:t xml:space="preserve"> Комментарий к Уголовному кодексу Российской Федерации. М., 2006.</w:t>
      </w:r>
    </w:p>
  </w:footnote>
  <w:footnote w:id="4">
    <w:p w:rsidR="00204007" w:rsidRDefault="007B466F" w:rsidP="004E0F19">
      <w:pPr>
        <w:pStyle w:val="ConsPlusTitle"/>
        <w:widowControl/>
        <w:spacing w:line="360" w:lineRule="auto"/>
        <w:jc w:val="both"/>
      </w:pPr>
      <w:r w:rsidRPr="00A7127D">
        <w:rPr>
          <w:rStyle w:val="a8"/>
          <w:rFonts w:ascii="Times New Roman" w:hAnsi="Times New Roman" w:cs="Times New Roman"/>
          <w:b w:val="0"/>
          <w:bCs w:val="0"/>
        </w:rPr>
        <w:footnoteRef/>
      </w:r>
      <w:r w:rsidRPr="00A7127D">
        <w:rPr>
          <w:rFonts w:ascii="Times New Roman" w:hAnsi="Times New Roman" w:cs="Times New Roman"/>
          <w:b w:val="0"/>
          <w:bCs w:val="0"/>
        </w:rPr>
        <w:t xml:space="preserve"> ПРИКАЗ от 18 июня 1996 г. N 328 О МЕРАХ ПО РЕАЛИЗАЦИИ ПОСТАНОВЛЕНИЯ ПРАВИТЕЛЬСТВА РОССИЙСКОЙ ФЕДЕРАЦИИ ОТ 29 ИЮНЯ 1995 Г. N 647</w:t>
      </w:r>
    </w:p>
  </w:footnote>
  <w:footnote w:id="5">
    <w:p w:rsidR="00204007" w:rsidRDefault="007B466F" w:rsidP="004E0F19">
      <w:pPr>
        <w:pStyle w:val="a6"/>
        <w:spacing w:line="360" w:lineRule="auto"/>
        <w:jc w:val="both"/>
      </w:pPr>
      <w:r>
        <w:rPr>
          <w:rStyle w:val="a8"/>
        </w:rPr>
        <w:footnoteRef/>
      </w:r>
      <w:r>
        <w:t xml:space="preserve"> Форма вины в дорожно-транспортных происшествиях. В. Лукьянов/ Российская юстиция №12.2002</w:t>
      </w:r>
      <w:r w:rsidR="004E0F19">
        <w:t>.</w:t>
      </w:r>
    </w:p>
  </w:footnote>
  <w:footnote w:id="6">
    <w:p w:rsidR="00204007" w:rsidRDefault="007B466F" w:rsidP="004E0F19">
      <w:pPr>
        <w:pStyle w:val="a6"/>
        <w:spacing w:line="360" w:lineRule="auto"/>
        <w:jc w:val="both"/>
      </w:pPr>
      <w:r>
        <w:rPr>
          <w:rStyle w:val="a8"/>
        </w:rPr>
        <w:footnoteRef/>
      </w:r>
      <w:r>
        <w:t xml:space="preserve"> Уголовное право России. под. ред. Рарог А.И. М. 2004.</w:t>
      </w:r>
    </w:p>
  </w:footnote>
  <w:footnote w:id="7">
    <w:p w:rsidR="00204007" w:rsidRDefault="007B466F" w:rsidP="004E0F19">
      <w:pPr>
        <w:pStyle w:val="a6"/>
        <w:spacing w:line="360" w:lineRule="auto"/>
        <w:jc w:val="both"/>
      </w:pPr>
      <w:r>
        <w:rPr>
          <w:rStyle w:val="a8"/>
        </w:rPr>
        <w:footnoteRef/>
      </w:r>
      <w:r>
        <w:t xml:space="preserve"> Уголовное право России. под. ред. Рарог А.И. М. 2004</w:t>
      </w:r>
      <w:r w:rsidR="004E0F19">
        <w:t>.</w:t>
      </w:r>
    </w:p>
  </w:footnote>
  <w:footnote w:id="8">
    <w:p w:rsidR="00204007" w:rsidRDefault="00F24A8F" w:rsidP="00F24A8F">
      <w:pPr>
        <w:pStyle w:val="a6"/>
        <w:spacing w:line="360" w:lineRule="auto"/>
        <w:jc w:val="both"/>
      </w:pPr>
      <w:r>
        <w:rPr>
          <w:rStyle w:val="a8"/>
        </w:rPr>
        <w:footnoteRef/>
      </w:r>
      <w:r>
        <w:t xml:space="preserve"> «За рулём»/№3.2007 с277.</w:t>
      </w:r>
    </w:p>
  </w:footnote>
  <w:footnote w:id="9">
    <w:p w:rsidR="00204007" w:rsidRDefault="00F24A8F" w:rsidP="00F24A8F">
      <w:pPr>
        <w:pStyle w:val="a6"/>
        <w:spacing w:line="360" w:lineRule="auto"/>
        <w:jc w:val="both"/>
      </w:pPr>
      <w:r>
        <w:rPr>
          <w:rStyle w:val="a8"/>
        </w:rPr>
        <w:footnoteRef/>
      </w:r>
      <w:r>
        <w:t xml:space="preserve"> «За рулём»/№3.2007 с277.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B5707A"/>
    <w:multiLevelType w:val="hybridMultilevel"/>
    <w:tmpl w:val="1CF8D93A"/>
    <w:lvl w:ilvl="0" w:tplc="DBFCF6D0">
      <w:start w:val="1"/>
      <w:numFmt w:val="decimal"/>
      <w:lvlText w:val="%1."/>
      <w:lvlJc w:val="left"/>
      <w:pPr>
        <w:tabs>
          <w:tab w:val="num" w:pos="2580"/>
        </w:tabs>
        <w:ind w:left="2580" w:hanging="960"/>
      </w:pPr>
      <w:rPr>
        <w:rFonts w:hint="default"/>
      </w:rPr>
    </w:lvl>
    <w:lvl w:ilvl="1" w:tplc="04190019">
      <w:start w:val="1"/>
      <w:numFmt w:val="lowerLetter"/>
      <w:lvlText w:val="%2."/>
      <w:lvlJc w:val="left"/>
      <w:pPr>
        <w:tabs>
          <w:tab w:val="num" w:pos="2700"/>
        </w:tabs>
        <w:ind w:left="2700" w:hanging="360"/>
      </w:pPr>
    </w:lvl>
    <w:lvl w:ilvl="2" w:tplc="0419001B">
      <w:start w:val="1"/>
      <w:numFmt w:val="lowerRoman"/>
      <w:lvlText w:val="%3."/>
      <w:lvlJc w:val="right"/>
      <w:pPr>
        <w:tabs>
          <w:tab w:val="num" w:pos="3420"/>
        </w:tabs>
        <w:ind w:left="3420" w:hanging="180"/>
      </w:pPr>
    </w:lvl>
    <w:lvl w:ilvl="3" w:tplc="0419000F">
      <w:start w:val="1"/>
      <w:numFmt w:val="decimal"/>
      <w:lvlText w:val="%4."/>
      <w:lvlJc w:val="left"/>
      <w:pPr>
        <w:tabs>
          <w:tab w:val="num" w:pos="4140"/>
        </w:tabs>
        <w:ind w:left="4140" w:hanging="360"/>
      </w:pPr>
    </w:lvl>
    <w:lvl w:ilvl="4" w:tplc="04190019">
      <w:start w:val="1"/>
      <w:numFmt w:val="lowerLetter"/>
      <w:lvlText w:val="%5."/>
      <w:lvlJc w:val="left"/>
      <w:pPr>
        <w:tabs>
          <w:tab w:val="num" w:pos="4860"/>
        </w:tabs>
        <w:ind w:left="4860" w:hanging="360"/>
      </w:pPr>
    </w:lvl>
    <w:lvl w:ilvl="5" w:tplc="0419001B">
      <w:start w:val="1"/>
      <w:numFmt w:val="lowerRoman"/>
      <w:lvlText w:val="%6."/>
      <w:lvlJc w:val="right"/>
      <w:pPr>
        <w:tabs>
          <w:tab w:val="num" w:pos="5580"/>
        </w:tabs>
        <w:ind w:left="5580" w:hanging="180"/>
      </w:pPr>
    </w:lvl>
    <w:lvl w:ilvl="6" w:tplc="0419000F">
      <w:start w:val="1"/>
      <w:numFmt w:val="decimal"/>
      <w:lvlText w:val="%7."/>
      <w:lvlJc w:val="left"/>
      <w:pPr>
        <w:tabs>
          <w:tab w:val="num" w:pos="6300"/>
        </w:tabs>
        <w:ind w:left="6300" w:hanging="360"/>
      </w:pPr>
    </w:lvl>
    <w:lvl w:ilvl="7" w:tplc="04190019">
      <w:start w:val="1"/>
      <w:numFmt w:val="lowerLetter"/>
      <w:lvlText w:val="%8."/>
      <w:lvlJc w:val="left"/>
      <w:pPr>
        <w:tabs>
          <w:tab w:val="num" w:pos="7020"/>
        </w:tabs>
        <w:ind w:left="7020" w:hanging="360"/>
      </w:pPr>
    </w:lvl>
    <w:lvl w:ilvl="8" w:tplc="0419001B">
      <w:start w:val="1"/>
      <w:numFmt w:val="lowerRoman"/>
      <w:lvlText w:val="%9."/>
      <w:lvlJc w:val="right"/>
      <w:pPr>
        <w:tabs>
          <w:tab w:val="num" w:pos="7740"/>
        </w:tabs>
        <w:ind w:left="7740" w:hanging="180"/>
      </w:pPr>
    </w:lvl>
  </w:abstractNum>
  <w:abstractNum w:abstractNumId="1">
    <w:nsid w:val="1EBB300B"/>
    <w:multiLevelType w:val="hybridMultilevel"/>
    <w:tmpl w:val="98B0435A"/>
    <w:lvl w:ilvl="0" w:tplc="0419000F">
      <w:start w:val="10"/>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AA61836"/>
    <w:multiLevelType w:val="hybridMultilevel"/>
    <w:tmpl w:val="BC105CC0"/>
    <w:lvl w:ilvl="0" w:tplc="E1C037F2">
      <w:start w:val="1"/>
      <w:numFmt w:val="decimal"/>
      <w:lvlText w:val="%1."/>
      <w:lvlJc w:val="left"/>
      <w:pPr>
        <w:tabs>
          <w:tab w:val="num" w:pos="1980"/>
        </w:tabs>
        <w:ind w:left="1980" w:hanging="360"/>
      </w:pPr>
      <w:rPr>
        <w:rFonts w:hint="default"/>
      </w:rPr>
    </w:lvl>
    <w:lvl w:ilvl="1" w:tplc="04190019">
      <w:start w:val="1"/>
      <w:numFmt w:val="lowerLetter"/>
      <w:lvlText w:val="%2."/>
      <w:lvlJc w:val="left"/>
      <w:pPr>
        <w:tabs>
          <w:tab w:val="num" w:pos="2700"/>
        </w:tabs>
        <w:ind w:left="2700" w:hanging="360"/>
      </w:pPr>
    </w:lvl>
    <w:lvl w:ilvl="2" w:tplc="0419001B">
      <w:start w:val="1"/>
      <w:numFmt w:val="lowerRoman"/>
      <w:lvlText w:val="%3."/>
      <w:lvlJc w:val="right"/>
      <w:pPr>
        <w:tabs>
          <w:tab w:val="num" w:pos="3420"/>
        </w:tabs>
        <w:ind w:left="3420" w:hanging="180"/>
      </w:pPr>
    </w:lvl>
    <w:lvl w:ilvl="3" w:tplc="0419000F">
      <w:start w:val="1"/>
      <w:numFmt w:val="decimal"/>
      <w:lvlText w:val="%4."/>
      <w:lvlJc w:val="left"/>
      <w:pPr>
        <w:tabs>
          <w:tab w:val="num" w:pos="4140"/>
        </w:tabs>
        <w:ind w:left="4140" w:hanging="360"/>
      </w:pPr>
    </w:lvl>
    <w:lvl w:ilvl="4" w:tplc="04190019">
      <w:start w:val="1"/>
      <w:numFmt w:val="lowerLetter"/>
      <w:lvlText w:val="%5."/>
      <w:lvlJc w:val="left"/>
      <w:pPr>
        <w:tabs>
          <w:tab w:val="num" w:pos="4860"/>
        </w:tabs>
        <w:ind w:left="4860" w:hanging="360"/>
      </w:pPr>
    </w:lvl>
    <w:lvl w:ilvl="5" w:tplc="0419001B">
      <w:start w:val="1"/>
      <w:numFmt w:val="lowerRoman"/>
      <w:lvlText w:val="%6."/>
      <w:lvlJc w:val="right"/>
      <w:pPr>
        <w:tabs>
          <w:tab w:val="num" w:pos="5580"/>
        </w:tabs>
        <w:ind w:left="5580" w:hanging="180"/>
      </w:pPr>
    </w:lvl>
    <w:lvl w:ilvl="6" w:tplc="0419000F">
      <w:start w:val="1"/>
      <w:numFmt w:val="decimal"/>
      <w:lvlText w:val="%7."/>
      <w:lvlJc w:val="left"/>
      <w:pPr>
        <w:tabs>
          <w:tab w:val="num" w:pos="6300"/>
        </w:tabs>
        <w:ind w:left="6300" w:hanging="360"/>
      </w:pPr>
    </w:lvl>
    <w:lvl w:ilvl="7" w:tplc="04190019">
      <w:start w:val="1"/>
      <w:numFmt w:val="lowerLetter"/>
      <w:lvlText w:val="%8."/>
      <w:lvlJc w:val="left"/>
      <w:pPr>
        <w:tabs>
          <w:tab w:val="num" w:pos="7020"/>
        </w:tabs>
        <w:ind w:left="7020" w:hanging="360"/>
      </w:pPr>
    </w:lvl>
    <w:lvl w:ilvl="8" w:tplc="0419001B">
      <w:start w:val="1"/>
      <w:numFmt w:val="lowerRoman"/>
      <w:lvlText w:val="%9."/>
      <w:lvlJc w:val="right"/>
      <w:pPr>
        <w:tabs>
          <w:tab w:val="num" w:pos="7740"/>
        </w:tabs>
        <w:ind w:left="7740" w:hanging="180"/>
      </w:pPr>
    </w:lvl>
  </w:abstractNum>
  <w:abstractNum w:abstractNumId="3">
    <w:nsid w:val="6A285D22"/>
    <w:multiLevelType w:val="hybridMultilevel"/>
    <w:tmpl w:val="9ADA27C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2531B3B"/>
    <w:multiLevelType w:val="hybridMultilevel"/>
    <w:tmpl w:val="F1224EAA"/>
    <w:lvl w:ilvl="0" w:tplc="79A64560">
      <w:start w:val="1"/>
      <w:numFmt w:val="decimal"/>
      <w:lvlText w:val="%1."/>
      <w:lvlJc w:val="left"/>
      <w:pPr>
        <w:tabs>
          <w:tab w:val="num" w:pos="1980"/>
        </w:tabs>
        <w:ind w:left="1980" w:hanging="360"/>
      </w:pPr>
      <w:rPr>
        <w:rFonts w:hint="default"/>
      </w:rPr>
    </w:lvl>
    <w:lvl w:ilvl="1" w:tplc="04190019">
      <w:start w:val="1"/>
      <w:numFmt w:val="lowerLetter"/>
      <w:lvlText w:val="%2."/>
      <w:lvlJc w:val="left"/>
      <w:pPr>
        <w:tabs>
          <w:tab w:val="num" w:pos="2700"/>
        </w:tabs>
        <w:ind w:left="2700" w:hanging="360"/>
      </w:pPr>
    </w:lvl>
    <w:lvl w:ilvl="2" w:tplc="0419001B">
      <w:start w:val="1"/>
      <w:numFmt w:val="lowerRoman"/>
      <w:lvlText w:val="%3."/>
      <w:lvlJc w:val="right"/>
      <w:pPr>
        <w:tabs>
          <w:tab w:val="num" w:pos="3420"/>
        </w:tabs>
        <w:ind w:left="3420" w:hanging="180"/>
      </w:pPr>
    </w:lvl>
    <w:lvl w:ilvl="3" w:tplc="0419000F">
      <w:start w:val="1"/>
      <w:numFmt w:val="decimal"/>
      <w:lvlText w:val="%4."/>
      <w:lvlJc w:val="left"/>
      <w:pPr>
        <w:tabs>
          <w:tab w:val="num" w:pos="4140"/>
        </w:tabs>
        <w:ind w:left="4140" w:hanging="360"/>
      </w:pPr>
    </w:lvl>
    <w:lvl w:ilvl="4" w:tplc="04190019">
      <w:start w:val="1"/>
      <w:numFmt w:val="lowerLetter"/>
      <w:lvlText w:val="%5."/>
      <w:lvlJc w:val="left"/>
      <w:pPr>
        <w:tabs>
          <w:tab w:val="num" w:pos="4860"/>
        </w:tabs>
        <w:ind w:left="4860" w:hanging="360"/>
      </w:pPr>
    </w:lvl>
    <w:lvl w:ilvl="5" w:tplc="0419001B">
      <w:start w:val="1"/>
      <w:numFmt w:val="lowerRoman"/>
      <w:lvlText w:val="%6."/>
      <w:lvlJc w:val="right"/>
      <w:pPr>
        <w:tabs>
          <w:tab w:val="num" w:pos="5580"/>
        </w:tabs>
        <w:ind w:left="5580" w:hanging="180"/>
      </w:pPr>
    </w:lvl>
    <w:lvl w:ilvl="6" w:tplc="0419000F">
      <w:start w:val="1"/>
      <w:numFmt w:val="decimal"/>
      <w:lvlText w:val="%7."/>
      <w:lvlJc w:val="left"/>
      <w:pPr>
        <w:tabs>
          <w:tab w:val="num" w:pos="6300"/>
        </w:tabs>
        <w:ind w:left="6300" w:hanging="360"/>
      </w:pPr>
    </w:lvl>
    <w:lvl w:ilvl="7" w:tplc="04190019">
      <w:start w:val="1"/>
      <w:numFmt w:val="lowerLetter"/>
      <w:lvlText w:val="%8."/>
      <w:lvlJc w:val="left"/>
      <w:pPr>
        <w:tabs>
          <w:tab w:val="num" w:pos="7020"/>
        </w:tabs>
        <w:ind w:left="7020" w:hanging="360"/>
      </w:pPr>
    </w:lvl>
    <w:lvl w:ilvl="8" w:tplc="0419001B">
      <w:start w:val="1"/>
      <w:numFmt w:val="lowerRoman"/>
      <w:lvlText w:val="%9."/>
      <w:lvlJc w:val="right"/>
      <w:pPr>
        <w:tabs>
          <w:tab w:val="num" w:pos="7740"/>
        </w:tabs>
        <w:ind w:left="7740" w:hanging="180"/>
      </w:pPr>
    </w:lvl>
  </w:abstractNum>
  <w:abstractNum w:abstractNumId="5">
    <w:nsid w:val="728226F2"/>
    <w:multiLevelType w:val="hybridMultilevel"/>
    <w:tmpl w:val="FDEA8880"/>
    <w:lvl w:ilvl="0" w:tplc="4F56EC9E">
      <w:start w:val="1"/>
      <w:numFmt w:val="decimal"/>
      <w:lvlText w:val="%1."/>
      <w:lvlJc w:val="left"/>
      <w:pPr>
        <w:tabs>
          <w:tab w:val="num" w:pos="2580"/>
        </w:tabs>
        <w:ind w:left="2580" w:hanging="960"/>
      </w:pPr>
      <w:rPr>
        <w:rFonts w:hint="default"/>
      </w:rPr>
    </w:lvl>
    <w:lvl w:ilvl="1" w:tplc="04190019">
      <w:start w:val="1"/>
      <w:numFmt w:val="lowerLetter"/>
      <w:lvlText w:val="%2."/>
      <w:lvlJc w:val="left"/>
      <w:pPr>
        <w:tabs>
          <w:tab w:val="num" w:pos="2700"/>
        </w:tabs>
        <w:ind w:left="2700" w:hanging="360"/>
      </w:pPr>
    </w:lvl>
    <w:lvl w:ilvl="2" w:tplc="0419001B">
      <w:start w:val="1"/>
      <w:numFmt w:val="lowerRoman"/>
      <w:lvlText w:val="%3."/>
      <w:lvlJc w:val="right"/>
      <w:pPr>
        <w:tabs>
          <w:tab w:val="num" w:pos="3420"/>
        </w:tabs>
        <w:ind w:left="3420" w:hanging="180"/>
      </w:pPr>
    </w:lvl>
    <w:lvl w:ilvl="3" w:tplc="0419000F">
      <w:start w:val="1"/>
      <w:numFmt w:val="decimal"/>
      <w:lvlText w:val="%4."/>
      <w:lvlJc w:val="left"/>
      <w:pPr>
        <w:tabs>
          <w:tab w:val="num" w:pos="4140"/>
        </w:tabs>
        <w:ind w:left="4140" w:hanging="360"/>
      </w:pPr>
    </w:lvl>
    <w:lvl w:ilvl="4" w:tplc="04190019">
      <w:start w:val="1"/>
      <w:numFmt w:val="lowerLetter"/>
      <w:lvlText w:val="%5."/>
      <w:lvlJc w:val="left"/>
      <w:pPr>
        <w:tabs>
          <w:tab w:val="num" w:pos="4860"/>
        </w:tabs>
        <w:ind w:left="4860" w:hanging="360"/>
      </w:pPr>
    </w:lvl>
    <w:lvl w:ilvl="5" w:tplc="0419001B">
      <w:start w:val="1"/>
      <w:numFmt w:val="lowerRoman"/>
      <w:lvlText w:val="%6."/>
      <w:lvlJc w:val="right"/>
      <w:pPr>
        <w:tabs>
          <w:tab w:val="num" w:pos="5580"/>
        </w:tabs>
        <w:ind w:left="5580" w:hanging="180"/>
      </w:pPr>
    </w:lvl>
    <w:lvl w:ilvl="6" w:tplc="0419000F">
      <w:start w:val="1"/>
      <w:numFmt w:val="decimal"/>
      <w:lvlText w:val="%7."/>
      <w:lvlJc w:val="left"/>
      <w:pPr>
        <w:tabs>
          <w:tab w:val="num" w:pos="6300"/>
        </w:tabs>
        <w:ind w:left="6300" w:hanging="360"/>
      </w:pPr>
    </w:lvl>
    <w:lvl w:ilvl="7" w:tplc="04190019">
      <w:start w:val="1"/>
      <w:numFmt w:val="lowerLetter"/>
      <w:lvlText w:val="%8."/>
      <w:lvlJc w:val="left"/>
      <w:pPr>
        <w:tabs>
          <w:tab w:val="num" w:pos="7020"/>
        </w:tabs>
        <w:ind w:left="7020" w:hanging="360"/>
      </w:pPr>
    </w:lvl>
    <w:lvl w:ilvl="8" w:tplc="0419001B">
      <w:start w:val="1"/>
      <w:numFmt w:val="lowerRoman"/>
      <w:lvlText w:val="%9."/>
      <w:lvlJc w:val="right"/>
      <w:pPr>
        <w:tabs>
          <w:tab w:val="num" w:pos="7740"/>
        </w:tabs>
        <w:ind w:left="7740" w:hanging="180"/>
      </w:p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1DFD"/>
    <w:rsid w:val="000034D6"/>
    <w:rsid w:val="00007F4E"/>
    <w:rsid w:val="000277C2"/>
    <w:rsid w:val="000E4C41"/>
    <w:rsid w:val="001562CE"/>
    <w:rsid w:val="0017205D"/>
    <w:rsid w:val="001E4B6C"/>
    <w:rsid w:val="00204007"/>
    <w:rsid w:val="002149FA"/>
    <w:rsid w:val="00246199"/>
    <w:rsid w:val="0026582A"/>
    <w:rsid w:val="002662E2"/>
    <w:rsid w:val="00281756"/>
    <w:rsid w:val="002D7D0C"/>
    <w:rsid w:val="002E09FA"/>
    <w:rsid w:val="00357CF6"/>
    <w:rsid w:val="003C4102"/>
    <w:rsid w:val="003C7A3E"/>
    <w:rsid w:val="003D3B86"/>
    <w:rsid w:val="003D3E5B"/>
    <w:rsid w:val="004179F7"/>
    <w:rsid w:val="00434B38"/>
    <w:rsid w:val="00463C65"/>
    <w:rsid w:val="00471707"/>
    <w:rsid w:val="004E0F19"/>
    <w:rsid w:val="0054040B"/>
    <w:rsid w:val="0056568E"/>
    <w:rsid w:val="005F387D"/>
    <w:rsid w:val="00625371"/>
    <w:rsid w:val="00740B88"/>
    <w:rsid w:val="007B466F"/>
    <w:rsid w:val="00834BFC"/>
    <w:rsid w:val="0088677F"/>
    <w:rsid w:val="008A26A9"/>
    <w:rsid w:val="009430AE"/>
    <w:rsid w:val="00974FEC"/>
    <w:rsid w:val="00982A7A"/>
    <w:rsid w:val="009A7A97"/>
    <w:rsid w:val="009B4B57"/>
    <w:rsid w:val="00A34512"/>
    <w:rsid w:val="00A41442"/>
    <w:rsid w:val="00A42618"/>
    <w:rsid w:val="00A7127D"/>
    <w:rsid w:val="00AA2A9D"/>
    <w:rsid w:val="00AB1179"/>
    <w:rsid w:val="00AD786F"/>
    <w:rsid w:val="00AF5CF0"/>
    <w:rsid w:val="00B3092D"/>
    <w:rsid w:val="00B5320E"/>
    <w:rsid w:val="00BA2E19"/>
    <w:rsid w:val="00BD4592"/>
    <w:rsid w:val="00C32884"/>
    <w:rsid w:val="00C9368F"/>
    <w:rsid w:val="00CC597F"/>
    <w:rsid w:val="00CD647E"/>
    <w:rsid w:val="00CD7779"/>
    <w:rsid w:val="00CE1DFD"/>
    <w:rsid w:val="00D31C4D"/>
    <w:rsid w:val="00D37F31"/>
    <w:rsid w:val="00D436FA"/>
    <w:rsid w:val="00E5688A"/>
    <w:rsid w:val="00E95FAF"/>
    <w:rsid w:val="00EC2E99"/>
    <w:rsid w:val="00EE1FC8"/>
    <w:rsid w:val="00EE71F2"/>
    <w:rsid w:val="00F24A8F"/>
    <w:rsid w:val="00F2617E"/>
    <w:rsid w:val="00F32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477EE7-AEA4-4356-9432-05392D93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DFD"/>
    <w:rPr>
      <w:sz w:val="24"/>
      <w:szCs w:val="24"/>
    </w:rPr>
  </w:style>
  <w:style w:type="paragraph" w:styleId="1">
    <w:name w:val="heading 1"/>
    <w:basedOn w:val="a"/>
    <w:next w:val="a"/>
    <w:link w:val="10"/>
    <w:uiPriority w:val="99"/>
    <w:qFormat/>
    <w:rsid w:val="0088677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BD4592"/>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BD4592"/>
  </w:style>
  <w:style w:type="paragraph" w:styleId="a6">
    <w:name w:val="footnote text"/>
    <w:basedOn w:val="a"/>
    <w:link w:val="a7"/>
    <w:uiPriority w:val="99"/>
    <w:semiHidden/>
    <w:rsid w:val="001E4B6C"/>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1E4B6C"/>
    <w:rPr>
      <w:vertAlign w:val="superscript"/>
    </w:rPr>
  </w:style>
  <w:style w:type="paragraph" w:customStyle="1" w:styleId="ConsPlusNormal">
    <w:name w:val="ConsPlusNormal"/>
    <w:uiPriority w:val="99"/>
    <w:rsid w:val="00834BF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A7127D"/>
    <w:pPr>
      <w:widowControl w:val="0"/>
      <w:autoSpaceDE w:val="0"/>
      <w:autoSpaceDN w:val="0"/>
      <w:adjustRightInd w:val="0"/>
    </w:pPr>
    <w:rPr>
      <w:rFonts w:ascii="Arial" w:hAnsi="Arial" w:cs="Arial"/>
      <w:b/>
      <w:bCs/>
    </w:rPr>
  </w:style>
  <w:style w:type="table" w:styleId="a9">
    <w:name w:val="Table Grid"/>
    <w:basedOn w:val="a1"/>
    <w:uiPriority w:val="99"/>
    <w:rsid w:val="00EE1F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99"/>
    <w:semiHidden/>
    <w:rsid w:val="00EE1FC8"/>
  </w:style>
  <w:style w:type="character" w:styleId="aa">
    <w:name w:val="Hyperlink"/>
    <w:uiPriority w:val="99"/>
    <w:rsid w:val="00EE1FC8"/>
    <w:rPr>
      <w:color w:val="0000FF"/>
      <w:u w:val="single"/>
    </w:rPr>
  </w:style>
  <w:style w:type="paragraph" w:styleId="ab">
    <w:name w:val="footer"/>
    <w:basedOn w:val="a"/>
    <w:link w:val="ac"/>
    <w:uiPriority w:val="99"/>
    <w:rsid w:val="00F32B8E"/>
    <w:pPr>
      <w:tabs>
        <w:tab w:val="center" w:pos="4677"/>
        <w:tab w:val="right" w:pos="9355"/>
      </w:tabs>
    </w:pPr>
  </w:style>
  <w:style w:type="character" w:customStyle="1" w:styleId="ac">
    <w:name w:val="Нижний колонтитул Знак"/>
    <w:link w:val="ab"/>
    <w:uiPriority w:val="99"/>
    <w:locked/>
    <w:rsid w:val="00F32B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3043</Words>
  <Characters>17347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Министерство Юстиции Российской Федерации</vt:lpstr>
    </vt:vector>
  </TitlesOfParts>
  <Company>Ep</Company>
  <LinksUpToDate>false</LinksUpToDate>
  <CharactersWithSpaces>20350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Юстиции Российской Федерации</dc:title>
  <dc:subject/>
  <dc:creator>user</dc:creator>
  <cp:keywords/>
  <dc:description/>
  <cp:lastModifiedBy>admin</cp:lastModifiedBy>
  <cp:revision>2</cp:revision>
  <cp:lastPrinted>2007-04-15T13:35:00Z</cp:lastPrinted>
  <dcterms:created xsi:type="dcterms:W3CDTF">2014-03-07T11:07:00Z</dcterms:created>
  <dcterms:modified xsi:type="dcterms:W3CDTF">2014-03-07T11:07:00Z</dcterms:modified>
</cp:coreProperties>
</file>