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61" w:rsidRDefault="00DA2661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64B6">
        <w:rPr>
          <w:rFonts w:ascii="Times New Roman" w:hAnsi="Times New Roman"/>
          <w:b/>
          <w:sz w:val="28"/>
          <w:szCs w:val="28"/>
        </w:rPr>
        <w:t>Оглавление</w:t>
      </w:r>
    </w:p>
    <w:p w:rsidR="00E464B6" w:rsidRPr="00E464B6" w:rsidRDefault="00E464B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338" w:rsidRPr="00E464B6" w:rsidRDefault="00875338" w:rsidP="00E464B6">
      <w:pPr>
        <w:pStyle w:val="11"/>
        <w:ind w:left="709"/>
        <w:jc w:val="both"/>
        <w:rPr>
          <w:noProof/>
          <w:sz w:val="28"/>
          <w:szCs w:val="28"/>
        </w:rPr>
      </w:pPr>
      <w:r w:rsidRPr="00E464B6">
        <w:rPr>
          <w:b/>
          <w:bCs/>
          <w:sz w:val="28"/>
          <w:szCs w:val="28"/>
        </w:rPr>
        <w:fldChar w:fldCharType="begin"/>
      </w:r>
      <w:r w:rsidRPr="00E464B6">
        <w:rPr>
          <w:b/>
          <w:bCs/>
          <w:sz w:val="28"/>
          <w:szCs w:val="28"/>
        </w:rPr>
        <w:instrText xml:space="preserve"> TOC \o "1-3" \h \z \u </w:instrText>
      </w:r>
      <w:r w:rsidRPr="00E464B6">
        <w:rPr>
          <w:b/>
          <w:bCs/>
          <w:sz w:val="28"/>
          <w:szCs w:val="28"/>
        </w:rPr>
        <w:fldChar w:fldCharType="separate"/>
      </w:r>
      <w:hyperlink w:anchor="_Toc136883109" w:history="1">
        <w:r w:rsidRPr="00E464B6">
          <w:rPr>
            <w:rStyle w:val="ae"/>
            <w:noProof/>
            <w:sz w:val="28"/>
            <w:szCs w:val="28"/>
          </w:rPr>
          <w:t>Введение</w:t>
        </w:r>
        <w:r w:rsidRPr="00E464B6">
          <w:rPr>
            <w:noProof/>
            <w:webHidden/>
            <w:sz w:val="28"/>
            <w:szCs w:val="28"/>
          </w:rPr>
          <w:tab/>
        </w:r>
        <w:r w:rsidRPr="00E464B6">
          <w:rPr>
            <w:noProof/>
            <w:webHidden/>
            <w:sz w:val="28"/>
            <w:szCs w:val="28"/>
          </w:rPr>
          <w:fldChar w:fldCharType="begin"/>
        </w:r>
        <w:r w:rsidRPr="00E464B6">
          <w:rPr>
            <w:noProof/>
            <w:webHidden/>
            <w:sz w:val="28"/>
            <w:szCs w:val="28"/>
          </w:rPr>
          <w:instrText xml:space="preserve"> PAGEREF _Toc136883109 \h </w:instrText>
        </w:r>
        <w:r w:rsidRPr="00E464B6">
          <w:rPr>
            <w:noProof/>
            <w:webHidden/>
            <w:sz w:val="28"/>
            <w:szCs w:val="28"/>
          </w:rPr>
        </w:r>
        <w:r w:rsidRPr="00E464B6">
          <w:rPr>
            <w:noProof/>
            <w:webHidden/>
            <w:sz w:val="28"/>
            <w:szCs w:val="28"/>
          </w:rPr>
          <w:fldChar w:fldCharType="separate"/>
        </w:r>
        <w:r w:rsidRPr="00E464B6">
          <w:rPr>
            <w:noProof/>
            <w:webHidden/>
            <w:sz w:val="28"/>
            <w:szCs w:val="28"/>
          </w:rPr>
          <w:t>3</w:t>
        </w:r>
        <w:r w:rsidRPr="00E464B6">
          <w:rPr>
            <w:noProof/>
            <w:webHidden/>
            <w:sz w:val="28"/>
            <w:szCs w:val="28"/>
          </w:rPr>
          <w:fldChar w:fldCharType="end"/>
        </w:r>
      </w:hyperlink>
    </w:p>
    <w:p w:rsidR="00875338" w:rsidRPr="00E464B6" w:rsidRDefault="00F16C60" w:rsidP="00E464B6">
      <w:pPr>
        <w:pStyle w:val="11"/>
        <w:ind w:left="709"/>
        <w:jc w:val="both"/>
        <w:rPr>
          <w:noProof/>
          <w:sz w:val="28"/>
          <w:szCs w:val="28"/>
        </w:rPr>
      </w:pPr>
      <w:hyperlink w:anchor="_Toc136883110" w:history="1">
        <w:r w:rsidR="00875338" w:rsidRPr="00E464B6">
          <w:rPr>
            <w:rStyle w:val="ae"/>
            <w:noProof/>
            <w:sz w:val="28"/>
            <w:szCs w:val="28"/>
          </w:rPr>
          <w:t>Глава 1. Уголовная ответственность за торговлю людьми в Отечественном уголовном праве.</w:t>
        </w:r>
        <w:r w:rsidR="00875338" w:rsidRPr="00E464B6">
          <w:rPr>
            <w:noProof/>
            <w:webHidden/>
            <w:sz w:val="28"/>
            <w:szCs w:val="28"/>
          </w:rPr>
          <w:tab/>
        </w:r>
        <w:r w:rsidR="00875338" w:rsidRPr="00E464B6">
          <w:rPr>
            <w:noProof/>
            <w:webHidden/>
            <w:sz w:val="28"/>
            <w:szCs w:val="28"/>
          </w:rPr>
          <w:fldChar w:fldCharType="begin"/>
        </w:r>
        <w:r w:rsidR="00875338" w:rsidRPr="00E464B6">
          <w:rPr>
            <w:noProof/>
            <w:webHidden/>
            <w:sz w:val="28"/>
            <w:szCs w:val="28"/>
          </w:rPr>
          <w:instrText xml:space="preserve"> PAGEREF _Toc136883110 \h </w:instrText>
        </w:r>
        <w:r w:rsidR="00875338" w:rsidRPr="00E464B6">
          <w:rPr>
            <w:noProof/>
            <w:webHidden/>
            <w:sz w:val="28"/>
            <w:szCs w:val="28"/>
          </w:rPr>
        </w:r>
        <w:r w:rsidR="00875338" w:rsidRPr="00E464B6">
          <w:rPr>
            <w:noProof/>
            <w:webHidden/>
            <w:sz w:val="28"/>
            <w:szCs w:val="28"/>
          </w:rPr>
          <w:fldChar w:fldCharType="separate"/>
        </w:r>
        <w:r w:rsidR="00875338" w:rsidRPr="00E464B6">
          <w:rPr>
            <w:noProof/>
            <w:webHidden/>
            <w:sz w:val="28"/>
            <w:szCs w:val="28"/>
          </w:rPr>
          <w:t>6</w:t>
        </w:r>
        <w:r w:rsidR="00875338" w:rsidRPr="00E464B6">
          <w:rPr>
            <w:noProof/>
            <w:webHidden/>
            <w:sz w:val="28"/>
            <w:szCs w:val="28"/>
          </w:rPr>
          <w:fldChar w:fldCharType="end"/>
        </w:r>
      </w:hyperlink>
    </w:p>
    <w:p w:rsidR="00875338" w:rsidRPr="00E464B6" w:rsidRDefault="00F16C60" w:rsidP="00E464B6">
      <w:pPr>
        <w:pStyle w:val="11"/>
        <w:ind w:left="709"/>
        <w:jc w:val="both"/>
        <w:rPr>
          <w:noProof/>
          <w:sz w:val="28"/>
          <w:szCs w:val="28"/>
        </w:rPr>
      </w:pPr>
      <w:hyperlink w:anchor="_Toc136883111" w:history="1">
        <w:r w:rsidR="00875338" w:rsidRPr="00E464B6">
          <w:rPr>
            <w:rStyle w:val="ae"/>
            <w:noProof/>
            <w:sz w:val="28"/>
            <w:szCs w:val="28"/>
          </w:rPr>
          <w:t>§ 1. Понятие и общие характеристики «торговли людьми»</w:t>
        </w:r>
        <w:r w:rsidR="00875338" w:rsidRPr="00E464B6">
          <w:rPr>
            <w:noProof/>
            <w:webHidden/>
            <w:sz w:val="28"/>
            <w:szCs w:val="28"/>
          </w:rPr>
          <w:tab/>
        </w:r>
        <w:r w:rsidR="00875338" w:rsidRPr="00E464B6">
          <w:rPr>
            <w:noProof/>
            <w:webHidden/>
            <w:sz w:val="28"/>
            <w:szCs w:val="28"/>
          </w:rPr>
          <w:fldChar w:fldCharType="begin"/>
        </w:r>
        <w:r w:rsidR="00875338" w:rsidRPr="00E464B6">
          <w:rPr>
            <w:noProof/>
            <w:webHidden/>
            <w:sz w:val="28"/>
            <w:szCs w:val="28"/>
          </w:rPr>
          <w:instrText xml:space="preserve"> PAGEREF _Toc136883111 \h </w:instrText>
        </w:r>
        <w:r w:rsidR="00875338" w:rsidRPr="00E464B6">
          <w:rPr>
            <w:noProof/>
            <w:webHidden/>
            <w:sz w:val="28"/>
            <w:szCs w:val="28"/>
          </w:rPr>
        </w:r>
        <w:r w:rsidR="00875338" w:rsidRPr="00E464B6">
          <w:rPr>
            <w:noProof/>
            <w:webHidden/>
            <w:sz w:val="28"/>
            <w:szCs w:val="28"/>
          </w:rPr>
          <w:fldChar w:fldCharType="separate"/>
        </w:r>
        <w:r w:rsidR="00875338" w:rsidRPr="00E464B6">
          <w:rPr>
            <w:noProof/>
            <w:webHidden/>
            <w:sz w:val="28"/>
            <w:szCs w:val="28"/>
          </w:rPr>
          <w:t>6</w:t>
        </w:r>
        <w:r w:rsidR="00875338" w:rsidRPr="00E464B6">
          <w:rPr>
            <w:noProof/>
            <w:webHidden/>
            <w:sz w:val="28"/>
            <w:szCs w:val="28"/>
          </w:rPr>
          <w:fldChar w:fldCharType="end"/>
        </w:r>
      </w:hyperlink>
    </w:p>
    <w:p w:rsidR="00875338" w:rsidRPr="00E464B6" w:rsidRDefault="00F16C60" w:rsidP="00E464B6">
      <w:pPr>
        <w:pStyle w:val="11"/>
        <w:ind w:left="709"/>
        <w:jc w:val="both"/>
        <w:rPr>
          <w:noProof/>
          <w:sz w:val="28"/>
          <w:szCs w:val="28"/>
        </w:rPr>
      </w:pPr>
      <w:hyperlink w:anchor="_Toc136883112" w:history="1">
        <w:r w:rsidR="00875338" w:rsidRPr="00E464B6">
          <w:rPr>
            <w:rStyle w:val="ae"/>
            <w:noProof/>
            <w:sz w:val="28"/>
            <w:szCs w:val="28"/>
          </w:rPr>
          <w:t>§ 2. Объективные признаки «торговли людьми»</w:t>
        </w:r>
        <w:r w:rsidR="00875338" w:rsidRPr="00E464B6">
          <w:rPr>
            <w:noProof/>
            <w:webHidden/>
            <w:sz w:val="28"/>
            <w:szCs w:val="28"/>
          </w:rPr>
          <w:tab/>
        </w:r>
        <w:r w:rsidR="00875338" w:rsidRPr="00E464B6">
          <w:rPr>
            <w:noProof/>
            <w:webHidden/>
            <w:sz w:val="28"/>
            <w:szCs w:val="28"/>
          </w:rPr>
          <w:fldChar w:fldCharType="begin"/>
        </w:r>
        <w:r w:rsidR="00875338" w:rsidRPr="00E464B6">
          <w:rPr>
            <w:noProof/>
            <w:webHidden/>
            <w:sz w:val="28"/>
            <w:szCs w:val="28"/>
          </w:rPr>
          <w:instrText xml:space="preserve"> PAGEREF _Toc136883112 \h </w:instrText>
        </w:r>
        <w:r w:rsidR="00875338" w:rsidRPr="00E464B6">
          <w:rPr>
            <w:noProof/>
            <w:webHidden/>
            <w:sz w:val="28"/>
            <w:szCs w:val="28"/>
          </w:rPr>
        </w:r>
        <w:r w:rsidR="00875338" w:rsidRPr="00E464B6">
          <w:rPr>
            <w:noProof/>
            <w:webHidden/>
            <w:sz w:val="28"/>
            <w:szCs w:val="28"/>
          </w:rPr>
          <w:fldChar w:fldCharType="separate"/>
        </w:r>
        <w:r w:rsidR="00875338" w:rsidRPr="00E464B6">
          <w:rPr>
            <w:noProof/>
            <w:webHidden/>
            <w:sz w:val="28"/>
            <w:szCs w:val="28"/>
          </w:rPr>
          <w:t>9</w:t>
        </w:r>
        <w:r w:rsidR="00875338" w:rsidRPr="00E464B6">
          <w:rPr>
            <w:noProof/>
            <w:webHidden/>
            <w:sz w:val="28"/>
            <w:szCs w:val="28"/>
          </w:rPr>
          <w:fldChar w:fldCharType="end"/>
        </w:r>
      </w:hyperlink>
    </w:p>
    <w:p w:rsidR="00875338" w:rsidRPr="00E464B6" w:rsidRDefault="00F16C60" w:rsidP="00E464B6">
      <w:pPr>
        <w:pStyle w:val="11"/>
        <w:ind w:left="709"/>
        <w:jc w:val="both"/>
        <w:rPr>
          <w:noProof/>
          <w:sz w:val="28"/>
          <w:szCs w:val="28"/>
        </w:rPr>
      </w:pPr>
      <w:hyperlink w:anchor="_Toc136883113" w:history="1">
        <w:r w:rsidR="00875338" w:rsidRPr="00E464B6">
          <w:rPr>
            <w:rStyle w:val="ae"/>
            <w:noProof/>
            <w:sz w:val="28"/>
            <w:szCs w:val="28"/>
          </w:rPr>
          <w:t>§ 3. Субъективные признаки «торговли людьми»</w:t>
        </w:r>
        <w:r w:rsidR="00875338" w:rsidRPr="00E464B6">
          <w:rPr>
            <w:noProof/>
            <w:webHidden/>
            <w:sz w:val="28"/>
            <w:szCs w:val="28"/>
          </w:rPr>
          <w:tab/>
        </w:r>
        <w:r w:rsidR="00875338" w:rsidRPr="00E464B6">
          <w:rPr>
            <w:noProof/>
            <w:webHidden/>
            <w:sz w:val="28"/>
            <w:szCs w:val="28"/>
          </w:rPr>
          <w:fldChar w:fldCharType="begin"/>
        </w:r>
        <w:r w:rsidR="00875338" w:rsidRPr="00E464B6">
          <w:rPr>
            <w:noProof/>
            <w:webHidden/>
            <w:sz w:val="28"/>
            <w:szCs w:val="28"/>
          </w:rPr>
          <w:instrText xml:space="preserve"> PAGEREF _Toc136883113 \h </w:instrText>
        </w:r>
        <w:r w:rsidR="00875338" w:rsidRPr="00E464B6">
          <w:rPr>
            <w:noProof/>
            <w:webHidden/>
            <w:sz w:val="28"/>
            <w:szCs w:val="28"/>
          </w:rPr>
        </w:r>
        <w:r w:rsidR="00875338" w:rsidRPr="00E464B6">
          <w:rPr>
            <w:noProof/>
            <w:webHidden/>
            <w:sz w:val="28"/>
            <w:szCs w:val="28"/>
          </w:rPr>
          <w:fldChar w:fldCharType="separate"/>
        </w:r>
        <w:r w:rsidR="00875338" w:rsidRPr="00E464B6">
          <w:rPr>
            <w:noProof/>
            <w:webHidden/>
            <w:sz w:val="28"/>
            <w:szCs w:val="28"/>
          </w:rPr>
          <w:t>17</w:t>
        </w:r>
        <w:r w:rsidR="00875338" w:rsidRPr="00E464B6">
          <w:rPr>
            <w:noProof/>
            <w:webHidden/>
            <w:sz w:val="28"/>
            <w:szCs w:val="28"/>
          </w:rPr>
          <w:fldChar w:fldCharType="end"/>
        </w:r>
      </w:hyperlink>
    </w:p>
    <w:p w:rsidR="00875338" w:rsidRPr="00E464B6" w:rsidRDefault="00F16C60" w:rsidP="00E464B6">
      <w:pPr>
        <w:pStyle w:val="11"/>
        <w:ind w:left="709"/>
        <w:jc w:val="both"/>
        <w:rPr>
          <w:noProof/>
          <w:sz w:val="28"/>
          <w:szCs w:val="28"/>
        </w:rPr>
      </w:pPr>
      <w:hyperlink w:anchor="_Toc136883114" w:history="1">
        <w:r w:rsidR="00875338" w:rsidRPr="00E464B6">
          <w:rPr>
            <w:rStyle w:val="ae"/>
            <w:noProof/>
            <w:sz w:val="28"/>
            <w:szCs w:val="28"/>
          </w:rPr>
          <w:t>Глава 2. Зарубежный опыт уголовной ответственности за «торговлю людьми»</w:t>
        </w:r>
        <w:r w:rsidR="00875338" w:rsidRPr="00E464B6">
          <w:rPr>
            <w:noProof/>
            <w:webHidden/>
            <w:sz w:val="28"/>
            <w:szCs w:val="28"/>
          </w:rPr>
          <w:tab/>
        </w:r>
        <w:r w:rsidR="00875338" w:rsidRPr="00E464B6">
          <w:rPr>
            <w:noProof/>
            <w:webHidden/>
            <w:sz w:val="28"/>
            <w:szCs w:val="28"/>
          </w:rPr>
          <w:fldChar w:fldCharType="begin"/>
        </w:r>
        <w:r w:rsidR="00875338" w:rsidRPr="00E464B6">
          <w:rPr>
            <w:noProof/>
            <w:webHidden/>
            <w:sz w:val="28"/>
            <w:szCs w:val="28"/>
          </w:rPr>
          <w:instrText xml:space="preserve"> PAGEREF _Toc136883114 \h </w:instrText>
        </w:r>
        <w:r w:rsidR="00875338" w:rsidRPr="00E464B6">
          <w:rPr>
            <w:noProof/>
            <w:webHidden/>
            <w:sz w:val="28"/>
            <w:szCs w:val="28"/>
          </w:rPr>
        </w:r>
        <w:r w:rsidR="00875338" w:rsidRPr="00E464B6">
          <w:rPr>
            <w:noProof/>
            <w:webHidden/>
            <w:sz w:val="28"/>
            <w:szCs w:val="28"/>
          </w:rPr>
          <w:fldChar w:fldCharType="separate"/>
        </w:r>
        <w:r w:rsidR="00875338" w:rsidRPr="00E464B6">
          <w:rPr>
            <w:noProof/>
            <w:webHidden/>
            <w:sz w:val="28"/>
            <w:szCs w:val="28"/>
          </w:rPr>
          <w:t>20</w:t>
        </w:r>
        <w:r w:rsidR="00875338" w:rsidRPr="00E464B6">
          <w:rPr>
            <w:noProof/>
            <w:webHidden/>
            <w:sz w:val="28"/>
            <w:szCs w:val="28"/>
          </w:rPr>
          <w:fldChar w:fldCharType="end"/>
        </w:r>
      </w:hyperlink>
    </w:p>
    <w:p w:rsidR="00875338" w:rsidRPr="00E464B6" w:rsidRDefault="00F16C60" w:rsidP="00E464B6">
      <w:pPr>
        <w:pStyle w:val="11"/>
        <w:ind w:left="709"/>
        <w:jc w:val="both"/>
        <w:rPr>
          <w:noProof/>
          <w:sz w:val="28"/>
          <w:szCs w:val="28"/>
        </w:rPr>
      </w:pPr>
      <w:hyperlink w:anchor="_Toc136883115" w:history="1">
        <w:r w:rsidR="00875338" w:rsidRPr="00E464B6">
          <w:rPr>
            <w:rStyle w:val="ae"/>
            <w:noProof/>
            <w:sz w:val="28"/>
            <w:szCs w:val="28"/>
          </w:rPr>
          <w:t>Заключение</w:t>
        </w:r>
        <w:r w:rsidR="00875338" w:rsidRPr="00E464B6">
          <w:rPr>
            <w:noProof/>
            <w:webHidden/>
            <w:sz w:val="28"/>
            <w:szCs w:val="28"/>
          </w:rPr>
          <w:tab/>
        </w:r>
        <w:r w:rsidR="00875338" w:rsidRPr="00E464B6">
          <w:rPr>
            <w:noProof/>
            <w:webHidden/>
            <w:sz w:val="28"/>
            <w:szCs w:val="28"/>
          </w:rPr>
          <w:fldChar w:fldCharType="begin"/>
        </w:r>
        <w:r w:rsidR="00875338" w:rsidRPr="00E464B6">
          <w:rPr>
            <w:noProof/>
            <w:webHidden/>
            <w:sz w:val="28"/>
            <w:szCs w:val="28"/>
          </w:rPr>
          <w:instrText xml:space="preserve"> PAGEREF _Toc136883115 \h </w:instrText>
        </w:r>
        <w:r w:rsidR="00875338" w:rsidRPr="00E464B6">
          <w:rPr>
            <w:noProof/>
            <w:webHidden/>
            <w:sz w:val="28"/>
            <w:szCs w:val="28"/>
          </w:rPr>
        </w:r>
        <w:r w:rsidR="00875338" w:rsidRPr="00E464B6">
          <w:rPr>
            <w:noProof/>
            <w:webHidden/>
            <w:sz w:val="28"/>
            <w:szCs w:val="28"/>
          </w:rPr>
          <w:fldChar w:fldCharType="separate"/>
        </w:r>
        <w:r w:rsidR="00875338" w:rsidRPr="00E464B6">
          <w:rPr>
            <w:noProof/>
            <w:webHidden/>
            <w:sz w:val="28"/>
            <w:szCs w:val="28"/>
          </w:rPr>
          <w:t>24</w:t>
        </w:r>
        <w:r w:rsidR="00875338" w:rsidRPr="00E464B6">
          <w:rPr>
            <w:noProof/>
            <w:webHidden/>
            <w:sz w:val="28"/>
            <w:szCs w:val="28"/>
          </w:rPr>
          <w:fldChar w:fldCharType="end"/>
        </w:r>
      </w:hyperlink>
    </w:p>
    <w:p w:rsidR="00875338" w:rsidRPr="00E464B6" w:rsidRDefault="00F16C60" w:rsidP="00E464B6">
      <w:pPr>
        <w:pStyle w:val="11"/>
        <w:ind w:left="709"/>
        <w:jc w:val="both"/>
        <w:rPr>
          <w:noProof/>
          <w:sz w:val="28"/>
          <w:szCs w:val="28"/>
        </w:rPr>
      </w:pPr>
      <w:hyperlink w:anchor="_Toc136883116" w:history="1">
        <w:r w:rsidR="00875338" w:rsidRPr="00E464B6">
          <w:rPr>
            <w:rStyle w:val="ae"/>
            <w:noProof/>
            <w:sz w:val="28"/>
            <w:szCs w:val="28"/>
          </w:rPr>
          <w:t>Библиографический список</w:t>
        </w:r>
        <w:r w:rsidR="00875338" w:rsidRPr="00E464B6">
          <w:rPr>
            <w:noProof/>
            <w:webHidden/>
            <w:sz w:val="28"/>
            <w:szCs w:val="28"/>
          </w:rPr>
          <w:tab/>
        </w:r>
        <w:r w:rsidR="00875338" w:rsidRPr="00E464B6">
          <w:rPr>
            <w:noProof/>
            <w:webHidden/>
            <w:sz w:val="28"/>
            <w:szCs w:val="28"/>
          </w:rPr>
          <w:fldChar w:fldCharType="begin"/>
        </w:r>
        <w:r w:rsidR="00875338" w:rsidRPr="00E464B6">
          <w:rPr>
            <w:noProof/>
            <w:webHidden/>
            <w:sz w:val="28"/>
            <w:szCs w:val="28"/>
          </w:rPr>
          <w:instrText xml:space="preserve"> PAGEREF _Toc136883116 \h </w:instrText>
        </w:r>
        <w:r w:rsidR="00875338" w:rsidRPr="00E464B6">
          <w:rPr>
            <w:noProof/>
            <w:webHidden/>
            <w:sz w:val="28"/>
            <w:szCs w:val="28"/>
          </w:rPr>
        </w:r>
        <w:r w:rsidR="00875338" w:rsidRPr="00E464B6">
          <w:rPr>
            <w:noProof/>
            <w:webHidden/>
            <w:sz w:val="28"/>
            <w:szCs w:val="28"/>
          </w:rPr>
          <w:fldChar w:fldCharType="separate"/>
        </w:r>
        <w:r w:rsidR="00875338" w:rsidRPr="00E464B6">
          <w:rPr>
            <w:noProof/>
            <w:webHidden/>
            <w:sz w:val="28"/>
            <w:szCs w:val="28"/>
          </w:rPr>
          <w:t>26</w:t>
        </w:r>
        <w:r w:rsidR="00875338" w:rsidRPr="00E464B6">
          <w:rPr>
            <w:noProof/>
            <w:webHidden/>
            <w:sz w:val="28"/>
            <w:szCs w:val="28"/>
          </w:rPr>
          <w:fldChar w:fldCharType="end"/>
        </w:r>
      </w:hyperlink>
    </w:p>
    <w:p w:rsidR="00A93F88" w:rsidRPr="00E464B6" w:rsidRDefault="00875338" w:rsidP="00E464B6">
      <w:pPr>
        <w:pStyle w:val="1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E464B6">
        <w:rPr>
          <w:b w:val="0"/>
          <w:bCs w:val="0"/>
          <w:sz w:val="28"/>
          <w:szCs w:val="28"/>
        </w:rPr>
        <w:fldChar w:fldCharType="end"/>
      </w:r>
      <w:r w:rsidR="00DA2661" w:rsidRPr="00E464B6">
        <w:rPr>
          <w:sz w:val="28"/>
          <w:szCs w:val="28"/>
        </w:rPr>
        <w:br w:type="page"/>
      </w:r>
      <w:bookmarkStart w:id="0" w:name="_Toc136360755"/>
      <w:bookmarkStart w:id="1" w:name="_Toc136362794"/>
      <w:bookmarkStart w:id="2" w:name="_Toc136882946"/>
      <w:bookmarkStart w:id="3" w:name="_Toc136883036"/>
      <w:bookmarkStart w:id="4" w:name="_Toc136883109"/>
      <w:r w:rsidR="00A93F88" w:rsidRPr="00E464B6">
        <w:rPr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</w:p>
    <w:p w:rsidR="00E464B6" w:rsidRDefault="00E464B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2F3" w:rsidRPr="00E464B6" w:rsidRDefault="00882A8D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Наверняка, каждому ни раз попадалось на глаза объявление с </w:t>
      </w:r>
      <w:r w:rsidR="001704B4" w:rsidRPr="00E464B6">
        <w:rPr>
          <w:rFonts w:ascii="Times New Roman" w:hAnsi="Times New Roman"/>
          <w:sz w:val="28"/>
          <w:szCs w:val="28"/>
        </w:rPr>
        <w:t>приглашением на работу в ведущие фирмы за рубежом, сулящие баснословные суммы денег обыкновенному труженику за простенькую работ</w:t>
      </w:r>
      <w:r w:rsidR="00525834" w:rsidRPr="00E464B6">
        <w:rPr>
          <w:rFonts w:ascii="Times New Roman" w:hAnsi="Times New Roman"/>
          <w:sz w:val="28"/>
          <w:szCs w:val="28"/>
        </w:rPr>
        <w:t>ё</w:t>
      </w:r>
      <w:r w:rsidR="001704B4" w:rsidRPr="00E464B6">
        <w:rPr>
          <w:rFonts w:ascii="Times New Roman" w:hAnsi="Times New Roman"/>
          <w:sz w:val="28"/>
          <w:szCs w:val="28"/>
        </w:rPr>
        <w:t>нку? Но, к сожалению, редко кто задается вопросом, в какой же все-таки мышеловке лежит заветный кусочек сыра…риск оказаться «товаром» для торговцев людьми, быть вовлеченным в за</w:t>
      </w:r>
      <w:r w:rsidR="00525834" w:rsidRPr="00E464B6">
        <w:rPr>
          <w:rFonts w:ascii="Times New Roman" w:hAnsi="Times New Roman"/>
          <w:sz w:val="28"/>
          <w:szCs w:val="28"/>
        </w:rPr>
        <w:t>нятие проституцией, стать рабом</w:t>
      </w:r>
      <w:r w:rsidR="001704B4" w:rsidRPr="00E464B6">
        <w:rPr>
          <w:rFonts w:ascii="Times New Roman" w:hAnsi="Times New Roman"/>
          <w:sz w:val="28"/>
          <w:szCs w:val="28"/>
        </w:rPr>
        <w:t>, и многое другое</w:t>
      </w:r>
      <w:r w:rsidR="00A662C8" w:rsidRPr="00E464B6">
        <w:rPr>
          <w:rFonts w:ascii="Times New Roman" w:hAnsi="Times New Roman"/>
          <w:sz w:val="28"/>
          <w:szCs w:val="28"/>
        </w:rPr>
        <w:t xml:space="preserve"> – вот что </w:t>
      </w:r>
      <w:r w:rsidR="001704B4" w:rsidRPr="00E464B6">
        <w:rPr>
          <w:rFonts w:ascii="Times New Roman" w:hAnsi="Times New Roman"/>
          <w:sz w:val="28"/>
          <w:szCs w:val="28"/>
        </w:rPr>
        <w:t xml:space="preserve"> грозит </w:t>
      </w:r>
      <w:r w:rsidR="00525834" w:rsidRPr="00E464B6">
        <w:rPr>
          <w:rFonts w:ascii="Times New Roman" w:hAnsi="Times New Roman"/>
          <w:sz w:val="28"/>
          <w:szCs w:val="28"/>
        </w:rPr>
        <w:t xml:space="preserve">и по сей день каждому откликнувшемуся на подобного рода объявление. Да, и в начале третьего тысячелетия человек не перестал быть вещью, прошли века, а эхо средневековья и по сей день доносится из глубины времен.  </w:t>
      </w:r>
      <w:r w:rsidR="0035618A" w:rsidRPr="00E464B6">
        <w:rPr>
          <w:rFonts w:ascii="Times New Roman" w:hAnsi="Times New Roman"/>
          <w:sz w:val="28"/>
          <w:szCs w:val="28"/>
        </w:rPr>
        <w:t>В настоящее время подобного рода опасности можно встретить в самых</w:t>
      </w:r>
      <w:r w:rsidR="005622F3" w:rsidRPr="00E464B6">
        <w:rPr>
          <w:rFonts w:ascii="Times New Roman" w:hAnsi="Times New Roman"/>
          <w:sz w:val="28"/>
          <w:szCs w:val="28"/>
        </w:rPr>
        <w:t xml:space="preserve"> безобидных</w:t>
      </w:r>
      <w:r w:rsidR="0035618A" w:rsidRPr="00E464B6">
        <w:rPr>
          <w:rFonts w:ascii="Times New Roman" w:hAnsi="Times New Roman"/>
          <w:sz w:val="28"/>
          <w:szCs w:val="28"/>
        </w:rPr>
        <w:t xml:space="preserve"> на первый взгляд вещах, например, </w:t>
      </w:r>
      <w:r w:rsidR="005622F3" w:rsidRPr="00E464B6">
        <w:rPr>
          <w:rFonts w:ascii="Times New Roman" w:hAnsi="Times New Roman"/>
          <w:sz w:val="28"/>
          <w:szCs w:val="28"/>
        </w:rPr>
        <w:t xml:space="preserve">в объявлении о вакансиях за рубежом, в брошюрках с рекламой дешевых шоп-туров, в рекламах брачных агентств. Все перечисленное выше относится к средствам, которые используются лицами, занимающимися </w:t>
      </w:r>
      <w:r w:rsidR="00162802" w:rsidRPr="00E464B6">
        <w:rPr>
          <w:rFonts w:ascii="Times New Roman" w:hAnsi="Times New Roman"/>
          <w:sz w:val="28"/>
          <w:szCs w:val="28"/>
        </w:rPr>
        <w:t xml:space="preserve">как </w:t>
      </w:r>
      <w:r w:rsidR="005622F3" w:rsidRPr="00E464B6">
        <w:rPr>
          <w:rFonts w:ascii="Times New Roman" w:hAnsi="Times New Roman"/>
          <w:sz w:val="28"/>
          <w:szCs w:val="28"/>
        </w:rPr>
        <w:t>торго</w:t>
      </w:r>
      <w:r w:rsidR="00D1210E" w:rsidRPr="00E464B6">
        <w:rPr>
          <w:rFonts w:ascii="Times New Roman" w:hAnsi="Times New Roman"/>
          <w:sz w:val="28"/>
          <w:szCs w:val="28"/>
        </w:rPr>
        <w:t>влей людьми</w:t>
      </w:r>
      <w:r w:rsidR="00162802" w:rsidRPr="00E464B6">
        <w:rPr>
          <w:rFonts w:ascii="Times New Roman" w:hAnsi="Times New Roman"/>
          <w:sz w:val="28"/>
          <w:szCs w:val="28"/>
        </w:rPr>
        <w:t>, так и преследующими смежные с ней цели,</w:t>
      </w:r>
      <w:r w:rsidR="00D1210E" w:rsidRPr="00E464B6">
        <w:rPr>
          <w:rFonts w:ascii="Times New Roman" w:hAnsi="Times New Roman"/>
          <w:sz w:val="28"/>
          <w:szCs w:val="28"/>
        </w:rPr>
        <w:t xml:space="preserve"> для привлечения жертв.</w:t>
      </w:r>
      <w:r w:rsidR="005622F3" w:rsidRPr="00E464B6">
        <w:rPr>
          <w:rFonts w:ascii="Times New Roman" w:hAnsi="Times New Roman"/>
          <w:sz w:val="28"/>
          <w:szCs w:val="28"/>
        </w:rPr>
        <w:t xml:space="preserve">  </w:t>
      </w:r>
    </w:p>
    <w:p w:rsidR="00D63DAE" w:rsidRPr="00E464B6" w:rsidRDefault="005622F3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Торговля людьми </w:t>
      </w:r>
      <w:r w:rsidR="0004299E" w:rsidRPr="00E464B6">
        <w:rPr>
          <w:rFonts w:ascii="Times New Roman" w:hAnsi="Times New Roman"/>
          <w:sz w:val="28"/>
          <w:szCs w:val="28"/>
        </w:rPr>
        <w:t>явление неновое, а наоборот, имеющее вековую историю, казавшимся далеким забытым прошлым, возвратилось в социально-экономическую сферу общественной жизни, снискав</w:t>
      </w:r>
      <w:r w:rsidR="00CE7F4E" w:rsidRPr="00E464B6">
        <w:rPr>
          <w:rFonts w:ascii="Times New Roman" w:hAnsi="Times New Roman"/>
          <w:sz w:val="28"/>
          <w:szCs w:val="28"/>
        </w:rPr>
        <w:t xml:space="preserve"> преступный характер. Согласно Конвенции ООН о транснациональной организованной преступности от 15.11.2000 г., торговля людьми признается одним из основных направлений международной организованной преступности, мировые доходы от которой оцениваются миллиардами</w:t>
      </w:r>
      <w:r w:rsidR="004A1975" w:rsidRPr="00E464B6">
        <w:rPr>
          <w:rFonts w:ascii="Times New Roman" w:hAnsi="Times New Roman"/>
          <w:sz w:val="28"/>
          <w:szCs w:val="28"/>
        </w:rPr>
        <w:t xml:space="preserve"> долларов США, что</w:t>
      </w:r>
      <w:r w:rsidR="000D4BF4" w:rsidRPr="00E464B6">
        <w:rPr>
          <w:rFonts w:ascii="Times New Roman" w:hAnsi="Times New Roman"/>
          <w:sz w:val="28"/>
          <w:szCs w:val="28"/>
        </w:rPr>
        <w:t xml:space="preserve"> </w:t>
      </w:r>
      <w:r w:rsidR="004A1975" w:rsidRPr="00E464B6">
        <w:rPr>
          <w:rFonts w:ascii="Times New Roman" w:hAnsi="Times New Roman"/>
          <w:sz w:val="28"/>
          <w:szCs w:val="28"/>
        </w:rPr>
        <w:t>сравнимо</w:t>
      </w:r>
      <w:r w:rsidR="00525834" w:rsidRPr="00E464B6">
        <w:rPr>
          <w:rFonts w:ascii="Times New Roman" w:hAnsi="Times New Roman"/>
          <w:sz w:val="28"/>
          <w:szCs w:val="28"/>
        </w:rPr>
        <w:t xml:space="preserve"> лишь только</w:t>
      </w:r>
      <w:r w:rsidR="000D4BF4" w:rsidRPr="00E464B6">
        <w:rPr>
          <w:rFonts w:ascii="Times New Roman" w:hAnsi="Times New Roman"/>
          <w:sz w:val="28"/>
          <w:szCs w:val="28"/>
        </w:rPr>
        <w:t xml:space="preserve"> с торговлей оружием и наркобизнесом. </w:t>
      </w:r>
      <w:r w:rsidR="00D63DAE" w:rsidRPr="00E464B6">
        <w:rPr>
          <w:rFonts w:ascii="Times New Roman" w:hAnsi="Times New Roman"/>
          <w:sz w:val="28"/>
          <w:szCs w:val="28"/>
        </w:rPr>
        <w:t>К примеру, доходы современных рабовладельцев только от продажи невольников составляют 7 млрд. долларов в год</w:t>
      </w:r>
      <w:r w:rsidR="00D63DAE" w:rsidRPr="00E464B6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E464B6" w:rsidRDefault="000D4BF4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По данным ОБСЕ, ежегодно жертвами </w:t>
      </w:r>
      <w:r w:rsidR="00B07266" w:rsidRPr="00E464B6">
        <w:rPr>
          <w:rFonts w:ascii="Times New Roman" w:hAnsi="Times New Roman"/>
          <w:sz w:val="28"/>
          <w:szCs w:val="28"/>
        </w:rPr>
        <w:t>подобных противоправных деяний</w:t>
      </w:r>
      <w:r w:rsidRPr="00E464B6">
        <w:rPr>
          <w:rFonts w:ascii="Times New Roman" w:hAnsi="Times New Roman"/>
          <w:sz w:val="28"/>
          <w:szCs w:val="28"/>
        </w:rPr>
        <w:t xml:space="preserve"> становятся 800-900 тысяч человек. Более 30% из них - дети и молодежь не старше 18 лет.</w:t>
      </w:r>
      <w:r w:rsidRPr="00E464B6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D1210E" w:rsidRPr="00E464B6">
        <w:rPr>
          <w:rFonts w:ascii="Times New Roman" w:hAnsi="Times New Roman"/>
          <w:sz w:val="28"/>
          <w:szCs w:val="28"/>
        </w:rPr>
        <w:t>Естественно</w:t>
      </w:r>
      <w:r w:rsidR="00D63DAE" w:rsidRPr="00E464B6">
        <w:rPr>
          <w:rFonts w:ascii="Times New Roman" w:hAnsi="Times New Roman"/>
          <w:sz w:val="28"/>
          <w:szCs w:val="28"/>
        </w:rPr>
        <w:t>,</w:t>
      </w:r>
      <w:r w:rsidR="00D1210E" w:rsidRPr="00E464B6">
        <w:rPr>
          <w:rFonts w:ascii="Times New Roman" w:hAnsi="Times New Roman"/>
          <w:sz w:val="28"/>
          <w:szCs w:val="28"/>
        </w:rPr>
        <w:t xml:space="preserve"> приводимые данные не отражают общего масштаба проблемы, что связано с латентностью </w:t>
      </w:r>
      <w:r w:rsidR="00B07266" w:rsidRPr="00E464B6">
        <w:rPr>
          <w:rFonts w:ascii="Times New Roman" w:hAnsi="Times New Roman"/>
          <w:sz w:val="28"/>
          <w:szCs w:val="28"/>
        </w:rPr>
        <w:t xml:space="preserve">данного </w:t>
      </w:r>
      <w:r w:rsidR="00D1210E" w:rsidRPr="00E464B6">
        <w:rPr>
          <w:rFonts w:ascii="Times New Roman" w:hAnsi="Times New Roman"/>
          <w:sz w:val="28"/>
          <w:szCs w:val="28"/>
        </w:rPr>
        <w:t>преступления, но и на их основании можно с</w:t>
      </w:r>
      <w:r w:rsidR="00B32A5E" w:rsidRPr="00E464B6">
        <w:rPr>
          <w:rFonts w:ascii="Times New Roman" w:hAnsi="Times New Roman"/>
          <w:sz w:val="28"/>
          <w:szCs w:val="28"/>
        </w:rPr>
        <w:t xml:space="preserve">делать вывод о необходимости </w:t>
      </w:r>
      <w:r w:rsidR="00B07266" w:rsidRPr="00E464B6">
        <w:rPr>
          <w:rFonts w:ascii="Times New Roman" w:hAnsi="Times New Roman"/>
          <w:sz w:val="28"/>
          <w:szCs w:val="28"/>
        </w:rPr>
        <w:t xml:space="preserve">кардинальных, и прежде </w:t>
      </w:r>
      <w:r w:rsidR="002142E5" w:rsidRPr="00E464B6">
        <w:rPr>
          <w:rFonts w:ascii="Times New Roman" w:hAnsi="Times New Roman"/>
          <w:sz w:val="28"/>
          <w:szCs w:val="28"/>
        </w:rPr>
        <w:t>всего уголовно-правовых</w:t>
      </w:r>
      <w:r w:rsidR="00B32A5E" w:rsidRPr="00E464B6">
        <w:rPr>
          <w:rFonts w:ascii="Times New Roman" w:hAnsi="Times New Roman"/>
          <w:sz w:val="28"/>
          <w:szCs w:val="28"/>
        </w:rPr>
        <w:t xml:space="preserve"> мер борьбы с</w:t>
      </w:r>
      <w:r w:rsidR="00D1210E" w:rsidRPr="00E464B6">
        <w:rPr>
          <w:rFonts w:ascii="Times New Roman" w:hAnsi="Times New Roman"/>
          <w:sz w:val="28"/>
          <w:szCs w:val="28"/>
        </w:rPr>
        <w:t xml:space="preserve"> </w:t>
      </w:r>
      <w:r w:rsidR="00B32A5E" w:rsidRPr="00E464B6">
        <w:rPr>
          <w:rFonts w:ascii="Times New Roman" w:hAnsi="Times New Roman"/>
          <w:sz w:val="28"/>
          <w:szCs w:val="28"/>
        </w:rPr>
        <w:t>торговлей людьми.</w:t>
      </w:r>
      <w:r w:rsidR="00E464B6">
        <w:rPr>
          <w:rFonts w:ascii="Times New Roman" w:hAnsi="Times New Roman"/>
          <w:sz w:val="28"/>
          <w:szCs w:val="28"/>
        </w:rPr>
        <w:t xml:space="preserve"> </w:t>
      </w:r>
    </w:p>
    <w:p w:rsidR="00E464B6" w:rsidRDefault="001D18A0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Из вышеперечисленного видно, что торговля людьми сегодня, к глубочайшему сожалению, занимает одно из лидирующих мест в рейтинге </w:t>
      </w:r>
      <w:r w:rsidR="00087178" w:rsidRPr="00E464B6">
        <w:rPr>
          <w:rFonts w:ascii="Times New Roman" w:hAnsi="Times New Roman"/>
          <w:sz w:val="28"/>
          <w:szCs w:val="28"/>
        </w:rPr>
        <w:t>латентной преступности</w:t>
      </w:r>
      <w:r w:rsidR="00FE5EDA" w:rsidRPr="00E464B6">
        <w:rPr>
          <w:rFonts w:ascii="Times New Roman" w:hAnsi="Times New Roman"/>
          <w:sz w:val="28"/>
          <w:szCs w:val="28"/>
        </w:rPr>
        <w:t xml:space="preserve"> в России и за рубежом</w:t>
      </w:r>
      <w:r w:rsidR="00087178" w:rsidRPr="00E464B6">
        <w:rPr>
          <w:rFonts w:ascii="Times New Roman" w:hAnsi="Times New Roman"/>
          <w:sz w:val="28"/>
          <w:szCs w:val="28"/>
        </w:rPr>
        <w:t xml:space="preserve">. </w:t>
      </w:r>
    </w:p>
    <w:p w:rsidR="001D18A0" w:rsidRPr="00E464B6" w:rsidRDefault="00087178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i/>
          <w:sz w:val="28"/>
          <w:szCs w:val="28"/>
        </w:rPr>
        <w:t>Актуальность</w:t>
      </w:r>
      <w:r w:rsidRPr="00E464B6">
        <w:rPr>
          <w:rFonts w:ascii="Times New Roman" w:hAnsi="Times New Roman"/>
          <w:sz w:val="28"/>
          <w:szCs w:val="28"/>
        </w:rPr>
        <w:t xml:space="preserve"> данной работы состоит в том, что торговля людьми на сегодняшний день, невидимо для простого обывателя</w:t>
      </w:r>
      <w:r w:rsidR="007E0042" w:rsidRPr="00E464B6">
        <w:rPr>
          <w:rFonts w:ascii="Times New Roman" w:hAnsi="Times New Roman"/>
          <w:sz w:val="28"/>
          <w:szCs w:val="28"/>
        </w:rPr>
        <w:t>,</w:t>
      </w:r>
      <w:r w:rsidRPr="00E464B6">
        <w:rPr>
          <w:rFonts w:ascii="Times New Roman" w:hAnsi="Times New Roman"/>
          <w:sz w:val="28"/>
          <w:szCs w:val="28"/>
        </w:rPr>
        <w:t xml:space="preserve"> все больше и больше наращивает обороты, вырывая из общества по крупице, грозит поглотить его целиком, и без должного внимания к этой проблеме </w:t>
      </w:r>
      <w:r w:rsidR="007E0042" w:rsidRPr="00E464B6">
        <w:rPr>
          <w:rFonts w:ascii="Times New Roman" w:hAnsi="Times New Roman"/>
          <w:sz w:val="28"/>
          <w:szCs w:val="28"/>
        </w:rPr>
        <w:t>российское общество</w:t>
      </w: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7E0042" w:rsidRPr="00E464B6">
        <w:rPr>
          <w:rFonts w:ascii="Times New Roman" w:hAnsi="Times New Roman"/>
          <w:sz w:val="28"/>
          <w:szCs w:val="28"/>
        </w:rPr>
        <w:t>рискует быть порабощенным</w:t>
      </w: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7E0042" w:rsidRPr="00E464B6">
        <w:rPr>
          <w:rFonts w:ascii="Times New Roman" w:hAnsi="Times New Roman"/>
          <w:sz w:val="28"/>
          <w:szCs w:val="28"/>
        </w:rPr>
        <w:t>в буквальном смысле этого слова.</w:t>
      </w:r>
    </w:p>
    <w:p w:rsidR="002142E5" w:rsidRPr="00E464B6" w:rsidRDefault="002142E5" w:rsidP="00E4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4B6">
        <w:rPr>
          <w:color w:val="000000"/>
          <w:sz w:val="28"/>
          <w:szCs w:val="28"/>
        </w:rPr>
        <w:t>Данная курсовая работа посвящена защите основных Конституцион</w:t>
      </w:r>
      <w:r w:rsidR="00162802" w:rsidRPr="00E464B6">
        <w:rPr>
          <w:color w:val="000000"/>
          <w:sz w:val="28"/>
          <w:szCs w:val="28"/>
        </w:rPr>
        <w:t>ных прав человека, как-</w:t>
      </w:r>
      <w:r w:rsidRPr="00E464B6">
        <w:rPr>
          <w:color w:val="000000"/>
          <w:sz w:val="28"/>
          <w:szCs w:val="28"/>
        </w:rPr>
        <w:t xml:space="preserve">то право на жизнь, здоровье и  свободу во всех её проявлениях. Она состоит из введения, </w:t>
      </w:r>
      <w:r w:rsidR="00736483" w:rsidRPr="00E464B6">
        <w:rPr>
          <w:color w:val="000000"/>
          <w:sz w:val="28"/>
          <w:szCs w:val="28"/>
        </w:rPr>
        <w:t>двух</w:t>
      </w:r>
      <w:r w:rsidRPr="00E464B6">
        <w:rPr>
          <w:color w:val="000000"/>
          <w:sz w:val="28"/>
          <w:szCs w:val="28"/>
        </w:rPr>
        <w:t xml:space="preserve"> глав, разделенных на параграфы и заключения.</w:t>
      </w:r>
    </w:p>
    <w:p w:rsidR="002142E5" w:rsidRPr="00E464B6" w:rsidRDefault="002142E5" w:rsidP="00E4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4B6">
        <w:rPr>
          <w:color w:val="000000"/>
          <w:sz w:val="28"/>
          <w:szCs w:val="28"/>
        </w:rPr>
        <w:t>В первой главе рассматривается вопрос о</w:t>
      </w:r>
      <w:r w:rsidR="001D18A0" w:rsidRPr="00E464B6">
        <w:rPr>
          <w:color w:val="000000"/>
          <w:sz w:val="28"/>
          <w:szCs w:val="28"/>
        </w:rPr>
        <w:t>б</w:t>
      </w:r>
      <w:r w:rsidRPr="00E464B6">
        <w:rPr>
          <w:color w:val="000000"/>
          <w:sz w:val="28"/>
          <w:szCs w:val="28"/>
        </w:rPr>
        <w:t xml:space="preserve"> </w:t>
      </w:r>
      <w:r w:rsidR="001D18A0" w:rsidRPr="00E464B6">
        <w:rPr>
          <w:color w:val="000000"/>
          <w:sz w:val="28"/>
          <w:szCs w:val="28"/>
        </w:rPr>
        <w:t>у</w:t>
      </w:r>
      <w:r w:rsidR="001D18A0" w:rsidRPr="00E464B6">
        <w:rPr>
          <w:sz w:val="28"/>
          <w:szCs w:val="28"/>
        </w:rPr>
        <w:t>головной ответственности за торговлю людьми в Отечественном уголовном праве.</w:t>
      </w:r>
    </w:p>
    <w:p w:rsidR="002142E5" w:rsidRPr="00E464B6" w:rsidRDefault="001D18A0" w:rsidP="00E464B6">
      <w:pPr>
        <w:spacing w:line="360" w:lineRule="auto"/>
        <w:ind w:right="141" w:firstLine="709"/>
        <w:jc w:val="both"/>
        <w:rPr>
          <w:color w:val="000000"/>
          <w:sz w:val="28"/>
          <w:szCs w:val="28"/>
        </w:rPr>
      </w:pPr>
      <w:r w:rsidRPr="00E464B6">
        <w:rPr>
          <w:color w:val="000000"/>
          <w:sz w:val="28"/>
          <w:szCs w:val="28"/>
        </w:rPr>
        <w:t>Зарубежный опыт уголовной ответственности за «торговлю людьми» исследуется во второй главе данной работы.</w:t>
      </w:r>
      <w:r w:rsidR="002142E5" w:rsidRPr="00E464B6">
        <w:rPr>
          <w:sz w:val="28"/>
          <w:szCs w:val="28"/>
        </w:rPr>
        <w:tab/>
      </w:r>
    </w:p>
    <w:p w:rsidR="00E464B6" w:rsidRDefault="002142E5" w:rsidP="00E464B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4B6">
        <w:rPr>
          <w:i/>
          <w:color w:val="000000"/>
          <w:sz w:val="28"/>
          <w:szCs w:val="28"/>
        </w:rPr>
        <w:t xml:space="preserve">Целью данной курсовой работы является </w:t>
      </w:r>
      <w:r w:rsidRPr="00E464B6">
        <w:rPr>
          <w:sz w:val="28"/>
          <w:szCs w:val="28"/>
        </w:rPr>
        <w:t>изучение уголовно-правовых аспектов торговли людьми</w:t>
      </w:r>
      <w:r w:rsidR="00A662C8" w:rsidRPr="00E464B6">
        <w:rPr>
          <w:sz w:val="28"/>
          <w:szCs w:val="28"/>
        </w:rPr>
        <w:t xml:space="preserve">, анализ нормативной базы по данной проблеме и </w:t>
      </w:r>
      <w:r w:rsidR="00736483" w:rsidRPr="00E464B6">
        <w:rPr>
          <w:sz w:val="28"/>
          <w:szCs w:val="28"/>
        </w:rPr>
        <w:t>выявление недостатков, с последующим их</w:t>
      </w:r>
      <w:r w:rsidR="00A662C8" w:rsidRPr="00E464B6">
        <w:rPr>
          <w:sz w:val="28"/>
          <w:szCs w:val="28"/>
        </w:rPr>
        <w:t xml:space="preserve"> усовершенствование</w:t>
      </w:r>
      <w:r w:rsidR="00736483" w:rsidRPr="00E464B6">
        <w:rPr>
          <w:sz w:val="28"/>
          <w:szCs w:val="28"/>
        </w:rPr>
        <w:t>м</w:t>
      </w:r>
      <w:r w:rsidR="00A662C8" w:rsidRPr="00E464B6">
        <w:rPr>
          <w:sz w:val="28"/>
          <w:szCs w:val="28"/>
        </w:rPr>
        <w:t>.</w:t>
      </w:r>
      <w:r w:rsidRPr="00E464B6">
        <w:rPr>
          <w:i/>
          <w:color w:val="000000"/>
          <w:sz w:val="28"/>
          <w:szCs w:val="28"/>
        </w:rPr>
        <w:tab/>
      </w:r>
    </w:p>
    <w:p w:rsidR="002142E5" w:rsidRPr="00E464B6" w:rsidRDefault="002142E5" w:rsidP="00E4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4B6">
        <w:rPr>
          <w:color w:val="000000"/>
          <w:sz w:val="28"/>
          <w:szCs w:val="28"/>
        </w:rPr>
        <w:t>При написании данной курсовой работы, были поставлены следующие задачи:</w:t>
      </w:r>
    </w:p>
    <w:p w:rsidR="002142E5" w:rsidRPr="00E464B6" w:rsidRDefault="00A662C8" w:rsidP="00E464B6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4B6">
        <w:rPr>
          <w:sz w:val="28"/>
          <w:szCs w:val="28"/>
        </w:rPr>
        <w:t>Проанализировать международно-прававые акты данной проблематики</w:t>
      </w:r>
      <w:r w:rsidR="002142E5" w:rsidRPr="00E464B6">
        <w:rPr>
          <w:color w:val="000000"/>
          <w:sz w:val="28"/>
          <w:szCs w:val="28"/>
        </w:rPr>
        <w:t>.</w:t>
      </w:r>
    </w:p>
    <w:p w:rsidR="002142E5" w:rsidRPr="00E464B6" w:rsidRDefault="00A662C8" w:rsidP="00E464B6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4B6">
        <w:rPr>
          <w:sz w:val="28"/>
          <w:szCs w:val="28"/>
        </w:rPr>
        <w:t>Детально рассмотреть признаки состава преступления</w:t>
      </w:r>
      <w:r w:rsidR="00FE5EDA" w:rsidRPr="00E464B6">
        <w:rPr>
          <w:sz w:val="28"/>
          <w:szCs w:val="28"/>
        </w:rPr>
        <w:t>, предусмотренные в ст. 127</w:t>
      </w:r>
      <w:r w:rsidR="0085680F" w:rsidRPr="00E464B6">
        <w:rPr>
          <w:sz w:val="28"/>
          <w:szCs w:val="28"/>
          <w:vertAlign w:val="superscript"/>
        </w:rPr>
        <w:t>1</w:t>
      </w:r>
      <w:r w:rsidR="0085680F" w:rsidRPr="00E464B6">
        <w:rPr>
          <w:sz w:val="28"/>
          <w:szCs w:val="28"/>
        </w:rPr>
        <w:t xml:space="preserve"> </w:t>
      </w:r>
      <w:r w:rsidR="00FE5EDA" w:rsidRPr="00E464B6">
        <w:rPr>
          <w:sz w:val="28"/>
          <w:szCs w:val="28"/>
        </w:rPr>
        <w:t>(Торговля людьми).</w:t>
      </w:r>
    </w:p>
    <w:p w:rsidR="00162802" w:rsidRPr="00E464B6" w:rsidRDefault="002142E5" w:rsidP="00E464B6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Предложить собственные пути выхода, решения найденных правовых пробелов.</w:t>
      </w:r>
    </w:p>
    <w:p w:rsidR="00C4445E" w:rsidRPr="00E464B6" w:rsidRDefault="00162802" w:rsidP="00E464B6">
      <w:pPr>
        <w:spacing w:line="360" w:lineRule="auto"/>
        <w:ind w:firstLine="709"/>
        <w:jc w:val="both"/>
        <w:rPr>
          <w:sz w:val="28"/>
          <w:szCs w:val="28"/>
        </w:rPr>
      </w:pPr>
      <w:r w:rsidRPr="00E464B6">
        <w:rPr>
          <w:color w:val="000000"/>
          <w:sz w:val="28"/>
          <w:szCs w:val="28"/>
        </w:rPr>
        <w:t>При написании настоящей работы были использованы труды следую</w:t>
      </w:r>
      <w:r w:rsidR="00FE5EDA" w:rsidRPr="00E464B6">
        <w:rPr>
          <w:color w:val="000000"/>
          <w:sz w:val="28"/>
          <w:szCs w:val="28"/>
        </w:rPr>
        <w:t>щих ученых-</w:t>
      </w:r>
      <w:r w:rsidRPr="00E464B6">
        <w:rPr>
          <w:color w:val="000000"/>
          <w:sz w:val="28"/>
          <w:szCs w:val="28"/>
        </w:rPr>
        <w:t>юристов, занимающимися изучением данной проблемы:</w:t>
      </w:r>
      <w:r w:rsidR="00C4445E" w:rsidRPr="00E464B6">
        <w:rPr>
          <w:color w:val="000000"/>
          <w:sz w:val="28"/>
          <w:szCs w:val="28"/>
        </w:rPr>
        <w:t xml:space="preserve"> </w:t>
      </w:r>
      <w:r w:rsidRPr="00E464B6">
        <w:rPr>
          <w:sz w:val="28"/>
          <w:szCs w:val="28"/>
        </w:rPr>
        <w:t xml:space="preserve"> В.А. Воробьев, М.Ю. Ефремова</w:t>
      </w:r>
      <w:r w:rsidR="00C4445E" w:rsidRPr="00E464B6">
        <w:rPr>
          <w:sz w:val="28"/>
          <w:szCs w:val="28"/>
        </w:rPr>
        <w:t>,</w:t>
      </w:r>
      <w:r w:rsidRPr="00E464B6">
        <w:rPr>
          <w:sz w:val="28"/>
          <w:szCs w:val="28"/>
        </w:rPr>
        <w:t xml:space="preserve"> </w:t>
      </w:r>
      <w:r w:rsidR="00C4445E" w:rsidRPr="00E464B6">
        <w:rPr>
          <w:sz w:val="28"/>
          <w:szCs w:val="28"/>
        </w:rPr>
        <w:t xml:space="preserve">О.В </w:t>
      </w:r>
      <w:r w:rsidRPr="00E464B6">
        <w:rPr>
          <w:sz w:val="28"/>
          <w:szCs w:val="28"/>
        </w:rPr>
        <w:t>Корнелюк</w:t>
      </w:r>
      <w:r w:rsidR="00C4445E" w:rsidRPr="00E464B6">
        <w:rPr>
          <w:sz w:val="28"/>
          <w:szCs w:val="28"/>
        </w:rPr>
        <w:t xml:space="preserve">, Б.Я </w:t>
      </w:r>
      <w:r w:rsidRPr="00E464B6">
        <w:rPr>
          <w:sz w:val="28"/>
          <w:szCs w:val="28"/>
        </w:rPr>
        <w:t>Гаврилов</w:t>
      </w:r>
      <w:r w:rsidR="00C4445E" w:rsidRPr="00E464B6">
        <w:rPr>
          <w:sz w:val="28"/>
          <w:szCs w:val="28"/>
        </w:rPr>
        <w:t>,</w:t>
      </w:r>
      <w:r w:rsidRPr="00E464B6">
        <w:rPr>
          <w:sz w:val="28"/>
          <w:szCs w:val="28"/>
        </w:rPr>
        <w:t xml:space="preserve"> </w:t>
      </w:r>
      <w:r w:rsidR="00C4445E" w:rsidRPr="00E464B6">
        <w:rPr>
          <w:sz w:val="28"/>
          <w:szCs w:val="28"/>
        </w:rPr>
        <w:t xml:space="preserve">Е.А Подборская, и других. </w:t>
      </w:r>
    </w:p>
    <w:p w:rsidR="00CA0310" w:rsidRPr="00E464B6" w:rsidRDefault="002863AB" w:rsidP="00E464B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br w:type="page"/>
      </w:r>
      <w:bookmarkStart w:id="5" w:name="_Toc136360756"/>
      <w:bookmarkStart w:id="6" w:name="_Toc136362795"/>
      <w:bookmarkStart w:id="7" w:name="_Toc136882947"/>
      <w:bookmarkStart w:id="8" w:name="_Toc136883037"/>
      <w:bookmarkStart w:id="9" w:name="_Toc136883110"/>
      <w:r w:rsidR="00DA2661" w:rsidRPr="00E464B6">
        <w:rPr>
          <w:sz w:val="28"/>
          <w:szCs w:val="28"/>
        </w:rPr>
        <w:t xml:space="preserve">Глава </w:t>
      </w:r>
      <w:r w:rsidR="00A93F88" w:rsidRPr="00E464B6">
        <w:rPr>
          <w:sz w:val="28"/>
          <w:szCs w:val="28"/>
        </w:rPr>
        <w:t xml:space="preserve">1. </w:t>
      </w:r>
      <w:r w:rsidR="004D26F3" w:rsidRPr="00E464B6">
        <w:rPr>
          <w:sz w:val="28"/>
          <w:szCs w:val="28"/>
        </w:rPr>
        <w:t>Уголовная ответственность за торговлю людьми в Отечественном уголовном праве</w:t>
      </w:r>
      <w:r w:rsidR="00CA0310" w:rsidRPr="00E464B6">
        <w:rPr>
          <w:sz w:val="28"/>
          <w:szCs w:val="28"/>
        </w:rPr>
        <w:t>.</w:t>
      </w:r>
      <w:bookmarkEnd w:id="5"/>
      <w:bookmarkEnd w:id="6"/>
      <w:bookmarkEnd w:id="7"/>
      <w:bookmarkEnd w:id="8"/>
      <w:bookmarkEnd w:id="9"/>
    </w:p>
    <w:p w:rsidR="00E464B6" w:rsidRDefault="00E464B6" w:rsidP="00E464B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0" w:name="_Toc136362796"/>
      <w:bookmarkStart w:id="11" w:name="_Toc136882948"/>
      <w:bookmarkStart w:id="12" w:name="_Toc136883038"/>
      <w:bookmarkStart w:id="13" w:name="_Toc136883111"/>
    </w:p>
    <w:p w:rsidR="00736483" w:rsidRPr="00E464B6" w:rsidRDefault="00736483" w:rsidP="00E464B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t xml:space="preserve">§ 1. Понятие </w:t>
      </w:r>
      <w:r w:rsidR="000E0A83" w:rsidRPr="00E464B6">
        <w:rPr>
          <w:sz w:val="28"/>
          <w:szCs w:val="28"/>
        </w:rPr>
        <w:t xml:space="preserve">и общие характеристики </w:t>
      </w:r>
      <w:r w:rsidRPr="00E464B6">
        <w:rPr>
          <w:sz w:val="28"/>
          <w:szCs w:val="28"/>
        </w:rPr>
        <w:t>«торговли людьми»</w:t>
      </w:r>
      <w:bookmarkEnd w:id="10"/>
      <w:bookmarkEnd w:id="11"/>
      <w:bookmarkEnd w:id="12"/>
      <w:bookmarkEnd w:id="13"/>
    </w:p>
    <w:p w:rsidR="00E464B6" w:rsidRDefault="00E464B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727" w:rsidRPr="00E464B6" w:rsidRDefault="00246FF1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Прежде чем перейти к анализу элементов состава преступления, </w:t>
      </w:r>
      <w:r w:rsidR="00AA2727" w:rsidRPr="00E464B6">
        <w:rPr>
          <w:rFonts w:ascii="Times New Roman" w:hAnsi="Times New Roman"/>
          <w:sz w:val="28"/>
          <w:szCs w:val="28"/>
        </w:rPr>
        <w:t>предусмотренного</w:t>
      </w:r>
      <w:r w:rsidRPr="00E464B6">
        <w:rPr>
          <w:rFonts w:ascii="Times New Roman" w:hAnsi="Times New Roman"/>
          <w:sz w:val="28"/>
          <w:szCs w:val="28"/>
        </w:rPr>
        <w:t xml:space="preserve"> ст. ст.127</w:t>
      </w:r>
      <w:r w:rsidRPr="00E464B6">
        <w:rPr>
          <w:rFonts w:ascii="Times New Roman" w:hAnsi="Times New Roman"/>
          <w:sz w:val="28"/>
          <w:szCs w:val="28"/>
          <w:vertAlign w:val="superscript"/>
        </w:rPr>
        <w:t>1</w:t>
      </w:r>
      <w:r w:rsidR="00AA2727" w:rsidRPr="00E464B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A2727" w:rsidRPr="00E464B6">
        <w:rPr>
          <w:rFonts w:ascii="Times New Roman" w:hAnsi="Times New Roman"/>
          <w:sz w:val="28"/>
          <w:szCs w:val="28"/>
        </w:rPr>
        <w:t>УК РФ,</w:t>
      </w:r>
      <w:r w:rsidRPr="00E464B6">
        <w:rPr>
          <w:rFonts w:ascii="Times New Roman" w:hAnsi="Times New Roman"/>
          <w:sz w:val="28"/>
          <w:szCs w:val="28"/>
        </w:rPr>
        <w:t xml:space="preserve"> необходимо рассмотреть различные подход</w:t>
      </w:r>
      <w:r w:rsidR="00AA2727" w:rsidRPr="00E464B6">
        <w:rPr>
          <w:rFonts w:ascii="Times New Roman" w:hAnsi="Times New Roman"/>
          <w:sz w:val="28"/>
          <w:szCs w:val="28"/>
        </w:rPr>
        <w:t>ы</w:t>
      </w:r>
      <w:r w:rsidRPr="00E464B6">
        <w:rPr>
          <w:rFonts w:ascii="Times New Roman" w:hAnsi="Times New Roman"/>
          <w:sz w:val="28"/>
          <w:szCs w:val="28"/>
        </w:rPr>
        <w:t xml:space="preserve"> к определению самого понятия </w:t>
      </w:r>
      <w:r w:rsidR="00AA2727" w:rsidRPr="00E464B6">
        <w:rPr>
          <w:rFonts w:ascii="Times New Roman" w:hAnsi="Times New Roman"/>
          <w:sz w:val="28"/>
          <w:szCs w:val="28"/>
        </w:rPr>
        <w:t xml:space="preserve">«торговля людьми», поскольку четкое уяснение данной дефиниции позволит четче и глубже рассмотреть каждый элемент состава данного преступления. </w:t>
      </w:r>
    </w:p>
    <w:p w:rsidR="002863AB" w:rsidRPr="00E464B6" w:rsidRDefault="00B96D5D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Д</w:t>
      </w:r>
      <w:r w:rsidR="002863AB" w:rsidRPr="00E464B6">
        <w:rPr>
          <w:rFonts w:ascii="Times New Roman" w:hAnsi="Times New Roman"/>
          <w:sz w:val="28"/>
          <w:szCs w:val="28"/>
        </w:rPr>
        <w:t>о недавнего времени отсутств</w:t>
      </w:r>
      <w:r w:rsidRPr="00E464B6">
        <w:rPr>
          <w:rFonts w:ascii="Times New Roman" w:hAnsi="Times New Roman"/>
          <w:sz w:val="28"/>
          <w:szCs w:val="28"/>
        </w:rPr>
        <w:t>овало</w:t>
      </w:r>
      <w:r w:rsidR="002863AB" w:rsidRPr="00E464B6">
        <w:rPr>
          <w:rFonts w:ascii="Times New Roman" w:hAnsi="Times New Roman"/>
          <w:sz w:val="28"/>
          <w:szCs w:val="28"/>
        </w:rPr>
        <w:t xml:space="preserve"> едино</w:t>
      </w:r>
      <w:r w:rsidRPr="00E464B6">
        <w:rPr>
          <w:rFonts w:ascii="Times New Roman" w:hAnsi="Times New Roman"/>
          <w:sz w:val="28"/>
          <w:szCs w:val="28"/>
        </w:rPr>
        <w:t xml:space="preserve">е </w:t>
      </w:r>
      <w:r w:rsidR="002863AB" w:rsidRPr="00E464B6">
        <w:rPr>
          <w:rFonts w:ascii="Times New Roman" w:hAnsi="Times New Roman"/>
          <w:sz w:val="28"/>
          <w:szCs w:val="28"/>
        </w:rPr>
        <w:t xml:space="preserve"> поняти</w:t>
      </w:r>
      <w:r w:rsidRPr="00E464B6">
        <w:rPr>
          <w:rFonts w:ascii="Times New Roman" w:hAnsi="Times New Roman"/>
          <w:sz w:val="28"/>
          <w:szCs w:val="28"/>
        </w:rPr>
        <w:t>е</w:t>
      </w:r>
      <w:r w:rsidR="002863AB" w:rsidRPr="00E464B6">
        <w:rPr>
          <w:rFonts w:ascii="Times New Roman" w:hAnsi="Times New Roman"/>
          <w:sz w:val="28"/>
          <w:szCs w:val="28"/>
        </w:rPr>
        <w:t xml:space="preserve"> «торговл</w:t>
      </w:r>
      <w:r w:rsidRPr="00E464B6">
        <w:rPr>
          <w:rFonts w:ascii="Times New Roman" w:hAnsi="Times New Roman"/>
          <w:sz w:val="28"/>
          <w:szCs w:val="28"/>
        </w:rPr>
        <w:t>и</w:t>
      </w:r>
      <w:r w:rsidR="002863AB" w:rsidRPr="00E464B6">
        <w:rPr>
          <w:rFonts w:ascii="Times New Roman" w:hAnsi="Times New Roman"/>
          <w:sz w:val="28"/>
          <w:szCs w:val="28"/>
        </w:rPr>
        <w:t xml:space="preserve"> людьми»</w:t>
      </w:r>
      <w:r w:rsidRPr="00E464B6">
        <w:rPr>
          <w:rFonts w:ascii="Times New Roman" w:hAnsi="Times New Roman"/>
          <w:sz w:val="28"/>
          <w:szCs w:val="28"/>
        </w:rPr>
        <w:t>, как в российском, так и международном праве</w:t>
      </w:r>
      <w:r w:rsidR="002863AB" w:rsidRPr="00E464B6">
        <w:rPr>
          <w:rFonts w:ascii="Times New Roman" w:hAnsi="Times New Roman"/>
          <w:sz w:val="28"/>
          <w:szCs w:val="28"/>
        </w:rPr>
        <w:t>.</w:t>
      </w:r>
      <w:r w:rsidRPr="00E464B6">
        <w:rPr>
          <w:rFonts w:ascii="Times New Roman" w:hAnsi="Times New Roman"/>
          <w:sz w:val="28"/>
          <w:szCs w:val="28"/>
        </w:rPr>
        <w:t xml:space="preserve"> Так, например,</w:t>
      </w:r>
      <w:r w:rsidR="002863AB" w:rsidRPr="00E464B6">
        <w:rPr>
          <w:rFonts w:ascii="Times New Roman" w:hAnsi="Times New Roman"/>
          <w:sz w:val="28"/>
          <w:szCs w:val="28"/>
        </w:rPr>
        <w:t xml:space="preserve"> </w:t>
      </w:r>
      <w:r w:rsidRPr="00E464B6">
        <w:rPr>
          <w:rFonts w:ascii="Times New Roman" w:hAnsi="Times New Roman"/>
          <w:sz w:val="28"/>
          <w:szCs w:val="28"/>
        </w:rPr>
        <w:t>Конвенция «Об упразднении рабства, работорговли и институтов и обычаев, сходных с рабством» (Женева, 7 сентября 1956 года), а так же Конвенция «О борьбе с торговлей людьми и с эксплуатацией проституции третьими лицами»</w:t>
      </w:r>
      <w:r w:rsidR="002863AB" w:rsidRPr="00E464B6">
        <w:rPr>
          <w:rFonts w:ascii="Times New Roman" w:hAnsi="Times New Roman"/>
          <w:sz w:val="28"/>
          <w:szCs w:val="28"/>
        </w:rPr>
        <w:t xml:space="preserve"> (2 декабря 1949 года) практически не обладали юридической силой, связывалось это с их содержательной частью. </w:t>
      </w:r>
      <w:r w:rsidR="002863AB" w:rsidRPr="00E464B6">
        <w:rPr>
          <w:rFonts w:ascii="Times New Roman" w:hAnsi="Times New Roman"/>
          <w:color w:val="000000"/>
          <w:sz w:val="28"/>
          <w:szCs w:val="28"/>
        </w:rPr>
        <w:t>Они отражали более чем сомнительные формулировки самого явления: то есть, даже указанные конвенции, имея статус юридически обязывающих правовых источников, вряд ли могли противостоять торговле людьми. Так, в Конвенции 1949 года усматривается необоснованное отождествление торговли людьми с международной проституцией, ставшее впоследствии практически аксиомой.</w:t>
      </w:r>
      <w:r w:rsidR="002863AB" w:rsidRPr="00E464B6">
        <w:rPr>
          <w:rStyle w:val="a5"/>
          <w:rFonts w:ascii="Times New Roman" w:hAnsi="Times New Roman"/>
          <w:sz w:val="28"/>
          <w:szCs w:val="28"/>
        </w:rPr>
        <w:footnoteReference w:id="3"/>
      </w:r>
      <w:r w:rsidR="002863AB" w:rsidRPr="00E464B6">
        <w:rPr>
          <w:rFonts w:ascii="Times New Roman" w:hAnsi="Times New Roman"/>
          <w:sz w:val="28"/>
          <w:szCs w:val="28"/>
        </w:rPr>
        <w:t xml:space="preserve"> </w:t>
      </w:r>
      <w:r w:rsidR="002863AB" w:rsidRPr="00E464B6">
        <w:rPr>
          <w:rFonts w:ascii="Times New Roman" w:hAnsi="Times New Roman"/>
          <w:color w:val="000000"/>
          <w:sz w:val="28"/>
          <w:szCs w:val="28"/>
        </w:rPr>
        <w:t>Как ни странно, но сами эксперты ООН — представители Центра по правам человека в Женеве признают это.</w:t>
      </w:r>
      <w:r w:rsidR="002863AB" w:rsidRPr="00E464B6">
        <w:rPr>
          <w:rStyle w:val="a5"/>
          <w:rFonts w:ascii="Times New Roman" w:hAnsi="Times New Roman"/>
          <w:sz w:val="28"/>
          <w:szCs w:val="28"/>
        </w:rPr>
        <w:footnoteReference w:id="4"/>
      </w:r>
      <w:r w:rsidR="002863AB" w:rsidRPr="00E464B6">
        <w:rPr>
          <w:rFonts w:ascii="Times New Roman" w:hAnsi="Times New Roman"/>
          <w:sz w:val="28"/>
          <w:szCs w:val="28"/>
        </w:rPr>
        <w:t xml:space="preserve"> </w:t>
      </w:r>
    </w:p>
    <w:p w:rsidR="002863AB" w:rsidRPr="00E464B6" w:rsidRDefault="002863AB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В декабре 2000 года на 55-ой сессии Генеральной Ассамблеи ООН была принята Конвенция против транснациональной преступности  и дополняющий её Протокол о предупреждении, пресечении и наказании за торговлю людьми, особенно женщинами и детьми. Этот международный акт дал понятие «торговля людьми», указал на некоторые условия привлечения к ответственности, установил рекомендации к назначению наказания, таким образом, обусловил обязанности государств по противодействию торговле людьми. </w:t>
      </w:r>
    </w:p>
    <w:p w:rsidR="00E41505" w:rsidRPr="00E464B6" w:rsidRDefault="00E41505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В соответствии со ст. 3 Протокола от 15.11.2000 к Конвенции ООН против транснациональной организованной преступности "О предупреждении и пресечении торговли людьми, особенно женщинами и детьми, и наказании за нее" понятие "</w:t>
      </w:r>
      <w:r w:rsidRPr="00E464B6">
        <w:rPr>
          <w:rFonts w:ascii="Times New Roman" w:hAnsi="Times New Roman"/>
          <w:i/>
          <w:sz w:val="28"/>
          <w:szCs w:val="28"/>
        </w:rPr>
        <w:t>торговля людьми</w:t>
      </w:r>
      <w:r w:rsidRPr="00E464B6">
        <w:rPr>
          <w:rFonts w:ascii="Times New Roman" w:hAnsi="Times New Roman"/>
          <w:sz w:val="28"/>
          <w:szCs w:val="28"/>
        </w:rPr>
        <w:t>" означает осуществляемые в целях эксплуатации вербовку, перевозку, передачу, укрывательство или получение людей путем угрозы силой или ее применения или других форм принуждения, похищения, мошенничества, обмана, злоупотребления властью или уязвимостью положения либо путем подкупа, в виде платежей или выгод, для получения согласия лица, контролирующего другое лицо.</w:t>
      </w:r>
    </w:p>
    <w:p w:rsidR="002863AB" w:rsidRPr="00E464B6" w:rsidRDefault="002863AB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iCs/>
          <w:sz w:val="28"/>
          <w:szCs w:val="28"/>
        </w:rPr>
        <w:t>Эксплуатация включает, как минимум, эксплуатацию проституции других лиц или другие формы сексуальной эксплуатации, принудительный труд или услуги, рабство или обычаи, сходные с рабством, подневольное состояние или извлечение органов.</w:t>
      </w:r>
      <w:r w:rsidRPr="00E464B6">
        <w:rPr>
          <w:rFonts w:ascii="Times New Roman" w:hAnsi="Times New Roman"/>
          <w:sz w:val="28"/>
          <w:szCs w:val="28"/>
        </w:rPr>
        <w:t xml:space="preserve"> К ноябрю 2001 года Конвенцию подписали 100 государств, в том числе и Российская Федерация. </w:t>
      </w:r>
    </w:p>
    <w:p w:rsidR="002939F2" w:rsidRPr="00E464B6" w:rsidRDefault="00B71ADE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В российском уголовном законодательстве</w:t>
      </w:r>
      <w:r w:rsidRPr="00E464B6">
        <w:rPr>
          <w:rFonts w:ascii="Times New Roman" w:hAnsi="Times New Roman"/>
          <w:i/>
          <w:iCs/>
          <w:sz w:val="28"/>
          <w:szCs w:val="28"/>
        </w:rPr>
        <w:t xml:space="preserve"> торговля людьми </w:t>
      </w:r>
      <w:r w:rsidRPr="00E464B6">
        <w:rPr>
          <w:rFonts w:ascii="Times New Roman" w:hAnsi="Times New Roman"/>
          <w:sz w:val="28"/>
          <w:szCs w:val="28"/>
        </w:rPr>
        <w:t>определяется как</w:t>
      </w:r>
      <w:r w:rsidRPr="00E464B6">
        <w:rPr>
          <w:rFonts w:ascii="Times New Roman" w:hAnsi="Times New Roman"/>
          <w:iCs/>
          <w:sz w:val="28"/>
          <w:szCs w:val="28"/>
        </w:rPr>
        <w:t xml:space="preserve"> купля-продажа человека либо его вербовка, перевозка, передача, укрывательство или получение, совершенные в целях его эксплуатации</w:t>
      </w:r>
      <w:r w:rsidR="002863AB" w:rsidRPr="00E464B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863AB" w:rsidRPr="00E464B6">
        <w:rPr>
          <w:rFonts w:ascii="Times New Roman" w:hAnsi="Times New Roman"/>
          <w:iCs/>
          <w:sz w:val="28"/>
          <w:szCs w:val="28"/>
        </w:rPr>
        <w:t>(</w:t>
      </w:r>
      <w:r w:rsidR="002863AB" w:rsidRPr="00E464B6">
        <w:rPr>
          <w:rFonts w:ascii="Times New Roman" w:hAnsi="Times New Roman"/>
          <w:sz w:val="28"/>
          <w:szCs w:val="28"/>
        </w:rPr>
        <w:t>ст.127</w:t>
      </w:r>
      <w:r w:rsidR="002863AB" w:rsidRPr="00E464B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464B6">
        <w:rPr>
          <w:rFonts w:ascii="Times New Roman" w:hAnsi="Times New Roman"/>
          <w:iCs/>
          <w:sz w:val="28"/>
          <w:szCs w:val="28"/>
        </w:rPr>
        <w:t xml:space="preserve"> </w:t>
      </w:r>
      <w:r w:rsidR="002863AB" w:rsidRPr="00E464B6">
        <w:rPr>
          <w:rFonts w:ascii="Times New Roman" w:hAnsi="Times New Roman"/>
          <w:iCs/>
          <w:sz w:val="28"/>
          <w:szCs w:val="28"/>
        </w:rPr>
        <w:t>УК РФ).</w:t>
      </w:r>
    </w:p>
    <w:p w:rsidR="00E41505" w:rsidRPr="00E464B6" w:rsidRDefault="00E41505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Как видим, трактовка термина "торговля людьми" в УК РФ по содержанию близка к международному определению, однако не охватывает всего многообразия сделок, которые могут быть совершены в отношении человека. Законодатель не учел, что в отношении человека помимо купли-продажи могут быть совершены и иные сделки, а именно: дарение, обмен, использование жертвы в качестве залога, обеспечивающего возвращение долга, предоставление человека во временное пользования. Данный факт следует признать пробелом в законе, и для его преодо</w:t>
      </w:r>
      <w:r w:rsidR="0085680F" w:rsidRPr="00E464B6">
        <w:rPr>
          <w:rFonts w:ascii="Times New Roman" w:hAnsi="Times New Roman"/>
          <w:sz w:val="28"/>
          <w:szCs w:val="28"/>
        </w:rPr>
        <w:t>ления в диспозицию ч. 1 ст. 127</w:t>
      </w:r>
      <w:r w:rsidR="0085680F" w:rsidRPr="00E464B6">
        <w:rPr>
          <w:rFonts w:ascii="Times New Roman" w:hAnsi="Times New Roman"/>
          <w:sz w:val="28"/>
          <w:szCs w:val="28"/>
          <w:vertAlign w:val="superscript"/>
        </w:rPr>
        <w:t>1</w:t>
      </w:r>
      <w:r w:rsidRPr="00E464B6">
        <w:rPr>
          <w:rFonts w:ascii="Times New Roman" w:hAnsi="Times New Roman"/>
          <w:sz w:val="28"/>
          <w:szCs w:val="28"/>
        </w:rPr>
        <w:t xml:space="preserve"> УК РФ необходимо, наряду с куплей-продажей включить и совершение иных сделок в отношении человека в качестве уголовно наказуемого деяния</w:t>
      </w:r>
      <w:r w:rsidRPr="00E464B6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E464B6">
        <w:rPr>
          <w:rFonts w:ascii="Times New Roman" w:hAnsi="Times New Roman"/>
          <w:sz w:val="28"/>
          <w:szCs w:val="28"/>
        </w:rPr>
        <w:t>.</w:t>
      </w:r>
    </w:p>
    <w:p w:rsidR="00B44DE4" w:rsidRPr="00E464B6" w:rsidRDefault="00096F3B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b/>
          <w:sz w:val="28"/>
          <w:szCs w:val="28"/>
        </w:rPr>
        <w:t>Репицкая</w:t>
      </w:r>
      <w:r w:rsidR="002939F2" w:rsidRPr="00E464B6">
        <w:rPr>
          <w:rFonts w:ascii="Times New Roman" w:hAnsi="Times New Roman"/>
          <w:b/>
          <w:sz w:val="28"/>
          <w:szCs w:val="28"/>
        </w:rPr>
        <w:t xml:space="preserve"> </w:t>
      </w:r>
      <w:r w:rsidRPr="00E464B6">
        <w:rPr>
          <w:rFonts w:ascii="Times New Roman" w:hAnsi="Times New Roman"/>
          <w:b/>
          <w:sz w:val="28"/>
          <w:szCs w:val="28"/>
        </w:rPr>
        <w:t xml:space="preserve"> А.</w:t>
      </w:r>
      <w:r w:rsidRPr="00E464B6">
        <w:rPr>
          <w:rFonts w:ascii="Times New Roman" w:hAnsi="Times New Roman"/>
          <w:sz w:val="28"/>
          <w:szCs w:val="28"/>
        </w:rPr>
        <w:t xml:space="preserve"> под торговлей людьми понимает куплю</w:t>
      </w:r>
      <w:r w:rsidR="002939F2" w:rsidRPr="00E464B6">
        <w:rPr>
          <w:rFonts w:ascii="Times New Roman" w:hAnsi="Times New Roman"/>
          <w:sz w:val="28"/>
          <w:szCs w:val="28"/>
        </w:rPr>
        <w:t>-</w:t>
      </w:r>
      <w:r w:rsidRPr="00E464B6">
        <w:rPr>
          <w:rFonts w:ascii="Times New Roman" w:hAnsi="Times New Roman"/>
          <w:sz w:val="28"/>
          <w:szCs w:val="28"/>
        </w:rPr>
        <w:t>продажу человека, либо совершение иных незаконных сделок в отношении него, а так же завладение, использование и распоряжение им для получения любой выгоды от этих действий, либо с целью его последу</w:t>
      </w:r>
      <w:r w:rsidR="0006134A" w:rsidRPr="00E464B6">
        <w:rPr>
          <w:rFonts w:ascii="Times New Roman" w:hAnsi="Times New Roman"/>
          <w:sz w:val="28"/>
          <w:szCs w:val="28"/>
        </w:rPr>
        <w:t>ю</w:t>
      </w:r>
      <w:r w:rsidRPr="00E464B6">
        <w:rPr>
          <w:rFonts w:ascii="Times New Roman" w:hAnsi="Times New Roman"/>
          <w:sz w:val="28"/>
          <w:szCs w:val="28"/>
        </w:rPr>
        <w:t>щей эксплуатации в любой форме, в случае</w:t>
      </w:r>
      <w:r w:rsidR="0006134A" w:rsidRPr="00E464B6">
        <w:rPr>
          <w:rFonts w:ascii="Times New Roman" w:hAnsi="Times New Roman"/>
          <w:sz w:val="28"/>
          <w:szCs w:val="28"/>
        </w:rPr>
        <w:t>, если лицо не имело иного выбора, а равно путем обмана.</w:t>
      </w:r>
      <w:r w:rsidR="0006134A" w:rsidRPr="00E464B6">
        <w:rPr>
          <w:rStyle w:val="a5"/>
          <w:rFonts w:ascii="Times New Roman" w:hAnsi="Times New Roman"/>
          <w:sz w:val="28"/>
          <w:szCs w:val="28"/>
        </w:rPr>
        <w:footnoteReference w:id="6"/>
      </w:r>
      <w:r w:rsidR="0006134A" w:rsidRPr="00E464B6">
        <w:rPr>
          <w:rFonts w:ascii="Times New Roman" w:hAnsi="Times New Roman"/>
          <w:sz w:val="28"/>
          <w:szCs w:val="28"/>
        </w:rPr>
        <w:t xml:space="preserve"> Положительным моментом данной дефиниции </w:t>
      </w:r>
      <w:r w:rsidR="00336772" w:rsidRPr="00E464B6">
        <w:rPr>
          <w:rFonts w:ascii="Times New Roman" w:hAnsi="Times New Roman"/>
          <w:sz w:val="28"/>
          <w:szCs w:val="28"/>
        </w:rPr>
        <w:t xml:space="preserve">является указание на иные незаконные сделки (помимо купли-продажи), что, безусловно, расширяет сферу действия данной статьи. Однако включение в статью такой формулировки, как «завладение и использование человека для получения любой выгоды от этих действий» </w:t>
      </w:r>
      <w:r w:rsidR="001A2B6D" w:rsidRPr="00E464B6">
        <w:rPr>
          <w:rFonts w:ascii="Times New Roman" w:hAnsi="Times New Roman"/>
          <w:sz w:val="28"/>
          <w:szCs w:val="28"/>
        </w:rPr>
        <w:t>производит недозволительное смешение составов</w:t>
      </w:r>
      <w:r w:rsidR="00CD19FE" w:rsidRPr="00E464B6">
        <w:rPr>
          <w:rFonts w:ascii="Times New Roman" w:hAnsi="Times New Roman"/>
          <w:sz w:val="28"/>
          <w:szCs w:val="28"/>
        </w:rPr>
        <w:t xml:space="preserve"> похищение</w:t>
      </w:r>
      <w:r w:rsidR="001A2B6D" w:rsidRPr="00E464B6">
        <w:rPr>
          <w:rFonts w:ascii="Times New Roman" w:hAnsi="Times New Roman"/>
          <w:sz w:val="28"/>
          <w:szCs w:val="28"/>
        </w:rPr>
        <w:t xml:space="preserve"> человека</w:t>
      </w:r>
      <w:r w:rsidR="00CD19FE" w:rsidRPr="00E464B6">
        <w:rPr>
          <w:rFonts w:ascii="Times New Roman" w:hAnsi="Times New Roman"/>
          <w:sz w:val="28"/>
          <w:szCs w:val="28"/>
        </w:rPr>
        <w:t xml:space="preserve"> ст.126 УК РФ (или незаконное лишение свободы ст.127 УК РФ) и торговл</w:t>
      </w:r>
      <w:r w:rsidR="00C64D70" w:rsidRPr="00E464B6">
        <w:rPr>
          <w:rFonts w:ascii="Times New Roman" w:hAnsi="Times New Roman"/>
          <w:sz w:val="28"/>
          <w:szCs w:val="28"/>
        </w:rPr>
        <w:t>я людьми. Т</w:t>
      </w:r>
      <w:r w:rsidR="00CD19FE" w:rsidRPr="00E464B6">
        <w:rPr>
          <w:rFonts w:ascii="Times New Roman" w:hAnsi="Times New Roman"/>
          <w:sz w:val="28"/>
          <w:szCs w:val="28"/>
        </w:rPr>
        <w:t>ак же указание на отсутствие у потерпев</w:t>
      </w:r>
      <w:r w:rsidR="00C64D70" w:rsidRPr="00E464B6">
        <w:rPr>
          <w:rFonts w:ascii="Times New Roman" w:hAnsi="Times New Roman"/>
          <w:sz w:val="28"/>
          <w:szCs w:val="28"/>
        </w:rPr>
        <w:t xml:space="preserve">шего «иного выбора» лишь вводит оценочный критерий и сужает сферу действия данной статьи. </w:t>
      </w:r>
    </w:p>
    <w:p w:rsidR="009D013D" w:rsidRPr="00E464B6" w:rsidRDefault="00246FF1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b/>
          <w:sz w:val="28"/>
          <w:szCs w:val="28"/>
        </w:rPr>
        <w:t>В.А. Иващенко</w:t>
      </w: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0468A8" w:rsidRPr="00E464B6">
        <w:rPr>
          <w:rFonts w:ascii="Times New Roman" w:hAnsi="Times New Roman"/>
          <w:sz w:val="28"/>
          <w:szCs w:val="28"/>
        </w:rPr>
        <w:t>предлага</w:t>
      </w:r>
      <w:r w:rsidRPr="00E464B6">
        <w:rPr>
          <w:rFonts w:ascii="Times New Roman" w:hAnsi="Times New Roman"/>
          <w:sz w:val="28"/>
          <w:szCs w:val="28"/>
        </w:rPr>
        <w:t>е</w:t>
      </w:r>
      <w:r w:rsidR="000468A8" w:rsidRPr="00E464B6">
        <w:rPr>
          <w:rFonts w:ascii="Times New Roman" w:hAnsi="Times New Roman"/>
          <w:sz w:val="28"/>
          <w:szCs w:val="28"/>
        </w:rPr>
        <w:t xml:space="preserve">т </w:t>
      </w:r>
      <w:r w:rsidR="009E05CE" w:rsidRPr="00E464B6">
        <w:rPr>
          <w:rFonts w:ascii="Times New Roman" w:hAnsi="Times New Roman"/>
          <w:sz w:val="28"/>
          <w:szCs w:val="28"/>
        </w:rPr>
        <w:t>соотносить торговлю людьми с куплей-продажей или совершением иных противоправных действий относительно человека, связанных с его овладением или передачей с целью эксплуатации или иного запрещенного использования.</w:t>
      </w:r>
      <w:r w:rsidR="009E05CE" w:rsidRPr="00E464B6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FD7C59" w:rsidRPr="00E464B6">
        <w:rPr>
          <w:rFonts w:ascii="Times New Roman" w:hAnsi="Times New Roman"/>
          <w:sz w:val="28"/>
          <w:szCs w:val="28"/>
        </w:rPr>
        <w:t>Обращает на себя внимание</w:t>
      </w:r>
      <w:r w:rsidR="00A759B6" w:rsidRPr="00E464B6">
        <w:rPr>
          <w:rFonts w:ascii="Times New Roman" w:hAnsi="Times New Roman"/>
          <w:sz w:val="28"/>
          <w:szCs w:val="28"/>
        </w:rPr>
        <w:t>, попытка автора расширить сферу действия статьи путем определения эксплуатации</w:t>
      </w:r>
      <w:r w:rsidR="00FD7C59" w:rsidRPr="00E464B6">
        <w:rPr>
          <w:rFonts w:ascii="Times New Roman" w:hAnsi="Times New Roman"/>
          <w:sz w:val="28"/>
          <w:szCs w:val="28"/>
        </w:rPr>
        <w:t xml:space="preserve"> </w:t>
      </w:r>
      <w:r w:rsidR="00A759B6" w:rsidRPr="00E464B6">
        <w:rPr>
          <w:rFonts w:ascii="Times New Roman" w:hAnsi="Times New Roman"/>
          <w:sz w:val="28"/>
          <w:szCs w:val="28"/>
        </w:rPr>
        <w:t>как использование в каких-либо целях.</w:t>
      </w:r>
    </w:p>
    <w:p w:rsidR="00E464B6" w:rsidRDefault="003C44A7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Таким образом</w:t>
      </w:r>
      <w:r w:rsidR="00702FFB" w:rsidRPr="00E464B6">
        <w:rPr>
          <w:rFonts w:ascii="Times New Roman" w:hAnsi="Times New Roman"/>
          <w:sz w:val="28"/>
          <w:szCs w:val="28"/>
        </w:rPr>
        <w:t>,</w:t>
      </w:r>
      <w:r w:rsidRPr="00E464B6">
        <w:rPr>
          <w:rFonts w:ascii="Times New Roman" w:hAnsi="Times New Roman"/>
          <w:sz w:val="28"/>
          <w:szCs w:val="28"/>
        </w:rPr>
        <w:t xml:space="preserve"> видно, что</w:t>
      </w:r>
      <w:r w:rsidR="00246FF1" w:rsidRPr="00E464B6">
        <w:rPr>
          <w:rFonts w:ascii="Times New Roman" w:hAnsi="Times New Roman"/>
          <w:sz w:val="28"/>
          <w:szCs w:val="28"/>
        </w:rPr>
        <w:t xml:space="preserve"> понятие торговля людьми не имеет однозначного толкования, что может привести к серьезным ошибкам при квалифика</w:t>
      </w:r>
      <w:r w:rsidRPr="00E464B6">
        <w:rPr>
          <w:rFonts w:ascii="Times New Roman" w:hAnsi="Times New Roman"/>
          <w:sz w:val="28"/>
          <w:szCs w:val="28"/>
        </w:rPr>
        <w:t xml:space="preserve">ции </w:t>
      </w:r>
      <w:r w:rsidR="00246FF1" w:rsidRPr="00E464B6">
        <w:rPr>
          <w:rFonts w:ascii="Times New Roman" w:hAnsi="Times New Roman"/>
          <w:sz w:val="28"/>
          <w:szCs w:val="28"/>
        </w:rPr>
        <w:t xml:space="preserve">подобных действий. </w:t>
      </w:r>
      <w:bookmarkStart w:id="14" w:name="_Toc136360757"/>
      <w:bookmarkStart w:id="15" w:name="_Toc136362797"/>
      <w:bookmarkStart w:id="16" w:name="_Toc136883039"/>
      <w:bookmarkStart w:id="17" w:name="_Toc136883112"/>
    </w:p>
    <w:p w:rsidR="00B44DE4" w:rsidRPr="00E464B6" w:rsidRDefault="00E464B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D26F3" w:rsidRPr="00E464B6">
        <w:rPr>
          <w:rStyle w:val="10"/>
          <w:rFonts w:ascii="Times New Roman" w:hAnsi="Times New Roman"/>
          <w:sz w:val="28"/>
          <w:szCs w:val="28"/>
        </w:rPr>
        <w:t xml:space="preserve">§ </w:t>
      </w:r>
      <w:r w:rsidR="000E0A83" w:rsidRPr="00E464B6">
        <w:rPr>
          <w:rStyle w:val="10"/>
          <w:rFonts w:ascii="Times New Roman" w:hAnsi="Times New Roman"/>
          <w:sz w:val="28"/>
          <w:szCs w:val="28"/>
        </w:rPr>
        <w:t>2</w:t>
      </w:r>
      <w:r w:rsidR="00A93F88" w:rsidRPr="00E464B6">
        <w:rPr>
          <w:rStyle w:val="10"/>
          <w:rFonts w:ascii="Times New Roman" w:hAnsi="Times New Roman"/>
          <w:sz w:val="28"/>
          <w:szCs w:val="28"/>
        </w:rPr>
        <w:t>.</w:t>
      </w:r>
      <w:r w:rsidR="00B44DE4" w:rsidRPr="00E464B6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4D26F3" w:rsidRPr="00E464B6">
        <w:rPr>
          <w:rStyle w:val="10"/>
          <w:rFonts w:ascii="Times New Roman" w:hAnsi="Times New Roman"/>
          <w:sz w:val="28"/>
          <w:szCs w:val="28"/>
        </w:rPr>
        <w:t>Объективные признаки «торговли людьми</w:t>
      </w:r>
      <w:r w:rsidR="00AA2727" w:rsidRPr="00E464B6">
        <w:rPr>
          <w:rStyle w:val="10"/>
          <w:rFonts w:ascii="Times New Roman" w:hAnsi="Times New Roman"/>
          <w:sz w:val="28"/>
          <w:szCs w:val="28"/>
        </w:rPr>
        <w:t>»</w:t>
      </w:r>
      <w:bookmarkEnd w:id="14"/>
      <w:bookmarkEnd w:id="15"/>
      <w:bookmarkEnd w:id="16"/>
      <w:bookmarkEnd w:id="17"/>
      <w:r w:rsidR="00AA2727" w:rsidRPr="00E464B6">
        <w:rPr>
          <w:rFonts w:ascii="Times New Roman" w:hAnsi="Times New Roman"/>
          <w:sz w:val="28"/>
          <w:szCs w:val="28"/>
        </w:rPr>
        <w:t xml:space="preserve"> </w:t>
      </w:r>
    </w:p>
    <w:p w:rsidR="00E464B6" w:rsidRDefault="00E464B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0E2" w:rsidRPr="00E464B6" w:rsidRDefault="004C2AF0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 Родовым объектом данного преступления являются общественные отношения, обеспечивающие безопасность</w:t>
      </w:r>
      <w:r w:rsidR="00E340E2" w:rsidRPr="00E464B6">
        <w:rPr>
          <w:rFonts w:ascii="Times New Roman" w:hAnsi="Times New Roman"/>
          <w:sz w:val="28"/>
          <w:szCs w:val="28"/>
        </w:rPr>
        <w:t xml:space="preserve"> </w:t>
      </w:r>
      <w:r w:rsidRPr="00E464B6">
        <w:rPr>
          <w:rFonts w:ascii="Times New Roman" w:hAnsi="Times New Roman"/>
          <w:sz w:val="28"/>
          <w:szCs w:val="28"/>
        </w:rPr>
        <w:t xml:space="preserve">личности. </w:t>
      </w:r>
    </w:p>
    <w:p w:rsidR="00E340E2" w:rsidRPr="00E464B6" w:rsidRDefault="004C2AF0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Видовой объект представляет собой общественные отношения, направленные на защиту свободы, чести и достоинства личности. </w:t>
      </w:r>
    </w:p>
    <w:p w:rsidR="00B44DE4" w:rsidRPr="00E464B6" w:rsidRDefault="009563C2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Непосредственный объект данного преступления – личная свобода человека, как совокупность общественных отношений направленных на защиту самостоятельного определения личностью своей дальнейшей деятельности. Свобода в этом случае понимается в узком смысле, как возможность физического перемещения</w:t>
      </w:r>
      <w:r w:rsidR="00D92292" w:rsidRPr="00E464B6">
        <w:rPr>
          <w:rFonts w:ascii="Times New Roman" w:hAnsi="Times New Roman"/>
          <w:sz w:val="28"/>
          <w:szCs w:val="28"/>
        </w:rPr>
        <w:t xml:space="preserve">, определения своего места жительства, нахождения. </w:t>
      </w:r>
    </w:p>
    <w:p w:rsidR="00EE6E5B" w:rsidRPr="00E464B6" w:rsidRDefault="008623B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Факультативным объектом (согласно квалифицирующим признакам) мо</w:t>
      </w:r>
      <w:r w:rsidR="003C44A7" w:rsidRPr="00E464B6">
        <w:rPr>
          <w:rFonts w:ascii="Times New Roman" w:hAnsi="Times New Roman"/>
          <w:sz w:val="28"/>
          <w:szCs w:val="28"/>
        </w:rPr>
        <w:t>гут</w:t>
      </w:r>
      <w:r w:rsidRPr="00E464B6">
        <w:rPr>
          <w:rFonts w:ascii="Times New Roman" w:hAnsi="Times New Roman"/>
          <w:sz w:val="28"/>
          <w:szCs w:val="28"/>
        </w:rPr>
        <w:t xml:space="preserve"> выступать общественные отношения, направленные на защиту</w:t>
      </w:r>
      <w:r w:rsidR="00A759B6" w:rsidRPr="00E464B6">
        <w:rPr>
          <w:rFonts w:ascii="Times New Roman" w:hAnsi="Times New Roman"/>
          <w:sz w:val="28"/>
          <w:szCs w:val="28"/>
        </w:rPr>
        <w:t>:</w:t>
      </w:r>
      <w:r w:rsidRPr="00E464B6">
        <w:rPr>
          <w:rFonts w:ascii="Times New Roman" w:hAnsi="Times New Roman"/>
          <w:sz w:val="28"/>
          <w:szCs w:val="28"/>
        </w:rPr>
        <w:t xml:space="preserve"> жизни и здоровья личности, установленного порядка осуществления должностными лицами своих обязанностей</w:t>
      </w:r>
      <w:r w:rsidR="00EE6E5B" w:rsidRPr="00E464B6">
        <w:rPr>
          <w:rFonts w:ascii="Times New Roman" w:hAnsi="Times New Roman"/>
          <w:sz w:val="28"/>
          <w:szCs w:val="28"/>
        </w:rPr>
        <w:t>, порядка пересечения государственной границы Российской Федерации,</w:t>
      </w:r>
      <w:r w:rsidR="00702FFB" w:rsidRPr="00E464B6">
        <w:rPr>
          <w:rFonts w:ascii="Times New Roman" w:hAnsi="Times New Roman"/>
          <w:sz w:val="28"/>
          <w:szCs w:val="28"/>
        </w:rPr>
        <w:t xml:space="preserve"> </w:t>
      </w:r>
      <w:r w:rsidR="00EE6E5B" w:rsidRPr="00E464B6">
        <w:rPr>
          <w:rFonts w:ascii="Times New Roman" w:hAnsi="Times New Roman"/>
          <w:sz w:val="28"/>
          <w:szCs w:val="28"/>
        </w:rPr>
        <w:t>нормального нравственного, психологического и физического развитие несовершеннолетнего,</w:t>
      </w:r>
      <w:r w:rsidR="00702FFB" w:rsidRPr="00E464B6">
        <w:rPr>
          <w:rFonts w:ascii="Times New Roman" w:hAnsi="Times New Roman"/>
          <w:sz w:val="28"/>
          <w:szCs w:val="28"/>
        </w:rPr>
        <w:t xml:space="preserve"> </w:t>
      </w:r>
      <w:r w:rsidR="00EE6E5B" w:rsidRPr="00E464B6">
        <w:rPr>
          <w:rFonts w:ascii="Times New Roman" w:hAnsi="Times New Roman"/>
          <w:sz w:val="28"/>
          <w:szCs w:val="28"/>
        </w:rPr>
        <w:t>нормальной деятельности органов государственной власти и органов местного самоуправления в части порядка обращения с документами, государственными наградами, штампами, печатями, бланками.</w:t>
      </w:r>
    </w:p>
    <w:p w:rsidR="00B539AE" w:rsidRPr="00E464B6" w:rsidRDefault="00B539AE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До принятия ФЗ от 08.12.2003г. за № 162-ФЗ существовала статья, предусматривающая ответственность за торговлю несовершеннолетними, где потерпевшим, соответственно, выступ</w:t>
      </w:r>
      <w:r w:rsidR="0085680F" w:rsidRPr="00E464B6">
        <w:rPr>
          <w:rFonts w:ascii="Times New Roman" w:hAnsi="Times New Roman"/>
          <w:sz w:val="28"/>
          <w:szCs w:val="28"/>
        </w:rPr>
        <w:t>ал</w:t>
      </w:r>
      <w:r w:rsidRPr="00E464B6">
        <w:rPr>
          <w:rFonts w:ascii="Times New Roman" w:hAnsi="Times New Roman"/>
          <w:sz w:val="28"/>
          <w:szCs w:val="28"/>
        </w:rPr>
        <w:t xml:space="preserve"> несовершеннолетний. В настоящее время в УК РФ таких ограничений не предусматривается. Ч.1 ст. 127</w:t>
      </w:r>
      <w:r w:rsidRPr="00E464B6">
        <w:rPr>
          <w:rFonts w:ascii="Times New Roman" w:hAnsi="Times New Roman"/>
          <w:sz w:val="28"/>
          <w:szCs w:val="28"/>
          <w:vertAlign w:val="superscript"/>
        </w:rPr>
        <w:t>1</w:t>
      </w:r>
      <w:r w:rsidRPr="00E464B6">
        <w:rPr>
          <w:rFonts w:ascii="Times New Roman" w:hAnsi="Times New Roman"/>
          <w:sz w:val="28"/>
          <w:szCs w:val="28"/>
        </w:rPr>
        <w:t xml:space="preserve"> применяется в том случае, если потерпевшим</w:t>
      </w:r>
      <w:r w:rsidR="004116E6" w:rsidRPr="00E464B6">
        <w:rPr>
          <w:rFonts w:ascii="Times New Roman" w:hAnsi="Times New Roman"/>
          <w:sz w:val="28"/>
          <w:szCs w:val="28"/>
        </w:rPr>
        <w:t xml:space="preserve"> является один человек, достигший заведомо для виновного восемнадцатилетнего возраста (и если при этом не было других обстоятельств, предусмотренных пп. «в», «г», «д», «е», «ж» ч.2 </w:t>
      </w:r>
      <w:r w:rsidR="00E431B8" w:rsidRPr="00E464B6">
        <w:rPr>
          <w:rFonts w:ascii="Times New Roman" w:hAnsi="Times New Roman"/>
          <w:sz w:val="28"/>
          <w:szCs w:val="28"/>
        </w:rPr>
        <w:t xml:space="preserve"> данной статьи</w:t>
      </w:r>
      <w:r w:rsidR="0085680F" w:rsidRPr="00E464B6">
        <w:rPr>
          <w:rFonts w:ascii="Times New Roman" w:hAnsi="Times New Roman"/>
          <w:sz w:val="28"/>
          <w:szCs w:val="28"/>
        </w:rPr>
        <w:t>)</w:t>
      </w:r>
      <w:r w:rsidR="00E431B8" w:rsidRPr="00E464B6">
        <w:rPr>
          <w:rFonts w:ascii="Times New Roman" w:hAnsi="Times New Roman"/>
          <w:sz w:val="28"/>
          <w:szCs w:val="28"/>
        </w:rPr>
        <w:t>.</w:t>
      </w:r>
    </w:p>
    <w:p w:rsidR="004F03C5" w:rsidRPr="00E464B6" w:rsidRDefault="00B539AE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4116E6" w:rsidRPr="00E464B6">
        <w:rPr>
          <w:rFonts w:ascii="Times New Roman" w:hAnsi="Times New Roman"/>
          <w:sz w:val="28"/>
          <w:szCs w:val="28"/>
        </w:rPr>
        <w:t>Торговля людьми</w:t>
      </w:r>
      <w:r w:rsidR="00E563A4" w:rsidRPr="00E464B6">
        <w:rPr>
          <w:rFonts w:ascii="Times New Roman" w:hAnsi="Times New Roman"/>
          <w:sz w:val="28"/>
          <w:szCs w:val="28"/>
        </w:rPr>
        <w:t xml:space="preserve"> – состав с альтернативными действиями, которые включают в себя: куплю-продажу человека, вербовку, перевозку, передачу, укрывательство или получение. Стоит отметить, что состав преступления формальный,</w:t>
      </w:r>
      <w:r w:rsidR="004F03C5" w:rsidRPr="00E464B6">
        <w:rPr>
          <w:rStyle w:val="a5"/>
          <w:rFonts w:ascii="Times New Roman" w:hAnsi="Times New Roman"/>
          <w:sz w:val="28"/>
          <w:szCs w:val="28"/>
        </w:rPr>
        <w:footnoteReference w:id="8"/>
      </w:r>
      <w:r w:rsidR="00E563A4" w:rsidRPr="00E464B6">
        <w:rPr>
          <w:rFonts w:ascii="Times New Roman" w:hAnsi="Times New Roman"/>
          <w:sz w:val="28"/>
          <w:szCs w:val="28"/>
        </w:rPr>
        <w:t xml:space="preserve"> т.е</w:t>
      </w:r>
      <w:r w:rsidR="004F03C5" w:rsidRPr="00E464B6">
        <w:rPr>
          <w:rFonts w:ascii="Times New Roman" w:hAnsi="Times New Roman"/>
          <w:sz w:val="28"/>
          <w:szCs w:val="28"/>
        </w:rPr>
        <w:t>.</w:t>
      </w:r>
      <w:r w:rsidR="00E563A4" w:rsidRPr="00E464B6">
        <w:rPr>
          <w:rFonts w:ascii="Times New Roman" w:hAnsi="Times New Roman"/>
          <w:sz w:val="28"/>
          <w:szCs w:val="28"/>
        </w:rPr>
        <w:t xml:space="preserve"> преступление окончено в момент совершения общественно опасного действия. В данном случае необходимо совершение одного из общественно опасных действий, перечисленных в диспозиции статьи.</w:t>
      </w:r>
      <w:r w:rsidR="004F03C5" w:rsidRPr="00E464B6">
        <w:rPr>
          <w:rFonts w:ascii="Times New Roman" w:hAnsi="Times New Roman"/>
          <w:sz w:val="28"/>
          <w:szCs w:val="28"/>
        </w:rPr>
        <w:t xml:space="preserve"> Рассмотрим каждое из них в отдельности.</w:t>
      </w:r>
    </w:p>
    <w:p w:rsidR="00E464B6" w:rsidRDefault="004F03C5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Первое из перечисленных действий составляет куплю-продажу человека.</w:t>
      </w:r>
      <w:r w:rsidR="00132D99" w:rsidRPr="00E464B6">
        <w:rPr>
          <w:rFonts w:ascii="Times New Roman" w:hAnsi="Times New Roman"/>
          <w:sz w:val="28"/>
          <w:szCs w:val="28"/>
        </w:rPr>
        <w:t xml:space="preserve"> В связи с тем, что уголовным законом используются понятия и термины других отраслей права, считаю необходимым обратиться к Гражданскому кодексу для выяснения дефиниции купли-продажи.</w:t>
      </w:r>
      <w:r w:rsidR="00A84B85" w:rsidRPr="00E464B6">
        <w:rPr>
          <w:rFonts w:ascii="Times New Roman" w:hAnsi="Times New Roman"/>
          <w:sz w:val="28"/>
          <w:szCs w:val="28"/>
        </w:rPr>
        <w:t xml:space="preserve"> </w:t>
      </w:r>
      <w:r w:rsidR="00E464B6">
        <w:rPr>
          <w:rFonts w:ascii="Times New Roman" w:hAnsi="Times New Roman"/>
          <w:sz w:val="28"/>
          <w:szCs w:val="28"/>
        </w:rPr>
        <w:tab/>
      </w:r>
    </w:p>
    <w:p w:rsidR="005231E2" w:rsidRPr="00E464B6" w:rsidRDefault="00A84B85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Согласно ст. </w:t>
      </w:r>
      <w:r w:rsidRPr="00E464B6">
        <w:rPr>
          <w:rFonts w:ascii="Times New Roman" w:hAnsi="Times New Roman"/>
          <w:b/>
          <w:sz w:val="28"/>
          <w:szCs w:val="28"/>
        </w:rPr>
        <w:t>454 ГК РФ</w:t>
      </w:r>
      <w:r w:rsidRPr="00E464B6">
        <w:rPr>
          <w:rFonts w:ascii="Times New Roman" w:hAnsi="Times New Roman"/>
          <w:sz w:val="28"/>
          <w:szCs w:val="28"/>
        </w:rPr>
        <w:t xml:space="preserve"> договором купли-продажи называется договор, по которому одна сторона (продавец) обязуется передать вещь (товар</w:t>
      </w:r>
      <w:r w:rsidR="002121F8" w:rsidRPr="00E464B6">
        <w:rPr>
          <w:rFonts w:ascii="Times New Roman" w:hAnsi="Times New Roman"/>
          <w:sz w:val="28"/>
          <w:szCs w:val="28"/>
        </w:rPr>
        <w:t>, а в нашем случае - человека</w:t>
      </w:r>
      <w:r w:rsidRPr="00E464B6">
        <w:rPr>
          <w:rFonts w:ascii="Times New Roman" w:hAnsi="Times New Roman"/>
          <w:sz w:val="28"/>
          <w:szCs w:val="28"/>
        </w:rPr>
        <w:t>) в собственность другой стороне (покупателю), а покупатель обязуется принять этот товар и уплатить за него определенную денежную сумму (цену). Существенным условием (т.е условие, которое обязательно должно быть оговоренным</w:t>
      </w:r>
      <w:r w:rsidR="002F6EF0" w:rsidRPr="00E464B6">
        <w:rPr>
          <w:rFonts w:ascii="Times New Roman" w:hAnsi="Times New Roman"/>
          <w:sz w:val="28"/>
          <w:szCs w:val="28"/>
        </w:rPr>
        <w:t xml:space="preserve"> в договоре</w:t>
      </w:r>
      <w:r w:rsidRPr="00E464B6">
        <w:rPr>
          <w:rFonts w:ascii="Times New Roman" w:hAnsi="Times New Roman"/>
          <w:sz w:val="28"/>
          <w:szCs w:val="28"/>
        </w:rPr>
        <w:t>, иначе сделка будет считаться незаключенной)</w:t>
      </w:r>
      <w:r w:rsidR="002F6EF0" w:rsidRPr="00E464B6">
        <w:rPr>
          <w:rFonts w:ascii="Times New Roman" w:hAnsi="Times New Roman"/>
          <w:sz w:val="28"/>
          <w:szCs w:val="28"/>
        </w:rPr>
        <w:t xml:space="preserve"> является предмет договора (т.е товар)</w:t>
      </w:r>
      <w:r w:rsidR="002F6EF0" w:rsidRPr="00E464B6">
        <w:rPr>
          <w:rStyle w:val="a5"/>
          <w:rFonts w:ascii="Times New Roman" w:hAnsi="Times New Roman"/>
          <w:sz w:val="28"/>
          <w:szCs w:val="28"/>
        </w:rPr>
        <w:footnoteReference w:id="9"/>
      </w:r>
      <w:r w:rsidR="0085680F" w:rsidRPr="00E464B6">
        <w:rPr>
          <w:rFonts w:ascii="Times New Roman" w:hAnsi="Times New Roman"/>
          <w:sz w:val="28"/>
          <w:szCs w:val="28"/>
        </w:rPr>
        <w:t xml:space="preserve">. </w:t>
      </w:r>
      <w:r w:rsidR="002F6EF0" w:rsidRPr="00E464B6">
        <w:rPr>
          <w:rFonts w:ascii="Times New Roman" w:hAnsi="Times New Roman"/>
          <w:sz w:val="28"/>
          <w:szCs w:val="28"/>
        </w:rPr>
        <w:t>Соответственно предметом</w:t>
      </w:r>
      <w:r w:rsidR="00117924" w:rsidRPr="00E464B6">
        <w:rPr>
          <w:rFonts w:ascii="Times New Roman" w:hAnsi="Times New Roman"/>
          <w:sz w:val="28"/>
          <w:szCs w:val="28"/>
        </w:rPr>
        <w:t xml:space="preserve"> договора</w:t>
      </w:r>
      <w:r w:rsidR="002F6EF0" w:rsidRPr="00E464B6">
        <w:rPr>
          <w:rFonts w:ascii="Times New Roman" w:hAnsi="Times New Roman"/>
          <w:sz w:val="28"/>
          <w:szCs w:val="28"/>
        </w:rPr>
        <w:t xml:space="preserve"> в исследуемом деянии будет считаться человек, что означает превращение человека в вещь, на момент продажи которой продавец обладал правом собственности на неё</w:t>
      </w:r>
      <w:r w:rsidR="00117924" w:rsidRPr="00E464B6">
        <w:rPr>
          <w:rFonts w:ascii="Times New Roman" w:hAnsi="Times New Roman"/>
          <w:sz w:val="28"/>
          <w:szCs w:val="28"/>
        </w:rPr>
        <w:t>. Такое явление можно назвать «т</w:t>
      </w:r>
      <w:r w:rsidR="00A74F3C" w:rsidRPr="00E464B6">
        <w:rPr>
          <w:rFonts w:ascii="Times New Roman" w:hAnsi="Times New Roman"/>
          <w:sz w:val="28"/>
          <w:szCs w:val="28"/>
        </w:rPr>
        <w:t>о</w:t>
      </w:r>
      <w:r w:rsidR="00117924" w:rsidRPr="00E464B6">
        <w:rPr>
          <w:rFonts w:ascii="Times New Roman" w:hAnsi="Times New Roman"/>
          <w:sz w:val="28"/>
          <w:szCs w:val="28"/>
        </w:rPr>
        <w:t>варизацией личности».</w:t>
      </w:r>
      <w:r w:rsidR="00117924" w:rsidRPr="00E464B6">
        <w:rPr>
          <w:rStyle w:val="a5"/>
          <w:rFonts w:ascii="Times New Roman" w:hAnsi="Times New Roman"/>
          <w:sz w:val="28"/>
          <w:szCs w:val="28"/>
        </w:rPr>
        <w:footnoteReference w:id="10"/>
      </w:r>
      <w:r w:rsidR="00823524" w:rsidRPr="00E464B6">
        <w:rPr>
          <w:rFonts w:ascii="Times New Roman" w:hAnsi="Times New Roman"/>
          <w:sz w:val="28"/>
          <w:szCs w:val="28"/>
        </w:rPr>
        <w:t>Так же стоит заметить,</w:t>
      </w:r>
      <w:r w:rsidR="006C21A0" w:rsidRPr="00E464B6">
        <w:rPr>
          <w:rFonts w:ascii="Times New Roman" w:hAnsi="Times New Roman"/>
          <w:sz w:val="28"/>
          <w:szCs w:val="28"/>
        </w:rPr>
        <w:t xml:space="preserve"> что заключение и исполнение договора могут совпадать и различаться по времени осуществления, а значит,</w:t>
      </w:r>
      <w:r w:rsidR="00477AE6" w:rsidRPr="00E464B6">
        <w:rPr>
          <w:rFonts w:ascii="Times New Roman" w:hAnsi="Times New Roman"/>
          <w:sz w:val="28"/>
          <w:szCs w:val="28"/>
        </w:rPr>
        <w:t xml:space="preserve"> куплю-продажу можно понимать как  заключение договора и как его исполнение </w:t>
      </w:r>
      <w:r w:rsidR="006C21A0" w:rsidRPr="00E464B6">
        <w:rPr>
          <w:rFonts w:ascii="Times New Roman" w:hAnsi="Times New Roman"/>
          <w:sz w:val="28"/>
          <w:szCs w:val="28"/>
        </w:rPr>
        <w:t>(передача</w:t>
      </w:r>
      <w:r w:rsidR="00477AE6" w:rsidRPr="00E464B6">
        <w:rPr>
          <w:rFonts w:ascii="Times New Roman" w:hAnsi="Times New Roman"/>
          <w:sz w:val="28"/>
          <w:szCs w:val="28"/>
        </w:rPr>
        <w:t xml:space="preserve"> товара</w:t>
      </w:r>
      <w:r w:rsidR="006C21A0" w:rsidRPr="00E464B6">
        <w:rPr>
          <w:rFonts w:ascii="Times New Roman" w:hAnsi="Times New Roman"/>
          <w:sz w:val="28"/>
          <w:szCs w:val="28"/>
        </w:rPr>
        <w:t>)</w:t>
      </w:r>
      <w:r w:rsidR="00477AE6" w:rsidRPr="00E464B6">
        <w:rPr>
          <w:rFonts w:ascii="Times New Roman" w:hAnsi="Times New Roman"/>
          <w:sz w:val="28"/>
          <w:szCs w:val="28"/>
        </w:rPr>
        <w:t>. Поэтому возникает вопрос,</w:t>
      </w:r>
      <w:r w:rsidR="0063582B" w:rsidRPr="00E464B6">
        <w:rPr>
          <w:rFonts w:ascii="Times New Roman" w:hAnsi="Times New Roman"/>
          <w:sz w:val="28"/>
          <w:szCs w:val="28"/>
        </w:rPr>
        <w:t xml:space="preserve"> как следует оценивать</w:t>
      </w:r>
      <w:r w:rsidR="00477AE6" w:rsidRPr="00E464B6">
        <w:rPr>
          <w:rFonts w:ascii="Times New Roman" w:hAnsi="Times New Roman"/>
          <w:sz w:val="28"/>
          <w:szCs w:val="28"/>
        </w:rPr>
        <w:t xml:space="preserve"> куплю-продажу, указанную в статье УК? </w:t>
      </w:r>
    </w:p>
    <w:p w:rsidR="00DB063F" w:rsidRPr="00E464B6" w:rsidRDefault="00477AE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Решение этого вопроса имеет очень важное уголовно-правовое значение, тем самым мы определим момент окончания преступления. Купля-продажа – договор консенсуальный, поскольку считается заключенным с момента, когда стороны достигли соглашения по всем существенным условиям (по общему правилу существенным условием признается </w:t>
      </w:r>
      <w:r w:rsidR="0063582B" w:rsidRPr="00E464B6">
        <w:rPr>
          <w:rFonts w:ascii="Times New Roman" w:hAnsi="Times New Roman"/>
          <w:sz w:val="28"/>
          <w:szCs w:val="28"/>
        </w:rPr>
        <w:t>только предмет договора</w:t>
      </w:r>
      <w:r w:rsidRPr="00E464B6">
        <w:rPr>
          <w:rFonts w:ascii="Times New Roman" w:hAnsi="Times New Roman"/>
          <w:sz w:val="28"/>
          <w:szCs w:val="28"/>
        </w:rPr>
        <w:t>)</w:t>
      </w:r>
      <w:r w:rsidR="0063582B" w:rsidRPr="00E464B6">
        <w:rPr>
          <w:rFonts w:ascii="Times New Roman" w:hAnsi="Times New Roman"/>
          <w:sz w:val="28"/>
          <w:szCs w:val="28"/>
        </w:rPr>
        <w:t>, т.е</w:t>
      </w:r>
      <w:r w:rsidR="00DC5693" w:rsidRPr="00E464B6">
        <w:rPr>
          <w:rFonts w:ascii="Times New Roman" w:hAnsi="Times New Roman"/>
          <w:sz w:val="28"/>
          <w:szCs w:val="28"/>
        </w:rPr>
        <w:t>.</w:t>
      </w:r>
      <w:r w:rsidR="007529AE" w:rsidRPr="00E464B6">
        <w:rPr>
          <w:rFonts w:ascii="Times New Roman" w:hAnsi="Times New Roman"/>
          <w:sz w:val="28"/>
          <w:szCs w:val="28"/>
        </w:rPr>
        <w:t xml:space="preserve"> возникло право собственности на вещь у покупателя, а как следствие и</w:t>
      </w:r>
      <w:r w:rsidR="0063582B" w:rsidRPr="00E464B6">
        <w:rPr>
          <w:rFonts w:ascii="Times New Roman" w:hAnsi="Times New Roman"/>
          <w:sz w:val="28"/>
          <w:szCs w:val="28"/>
        </w:rPr>
        <w:t xml:space="preserve"> </w:t>
      </w:r>
      <w:r w:rsidR="007529AE" w:rsidRPr="00E464B6">
        <w:rPr>
          <w:rFonts w:ascii="Times New Roman" w:hAnsi="Times New Roman"/>
          <w:sz w:val="28"/>
          <w:szCs w:val="28"/>
        </w:rPr>
        <w:t>на получение вещи, и обязанность</w:t>
      </w:r>
      <w:r w:rsidR="0063582B" w:rsidRPr="00E464B6">
        <w:rPr>
          <w:rFonts w:ascii="Times New Roman" w:hAnsi="Times New Roman"/>
          <w:sz w:val="28"/>
          <w:szCs w:val="28"/>
        </w:rPr>
        <w:t xml:space="preserve"> по ее передач</w:t>
      </w:r>
      <w:r w:rsidR="00A74F3C" w:rsidRPr="00E464B6">
        <w:rPr>
          <w:rFonts w:ascii="Times New Roman" w:hAnsi="Times New Roman"/>
          <w:sz w:val="28"/>
          <w:szCs w:val="28"/>
        </w:rPr>
        <w:t>е</w:t>
      </w:r>
      <w:r w:rsidR="0063582B" w:rsidRPr="00E464B6">
        <w:rPr>
          <w:rFonts w:ascii="Times New Roman" w:hAnsi="Times New Roman"/>
          <w:sz w:val="28"/>
          <w:szCs w:val="28"/>
        </w:rPr>
        <w:t xml:space="preserve"> (не рассматривается процесс оплаты). </w:t>
      </w:r>
      <w:r w:rsidR="006C21A0" w:rsidRPr="00E464B6">
        <w:rPr>
          <w:rFonts w:ascii="Times New Roman" w:hAnsi="Times New Roman"/>
          <w:sz w:val="28"/>
          <w:szCs w:val="28"/>
        </w:rPr>
        <w:t>Само заключение договора купли-продажи человека незаконно</w:t>
      </w:r>
      <w:r w:rsidR="00DC5693" w:rsidRPr="00E464B6">
        <w:rPr>
          <w:rFonts w:ascii="Times New Roman" w:hAnsi="Times New Roman"/>
          <w:sz w:val="28"/>
          <w:szCs w:val="28"/>
        </w:rPr>
        <w:t>, является общественно-опасным</w:t>
      </w:r>
      <w:r w:rsidR="006C21A0" w:rsidRPr="00E464B6">
        <w:rPr>
          <w:rFonts w:ascii="Times New Roman" w:hAnsi="Times New Roman"/>
          <w:sz w:val="28"/>
          <w:szCs w:val="28"/>
        </w:rPr>
        <w:t xml:space="preserve"> и должно расцениваться как преступление.</w:t>
      </w:r>
      <w:r w:rsidR="00DC5693" w:rsidRPr="00E464B6">
        <w:rPr>
          <w:rFonts w:ascii="Times New Roman" w:hAnsi="Times New Roman"/>
          <w:sz w:val="28"/>
          <w:szCs w:val="28"/>
        </w:rPr>
        <w:t xml:space="preserve"> Так</w:t>
      </w:r>
      <w:r w:rsidR="00A759B6" w:rsidRPr="00E464B6">
        <w:rPr>
          <w:rFonts w:ascii="Times New Roman" w:hAnsi="Times New Roman"/>
          <w:sz w:val="28"/>
          <w:szCs w:val="28"/>
        </w:rPr>
        <w:t>,</w:t>
      </w:r>
      <w:r w:rsidR="00DC5693" w:rsidRPr="00E464B6">
        <w:rPr>
          <w:rFonts w:ascii="Times New Roman" w:hAnsi="Times New Roman"/>
          <w:sz w:val="28"/>
          <w:szCs w:val="28"/>
        </w:rPr>
        <w:t xml:space="preserve"> если заключается договор купли-продажи ребенка с беременной женщиной, который еще не родился, то имеет место оконченное преступление, а не покушение,</w:t>
      </w:r>
      <w:r w:rsidR="00DC5693" w:rsidRPr="00E464B6">
        <w:rPr>
          <w:rStyle w:val="a5"/>
          <w:rFonts w:ascii="Times New Roman" w:hAnsi="Times New Roman"/>
          <w:sz w:val="28"/>
          <w:szCs w:val="28"/>
        </w:rPr>
        <w:footnoteReference w:id="11"/>
      </w:r>
      <w:r w:rsidR="00DC5693" w:rsidRPr="00E464B6">
        <w:rPr>
          <w:rFonts w:ascii="Times New Roman" w:hAnsi="Times New Roman"/>
          <w:sz w:val="28"/>
          <w:szCs w:val="28"/>
        </w:rPr>
        <w:t xml:space="preserve"> как указывает</w:t>
      </w:r>
      <w:r w:rsidR="00A74F3C" w:rsidRPr="00E464B6">
        <w:rPr>
          <w:rFonts w:ascii="Times New Roman" w:hAnsi="Times New Roman"/>
          <w:sz w:val="28"/>
          <w:szCs w:val="28"/>
        </w:rPr>
        <w:t xml:space="preserve"> Т.</w:t>
      </w:r>
      <w:r w:rsidR="00DC5693" w:rsidRPr="00E464B6">
        <w:rPr>
          <w:rFonts w:ascii="Times New Roman" w:hAnsi="Times New Roman"/>
          <w:sz w:val="28"/>
          <w:szCs w:val="28"/>
        </w:rPr>
        <w:t xml:space="preserve"> </w:t>
      </w:r>
      <w:r w:rsidR="00DB063F" w:rsidRPr="00E464B6">
        <w:rPr>
          <w:rFonts w:ascii="Times New Roman" w:hAnsi="Times New Roman"/>
          <w:sz w:val="28"/>
          <w:szCs w:val="28"/>
        </w:rPr>
        <w:t>Долг</w:t>
      </w:r>
      <w:r w:rsidR="00DC5693" w:rsidRPr="00E464B6">
        <w:rPr>
          <w:rFonts w:ascii="Times New Roman" w:hAnsi="Times New Roman"/>
          <w:sz w:val="28"/>
          <w:szCs w:val="28"/>
        </w:rPr>
        <w:t xml:space="preserve">оленко. </w:t>
      </w:r>
      <w:r w:rsidR="00DB063F" w:rsidRPr="00E464B6">
        <w:rPr>
          <w:rFonts w:ascii="Times New Roman" w:hAnsi="Times New Roman"/>
          <w:sz w:val="28"/>
          <w:szCs w:val="28"/>
        </w:rPr>
        <w:t xml:space="preserve"> </w:t>
      </w:r>
    </w:p>
    <w:p w:rsidR="004F03C5" w:rsidRPr="00E464B6" w:rsidRDefault="00DB063F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Возвращаясь к вопросу понимания купли-продажи, как заключения или как исполнения, </w:t>
      </w:r>
      <w:r w:rsidR="005231E2" w:rsidRPr="00E464B6">
        <w:rPr>
          <w:rFonts w:ascii="Times New Roman" w:hAnsi="Times New Roman"/>
          <w:sz w:val="28"/>
          <w:szCs w:val="28"/>
        </w:rPr>
        <w:t xml:space="preserve">можно </w:t>
      </w:r>
      <w:r w:rsidRPr="00E464B6">
        <w:rPr>
          <w:rFonts w:ascii="Times New Roman" w:hAnsi="Times New Roman"/>
          <w:sz w:val="28"/>
          <w:szCs w:val="28"/>
        </w:rPr>
        <w:t>предпол</w:t>
      </w:r>
      <w:r w:rsidR="005231E2" w:rsidRPr="00E464B6">
        <w:rPr>
          <w:rFonts w:ascii="Times New Roman" w:hAnsi="Times New Roman"/>
          <w:sz w:val="28"/>
          <w:szCs w:val="28"/>
        </w:rPr>
        <w:t>ожить</w:t>
      </w:r>
      <w:r w:rsidRPr="00E464B6">
        <w:rPr>
          <w:rFonts w:ascii="Times New Roman" w:hAnsi="Times New Roman"/>
          <w:sz w:val="28"/>
          <w:szCs w:val="28"/>
        </w:rPr>
        <w:t>, что</w:t>
      </w:r>
      <w:r w:rsidR="000C019F" w:rsidRPr="00E464B6">
        <w:rPr>
          <w:rFonts w:ascii="Times New Roman" w:hAnsi="Times New Roman"/>
          <w:sz w:val="28"/>
          <w:szCs w:val="28"/>
        </w:rPr>
        <w:t xml:space="preserve"> законодатель соотнес указанное действие</w:t>
      </w:r>
      <w:r w:rsidR="00A74F3C" w:rsidRPr="00E464B6">
        <w:rPr>
          <w:rFonts w:ascii="Times New Roman" w:hAnsi="Times New Roman"/>
          <w:sz w:val="28"/>
          <w:szCs w:val="28"/>
        </w:rPr>
        <w:t xml:space="preserve"> именно</w:t>
      </w:r>
      <w:r w:rsidR="000C019F" w:rsidRPr="00E464B6">
        <w:rPr>
          <w:rFonts w:ascii="Times New Roman" w:hAnsi="Times New Roman"/>
          <w:sz w:val="28"/>
          <w:szCs w:val="28"/>
        </w:rPr>
        <w:t xml:space="preserve"> с заключением, иначе бы не предусматривались бы такие действия как перевозка, передача, получение, входящие в понятие исполнения договора купли-продажи.</w:t>
      </w:r>
      <w:r w:rsidR="00244DE9" w:rsidRPr="00E464B6">
        <w:rPr>
          <w:rStyle w:val="a5"/>
          <w:rFonts w:ascii="Times New Roman" w:hAnsi="Times New Roman"/>
          <w:sz w:val="28"/>
          <w:szCs w:val="28"/>
        </w:rPr>
        <w:footnoteReference w:id="12"/>
      </w:r>
      <w:r w:rsidR="000C019F" w:rsidRPr="00E464B6">
        <w:rPr>
          <w:rFonts w:ascii="Times New Roman" w:hAnsi="Times New Roman"/>
          <w:sz w:val="28"/>
          <w:szCs w:val="28"/>
        </w:rPr>
        <w:t xml:space="preserve"> </w:t>
      </w: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2F6EF0" w:rsidRPr="00E464B6">
        <w:rPr>
          <w:rFonts w:ascii="Times New Roman" w:hAnsi="Times New Roman"/>
          <w:sz w:val="28"/>
          <w:szCs w:val="28"/>
        </w:rPr>
        <w:t xml:space="preserve">  </w:t>
      </w:r>
      <w:r w:rsidR="00A84B85" w:rsidRPr="00E464B6">
        <w:rPr>
          <w:rFonts w:ascii="Times New Roman" w:hAnsi="Times New Roman"/>
          <w:sz w:val="28"/>
          <w:szCs w:val="28"/>
        </w:rPr>
        <w:t xml:space="preserve">  </w:t>
      </w:r>
      <w:r w:rsidR="00132D99" w:rsidRPr="00E464B6">
        <w:rPr>
          <w:rFonts w:ascii="Times New Roman" w:hAnsi="Times New Roman"/>
          <w:sz w:val="28"/>
          <w:szCs w:val="28"/>
        </w:rPr>
        <w:t xml:space="preserve"> </w:t>
      </w:r>
    </w:p>
    <w:p w:rsidR="001D3F82" w:rsidRPr="00E464B6" w:rsidRDefault="004F03C5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0C019F" w:rsidRPr="00E464B6">
        <w:rPr>
          <w:rFonts w:ascii="Times New Roman" w:hAnsi="Times New Roman"/>
          <w:i/>
          <w:sz w:val="28"/>
          <w:szCs w:val="28"/>
        </w:rPr>
        <w:t>Передача</w:t>
      </w:r>
      <w:r w:rsidR="001D3F82" w:rsidRPr="00E464B6">
        <w:rPr>
          <w:rFonts w:ascii="Times New Roman" w:hAnsi="Times New Roman"/>
          <w:sz w:val="28"/>
          <w:szCs w:val="28"/>
        </w:rPr>
        <w:t xml:space="preserve"> </w:t>
      </w:r>
      <w:r w:rsidR="000C019F" w:rsidRPr="00E464B6">
        <w:rPr>
          <w:rFonts w:ascii="Times New Roman" w:hAnsi="Times New Roman"/>
          <w:sz w:val="28"/>
          <w:szCs w:val="28"/>
        </w:rPr>
        <w:t>-</w:t>
      </w:r>
      <w:r w:rsidR="001D3F82" w:rsidRPr="00E464B6">
        <w:rPr>
          <w:rFonts w:ascii="Times New Roman" w:hAnsi="Times New Roman"/>
          <w:sz w:val="28"/>
          <w:szCs w:val="28"/>
        </w:rPr>
        <w:t xml:space="preserve"> </w:t>
      </w:r>
      <w:r w:rsidR="000C019F" w:rsidRPr="00E464B6">
        <w:rPr>
          <w:rFonts w:ascii="Times New Roman" w:hAnsi="Times New Roman"/>
          <w:sz w:val="28"/>
          <w:szCs w:val="28"/>
        </w:rPr>
        <w:t>эт</w:t>
      </w:r>
      <w:r w:rsidR="007529AE" w:rsidRPr="00E464B6">
        <w:rPr>
          <w:rFonts w:ascii="Times New Roman" w:hAnsi="Times New Roman"/>
          <w:sz w:val="28"/>
          <w:szCs w:val="28"/>
        </w:rPr>
        <w:t>о вручение вещи приобретателю, и является непосредственной обязанностью продавца. Вещь считается врученной с момента ее фактического поступ</w:t>
      </w:r>
      <w:r w:rsidR="00AE1DCF" w:rsidRPr="00E464B6">
        <w:rPr>
          <w:rFonts w:ascii="Times New Roman" w:hAnsi="Times New Roman"/>
          <w:sz w:val="28"/>
          <w:szCs w:val="28"/>
        </w:rPr>
        <w:t xml:space="preserve">ления во владение приобретателя так же можно считать вещь переданной с момента вручения ее перевозчику. </w:t>
      </w:r>
      <w:r w:rsidR="001D3F82" w:rsidRPr="00E464B6">
        <w:rPr>
          <w:rFonts w:ascii="Times New Roman" w:hAnsi="Times New Roman"/>
          <w:sz w:val="28"/>
          <w:szCs w:val="28"/>
        </w:rPr>
        <w:t xml:space="preserve">Получение – это действие, связанное с приобретением в результате передачи. Так же полностью охватывается понятием купли-продажи, так как входит в права покупателя. </w:t>
      </w:r>
      <w:r w:rsidR="00175AF8" w:rsidRPr="00E464B6">
        <w:rPr>
          <w:rFonts w:ascii="Times New Roman" w:hAnsi="Times New Roman"/>
          <w:sz w:val="28"/>
          <w:szCs w:val="28"/>
        </w:rPr>
        <w:t>Передача и получение является универсальными понятиями для всех договоров, связанных с переходом права собственности</w:t>
      </w:r>
      <w:r w:rsidR="00AF251B" w:rsidRPr="00E464B6">
        <w:rPr>
          <w:rFonts w:ascii="Times New Roman" w:hAnsi="Times New Roman"/>
          <w:sz w:val="28"/>
          <w:szCs w:val="28"/>
        </w:rPr>
        <w:t xml:space="preserve"> (иного титульного владения)</w:t>
      </w:r>
      <w:r w:rsidR="00175AF8" w:rsidRPr="00E464B6">
        <w:rPr>
          <w:rFonts w:ascii="Times New Roman" w:hAnsi="Times New Roman"/>
          <w:sz w:val="28"/>
          <w:szCs w:val="28"/>
        </w:rPr>
        <w:t>, в связи с этим следует указать в диспозиции и другие незаконные сделки, совершаемые в отношении человека. Подобного рода сделки могут носить как возмездный, так и безвозмездный характер (</w:t>
      </w:r>
      <w:r w:rsidR="00AF251B" w:rsidRPr="00E464B6">
        <w:rPr>
          <w:rFonts w:ascii="Times New Roman" w:hAnsi="Times New Roman"/>
          <w:sz w:val="28"/>
          <w:szCs w:val="28"/>
        </w:rPr>
        <w:t>может законодатель это и предполагал</w:t>
      </w:r>
      <w:r w:rsidR="00175AF8" w:rsidRPr="00E464B6">
        <w:rPr>
          <w:rFonts w:ascii="Times New Roman" w:hAnsi="Times New Roman"/>
          <w:sz w:val="28"/>
          <w:szCs w:val="28"/>
        </w:rPr>
        <w:t xml:space="preserve">, когда предусматривал ответственность за передачу и </w:t>
      </w:r>
      <w:r w:rsidR="00AF251B" w:rsidRPr="00E464B6">
        <w:rPr>
          <w:rFonts w:ascii="Times New Roman" w:hAnsi="Times New Roman"/>
          <w:sz w:val="28"/>
          <w:szCs w:val="28"/>
        </w:rPr>
        <w:t>получение</w:t>
      </w:r>
      <w:r w:rsidR="00175AF8" w:rsidRPr="00E464B6">
        <w:rPr>
          <w:rFonts w:ascii="Times New Roman" w:hAnsi="Times New Roman"/>
          <w:sz w:val="28"/>
          <w:szCs w:val="28"/>
        </w:rPr>
        <w:t>, тем не менее</w:t>
      </w:r>
      <w:r w:rsidR="00AF251B" w:rsidRPr="00E464B6">
        <w:rPr>
          <w:rFonts w:ascii="Times New Roman" w:hAnsi="Times New Roman"/>
          <w:sz w:val="28"/>
          <w:szCs w:val="28"/>
        </w:rPr>
        <w:t>,</w:t>
      </w:r>
      <w:r w:rsidR="002C7E41" w:rsidRPr="00E464B6">
        <w:rPr>
          <w:rFonts w:ascii="Times New Roman" w:hAnsi="Times New Roman"/>
          <w:sz w:val="28"/>
          <w:szCs w:val="28"/>
        </w:rPr>
        <w:t xml:space="preserve"> </w:t>
      </w:r>
      <w:r w:rsidR="00175AF8" w:rsidRPr="00E464B6">
        <w:rPr>
          <w:rFonts w:ascii="Times New Roman" w:hAnsi="Times New Roman"/>
          <w:sz w:val="28"/>
          <w:szCs w:val="28"/>
        </w:rPr>
        <w:t>формулировка</w:t>
      </w:r>
      <w:r w:rsidR="002C7E41" w:rsidRPr="00E464B6">
        <w:rPr>
          <w:rFonts w:ascii="Times New Roman" w:hAnsi="Times New Roman"/>
          <w:sz w:val="28"/>
          <w:szCs w:val="28"/>
        </w:rPr>
        <w:t xml:space="preserve"> статьи</w:t>
      </w:r>
      <w:r w:rsidR="00175AF8" w:rsidRPr="00E464B6">
        <w:rPr>
          <w:rFonts w:ascii="Times New Roman" w:hAnsi="Times New Roman"/>
          <w:sz w:val="28"/>
          <w:szCs w:val="28"/>
        </w:rPr>
        <w:t xml:space="preserve"> не полностью соответствует содержанию производимых действий). К возмездным сделкам относятся, помимо купли-продажи</w:t>
      </w:r>
      <w:r w:rsidR="00AF251B" w:rsidRPr="00E464B6">
        <w:rPr>
          <w:rFonts w:ascii="Times New Roman" w:hAnsi="Times New Roman"/>
          <w:sz w:val="28"/>
          <w:szCs w:val="28"/>
        </w:rPr>
        <w:t>, мена, аренда, рента и др. К безвозмездным – дарение, безвозмездное пользование и др.</w:t>
      </w:r>
      <w:r w:rsidR="00175AF8" w:rsidRPr="00E464B6">
        <w:rPr>
          <w:rFonts w:ascii="Times New Roman" w:hAnsi="Times New Roman"/>
          <w:sz w:val="28"/>
          <w:szCs w:val="28"/>
        </w:rPr>
        <w:t xml:space="preserve"> </w:t>
      </w:r>
    </w:p>
    <w:p w:rsidR="00B973B5" w:rsidRPr="00E464B6" w:rsidRDefault="00AE1DCF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i/>
          <w:sz w:val="28"/>
          <w:szCs w:val="28"/>
        </w:rPr>
        <w:t>Перевозка</w:t>
      </w:r>
      <w:r w:rsidRPr="00E464B6">
        <w:rPr>
          <w:rFonts w:ascii="Times New Roman" w:hAnsi="Times New Roman"/>
          <w:sz w:val="28"/>
          <w:szCs w:val="28"/>
        </w:rPr>
        <w:t xml:space="preserve"> – действия связанные с перемещением потерпевшего в пространстве, как на территории Российской Федерации, так и через Государственную границу РФ, что является квалифицирующим признаком. </w:t>
      </w:r>
      <w:r w:rsidR="00014A42" w:rsidRPr="00E464B6">
        <w:rPr>
          <w:rFonts w:ascii="Times New Roman" w:hAnsi="Times New Roman"/>
          <w:sz w:val="28"/>
          <w:szCs w:val="28"/>
        </w:rPr>
        <w:t xml:space="preserve">Перевозка может осуществляться и самим продавцом за отдельную плату, так же и покупатель </w:t>
      </w:r>
      <w:r w:rsidR="00170E8A" w:rsidRPr="00E464B6">
        <w:rPr>
          <w:rFonts w:ascii="Times New Roman" w:hAnsi="Times New Roman"/>
          <w:sz w:val="28"/>
          <w:szCs w:val="28"/>
        </w:rPr>
        <w:t>самостоятельно</w:t>
      </w:r>
      <w:r w:rsidR="00014A42" w:rsidRPr="00E464B6">
        <w:rPr>
          <w:rFonts w:ascii="Times New Roman" w:hAnsi="Times New Roman"/>
          <w:sz w:val="28"/>
          <w:szCs w:val="28"/>
        </w:rPr>
        <w:t xml:space="preserve"> может доставить товар. Следовательно, перевозка входит в понятие купля-продажа, однако можно предположить, что потерпевших могут перевозить вербовщики с целью последующей продажи</w:t>
      </w:r>
      <w:r w:rsidR="00E04715" w:rsidRPr="00E464B6">
        <w:rPr>
          <w:rFonts w:ascii="Times New Roman" w:hAnsi="Times New Roman"/>
          <w:sz w:val="28"/>
          <w:szCs w:val="28"/>
        </w:rPr>
        <w:t xml:space="preserve"> или эксплуатации, тогда перевозка выступает самостоятельным действием, влекущим уголовно-правовые последствия. Так, например, </w:t>
      </w:r>
      <w:r w:rsidR="006D2595" w:rsidRPr="00E464B6">
        <w:rPr>
          <w:rFonts w:ascii="Times New Roman" w:hAnsi="Times New Roman"/>
          <w:sz w:val="28"/>
          <w:szCs w:val="28"/>
        </w:rPr>
        <w:t xml:space="preserve">в ситуации с </w:t>
      </w:r>
      <w:r w:rsidR="00A74F3C" w:rsidRPr="00E464B6">
        <w:rPr>
          <w:rFonts w:ascii="Times New Roman" w:hAnsi="Times New Roman"/>
          <w:sz w:val="28"/>
          <w:szCs w:val="28"/>
        </w:rPr>
        <w:t>Еле</w:t>
      </w:r>
      <w:r w:rsidR="006D2595" w:rsidRPr="00E464B6">
        <w:rPr>
          <w:rFonts w:ascii="Times New Roman" w:hAnsi="Times New Roman"/>
          <w:sz w:val="28"/>
          <w:szCs w:val="28"/>
        </w:rPr>
        <w:t xml:space="preserve">ной М. из </w:t>
      </w:r>
      <w:r w:rsidR="00A74F3C" w:rsidRPr="00E464B6">
        <w:rPr>
          <w:rFonts w:ascii="Times New Roman" w:hAnsi="Times New Roman"/>
          <w:sz w:val="28"/>
          <w:szCs w:val="28"/>
        </w:rPr>
        <w:t>Красноярска</w:t>
      </w:r>
      <w:r w:rsidR="006D2595" w:rsidRPr="00E464B6">
        <w:rPr>
          <w:rFonts w:ascii="Times New Roman" w:hAnsi="Times New Roman"/>
          <w:sz w:val="28"/>
          <w:szCs w:val="28"/>
        </w:rPr>
        <w:t>. Ей</w:t>
      </w:r>
      <w:r w:rsidR="00014A42" w:rsidRPr="00E464B6">
        <w:rPr>
          <w:rFonts w:ascii="Times New Roman" w:hAnsi="Times New Roman"/>
          <w:sz w:val="28"/>
          <w:szCs w:val="28"/>
        </w:rPr>
        <w:t xml:space="preserve"> </w:t>
      </w:r>
      <w:r w:rsidR="006D2595" w:rsidRPr="00E464B6">
        <w:rPr>
          <w:rFonts w:ascii="Times New Roman" w:hAnsi="Times New Roman"/>
          <w:sz w:val="28"/>
          <w:szCs w:val="28"/>
        </w:rPr>
        <w:t xml:space="preserve"> знакомый 'бизнесмен' </w:t>
      </w:r>
      <w:r w:rsidR="00A74F3C" w:rsidRPr="00E464B6">
        <w:rPr>
          <w:rFonts w:ascii="Times New Roman" w:hAnsi="Times New Roman"/>
          <w:sz w:val="28"/>
          <w:szCs w:val="28"/>
        </w:rPr>
        <w:t>Гриша</w:t>
      </w:r>
      <w:r w:rsidR="006D2595" w:rsidRPr="00E464B6">
        <w:rPr>
          <w:rFonts w:ascii="Times New Roman" w:hAnsi="Times New Roman"/>
          <w:sz w:val="28"/>
          <w:szCs w:val="28"/>
        </w:rPr>
        <w:t xml:space="preserve"> предложил работу няней в московской семье за 200 долларов в месяц.</w:t>
      </w:r>
      <w:r w:rsidR="00170E8A" w:rsidRPr="00E464B6">
        <w:rPr>
          <w:rFonts w:ascii="Times New Roman" w:hAnsi="Times New Roman"/>
          <w:sz w:val="28"/>
          <w:szCs w:val="28"/>
        </w:rPr>
        <w:t xml:space="preserve"> Привез девушку в Москву за собственный счет, затем забрал паспорт, якобы на регистрацию.</w:t>
      </w:r>
      <w:r w:rsidR="006D2595" w:rsidRPr="00E464B6">
        <w:rPr>
          <w:rFonts w:ascii="Times New Roman" w:hAnsi="Times New Roman"/>
          <w:sz w:val="28"/>
          <w:szCs w:val="28"/>
        </w:rPr>
        <w:t xml:space="preserve"> Около месяца девушка ждала работы, </w:t>
      </w:r>
      <w:r w:rsidR="005231E2" w:rsidRPr="00E464B6">
        <w:rPr>
          <w:rFonts w:ascii="Times New Roman" w:hAnsi="Times New Roman"/>
          <w:sz w:val="28"/>
          <w:szCs w:val="28"/>
        </w:rPr>
        <w:t>и,</w:t>
      </w:r>
      <w:r w:rsidR="006D2595" w:rsidRPr="00E464B6">
        <w:rPr>
          <w:rFonts w:ascii="Times New Roman" w:hAnsi="Times New Roman"/>
          <w:sz w:val="28"/>
          <w:szCs w:val="28"/>
        </w:rPr>
        <w:t xml:space="preserve"> в конце </w:t>
      </w:r>
      <w:r w:rsidR="005231E2" w:rsidRPr="00E464B6">
        <w:rPr>
          <w:rFonts w:ascii="Times New Roman" w:hAnsi="Times New Roman"/>
          <w:sz w:val="28"/>
          <w:szCs w:val="28"/>
        </w:rPr>
        <w:t>концов,</w:t>
      </w:r>
      <w:r w:rsidR="006D2595" w:rsidRPr="00E464B6">
        <w:rPr>
          <w:rFonts w:ascii="Times New Roman" w:hAnsi="Times New Roman"/>
          <w:sz w:val="28"/>
          <w:szCs w:val="28"/>
        </w:rPr>
        <w:t xml:space="preserve"> </w:t>
      </w:r>
      <w:r w:rsidR="00A74F3C" w:rsidRPr="00E464B6">
        <w:rPr>
          <w:rFonts w:ascii="Times New Roman" w:hAnsi="Times New Roman"/>
          <w:sz w:val="28"/>
          <w:szCs w:val="28"/>
        </w:rPr>
        <w:t>Гриша</w:t>
      </w:r>
      <w:r w:rsidR="006D2595" w:rsidRPr="00E464B6">
        <w:rPr>
          <w:rFonts w:ascii="Times New Roman" w:hAnsi="Times New Roman"/>
          <w:sz w:val="28"/>
          <w:szCs w:val="28"/>
        </w:rPr>
        <w:t xml:space="preserve"> сообщи</w:t>
      </w:r>
      <w:r w:rsidR="00170E8A" w:rsidRPr="00E464B6">
        <w:rPr>
          <w:rFonts w:ascii="Times New Roman" w:hAnsi="Times New Roman"/>
          <w:sz w:val="28"/>
          <w:szCs w:val="28"/>
        </w:rPr>
        <w:t>л ей, что подходящей работы нет, и заставил заниматься проституцией.</w:t>
      </w:r>
      <w:r w:rsidR="00170E8A" w:rsidRPr="00E464B6">
        <w:rPr>
          <w:rStyle w:val="a5"/>
          <w:rFonts w:ascii="Times New Roman" w:hAnsi="Times New Roman"/>
          <w:sz w:val="28"/>
          <w:szCs w:val="28"/>
        </w:rPr>
        <w:footnoteReference w:id="13"/>
      </w:r>
      <w:r w:rsidR="005231E2" w:rsidRPr="00E464B6">
        <w:rPr>
          <w:rFonts w:ascii="Times New Roman" w:hAnsi="Times New Roman"/>
          <w:sz w:val="28"/>
          <w:szCs w:val="28"/>
        </w:rPr>
        <w:t xml:space="preserve"> </w:t>
      </w:r>
      <w:r w:rsidR="00170E8A" w:rsidRPr="00E464B6">
        <w:rPr>
          <w:rFonts w:ascii="Times New Roman" w:hAnsi="Times New Roman"/>
          <w:sz w:val="28"/>
          <w:szCs w:val="28"/>
        </w:rPr>
        <w:t>Следовательно, совершена вербовка, перевозка, но не было факта купли-продажи</w:t>
      </w:r>
      <w:r w:rsidR="00244DE9" w:rsidRPr="00E464B6">
        <w:rPr>
          <w:rFonts w:ascii="Times New Roman" w:hAnsi="Times New Roman"/>
          <w:sz w:val="28"/>
          <w:szCs w:val="28"/>
        </w:rPr>
        <w:t xml:space="preserve"> человека.</w:t>
      </w:r>
      <w:r w:rsidR="00170E8A" w:rsidRPr="00E464B6">
        <w:rPr>
          <w:rFonts w:ascii="Times New Roman" w:hAnsi="Times New Roman"/>
          <w:sz w:val="28"/>
          <w:szCs w:val="28"/>
        </w:rPr>
        <w:t xml:space="preserve"> Это означает, что п</w:t>
      </w:r>
      <w:r w:rsidR="001D3F82" w:rsidRPr="00E464B6">
        <w:rPr>
          <w:rFonts w:ascii="Times New Roman" w:hAnsi="Times New Roman"/>
          <w:sz w:val="28"/>
          <w:szCs w:val="28"/>
        </w:rPr>
        <w:t xml:space="preserve">еревозка </w:t>
      </w:r>
      <w:r w:rsidR="00B973B5" w:rsidRPr="00E464B6">
        <w:rPr>
          <w:rFonts w:ascii="Times New Roman" w:hAnsi="Times New Roman"/>
          <w:sz w:val="28"/>
          <w:szCs w:val="28"/>
        </w:rPr>
        <w:t xml:space="preserve">имеет две ипостаси: с одной стороны это часть договора купли-продажи, с другой –  </w:t>
      </w:r>
      <w:r w:rsidR="002C7E41" w:rsidRPr="00E464B6">
        <w:rPr>
          <w:rFonts w:ascii="Times New Roman" w:hAnsi="Times New Roman"/>
          <w:sz w:val="28"/>
          <w:szCs w:val="28"/>
        </w:rPr>
        <w:t xml:space="preserve">самостоятельное </w:t>
      </w:r>
      <w:r w:rsidR="00B973B5" w:rsidRPr="00E464B6">
        <w:rPr>
          <w:rFonts w:ascii="Times New Roman" w:hAnsi="Times New Roman"/>
          <w:sz w:val="28"/>
          <w:szCs w:val="28"/>
        </w:rPr>
        <w:t>деяние, за которое</w:t>
      </w:r>
      <w:r w:rsidR="00D45FBC" w:rsidRPr="00E464B6">
        <w:rPr>
          <w:rFonts w:ascii="Times New Roman" w:hAnsi="Times New Roman"/>
          <w:sz w:val="28"/>
          <w:szCs w:val="28"/>
        </w:rPr>
        <w:t xml:space="preserve"> отдельно</w:t>
      </w:r>
      <w:r w:rsidR="00B973B5" w:rsidRPr="00E464B6">
        <w:rPr>
          <w:rFonts w:ascii="Times New Roman" w:hAnsi="Times New Roman"/>
          <w:sz w:val="28"/>
          <w:szCs w:val="28"/>
        </w:rPr>
        <w:t xml:space="preserve"> предусмотрена уголовная ответственность</w:t>
      </w:r>
      <w:r w:rsidR="001D3F82" w:rsidRPr="00E464B6">
        <w:rPr>
          <w:rFonts w:ascii="Times New Roman" w:hAnsi="Times New Roman"/>
          <w:sz w:val="28"/>
          <w:szCs w:val="28"/>
        </w:rPr>
        <w:t xml:space="preserve">. </w:t>
      </w:r>
      <w:r w:rsidR="002C7E41" w:rsidRPr="00E464B6">
        <w:rPr>
          <w:rFonts w:ascii="Times New Roman" w:hAnsi="Times New Roman"/>
          <w:sz w:val="28"/>
          <w:szCs w:val="28"/>
        </w:rPr>
        <w:t xml:space="preserve">Однако трудно представить себе перевозку без вербовки или перевозку без купли-продажи. </w:t>
      </w:r>
      <w:r w:rsidR="00FB485B" w:rsidRPr="00E464B6">
        <w:rPr>
          <w:rFonts w:ascii="Times New Roman" w:hAnsi="Times New Roman"/>
          <w:sz w:val="28"/>
          <w:szCs w:val="28"/>
        </w:rPr>
        <w:t>Предполагаю необходимым, расценивать перевозку как соучастие торговли людьми.</w:t>
      </w:r>
      <w:r w:rsidR="002C7E41" w:rsidRPr="00E464B6">
        <w:rPr>
          <w:rFonts w:ascii="Times New Roman" w:hAnsi="Times New Roman"/>
          <w:sz w:val="28"/>
          <w:szCs w:val="28"/>
        </w:rPr>
        <w:t xml:space="preserve"> </w:t>
      </w:r>
      <w:r w:rsidR="00D01BD0" w:rsidRPr="00E464B6">
        <w:rPr>
          <w:rFonts w:ascii="Times New Roman" w:hAnsi="Times New Roman"/>
          <w:sz w:val="28"/>
          <w:szCs w:val="28"/>
        </w:rPr>
        <w:t>Ведь сама по себе перевозка даже с целью эксплуатации человека не есть торговля им.</w:t>
      </w:r>
    </w:p>
    <w:p w:rsidR="00815C10" w:rsidRPr="00E464B6" w:rsidRDefault="00170E8A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D01BD0" w:rsidRPr="00E464B6">
        <w:rPr>
          <w:rFonts w:ascii="Times New Roman" w:hAnsi="Times New Roman"/>
          <w:sz w:val="28"/>
          <w:szCs w:val="28"/>
        </w:rPr>
        <w:t>В толковом словаре</w:t>
      </w:r>
      <w:r w:rsidR="00D45FBC" w:rsidRPr="00E464B6">
        <w:rPr>
          <w:rFonts w:ascii="Times New Roman" w:hAnsi="Times New Roman"/>
          <w:sz w:val="28"/>
          <w:szCs w:val="28"/>
        </w:rPr>
        <w:t xml:space="preserve"> </w:t>
      </w:r>
      <w:r w:rsidR="00D45FBC" w:rsidRPr="00E464B6">
        <w:rPr>
          <w:rFonts w:ascii="Times New Roman" w:hAnsi="Times New Roman"/>
          <w:b/>
          <w:sz w:val="28"/>
          <w:szCs w:val="28"/>
        </w:rPr>
        <w:t>Ожегов</w:t>
      </w:r>
      <w:r w:rsidR="00D01BD0" w:rsidRPr="00E464B6">
        <w:rPr>
          <w:rFonts w:ascii="Times New Roman" w:hAnsi="Times New Roman"/>
          <w:b/>
          <w:sz w:val="28"/>
          <w:szCs w:val="28"/>
        </w:rPr>
        <w:t>а</w:t>
      </w:r>
      <w:r w:rsidR="00D45FBC" w:rsidRPr="00E464B6">
        <w:rPr>
          <w:rFonts w:ascii="Times New Roman" w:hAnsi="Times New Roman"/>
          <w:b/>
          <w:sz w:val="28"/>
          <w:szCs w:val="28"/>
        </w:rPr>
        <w:t xml:space="preserve"> С.И</w:t>
      </w:r>
      <w:r w:rsidR="00D45FBC" w:rsidRPr="00E464B6">
        <w:rPr>
          <w:rFonts w:ascii="Times New Roman" w:hAnsi="Times New Roman"/>
          <w:sz w:val="28"/>
          <w:szCs w:val="28"/>
        </w:rPr>
        <w:t xml:space="preserve">. </w:t>
      </w:r>
      <w:r w:rsidR="00D01BD0" w:rsidRPr="00E464B6">
        <w:rPr>
          <w:rFonts w:ascii="Times New Roman" w:hAnsi="Times New Roman"/>
          <w:sz w:val="28"/>
          <w:szCs w:val="28"/>
        </w:rPr>
        <w:t xml:space="preserve">под глаголом вербовать </w:t>
      </w:r>
      <w:r w:rsidR="00D45FBC" w:rsidRPr="00E464B6">
        <w:rPr>
          <w:rFonts w:ascii="Times New Roman" w:hAnsi="Times New Roman"/>
          <w:sz w:val="28"/>
          <w:szCs w:val="28"/>
        </w:rPr>
        <w:t>понимается набирать, нанимать в какую-нибудь организацию, создавать из добровольцев. Так же приводятся следующие словосочетания – «вербовать добровольцев и вербовать рабочую силу»</w:t>
      </w:r>
      <w:r w:rsidR="00D45FBC" w:rsidRPr="00E464B6">
        <w:rPr>
          <w:rStyle w:val="a5"/>
          <w:rFonts w:ascii="Times New Roman" w:hAnsi="Times New Roman"/>
          <w:sz w:val="28"/>
          <w:szCs w:val="28"/>
        </w:rPr>
        <w:footnoteReference w:id="14"/>
      </w:r>
      <w:r w:rsidR="00D01BD0" w:rsidRPr="00E464B6">
        <w:rPr>
          <w:rFonts w:ascii="Times New Roman" w:hAnsi="Times New Roman"/>
          <w:sz w:val="28"/>
          <w:szCs w:val="28"/>
        </w:rPr>
        <w:t>.</w:t>
      </w:r>
      <w:r w:rsidR="00D45FBC" w:rsidRPr="00E464B6">
        <w:rPr>
          <w:rFonts w:ascii="Times New Roman" w:hAnsi="Times New Roman"/>
          <w:sz w:val="28"/>
          <w:szCs w:val="28"/>
        </w:rPr>
        <w:t xml:space="preserve"> </w:t>
      </w:r>
      <w:r w:rsidR="00DE14EB" w:rsidRPr="00E464B6">
        <w:rPr>
          <w:rFonts w:ascii="Times New Roman" w:hAnsi="Times New Roman"/>
          <w:sz w:val="28"/>
          <w:szCs w:val="28"/>
        </w:rPr>
        <w:t xml:space="preserve">Как отмечает </w:t>
      </w:r>
      <w:r w:rsidR="00D01BD0" w:rsidRPr="00E464B6">
        <w:rPr>
          <w:rFonts w:ascii="Times New Roman" w:hAnsi="Times New Roman"/>
          <w:b/>
          <w:sz w:val="28"/>
          <w:szCs w:val="28"/>
        </w:rPr>
        <w:t xml:space="preserve">Т. </w:t>
      </w:r>
      <w:r w:rsidR="00DE14EB" w:rsidRPr="00E464B6">
        <w:rPr>
          <w:rFonts w:ascii="Times New Roman" w:hAnsi="Times New Roman"/>
          <w:b/>
          <w:sz w:val="28"/>
          <w:szCs w:val="28"/>
        </w:rPr>
        <w:t>Долголенко</w:t>
      </w:r>
      <w:r w:rsidR="00DE14EB" w:rsidRPr="00E464B6">
        <w:rPr>
          <w:rFonts w:ascii="Times New Roman" w:hAnsi="Times New Roman"/>
          <w:sz w:val="28"/>
          <w:szCs w:val="28"/>
        </w:rPr>
        <w:t>, «такое толкование позволяет определить вербовку как действие, направленное на то, чтобы потерпевший дал добровольное согласие наняться на работу», выйти замуж за иностранца, поехать по туристической путевке и на иные действия</w:t>
      </w:r>
      <w:r w:rsidR="00AC6052" w:rsidRPr="00E464B6">
        <w:rPr>
          <w:rStyle w:val="a5"/>
          <w:rFonts w:ascii="Times New Roman" w:hAnsi="Times New Roman"/>
          <w:sz w:val="28"/>
          <w:szCs w:val="28"/>
        </w:rPr>
        <w:footnoteReference w:id="15"/>
      </w:r>
      <w:r w:rsidR="00DE14EB" w:rsidRPr="00E464B6">
        <w:rPr>
          <w:rFonts w:ascii="Times New Roman" w:hAnsi="Times New Roman"/>
          <w:sz w:val="28"/>
          <w:szCs w:val="28"/>
        </w:rPr>
        <w:t>, которые в дальнейшем приведут к эксплуатации</w:t>
      </w:r>
      <w:r w:rsidR="00815C10" w:rsidRPr="00E464B6">
        <w:rPr>
          <w:rFonts w:ascii="Times New Roman" w:hAnsi="Times New Roman"/>
          <w:sz w:val="28"/>
          <w:szCs w:val="28"/>
        </w:rPr>
        <w:t>, а в Уголовном кодексе Белоруссии вербовка вообще выделена в качестве самостоятельного состава преступления (ст.187)</w:t>
      </w:r>
      <w:r w:rsidR="00815C10" w:rsidRPr="00E464B6">
        <w:rPr>
          <w:rStyle w:val="a5"/>
          <w:rFonts w:ascii="Times New Roman" w:hAnsi="Times New Roman"/>
          <w:sz w:val="28"/>
          <w:szCs w:val="28"/>
        </w:rPr>
        <w:footnoteReference w:id="16"/>
      </w:r>
      <w:r w:rsidR="00815C10" w:rsidRPr="00E464B6">
        <w:rPr>
          <w:rFonts w:ascii="Times New Roman" w:hAnsi="Times New Roman"/>
          <w:sz w:val="28"/>
          <w:szCs w:val="28"/>
        </w:rPr>
        <w:t xml:space="preserve">. </w:t>
      </w:r>
      <w:r w:rsidR="00780306" w:rsidRPr="00E464B6">
        <w:rPr>
          <w:rFonts w:ascii="Times New Roman" w:hAnsi="Times New Roman"/>
          <w:sz w:val="28"/>
          <w:szCs w:val="28"/>
        </w:rPr>
        <w:t xml:space="preserve"> </w:t>
      </w:r>
    </w:p>
    <w:p w:rsidR="00930311" w:rsidRPr="00E464B6" w:rsidRDefault="0078030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Способы вербовки могут быть </w:t>
      </w:r>
      <w:r w:rsidRPr="00E464B6">
        <w:rPr>
          <w:rFonts w:ascii="Times New Roman" w:hAnsi="Times New Roman"/>
          <w:spacing w:val="20"/>
          <w:sz w:val="28"/>
          <w:szCs w:val="28"/>
        </w:rPr>
        <w:t>насильственные</w:t>
      </w:r>
      <w:r w:rsidRPr="00E464B6">
        <w:rPr>
          <w:rFonts w:ascii="Times New Roman" w:hAnsi="Times New Roman"/>
          <w:sz w:val="28"/>
          <w:szCs w:val="28"/>
        </w:rPr>
        <w:t xml:space="preserve"> и </w:t>
      </w:r>
      <w:r w:rsidRPr="00E464B6">
        <w:rPr>
          <w:rFonts w:ascii="Times New Roman" w:hAnsi="Times New Roman"/>
          <w:spacing w:val="20"/>
          <w:sz w:val="28"/>
          <w:szCs w:val="28"/>
        </w:rPr>
        <w:t>ненасильственные</w:t>
      </w:r>
      <w:r w:rsidRPr="00E464B6">
        <w:rPr>
          <w:rFonts w:ascii="Times New Roman" w:hAnsi="Times New Roman"/>
          <w:sz w:val="28"/>
          <w:szCs w:val="28"/>
        </w:rPr>
        <w:t>. К первым относится применение насилия или угроза его применения, что составляет квалифицирующий признак (соответственно относится не только к вербовке, но и к другим действиям, перечисленным в диспозиции нормы). К ненасильственным относятся: путем обмана, мошенничества, злоупотребления до</w:t>
      </w:r>
      <w:r w:rsidR="002121F8" w:rsidRPr="00E464B6">
        <w:rPr>
          <w:rFonts w:ascii="Times New Roman" w:hAnsi="Times New Roman"/>
          <w:sz w:val="28"/>
          <w:szCs w:val="28"/>
        </w:rPr>
        <w:t>верием –</w:t>
      </w:r>
      <w:r w:rsidRPr="00E464B6">
        <w:rPr>
          <w:rFonts w:ascii="Times New Roman" w:hAnsi="Times New Roman"/>
          <w:sz w:val="28"/>
          <w:szCs w:val="28"/>
        </w:rPr>
        <w:t xml:space="preserve"> не</w:t>
      </w:r>
      <w:r w:rsidR="002121F8" w:rsidRPr="00E464B6">
        <w:rPr>
          <w:rFonts w:ascii="Times New Roman" w:hAnsi="Times New Roman"/>
          <w:sz w:val="28"/>
          <w:szCs w:val="28"/>
        </w:rPr>
        <w:t xml:space="preserve"> </w:t>
      </w:r>
      <w:r w:rsidRPr="00E464B6">
        <w:rPr>
          <w:rFonts w:ascii="Times New Roman" w:hAnsi="Times New Roman"/>
          <w:sz w:val="28"/>
          <w:szCs w:val="28"/>
        </w:rPr>
        <w:t>имеющим значения для квалификаций</w:t>
      </w:r>
      <w:r w:rsidR="00930311" w:rsidRPr="00E464B6">
        <w:rPr>
          <w:rFonts w:ascii="Times New Roman" w:hAnsi="Times New Roman"/>
          <w:sz w:val="28"/>
          <w:szCs w:val="28"/>
        </w:rPr>
        <w:t>, и путем использования своего служебного положения, квалифицируемого по п. «в» ч.2 ст.127</w:t>
      </w:r>
      <w:r w:rsidR="00930311" w:rsidRPr="00E464B6">
        <w:rPr>
          <w:rFonts w:ascii="Times New Roman" w:hAnsi="Times New Roman"/>
          <w:sz w:val="28"/>
          <w:szCs w:val="28"/>
          <w:vertAlign w:val="superscript"/>
        </w:rPr>
        <w:t>1</w:t>
      </w:r>
      <w:r w:rsidR="00951BFA" w:rsidRPr="00E464B6">
        <w:rPr>
          <w:rFonts w:ascii="Times New Roman" w:hAnsi="Times New Roman"/>
          <w:sz w:val="28"/>
          <w:szCs w:val="28"/>
        </w:rPr>
        <w:t xml:space="preserve"> УК РФ. В международно-правовых актах</w:t>
      </w:r>
      <w:r w:rsidR="00BB1586" w:rsidRPr="00E464B6">
        <w:rPr>
          <w:rFonts w:ascii="Times New Roman" w:hAnsi="Times New Roman"/>
          <w:sz w:val="28"/>
          <w:szCs w:val="28"/>
        </w:rPr>
        <w:t xml:space="preserve"> существует некоторые</w:t>
      </w:r>
      <w:r w:rsidR="00951BFA" w:rsidRPr="00E464B6">
        <w:rPr>
          <w:rFonts w:ascii="Times New Roman" w:hAnsi="Times New Roman"/>
          <w:sz w:val="28"/>
          <w:szCs w:val="28"/>
        </w:rPr>
        <w:t xml:space="preserve"> несогласованности по поводу дачи согласия потерпевшим. Так в ст.1 Конвенции </w:t>
      </w:r>
      <w:smartTag w:uri="urn:schemas-microsoft-com:office:smarttags" w:element="metricconverter">
        <w:smartTagPr>
          <w:attr w:name="ProductID" w:val="1949 г"/>
        </w:smartTagPr>
        <w:r w:rsidR="00951BFA" w:rsidRPr="00E464B6">
          <w:rPr>
            <w:rFonts w:ascii="Times New Roman" w:hAnsi="Times New Roman"/>
            <w:sz w:val="28"/>
            <w:szCs w:val="28"/>
          </w:rPr>
          <w:t>1949 г</w:t>
        </w:r>
      </w:smartTag>
      <w:r w:rsidR="00951BFA" w:rsidRPr="00E464B6">
        <w:rPr>
          <w:rFonts w:ascii="Times New Roman" w:hAnsi="Times New Roman"/>
          <w:sz w:val="28"/>
          <w:szCs w:val="28"/>
        </w:rPr>
        <w:t xml:space="preserve">. предписывается наказывать каждого, кто совершает торговлю, даже если дано согласие потерпевшего. </w:t>
      </w:r>
      <w:r w:rsidR="00BB1586" w:rsidRPr="00E464B6">
        <w:rPr>
          <w:rFonts w:ascii="Times New Roman" w:hAnsi="Times New Roman"/>
          <w:sz w:val="28"/>
          <w:szCs w:val="28"/>
        </w:rPr>
        <w:t xml:space="preserve">Однако в п. «в» ст.3 Конвенции </w:t>
      </w:r>
      <w:smartTag w:uri="urn:schemas-microsoft-com:office:smarttags" w:element="metricconverter">
        <w:smartTagPr>
          <w:attr w:name="ProductID" w:val="2000 г"/>
        </w:smartTagPr>
        <w:r w:rsidR="00BB1586" w:rsidRPr="00E464B6">
          <w:rPr>
            <w:rFonts w:ascii="Times New Roman" w:hAnsi="Times New Roman"/>
            <w:sz w:val="28"/>
            <w:szCs w:val="28"/>
          </w:rPr>
          <w:t>2000 г</w:t>
        </w:r>
      </w:smartTag>
      <w:r w:rsidR="00BB1586" w:rsidRPr="00E464B6">
        <w:rPr>
          <w:rFonts w:ascii="Times New Roman" w:hAnsi="Times New Roman"/>
          <w:sz w:val="28"/>
          <w:szCs w:val="28"/>
        </w:rPr>
        <w:t>. согласие жертвы торговли людьми на запланированную эксплуатацию, не принимается во внимание, если было использовано любое из средств воздействия, указанных в подпункте "a", а именно: путем угрозы силой или ее применения или других форм принуждения, похищения, мошенничества, обмана, злоупотребления властью или уязвимостью положения, либо путем подкупа, в виде платежей или выгод, для получения согласия лица, контролирующего другое лицо. Можно предположить, что подробное перечисление</w:t>
      </w:r>
      <w:r w:rsidR="00AC43A3" w:rsidRPr="00E464B6">
        <w:rPr>
          <w:rFonts w:ascii="Times New Roman" w:hAnsi="Times New Roman"/>
          <w:sz w:val="28"/>
          <w:szCs w:val="28"/>
        </w:rPr>
        <w:t xml:space="preserve"> обстоятельств</w:t>
      </w:r>
      <w:r w:rsidR="00BB1586" w:rsidRPr="00E464B6">
        <w:rPr>
          <w:rFonts w:ascii="Times New Roman" w:hAnsi="Times New Roman"/>
          <w:sz w:val="28"/>
          <w:szCs w:val="28"/>
        </w:rPr>
        <w:t>, при которых дача согласия не имеет значение</w:t>
      </w:r>
      <w:r w:rsidR="00AC43A3" w:rsidRPr="00E464B6">
        <w:rPr>
          <w:rFonts w:ascii="Times New Roman" w:hAnsi="Times New Roman"/>
          <w:sz w:val="28"/>
          <w:szCs w:val="28"/>
        </w:rPr>
        <w:t>,</w:t>
      </w:r>
      <w:r w:rsidR="00BB1586" w:rsidRPr="00E464B6">
        <w:rPr>
          <w:rFonts w:ascii="Times New Roman" w:hAnsi="Times New Roman"/>
          <w:sz w:val="28"/>
          <w:szCs w:val="28"/>
        </w:rPr>
        <w:t xml:space="preserve"> исче</w:t>
      </w:r>
      <w:r w:rsidR="00AC43A3" w:rsidRPr="00E464B6">
        <w:rPr>
          <w:rFonts w:ascii="Times New Roman" w:hAnsi="Times New Roman"/>
          <w:sz w:val="28"/>
          <w:szCs w:val="28"/>
        </w:rPr>
        <w:t xml:space="preserve">рпывает все возможные ситуации. Все-таки такой ограничитель может дать пищу для размышления, что повлечет за собой другие изощренные способы получения согласия жертвы, а, следовательно,  совершенные деяния </w:t>
      </w:r>
      <w:r w:rsidR="00FB485B" w:rsidRPr="00E464B6">
        <w:rPr>
          <w:rFonts w:ascii="Times New Roman" w:hAnsi="Times New Roman"/>
          <w:sz w:val="28"/>
          <w:szCs w:val="28"/>
        </w:rPr>
        <w:t>возможно не буду</w:t>
      </w:r>
      <w:r w:rsidR="00AC43A3" w:rsidRPr="00E464B6">
        <w:rPr>
          <w:rFonts w:ascii="Times New Roman" w:hAnsi="Times New Roman"/>
          <w:sz w:val="28"/>
          <w:szCs w:val="28"/>
        </w:rPr>
        <w:t xml:space="preserve">т считаться торговлей людьми. </w:t>
      </w:r>
      <w:r w:rsidR="00BB1586" w:rsidRPr="00E464B6">
        <w:rPr>
          <w:rFonts w:ascii="Times New Roman" w:hAnsi="Times New Roman"/>
          <w:sz w:val="28"/>
          <w:szCs w:val="28"/>
        </w:rPr>
        <w:t xml:space="preserve">  </w:t>
      </w:r>
    </w:p>
    <w:p w:rsidR="00E41294" w:rsidRPr="00E464B6" w:rsidRDefault="00AC6052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Украински</w:t>
      </w:r>
      <w:r w:rsidR="0085680F" w:rsidRPr="00E464B6">
        <w:rPr>
          <w:rFonts w:ascii="Times New Roman" w:hAnsi="Times New Roman"/>
          <w:color w:val="000000"/>
          <w:sz w:val="28"/>
          <w:szCs w:val="28"/>
        </w:rPr>
        <w:t>й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исследовател</w:t>
      </w:r>
      <w:r w:rsidR="0085680F" w:rsidRPr="00E464B6">
        <w:rPr>
          <w:rFonts w:ascii="Times New Roman" w:hAnsi="Times New Roman"/>
          <w:color w:val="000000"/>
          <w:sz w:val="28"/>
          <w:szCs w:val="28"/>
        </w:rPr>
        <w:t>ь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4B6">
        <w:rPr>
          <w:rFonts w:ascii="Times New Roman" w:hAnsi="Times New Roman"/>
          <w:b/>
          <w:color w:val="000000"/>
          <w:sz w:val="28"/>
          <w:szCs w:val="28"/>
        </w:rPr>
        <w:t>Лизогуб Я.В</w:t>
      </w:r>
      <w:r w:rsidRPr="00E464B6">
        <w:rPr>
          <w:rFonts w:ascii="Times New Roman" w:hAnsi="Times New Roman"/>
          <w:color w:val="000000"/>
          <w:sz w:val="28"/>
          <w:szCs w:val="28"/>
        </w:rPr>
        <w:t>. «вербовку жертвы» понимает, как</w:t>
      </w:r>
      <w:r w:rsidR="00930311" w:rsidRPr="00E464B6">
        <w:rPr>
          <w:rFonts w:ascii="Times New Roman" w:hAnsi="Times New Roman"/>
          <w:color w:val="000000"/>
          <w:sz w:val="28"/>
          <w:szCs w:val="28"/>
        </w:rPr>
        <w:t xml:space="preserve"> склоне</w:t>
      </w:r>
      <w:r w:rsidRPr="00E464B6">
        <w:rPr>
          <w:rFonts w:ascii="Times New Roman" w:hAnsi="Times New Roman"/>
          <w:color w:val="000000"/>
          <w:sz w:val="28"/>
          <w:szCs w:val="28"/>
        </w:rPr>
        <w:t>ние ее к продаже и/или покупке, что</w:t>
      </w:r>
      <w:r w:rsidR="00930311" w:rsidRPr="00E464B6">
        <w:rPr>
          <w:rFonts w:ascii="Times New Roman" w:hAnsi="Times New Roman"/>
          <w:color w:val="000000"/>
          <w:sz w:val="28"/>
          <w:szCs w:val="28"/>
        </w:rPr>
        <w:t xml:space="preserve"> по смыслу закона является ни чем иным, как умышленным созданием условий для совершения п</w:t>
      </w:r>
      <w:r w:rsidRPr="00E464B6">
        <w:rPr>
          <w:rFonts w:ascii="Times New Roman" w:hAnsi="Times New Roman"/>
          <w:color w:val="000000"/>
          <w:sz w:val="28"/>
          <w:szCs w:val="28"/>
        </w:rPr>
        <w:t>реступления, то есть приготовление</w:t>
      </w:r>
      <w:r w:rsidR="00930311" w:rsidRPr="00E464B6">
        <w:rPr>
          <w:rFonts w:ascii="Times New Roman" w:hAnsi="Times New Roman"/>
          <w:color w:val="000000"/>
          <w:sz w:val="28"/>
          <w:szCs w:val="28"/>
        </w:rPr>
        <w:t xml:space="preserve"> к нему.</w:t>
      </w:r>
      <w:r w:rsidRPr="00E464B6">
        <w:rPr>
          <w:rStyle w:val="a5"/>
          <w:rFonts w:ascii="Times New Roman" w:hAnsi="Times New Roman"/>
          <w:color w:val="000000"/>
          <w:sz w:val="28"/>
          <w:szCs w:val="28"/>
        </w:rPr>
        <w:footnoteReference w:id="17"/>
      </w:r>
      <w:r w:rsidR="00017106" w:rsidRPr="00E46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311" w:rsidRPr="00E464B6">
        <w:rPr>
          <w:rFonts w:ascii="Times New Roman" w:hAnsi="Times New Roman"/>
          <w:color w:val="000000"/>
          <w:sz w:val="28"/>
          <w:szCs w:val="28"/>
        </w:rPr>
        <w:t>Фиксация же вербовки в тексте нормы об ответственности за торговлю людьми, учитывая специ</w:t>
      </w:r>
      <w:r w:rsidR="00017106" w:rsidRPr="00E464B6">
        <w:rPr>
          <w:rFonts w:ascii="Times New Roman" w:hAnsi="Times New Roman"/>
          <w:color w:val="000000"/>
          <w:sz w:val="28"/>
          <w:szCs w:val="28"/>
        </w:rPr>
        <w:t>фику дефиниции «торговля», является</w:t>
      </w:r>
      <w:r w:rsidR="00930311" w:rsidRPr="00E464B6">
        <w:rPr>
          <w:rFonts w:ascii="Times New Roman" w:hAnsi="Times New Roman"/>
          <w:color w:val="000000"/>
          <w:sz w:val="28"/>
          <w:szCs w:val="28"/>
        </w:rPr>
        <w:t>, по меньшей мере, юри</w:t>
      </w:r>
      <w:r w:rsidR="00930311" w:rsidRPr="00E464B6">
        <w:rPr>
          <w:rFonts w:ascii="Times New Roman" w:hAnsi="Times New Roman"/>
          <w:color w:val="000000"/>
          <w:sz w:val="28"/>
          <w:szCs w:val="28"/>
        </w:rPr>
        <w:softHyphen/>
        <w:t xml:space="preserve">дически </w:t>
      </w:r>
      <w:r w:rsidR="00930311" w:rsidRPr="00E464B6">
        <w:rPr>
          <w:rFonts w:ascii="Times New Roman" w:hAnsi="Times New Roman"/>
          <w:sz w:val="28"/>
          <w:szCs w:val="28"/>
        </w:rPr>
        <w:t>некорректным.</w:t>
      </w:r>
      <w:r w:rsidR="00017106" w:rsidRPr="00E464B6">
        <w:rPr>
          <w:rFonts w:ascii="Times New Roman" w:hAnsi="Times New Roman"/>
          <w:sz w:val="28"/>
          <w:szCs w:val="28"/>
        </w:rPr>
        <w:t xml:space="preserve"> Если исключить из статьи вербовку и квалифицировать это деяние как приготовление к торговле людьми, по ч.1 ст.127</w:t>
      </w:r>
      <w:r w:rsidR="00017106" w:rsidRPr="00E464B6">
        <w:rPr>
          <w:rFonts w:ascii="Times New Roman" w:hAnsi="Times New Roman"/>
          <w:sz w:val="28"/>
          <w:szCs w:val="28"/>
          <w:vertAlign w:val="superscript"/>
        </w:rPr>
        <w:t>1</w:t>
      </w:r>
      <w:r w:rsidR="00017106" w:rsidRPr="00E464B6">
        <w:rPr>
          <w:rFonts w:ascii="Times New Roman" w:hAnsi="Times New Roman"/>
          <w:sz w:val="28"/>
          <w:szCs w:val="28"/>
        </w:rPr>
        <w:t>, то лицо, совершившее вербо</w:t>
      </w:r>
      <w:r w:rsidR="00D92046" w:rsidRPr="00E464B6">
        <w:rPr>
          <w:rFonts w:ascii="Times New Roman" w:hAnsi="Times New Roman"/>
          <w:sz w:val="28"/>
          <w:szCs w:val="28"/>
        </w:rPr>
        <w:t>в</w:t>
      </w:r>
      <w:r w:rsidR="00017106" w:rsidRPr="00E464B6">
        <w:rPr>
          <w:rFonts w:ascii="Times New Roman" w:hAnsi="Times New Roman"/>
          <w:sz w:val="28"/>
          <w:szCs w:val="28"/>
        </w:rPr>
        <w:t>ку</w:t>
      </w:r>
      <w:r w:rsidR="00D92046" w:rsidRPr="00E464B6">
        <w:rPr>
          <w:rFonts w:ascii="Times New Roman" w:hAnsi="Times New Roman"/>
          <w:sz w:val="28"/>
          <w:szCs w:val="28"/>
        </w:rPr>
        <w:t>,</w:t>
      </w:r>
      <w:r w:rsidR="00017106" w:rsidRPr="00E464B6">
        <w:rPr>
          <w:rFonts w:ascii="Times New Roman" w:hAnsi="Times New Roman"/>
          <w:sz w:val="28"/>
          <w:szCs w:val="28"/>
        </w:rPr>
        <w:t xml:space="preserve"> не подлежит уголовной ответственности, т.к. уголовная ответственность наступает за приготовление к тяжким и особо тяжким преступлениям, а торговля людьми по ч.1 ст.127</w:t>
      </w:r>
      <w:r w:rsidR="00017106" w:rsidRPr="00E464B6">
        <w:rPr>
          <w:rFonts w:ascii="Times New Roman" w:hAnsi="Times New Roman"/>
          <w:sz w:val="28"/>
          <w:szCs w:val="28"/>
          <w:vertAlign w:val="superscript"/>
        </w:rPr>
        <w:t>1</w:t>
      </w:r>
      <w:r w:rsidR="00017106" w:rsidRPr="00E464B6">
        <w:rPr>
          <w:rFonts w:ascii="Times New Roman" w:hAnsi="Times New Roman"/>
          <w:sz w:val="28"/>
          <w:szCs w:val="28"/>
        </w:rPr>
        <w:t xml:space="preserve"> является преступлением средней тяжести.</w:t>
      </w:r>
      <w:r w:rsidR="00D92046" w:rsidRPr="00E464B6">
        <w:rPr>
          <w:rFonts w:ascii="Times New Roman" w:hAnsi="Times New Roman"/>
          <w:sz w:val="28"/>
          <w:szCs w:val="28"/>
        </w:rPr>
        <w:t xml:space="preserve"> Скорее всего, это</w:t>
      </w:r>
      <w:r w:rsidR="00930311" w:rsidRPr="00E464B6">
        <w:rPr>
          <w:rFonts w:ascii="Times New Roman" w:hAnsi="Times New Roman"/>
          <w:sz w:val="28"/>
          <w:szCs w:val="28"/>
        </w:rPr>
        <w:t xml:space="preserve"> тот случай,</w:t>
      </w:r>
      <w:r w:rsidR="00FB485B" w:rsidRPr="00E464B6">
        <w:rPr>
          <w:rFonts w:ascii="Times New Roman" w:hAnsi="Times New Roman"/>
          <w:sz w:val="28"/>
          <w:szCs w:val="28"/>
        </w:rPr>
        <w:t xml:space="preserve"> как отмечает </w:t>
      </w:r>
      <w:r w:rsidR="00D01BD0" w:rsidRPr="00E464B6">
        <w:rPr>
          <w:rFonts w:ascii="Times New Roman" w:hAnsi="Times New Roman"/>
          <w:b/>
          <w:sz w:val="28"/>
          <w:szCs w:val="28"/>
        </w:rPr>
        <w:t>А.М.</w:t>
      </w:r>
      <w:r w:rsidR="00FB485B" w:rsidRPr="00E464B6">
        <w:rPr>
          <w:rFonts w:ascii="Times New Roman" w:hAnsi="Times New Roman"/>
          <w:b/>
          <w:sz w:val="28"/>
          <w:szCs w:val="28"/>
        </w:rPr>
        <w:t>Орлеан</w:t>
      </w:r>
      <w:r w:rsidR="00FB485B" w:rsidRPr="00E464B6">
        <w:rPr>
          <w:rFonts w:ascii="Times New Roman" w:hAnsi="Times New Roman"/>
          <w:sz w:val="28"/>
          <w:szCs w:val="28"/>
        </w:rPr>
        <w:t>,</w:t>
      </w:r>
      <w:r w:rsidR="00930311" w:rsidRPr="00E464B6">
        <w:rPr>
          <w:rFonts w:ascii="Times New Roman" w:hAnsi="Times New Roman"/>
          <w:color w:val="000000"/>
          <w:sz w:val="28"/>
          <w:szCs w:val="28"/>
        </w:rPr>
        <w:t xml:space="preserve"> когда целесообразно создание так называ</w:t>
      </w:r>
      <w:r w:rsidR="00930311" w:rsidRPr="00E464B6">
        <w:rPr>
          <w:rFonts w:ascii="Times New Roman" w:hAnsi="Times New Roman"/>
          <w:color w:val="000000"/>
          <w:sz w:val="28"/>
          <w:szCs w:val="28"/>
        </w:rPr>
        <w:softHyphen/>
        <w:t>емого усеченного состава преступления</w:t>
      </w:r>
      <w:r w:rsidR="00D92046" w:rsidRPr="00E464B6">
        <w:rPr>
          <w:rFonts w:ascii="Times New Roman" w:hAnsi="Times New Roman"/>
          <w:color w:val="000000"/>
          <w:sz w:val="28"/>
          <w:szCs w:val="28"/>
        </w:rPr>
        <w:t>,</w:t>
      </w:r>
      <w:r w:rsidR="00D77D2A" w:rsidRPr="00E464B6">
        <w:rPr>
          <w:rStyle w:val="a5"/>
          <w:rFonts w:ascii="Times New Roman" w:hAnsi="Times New Roman"/>
          <w:color w:val="000000"/>
          <w:sz w:val="28"/>
          <w:szCs w:val="28"/>
        </w:rPr>
        <w:footnoteReference w:id="18"/>
      </w:r>
      <w:r w:rsidR="00D92046" w:rsidRPr="00E464B6">
        <w:rPr>
          <w:rFonts w:ascii="Times New Roman" w:hAnsi="Times New Roman"/>
          <w:color w:val="000000"/>
          <w:sz w:val="28"/>
          <w:szCs w:val="28"/>
        </w:rPr>
        <w:t xml:space="preserve"> т.е. момент окончания переносится на более</w:t>
      </w:r>
      <w:r w:rsidR="00FB485B" w:rsidRPr="00E464B6">
        <w:rPr>
          <w:rFonts w:ascii="Times New Roman" w:hAnsi="Times New Roman"/>
          <w:color w:val="000000"/>
          <w:sz w:val="28"/>
          <w:szCs w:val="28"/>
        </w:rPr>
        <w:t xml:space="preserve"> ранние стадии приготовления</w:t>
      </w:r>
      <w:r w:rsidR="0085680F" w:rsidRPr="00E464B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92046" w:rsidRPr="00E464B6">
        <w:rPr>
          <w:rFonts w:ascii="Times New Roman" w:hAnsi="Times New Roman"/>
          <w:color w:val="000000"/>
          <w:sz w:val="28"/>
          <w:szCs w:val="28"/>
        </w:rPr>
        <w:t xml:space="preserve"> покушения. </w:t>
      </w:r>
    </w:p>
    <w:p w:rsidR="003C31BA" w:rsidRPr="00E464B6" w:rsidRDefault="008D4190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В противовес мнению исследователя предполагаю, что состав должен быть формальным,</w:t>
      </w:r>
      <w:r w:rsidR="003457ED" w:rsidRPr="00E464B6"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="00D92046" w:rsidRPr="00E464B6">
        <w:rPr>
          <w:rFonts w:ascii="Times New Roman" w:hAnsi="Times New Roman"/>
          <w:color w:val="000000"/>
          <w:sz w:val="28"/>
          <w:szCs w:val="28"/>
        </w:rPr>
        <w:t xml:space="preserve"> объясняется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046" w:rsidRPr="00E46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7ED" w:rsidRPr="00E464B6">
        <w:rPr>
          <w:rFonts w:ascii="Times New Roman" w:hAnsi="Times New Roman"/>
          <w:color w:val="000000"/>
          <w:sz w:val="28"/>
          <w:szCs w:val="28"/>
        </w:rPr>
        <w:t>следующим</w:t>
      </w:r>
      <w:r w:rsidR="00D92046" w:rsidRPr="00E464B6">
        <w:rPr>
          <w:rFonts w:ascii="Times New Roman" w:hAnsi="Times New Roman"/>
          <w:color w:val="000000"/>
          <w:sz w:val="28"/>
          <w:szCs w:val="28"/>
        </w:rPr>
        <w:t xml:space="preserve"> обстоятельством. Для осуществления сделки купли-п</w:t>
      </w:r>
      <w:r w:rsidR="00442541" w:rsidRPr="00E464B6">
        <w:rPr>
          <w:rFonts w:ascii="Times New Roman" w:hAnsi="Times New Roman"/>
          <w:color w:val="000000"/>
          <w:sz w:val="28"/>
          <w:szCs w:val="28"/>
        </w:rPr>
        <w:t xml:space="preserve">родажи необходимо иметь право собственности на вещь, другими словами, нужно сделать человека рабом, чтобы потом его продавать. А рабство, согласно Конвенции ООН о рабстве от 25 сентября </w:t>
      </w:r>
      <w:smartTag w:uri="urn:schemas-microsoft-com:office:smarttags" w:element="metricconverter">
        <w:smartTagPr>
          <w:attr w:name="ProductID" w:val="1926 г"/>
        </w:smartTagPr>
        <w:r w:rsidR="00442541" w:rsidRPr="00E464B6">
          <w:rPr>
            <w:rFonts w:ascii="Times New Roman" w:hAnsi="Times New Roman"/>
            <w:color w:val="000000"/>
            <w:sz w:val="28"/>
            <w:szCs w:val="28"/>
          </w:rPr>
          <w:t>1926 г</w:t>
        </w:r>
      </w:smartTag>
      <w:r w:rsidR="00442541" w:rsidRPr="00E464B6">
        <w:rPr>
          <w:rFonts w:ascii="Times New Roman" w:hAnsi="Times New Roman"/>
          <w:color w:val="000000"/>
          <w:sz w:val="28"/>
          <w:szCs w:val="28"/>
        </w:rPr>
        <w:t>., - это состояние или положение человека, над которым осуществляются атрибуты права собственности или некоторые из них. Вербовка, по сути, является процессом «товаризации личности», осуществляемым различными способами</w:t>
      </w:r>
      <w:r w:rsidR="00593F18" w:rsidRPr="00E464B6">
        <w:rPr>
          <w:rFonts w:ascii="Times New Roman" w:hAnsi="Times New Roman"/>
          <w:color w:val="000000"/>
          <w:sz w:val="28"/>
          <w:szCs w:val="28"/>
        </w:rPr>
        <w:t>, посредством которых свободный человек превращается в раба, а, следовательно, в вещь (товар).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Из этого вытекает не признание вербовки, как приготовление, а как оконченное преступление. </w:t>
      </w:r>
      <w:r w:rsidR="003457ED" w:rsidRPr="00E464B6">
        <w:rPr>
          <w:rFonts w:ascii="Times New Roman" w:hAnsi="Times New Roman"/>
          <w:color w:val="000000"/>
          <w:sz w:val="28"/>
          <w:szCs w:val="28"/>
        </w:rPr>
        <w:tab/>
      </w:r>
      <w:r w:rsidR="003457ED" w:rsidRPr="00E464B6">
        <w:rPr>
          <w:rFonts w:ascii="Times New Roman" w:hAnsi="Times New Roman"/>
          <w:color w:val="000000"/>
          <w:sz w:val="28"/>
          <w:szCs w:val="28"/>
        </w:rPr>
        <w:tab/>
      </w:r>
      <w:r w:rsidR="003457ED" w:rsidRPr="00E464B6">
        <w:rPr>
          <w:rFonts w:ascii="Times New Roman" w:hAnsi="Times New Roman"/>
          <w:color w:val="000000"/>
          <w:sz w:val="28"/>
          <w:szCs w:val="28"/>
        </w:rPr>
        <w:tab/>
      </w:r>
      <w:r w:rsidR="0085680F" w:rsidRPr="00E464B6">
        <w:rPr>
          <w:rFonts w:ascii="Times New Roman" w:hAnsi="Times New Roman"/>
          <w:color w:val="000000"/>
          <w:sz w:val="28"/>
          <w:szCs w:val="28"/>
        </w:rPr>
        <w:t>Хотелось бы привести следующий пример: С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>отрудниками УУР КМ ГУВД г.Москвы 14 июля 2004 года были установлены и задержаны двое граждан России, которые осуществляли торговлю людьми с целью сексуальной эксплуатации, а также занимались вовлечением в занятие проституцией девушек в т.ч. несовершеннолетних. Данные граждане России осуществляли вербовку девушек в Республике Чувашия под предлогом предоставления работы в Москве. По приезду в столицу девушек отвозили на заранее снятую квартиру, где им предлагали заниматься проституцией, а когда они пытались отказаться, их принуждали под угрозой физической расправы, отобрав гражданские паспорта. По  данному факту СО при ОВД Вешняки г.Москвы возбуждено уголовное дел</w:t>
      </w:r>
      <w:r w:rsidR="004B4A1F" w:rsidRPr="00E464B6">
        <w:rPr>
          <w:rFonts w:ascii="Times New Roman" w:hAnsi="Times New Roman"/>
          <w:color w:val="000000"/>
          <w:sz w:val="28"/>
          <w:szCs w:val="28"/>
        </w:rPr>
        <w:t>о по п.п. «а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>»</w:t>
      </w:r>
      <w:r w:rsidR="004B4A1F" w:rsidRPr="00E464B6">
        <w:rPr>
          <w:rFonts w:ascii="Times New Roman" w:hAnsi="Times New Roman"/>
          <w:color w:val="000000"/>
          <w:sz w:val="28"/>
          <w:szCs w:val="28"/>
        </w:rPr>
        <w:t>,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B4A1F" w:rsidRPr="00E464B6">
        <w:rPr>
          <w:rFonts w:ascii="Times New Roman" w:hAnsi="Times New Roman"/>
          <w:color w:val="000000"/>
          <w:sz w:val="28"/>
          <w:szCs w:val="28"/>
        </w:rPr>
        <w:t>б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>»</w:t>
      </w:r>
      <w:r w:rsidR="004B4A1F" w:rsidRPr="00E464B6">
        <w:rPr>
          <w:rFonts w:ascii="Times New Roman" w:hAnsi="Times New Roman"/>
          <w:color w:val="000000"/>
          <w:sz w:val="28"/>
          <w:szCs w:val="28"/>
        </w:rPr>
        <w:t>,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B4A1F" w:rsidRPr="00E464B6">
        <w:rPr>
          <w:rFonts w:ascii="Times New Roman" w:hAnsi="Times New Roman"/>
          <w:color w:val="000000"/>
          <w:sz w:val="28"/>
          <w:szCs w:val="28"/>
        </w:rPr>
        <w:t>д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>»</w:t>
      </w:r>
      <w:r w:rsidR="004B4A1F" w:rsidRPr="00E464B6">
        <w:rPr>
          <w:rFonts w:ascii="Times New Roman" w:hAnsi="Times New Roman"/>
          <w:color w:val="000000"/>
          <w:sz w:val="28"/>
          <w:szCs w:val="28"/>
        </w:rPr>
        <w:t>,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B4A1F" w:rsidRPr="00E464B6">
        <w:rPr>
          <w:rFonts w:ascii="Times New Roman" w:hAnsi="Times New Roman"/>
          <w:color w:val="000000"/>
          <w:sz w:val="28"/>
          <w:szCs w:val="28"/>
        </w:rPr>
        <w:t>е» ч.2 ст. 127</w:t>
      </w:r>
      <w:r w:rsidR="003C31BA" w:rsidRPr="00E464B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 xml:space="preserve"> (торговля людьми), ч.</w:t>
      </w:r>
      <w:r w:rsidR="00D01BD0" w:rsidRPr="00E464B6">
        <w:rPr>
          <w:rFonts w:ascii="Times New Roman" w:hAnsi="Times New Roman"/>
          <w:color w:val="000000"/>
          <w:sz w:val="28"/>
          <w:szCs w:val="28"/>
        </w:rPr>
        <w:t>3 ст.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 xml:space="preserve"> 240 (вовлечение в занятие проституцией), п.п. «б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>» и «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 xml:space="preserve">в» ч.2 ст. 241 (организация занятия проституцией), ч.4 </w:t>
      </w:r>
      <w:r w:rsidR="00D01BD0" w:rsidRPr="00E464B6">
        <w:rPr>
          <w:rFonts w:ascii="Times New Roman" w:hAnsi="Times New Roman"/>
          <w:color w:val="000000"/>
          <w:sz w:val="28"/>
          <w:szCs w:val="28"/>
        </w:rPr>
        <w:t xml:space="preserve">ст. 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 xml:space="preserve">150 (вовлечение несовершеннолетнего в совершение преступления), ч.2 </w:t>
      </w:r>
      <w:r w:rsidR="00D01BD0" w:rsidRPr="00E464B6">
        <w:rPr>
          <w:rFonts w:ascii="Times New Roman" w:hAnsi="Times New Roman"/>
          <w:color w:val="000000"/>
          <w:sz w:val="28"/>
          <w:szCs w:val="28"/>
        </w:rPr>
        <w:t>ст.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>325 (похищение или повреждение документов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>. С</w:t>
      </w:r>
      <w:r w:rsidR="004B4A1F" w:rsidRPr="00E464B6">
        <w:rPr>
          <w:rFonts w:ascii="Times New Roman" w:hAnsi="Times New Roman"/>
          <w:color w:val="000000"/>
          <w:sz w:val="28"/>
          <w:szCs w:val="28"/>
        </w:rPr>
        <w:t xml:space="preserve">тоит заметить, что лица, заставившие девушек заниматься проституцией, не осуществляли торговлю людьми, как действий по отчуждению, но в силу законодательной формулировки статьи деяние, </w:t>
      </w:r>
      <w:r w:rsidR="003457ED" w:rsidRPr="00E464B6">
        <w:rPr>
          <w:rFonts w:ascii="Times New Roman" w:hAnsi="Times New Roman"/>
          <w:color w:val="000000"/>
          <w:sz w:val="28"/>
          <w:szCs w:val="28"/>
        </w:rPr>
        <w:t>на мой взгляд</w:t>
      </w:r>
      <w:r w:rsidR="004B4A1F" w:rsidRPr="00E464B6">
        <w:rPr>
          <w:rFonts w:ascii="Times New Roman" w:hAnsi="Times New Roman"/>
          <w:color w:val="000000"/>
          <w:sz w:val="28"/>
          <w:szCs w:val="28"/>
        </w:rPr>
        <w:t xml:space="preserve">, должно квалифицироваться как торговля людьми.  </w:t>
      </w:r>
    </w:p>
    <w:p w:rsidR="007D1918" w:rsidRPr="00E464B6" w:rsidRDefault="00A65A91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i/>
          <w:color w:val="000000"/>
          <w:sz w:val="28"/>
          <w:szCs w:val="28"/>
        </w:rPr>
        <w:t>Укрывательство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следует понимать, как действие, направленное на сокрытие человека. Оно может быть выражено в предоставлении жилища и иного места для сокрытия.</w:t>
      </w:r>
      <w:r w:rsidR="007D1918" w:rsidRPr="00E464B6">
        <w:rPr>
          <w:rStyle w:val="a5"/>
          <w:rFonts w:ascii="Times New Roman" w:hAnsi="Times New Roman"/>
          <w:color w:val="000000"/>
          <w:sz w:val="28"/>
          <w:szCs w:val="28"/>
        </w:rPr>
        <w:footnoteReference w:id="19"/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Выделение укрывательства в качестве отдельного деяния, в</w:t>
      </w:r>
      <w:r w:rsidR="003C160B" w:rsidRPr="00E464B6">
        <w:rPr>
          <w:rFonts w:ascii="Times New Roman" w:hAnsi="Times New Roman"/>
          <w:color w:val="000000"/>
          <w:sz w:val="28"/>
          <w:szCs w:val="28"/>
        </w:rPr>
        <w:t>ходящего в понятие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торговля людьми, представляется нецелесообразным, и лишь </w:t>
      </w:r>
      <w:r w:rsidR="003C160B" w:rsidRPr="00E464B6">
        <w:rPr>
          <w:rFonts w:ascii="Times New Roman" w:hAnsi="Times New Roman"/>
          <w:color w:val="000000"/>
          <w:sz w:val="28"/>
          <w:szCs w:val="28"/>
        </w:rPr>
        <w:t>утяжеляет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160B" w:rsidRPr="00E464B6">
        <w:rPr>
          <w:rFonts w:ascii="Times New Roman" w:hAnsi="Times New Roman"/>
          <w:color w:val="000000"/>
          <w:sz w:val="28"/>
          <w:szCs w:val="28"/>
        </w:rPr>
        <w:t xml:space="preserve">процесс осмысления диспозиции. 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>Считаю</w:t>
      </w:r>
      <w:r w:rsidR="003C160B" w:rsidRPr="00E464B6">
        <w:rPr>
          <w:rFonts w:ascii="Times New Roman" w:hAnsi="Times New Roman"/>
          <w:color w:val="000000"/>
          <w:sz w:val="28"/>
          <w:szCs w:val="28"/>
        </w:rPr>
        <w:t xml:space="preserve">, что в этом случае </w:t>
      </w:r>
      <w:r w:rsidR="00E41294" w:rsidRPr="00E464B6">
        <w:rPr>
          <w:rFonts w:ascii="Times New Roman" w:hAnsi="Times New Roman"/>
          <w:color w:val="000000"/>
          <w:sz w:val="28"/>
          <w:szCs w:val="28"/>
        </w:rPr>
        <w:t>подошел</w:t>
      </w:r>
      <w:r w:rsidR="003C160B" w:rsidRPr="00E464B6">
        <w:rPr>
          <w:rFonts w:ascii="Times New Roman" w:hAnsi="Times New Roman"/>
          <w:color w:val="000000"/>
          <w:sz w:val="28"/>
          <w:szCs w:val="28"/>
        </w:rPr>
        <w:t xml:space="preserve"> бы институт соучастия, так как действия по укрывательству входят </w:t>
      </w:r>
      <w:r w:rsidR="007D1918" w:rsidRPr="00E464B6">
        <w:rPr>
          <w:rFonts w:ascii="Times New Roman" w:hAnsi="Times New Roman"/>
          <w:color w:val="000000"/>
          <w:sz w:val="28"/>
          <w:szCs w:val="28"/>
        </w:rPr>
        <w:t>в объективную сторону, выполняемую пособником.</w:t>
      </w:r>
    </w:p>
    <w:p w:rsidR="00E41294" w:rsidRPr="00E464B6" w:rsidRDefault="007D1918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Чаще всего торговлю людьми отождествляют с контрабандой людей или с незаконной миграцией.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 xml:space="preserve"> С юридической точки зрения это разные явления, хотя некоторая синонимичность этих терминов существует: </w:t>
      </w:r>
    </w:p>
    <w:p w:rsidR="00E464B6" w:rsidRDefault="00E41294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1. Т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>орговля людьми</w:t>
      </w:r>
      <w:r w:rsidR="003457ED" w:rsidRPr="00E464B6">
        <w:rPr>
          <w:rFonts w:ascii="Times New Roman" w:hAnsi="Times New Roman"/>
          <w:color w:val="000000"/>
          <w:sz w:val="28"/>
          <w:szCs w:val="28"/>
        </w:rPr>
        <w:t xml:space="preserve">, как и «контрабанда мигрантов» </w:t>
      </w:r>
      <w:r w:rsidR="003C31BA" w:rsidRPr="00E464B6">
        <w:rPr>
          <w:rFonts w:ascii="Times New Roman" w:hAnsi="Times New Roman"/>
          <w:color w:val="000000"/>
          <w:sz w:val="28"/>
          <w:szCs w:val="28"/>
        </w:rPr>
        <w:t xml:space="preserve"> чаще всего связана с переме</w:t>
      </w:r>
      <w:r w:rsidR="003457ED" w:rsidRPr="00E464B6">
        <w:rPr>
          <w:rFonts w:ascii="Times New Roman" w:hAnsi="Times New Roman"/>
          <w:color w:val="000000"/>
          <w:sz w:val="28"/>
          <w:szCs w:val="28"/>
        </w:rPr>
        <w:t xml:space="preserve">щением через границу, но </w:t>
      </w:r>
      <w:r w:rsidR="003C3AA7" w:rsidRPr="00E464B6">
        <w:rPr>
          <w:rFonts w:ascii="Times New Roman" w:hAnsi="Times New Roman"/>
          <w:color w:val="000000"/>
          <w:sz w:val="28"/>
          <w:szCs w:val="28"/>
        </w:rPr>
        <w:t xml:space="preserve">«контрабанда мигрантов» всегда связана с пересечением границы, а торговля людьми бывает и внутренней, в пределах одного государства. </w:t>
      </w:r>
    </w:p>
    <w:p w:rsidR="00E464B6" w:rsidRDefault="00912D47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2. Н</w:t>
      </w:r>
      <w:r w:rsidR="003C3AA7" w:rsidRPr="00E464B6">
        <w:rPr>
          <w:rFonts w:ascii="Times New Roman" w:hAnsi="Times New Roman"/>
          <w:color w:val="000000"/>
          <w:sz w:val="28"/>
          <w:szCs w:val="28"/>
        </w:rPr>
        <w:t xml:space="preserve">амерение лица, которого перевозят через границу, въехать в страну нелегально (в торговле людьми возможно и оставление в стране на незаконном основании); </w:t>
      </w:r>
      <w:r w:rsidR="00E464B6">
        <w:rPr>
          <w:rFonts w:ascii="Times New Roman" w:hAnsi="Times New Roman"/>
          <w:color w:val="000000"/>
          <w:sz w:val="28"/>
          <w:szCs w:val="28"/>
        </w:rPr>
        <w:tab/>
      </w:r>
    </w:p>
    <w:p w:rsidR="00912D47" w:rsidRPr="00E464B6" w:rsidRDefault="00912D47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3. М</w:t>
      </w:r>
      <w:r w:rsidR="003C3AA7" w:rsidRPr="00E464B6">
        <w:rPr>
          <w:rFonts w:ascii="Times New Roman" w:hAnsi="Times New Roman"/>
          <w:color w:val="000000"/>
          <w:sz w:val="28"/>
          <w:szCs w:val="28"/>
        </w:rPr>
        <w:t xml:space="preserve">оментом окончания преступления – «контрабанда мигрантов» оканчивается в </w:t>
      </w:r>
      <w:r w:rsidR="00706EEB" w:rsidRPr="00E464B6">
        <w:rPr>
          <w:rFonts w:ascii="Times New Roman" w:hAnsi="Times New Roman"/>
          <w:color w:val="000000"/>
          <w:sz w:val="28"/>
          <w:szCs w:val="28"/>
        </w:rPr>
        <w:t>тот момент, когда мигрант прибыл в пункт</w:t>
      </w:r>
      <w:r w:rsidR="003C3AA7" w:rsidRPr="00E464B6">
        <w:rPr>
          <w:rFonts w:ascii="Times New Roman" w:hAnsi="Times New Roman"/>
          <w:color w:val="000000"/>
          <w:sz w:val="28"/>
          <w:szCs w:val="28"/>
        </w:rPr>
        <w:t xml:space="preserve"> назначения</w:t>
      </w:r>
      <w:r w:rsidR="003457ED" w:rsidRPr="00E464B6">
        <w:rPr>
          <w:rFonts w:ascii="Times New Roman" w:hAnsi="Times New Roman"/>
          <w:color w:val="000000"/>
          <w:sz w:val="28"/>
          <w:szCs w:val="28"/>
        </w:rPr>
        <w:t>, а торговля людьми в момент завладения человеком с умыслом его дальнейшего использования или продажи.</w:t>
      </w:r>
      <w:r w:rsidR="00706EEB" w:rsidRPr="00E464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1918" w:rsidRPr="00E464B6" w:rsidRDefault="00706EEB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 xml:space="preserve">Так же наблюдаются существенные различия в последствиях: в контрабанде мигранты признаются преступниками и </w:t>
      </w:r>
      <w:r w:rsidR="00CB45D0" w:rsidRPr="00E464B6">
        <w:rPr>
          <w:rFonts w:ascii="Times New Roman" w:hAnsi="Times New Roman"/>
          <w:color w:val="000000"/>
          <w:sz w:val="28"/>
          <w:szCs w:val="28"/>
        </w:rPr>
        <w:t>депортируются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из страны, а в торговле людьми – жертвами, для которых предусмотрены различные меры по восстановлению психического и физического здоровья, программы по защите свидетеля и другие социальные гарантии.</w:t>
      </w:r>
      <w:r w:rsidRPr="00E464B6">
        <w:rPr>
          <w:rStyle w:val="a5"/>
          <w:rFonts w:ascii="Times New Roman" w:hAnsi="Times New Roman"/>
          <w:color w:val="000000"/>
          <w:sz w:val="28"/>
          <w:szCs w:val="28"/>
        </w:rPr>
        <w:footnoteReference w:id="20"/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AA7" w:rsidRPr="00E464B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464B6" w:rsidRDefault="00E464B6" w:rsidP="00E464B6">
      <w:pPr>
        <w:pStyle w:val="1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bookmarkStart w:id="18" w:name="_Toc136360758"/>
      <w:bookmarkStart w:id="19" w:name="_Toc136362798"/>
      <w:bookmarkStart w:id="20" w:name="_Toc136882949"/>
      <w:bookmarkStart w:id="21" w:name="_Toc136883040"/>
      <w:bookmarkStart w:id="22" w:name="_Toc136883113"/>
    </w:p>
    <w:p w:rsidR="004D26F3" w:rsidRPr="00E464B6" w:rsidRDefault="004D26F3" w:rsidP="00E464B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64B6">
        <w:rPr>
          <w:noProof/>
          <w:sz w:val="28"/>
          <w:szCs w:val="28"/>
        </w:rPr>
        <w:t>§</w:t>
      </w:r>
      <w:r w:rsidRPr="00E464B6">
        <w:rPr>
          <w:sz w:val="28"/>
          <w:szCs w:val="28"/>
        </w:rPr>
        <w:t xml:space="preserve"> </w:t>
      </w:r>
      <w:r w:rsidR="000E0A83" w:rsidRPr="00E464B6">
        <w:rPr>
          <w:sz w:val="28"/>
          <w:szCs w:val="28"/>
        </w:rPr>
        <w:t>3</w:t>
      </w:r>
      <w:r w:rsidRPr="00E464B6">
        <w:rPr>
          <w:sz w:val="28"/>
          <w:szCs w:val="28"/>
        </w:rPr>
        <w:t>. Субъективные признаки «торговли людьми»</w:t>
      </w:r>
      <w:bookmarkEnd w:id="18"/>
      <w:bookmarkEnd w:id="19"/>
      <w:bookmarkEnd w:id="20"/>
      <w:bookmarkEnd w:id="21"/>
      <w:bookmarkEnd w:id="22"/>
      <w:r w:rsidRPr="00E464B6">
        <w:rPr>
          <w:sz w:val="28"/>
          <w:szCs w:val="28"/>
        </w:rPr>
        <w:t xml:space="preserve"> </w:t>
      </w:r>
    </w:p>
    <w:p w:rsidR="00E464B6" w:rsidRDefault="00E464B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E6E" w:rsidRPr="00E464B6" w:rsidRDefault="00037E6E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В исследуемом составе субъект</w:t>
      </w:r>
      <w:r w:rsidR="00BD1E83" w:rsidRPr="00E464B6">
        <w:rPr>
          <w:rFonts w:ascii="Times New Roman" w:hAnsi="Times New Roman"/>
          <w:color w:val="000000"/>
          <w:sz w:val="28"/>
          <w:szCs w:val="28"/>
        </w:rPr>
        <w:t>ом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преступления </w:t>
      </w:r>
      <w:r w:rsidR="00BD1E83" w:rsidRPr="00E464B6">
        <w:rPr>
          <w:rFonts w:ascii="Times New Roman" w:hAnsi="Times New Roman"/>
          <w:color w:val="000000"/>
          <w:sz w:val="28"/>
          <w:szCs w:val="28"/>
        </w:rPr>
        <w:t xml:space="preserve">выступает </w:t>
      </w:r>
      <w:r w:rsidRPr="00E464B6">
        <w:rPr>
          <w:rFonts w:ascii="Times New Roman" w:hAnsi="Times New Roman"/>
          <w:color w:val="000000"/>
          <w:sz w:val="28"/>
          <w:szCs w:val="28"/>
        </w:rPr>
        <w:t>физическое</w:t>
      </w:r>
      <w:r w:rsidR="00BD1E83" w:rsidRPr="00E464B6">
        <w:rPr>
          <w:rFonts w:ascii="Times New Roman" w:hAnsi="Times New Roman"/>
          <w:color w:val="000000"/>
          <w:sz w:val="28"/>
          <w:szCs w:val="28"/>
        </w:rPr>
        <w:t>,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83" w:rsidRPr="00E464B6">
        <w:rPr>
          <w:rFonts w:ascii="Times New Roman" w:hAnsi="Times New Roman"/>
          <w:color w:val="000000"/>
          <w:sz w:val="28"/>
          <w:szCs w:val="28"/>
        </w:rPr>
        <w:t xml:space="preserve">вменяемое </w:t>
      </w:r>
      <w:r w:rsidRPr="00E464B6">
        <w:rPr>
          <w:rFonts w:ascii="Times New Roman" w:hAnsi="Times New Roman"/>
          <w:color w:val="000000"/>
          <w:sz w:val="28"/>
          <w:szCs w:val="28"/>
        </w:rPr>
        <w:t>лицо</w:t>
      </w:r>
      <w:r w:rsidR="00CB45D0" w:rsidRPr="00E464B6">
        <w:rPr>
          <w:rFonts w:ascii="Times New Roman" w:hAnsi="Times New Roman"/>
          <w:color w:val="000000"/>
          <w:sz w:val="28"/>
          <w:szCs w:val="28"/>
        </w:rPr>
        <w:t>,</w:t>
      </w:r>
      <w:r w:rsidR="00BD1E83" w:rsidRPr="00E464B6">
        <w:rPr>
          <w:rFonts w:ascii="Times New Roman" w:hAnsi="Times New Roman"/>
          <w:color w:val="000000"/>
          <w:sz w:val="28"/>
          <w:szCs w:val="28"/>
        </w:rPr>
        <w:t xml:space="preserve"> достигшее 16 летнего возраста</w:t>
      </w:r>
      <w:r w:rsidRPr="00E464B6">
        <w:rPr>
          <w:rFonts w:ascii="Times New Roman" w:hAnsi="Times New Roman"/>
          <w:color w:val="000000"/>
          <w:sz w:val="28"/>
          <w:szCs w:val="28"/>
        </w:rPr>
        <w:t>. До достижения указанного возраста</w:t>
      </w:r>
      <w:r w:rsidR="00842B5D" w:rsidRPr="00E464B6">
        <w:rPr>
          <w:rFonts w:ascii="Times New Roman" w:hAnsi="Times New Roman"/>
          <w:color w:val="000000"/>
          <w:sz w:val="28"/>
          <w:szCs w:val="28"/>
        </w:rPr>
        <w:t xml:space="preserve"> лицо в силу несформированности мыслительной деятельности</w:t>
      </w:r>
      <w:r w:rsidR="00ED6AB6" w:rsidRPr="00E464B6">
        <w:rPr>
          <w:rFonts w:ascii="Times New Roman" w:hAnsi="Times New Roman"/>
          <w:color w:val="000000"/>
          <w:sz w:val="28"/>
          <w:szCs w:val="28"/>
        </w:rPr>
        <w:t xml:space="preserve"> не может осознавать характер и степень общественной опасности совершаемых действий.</w:t>
      </w:r>
    </w:p>
    <w:p w:rsidR="00842B5D" w:rsidRPr="00E464B6" w:rsidRDefault="00842B5D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Наиболее сложным оказывается вопрос об ответственности посредственного исполнителя, который совершает преступление посредством использования других лиц, неподлежащих уголовной ответственности в силу возраста невменяемости или других обстоятельств. Посредственное причинение представляет собой своеобразный способ выполнения объективной стороны состава, при котором в качестве инструмента преступления используется человек.</w:t>
      </w:r>
      <w:r w:rsidRPr="00E464B6">
        <w:rPr>
          <w:rStyle w:val="a5"/>
          <w:rFonts w:ascii="Times New Roman" w:hAnsi="Times New Roman"/>
          <w:sz w:val="28"/>
          <w:szCs w:val="28"/>
        </w:rPr>
        <w:footnoteReference w:id="21"/>
      </w:r>
      <w:r w:rsidR="00CB45D0" w:rsidRPr="00E464B6">
        <w:rPr>
          <w:rFonts w:ascii="Times New Roman" w:hAnsi="Times New Roman"/>
          <w:sz w:val="28"/>
          <w:szCs w:val="28"/>
        </w:rPr>
        <w:t>Посредственный исполнитель несет ответственность, как исполнитель данного деяния.</w:t>
      </w:r>
    </w:p>
    <w:p w:rsidR="006D2595" w:rsidRPr="00E464B6" w:rsidRDefault="00BD3D33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Субъективная сторона характеризуется умышленной формой вины в виде прямого умысла.</w:t>
      </w:r>
      <w:r w:rsidR="00780306" w:rsidRPr="00E464B6">
        <w:rPr>
          <w:rFonts w:ascii="Times New Roman" w:hAnsi="Times New Roman"/>
          <w:sz w:val="28"/>
          <w:szCs w:val="28"/>
        </w:rPr>
        <w:t xml:space="preserve"> </w:t>
      </w:r>
      <w:r w:rsidRPr="00E464B6">
        <w:rPr>
          <w:rFonts w:ascii="Times New Roman" w:hAnsi="Times New Roman"/>
          <w:sz w:val="28"/>
          <w:szCs w:val="28"/>
        </w:rPr>
        <w:t>Лицо осознает общественно-опасный  характер осуществляемых деяний в отношении человека и желает совершить эти действия. Так же в п. «а» ч.3 ст. 127</w:t>
      </w:r>
      <w:r w:rsidRPr="00E464B6">
        <w:rPr>
          <w:rFonts w:ascii="Times New Roman" w:hAnsi="Times New Roman"/>
          <w:sz w:val="28"/>
          <w:szCs w:val="28"/>
          <w:vertAlign w:val="superscript"/>
        </w:rPr>
        <w:t>1</w:t>
      </w:r>
      <w:r w:rsidRPr="00E464B6">
        <w:rPr>
          <w:rFonts w:ascii="Times New Roman" w:hAnsi="Times New Roman"/>
          <w:sz w:val="28"/>
          <w:szCs w:val="28"/>
        </w:rPr>
        <w:t xml:space="preserve"> УК РФ имеет место сочетание умышленной и неосторожной формы вины</w:t>
      </w:r>
      <w:r w:rsidR="00A93C85" w:rsidRPr="00E464B6">
        <w:rPr>
          <w:rFonts w:ascii="Times New Roman" w:hAnsi="Times New Roman"/>
          <w:sz w:val="28"/>
          <w:szCs w:val="28"/>
        </w:rPr>
        <w:t>, т.е. речь идет о совершении преступления с двумя формами вины, где в отношении совершенной купли-продажи, вербовки, перевозки, передачи, укрывательства или получения у преступника имеется прямой умысел, а в отношении смерти, причинения тяжкого вреда здоровью или иных тяжких последствий – неосторожная форма вины</w:t>
      </w:r>
      <w:r w:rsidR="00A93C85" w:rsidRPr="00E464B6">
        <w:rPr>
          <w:rFonts w:ascii="Times New Roman" w:hAnsi="Times New Roman"/>
          <w:b/>
          <w:sz w:val="28"/>
          <w:szCs w:val="28"/>
        </w:rPr>
        <w:t xml:space="preserve">. </w:t>
      </w:r>
    </w:p>
    <w:p w:rsidR="00D07C36" w:rsidRPr="00E464B6" w:rsidRDefault="00494AFA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4B6">
        <w:rPr>
          <w:rFonts w:ascii="Times New Roman" w:hAnsi="Times New Roman"/>
          <w:bCs/>
          <w:sz w:val="28"/>
          <w:szCs w:val="28"/>
        </w:rPr>
        <w:t>Так же субъективная сторона характеризуется наличием специальной целью. Этой целью выступает эксплуатация. В Примечании к ст.127</w:t>
      </w:r>
      <w:r w:rsidRPr="00E464B6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E464B6">
        <w:rPr>
          <w:rFonts w:ascii="Times New Roman" w:hAnsi="Times New Roman"/>
          <w:bCs/>
          <w:sz w:val="28"/>
          <w:szCs w:val="28"/>
        </w:rPr>
        <w:t xml:space="preserve"> УК РФ под эксплуатацией  понимается </w:t>
      </w:r>
      <w:r w:rsidR="00D27C4F" w:rsidRPr="00E464B6">
        <w:rPr>
          <w:rFonts w:ascii="Times New Roman" w:hAnsi="Times New Roman"/>
          <w:bCs/>
          <w:sz w:val="28"/>
          <w:szCs w:val="28"/>
        </w:rPr>
        <w:t xml:space="preserve">использование </w:t>
      </w:r>
      <w:r w:rsidR="00D07C36" w:rsidRPr="00E464B6">
        <w:rPr>
          <w:rFonts w:ascii="Times New Roman" w:hAnsi="Times New Roman"/>
          <w:bCs/>
          <w:sz w:val="28"/>
          <w:szCs w:val="28"/>
        </w:rPr>
        <w:t>занятия проституцией другими лицами и иные формы сексуальной эксплуатации, рабский труд (услуги), подневольное состояние. Используемое определение эксплуатации заимствовано из Протокола о предупреждении и пресечении торговли людьми, особенно женщинами и детьми</w:t>
      </w:r>
      <w:r w:rsidR="00514FA5" w:rsidRPr="00E464B6">
        <w:rPr>
          <w:rFonts w:ascii="Times New Roman" w:hAnsi="Times New Roman"/>
          <w:bCs/>
          <w:sz w:val="28"/>
          <w:szCs w:val="28"/>
        </w:rPr>
        <w:t xml:space="preserve"> при Конвенции ООН </w:t>
      </w:r>
      <w:smartTag w:uri="urn:schemas-microsoft-com:office:smarttags" w:element="metricconverter">
        <w:smartTagPr>
          <w:attr w:name="ProductID" w:val="2000 г"/>
        </w:smartTagPr>
        <w:r w:rsidR="00514FA5" w:rsidRPr="00E464B6">
          <w:rPr>
            <w:rFonts w:ascii="Times New Roman" w:hAnsi="Times New Roman"/>
            <w:bCs/>
            <w:sz w:val="28"/>
            <w:szCs w:val="28"/>
          </w:rPr>
          <w:t>2000 г</w:t>
        </w:r>
      </w:smartTag>
      <w:r w:rsidR="00514FA5" w:rsidRPr="00E464B6">
        <w:rPr>
          <w:rFonts w:ascii="Times New Roman" w:hAnsi="Times New Roman"/>
          <w:bCs/>
          <w:sz w:val="28"/>
          <w:szCs w:val="28"/>
        </w:rPr>
        <w:t>. Переняв подобный элемент, вместе с ним перенима</w:t>
      </w:r>
      <w:r w:rsidR="00746EF2" w:rsidRPr="00E464B6">
        <w:rPr>
          <w:rFonts w:ascii="Times New Roman" w:hAnsi="Times New Roman"/>
          <w:bCs/>
          <w:sz w:val="28"/>
          <w:szCs w:val="28"/>
        </w:rPr>
        <w:t>ю</w:t>
      </w:r>
      <w:r w:rsidR="00514FA5" w:rsidRPr="00E464B6">
        <w:rPr>
          <w:rFonts w:ascii="Times New Roman" w:hAnsi="Times New Roman"/>
          <w:bCs/>
          <w:sz w:val="28"/>
          <w:szCs w:val="28"/>
        </w:rPr>
        <w:t>тся и проблемы, возникающие в результате его применения. Многими авторами отмечается, что эксплуатация не охватывает торговлю несовершенн</w:t>
      </w:r>
      <w:r w:rsidR="00047540" w:rsidRPr="00E464B6">
        <w:rPr>
          <w:rFonts w:ascii="Times New Roman" w:hAnsi="Times New Roman"/>
          <w:bCs/>
          <w:sz w:val="28"/>
          <w:szCs w:val="28"/>
        </w:rPr>
        <w:t>олетними, которая производится под видом усыновления (удочерения).</w:t>
      </w:r>
      <w:r w:rsidR="00047540" w:rsidRPr="00E464B6">
        <w:rPr>
          <w:rStyle w:val="a5"/>
          <w:rFonts w:ascii="Times New Roman" w:hAnsi="Times New Roman"/>
          <w:bCs/>
          <w:sz w:val="28"/>
          <w:szCs w:val="28"/>
        </w:rPr>
        <w:footnoteReference w:id="22"/>
      </w:r>
      <w:r w:rsidR="00047540" w:rsidRPr="00E464B6">
        <w:rPr>
          <w:rFonts w:ascii="Times New Roman" w:hAnsi="Times New Roman"/>
          <w:bCs/>
          <w:sz w:val="28"/>
          <w:szCs w:val="28"/>
        </w:rPr>
        <w:t xml:space="preserve"> Об этом свидетельствует </w:t>
      </w:r>
      <w:r w:rsidR="00BD1E83" w:rsidRPr="00E464B6">
        <w:rPr>
          <w:rFonts w:ascii="Times New Roman" w:hAnsi="Times New Roman"/>
          <w:bCs/>
          <w:sz w:val="28"/>
          <w:szCs w:val="28"/>
        </w:rPr>
        <w:t xml:space="preserve">следующий </w:t>
      </w:r>
      <w:r w:rsidR="00047540" w:rsidRPr="00E464B6">
        <w:rPr>
          <w:rFonts w:ascii="Times New Roman" w:hAnsi="Times New Roman"/>
          <w:bCs/>
          <w:sz w:val="28"/>
          <w:szCs w:val="28"/>
        </w:rPr>
        <w:t>пример</w:t>
      </w:r>
      <w:r w:rsidR="00BD1E83" w:rsidRPr="00E464B6">
        <w:rPr>
          <w:rFonts w:ascii="Times New Roman" w:hAnsi="Times New Roman"/>
          <w:bCs/>
          <w:sz w:val="28"/>
          <w:szCs w:val="28"/>
        </w:rPr>
        <w:t>. Ж</w:t>
      </w:r>
      <w:r w:rsidR="00047540" w:rsidRPr="00E464B6">
        <w:rPr>
          <w:rFonts w:ascii="Times New Roman" w:hAnsi="Times New Roman"/>
          <w:bCs/>
          <w:sz w:val="28"/>
          <w:szCs w:val="28"/>
        </w:rPr>
        <w:t>итель Ярославской области, в течение 1999-</w:t>
      </w:r>
      <w:smartTag w:uri="urn:schemas-microsoft-com:office:smarttags" w:element="metricconverter">
        <w:smartTagPr>
          <w:attr w:name="ProductID" w:val="2001 г"/>
        </w:smartTagPr>
        <w:r w:rsidR="00047540" w:rsidRPr="00E464B6">
          <w:rPr>
            <w:rFonts w:ascii="Times New Roman" w:hAnsi="Times New Roman"/>
            <w:bCs/>
            <w:sz w:val="28"/>
            <w:szCs w:val="28"/>
          </w:rPr>
          <w:t>2001 г</w:t>
        </w:r>
      </w:smartTag>
      <w:r w:rsidR="00047540" w:rsidRPr="00E464B6">
        <w:rPr>
          <w:rFonts w:ascii="Times New Roman" w:hAnsi="Times New Roman"/>
          <w:bCs/>
          <w:sz w:val="28"/>
          <w:szCs w:val="28"/>
        </w:rPr>
        <w:t xml:space="preserve">. занимался посреднической деятельностью по усыновлению детей гражданами Германии, за что получал от них денежные вознаграждения. Привлечь его к уголовной ответственности за торговлю людьми не удастся, так как </w:t>
      </w:r>
      <w:r w:rsidR="00BD1E83" w:rsidRPr="00E464B6">
        <w:rPr>
          <w:rFonts w:ascii="Times New Roman" w:hAnsi="Times New Roman"/>
          <w:bCs/>
          <w:sz w:val="28"/>
          <w:szCs w:val="28"/>
        </w:rPr>
        <w:t xml:space="preserve">у него </w:t>
      </w:r>
      <w:r w:rsidR="00047540" w:rsidRPr="00E464B6">
        <w:rPr>
          <w:rFonts w:ascii="Times New Roman" w:hAnsi="Times New Roman"/>
          <w:bCs/>
          <w:sz w:val="28"/>
          <w:szCs w:val="28"/>
        </w:rPr>
        <w:t>нет цели эксплуатации.</w:t>
      </w:r>
      <w:r w:rsidR="00B931CA" w:rsidRPr="00E464B6">
        <w:rPr>
          <w:rFonts w:ascii="Times New Roman" w:hAnsi="Times New Roman"/>
          <w:bCs/>
          <w:sz w:val="28"/>
          <w:szCs w:val="28"/>
        </w:rPr>
        <w:t xml:space="preserve"> Для этих целей профессором М.П. Клейменовым разработано понятие эксплуатации детей, которая представляет собой </w:t>
      </w:r>
      <w:r w:rsidR="00B931CA" w:rsidRPr="00E464B6">
        <w:rPr>
          <w:rFonts w:ascii="Times New Roman" w:hAnsi="Times New Roman"/>
          <w:bCs/>
          <w:i/>
          <w:iCs/>
          <w:sz w:val="28"/>
          <w:szCs w:val="28"/>
        </w:rPr>
        <w:t>создание и реализаци</w:t>
      </w:r>
      <w:r w:rsidR="00746EF2" w:rsidRPr="00E464B6">
        <w:rPr>
          <w:rFonts w:ascii="Times New Roman" w:hAnsi="Times New Roman"/>
          <w:bCs/>
          <w:i/>
          <w:iCs/>
          <w:sz w:val="28"/>
          <w:szCs w:val="28"/>
        </w:rPr>
        <w:t>ю</w:t>
      </w:r>
      <w:r w:rsidR="00B931CA" w:rsidRPr="00E464B6">
        <w:rPr>
          <w:rFonts w:ascii="Times New Roman" w:hAnsi="Times New Roman"/>
          <w:bCs/>
          <w:i/>
          <w:iCs/>
          <w:sz w:val="28"/>
          <w:szCs w:val="28"/>
        </w:rPr>
        <w:t xml:space="preserve"> угроз </w:t>
      </w:r>
      <w:r w:rsidR="00B931CA" w:rsidRPr="00E464B6">
        <w:rPr>
          <w:rFonts w:ascii="Times New Roman" w:hAnsi="Times New Roman"/>
          <w:bCs/>
          <w:sz w:val="28"/>
          <w:szCs w:val="28"/>
        </w:rPr>
        <w:t xml:space="preserve">для нормального развития личности несовершеннолетних </w:t>
      </w:r>
      <w:r w:rsidR="00B931CA" w:rsidRPr="00E464B6">
        <w:rPr>
          <w:rFonts w:ascii="Times New Roman" w:hAnsi="Times New Roman"/>
          <w:bCs/>
          <w:i/>
          <w:iCs/>
          <w:sz w:val="28"/>
          <w:szCs w:val="28"/>
        </w:rPr>
        <w:t>в интересах</w:t>
      </w:r>
      <w:r w:rsidR="00B931CA" w:rsidRPr="00E464B6">
        <w:rPr>
          <w:rFonts w:ascii="Times New Roman" w:hAnsi="Times New Roman"/>
          <w:bCs/>
          <w:sz w:val="28"/>
          <w:szCs w:val="28"/>
        </w:rPr>
        <w:t xml:space="preserve"> третьих лиц, которые эти угрозы создают и реализуют.</w:t>
      </w:r>
      <w:r w:rsidR="00E24E80" w:rsidRPr="00E464B6">
        <w:rPr>
          <w:rStyle w:val="a5"/>
          <w:rFonts w:ascii="Times New Roman" w:hAnsi="Times New Roman"/>
          <w:bCs/>
          <w:sz w:val="28"/>
          <w:szCs w:val="28"/>
        </w:rPr>
        <w:footnoteReference w:id="23"/>
      </w:r>
      <w:r w:rsidR="00514FA5" w:rsidRPr="00E464B6">
        <w:rPr>
          <w:rFonts w:ascii="Times New Roman" w:hAnsi="Times New Roman"/>
          <w:bCs/>
          <w:sz w:val="28"/>
          <w:szCs w:val="28"/>
        </w:rPr>
        <w:t xml:space="preserve">  </w:t>
      </w:r>
    </w:p>
    <w:p w:rsidR="00AF251B" w:rsidRPr="00E464B6" w:rsidRDefault="00DA1325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Проблематичная ситуация в</w:t>
      </w:r>
      <w:r w:rsidR="00AF251B" w:rsidRPr="00E464B6">
        <w:rPr>
          <w:rFonts w:ascii="Times New Roman" w:hAnsi="Times New Roman"/>
          <w:color w:val="000000"/>
          <w:sz w:val="28"/>
          <w:szCs w:val="28"/>
        </w:rPr>
        <w:t>озникает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в том случае,</w:t>
      </w:r>
      <w:r w:rsidR="00AF251B" w:rsidRPr="00E464B6">
        <w:rPr>
          <w:rFonts w:ascii="Times New Roman" w:hAnsi="Times New Roman"/>
          <w:color w:val="000000"/>
          <w:sz w:val="28"/>
          <w:szCs w:val="28"/>
        </w:rPr>
        <w:t xml:space="preserve"> если торговля людьми совершена, скажем, для проведения над ними опытов, причем с их согласия, или для использования в качестве суррогатной матери либо сиделки. Такие це</w:t>
      </w:r>
      <w:r w:rsidR="00CB45D0" w:rsidRPr="00E464B6">
        <w:rPr>
          <w:rFonts w:ascii="Times New Roman" w:hAnsi="Times New Roman"/>
          <w:color w:val="000000"/>
          <w:sz w:val="28"/>
          <w:szCs w:val="28"/>
        </w:rPr>
        <w:t>ли, учитывая содержание статьи</w:t>
      </w:r>
      <w:r w:rsidR="00AF251B" w:rsidRPr="00E464B6">
        <w:rPr>
          <w:rFonts w:ascii="Times New Roman" w:hAnsi="Times New Roman"/>
          <w:color w:val="000000"/>
          <w:sz w:val="28"/>
          <w:szCs w:val="28"/>
        </w:rPr>
        <w:t>, под признаки торговли людьми не подпадают, ибо содержанием эксплуатации не охватываются. Вместе с тем сам акт торговли человеком имел место и, казалось бы, должен повлечь наказание, однако в силу понимания торговли людьми, сформулированной в упомянутой норме, этот акт находится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 за пределами действия статьи УК РФ</w:t>
      </w:r>
      <w:r w:rsidR="00AF251B" w:rsidRPr="00E464B6">
        <w:rPr>
          <w:rFonts w:ascii="Times New Roman" w:hAnsi="Times New Roman"/>
          <w:color w:val="000000"/>
          <w:sz w:val="28"/>
          <w:szCs w:val="28"/>
        </w:rPr>
        <w:t>.</w:t>
      </w:r>
    </w:p>
    <w:p w:rsidR="00DA1325" w:rsidRPr="00E464B6" w:rsidRDefault="00B87F2B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Чаще всего эксплуатацию понимают, как использование жертв в секс</w:t>
      </w:r>
      <w:r w:rsidR="00CB45D0" w:rsidRPr="00E464B6">
        <w:rPr>
          <w:rFonts w:ascii="Times New Roman" w:hAnsi="Times New Roman"/>
          <w:sz w:val="28"/>
          <w:szCs w:val="28"/>
        </w:rPr>
        <w:t>-</w:t>
      </w:r>
      <w:r w:rsidRPr="00E464B6">
        <w:rPr>
          <w:rFonts w:ascii="Times New Roman" w:hAnsi="Times New Roman"/>
          <w:sz w:val="28"/>
          <w:szCs w:val="28"/>
        </w:rPr>
        <w:t xml:space="preserve">индустрии. В частности в Германии в статью уголовного закона, предусматривающую торговлю, включает следующий состав: воздействие ради имущественной выгоды на другое лицо, зная о его  стесненном положении, для склонения этого лица к занятию проституцией или к продолжению этого. </w:t>
      </w:r>
      <w:r w:rsidR="003E2AC9" w:rsidRPr="00E464B6">
        <w:rPr>
          <w:rFonts w:ascii="Times New Roman" w:hAnsi="Times New Roman"/>
          <w:sz w:val="28"/>
          <w:szCs w:val="28"/>
        </w:rPr>
        <w:t>Таким образом, законодателем Германии предусматривается ответственность за склонение лица к «продаже» собственного тела, т.е. присутствует своеобразная опосредованность.</w:t>
      </w:r>
      <w:r w:rsidR="003E2AC9" w:rsidRPr="00E464B6">
        <w:rPr>
          <w:rStyle w:val="a5"/>
          <w:rFonts w:ascii="Times New Roman" w:hAnsi="Times New Roman"/>
          <w:sz w:val="28"/>
          <w:szCs w:val="28"/>
        </w:rPr>
        <w:footnoteReference w:id="24"/>
      </w:r>
      <w:r w:rsidR="003E2AC9" w:rsidRPr="00E464B6">
        <w:rPr>
          <w:rFonts w:ascii="Times New Roman" w:hAnsi="Times New Roman"/>
          <w:sz w:val="28"/>
          <w:szCs w:val="28"/>
        </w:rPr>
        <w:t xml:space="preserve"> </w:t>
      </w:r>
      <w:r w:rsidR="00202594" w:rsidRPr="00E464B6">
        <w:rPr>
          <w:rFonts w:ascii="Times New Roman" w:hAnsi="Times New Roman"/>
          <w:sz w:val="28"/>
          <w:szCs w:val="28"/>
        </w:rPr>
        <w:t>В п</w:t>
      </w:r>
      <w:r w:rsidR="00DA1325" w:rsidRPr="00E464B6">
        <w:rPr>
          <w:rFonts w:ascii="Times New Roman" w:hAnsi="Times New Roman"/>
          <w:color w:val="000000"/>
          <w:sz w:val="28"/>
          <w:szCs w:val="28"/>
        </w:rPr>
        <w:t xml:space="preserve">риведенной статье УК Германии происходит отождествление понятий проституция и торговля людьми. Проституция — это торговля человеческим телом (торговля услугами сексуального характера посредством тела), а торговля людьми — это купля-продажа самого человека (в данном случае продаются не услуги, а сам человек). В первом случае нарушается общественная нравственность как социально-правовая категория, а во втором — имеет место посягательство на свободу и неприкосновенность человека, на его достоинство (фундаментальные права). </w:t>
      </w:r>
    </w:p>
    <w:p w:rsidR="001A3B3F" w:rsidRPr="00E464B6" w:rsidRDefault="0077101A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4B6">
        <w:rPr>
          <w:rFonts w:ascii="Times New Roman" w:hAnsi="Times New Roman"/>
          <w:bCs/>
          <w:sz w:val="28"/>
          <w:szCs w:val="28"/>
        </w:rPr>
        <w:t>Считаю разумней</w:t>
      </w:r>
      <w:r w:rsidR="00585747" w:rsidRPr="00E464B6">
        <w:rPr>
          <w:rFonts w:ascii="Times New Roman" w:hAnsi="Times New Roman"/>
          <w:bCs/>
          <w:sz w:val="28"/>
          <w:szCs w:val="28"/>
        </w:rPr>
        <w:t xml:space="preserve"> эксплуатацию понимать не только как предлагает нам законодатель, а намного шире. Например, как обращение кого-либо в свою пользу, его использование, подчинение воле</w:t>
      </w:r>
      <w:r w:rsidR="00A97E55" w:rsidRPr="00E464B6">
        <w:rPr>
          <w:rFonts w:ascii="Times New Roman" w:hAnsi="Times New Roman"/>
          <w:bCs/>
          <w:sz w:val="28"/>
          <w:szCs w:val="28"/>
        </w:rPr>
        <w:t>. Однако</w:t>
      </w:r>
      <w:r w:rsidR="00585747" w:rsidRPr="00E464B6">
        <w:rPr>
          <w:rFonts w:ascii="Times New Roman" w:hAnsi="Times New Roman"/>
          <w:bCs/>
          <w:sz w:val="28"/>
          <w:szCs w:val="28"/>
        </w:rPr>
        <w:t xml:space="preserve"> </w:t>
      </w:r>
      <w:r w:rsidR="00A97E55" w:rsidRPr="00E464B6">
        <w:rPr>
          <w:rFonts w:ascii="Times New Roman" w:hAnsi="Times New Roman"/>
          <w:bCs/>
          <w:sz w:val="28"/>
          <w:szCs w:val="28"/>
        </w:rPr>
        <w:t xml:space="preserve">возникает вопрос: нужно ли было включать эксплуатацию в диспозицию нормы? В исследовательских работах появляются предложения исключить эксплуатацию, так как совершение сделки в отношении человека </w:t>
      </w:r>
      <w:r w:rsidR="00232862" w:rsidRPr="00E464B6">
        <w:rPr>
          <w:rFonts w:ascii="Times New Roman" w:hAnsi="Times New Roman"/>
          <w:bCs/>
          <w:sz w:val="28"/>
          <w:szCs w:val="28"/>
        </w:rPr>
        <w:t>само по себе незаконно, общественно-опасно, а эксплуатацию в различных ее проявлениях включить</w:t>
      </w:r>
      <w:r w:rsidR="00B960CE" w:rsidRPr="00E464B6">
        <w:rPr>
          <w:rFonts w:ascii="Times New Roman" w:hAnsi="Times New Roman"/>
          <w:bCs/>
          <w:sz w:val="28"/>
          <w:szCs w:val="28"/>
        </w:rPr>
        <w:t xml:space="preserve"> в</w:t>
      </w:r>
      <w:r w:rsidR="00232862" w:rsidRPr="00E464B6">
        <w:rPr>
          <w:rFonts w:ascii="Times New Roman" w:hAnsi="Times New Roman"/>
          <w:bCs/>
          <w:sz w:val="28"/>
          <w:szCs w:val="28"/>
        </w:rPr>
        <w:t xml:space="preserve"> УК в качестве квалифицирующих признаков.</w:t>
      </w:r>
      <w:r w:rsidR="00232862" w:rsidRPr="00E464B6">
        <w:rPr>
          <w:rStyle w:val="a5"/>
          <w:rFonts w:ascii="Times New Roman" w:hAnsi="Times New Roman"/>
          <w:bCs/>
          <w:sz w:val="28"/>
          <w:szCs w:val="28"/>
        </w:rPr>
        <w:footnoteReference w:id="25"/>
      </w:r>
      <w:r w:rsidR="00B960CE" w:rsidRPr="00E464B6">
        <w:rPr>
          <w:rFonts w:ascii="Times New Roman" w:hAnsi="Times New Roman"/>
          <w:bCs/>
          <w:sz w:val="28"/>
          <w:szCs w:val="28"/>
        </w:rPr>
        <w:t xml:space="preserve"> </w:t>
      </w:r>
      <w:r w:rsidR="00232862" w:rsidRPr="00E464B6">
        <w:rPr>
          <w:rFonts w:ascii="Times New Roman" w:hAnsi="Times New Roman"/>
          <w:bCs/>
          <w:sz w:val="28"/>
          <w:szCs w:val="28"/>
        </w:rPr>
        <w:t>Что и было произведено с «изъятием у потерпевшего органов и тканей»</w:t>
      </w:r>
      <w:r w:rsidR="001A3B3F" w:rsidRPr="00E464B6">
        <w:rPr>
          <w:rFonts w:ascii="Times New Roman" w:hAnsi="Times New Roman"/>
          <w:bCs/>
          <w:sz w:val="28"/>
          <w:szCs w:val="28"/>
        </w:rPr>
        <w:t>, которое содержится в п. «ж» ч.2 с. 127</w:t>
      </w:r>
      <w:r w:rsidR="001A3B3F" w:rsidRPr="00E464B6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1A3B3F" w:rsidRPr="00E464B6">
        <w:rPr>
          <w:rFonts w:ascii="Times New Roman" w:hAnsi="Times New Roman"/>
          <w:bCs/>
          <w:sz w:val="28"/>
          <w:szCs w:val="28"/>
        </w:rPr>
        <w:t xml:space="preserve"> УК РФ.</w:t>
      </w:r>
      <w:r w:rsidR="00232862" w:rsidRPr="00E464B6">
        <w:rPr>
          <w:rFonts w:ascii="Times New Roman" w:hAnsi="Times New Roman"/>
          <w:bCs/>
          <w:sz w:val="28"/>
          <w:szCs w:val="28"/>
        </w:rPr>
        <w:t xml:space="preserve"> </w:t>
      </w:r>
      <w:r w:rsidR="001A3B3F" w:rsidRPr="00E464B6">
        <w:rPr>
          <w:rFonts w:ascii="Times New Roman" w:hAnsi="Times New Roman"/>
          <w:bCs/>
          <w:sz w:val="28"/>
          <w:szCs w:val="28"/>
        </w:rPr>
        <w:t>В этом есть рациональное зерно тем более, потому что для наступления ответственности не имеет значения, достигнута была цель эксплуатации или нет, в силу присутствия в составе в качестве факультативного признака субъективной стороны.</w:t>
      </w:r>
    </w:p>
    <w:p w:rsidR="00696268" w:rsidRPr="00E464B6" w:rsidRDefault="00202594" w:rsidP="00E464B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br w:type="page"/>
      </w:r>
      <w:bookmarkStart w:id="23" w:name="_Toc136360759"/>
      <w:bookmarkStart w:id="24" w:name="_Toc136362799"/>
      <w:bookmarkStart w:id="25" w:name="_Toc136882950"/>
      <w:bookmarkStart w:id="26" w:name="_Toc136883041"/>
      <w:bookmarkStart w:id="27" w:name="_Toc136883114"/>
      <w:r w:rsidR="00DD30CC" w:rsidRPr="00E464B6">
        <w:rPr>
          <w:sz w:val="28"/>
          <w:szCs w:val="28"/>
        </w:rPr>
        <w:t>Глава 2. Зарубежный опыт уголовной ответственности за «торговлю людьми»</w:t>
      </w:r>
      <w:bookmarkEnd w:id="23"/>
      <w:bookmarkEnd w:id="24"/>
      <w:bookmarkEnd w:id="25"/>
      <w:bookmarkEnd w:id="26"/>
      <w:bookmarkEnd w:id="27"/>
    </w:p>
    <w:p w:rsidR="00E464B6" w:rsidRDefault="00E464B6" w:rsidP="00E464B6">
      <w:pPr>
        <w:spacing w:line="360" w:lineRule="auto"/>
        <w:ind w:firstLine="709"/>
        <w:jc w:val="both"/>
        <w:rPr>
          <w:sz w:val="28"/>
          <w:szCs w:val="28"/>
        </w:rPr>
      </w:pPr>
    </w:p>
    <w:p w:rsidR="005107A5" w:rsidRPr="00E464B6" w:rsidRDefault="00FD1515" w:rsidP="00E464B6">
      <w:pPr>
        <w:spacing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П</w:t>
      </w:r>
      <w:r w:rsidR="005107A5" w:rsidRPr="00E464B6">
        <w:rPr>
          <w:sz w:val="28"/>
          <w:szCs w:val="28"/>
        </w:rPr>
        <w:t>роблема</w:t>
      </w:r>
      <w:r w:rsidRPr="00E464B6">
        <w:rPr>
          <w:sz w:val="28"/>
          <w:szCs w:val="28"/>
        </w:rPr>
        <w:t xml:space="preserve"> торговли людьми</w:t>
      </w:r>
      <w:r w:rsidR="005107A5" w:rsidRPr="00E464B6">
        <w:rPr>
          <w:sz w:val="28"/>
          <w:szCs w:val="28"/>
        </w:rPr>
        <w:t xml:space="preserve"> не признает государственных границ, не делает разницы между развитыми странами и развивающимися. Она прекрасно адаптирована как к бедности, так и к роскоши. Эта проблема одинаково существует как перед народами, которые втянуты в военные конфликты, так и перед теми, которые живут мирно. Будучи связана с сексом и огромными суммами денег, проблема касается наиболее интимных сторон жизни человека, одновременно влияет на развитие всего общества, превращая женщину в рабыню, сводя ее существование до уровня животного в нижайшем его проявлении.</w:t>
      </w:r>
    </w:p>
    <w:p w:rsidR="005107A5" w:rsidRPr="00E464B6" w:rsidRDefault="005107A5" w:rsidP="00E464B6">
      <w:pPr>
        <w:spacing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t xml:space="preserve">Формулирование такой проблемы как «белое рабство» началось в </w:t>
      </w:r>
      <w:r w:rsidR="00CD6194" w:rsidRPr="00E464B6">
        <w:rPr>
          <w:sz w:val="28"/>
          <w:szCs w:val="28"/>
        </w:rPr>
        <w:t>первой половине</w:t>
      </w:r>
      <w:r w:rsidRPr="00E464B6">
        <w:rPr>
          <w:sz w:val="28"/>
          <w:szCs w:val="28"/>
        </w:rPr>
        <w:t xml:space="preserve"> ХХ века, когда большинство стран тогдашней Европы подписало в 1904 году в Париже Международный Договор, направленный на борьбу с этим  явлением.</w:t>
      </w:r>
      <w:r w:rsidR="00D85302" w:rsidRPr="00E464B6">
        <w:rPr>
          <w:sz w:val="28"/>
          <w:szCs w:val="28"/>
        </w:rPr>
        <w:t xml:space="preserve"> В октябре 1999 года МВД Великобритании провело последний из восьми семинаров и конференций, посвященных данной проблеме. Темами семинара стали незаконная торговля людьми и сексуальная эксплуатация. </w:t>
      </w:r>
      <w:r w:rsidRPr="00E464B6">
        <w:rPr>
          <w:sz w:val="28"/>
          <w:szCs w:val="28"/>
        </w:rPr>
        <w:t xml:space="preserve"> Так впервые появился термин «белое рабство»</w:t>
      </w:r>
      <w:r w:rsidR="005231CB" w:rsidRPr="00E464B6">
        <w:rPr>
          <w:sz w:val="28"/>
          <w:szCs w:val="28"/>
        </w:rPr>
        <w:t>, означающий торговлю людьми на современном историческом этапе развития</w:t>
      </w:r>
      <w:r w:rsidRPr="00E464B6">
        <w:rPr>
          <w:sz w:val="28"/>
          <w:szCs w:val="28"/>
        </w:rPr>
        <w:t xml:space="preserve">. В то время особенное внимание уделялось женщинам Великобритании, которых принуждали к проституции в странах континентальной Европы. Позже понятие «белого рабства» распространялось на общее понятие торговли живым товаром. </w:t>
      </w:r>
    </w:p>
    <w:p w:rsidR="005231CB" w:rsidRPr="00E464B6" w:rsidRDefault="005231CB" w:rsidP="00E464B6">
      <w:pPr>
        <w:spacing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Набирается достаточно солидный перечень исторических справок о видении проблемы и принятых в Великобритании законах, организации различных национальных ассоциаций по борьбе с торговлей людьми в период 1880 – 1899 годов, а также о международных конференциях и соглашениях в период до второй мировой войны.</w:t>
      </w:r>
    </w:p>
    <w:p w:rsidR="005231CB" w:rsidRPr="00E464B6" w:rsidRDefault="005231CB" w:rsidP="00E464B6">
      <w:pPr>
        <w:spacing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t xml:space="preserve">Так, Международная конференция от </w:t>
      </w:r>
      <w:smartTag w:uri="urn:schemas-microsoft-com:office:smarttags" w:element="metricconverter">
        <w:smartTagPr>
          <w:attr w:name="ProductID" w:val="1910 г"/>
        </w:smartTagPr>
        <w:r w:rsidRPr="00E464B6">
          <w:rPr>
            <w:sz w:val="28"/>
            <w:szCs w:val="28"/>
          </w:rPr>
          <w:t>1910 г</w:t>
        </w:r>
      </w:smartTag>
      <w:r w:rsidRPr="00E464B6">
        <w:rPr>
          <w:sz w:val="28"/>
          <w:szCs w:val="28"/>
        </w:rPr>
        <w:t>. предусматривала наказание для тех, кто для удовлетворения половой страсти другого лица</w:t>
      </w:r>
      <w:r w:rsidR="00CD6194" w:rsidRPr="00E464B6">
        <w:rPr>
          <w:sz w:val="28"/>
          <w:szCs w:val="28"/>
        </w:rPr>
        <w:t xml:space="preserve"> </w:t>
      </w:r>
      <w:r w:rsidRPr="00E464B6">
        <w:rPr>
          <w:sz w:val="28"/>
          <w:szCs w:val="28"/>
        </w:rPr>
        <w:t>подкупает, обольщает или увлекает женщину или несовершеннолетнюю девушку для аморальных целей, а также женщин старше 20 лет путем принуждения или мошенничества. Конвенция предусматривала</w:t>
      </w:r>
      <w:r w:rsidR="00BD149F" w:rsidRPr="00E464B6">
        <w:rPr>
          <w:sz w:val="28"/>
          <w:szCs w:val="28"/>
        </w:rPr>
        <w:t xml:space="preserve"> наблюдение за портами и железнодорожными станциями для выявлени</w:t>
      </w:r>
      <w:r w:rsidR="00E7571B" w:rsidRPr="00E464B6">
        <w:rPr>
          <w:sz w:val="28"/>
          <w:szCs w:val="28"/>
        </w:rPr>
        <w:t>я</w:t>
      </w:r>
      <w:r w:rsidR="00BD149F" w:rsidRPr="00E464B6">
        <w:rPr>
          <w:sz w:val="28"/>
          <w:szCs w:val="28"/>
        </w:rPr>
        <w:t xml:space="preserve"> людей, которые занимаются поисками женщин и девушек с целью вовлечения их в аморальную жизнь, а также экстрадицию правонарушителей.</w:t>
      </w:r>
    </w:p>
    <w:p w:rsidR="00BD149F" w:rsidRPr="00E464B6" w:rsidRDefault="0031655A" w:rsidP="00E464B6">
      <w:pPr>
        <w:spacing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Достаточно интересный в</w:t>
      </w:r>
      <w:r w:rsidR="00BD149F" w:rsidRPr="00E464B6">
        <w:rPr>
          <w:sz w:val="28"/>
          <w:szCs w:val="28"/>
        </w:rPr>
        <w:t>ариант уменьшения спроса (вообще на оказание подобного рода услуг) нашли Шведы. В этой стране был принят Закон о насилии над женщинами, в котором проституция введена в ранг насилия против женщин, а «покупка сексуальных услуг» запрещена, наказуема штрафами и/или тюремным заключением до 6 месяцев.</w:t>
      </w:r>
      <w:r w:rsidR="00BD149F" w:rsidRPr="00E464B6">
        <w:rPr>
          <w:rStyle w:val="a5"/>
          <w:sz w:val="28"/>
          <w:szCs w:val="28"/>
        </w:rPr>
        <w:footnoteReference w:id="26"/>
      </w:r>
      <w:r w:rsidRPr="00E464B6">
        <w:rPr>
          <w:sz w:val="28"/>
          <w:szCs w:val="28"/>
        </w:rPr>
        <w:t xml:space="preserve"> Таким образом, женщина</w:t>
      </w:r>
      <w:r w:rsidR="00E7571B" w:rsidRPr="00E464B6">
        <w:rPr>
          <w:sz w:val="28"/>
          <w:szCs w:val="28"/>
        </w:rPr>
        <w:t xml:space="preserve"> в Швеции</w:t>
      </w:r>
      <w:r w:rsidRPr="00E464B6">
        <w:rPr>
          <w:sz w:val="28"/>
          <w:szCs w:val="28"/>
        </w:rPr>
        <w:t xml:space="preserve"> наделяется широким спектром прав,  имея возможность отстаивать свои интересы в суде, тем самым не просто защищая себя, но и выявляя лиц, занимающихся деятельностью по принуждению к оказанию сексуальных услуг. </w:t>
      </w:r>
      <w:r w:rsidR="00815C10" w:rsidRPr="00E464B6">
        <w:rPr>
          <w:sz w:val="28"/>
          <w:szCs w:val="28"/>
        </w:rPr>
        <w:t>В итоге данная деятельность перестает быть скрытой (латентной), и ей становится вполне возможно противостоять.</w:t>
      </w:r>
    </w:p>
    <w:p w:rsidR="008D32EA" w:rsidRPr="00E464B6" w:rsidRDefault="00BA1751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 </w:t>
      </w:r>
      <w:r w:rsidR="0031655A" w:rsidRPr="00E464B6">
        <w:rPr>
          <w:rFonts w:ascii="Times New Roman" w:hAnsi="Times New Roman"/>
          <w:sz w:val="28"/>
          <w:szCs w:val="28"/>
        </w:rPr>
        <w:t xml:space="preserve">На уровне отдельных государств </w:t>
      </w:r>
      <w:r w:rsidR="00E7571B" w:rsidRPr="00E464B6">
        <w:rPr>
          <w:rFonts w:ascii="Times New Roman" w:hAnsi="Times New Roman"/>
          <w:sz w:val="28"/>
          <w:szCs w:val="28"/>
        </w:rPr>
        <w:t xml:space="preserve">(в основном это страны бывшего Советского Союза) </w:t>
      </w:r>
      <w:r w:rsidR="0031655A" w:rsidRPr="00E464B6">
        <w:rPr>
          <w:rFonts w:ascii="Times New Roman" w:hAnsi="Times New Roman"/>
          <w:sz w:val="28"/>
          <w:szCs w:val="28"/>
        </w:rPr>
        <w:t>в уголовное законодательство внесены  надлежащие статьи, предусматривающие уголовную ответственность за торговлю людьми (подобные изменения в уголовном законодательстве произведены в Литве, Латвии, Белоруссии, Грузии, Таджикистане, Казахстане и на Украине</w:t>
      </w:r>
      <w:r w:rsidR="00E7571B" w:rsidRPr="00E464B6">
        <w:rPr>
          <w:rFonts w:ascii="Times New Roman" w:hAnsi="Times New Roman"/>
          <w:sz w:val="28"/>
          <w:szCs w:val="28"/>
        </w:rPr>
        <w:t>, и в некоторых других странах</w:t>
      </w:r>
      <w:r w:rsidR="0031655A" w:rsidRPr="00E464B6">
        <w:rPr>
          <w:rFonts w:ascii="Times New Roman" w:hAnsi="Times New Roman"/>
          <w:sz w:val="28"/>
          <w:szCs w:val="28"/>
        </w:rPr>
        <w:t>)</w:t>
      </w:r>
      <w:r w:rsidR="00E7571B" w:rsidRPr="00E464B6">
        <w:rPr>
          <w:rFonts w:ascii="Times New Roman" w:hAnsi="Times New Roman"/>
          <w:sz w:val="28"/>
          <w:szCs w:val="28"/>
        </w:rPr>
        <w:t>, что наиболее ярко подчеркивает сходство их правовой системы с Российской в области уголовного права</w:t>
      </w:r>
      <w:r w:rsidR="0031655A" w:rsidRPr="00E464B6">
        <w:rPr>
          <w:rFonts w:ascii="Times New Roman" w:hAnsi="Times New Roman"/>
          <w:sz w:val="28"/>
          <w:szCs w:val="28"/>
        </w:rPr>
        <w:t xml:space="preserve">. </w:t>
      </w:r>
    </w:p>
    <w:p w:rsidR="008D32EA" w:rsidRPr="00E464B6" w:rsidRDefault="00E7571B" w:rsidP="00E464B6">
      <w:pPr>
        <w:spacing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Огромный вклад в деятельность</w:t>
      </w:r>
      <w:r w:rsidR="008D32EA" w:rsidRPr="00E464B6">
        <w:rPr>
          <w:sz w:val="28"/>
          <w:szCs w:val="28"/>
        </w:rPr>
        <w:t xml:space="preserve"> по предотвращению такого явления, как торговля людьми,  </w:t>
      </w:r>
      <w:r w:rsidRPr="00E464B6">
        <w:rPr>
          <w:sz w:val="28"/>
          <w:szCs w:val="28"/>
        </w:rPr>
        <w:t xml:space="preserve">вносят </w:t>
      </w:r>
      <w:r w:rsidR="008D32EA" w:rsidRPr="00E464B6">
        <w:rPr>
          <w:sz w:val="28"/>
          <w:szCs w:val="28"/>
        </w:rPr>
        <w:t xml:space="preserve">международные негосударственные организации, правительства многих государств мира. </w:t>
      </w:r>
    </w:p>
    <w:p w:rsidR="008D32EA" w:rsidRPr="00E464B6" w:rsidRDefault="008D32EA" w:rsidP="00E464B6">
      <w:pPr>
        <w:spacing w:line="360" w:lineRule="auto"/>
        <w:ind w:firstLine="709"/>
        <w:jc w:val="both"/>
        <w:rPr>
          <w:sz w:val="28"/>
          <w:szCs w:val="28"/>
        </w:rPr>
      </w:pPr>
    </w:p>
    <w:p w:rsidR="008D32EA" w:rsidRPr="00E464B6" w:rsidRDefault="008D32EA" w:rsidP="00E464B6">
      <w:pPr>
        <w:spacing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Одними из первых превентивную работу в этой области начали неправительственные организации. Так, в конце 1980-х гг. в Нидерландах был создан Фонд против торговли людьми. Эта организация в 1995 году инициировала вместе с неправительственными организациями международную программу «Ла Страда» - «Предотвращение торговли людьми в странах Центральной и Восточной Европы». Основные направления деятельности международной программы «Ла Страда»</w:t>
      </w:r>
      <w:r w:rsidR="00E7571B" w:rsidRPr="00E464B6">
        <w:rPr>
          <w:sz w:val="28"/>
          <w:szCs w:val="28"/>
        </w:rPr>
        <w:t xml:space="preserve"> были следующими</w:t>
      </w:r>
      <w:r w:rsidRPr="00E464B6">
        <w:rPr>
          <w:sz w:val="28"/>
          <w:szCs w:val="28"/>
        </w:rPr>
        <w:t>: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помощь пострадавшим от торговли людьми;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организация работы «горячей лини»;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проведение исследований по проблемам насилия в отношении женщин;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·экспертиза законодательных актов, которые регулируют положение женщин в стране;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ведение просветительной деятельности среди молодежи по проблемам прав человека и предотвращения торговли людьми;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работа со средствами массовой информации, распространение информации по проблеме;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издание материалов, бюллетеней, листовок по проблеме предотвращения торговли людьми и их распространение;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проведение семинаров, рабочих секций, конференций;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сотрудничество с государственными структурами с целью формирования национальной программы действий по предотвращению торговли людьми;</w:t>
      </w:r>
    </w:p>
    <w:p w:rsidR="008D32EA" w:rsidRPr="00E464B6" w:rsidRDefault="008D32EA" w:rsidP="00E464B6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464B6">
        <w:rPr>
          <w:sz w:val="28"/>
          <w:szCs w:val="28"/>
        </w:rPr>
        <w:t xml:space="preserve">сотрудничество с посольствами иностранных государств в стране и  национальными посольствами за границей, сотрудничество с правительственными и неправительственными организациями в стране и за границей с целью предотвращения торговли </w:t>
      </w:r>
      <w:r w:rsidR="00CE6A2F" w:rsidRPr="00E464B6">
        <w:rPr>
          <w:sz w:val="28"/>
          <w:szCs w:val="28"/>
        </w:rPr>
        <w:t>людьми</w:t>
      </w:r>
      <w:r w:rsidRPr="00E464B6">
        <w:rPr>
          <w:sz w:val="28"/>
          <w:szCs w:val="28"/>
        </w:rPr>
        <w:t xml:space="preserve"> и помощи жертвам нелегальной торговли. </w:t>
      </w:r>
    </w:p>
    <w:p w:rsidR="008D32EA" w:rsidRPr="00E464B6" w:rsidRDefault="00E7571B" w:rsidP="00E464B6">
      <w:pPr>
        <w:spacing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t>Т</w:t>
      </w:r>
      <w:r w:rsidR="008D32EA" w:rsidRPr="00E464B6">
        <w:rPr>
          <w:sz w:val="28"/>
          <w:szCs w:val="28"/>
        </w:rPr>
        <w:t xml:space="preserve">орговля людьми, в том числе и женщинами, - недопустимое общественное явление, которому необходимо решительно противостоять. Борьба с ним требует активности и </w:t>
      </w:r>
      <w:r w:rsidRPr="00E464B6">
        <w:rPr>
          <w:sz w:val="28"/>
          <w:szCs w:val="28"/>
        </w:rPr>
        <w:t>инициативы,</w:t>
      </w:r>
      <w:r w:rsidR="008D32EA" w:rsidRPr="00E464B6">
        <w:rPr>
          <w:sz w:val="28"/>
          <w:szCs w:val="28"/>
        </w:rPr>
        <w:t xml:space="preserve"> как на государственном, так и на международном уровне, а также отработки эффективных механизмов реального противодействия.</w:t>
      </w:r>
      <w:r w:rsidRPr="00E464B6">
        <w:rPr>
          <w:sz w:val="28"/>
          <w:szCs w:val="28"/>
        </w:rPr>
        <w:t xml:space="preserve"> Как видно, государственные меры по предотвращению торговли людьми в основном носят превентивный характер, т.к. в открытую бороться с такого рода преступлениями, за частую, не представляется возможным. Латентность преступности требует особого подхода к её устранению. Одно остается бесспорным: к сожалению, международные соглашения и протоколы, на сегодняшний день не имеют принудительного характера, а лишь указывают, «советуют», как поступать с данной проблемой. На мой взгляд, требуется ужесточить контроль за соблюдением норм международного права, привести внутреннее законодательство стран-участников договоров (протоколов, конференций и т.д.) в соответствие друг с другом и вести  активную политику совместного решения возникающих проблем как в области уголовного права, так и в других областях, а не ждать разрешения проблемы самостоятельно.</w:t>
      </w:r>
    </w:p>
    <w:p w:rsidR="0029777B" w:rsidRPr="00E464B6" w:rsidRDefault="00DD30CC" w:rsidP="00E464B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64B6">
        <w:rPr>
          <w:sz w:val="28"/>
          <w:szCs w:val="28"/>
        </w:rPr>
        <w:br w:type="page"/>
      </w:r>
      <w:bookmarkStart w:id="28" w:name="_Toc136360760"/>
      <w:bookmarkStart w:id="29" w:name="_Toc136362800"/>
      <w:bookmarkStart w:id="30" w:name="_Toc136882951"/>
      <w:bookmarkStart w:id="31" w:name="_Toc136883042"/>
      <w:bookmarkStart w:id="32" w:name="_Toc136883115"/>
      <w:r w:rsidR="00A93F88" w:rsidRPr="00E464B6">
        <w:rPr>
          <w:sz w:val="28"/>
          <w:szCs w:val="28"/>
        </w:rPr>
        <w:t>Заключение</w:t>
      </w:r>
      <w:bookmarkEnd w:id="28"/>
      <w:bookmarkEnd w:id="29"/>
      <w:bookmarkEnd w:id="30"/>
      <w:bookmarkEnd w:id="31"/>
      <w:bookmarkEnd w:id="32"/>
    </w:p>
    <w:p w:rsidR="00E464B6" w:rsidRDefault="00E464B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44B" w:rsidRPr="00E464B6" w:rsidRDefault="00CD43FE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Противодействие торговли людьми сегодня весьма актуальная проблема для всех государств мира. Касается она, прежде всего вопросов обеспечения безопасности общества, что является не</w:t>
      </w:r>
      <w:r w:rsidR="00F13B43" w:rsidRPr="00E464B6">
        <w:rPr>
          <w:rFonts w:ascii="Times New Roman" w:hAnsi="Times New Roman"/>
          <w:sz w:val="28"/>
          <w:szCs w:val="28"/>
        </w:rPr>
        <w:t xml:space="preserve">посредственной функцией </w:t>
      </w:r>
      <w:r w:rsidRPr="00E464B6">
        <w:rPr>
          <w:rFonts w:ascii="Times New Roman" w:hAnsi="Times New Roman"/>
          <w:sz w:val="28"/>
          <w:szCs w:val="28"/>
        </w:rPr>
        <w:t xml:space="preserve">государства. </w:t>
      </w:r>
      <w:r w:rsidR="00F13B43" w:rsidRPr="00E464B6">
        <w:rPr>
          <w:rFonts w:ascii="Times New Roman" w:hAnsi="Times New Roman"/>
          <w:sz w:val="28"/>
          <w:szCs w:val="28"/>
        </w:rPr>
        <w:t xml:space="preserve">В последнее время наблюдается глобальные изменения в политике государств по отношению к решению данного вопроса. На международном уровне в </w:t>
      </w:r>
      <w:smartTag w:uri="urn:schemas-microsoft-com:office:smarttags" w:element="metricconverter">
        <w:smartTagPr>
          <w:attr w:name="ProductID" w:val="2000 г"/>
        </w:smartTagPr>
        <w:r w:rsidR="00F13B43" w:rsidRPr="00E464B6">
          <w:rPr>
            <w:rFonts w:ascii="Times New Roman" w:hAnsi="Times New Roman"/>
            <w:sz w:val="28"/>
            <w:szCs w:val="28"/>
          </w:rPr>
          <w:t>2000 г</w:t>
        </w:r>
      </w:smartTag>
      <w:r w:rsidR="00F13B43" w:rsidRPr="00E464B6">
        <w:rPr>
          <w:rFonts w:ascii="Times New Roman" w:hAnsi="Times New Roman"/>
          <w:sz w:val="28"/>
          <w:szCs w:val="28"/>
        </w:rPr>
        <w:t>. принята Конвенция ООН о транснациональной организованной преступности и соответствующий протокол к ней</w:t>
      </w:r>
      <w:r w:rsidR="005734CD" w:rsidRPr="00E464B6">
        <w:rPr>
          <w:rFonts w:ascii="Times New Roman" w:hAnsi="Times New Roman"/>
          <w:sz w:val="28"/>
          <w:szCs w:val="28"/>
        </w:rPr>
        <w:t>, в новом российском уголовном кодексе появилась соответствующая статья (Ст. 127</w:t>
      </w:r>
      <w:r w:rsidR="005734CD" w:rsidRPr="00E464B6">
        <w:rPr>
          <w:rFonts w:ascii="Times New Roman" w:hAnsi="Times New Roman"/>
          <w:sz w:val="28"/>
          <w:szCs w:val="28"/>
          <w:vertAlign w:val="superscript"/>
        </w:rPr>
        <w:t>1</w:t>
      </w:r>
      <w:r w:rsidR="005734CD" w:rsidRPr="00E464B6">
        <w:rPr>
          <w:rFonts w:ascii="Times New Roman" w:hAnsi="Times New Roman"/>
          <w:sz w:val="28"/>
          <w:szCs w:val="28"/>
        </w:rPr>
        <w:t xml:space="preserve"> УК РФ), предусматривающая ответственность за торговлю людьми. В целом, на мой взгляд эти изменения носят позитивный характер, но все - же установление уголовной ответственности за торговлю людьми не следует рассматривать как финал борьбы с этим опаснейшим преступлением международного мас</w:t>
      </w:r>
      <w:r w:rsidR="0069444B" w:rsidRPr="00E464B6">
        <w:rPr>
          <w:rFonts w:ascii="Times New Roman" w:hAnsi="Times New Roman"/>
          <w:sz w:val="28"/>
          <w:szCs w:val="28"/>
        </w:rPr>
        <w:t>штаба.</w:t>
      </w:r>
    </w:p>
    <w:p w:rsidR="00BD04D7" w:rsidRPr="00E464B6" w:rsidRDefault="00BD04D7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napToGrid w:val="0"/>
          <w:sz w:val="28"/>
          <w:szCs w:val="28"/>
        </w:rPr>
        <w:t xml:space="preserve">Исходя из содержания данной курсовой работы, можно сделать следующий </w:t>
      </w:r>
      <w:r w:rsidRPr="00E464B6">
        <w:rPr>
          <w:rFonts w:ascii="Times New Roman" w:hAnsi="Times New Roman"/>
          <w:i/>
          <w:snapToGrid w:val="0"/>
          <w:sz w:val="28"/>
          <w:szCs w:val="28"/>
        </w:rPr>
        <w:t>вывод</w:t>
      </w:r>
      <w:r w:rsidRPr="00E464B6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E464B6">
        <w:rPr>
          <w:rFonts w:ascii="Times New Roman" w:hAnsi="Times New Roman"/>
          <w:color w:val="000000"/>
          <w:sz w:val="28"/>
          <w:szCs w:val="28"/>
        </w:rPr>
        <w:t xml:space="preserve">что, цели и задачи, поставленные во введении, практически полностью достигнуты, т.к. проанализировав материалы, касающиеся как теории, так и (практически не существующей) практики по данному вопросу, все-таки удалось изложить несколько теоретических концепций по преодолению некоторых правовых пробелов данной тематики, </w:t>
      </w:r>
      <w:r w:rsidRPr="00E464B6">
        <w:rPr>
          <w:rFonts w:ascii="Times New Roman" w:hAnsi="Times New Roman"/>
          <w:b/>
          <w:color w:val="000000"/>
          <w:sz w:val="28"/>
          <w:szCs w:val="28"/>
        </w:rPr>
        <w:t>ограничившись объемом данной работы</w:t>
      </w:r>
      <w:r w:rsidRPr="00E464B6">
        <w:rPr>
          <w:rFonts w:ascii="Times New Roman" w:hAnsi="Times New Roman"/>
          <w:color w:val="000000"/>
          <w:sz w:val="28"/>
          <w:szCs w:val="28"/>
        </w:rPr>
        <w:t>, так как проблематика вопроса торговли людьми в уголовно праве (как Российском, так и международном)  имеет, по сути, неисчерпаемый характер.</w:t>
      </w:r>
    </w:p>
    <w:p w:rsidR="005734CD" w:rsidRPr="00E464B6" w:rsidRDefault="005734CD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Торговля людьми - это современная форма рабства, возрожденная в результате социально-экономических проблем в обществе, направленная обеспечить финансовое благосостояние транснациональной организованной преступности. Начальная стадия международной борьбы с этим явлением практически завершена – создана система нормативно-правовых актов, регламентирующих ответственность за торговлю людьми (международных и национальных). На сколько она жизнеспособна покажет правоприменительная практика.</w:t>
      </w:r>
    </w:p>
    <w:p w:rsidR="00F90461" w:rsidRPr="00E464B6" w:rsidRDefault="00F90461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C60" w:rsidRDefault="006D7C60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br w:type="page"/>
      </w:r>
      <w:bookmarkStart w:id="33" w:name="_Toc136883116"/>
      <w:r w:rsidR="00F90461" w:rsidRPr="00E464B6">
        <w:rPr>
          <w:rStyle w:val="10"/>
          <w:rFonts w:ascii="Times New Roman" w:hAnsi="Times New Roman"/>
          <w:sz w:val="28"/>
          <w:szCs w:val="28"/>
        </w:rPr>
        <w:t>Библиографический список</w:t>
      </w:r>
      <w:bookmarkEnd w:id="33"/>
      <w:r w:rsidRPr="00E464B6">
        <w:rPr>
          <w:rFonts w:ascii="Times New Roman" w:hAnsi="Times New Roman"/>
          <w:b/>
          <w:sz w:val="28"/>
          <w:szCs w:val="28"/>
        </w:rPr>
        <w:t>:</w:t>
      </w:r>
    </w:p>
    <w:p w:rsidR="00E464B6" w:rsidRPr="00E464B6" w:rsidRDefault="00E464B6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33D2" w:rsidRPr="00E464B6" w:rsidRDefault="00F333D2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Конвенция против транснациональной преступности  </w:t>
      </w:r>
    </w:p>
    <w:p w:rsidR="007672C8" w:rsidRPr="00E464B6" w:rsidRDefault="006D7C60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Конвенция «Об упразднении рабства, работорговли и институтов и обычаев, сходных с рабством» (Женева, 7 сентября 1956 года)</w:t>
      </w:r>
    </w:p>
    <w:p w:rsidR="007672C8" w:rsidRPr="00E464B6" w:rsidRDefault="006D7C60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Конвенция «О борьбе с торговлей людьми и с эксплуатацией проституции третьими лицами»</w:t>
      </w:r>
      <w:r w:rsidR="007672C8" w:rsidRPr="00E464B6">
        <w:rPr>
          <w:rFonts w:ascii="Times New Roman" w:hAnsi="Times New Roman"/>
          <w:sz w:val="28"/>
          <w:szCs w:val="28"/>
        </w:rPr>
        <w:t xml:space="preserve"> (2 декабря 1949 года)</w:t>
      </w:r>
    </w:p>
    <w:p w:rsidR="00F333D2" w:rsidRPr="00E464B6" w:rsidRDefault="00F333D2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 xml:space="preserve">Конвенции ООН о рабстве от 25 сентября </w:t>
      </w:r>
      <w:smartTag w:uri="urn:schemas-microsoft-com:office:smarttags" w:element="metricconverter">
        <w:smartTagPr>
          <w:attr w:name="ProductID" w:val="1926 г"/>
        </w:smartTagPr>
        <w:r w:rsidRPr="00E464B6">
          <w:rPr>
            <w:rFonts w:ascii="Times New Roman" w:hAnsi="Times New Roman"/>
            <w:color w:val="000000"/>
            <w:sz w:val="28"/>
            <w:szCs w:val="28"/>
          </w:rPr>
          <w:t>1926 г</w:t>
        </w:r>
      </w:smartTag>
      <w:r w:rsidRPr="00E464B6">
        <w:rPr>
          <w:rFonts w:ascii="Times New Roman" w:hAnsi="Times New Roman"/>
          <w:color w:val="000000"/>
          <w:sz w:val="28"/>
          <w:szCs w:val="28"/>
        </w:rPr>
        <w:t>.</w:t>
      </w:r>
    </w:p>
    <w:p w:rsidR="006D7C60" w:rsidRPr="00E464B6" w:rsidRDefault="006D7C60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6">
        <w:rPr>
          <w:rFonts w:ascii="Times New Roman" w:hAnsi="Times New Roman"/>
          <w:color w:val="000000"/>
          <w:sz w:val="28"/>
          <w:szCs w:val="28"/>
        </w:rPr>
        <w:t>Конституция РФ (от 12 декабря 1993 года)</w:t>
      </w:r>
    </w:p>
    <w:p w:rsidR="00F333D2" w:rsidRPr="00E464B6" w:rsidRDefault="00F333D2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ФЗ от 8 декабря 2003г. за №162-ФЗ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464B6">
        <w:rPr>
          <w:rFonts w:ascii="Times New Roman" w:hAnsi="Times New Roman"/>
          <w:bCs/>
          <w:sz w:val="28"/>
          <w:szCs w:val="28"/>
        </w:rPr>
        <w:t>Ерохина Л.Б.Два лика транснациональной организованной преступности: терроризм и торговля людьми//</w:t>
      </w:r>
      <w:r w:rsidRPr="00E464B6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E464B6">
        <w:rPr>
          <w:rFonts w:ascii="Times New Roman" w:hAnsi="Times New Roman"/>
          <w:bCs/>
          <w:sz w:val="28"/>
          <w:szCs w:val="28"/>
        </w:rPr>
        <w:t>://</w:t>
      </w:r>
      <w:r w:rsidRPr="00E464B6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E464B6">
        <w:rPr>
          <w:rFonts w:ascii="Times New Roman" w:hAnsi="Times New Roman"/>
          <w:bCs/>
          <w:sz w:val="28"/>
          <w:szCs w:val="28"/>
        </w:rPr>
        <w:t>.</w:t>
      </w:r>
      <w:r w:rsidRPr="00E464B6">
        <w:rPr>
          <w:rFonts w:ascii="Times New Roman" w:hAnsi="Times New Roman"/>
          <w:bCs/>
          <w:sz w:val="28"/>
          <w:szCs w:val="28"/>
          <w:lang w:val="en-US"/>
        </w:rPr>
        <w:t>crime</w:t>
      </w:r>
      <w:r w:rsidRPr="00E464B6">
        <w:rPr>
          <w:rFonts w:ascii="Times New Roman" w:hAnsi="Times New Roman"/>
          <w:bCs/>
          <w:sz w:val="28"/>
          <w:szCs w:val="28"/>
        </w:rPr>
        <w:t>.</w:t>
      </w:r>
      <w:r w:rsidRPr="00E464B6">
        <w:rPr>
          <w:rFonts w:ascii="Times New Roman" w:hAnsi="Times New Roman"/>
          <w:bCs/>
          <w:sz w:val="28"/>
          <w:szCs w:val="28"/>
          <w:lang w:val="en-US"/>
        </w:rPr>
        <w:t>vl</w:t>
      </w:r>
      <w:r w:rsidRPr="00E464B6">
        <w:rPr>
          <w:rFonts w:ascii="Times New Roman" w:hAnsi="Times New Roman"/>
          <w:bCs/>
          <w:sz w:val="28"/>
          <w:szCs w:val="28"/>
        </w:rPr>
        <w:t>.</w:t>
      </w:r>
      <w:r w:rsidRPr="00E464B6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E464B6">
        <w:rPr>
          <w:rFonts w:ascii="Times New Roman" w:hAnsi="Times New Roman"/>
          <w:bCs/>
          <w:sz w:val="28"/>
          <w:szCs w:val="28"/>
        </w:rPr>
        <w:t xml:space="preserve"> 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Дербичева С.А., Шанов А.Н., Коновалов О.Ф. К проблеме нелегального вывоза женщин из России и других стран СНГ в целях сексуальной эксплуатации./ Материалы научно-практической конференции</w:t>
      </w:r>
    </w:p>
    <w:p w:rsidR="00D47082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Волошин А.В.Незаконные сделки в отношении человека: проблемы криминализации и пенализации</w:t>
      </w:r>
      <w:r w:rsidR="006D7C60" w:rsidRPr="00E464B6">
        <w:rPr>
          <w:rFonts w:ascii="Times New Roman" w:hAnsi="Times New Roman"/>
          <w:sz w:val="28"/>
          <w:szCs w:val="28"/>
        </w:rPr>
        <w:t>.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Иващенко В.А. Криминологические и криминально-правовые аспекты борьбы с торговлей женщинами и детьми. Киев, 2000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Клейменов М.П. Понятие криминальной эксплуатации детей. Актуальные проблемы теории борьбы с преступностью и правоприменительной практики: Межвузовский сборник научных трудов. Выпуск 5. – Красноярск: Сибирский юридический институт МВД России, 2002,- с.88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Ковалев М.И. Соучастие в преступлении: Монография. – Екатеринбург: Изд-во УрГЮА, 1999, - с.100.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Долголенко Т. Ответственность за торговлю людьми//Уголовное право.-2004.-№2.с.24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Пресс-релиз к брифингу на тему: «Противодействие торговле людьми и преступлениям в сфере нравственности подразделениями уголовного розыска МВД России»/ </w:t>
      </w:r>
      <w:r w:rsidRPr="00E464B6">
        <w:rPr>
          <w:rFonts w:ascii="Times New Roman" w:hAnsi="Times New Roman"/>
          <w:sz w:val="28"/>
          <w:szCs w:val="28"/>
          <w:lang w:val="en-US"/>
        </w:rPr>
        <w:t>http</w:t>
      </w:r>
      <w:r w:rsidRPr="00E464B6">
        <w:rPr>
          <w:rFonts w:ascii="Times New Roman" w:hAnsi="Times New Roman"/>
          <w:sz w:val="28"/>
          <w:szCs w:val="28"/>
        </w:rPr>
        <w:t>://</w:t>
      </w:r>
      <w:r w:rsidRPr="00E464B6">
        <w:rPr>
          <w:rFonts w:ascii="Times New Roman" w:hAnsi="Times New Roman"/>
          <w:sz w:val="28"/>
          <w:szCs w:val="28"/>
          <w:lang w:val="en-US"/>
        </w:rPr>
        <w:t>www</w:t>
      </w:r>
      <w:r w:rsidRPr="00E464B6">
        <w:rPr>
          <w:rFonts w:ascii="Times New Roman" w:hAnsi="Times New Roman"/>
          <w:sz w:val="28"/>
          <w:szCs w:val="28"/>
        </w:rPr>
        <w:t>.</w:t>
      </w:r>
      <w:r w:rsidRPr="00E464B6">
        <w:rPr>
          <w:rFonts w:ascii="Times New Roman" w:hAnsi="Times New Roman"/>
          <w:sz w:val="28"/>
          <w:szCs w:val="28"/>
          <w:lang w:val="en-US"/>
        </w:rPr>
        <w:t>mvdinform</w:t>
      </w:r>
      <w:r w:rsidRPr="00E464B6">
        <w:rPr>
          <w:rFonts w:ascii="Times New Roman" w:hAnsi="Times New Roman"/>
          <w:sz w:val="28"/>
          <w:szCs w:val="28"/>
        </w:rPr>
        <w:t>.</w:t>
      </w:r>
      <w:r w:rsidRPr="00E464B6">
        <w:rPr>
          <w:rFonts w:ascii="Times New Roman" w:hAnsi="Times New Roman"/>
          <w:sz w:val="28"/>
          <w:szCs w:val="28"/>
          <w:lang w:val="en-US"/>
        </w:rPr>
        <w:t>ru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Ожегов С.И. Словарь русского язака: Ок. 57000 слов. – Екатиринбург, «Урал-Советы» («Весть»),1994.-с.64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Стокер С. Торговля людьми как одна из форм организованной преступности // Торговля людьми. Социокриминологический анализ/ Под общ. ред. Тюрюкановой Е.В. и Ерохиной Л.Д.: М., 2002. с. 11 </w:t>
      </w:r>
    </w:p>
    <w:p w:rsidR="00F90461" w:rsidRPr="00E464B6" w:rsidRDefault="00F90461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Гражданское право. Том 2. Учебник. Издание третье, переработанное и дополненное / Под ред. А.П. Толстого. – М.: «ПБОЮЛ Л.В. Рожников», 2001.-с.8 </w:t>
      </w:r>
    </w:p>
    <w:p w:rsidR="009515C3" w:rsidRPr="00E464B6" w:rsidRDefault="009515C3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 xml:space="preserve">Репицкая А. Классификация криминальной эксплуатации людей и проблемы уголовной ответственности за нее// Тогровля людьми. Социокриминологический анализ/ Под общ. ред. Тюрюкановой Е.В. и Ерохиной Л.Д.: М., 2002. с. 87 </w:t>
      </w:r>
    </w:p>
    <w:p w:rsidR="009515C3" w:rsidRPr="00E464B6" w:rsidRDefault="009515C3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Корнелюк О.В. К проблеме применения норм международного права в национальном законодательстве// Следователь,-2004,-№1</w:t>
      </w:r>
    </w:p>
    <w:p w:rsidR="009515C3" w:rsidRPr="00E464B6" w:rsidRDefault="009515C3" w:rsidP="00E464B6">
      <w:pPr>
        <w:pStyle w:val="a6"/>
        <w:numPr>
          <w:ilvl w:val="0"/>
          <w:numId w:val="6"/>
        </w:numPr>
        <w:tabs>
          <w:tab w:val="clear" w:pos="540"/>
          <w:tab w:val="num" w:pos="0"/>
        </w:tabs>
        <w:spacing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4B6">
        <w:rPr>
          <w:rFonts w:ascii="Times New Roman" w:hAnsi="Times New Roman"/>
          <w:sz w:val="28"/>
          <w:szCs w:val="28"/>
        </w:rPr>
        <w:t>Козаченко И.Я. Проблемы безопасности. Актуальные проблемы теории борьбы с преступностью и правоприменительной практики: Межвузовский сборник научных трудов. Выпуск 5. – Красноярск: Сибирский юридический институт МВД России, 2002, с.24</w:t>
      </w:r>
    </w:p>
    <w:p w:rsidR="0029777B" w:rsidRPr="00E464B6" w:rsidRDefault="0029777B" w:rsidP="00E464B6">
      <w:pPr>
        <w:pStyle w:val="a6"/>
        <w:spacing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_GoBack"/>
      <w:bookmarkEnd w:id="34"/>
    </w:p>
    <w:sectPr w:rsidR="0029777B" w:rsidRPr="00E464B6" w:rsidSect="00E464B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FA" w:rsidRDefault="008E46FA">
      <w:r>
        <w:separator/>
      </w:r>
    </w:p>
  </w:endnote>
  <w:endnote w:type="continuationSeparator" w:id="0">
    <w:p w:rsidR="008E46FA" w:rsidRDefault="008E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FA" w:rsidRDefault="008E46FA">
      <w:r>
        <w:separator/>
      </w:r>
    </w:p>
  </w:footnote>
  <w:footnote w:type="continuationSeparator" w:id="0">
    <w:p w:rsidR="008E46FA" w:rsidRDefault="008E46FA">
      <w:r>
        <w:continuationSeparator/>
      </w:r>
    </w:p>
  </w:footnote>
  <w:footnote w:id="1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См.: Аргументы и факты. 2004. №1.</w:t>
      </w:r>
    </w:p>
  </w:footnote>
  <w:footnote w:id="2">
    <w:p w:rsidR="008E46FA" w:rsidRDefault="001322EE" w:rsidP="002A3912">
      <w:pPr>
        <w:pStyle w:val="a3"/>
      </w:pPr>
      <w:r>
        <w:rPr>
          <w:rStyle w:val="a5"/>
        </w:rPr>
        <w:footnoteRef/>
      </w:r>
      <w:r>
        <w:rPr>
          <w:lang w:val="en-US"/>
        </w:rPr>
        <w:t>http</w:t>
      </w:r>
      <w:r w:rsidRPr="002A3912">
        <w:t>://</w:t>
      </w:r>
      <w:r>
        <w:rPr>
          <w:lang w:val="en-US"/>
        </w:rPr>
        <w:t>www</w:t>
      </w:r>
      <w:r w:rsidRPr="002A3912">
        <w:t>.</w:t>
      </w:r>
      <w:r>
        <w:rPr>
          <w:lang w:val="en-US"/>
        </w:rPr>
        <w:t>sedmitza</w:t>
      </w:r>
      <w:r w:rsidRPr="000D4BF4">
        <w:t>.</w:t>
      </w:r>
      <w:r>
        <w:rPr>
          <w:lang w:val="en-US"/>
        </w:rPr>
        <w:t>ru</w:t>
      </w:r>
      <w:r w:rsidRPr="000D4BF4">
        <w:t>/</w:t>
      </w:r>
      <w:r>
        <w:rPr>
          <w:lang w:val="en-US"/>
        </w:rPr>
        <w:t>index</w:t>
      </w:r>
    </w:p>
  </w:footnote>
  <w:footnote w:id="3">
    <w:p w:rsidR="008E46FA" w:rsidRDefault="001322EE" w:rsidP="002863AB">
      <w:pPr>
        <w:pStyle w:val="a3"/>
      </w:pPr>
      <w:r>
        <w:rPr>
          <w:rStyle w:val="a5"/>
        </w:rPr>
        <w:footnoteRef/>
      </w:r>
      <w:r>
        <w:t xml:space="preserve"> </w:t>
      </w:r>
      <w:r w:rsidRPr="00E27BC8">
        <w:rPr>
          <w:color w:val="000000"/>
        </w:rPr>
        <w:t>Лизогуб</w:t>
      </w:r>
      <w:r>
        <w:rPr>
          <w:color w:val="000000"/>
        </w:rPr>
        <w:t xml:space="preserve"> Я. Ответственность за торговлю людьми// </w:t>
      </w:r>
      <w:r>
        <w:rPr>
          <w:color w:val="000000"/>
          <w:lang w:val="en-US"/>
        </w:rPr>
        <w:t>http</w:t>
      </w:r>
      <w:r w:rsidRPr="002A3912">
        <w:rPr>
          <w:color w:val="000000"/>
        </w:rPr>
        <w:t>://</w:t>
      </w:r>
      <w:r>
        <w:rPr>
          <w:color w:val="000000"/>
          <w:lang w:val="en-US"/>
        </w:rPr>
        <w:t>www</w:t>
      </w:r>
      <w:r w:rsidRPr="002A3912">
        <w:rPr>
          <w:color w:val="000000"/>
        </w:rPr>
        <w:t>.</w:t>
      </w:r>
      <w:r>
        <w:rPr>
          <w:color w:val="000000"/>
          <w:lang w:val="en-US"/>
        </w:rPr>
        <w:t>yurpractika</w:t>
      </w:r>
      <w:r w:rsidRPr="00E27BC8">
        <w:rPr>
          <w:color w:val="000000"/>
        </w:rPr>
        <w:t>.</w:t>
      </w:r>
      <w:r>
        <w:rPr>
          <w:color w:val="000000"/>
          <w:lang w:val="en-US"/>
        </w:rPr>
        <w:t>com</w:t>
      </w:r>
      <w:r w:rsidRPr="00E27BC8">
        <w:rPr>
          <w:color w:val="000000"/>
        </w:rPr>
        <w:t>/</w:t>
      </w:r>
      <w:r>
        <w:rPr>
          <w:color w:val="000000"/>
          <w:lang w:val="en-US"/>
        </w:rPr>
        <w:t>article</w:t>
      </w:r>
      <w:r w:rsidRPr="00E27BC8">
        <w:rPr>
          <w:color w:val="000000"/>
        </w:rPr>
        <w:t>.</w:t>
      </w:r>
      <w:r>
        <w:rPr>
          <w:color w:val="000000"/>
          <w:lang w:val="en-US"/>
        </w:rPr>
        <w:t>php</w:t>
      </w:r>
      <w:r w:rsidRPr="00E27BC8">
        <w:rPr>
          <w:color w:val="000000"/>
        </w:rPr>
        <w:t>?</w:t>
      </w:r>
      <w:r>
        <w:rPr>
          <w:color w:val="000000"/>
          <w:lang w:val="en-US"/>
        </w:rPr>
        <w:t>id</w:t>
      </w:r>
      <w:r w:rsidRPr="00E27BC8">
        <w:rPr>
          <w:color w:val="000000"/>
        </w:rPr>
        <w:t>=10004118</w:t>
      </w:r>
    </w:p>
  </w:footnote>
  <w:footnote w:id="4">
    <w:p w:rsidR="008E46FA" w:rsidRDefault="001322EE" w:rsidP="002863A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Современные формы рабства. Изложение фактов № 14. — Женева: Центр по правам человека, 2003. — С. 5</w:t>
      </w:r>
    </w:p>
  </w:footnote>
  <w:footnote w:id="5">
    <w:p w:rsidR="008E46FA" w:rsidRDefault="001322EE">
      <w:pPr>
        <w:pStyle w:val="a3"/>
      </w:pPr>
      <w:r w:rsidRPr="00047FA0">
        <w:rPr>
          <w:rStyle w:val="a5"/>
        </w:rPr>
        <w:footnoteRef/>
      </w:r>
      <w:r w:rsidRPr="00047FA0">
        <w:t xml:space="preserve"> </w:t>
      </w:r>
      <w:r>
        <w:t>Т</w:t>
      </w:r>
      <w:r w:rsidRPr="00047FA0">
        <w:t>.</w:t>
      </w:r>
      <w:r>
        <w:t>Д</w:t>
      </w:r>
      <w:r w:rsidRPr="00047FA0">
        <w:t xml:space="preserve">. </w:t>
      </w:r>
      <w:r>
        <w:t>У</w:t>
      </w:r>
      <w:r w:rsidRPr="00047FA0">
        <w:t xml:space="preserve">стинова, </w:t>
      </w:r>
      <w:r>
        <w:t>И</w:t>
      </w:r>
      <w:r w:rsidRPr="00047FA0">
        <w:t>.</w:t>
      </w:r>
      <w:r>
        <w:t>Д</w:t>
      </w:r>
      <w:r w:rsidRPr="00047FA0">
        <w:t xml:space="preserve">. </w:t>
      </w:r>
      <w:r>
        <w:t>И</w:t>
      </w:r>
      <w:r w:rsidRPr="00047FA0">
        <w:t>змайлов</w:t>
      </w:r>
      <w:r>
        <w:t>а «</w:t>
      </w:r>
      <w:r w:rsidRPr="00047FA0">
        <w:t xml:space="preserve">Статья 127.1 </w:t>
      </w:r>
      <w:r>
        <w:t>УК</w:t>
      </w:r>
      <w:r w:rsidRPr="00047FA0">
        <w:t xml:space="preserve"> </w:t>
      </w:r>
      <w:r>
        <w:t>РФ</w:t>
      </w:r>
      <w:r w:rsidRPr="00047FA0">
        <w:t xml:space="preserve">: </w:t>
      </w:r>
      <w:r>
        <w:t>П</w:t>
      </w:r>
      <w:r w:rsidRPr="00047FA0">
        <w:t>роблемы применения и законотворчества</w:t>
      </w:r>
      <w:r>
        <w:t xml:space="preserve">»// </w:t>
      </w:r>
      <w:r w:rsidRPr="00E41505">
        <w:t>Современное право", 2005, N 10</w:t>
      </w:r>
    </w:p>
  </w:footnote>
  <w:footnote w:id="6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Репицкая А. Классификация криминальной эксплуатации людей и проблемы уголовной ответственности за нее// Тогровля людьми. Социокриминологический анализ/ Под общ. ред. Тюрюкановой Е.В. и Ерохиной Л.Д.: М., 2002. с. 87 </w:t>
      </w:r>
    </w:p>
  </w:footnote>
  <w:footnote w:id="7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Иващенко В.А. Криминологические и криминально-правовые аспекты борьбы с торговлей женщинами и детьми. Автореф. дис…к.ю.н. Киев, 2000</w:t>
      </w:r>
    </w:p>
  </w:footnote>
  <w:footnote w:id="8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Долголенко Т. Ответственность за торговлю людьми//Уголовное право.-2004.-№2.с.23 </w:t>
      </w:r>
    </w:p>
  </w:footnote>
  <w:footnote w:id="9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Гражданское право. Том 2. Учебник. Издание третье, переработанное и дополненное / Под ред. А.П. Толстого. – М.: «ПБОЮЛ Л.В. Рожников», 2001.-с.8 </w:t>
      </w:r>
    </w:p>
  </w:footnote>
  <w:footnote w:id="10">
    <w:p w:rsidR="008E46FA" w:rsidRDefault="001322EE" w:rsidP="00DB063F">
      <w:pPr>
        <w:pStyle w:val="a3"/>
      </w:pPr>
      <w:r>
        <w:rPr>
          <w:rStyle w:val="a5"/>
        </w:rPr>
        <w:footnoteRef/>
      </w:r>
      <w:r>
        <w:t xml:space="preserve"> Стокер С. Торговля людьми как одна из форм организованной преступности // Торговля людьми. Социокриминологический анализ/ Под общ. ред. Тюрюкановой Е.В. и Ерохиной Л.Д.: М., 2002. с. 11 </w:t>
      </w:r>
    </w:p>
  </w:footnote>
  <w:footnote w:id="11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Долголенко Т. Ответственность за торговлю людьми//Уголовное право.-2004.-№2.с.24</w:t>
      </w:r>
    </w:p>
  </w:footnote>
  <w:footnote w:id="12">
    <w:p w:rsidR="001322EE" w:rsidRPr="00E27BC8" w:rsidRDefault="001322EE" w:rsidP="00244DE9">
      <w:pPr>
        <w:pStyle w:val="a3"/>
      </w:pPr>
      <w:r>
        <w:rPr>
          <w:rStyle w:val="a5"/>
        </w:rPr>
        <w:footnoteRef/>
      </w:r>
      <w:r>
        <w:t xml:space="preserve"> </w:t>
      </w:r>
      <w:r w:rsidRPr="00E27BC8">
        <w:rPr>
          <w:color w:val="000000"/>
        </w:rPr>
        <w:t>Лизогуб</w:t>
      </w:r>
      <w:r>
        <w:rPr>
          <w:color w:val="000000"/>
        </w:rPr>
        <w:t xml:space="preserve"> Я. Ответственность за торговлю людьми// </w:t>
      </w:r>
      <w:r>
        <w:rPr>
          <w:color w:val="000000"/>
          <w:lang w:val="en-US"/>
        </w:rPr>
        <w:t>yurpractika</w:t>
      </w:r>
      <w:r w:rsidRPr="00E27BC8">
        <w:rPr>
          <w:color w:val="000000"/>
        </w:rPr>
        <w:t>.</w:t>
      </w:r>
      <w:r>
        <w:rPr>
          <w:color w:val="000000"/>
          <w:lang w:val="en-US"/>
        </w:rPr>
        <w:t>com</w:t>
      </w:r>
      <w:r w:rsidRPr="00E27BC8">
        <w:rPr>
          <w:color w:val="000000"/>
        </w:rPr>
        <w:t>/</w:t>
      </w:r>
      <w:r>
        <w:rPr>
          <w:color w:val="000000"/>
          <w:lang w:val="en-US"/>
        </w:rPr>
        <w:t>article</w:t>
      </w:r>
      <w:r w:rsidRPr="00E27BC8">
        <w:rPr>
          <w:color w:val="000000"/>
        </w:rPr>
        <w:t>.</w:t>
      </w:r>
      <w:r>
        <w:rPr>
          <w:color w:val="000000"/>
          <w:lang w:val="en-US"/>
        </w:rPr>
        <w:t>php</w:t>
      </w:r>
      <w:r w:rsidRPr="00E27BC8">
        <w:rPr>
          <w:color w:val="000000"/>
        </w:rPr>
        <w:t>?</w:t>
      </w:r>
      <w:r>
        <w:rPr>
          <w:color w:val="000000"/>
          <w:lang w:val="en-US"/>
        </w:rPr>
        <w:t>id</w:t>
      </w:r>
      <w:r w:rsidRPr="00E27BC8">
        <w:rPr>
          <w:color w:val="000000"/>
        </w:rPr>
        <w:t>=10004118</w:t>
      </w:r>
    </w:p>
    <w:p w:rsidR="008E46FA" w:rsidRDefault="008E46FA" w:rsidP="00244DE9">
      <w:pPr>
        <w:pStyle w:val="a3"/>
      </w:pPr>
    </w:p>
  </w:footnote>
  <w:footnote w:id="13">
    <w:p w:rsidR="008E46FA" w:rsidRDefault="001322EE" w:rsidP="00A93F88">
      <w:pPr>
        <w:pStyle w:val="a6"/>
        <w:spacing w:after="0" w:afterAutospacing="0"/>
      </w:pPr>
      <w:r w:rsidRPr="00A93F88">
        <w:rPr>
          <w:rStyle w:val="a5"/>
          <w:rFonts w:ascii="Times New Roman" w:hAnsi="Times New Roman"/>
          <w:sz w:val="20"/>
          <w:szCs w:val="20"/>
        </w:rPr>
        <w:footnoteRef/>
      </w:r>
      <w:r w:rsidRPr="00A93F88">
        <w:rPr>
          <w:rFonts w:ascii="Times New Roman" w:hAnsi="Times New Roman"/>
          <w:sz w:val="20"/>
          <w:szCs w:val="20"/>
        </w:rPr>
        <w:t xml:space="preserve"> Россия заняла первое место по числу продаваемых за границу рабов//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2C7E41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2C7E41">
        <w:rPr>
          <w:rFonts w:ascii="Times New Roman" w:hAnsi="Times New Roman"/>
          <w:sz w:val="20"/>
          <w:szCs w:val="20"/>
        </w:rPr>
        <w:t>.</w:t>
      </w:r>
      <w:r w:rsidRPr="00A93F88">
        <w:rPr>
          <w:rFonts w:ascii="Times New Roman" w:hAnsi="Times New Roman"/>
          <w:sz w:val="20"/>
          <w:szCs w:val="20"/>
          <w:lang w:val="en-US"/>
        </w:rPr>
        <w:t>newsru</w:t>
      </w:r>
      <w:r w:rsidRPr="00A93F88">
        <w:rPr>
          <w:rFonts w:ascii="Times New Roman" w:hAnsi="Times New Roman"/>
          <w:sz w:val="20"/>
          <w:szCs w:val="20"/>
        </w:rPr>
        <w:t>.</w:t>
      </w:r>
      <w:r w:rsidRPr="00A93F88">
        <w:rPr>
          <w:rFonts w:ascii="Times New Roman" w:hAnsi="Times New Roman"/>
          <w:sz w:val="20"/>
          <w:szCs w:val="20"/>
          <w:lang w:val="en-US"/>
        </w:rPr>
        <w:t>com</w:t>
      </w:r>
    </w:p>
  </w:footnote>
  <w:footnote w:id="14">
    <w:p w:rsidR="008E46FA" w:rsidRDefault="001322EE" w:rsidP="00D45FBC">
      <w:pPr>
        <w:pStyle w:val="a3"/>
      </w:pPr>
      <w:r>
        <w:rPr>
          <w:rStyle w:val="a5"/>
        </w:rPr>
        <w:footnoteRef/>
      </w:r>
      <w:r>
        <w:t xml:space="preserve"> Ожегов С.И. Словарь русского язака: Ок. 57000 слов. – Екатиринбург, «Урал-Советы» («Весть»),1994.-с.64</w:t>
      </w:r>
    </w:p>
  </w:footnote>
  <w:footnote w:id="15">
    <w:p w:rsidR="008E46FA" w:rsidRDefault="001322EE" w:rsidP="00A93F88">
      <w:pPr>
        <w:pStyle w:val="a3"/>
      </w:pPr>
      <w:r>
        <w:rPr>
          <w:rStyle w:val="a5"/>
        </w:rPr>
        <w:footnoteRef/>
      </w:r>
      <w:r>
        <w:t xml:space="preserve"> Подборская Е.А. Работорговля как наиболее опасный вид международных реступлений. Актуальные проблемы борьбы с преступностью в Сибирском регионе: сборник материалов международной научно-практической конференции памяти д.ю.н. В.И. Горобцова (10-11 февраля 2005г.). Часть 1 / Сибирский юридический институт МВД России; отв. Ред. С.Д. Назаров. – Красноярск: Сибирский юридический институт МВД России, 2005. – с.54-57</w:t>
      </w:r>
    </w:p>
  </w:footnote>
  <w:footnote w:id="16">
    <w:p w:rsidR="008E46FA" w:rsidRDefault="001322EE" w:rsidP="00815C10">
      <w:r w:rsidRPr="00A2514C">
        <w:rPr>
          <w:rStyle w:val="a5"/>
          <w:sz w:val="20"/>
          <w:szCs w:val="20"/>
        </w:rPr>
        <w:footnoteRef/>
      </w:r>
      <w:r w:rsidRPr="00A2514C">
        <w:rPr>
          <w:sz w:val="20"/>
          <w:szCs w:val="20"/>
        </w:rPr>
        <w:t xml:space="preserve">Правовая база Уголовный кодекс Республики Беларусь// </w:t>
      </w:r>
      <w:r w:rsidRPr="00A2514C">
        <w:rPr>
          <w:sz w:val="20"/>
          <w:szCs w:val="20"/>
          <w:lang w:val="en-US"/>
        </w:rPr>
        <w:t>http</w:t>
      </w:r>
      <w:r w:rsidRPr="00A2514C">
        <w:rPr>
          <w:sz w:val="20"/>
          <w:szCs w:val="20"/>
        </w:rPr>
        <w:t xml:space="preserve">: // </w:t>
      </w:r>
      <w:r w:rsidRPr="00A2514C">
        <w:rPr>
          <w:sz w:val="20"/>
          <w:szCs w:val="20"/>
          <w:lang w:val="en-US"/>
        </w:rPr>
        <w:t>www</w:t>
      </w:r>
      <w:r w:rsidRPr="00A2514C">
        <w:rPr>
          <w:sz w:val="20"/>
          <w:szCs w:val="20"/>
        </w:rPr>
        <w:t>.</w:t>
      </w:r>
      <w:r w:rsidRPr="00A2514C">
        <w:rPr>
          <w:sz w:val="20"/>
          <w:szCs w:val="20"/>
          <w:lang w:val="en-US"/>
        </w:rPr>
        <w:t>stoptrafficking</w:t>
      </w:r>
      <w:r w:rsidRPr="00A2514C">
        <w:rPr>
          <w:sz w:val="20"/>
          <w:szCs w:val="20"/>
        </w:rPr>
        <w:t>/</w:t>
      </w:r>
      <w:r w:rsidRPr="00A2514C">
        <w:rPr>
          <w:sz w:val="20"/>
          <w:szCs w:val="20"/>
          <w:lang w:val="en-US"/>
        </w:rPr>
        <w:t>whattoknown</w:t>
      </w:r>
      <w:r w:rsidRPr="00A2514C">
        <w:rPr>
          <w:sz w:val="20"/>
          <w:szCs w:val="20"/>
        </w:rPr>
        <w:t>/</w:t>
      </w:r>
      <w:r w:rsidRPr="00A2514C">
        <w:rPr>
          <w:sz w:val="20"/>
          <w:szCs w:val="20"/>
          <w:lang w:val="en-US"/>
        </w:rPr>
        <w:t>lawbase</w:t>
      </w:r>
      <w:r w:rsidRPr="00A2514C">
        <w:rPr>
          <w:sz w:val="20"/>
          <w:szCs w:val="20"/>
        </w:rPr>
        <w:t xml:space="preserve"> </w:t>
      </w:r>
    </w:p>
  </w:footnote>
  <w:footnote w:id="17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Лизогуб Я.В. Указ. соч.</w:t>
      </w:r>
    </w:p>
  </w:footnote>
  <w:footnote w:id="18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Орлеан А.М. Международно-правовой опыт криминализации торговли людьми // Законность.- 2003.-</w:t>
      </w:r>
    </w:p>
  </w:footnote>
  <w:footnote w:id="19">
    <w:p w:rsidR="008E46FA" w:rsidRDefault="001322EE" w:rsidP="00706EEB">
      <w:pPr>
        <w:pStyle w:val="a3"/>
      </w:pPr>
      <w:r>
        <w:rPr>
          <w:rStyle w:val="a5"/>
        </w:rPr>
        <w:footnoteRef/>
      </w:r>
      <w:r>
        <w:t xml:space="preserve"> Долголенко Т. Ответственность за торговлю людьми//Уголовное право.-</w:t>
      </w:r>
      <w:r w:rsidRPr="00706EEB">
        <w:t>2004.-№2.с.24</w:t>
      </w:r>
    </w:p>
  </w:footnote>
  <w:footnote w:id="20">
    <w:p w:rsidR="008E46FA" w:rsidRDefault="001322EE" w:rsidP="00037E6E">
      <w:pPr>
        <w:pStyle w:val="a3"/>
      </w:pPr>
      <w:r w:rsidRPr="00037E6E">
        <w:rPr>
          <w:rStyle w:val="a5"/>
        </w:rPr>
        <w:footnoteRef/>
      </w:r>
      <w:r w:rsidRPr="00037E6E">
        <w:rPr>
          <w:lang w:val="en-US"/>
        </w:rPr>
        <w:t xml:space="preserve"> How</w:t>
      </w:r>
      <w:r w:rsidRPr="00037E6E">
        <w:rPr>
          <w:b/>
          <w:bCs/>
          <w:lang w:val="en-US"/>
        </w:rPr>
        <w:t xml:space="preserve"> </w:t>
      </w:r>
      <w:r w:rsidRPr="00037E6E">
        <w:rPr>
          <w:lang w:val="en-US"/>
        </w:rPr>
        <w:t>is</w:t>
      </w:r>
      <w:r w:rsidRPr="00037E6E">
        <w:rPr>
          <w:b/>
          <w:bCs/>
          <w:lang w:val="en-US"/>
        </w:rPr>
        <w:t xml:space="preserve"> </w:t>
      </w:r>
      <w:r w:rsidRPr="00037E6E">
        <w:rPr>
          <w:lang w:val="en-US"/>
        </w:rPr>
        <w:t>“trafficking in persons” different from the smuggling of</w:t>
      </w:r>
      <w:r>
        <w:rPr>
          <w:lang w:val="en-US"/>
        </w:rPr>
        <w:t xml:space="preserve"> migrants</w:t>
      </w:r>
      <w:r w:rsidRPr="00037E6E">
        <w:rPr>
          <w:lang w:val="en-US"/>
        </w:rPr>
        <w:t>/www.unodc.org/unodc/en/trafficking_victim_consent.html</w:t>
      </w:r>
    </w:p>
  </w:footnote>
  <w:footnote w:id="21">
    <w:p w:rsidR="008E46FA" w:rsidRDefault="001322EE" w:rsidP="00ED6AB6">
      <w:pPr>
        <w:pStyle w:val="a3"/>
      </w:pPr>
      <w:r>
        <w:rPr>
          <w:rStyle w:val="a5"/>
        </w:rPr>
        <w:footnoteRef/>
      </w:r>
      <w:r>
        <w:t xml:space="preserve"> Ковалев М.И. Соучастие в преступлении: Монография. – Екатеринбург: Изд-во УрГЮА, 1999, - с.100.</w:t>
      </w:r>
    </w:p>
  </w:footnote>
  <w:footnote w:id="22">
    <w:p w:rsidR="008E46FA" w:rsidRDefault="001322EE" w:rsidP="00AF251B">
      <w:pPr>
        <w:pStyle w:val="a3"/>
      </w:pPr>
      <w:r>
        <w:rPr>
          <w:rStyle w:val="a5"/>
        </w:rPr>
        <w:footnoteRef/>
      </w:r>
      <w:r>
        <w:t xml:space="preserve"> Гаврилов Б.Я. Указ. соч. с. 111; Иващенко В.А. Криминологические и криминально-правовые аспекты борьбы с торговлей женщинами и детьми. Автореф. дис…к.ю.н. Киев, 2000</w:t>
      </w:r>
    </w:p>
  </w:footnote>
  <w:footnote w:id="23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Клейменов М.П. Понятие криминальной эксплуатации детей. Актуальные проблемы теории борьбы с преступностью и правоприменительной практики: Межвузовский сборник научных трудов. Выпуск 5. – Красноярск: Сибирский юридический институт МВД России, 2002,- с.88</w:t>
      </w:r>
    </w:p>
  </w:footnote>
  <w:footnote w:id="24">
    <w:p w:rsidR="008E46FA" w:rsidRDefault="001322EE" w:rsidP="003E2AC9">
      <w:pPr>
        <w:pStyle w:val="a3"/>
      </w:pPr>
      <w:r>
        <w:rPr>
          <w:rStyle w:val="a5"/>
        </w:rPr>
        <w:footnoteRef/>
      </w:r>
      <w:r>
        <w:t xml:space="preserve"> Дербичева С.А., Шанов А.Н., Коновалов О.Ф. К проблеме нелегального вывоза женщин из России и других стран СНГ в целях сексуальной эксплуатации./ Материалы научно-практической конференции с.68</w:t>
      </w:r>
    </w:p>
  </w:footnote>
  <w:footnote w:id="25">
    <w:p w:rsidR="008E46FA" w:rsidRDefault="001322EE">
      <w:pPr>
        <w:pStyle w:val="a3"/>
      </w:pPr>
      <w:r>
        <w:rPr>
          <w:rStyle w:val="a5"/>
        </w:rPr>
        <w:footnoteRef/>
      </w:r>
      <w:r>
        <w:t xml:space="preserve"> Волошин А.В.Незаконные сделки в отношении человека: проблемы криминализации и пенализации /</w:t>
      </w:r>
    </w:p>
  </w:footnote>
  <w:footnote w:id="26">
    <w:p w:rsidR="008E46FA" w:rsidRDefault="001322EE" w:rsidP="00BD149F">
      <w:pPr>
        <w:pStyle w:val="a3"/>
      </w:pPr>
      <w:r>
        <w:rPr>
          <w:rStyle w:val="a5"/>
        </w:rPr>
        <w:footnoteRef/>
      </w:r>
      <w:r>
        <w:t xml:space="preserve"> Дербичева С.А., Шанов А.Н., Коновалов О.Ф. К проблеме нелегального вывоза женщин из России и других стран СНГ в целях сексуальной эксплуатации./ Материалы научно-практической конференции???с.75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EE" w:rsidRDefault="001322EE" w:rsidP="00A662C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322EE" w:rsidRDefault="001322EE" w:rsidP="00A662C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EE" w:rsidRDefault="001322EE" w:rsidP="00A662C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64B6">
      <w:rPr>
        <w:rStyle w:val="ad"/>
        <w:noProof/>
      </w:rPr>
      <w:t>26</w:t>
    </w:r>
    <w:r>
      <w:rPr>
        <w:rStyle w:val="ad"/>
      </w:rPr>
      <w:fldChar w:fldCharType="end"/>
    </w:r>
  </w:p>
  <w:p w:rsidR="001322EE" w:rsidRDefault="001322EE" w:rsidP="00A662C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740"/>
    <w:multiLevelType w:val="hybridMultilevel"/>
    <w:tmpl w:val="65B0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E23AB"/>
    <w:multiLevelType w:val="hybridMultilevel"/>
    <w:tmpl w:val="9F947A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C459EC"/>
    <w:multiLevelType w:val="hybridMultilevel"/>
    <w:tmpl w:val="D65E7A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46C7375"/>
    <w:multiLevelType w:val="hybridMultilevel"/>
    <w:tmpl w:val="34E6D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A175E5"/>
    <w:multiLevelType w:val="hybridMultilevel"/>
    <w:tmpl w:val="36CA3E64"/>
    <w:lvl w:ilvl="0" w:tplc="04F8E8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4A456A"/>
    <w:multiLevelType w:val="hybridMultilevel"/>
    <w:tmpl w:val="7ED656A8"/>
    <w:lvl w:ilvl="0" w:tplc="965E35D4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E40575"/>
    <w:multiLevelType w:val="hybridMultilevel"/>
    <w:tmpl w:val="6E9A899C"/>
    <w:lvl w:ilvl="0" w:tplc="965E35D4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49B03B17"/>
    <w:multiLevelType w:val="singleLevel"/>
    <w:tmpl w:val="F422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7B0"/>
    <w:rsid w:val="00014A42"/>
    <w:rsid w:val="00017106"/>
    <w:rsid w:val="00037E6E"/>
    <w:rsid w:val="0004299E"/>
    <w:rsid w:val="000468A8"/>
    <w:rsid w:val="00047540"/>
    <w:rsid w:val="00047FA0"/>
    <w:rsid w:val="0006134A"/>
    <w:rsid w:val="000707D0"/>
    <w:rsid w:val="00087178"/>
    <w:rsid w:val="000871BC"/>
    <w:rsid w:val="00096F3B"/>
    <w:rsid w:val="000B37BA"/>
    <w:rsid w:val="000C019F"/>
    <w:rsid w:val="000D0A55"/>
    <w:rsid w:val="000D0F1B"/>
    <w:rsid w:val="000D1F6F"/>
    <w:rsid w:val="000D3A6A"/>
    <w:rsid w:val="000D4BF4"/>
    <w:rsid w:val="000E0A83"/>
    <w:rsid w:val="001170EF"/>
    <w:rsid w:val="00117924"/>
    <w:rsid w:val="001322EE"/>
    <w:rsid w:val="00132D99"/>
    <w:rsid w:val="00141F17"/>
    <w:rsid w:val="00150157"/>
    <w:rsid w:val="00162802"/>
    <w:rsid w:val="00164779"/>
    <w:rsid w:val="001704B4"/>
    <w:rsid w:val="00170E8A"/>
    <w:rsid w:val="00175AF8"/>
    <w:rsid w:val="001A2B6D"/>
    <w:rsid w:val="001A3B3F"/>
    <w:rsid w:val="001A4E15"/>
    <w:rsid w:val="001D18A0"/>
    <w:rsid w:val="001D3F82"/>
    <w:rsid w:val="00202594"/>
    <w:rsid w:val="002121F8"/>
    <w:rsid w:val="002142E5"/>
    <w:rsid w:val="00232862"/>
    <w:rsid w:val="00243954"/>
    <w:rsid w:val="00244DE9"/>
    <w:rsid w:val="00246FF1"/>
    <w:rsid w:val="00276073"/>
    <w:rsid w:val="002863AB"/>
    <w:rsid w:val="002939F2"/>
    <w:rsid w:val="0029777B"/>
    <w:rsid w:val="002A3912"/>
    <w:rsid w:val="002C7E41"/>
    <w:rsid w:val="002E2868"/>
    <w:rsid w:val="002E31A8"/>
    <w:rsid w:val="002F67A2"/>
    <w:rsid w:val="002F6EF0"/>
    <w:rsid w:val="00301EE4"/>
    <w:rsid w:val="0031655A"/>
    <w:rsid w:val="00317EA2"/>
    <w:rsid w:val="00336772"/>
    <w:rsid w:val="0034457A"/>
    <w:rsid w:val="003457ED"/>
    <w:rsid w:val="0035618A"/>
    <w:rsid w:val="003C160B"/>
    <w:rsid w:val="003C31BA"/>
    <w:rsid w:val="003C3AA7"/>
    <w:rsid w:val="003C44A7"/>
    <w:rsid w:val="003D02DE"/>
    <w:rsid w:val="003E2AC9"/>
    <w:rsid w:val="00406BB2"/>
    <w:rsid w:val="004116E6"/>
    <w:rsid w:val="00442541"/>
    <w:rsid w:val="00454172"/>
    <w:rsid w:val="00462AEC"/>
    <w:rsid w:val="00477AE6"/>
    <w:rsid w:val="00494AFA"/>
    <w:rsid w:val="004A1975"/>
    <w:rsid w:val="004B4A1F"/>
    <w:rsid w:val="004C1655"/>
    <w:rsid w:val="004C2AF0"/>
    <w:rsid w:val="004D26F3"/>
    <w:rsid w:val="004F03C5"/>
    <w:rsid w:val="005107A5"/>
    <w:rsid w:val="00514FA5"/>
    <w:rsid w:val="005231CB"/>
    <w:rsid w:val="005231E2"/>
    <w:rsid w:val="00525834"/>
    <w:rsid w:val="005622F3"/>
    <w:rsid w:val="00570CC8"/>
    <w:rsid w:val="005734CD"/>
    <w:rsid w:val="00585747"/>
    <w:rsid w:val="00593F18"/>
    <w:rsid w:val="0063582B"/>
    <w:rsid w:val="006879A0"/>
    <w:rsid w:val="00690232"/>
    <w:rsid w:val="00693DEC"/>
    <w:rsid w:val="0069444B"/>
    <w:rsid w:val="00696268"/>
    <w:rsid w:val="00697D4C"/>
    <w:rsid w:val="006A23C6"/>
    <w:rsid w:val="006A64CE"/>
    <w:rsid w:val="006B1067"/>
    <w:rsid w:val="006C21A0"/>
    <w:rsid w:val="006D2595"/>
    <w:rsid w:val="006D6B39"/>
    <w:rsid w:val="006D7C60"/>
    <w:rsid w:val="00702FFB"/>
    <w:rsid w:val="00704B04"/>
    <w:rsid w:val="00706EEB"/>
    <w:rsid w:val="00736483"/>
    <w:rsid w:val="00741CB0"/>
    <w:rsid w:val="00746EF2"/>
    <w:rsid w:val="007529AE"/>
    <w:rsid w:val="0075362F"/>
    <w:rsid w:val="007672C8"/>
    <w:rsid w:val="0077101A"/>
    <w:rsid w:val="00780306"/>
    <w:rsid w:val="007A2949"/>
    <w:rsid w:val="007C1B4C"/>
    <w:rsid w:val="007C4341"/>
    <w:rsid w:val="007D1918"/>
    <w:rsid w:val="007D66C7"/>
    <w:rsid w:val="007E0042"/>
    <w:rsid w:val="00813021"/>
    <w:rsid w:val="00815C10"/>
    <w:rsid w:val="00823524"/>
    <w:rsid w:val="00842B5D"/>
    <w:rsid w:val="008437B0"/>
    <w:rsid w:val="0085680F"/>
    <w:rsid w:val="008623B6"/>
    <w:rsid w:val="0087220D"/>
    <w:rsid w:val="00875338"/>
    <w:rsid w:val="00882A8D"/>
    <w:rsid w:val="008B341C"/>
    <w:rsid w:val="008C361F"/>
    <w:rsid w:val="008D18DE"/>
    <w:rsid w:val="008D32EA"/>
    <w:rsid w:val="008D4190"/>
    <w:rsid w:val="008E012B"/>
    <w:rsid w:val="008E46FA"/>
    <w:rsid w:val="009058B1"/>
    <w:rsid w:val="00912D47"/>
    <w:rsid w:val="00930311"/>
    <w:rsid w:val="009515C3"/>
    <w:rsid w:val="00951BFA"/>
    <w:rsid w:val="009563C2"/>
    <w:rsid w:val="00957500"/>
    <w:rsid w:val="00976F72"/>
    <w:rsid w:val="009D013D"/>
    <w:rsid w:val="009E05CE"/>
    <w:rsid w:val="009E2FBA"/>
    <w:rsid w:val="009F48BB"/>
    <w:rsid w:val="00A03BB2"/>
    <w:rsid w:val="00A2514C"/>
    <w:rsid w:val="00A42CD6"/>
    <w:rsid w:val="00A65138"/>
    <w:rsid w:val="00A65A91"/>
    <w:rsid w:val="00A66173"/>
    <w:rsid w:val="00A662C8"/>
    <w:rsid w:val="00A7351B"/>
    <w:rsid w:val="00A74F3C"/>
    <w:rsid w:val="00A759B6"/>
    <w:rsid w:val="00A84B85"/>
    <w:rsid w:val="00A93C85"/>
    <w:rsid w:val="00A93F88"/>
    <w:rsid w:val="00A97E55"/>
    <w:rsid w:val="00AA2727"/>
    <w:rsid w:val="00AA5E6A"/>
    <w:rsid w:val="00AC43A3"/>
    <w:rsid w:val="00AC6052"/>
    <w:rsid w:val="00AC617D"/>
    <w:rsid w:val="00AD7AF9"/>
    <w:rsid w:val="00AE1DCF"/>
    <w:rsid w:val="00AE3206"/>
    <w:rsid w:val="00AF251B"/>
    <w:rsid w:val="00B07266"/>
    <w:rsid w:val="00B32A5E"/>
    <w:rsid w:val="00B44DE4"/>
    <w:rsid w:val="00B539AE"/>
    <w:rsid w:val="00B71ADE"/>
    <w:rsid w:val="00B87F2B"/>
    <w:rsid w:val="00B931CA"/>
    <w:rsid w:val="00B960CE"/>
    <w:rsid w:val="00B96D5D"/>
    <w:rsid w:val="00B973B5"/>
    <w:rsid w:val="00BA1751"/>
    <w:rsid w:val="00BB1586"/>
    <w:rsid w:val="00BD04D7"/>
    <w:rsid w:val="00BD149F"/>
    <w:rsid w:val="00BD1E83"/>
    <w:rsid w:val="00BD3D33"/>
    <w:rsid w:val="00BF60FA"/>
    <w:rsid w:val="00C24805"/>
    <w:rsid w:val="00C4445E"/>
    <w:rsid w:val="00C543AB"/>
    <w:rsid w:val="00C64D70"/>
    <w:rsid w:val="00C829B0"/>
    <w:rsid w:val="00CA0310"/>
    <w:rsid w:val="00CB45D0"/>
    <w:rsid w:val="00CD19FE"/>
    <w:rsid w:val="00CD43FE"/>
    <w:rsid w:val="00CD6194"/>
    <w:rsid w:val="00CE6A2F"/>
    <w:rsid w:val="00CE7F4E"/>
    <w:rsid w:val="00D01BD0"/>
    <w:rsid w:val="00D07C36"/>
    <w:rsid w:val="00D1210E"/>
    <w:rsid w:val="00D27C4F"/>
    <w:rsid w:val="00D32468"/>
    <w:rsid w:val="00D45FBC"/>
    <w:rsid w:val="00D47082"/>
    <w:rsid w:val="00D62F69"/>
    <w:rsid w:val="00D62FC6"/>
    <w:rsid w:val="00D63DAE"/>
    <w:rsid w:val="00D77D2A"/>
    <w:rsid w:val="00D83C25"/>
    <w:rsid w:val="00D85302"/>
    <w:rsid w:val="00D92046"/>
    <w:rsid w:val="00D92292"/>
    <w:rsid w:val="00DA1325"/>
    <w:rsid w:val="00DA2661"/>
    <w:rsid w:val="00DB0484"/>
    <w:rsid w:val="00DB063F"/>
    <w:rsid w:val="00DC5693"/>
    <w:rsid w:val="00DD30CC"/>
    <w:rsid w:val="00DE14EB"/>
    <w:rsid w:val="00DF6387"/>
    <w:rsid w:val="00E04715"/>
    <w:rsid w:val="00E153FD"/>
    <w:rsid w:val="00E24E80"/>
    <w:rsid w:val="00E27BC8"/>
    <w:rsid w:val="00E31DED"/>
    <w:rsid w:val="00E340E2"/>
    <w:rsid w:val="00E41294"/>
    <w:rsid w:val="00E41505"/>
    <w:rsid w:val="00E431B8"/>
    <w:rsid w:val="00E464B6"/>
    <w:rsid w:val="00E563A4"/>
    <w:rsid w:val="00E74FE2"/>
    <w:rsid w:val="00E7571B"/>
    <w:rsid w:val="00EB2F3D"/>
    <w:rsid w:val="00ED6AB6"/>
    <w:rsid w:val="00EE6E5B"/>
    <w:rsid w:val="00F13B43"/>
    <w:rsid w:val="00F16C60"/>
    <w:rsid w:val="00F1703A"/>
    <w:rsid w:val="00F333D2"/>
    <w:rsid w:val="00F37258"/>
    <w:rsid w:val="00F548EA"/>
    <w:rsid w:val="00F90461"/>
    <w:rsid w:val="00FB485B"/>
    <w:rsid w:val="00FD1515"/>
    <w:rsid w:val="00FD7C59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D04CC2-B54C-43A8-8A76-ED29581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D7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706E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322EE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0D4BF4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0D4BF4"/>
    <w:rPr>
      <w:rFonts w:cs="Times New Roman"/>
      <w:vertAlign w:val="superscript"/>
    </w:rPr>
  </w:style>
  <w:style w:type="paragraph" w:customStyle="1" w:styleId="ConsNonformat">
    <w:name w:val="ConsNonformat"/>
    <w:rsid w:val="00D324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324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rsid w:val="0034457A"/>
    <w:pPr>
      <w:spacing w:after="100" w:afterAutospacing="1"/>
    </w:pPr>
    <w:rPr>
      <w:rFonts w:ascii="Verdana" w:hAnsi="Verdana"/>
      <w:sz w:val="16"/>
      <w:szCs w:val="16"/>
    </w:rPr>
  </w:style>
  <w:style w:type="paragraph" w:customStyle="1" w:styleId="ConsNormal">
    <w:name w:val="ConsNormal"/>
    <w:rsid w:val="008E01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big">
    <w:name w:val="s_big"/>
    <w:basedOn w:val="a"/>
    <w:rsid w:val="00F1703A"/>
    <w:pPr>
      <w:spacing w:before="100" w:beforeAutospacing="1" w:after="100" w:afterAutospacing="1"/>
      <w:ind w:left="300"/>
    </w:pPr>
    <w:rPr>
      <w:rFonts w:ascii="Verdana" w:hAnsi="Verdana"/>
      <w:b/>
      <w:bCs/>
      <w:color w:val="000000"/>
      <w:sz w:val="26"/>
      <w:szCs w:val="26"/>
    </w:rPr>
  </w:style>
  <w:style w:type="paragraph" w:styleId="a7">
    <w:name w:val="Title"/>
    <w:basedOn w:val="a"/>
    <w:link w:val="a8"/>
    <w:uiPriority w:val="10"/>
    <w:qFormat/>
    <w:rsid w:val="00DA2661"/>
    <w:pPr>
      <w:ind w:left="546"/>
      <w:jc w:val="center"/>
    </w:pPr>
    <w:rPr>
      <w:b/>
      <w:sz w:val="28"/>
    </w:rPr>
  </w:style>
  <w:style w:type="character" w:customStyle="1" w:styleId="a8">
    <w:name w:val="Назва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2142E5"/>
    <w:pPr>
      <w:shd w:val="clear" w:color="auto" w:fill="FFFFFF"/>
      <w:jc w:val="both"/>
    </w:pPr>
    <w:rPr>
      <w:sz w:val="28"/>
    </w:r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A662C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A662C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75338"/>
    <w:pPr>
      <w:tabs>
        <w:tab w:val="right" w:leader="underscore" w:pos="9345"/>
      </w:tabs>
      <w:spacing w:line="360" w:lineRule="auto"/>
    </w:pPr>
  </w:style>
  <w:style w:type="character" w:styleId="ae">
    <w:name w:val="Hyperlink"/>
    <w:uiPriority w:val="99"/>
    <w:rsid w:val="00DD30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5926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Каждого человека, как и все человечество, постоянно, а поэтому неизбежно подстерегают опасности различного свойства и масштаба</vt:lpstr>
    </vt:vector>
  </TitlesOfParts>
  <Company/>
  <LinksUpToDate>false</LinksUpToDate>
  <CharactersWithSpaces>39631</CharactersWithSpaces>
  <SharedDoc>false</SharedDoc>
  <HLinks>
    <vt:vector size="48" baseType="variant"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_Toc136883116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_Toc136883115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_Toc136883114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_Toc136883113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_Toc136883112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_Toc136883111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_Toc136883110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_Toc136883109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Каждого человека, как и все человечество, постоянно, а поэтому неизбежно подстерегают опасности различного свойства и масштаба</dc:title>
  <dc:subject/>
  <dc:creator>dom</dc:creator>
  <cp:keywords/>
  <dc:description/>
  <cp:lastModifiedBy>Irina</cp:lastModifiedBy>
  <cp:revision>2</cp:revision>
  <dcterms:created xsi:type="dcterms:W3CDTF">2014-08-20T06:49:00Z</dcterms:created>
  <dcterms:modified xsi:type="dcterms:W3CDTF">2014-08-20T06:49:00Z</dcterms:modified>
</cp:coreProperties>
</file>