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C9" w:rsidRPr="00B257AD" w:rsidRDefault="00DE3DC9" w:rsidP="00B257A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3DC9" w:rsidRPr="00B257AD" w:rsidRDefault="00DE3DC9" w:rsidP="00B257A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3DC9" w:rsidRPr="00B257AD" w:rsidRDefault="00DE3DC9" w:rsidP="00B257A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3DC9" w:rsidRPr="00B257AD" w:rsidRDefault="00DE3DC9" w:rsidP="00B257A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3DC9" w:rsidRPr="00B257AD" w:rsidRDefault="00DE3DC9" w:rsidP="00B257A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3DC9" w:rsidRPr="00B257AD" w:rsidRDefault="00DE3DC9" w:rsidP="00B257A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3DC9" w:rsidRPr="00B257AD" w:rsidRDefault="00DE3DC9" w:rsidP="00B257A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3DC9" w:rsidRPr="00B257AD" w:rsidRDefault="00DE3DC9" w:rsidP="00B257A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3DC9" w:rsidRPr="00B257AD" w:rsidRDefault="00DE3DC9" w:rsidP="00B257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B257AD">
        <w:rPr>
          <w:rFonts w:ascii="Times New Roman" w:hAnsi="Times New Roman"/>
          <w:b/>
          <w:iCs/>
          <w:sz w:val="28"/>
          <w:szCs w:val="28"/>
        </w:rPr>
        <w:t>Уголовно-правовая</w:t>
      </w:r>
      <w:r w:rsidR="00B257A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iCs/>
          <w:sz w:val="28"/>
          <w:szCs w:val="28"/>
        </w:rPr>
        <w:t>квалификация</w:t>
      </w:r>
      <w:r w:rsidR="00B257A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iCs/>
          <w:sz w:val="28"/>
          <w:szCs w:val="28"/>
        </w:rPr>
        <w:t>самоуправства</w:t>
      </w:r>
    </w:p>
    <w:p w:rsidR="00DE3DC9" w:rsidRPr="00B257AD" w:rsidRDefault="00DE3DC9" w:rsidP="00B257A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257AD" w:rsidRDefault="00B257AD" w:rsidP="00B257AD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3DC9" w:rsidRPr="009347F1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47F1">
        <w:rPr>
          <w:rFonts w:ascii="Times New Roman" w:hAnsi="Times New Roman"/>
          <w:b/>
          <w:sz w:val="28"/>
          <w:szCs w:val="28"/>
        </w:rPr>
        <w:t>Содержание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DC9" w:rsidRPr="00B257AD" w:rsidRDefault="00DE3DC9" w:rsidP="00B257A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Ведение</w:t>
      </w:r>
    </w:p>
    <w:p w:rsidR="00DE3DC9" w:rsidRPr="00B257AD" w:rsidRDefault="00DE3DC9" w:rsidP="00B257A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Глава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1</w:t>
      </w:r>
      <w:r w:rsidR="00B257AD">
        <w:rPr>
          <w:rFonts w:ascii="Times New Roman" w:hAnsi="Times New Roman"/>
          <w:sz w:val="28"/>
          <w:szCs w:val="28"/>
        </w:rPr>
        <w:t xml:space="preserve">. </w:t>
      </w:r>
      <w:r w:rsidRPr="00B257AD">
        <w:rPr>
          <w:rFonts w:ascii="Times New Roman" w:hAnsi="Times New Roman"/>
          <w:sz w:val="28"/>
          <w:szCs w:val="28"/>
        </w:rPr>
        <w:t>Уголовно-правовая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криминологическая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характеристика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</w:p>
    <w:p w:rsidR="00DE3DC9" w:rsidRPr="00B257AD" w:rsidRDefault="00DE3DC9" w:rsidP="00B257A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1.1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Понятие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уголовно-правовая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характеристика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РФ</w:t>
      </w:r>
    </w:p>
    <w:p w:rsidR="00DE3DC9" w:rsidRPr="00B257AD" w:rsidRDefault="00DE3DC9" w:rsidP="00B257A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1.2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bCs/>
          <w:sz w:val="28"/>
          <w:szCs w:val="28"/>
          <w:lang w:eastAsia="ru-RU"/>
        </w:rPr>
        <w:t>Уголовная</w:t>
      </w:r>
      <w:r w:rsidR="00B257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bCs/>
          <w:sz w:val="28"/>
          <w:szCs w:val="28"/>
          <w:lang w:eastAsia="ru-RU"/>
        </w:rPr>
        <w:t>ответственность</w:t>
      </w:r>
      <w:r w:rsidR="00B257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bCs/>
          <w:sz w:val="28"/>
          <w:szCs w:val="28"/>
          <w:lang w:eastAsia="ru-RU"/>
        </w:rPr>
        <w:t>за</w:t>
      </w:r>
      <w:r w:rsidR="00B257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bCs/>
          <w:sz w:val="28"/>
          <w:szCs w:val="28"/>
          <w:lang w:eastAsia="ru-RU"/>
        </w:rPr>
        <w:t>самоуправство</w:t>
      </w:r>
    </w:p>
    <w:p w:rsidR="00DE3DC9" w:rsidRPr="00B257AD" w:rsidRDefault="00DE3DC9" w:rsidP="00B257A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iCs/>
          <w:sz w:val="28"/>
          <w:szCs w:val="28"/>
        </w:rPr>
        <w:t>Глава</w:t>
      </w:r>
      <w:r w:rsidR="00B257AD">
        <w:rPr>
          <w:rFonts w:ascii="Times New Roman" w:hAnsi="Times New Roman"/>
          <w:iCs/>
          <w:sz w:val="28"/>
          <w:szCs w:val="28"/>
        </w:rPr>
        <w:t xml:space="preserve"> </w:t>
      </w:r>
      <w:r w:rsidRPr="00B257AD">
        <w:rPr>
          <w:rFonts w:ascii="Times New Roman" w:hAnsi="Times New Roman"/>
          <w:iCs/>
          <w:sz w:val="28"/>
          <w:szCs w:val="28"/>
        </w:rPr>
        <w:t>2</w:t>
      </w:r>
      <w:r w:rsidR="00B257AD">
        <w:rPr>
          <w:rFonts w:ascii="Times New Roman" w:hAnsi="Times New Roman"/>
          <w:iCs/>
          <w:sz w:val="28"/>
          <w:szCs w:val="28"/>
        </w:rPr>
        <w:t xml:space="preserve">. </w:t>
      </w:r>
      <w:r w:rsidRPr="00B257AD">
        <w:rPr>
          <w:rFonts w:ascii="Times New Roman" w:hAnsi="Times New Roman"/>
          <w:iCs/>
          <w:sz w:val="28"/>
          <w:szCs w:val="28"/>
        </w:rPr>
        <w:t>Уголовно-правовая</w:t>
      </w:r>
      <w:r w:rsidR="00B257AD">
        <w:rPr>
          <w:rFonts w:ascii="Times New Roman" w:hAnsi="Times New Roman"/>
          <w:iCs/>
          <w:sz w:val="28"/>
          <w:szCs w:val="28"/>
        </w:rPr>
        <w:t xml:space="preserve"> </w:t>
      </w:r>
      <w:r w:rsidRPr="00B257AD">
        <w:rPr>
          <w:rFonts w:ascii="Times New Roman" w:hAnsi="Times New Roman"/>
          <w:iCs/>
          <w:sz w:val="28"/>
          <w:szCs w:val="28"/>
        </w:rPr>
        <w:t>квалификация</w:t>
      </w:r>
      <w:r w:rsidR="00B257AD">
        <w:rPr>
          <w:rFonts w:ascii="Times New Roman" w:hAnsi="Times New Roman"/>
          <w:iCs/>
          <w:sz w:val="28"/>
          <w:szCs w:val="28"/>
        </w:rPr>
        <w:t xml:space="preserve"> </w:t>
      </w:r>
      <w:r w:rsidRPr="00B257AD">
        <w:rPr>
          <w:rFonts w:ascii="Times New Roman" w:hAnsi="Times New Roman"/>
          <w:iCs/>
          <w:sz w:val="28"/>
          <w:szCs w:val="28"/>
        </w:rPr>
        <w:t>самоуправства</w:t>
      </w:r>
    </w:p>
    <w:p w:rsidR="00DE3DC9" w:rsidRPr="00B257AD" w:rsidRDefault="00DE3DC9" w:rsidP="00B257A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2.1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Объективные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субъективные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признаки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составов,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объект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субъект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</w:p>
    <w:p w:rsidR="00DE3DC9" w:rsidRPr="00B257AD" w:rsidRDefault="00DE3DC9" w:rsidP="00B257A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2.2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Квалификация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видов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</w:p>
    <w:p w:rsidR="00DE3DC9" w:rsidRPr="00B257AD" w:rsidRDefault="00DE3DC9" w:rsidP="00B257A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2.3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Проблемы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уголовно-правовой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квалификации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составов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</w:p>
    <w:p w:rsidR="00DE3DC9" w:rsidRPr="00B257AD" w:rsidRDefault="00DE3DC9" w:rsidP="00B257A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Заключение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</w:p>
    <w:p w:rsidR="00DE3DC9" w:rsidRPr="00B257AD" w:rsidRDefault="00DE3DC9" w:rsidP="00B257A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Список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используемой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литературы</w:t>
      </w:r>
      <w:r w:rsidR="00B257AD">
        <w:rPr>
          <w:rFonts w:ascii="Times New Roman" w:hAnsi="Times New Roman"/>
          <w:sz w:val="28"/>
          <w:szCs w:val="28"/>
        </w:rPr>
        <w:t xml:space="preserve"> 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7AD" w:rsidRDefault="00B257AD" w:rsidP="00B257AD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3DC9" w:rsidRPr="009347F1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47F1">
        <w:rPr>
          <w:rFonts w:ascii="Times New Roman" w:hAnsi="Times New Roman"/>
          <w:b/>
          <w:sz w:val="28"/>
          <w:szCs w:val="28"/>
        </w:rPr>
        <w:t>Введение</w:t>
      </w:r>
    </w:p>
    <w:p w:rsidR="00B257AD" w:rsidRDefault="00B257AD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Коренные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изменения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общественных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отношений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связи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переходом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рынку,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вызвавшие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жесткую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конкуренцию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мире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бизнеса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же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жесткие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правила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игры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между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партнерами,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условиях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достаточно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зыбкой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правовой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системы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российского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государства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недостаточно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эффективном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функционировании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органов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исполнительной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судебной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власти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все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чаще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обуславливают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поиск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криминальных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путей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способов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защиты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субъективных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интересов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граждан.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связи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всей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сложности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противоречивости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проводимой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реформы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МВД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России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вполне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очевидным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представляется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поиск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новых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путей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средств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эффективного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противодействия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проявлениям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криминальному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произволу.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Итоги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проводимых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преобразований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последних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привели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одной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стороны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позитивным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переменам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(ликвидация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государственного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администрирования,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получение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гражданами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ряда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демократических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свобод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др.),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другой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-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генетически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предопределили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весьма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негативные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слабо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управляемые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процессы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(кризис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буквально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всех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сфер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жизни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общества,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рост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усиление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её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влияния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т.д.).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тому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же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правоохранительная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система,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включая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судебную,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стала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надежной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преградой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криминалу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оказалась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отчасти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неготовой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бессильной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наступлении.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Социально-экономические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преобразования,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породили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огромное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количество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различного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рода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конфликтов,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связанных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имущественными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спорами.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Именно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имущественные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претензии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являются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большинстве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случаев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поводом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для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действий.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учетом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особую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актуальность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приобретает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проблема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предупреждения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предусмотренного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330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РФ.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Даже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неполноте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официальной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статистики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вызывает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тревогу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только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темп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роста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переход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новое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качество.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Особенно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наглядно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видно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анализе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правоприменительной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практики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борьбе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уголовно-наказуемым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самоуправством.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2004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2009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гг.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число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зарегистрированных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возросло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почти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пять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(+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473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%).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Для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характеристики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неблагоприятных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тенденций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рассматриваемых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можно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было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ограничиться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только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этими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цифрами.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Однако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сравнение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тенденциями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свидетельствуют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еще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более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тревожных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симптомах,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поскольку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число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всех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зарегистрированных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стране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же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период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возросло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только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2,3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раза.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Еще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более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впечатляюще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выглядит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динамика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роста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числа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осужденных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самоуправство: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2004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2009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гг.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число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возросло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более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10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(со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267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2743).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Опасность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таит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только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распространенность,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существенный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вред,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тяжесть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последствий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действий,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преобладание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квалифицированного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вида.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2004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2009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гг.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удельный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вес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лиц,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осужденных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квалифицированное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самоуправство,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вырос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2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раза.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Растет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число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случаев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группой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лиц,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причем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для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разрешения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имущественных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споров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граждане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нередко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прибегают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найму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преступников,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которые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наряду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действиями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возврату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долгов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совершают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другие,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более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тяжкие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Процессам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криминализации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имущественных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споров,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значительная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часть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которых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обуславливает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способствуют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целенаправленные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мира.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Воспользовавшись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реалиями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современной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экономики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(массовое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неисполнение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обязательств,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потери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финансовых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мошеннических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действий,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хронический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кризис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неплатежей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т.п.)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неэффективностью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нынешней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судебной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системы,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криминальные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структуры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обеспечили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значительный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спрос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свои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услуги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«выбивании»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долгов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разрешении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споров.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Быстрое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эффективное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без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бюрократических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проволочек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разрешение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имущественных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споров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посредством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обращения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организованным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группировкам,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специализирующимся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виде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«бизнеса»,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обеспечивает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спрос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населения.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Вышеперечисленный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комплекс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неблагоприятных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тенденций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предопределяет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необходимость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глубокого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криминологического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анализа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данной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проблемы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целях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повышения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качества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результативности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борьбы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данным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видом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проявлений.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более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осуществляемые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меры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борьбы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целом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нельзя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назвать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удовлетворительными.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Заметное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увеличение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коэффициента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судимости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делам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еще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является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свидетельством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ужесточения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карательной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политики,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поскольку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лишь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незначительной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части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виновных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лиц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назначается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наказание,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связанное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лишением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свободы.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Нуждается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совершенствовании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норма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330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УК,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поскольку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изменение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признаков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объективной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стороны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создало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еще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больше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проблем,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связанных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квалификацией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виновных,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также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вопросов,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связанных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отграничением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состава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смежных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составов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преступлений.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Более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того,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последнее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десятилетие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проблема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предупреждения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целом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оставалась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поля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зрения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ученых,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комплексных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уголовно-правовых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криминологических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исследований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данной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темы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проводилось.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Изложенные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аспекты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проблемы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борьбы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данным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видом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требуют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обстоятельной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научной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проработки.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Отмеченные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обстоятельства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достаточной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очевидностью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обуславливают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актуальность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выбранной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мною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темы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курсовой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работы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необходимость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проведения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исследований.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Научная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цель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курсовой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работы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-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теоретическое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исследование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анализ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уголовно-правовой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квалификации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Основные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задачи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исследования,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реализация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указанных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целей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предполагает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решение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следующих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задач: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-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проведение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историко-правового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анализа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законодательства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ответственности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самоуправство;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-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рассмотрение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уголовно-правовых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аспектов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касающихся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вопросов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квалификации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отграничения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данного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смежных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составов;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-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комплексное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рассмотрение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особенностей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выявление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криминологических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закономерностей;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-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изучение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анализ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причин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условий,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способствующих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совершению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самоуправства;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-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определение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основных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направлений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предупреждения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различных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уровнях;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Методологическую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базу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исследования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составляет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диалектический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метод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познания,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основанный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взаимосвязи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теории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практики.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курсовой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работе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применены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общенаучные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методы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исследования: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логический,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сравнительного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анализа,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сравнительно-правовой,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анализа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синтеза.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Нормативную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основу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моей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курсовой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работы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составили: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Конституция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Российской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Федерации;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уголовное,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административное,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гражданское,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уголовно-процессуальное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гражданско-процессуальное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законодательство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Российской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Федерации;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правовые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нормы.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Научная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новизна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исследования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состоит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том,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представляет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собой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комплекс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криминологических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исследований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самоуправства.</w:t>
      </w:r>
    </w:p>
    <w:p w:rsidR="00B257AD" w:rsidRDefault="00B257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57AD">
        <w:rPr>
          <w:rFonts w:ascii="Times New Roman" w:hAnsi="Times New Roman"/>
          <w:b/>
          <w:sz w:val="28"/>
          <w:szCs w:val="28"/>
        </w:rPr>
        <w:t>Глава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1</w:t>
      </w:r>
      <w:r w:rsidR="00B257AD">
        <w:rPr>
          <w:rFonts w:ascii="Times New Roman" w:hAnsi="Times New Roman"/>
          <w:b/>
          <w:sz w:val="28"/>
          <w:szCs w:val="28"/>
        </w:rPr>
        <w:t xml:space="preserve">. </w:t>
      </w:r>
      <w:r w:rsidRPr="00B257AD">
        <w:rPr>
          <w:rFonts w:ascii="Times New Roman" w:hAnsi="Times New Roman"/>
          <w:b/>
          <w:sz w:val="28"/>
          <w:szCs w:val="28"/>
        </w:rPr>
        <w:t>Уголовно-правовая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и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криминологическая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характеристика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самоуправства</w:t>
      </w:r>
    </w:p>
    <w:p w:rsidR="00B257AD" w:rsidRDefault="00B257AD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57AD">
        <w:rPr>
          <w:rFonts w:ascii="Times New Roman" w:hAnsi="Times New Roman"/>
          <w:b/>
          <w:sz w:val="28"/>
          <w:szCs w:val="28"/>
        </w:rPr>
        <w:t>1.1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Понятие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и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уголовно-правовая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характеристика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самоуправства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по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УК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РФ</w:t>
      </w:r>
    </w:p>
    <w:p w:rsidR="00B257AD" w:rsidRDefault="00B257AD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Российское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государство,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являясь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главным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орудием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построения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правового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нашей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стране,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постоянно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придает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большое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значение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улучшению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деятельности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государственного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аппарата,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которого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многом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зависит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практическое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осуществление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стоящих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перед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государством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задач.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поступательное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развитие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общества,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представляющего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собой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систему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экономических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политических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отношений,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стабильность,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известно,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зависят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того,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насколько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отношения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соответствуют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объективным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законам.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отсюда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логически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вытекает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объективная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обусловленность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поддержания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нормальном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состоянии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сложившихся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социально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полезных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отношений,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которые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должны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быть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сориентированы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установленный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порядок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государственного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управления.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Между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все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периоды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исторического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развития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человеческого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общества,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наблюдались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факты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нарушения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отдельными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гражданами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посредством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произвола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действий.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Термин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«самоуправство»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обозначает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широкий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спектр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людей.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Для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чтобы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понять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сущность,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также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различные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аспекты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проявления,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изначально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следует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обратиться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универсальным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толкователям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общеупотребительных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понятий.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словаре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русского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языка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«самоуправство»</w:t>
      </w:r>
      <w:r w:rsidRPr="00B257AD">
        <w:rPr>
          <w:rStyle w:val="a5"/>
          <w:rFonts w:ascii="Times New Roman" w:hAnsi="Times New Roman"/>
          <w:sz w:val="28"/>
          <w:szCs w:val="28"/>
        </w:rPr>
        <w:footnoteReference w:id="1"/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трактуется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нарушение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решении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каких-либо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дел,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самовольное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незаконное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осуществление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чего-либо,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произвол.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Толковом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словаре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живого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великорусского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языка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Даля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под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термином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«самоуправство»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понимаются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поступки-самосуда.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Тогда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самоуправный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человек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рассматривается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«самовольник,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своевольник,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нарушающий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произвольно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порядок,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распоряжающийся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по-своему,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нагло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притесняющий,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обижающий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других»</w:t>
      </w:r>
      <w:r w:rsidRPr="00B257AD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B257AD">
        <w:rPr>
          <w:rFonts w:ascii="Times New Roman" w:hAnsi="Times New Roman"/>
          <w:sz w:val="28"/>
          <w:szCs w:val="28"/>
        </w:rPr>
        <w:t>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Словаре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русского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языка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С.И.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Ожегова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точки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зрения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этимологического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происхождения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синонимического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значения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толкуется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«произвол,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нарушение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ведении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дел,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разрешении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каких-либо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правовых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вопросов»</w:t>
      </w:r>
      <w:r w:rsidRPr="00B257AD">
        <w:rPr>
          <w:rStyle w:val="a5"/>
          <w:rFonts w:ascii="Times New Roman" w:hAnsi="Times New Roman"/>
          <w:sz w:val="28"/>
          <w:szCs w:val="28"/>
        </w:rPr>
        <w:footnoteReference w:id="3"/>
      </w:r>
      <w:r w:rsidRPr="00B257AD">
        <w:rPr>
          <w:rFonts w:ascii="Times New Roman" w:hAnsi="Times New Roman"/>
          <w:sz w:val="28"/>
          <w:szCs w:val="28"/>
        </w:rPr>
        <w:t>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Как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видим,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приведенные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определения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характеризуют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общепринятом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смысле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раскрывают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содержания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уголовно-правовой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категории.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Вместе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сфера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проявления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довольно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широка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многообразна,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поэтому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поддерживаем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точку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зрения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отдельных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авторов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том,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«в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известном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смысле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любого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умышленного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является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самовольным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актом»</w:t>
      </w:r>
      <w:r w:rsidRPr="00B257AD">
        <w:rPr>
          <w:rStyle w:val="a5"/>
          <w:rFonts w:ascii="Times New Roman" w:hAnsi="Times New Roman"/>
          <w:sz w:val="28"/>
          <w:szCs w:val="28"/>
        </w:rPr>
        <w:footnoteReference w:id="4"/>
      </w:r>
      <w:r w:rsidRPr="00B257AD">
        <w:rPr>
          <w:rFonts w:ascii="Times New Roman" w:hAnsi="Times New Roman"/>
          <w:sz w:val="28"/>
          <w:szCs w:val="28"/>
        </w:rPr>
        <w:t>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случайно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специальной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литературе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выделяются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понятия,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«самовольное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присвоение»,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«самовольное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осуществление»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т.д.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целях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рассмотрения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сущности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необходимо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определить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место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данного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группе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преступлений,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посягающих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установленный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порядок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управления.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понятия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государственного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всю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историю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существования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советского,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современного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российского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существенных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изменений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претерпела.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одном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первых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учебных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пособий,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содержащих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уголовно-правовой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анализ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против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под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ним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понималась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«совокупность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правил,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закрепляющих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регулирующих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устройство,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компетенцию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порядок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деятельности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органов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государственной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власти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общественных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организаций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отношениях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между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собой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отдельными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гражданами»</w:t>
      </w:r>
      <w:r w:rsidRPr="00B257AD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B257AD">
        <w:rPr>
          <w:rFonts w:ascii="Times New Roman" w:hAnsi="Times New Roman"/>
          <w:sz w:val="28"/>
          <w:szCs w:val="28"/>
        </w:rPr>
        <w:t>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момента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реорганизации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органов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государственной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власти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функции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государственного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нашей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стране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стали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осуществлять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органы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местного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самоуправления.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учетом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порядок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государственного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стал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подразумевать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«общественные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отношения,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обеспечивающие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нормальную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работу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органов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власти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местного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самоуправления»</w:t>
      </w:r>
      <w:r w:rsidRPr="00B257AD">
        <w:rPr>
          <w:rStyle w:val="a5"/>
          <w:rFonts w:ascii="Times New Roman" w:hAnsi="Times New Roman"/>
          <w:sz w:val="28"/>
          <w:szCs w:val="28"/>
        </w:rPr>
        <w:footnoteReference w:id="6"/>
      </w:r>
      <w:r w:rsidRPr="00B257AD">
        <w:rPr>
          <w:rFonts w:ascii="Times New Roman" w:hAnsi="Times New Roman"/>
          <w:sz w:val="28"/>
          <w:szCs w:val="28"/>
        </w:rPr>
        <w:t>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Отсюда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вытекает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соответственно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обстоятельство,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нормальная,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отвечающая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интересам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деятельность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государственного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аппарата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охраняется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правом.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наиболее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общественно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опасные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посягательства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нормальную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деятельность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государственного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аппарата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рассматриваются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российским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качестве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выделяются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отдельные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главы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зависимости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субъектов,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совершающих.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Объективно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посягательства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могут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совершаться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работниками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аппарата,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иными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гражданами,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являющимися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таковыми.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Однако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первом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случае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подобные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посягательства,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совершаемые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должностными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лицами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использованием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своего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служебного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положения,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рассматриваются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качестве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должностных,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втором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-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когда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речь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идет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посягательствах,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совершаемых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иными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лицами,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представляют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собой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против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управления.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Таким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образом,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посягательства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одни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же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общественные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отношения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разделены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законодателем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две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группы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основе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признаков,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относящихся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характеристике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субъектов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соответствующих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преступлений.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Анализируя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виды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против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посягающие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соответствующую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Конституции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РФ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законам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полезную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организующую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регулирующую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деятельность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органов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государства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местного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нетрудно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заметить,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деяния,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хотя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целом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имеют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единый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родовой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объект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(интересы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государственной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власти),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учетом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специфики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непосредственного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объекта,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характера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совершаемых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деяний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других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признаков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существенно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отличаются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друг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друга.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Поэтому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для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более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удобного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изучения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составов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частности,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целесообразно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объединять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группы.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Изучение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анализ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научной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учебной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литературы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данной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проблематике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показали,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настоящего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времени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выделено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определенных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критериев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группировки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посягательств.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учетом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расположенных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РСФСР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(1960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г.)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составов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главы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девятой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«Преступления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против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управления»,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одни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авторы,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выбрав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качестве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критерия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непосредственный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объект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посягательства,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объединили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четыре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группы</w:t>
      </w:r>
      <w:r w:rsidRPr="00B257AD">
        <w:rPr>
          <w:rStyle w:val="a5"/>
          <w:rFonts w:ascii="Times New Roman" w:hAnsi="Times New Roman"/>
          <w:sz w:val="28"/>
          <w:szCs w:val="28"/>
        </w:rPr>
        <w:footnoteReference w:id="7"/>
      </w:r>
      <w:r w:rsidRPr="00B257AD">
        <w:rPr>
          <w:rFonts w:ascii="Times New Roman" w:hAnsi="Times New Roman"/>
          <w:sz w:val="28"/>
          <w:szCs w:val="28"/>
        </w:rPr>
        <w:t>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Профессор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В.Ф.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Кириченко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учетом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же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критерия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выделяет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только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группы.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Вступивший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силу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новый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РФ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соответствующими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изменениями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же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главе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представил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ученым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возможность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квалифицировать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учётом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других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оснований.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профессор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В.Д.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Иванов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предлагает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выделить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группы,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исходя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характера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совершаемых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деяний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непосредственного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объекта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посягательства</w:t>
      </w:r>
      <w:r w:rsidRPr="00B257AD">
        <w:rPr>
          <w:rStyle w:val="a5"/>
          <w:rFonts w:ascii="Times New Roman" w:hAnsi="Times New Roman"/>
          <w:sz w:val="28"/>
          <w:szCs w:val="28"/>
        </w:rPr>
        <w:footnoteReference w:id="8"/>
      </w:r>
      <w:r w:rsidRPr="00B257AD">
        <w:rPr>
          <w:rFonts w:ascii="Times New Roman" w:hAnsi="Times New Roman"/>
          <w:sz w:val="28"/>
          <w:szCs w:val="28"/>
        </w:rPr>
        <w:t>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другие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ученые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учетом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объекта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посягательства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разделяют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четыре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группы.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Анализ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предложенных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вариантов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квалификации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групп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указанных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без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учета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необходимости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вступления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дискуссию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поводу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целесообразности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включения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соответствующую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группу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позволил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выявить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неоднозначные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подходы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отнесению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состава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группы.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одном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случае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относят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группе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преступлений,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посягающих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авторитет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государственного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общественного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строя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другом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-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общим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против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которые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могут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причинить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вред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любой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отрасли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государственного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третьем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-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преступлениям,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посягающим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нормальную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деятельность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органов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государственной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власти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местного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четвертом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-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без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соответствующего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комментария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против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управления.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наш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взгляд,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специфика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существенно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отличается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преступлений,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содержащихся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главе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УК,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здесь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речь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идет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неправомерном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самовольном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осуществлении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субъективных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человека,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минуя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законный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порядок.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Поэтому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более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верным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является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отнесение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состава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против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обеспечивающего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реализацию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гражданами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субъективных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Действительно,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идут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разрез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только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установленным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государстве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порядком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вообще,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твердым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порядком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осуществления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гражданами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своих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личных,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имущественных,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жилищных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частности.</w:t>
      </w:r>
    </w:p>
    <w:p w:rsidR="00B257AD" w:rsidRDefault="00B257AD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b/>
          <w:sz w:val="28"/>
          <w:szCs w:val="28"/>
        </w:rPr>
        <w:t>1.2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bCs/>
          <w:sz w:val="28"/>
          <w:szCs w:val="28"/>
          <w:lang w:eastAsia="ru-RU"/>
        </w:rPr>
        <w:t>Уголовная</w:t>
      </w:r>
      <w:r w:rsidR="00B257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b/>
          <w:bCs/>
          <w:sz w:val="28"/>
          <w:szCs w:val="28"/>
          <w:lang w:eastAsia="ru-RU"/>
        </w:rPr>
        <w:t>ответственность</w:t>
      </w:r>
      <w:r w:rsidR="00B257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b/>
          <w:bCs/>
          <w:sz w:val="28"/>
          <w:szCs w:val="28"/>
          <w:lang w:eastAsia="ru-RU"/>
        </w:rPr>
        <w:t>за</w:t>
      </w:r>
      <w:r w:rsidR="00B257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b/>
          <w:bCs/>
          <w:sz w:val="28"/>
          <w:szCs w:val="28"/>
          <w:lang w:eastAsia="ru-RU"/>
        </w:rPr>
        <w:t>самоуправство</w:t>
      </w:r>
    </w:p>
    <w:p w:rsidR="00B257AD" w:rsidRDefault="00B257AD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Состав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современном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уголовном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России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изучен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сравнительно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мало.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Казалось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бы,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особой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необходимости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подробно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останавливаться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характеристике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непосредственного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объекта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однако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ничем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оправданная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пестрота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многообразие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характеристик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юридической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литературе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разных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вынуждает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нас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рассмотреть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этот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элемент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состава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преступления.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Так,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Г.Ф.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Поленов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определяет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объектом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порядок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гражданами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случаях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—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личные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имущественные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неимущественные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права</w:t>
      </w:r>
      <w:r w:rsidRPr="00B257AD">
        <w:rPr>
          <w:rStyle w:val="a5"/>
          <w:rFonts w:ascii="Times New Roman" w:hAnsi="Times New Roman"/>
          <w:sz w:val="28"/>
          <w:szCs w:val="28"/>
          <w:lang w:eastAsia="ru-RU"/>
        </w:rPr>
        <w:footnoteReference w:id="9"/>
      </w:r>
      <w:r w:rsidRPr="00B257AD">
        <w:rPr>
          <w:rFonts w:ascii="Times New Roman" w:hAnsi="Times New Roman"/>
          <w:sz w:val="28"/>
          <w:szCs w:val="28"/>
          <w:lang w:eastAsia="ru-RU"/>
        </w:rPr>
        <w:t>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мнению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В.Д.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Иванова,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непосредственным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объектом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рассматриваемого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нормальная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общественных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учреждений,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также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охраняемые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законом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интересы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граждан</w:t>
      </w:r>
      <w:r w:rsidRPr="00B257AD">
        <w:rPr>
          <w:rStyle w:val="a5"/>
          <w:rFonts w:ascii="Times New Roman" w:hAnsi="Times New Roman"/>
          <w:sz w:val="28"/>
          <w:szCs w:val="28"/>
          <w:lang w:eastAsia="ru-RU"/>
        </w:rPr>
        <w:footnoteReference w:id="10"/>
      </w:r>
      <w:r w:rsidRPr="00B257AD">
        <w:rPr>
          <w:rFonts w:ascii="Times New Roman" w:hAnsi="Times New Roman"/>
          <w:sz w:val="28"/>
          <w:szCs w:val="28"/>
          <w:lang w:eastAsia="ru-RU"/>
        </w:rPr>
        <w:t>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П.С.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Елизаров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пошел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еще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дальше,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объединив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порядок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гражданами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нормальную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органов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управления,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также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интересы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общественных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предприятий,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учреждений,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граждан</w:t>
      </w:r>
      <w:r w:rsidRPr="00B257AD">
        <w:rPr>
          <w:rStyle w:val="a5"/>
          <w:rFonts w:ascii="Times New Roman" w:hAnsi="Times New Roman"/>
          <w:sz w:val="28"/>
          <w:szCs w:val="28"/>
          <w:lang w:eastAsia="ru-RU"/>
        </w:rPr>
        <w:footnoteReference w:id="11"/>
      </w:r>
      <w:r w:rsidRPr="00B257AD">
        <w:rPr>
          <w:rFonts w:ascii="Times New Roman" w:hAnsi="Times New Roman"/>
          <w:sz w:val="28"/>
          <w:szCs w:val="28"/>
          <w:lang w:eastAsia="ru-RU"/>
        </w:rPr>
        <w:t>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Несмотря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то,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объем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данного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понятия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разные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авторы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включают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разное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объектов,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мы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полагаем,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объектом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диспозицией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нормы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установленный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законом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или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иными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подзаконными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нормативными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актами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порядок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гражданами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организациями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всех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форм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своих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обязанностей.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Следующим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обязательным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элементом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состава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любого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преступления,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являющимся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предметом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уголовно-правового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анализа,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объективная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сторона.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известно,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характеризует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внешнее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проявление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конкретного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общественно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опасного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поведения.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Большинство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исследователей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уголовно-правовых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квалификаций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определении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деяния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идут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пути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воспроизведения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тех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признаков,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которые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приведены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330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состав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сформулирован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следующим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образом: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самовольное,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вопреки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установленному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законом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или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правовым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актом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порядку,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совершение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каких-либо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действий,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оспариваемое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гражданином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или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организацией,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причинившее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существенный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Признаки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объективной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стороны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330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предельно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общими.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Сегодняшнее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определение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считать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многие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действия,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квалифицируемые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другим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статьям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присвоение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должностных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полномочий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(ст.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288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РФ).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Формулировка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330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«совершение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каких-либо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действий»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любое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деяние,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осуществляемое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вопреки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законной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процедуре,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рассматривать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самоуправство.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известно,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именно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объективная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сторона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«видимой»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составляющей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преступления,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связи,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суды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нередко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смешивают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вымогательством,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похищением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человека,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разбоем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другими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преступлениями.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другой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стороны,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учитывая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более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мягкую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санкцию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330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преступники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имеют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оправдать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свои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общественно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опасные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желанием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защитить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собственные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или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чьи-либо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еще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интересы,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хотя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действительности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умысел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был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направлен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совершение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преступления.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Судебные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органы,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правило,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оставляют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без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внимания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признак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оспаривание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преступника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заинтересованной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стороной.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приговорах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указывается,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выражается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оспаривание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совершенного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Однако,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учитывая,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самоуправными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могут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быть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любые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действия,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числе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опасные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для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посторонних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лиц,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вполне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возможны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ситуации,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когда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потерпевший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обратится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властным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структурам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защитой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силу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боязни,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желания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решить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спор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своими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силами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других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причин.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Поэтому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привлечь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преступников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ответственности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невозможно,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отсутствует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один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из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признаков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объективной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стороны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этого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преступления.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Поэтому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представляется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необоснованным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закрепление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действующем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любое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против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порядка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опасно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для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силу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совершения,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связи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оспариванием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действий.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Большинство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юристов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полагают,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может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совершаться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только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форме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действия.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Н.Г.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Иванов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прямо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указывает,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«объективная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сторона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деяния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может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быть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выражена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только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действиях.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деяния,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неисполнение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судебных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решений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(пассивное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поведение)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являются»</w:t>
      </w:r>
      <w:r w:rsidRPr="00B257AD">
        <w:rPr>
          <w:rStyle w:val="a5"/>
          <w:rFonts w:ascii="Times New Roman" w:hAnsi="Times New Roman"/>
          <w:sz w:val="28"/>
          <w:szCs w:val="28"/>
          <w:lang w:eastAsia="ru-RU"/>
        </w:rPr>
        <w:footnoteReference w:id="12"/>
      </w:r>
      <w:r w:rsidRPr="00B257AD">
        <w:rPr>
          <w:rFonts w:ascii="Times New Roman" w:hAnsi="Times New Roman"/>
          <w:sz w:val="28"/>
          <w:szCs w:val="28"/>
          <w:lang w:eastAsia="ru-RU"/>
        </w:rPr>
        <w:t>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Аналогичного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мнения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придерживается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З.А.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Незнамова,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которая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пишет,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«деяние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характеризуется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только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активными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действиями,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форме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бездействия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невозможно»</w:t>
      </w:r>
      <w:r w:rsidRPr="00B257AD">
        <w:rPr>
          <w:rStyle w:val="a5"/>
          <w:rFonts w:ascii="Times New Roman" w:hAnsi="Times New Roman"/>
          <w:sz w:val="28"/>
          <w:szCs w:val="28"/>
          <w:lang w:eastAsia="ru-RU"/>
        </w:rPr>
        <w:footnoteReference w:id="13"/>
      </w:r>
      <w:r w:rsidRPr="00B257AD">
        <w:rPr>
          <w:rFonts w:ascii="Times New Roman" w:hAnsi="Times New Roman"/>
          <w:sz w:val="28"/>
          <w:szCs w:val="28"/>
          <w:lang w:eastAsia="ru-RU"/>
        </w:rPr>
        <w:t>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Действительно,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приведенном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примере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пассивное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неисполнение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решений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суда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может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быть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самоуправством,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указанное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деяние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наступает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315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относится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разряду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против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правосудия,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против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порядка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управления,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самоуправство.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Существует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иная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точка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зрения.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А.В.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Кладков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пишет: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«Преступление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может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быть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совершено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форме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действия,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бездействия,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лицо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удерживает,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предъявляет,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числе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государственным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органам,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оспариваемое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имущество,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чего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собственник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терпит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существенный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материальный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ущерб»</w:t>
      </w:r>
      <w:r w:rsidRPr="00B257AD">
        <w:rPr>
          <w:rStyle w:val="a5"/>
          <w:rFonts w:ascii="Times New Roman" w:hAnsi="Times New Roman"/>
          <w:sz w:val="28"/>
          <w:szCs w:val="28"/>
          <w:lang w:eastAsia="ru-RU"/>
        </w:rPr>
        <w:footnoteReference w:id="14"/>
      </w:r>
      <w:r w:rsidRPr="00B257AD">
        <w:rPr>
          <w:rFonts w:ascii="Times New Roman" w:hAnsi="Times New Roman"/>
          <w:sz w:val="28"/>
          <w:szCs w:val="28"/>
          <w:lang w:eastAsia="ru-RU"/>
        </w:rPr>
        <w:t>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Мы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все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же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полагаем,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можно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совершить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только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путем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действия,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конструкция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330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классическое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понятие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характерное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для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русского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предусматривают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подобного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деяния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только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путем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действия.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Бездействие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(пассивное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поведение)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должно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караться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только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случаях,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прямо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предусмотренных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уголовным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законом.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связи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тем,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текст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330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содержит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подобного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указания,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также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связи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наличием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специальных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норм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уголовного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частности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—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315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«Неисполнение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приговора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суда,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решения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суда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или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судебного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акта»,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мы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считаем,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может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совершаться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только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активном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противоправном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поведении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виновного,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т.е.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исключительно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путем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действия.Деяние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характеризуется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совокупностью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нескольких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признаков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выражается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исключительно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виде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действий,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направленных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реализацию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своих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юридических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обязанностей.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Правомерность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этих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оспаривается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организацией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или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гражданином,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однако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они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реализуются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самовольно.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отметить,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оспаривание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возможно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судебном,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административном,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дисциплинарном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порядке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либо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вообще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может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носить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внеправовой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характер.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Только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совокупность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изложенных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признаков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указывает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самоуправство.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Если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обязанности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реализуются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самовольно,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правомерность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никем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оспаривается,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состав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отсутствует,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равно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условии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оспаривания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действий,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ходе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которых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реализация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обязанностей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законом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или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нормативным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актом.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Причинение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существенного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оценочной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категорией.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устанавливается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судом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учетом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фактических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совершенного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каждом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конкретном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случае.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Данный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может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быть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причинен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физическим,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юридическим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лицам.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отметить,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оспаривание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правомерности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возможно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пользу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третьих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лиц.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По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характеру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последствий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существенным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может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быть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признан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имущественный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виде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прямого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реального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ущерба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либо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упущенной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выгоды,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физический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виде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побоев,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иные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нарушения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законных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граждан</w:t>
      </w:r>
      <w:r w:rsidRPr="00B257AD">
        <w:rPr>
          <w:rStyle w:val="a5"/>
          <w:rFonts w:ascii="Times New Roman" w:hAnsi="Times New Roman"/>
          <w:sz w:val="28"/>
          <w:szCs w:val="28"/>
          <w:lang w:eastAsia="ru-RU"/>
        </w:rPr>
        <w:footnoteReference w:id="15"/>
      </w:r>
      <w:r w:rsidRPr="00B257AD">
        <w:rPr>
          <w:rFonts w:ascii="Times New Roman" w:hAnsi="Times New Roman"/>
          <w:sz w:val="28"/>
          <w:szCs w:val="28"/>
          <w:lang w:eastAsia="ru-RU"/>
        </w:rPr>
        <w:t>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интересный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аспект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общественно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опасных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последствий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проявляется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использовании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подхода,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предложенного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Н.И.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Ветровым.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Он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отмечает,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ущерб,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причиненный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объекту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посягательства,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всегда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реален,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т.е.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существует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объективной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действительности,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материален,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относится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миру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вещей,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предметов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(в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широком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смысле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данного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понятия),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отношениям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между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людьми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данной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общественно-экономической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формации.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есть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безотносительно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существенности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нанесенного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самоуправством,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это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деяние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уже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наносит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ущерб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общественным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отношениям.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Конечно,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это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Существенным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может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быть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признан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имущественный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виде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прямого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реального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ущерба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либо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упущенной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выгоды,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равно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нарушение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законных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(жилищных,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трудовых).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Материальный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(имущественный)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превалирующим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над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всеми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остальными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видами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ущерба.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Только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этом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он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выступает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виде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обязательной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составляющей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выражается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прямом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реальном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ущербе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либо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упущенной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выгоде.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уголовно-правовом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смысле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невозможно,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если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причиняется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существенный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материальный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следует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из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диспозиции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330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При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анализе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судебной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практики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можно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увидеть,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почти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каждом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уголовном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деле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самоуправству,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направленном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обвинительным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заключением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суд,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прямо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указывается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причинение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материального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причем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прерогатива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признания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этого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существенным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определения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размера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принадлежит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суду.Следовательно,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расследовании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первую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очередь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устанавливать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наличие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реально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наступивших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последствий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виде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материального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случае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квалификации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содеянного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2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330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—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дополнительного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физического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вреда.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Рассмотрев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обязательных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признака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объективной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стороны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проанализировать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третий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—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причинную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связь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между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деянием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преступными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последствиями.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Причинная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связь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обязательный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признак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состава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устанавливается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между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противоправным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деянием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лица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указанными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законе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преступными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последствиями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виде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определенного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существенного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вреда.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Когда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мы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говорим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причинной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связи,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имеем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виду,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объективной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действительности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наступившие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вредные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последствия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вызваны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данными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преступными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действиями,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действиями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третьих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лиц.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Совершенное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виновным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деяние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становится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может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быть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вменено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ему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вину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именно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потому,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породило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вредные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последствия,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предусмотренные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данным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составом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преступления.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Рассмотрев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объективные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признаки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следует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перейти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исследованию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субъективных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признаков.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Первым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общим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условием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уголовной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ответственности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то,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субъектом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может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быть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только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физическое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лицо.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вопросу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возможности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привлечения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уголовной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ответственности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юридических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лиц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годы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разгорелась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достаточно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«жаркая»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полемика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среди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теоретиков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уголовного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права.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Мы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же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этой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части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придерживаемся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традиционной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точки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зрения,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которой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лишь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конкретное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физическое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лицо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(человек)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может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уголовную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случае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преступления.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Вторым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условием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уголовной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ответственности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достижение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возраста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наступления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уголовной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ответственности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—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16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лет.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20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уголовная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вымогательство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наступает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14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лет,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поэтому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ошибочной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квалификации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вымогательства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лицо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будет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отвечать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также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14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лет.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Вместе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вымогательство,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неправильно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квалифицированное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самоуправство,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может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свести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принцип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неотвратимости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наказания,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заложенный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действующем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уголовном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праве.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Третье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общее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условие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—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вменяемость.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Субъектом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может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быть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только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лицо,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обладающее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способностью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осознавать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фактический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характер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своих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(бездействия)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руководить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время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связи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этим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уголовную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ответственность.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Субъективная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сторона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характеризуется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умышленной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формой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вины.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каким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может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быть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умысел: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прямым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или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косвенным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или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другим?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Большинство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правоведов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сходятся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мнении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том,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умысел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совершении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возможен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обеих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формах,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причем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применительно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только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причиняемому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ущербу,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совершению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самих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самовольных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действий,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следствие,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выделяют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специально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формы,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отличие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некоторых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составов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преступлений.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Некоторые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авторы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считают,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субъективную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сторону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характеризует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прямой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умысел.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Г.Ф.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Поленов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пишет: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«Совершая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самоуправные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действия,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виновный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сознает,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нарушает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порядок,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установленный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для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данного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причиняет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существенный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вред»</w:t>
      </w:r>
      <w:r w:rsidRPr="00B257AD">
        <w:rPr>
          <w:rStyle w:val="a5"/>
          <w:rFonts w:ascii="Times New Roman" w:hAnsi="Times New Roman"/>
          <w:sz w:val="28"/>
          <w:szCs w:val="28"/>
          <w:lang w:eastAsia="ru-RU"/>
        </w:rPr>
        <w:footnoteReference w:id="16"/>
      </w:r>
      <w:r w:rsidRPr="00B257AD">
        <w:rPr>
          <w:rFonts w:ascii="Times New Roman" w:hAnsi="Times New Roman"/>
          <w:sz w:val="28"/>
          <w:szCs w:val="28"/>
          <w:lang w:eastAsia="ru-RU"/>
        </w:rPr>
        <w:t>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поддерживает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Ребане: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«При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субъект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сознает,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свое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действительное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или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предполагаемое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он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самовольно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желает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именно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таким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путем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добиться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осуществления».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Сознание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общественно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опасного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характера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совершаемого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деяния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означает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понимание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фактического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общественного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значения.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общественная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опасность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преломляется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законодателем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через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индивидуальную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оценку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характера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опасности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потерпевшим.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Кроме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того,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для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виновного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лица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неясным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может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оставаться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вопрос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приоритетном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значении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посягательства,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которых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330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—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существующий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порядок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законные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интересы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граждан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юридических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лиц.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Для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прямого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умысла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характерно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предвидение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неизбежности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наступления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общественно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опасных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последствий.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Применительно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это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означает,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лицо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должно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четко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просчитать,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кому,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форме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момент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времени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принесет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какое-либо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действие,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совершенное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вопреки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установленному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законом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или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нормативно-правовым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актом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порядку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совершения.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Это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происходит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далеко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всегда.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Следовательно,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прямой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умысел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—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явление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довольно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редкое.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Уголовно-правовой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состав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построен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реальной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возможности,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неизбежности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причинения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существенного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материализовано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следующей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части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конструкции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диспозиции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330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(если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таковыми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действиями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причинен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существенный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вред).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Поэтому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чаще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всего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совершается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косвенным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умыслом.Мотив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больше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имеет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значение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для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назначения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наказания,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относясь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обстоятельствам,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отягчающим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(ст.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63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РФ)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его,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либо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же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обстоятельствам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смягчающим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(ст.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61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РФ).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последним,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относится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совершение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силу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стечения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тяжелых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жизненных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обстоятельств.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видно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из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анализа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судебной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практики,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это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типичный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мотив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Цель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возникает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основе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мотива,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вместе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мотив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цель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образуют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базу,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которой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рождается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вина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определенная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интеллектуальная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волевая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субъекта,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связанная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совершением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преступления.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Квалифицирующий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признак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данного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—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применение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насилия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или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угроза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применения.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связи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этим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иметь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виду,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физическое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насилие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—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это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общественно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опасное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противоправное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воздействие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организм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другого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человека,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совершенное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против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воли.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Данное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воздействие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может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быть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оказано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наружные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покровы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тела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человека,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внутренние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органы</w:t>
      </w:r>
      <w:r w:rsidRPr="00B257AD">
        <w:rPr>
          <w:rStyle w:val="a5"/>
          <w:rFonts w:ascii="Times New Roman" w:hAnsi="Times New Roman"/>
          <w:sz w:val="28"/>
          <w:szCs w:val="28"/>
          <w:lang w:eastAsia="ru-RU"/>
        </w:rPr>
        <w:footnoteReference w:id="17"/>
      </w:r>
      <w:r w:rsidRPr="00B257AD">
        <w:rPr>
          <w:rFonts w:ascii="Times New Roman" w:hAnsi="Times New Roman"/>
          <w:sz w:val="28"/>
          <w:szCs w:val="28"/>
          <w:lang w:eastAsia="ru-RU"/>
        </w:rPr>
        <w:t>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Насилие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своей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интенсивности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может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быть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опасным,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неопасным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для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жизни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здоровья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потерпевшего.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этом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самоуправство,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связанное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угрозой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убийством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или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причинением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тяжкого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здоровью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потерпевшего,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если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есть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реальная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опасность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исполнения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угрозы,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также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побоями,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причинением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легкого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или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средней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тяжести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здоровью,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охватывается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составом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2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330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дополнительной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квалификации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112,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115,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116,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119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требует,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возникает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конкуренция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норм,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соотносящихся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общая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специальная.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Соответственно,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преимущество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имеет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норма,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являющаяся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специальной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охватывающая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признаки,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содержащиеся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общих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нормах,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рассматриваемом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случае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112,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115,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116,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119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Насильственное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относится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двух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объектным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преступлениям,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одним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объектом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жизнь,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здоровье,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телесная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неприкосновенность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личности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(или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сочетание),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другим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—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общественные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отношения,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защищающие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порядок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управления.</w:t>
      </w:r>
    </w:p>
    <w:p w:rsid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Насильственные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действия,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направленные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лишение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жизни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потерпевшего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или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причинение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тяжкого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здоровью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повлекшие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таких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последствий,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охватываются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понятием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насилия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элемента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квалифицированного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(ч.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2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330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РФ).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Поэтому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двухобъектное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насильственное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квалифицируется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единое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деяние,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если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степень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интенсивности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насилия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превышает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ту,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которая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охватывается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уголовно-правовой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нормой.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При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этом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законодатель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степень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общественной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опасности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насильственного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рассматривает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гораздо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большую,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чем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насилия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самоуправства,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взятых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отдельности.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Так,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максимальное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наказание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1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330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составляет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арест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срок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шести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месяцев.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Верхний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предел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наказания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умышленное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причинение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средней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тяжести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вреда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здоровью,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предусмотренного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1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112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РФ,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—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лишение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свободы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срок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трех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лет.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Это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сопоставление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обозначает,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что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насильственное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может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быть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сведена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простому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суммированию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ответственности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насильственное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деяние,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обладает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качественно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иными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параметрами.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7AD" w:rsidRDefault="00B257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3DC9" w:rsidRPr="00B257AD" w:rsidRDefault="00DE3DC9" w:rsidP="00B257AD">
      <w:pPr>
        <w:widowControl w:val="0"/>
        <w:tabs>
          <w:tab w:val="left" w:pos="5509"/>
        </w:tabs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257AD">
        <w:rPr>
          <w:rFonts w:ascii="Times New Roman" w:hAnsi="Times New Roman"/>
          <w:b/>
          <w:iCs/>
          <w:sz w:val="28"/>
          <w:szCs w:val="28"/>
        </w:rPr>
        <w:t>Глава</w:t>
      </w:r>
      <w:r w:rsidR="00B257A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iCs/>
          <w:sz w:val="28"/>
          <w:szCs w:val="28"/>
        </w:rPr>
        <w:t>2</w:t>
      </w:r>
      <w:r w:rsidR="00B257A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iCs/>
          <w:sz w:val="28"/>
          <w:szCs w:val="28"/>
        </w:rPr>
        <w:t>Уголовно</w:t>
      </w:r>
      <w:r w:rsidR="00B257A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iCs/>
          <w:sz w:val="28"/>
          <w:szCs w:val="28"/>
        </w:rPr>
        <w:t>правовая</w:t>
      </w:r>
      <w:r w:rsidR="00B257A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iCs/>
          <w:sz w:val="28"/>
          <w:szCs w:val="28"/>
        </w:rPr>
        <w:t>квалификация</w:t>
      </w:r>
      <w:r w:rsidR="00B257A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iCs/>
          <w:sz w:val="28"/>
          <w:szCs w:val="28"/>
        </w:rPr>
        <w:t>самоуправства</w:t>
      </w:r>
    </w:p>
    <w:p w:rsidR="00DE3DC9" w:rsidRPr="00B257AD" w:rsidRDefault="00DE3DC9" w:rsidP="00B257AD">
      <w:pPr>
        <w:widowControl w:val="0"/>
        <w:tabs>
          <w:tab w:val="left" w:pos="55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3DC9" w:rsidRPr="00B257AD" w:rsidRDefault="00DE3DC9" w:rsidP="00B257AD">
      <w:pPr>
        <w:widowControl w:val="0"/>
        <w:tabs>
          <w:tab w:val="left" w:pos="55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57AD">
        <w:rPr>
          <w:rFonts w:ascii="Times New Roman" w:hAnsi="Times New Roman"/>
          <w:b/>
          <w:sz w:val="28"/>
          <w:szCs w:val="28"/>
        </w:rPr>
        <w:t>2.1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Объективные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и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субъективные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признаки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составов,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объект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и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субъект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самоуправства</w:t>
      </w:r>
    </w:p>
    <w:p w:rsidR="00B257AD" w:rsidRDefault="00B257AD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Занимая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позицию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исследователя,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отождествляющих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объект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общественным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отношением,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анализирует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структуру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управленческих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отношений,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которым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причиняется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вред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рассматриваемым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преступлением.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Особенности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объекта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выражаются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характеристике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видового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объекта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обозначенного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порядок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легитимная,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властная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организующая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деятельность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публичного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характера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органов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государственной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власти,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опосредованная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нормами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закрепляющими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компетенцию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органов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власти,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организаций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отдельных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граждан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регулирующими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отношения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между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собой.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При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определении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механизма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причинения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вреда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исходит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того,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непосредственным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объектом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изучаемого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являются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управленческие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отношения,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посредством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которых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обеспечивается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реализация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гражданами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конкретных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субъективных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определенных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юридически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значимых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действий.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Механизм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изменения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объекта,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охраняемого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330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РФ,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включает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разрыв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социальной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связи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управленческих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отношений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путем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воздействия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предмет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общественного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отношения,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поводу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которого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возникает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установленный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государством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порядок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реализации.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предмет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общественного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отношения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губительных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изменений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терпит.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Специфика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управленческих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отношений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позволяет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утверждать,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анализируемое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обязательно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предполагает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повреждение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«правовой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оболочки»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отношений,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образованной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совокупностью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юридических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норм,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регулирующих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реализацию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гражданами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юридически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значимых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действий.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обусловливает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изучение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процессе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правоприменения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субъектного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состава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нарушенного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отношения,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особенности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возникновения,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видоизменения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прекращения,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также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осуществления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определенной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деятельности,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являющейся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содержанием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отношения.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признающими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качестве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актов,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закрепляющих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порядок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определенного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нарушаемый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лицом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совершении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наказуемого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только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нормативные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правовые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акты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характера.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Особенности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изменения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общественного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отношения,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выступающего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непосредственным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объектом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позволяют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утверждать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наличии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дополнительного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объекта,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каковым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могут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выступать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общественные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отношения,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складывающиеся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поводу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реализации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интересов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участников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экономической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деятельности,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связи,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возникают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управленческие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отношении,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охраняемые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330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РФ.</w:t>
      </w:r>
    </w:p>
    <w:p w:rsidR="00DE3DC9" w:rsidRPr="00B257AD" w:rsidRDefault="00DE3DC9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7AD">
        <w:rPr>
          <w:sz w:val="28"/>
          <w:szCs w:val="28"/>
        </w:rPr>
        <w:t>Согласно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ст.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330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РФ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объективную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сторону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самоуправства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образует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самовольное,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вопреки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установленному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законом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или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иным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нормативным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правовым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актом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порядку,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совершение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каких-либо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действий,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правомерность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которых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оспаривается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организацией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или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гражданином,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если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такими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действиями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причинен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существенный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вред.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Как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правило,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совершается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только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путем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активных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действий.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основание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для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категоричного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утверждения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многими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исследователями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том,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объективная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сторона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данного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посягательства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может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быть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выражена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только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активных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действиях.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может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быть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совершено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путем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бездействия,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котором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лицо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выполняет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возложенные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юридические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обязанности,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равно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смешанного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характера,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когда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лицо,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определенные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часть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действий,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после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которых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предотвращает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негативное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изменение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объекта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уголовно-правовой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охраны.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Обозначенная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позиция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приводит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выводу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необходимости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изменения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редакции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330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РФ,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закрепляющего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возможность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уголовно-правового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реагирования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все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случаи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поведения,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причиняющего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существенный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вред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гражданину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организации.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Самовольность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выступает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необходимым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объективным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признаком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предусмотренного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330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РФ,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однако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статья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330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РФ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содержит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описание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самовольного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поведения.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Отдавая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дань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преемственности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учитывая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анализ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материалов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дел,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выделяется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следующие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виды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самовольного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поведения,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которые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выступают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формами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</w:t>
      </w:r>
      <w:r w:rsidRPr="00B257AD">
        <w:rPr>
          <w:rStyle w:val="a5"/>
          <w:rFonts w:ascii="Times New Roman" w:hAnsi="Times New Roman"/>
          <w:sz w:val="28"/>
          <w:szCs w:val="28"/>
        </w:rPr>
        <w:footnoteReference w:id="18"/>
      </w:r>
      <w:r w:rsidRPr="00B257AD">
        <w:rPr>
          <w:rFonts w:ascii="Times New Roman" w:hAnsi="Times New Roman"/>
          <w:sz w:val="28"/>
          <w:szCs w:val="28"/>
        </w:rPr>
        <w:t>:</w:t>
      </w:r>
    </w:p>
    <w:p w:rsidR="00DE3DC9" w:rsidRPr="00B257AD" w:rsidRDefault="00DE3DC9" w:rsidP="00B257A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1)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самовольное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осуществление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своего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предполагаемого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неверном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представлении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виновного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наличии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определенного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права.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Типичными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случаями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выступают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самостоятельное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осуществление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розыскных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других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мероприятий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восстановлению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нарушенных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изъятия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имущества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лиц,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которые,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мнение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виновного,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виновны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нарушении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имущественного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пр.</w:t>
      </w:r>
    </w:p>
    <w:p w:rsidR="00DE3DC9" w:rsidRPr="00B257AD" w:rsidRDefault="00DE3DC9" w:rsidP="00B257A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2)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самовольное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осуществление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своего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действительного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котором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виновный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нарушает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порядок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реализации,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числе,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совершением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других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противоправных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действий.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форме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относятся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случаи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изъятия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имущества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должника,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работодателя,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полном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объеме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выдающего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заработную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плату,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т.п.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3)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поведение,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противоречащее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установленному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нормативным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правовым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актом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порядку,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правомерность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которого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оспаривается.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Правовая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природа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признака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«оспариваемость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организацией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гражданином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действий»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свидетельствует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том,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он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фиксирует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лишь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проявление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частного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интереса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(волеизъявление)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одной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стороны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личную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реакцию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другой.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Неоднозначная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правовая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природа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признака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обусловила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полемику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даже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местонахождении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структуре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состава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может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положительно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влиять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правоприменительную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практику.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Констатируя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инородность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отечественной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юридической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технике,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заключающуюся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только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противоречии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принципу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материального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характера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неспособности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отразить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истинную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общественную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опасность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наказуемого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связи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этим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необходимо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отказаться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использования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признака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330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РФ.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Состав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предусмотренный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330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РФ,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сконструирован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типу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материального.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Оконченным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данное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можно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признать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только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момента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причинения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существенного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вреда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физическим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юридическим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лицам.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Однако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момент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окончания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форме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самовольного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осуществления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своего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предполагаемого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момент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завершения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посягательства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совпадают,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поскольку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представляет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собой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длящееся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преступление.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заканчивается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момент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наступления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обстоятельств,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указывающих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прекращение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деятельности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(например,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задержание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виновного,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возврат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незаконно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удерживаемого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предполагаемого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долга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т.п.)</w:t>
      </w:r>
      <w:r w:rsidRPr="00B257AD">
        <w:rPr>
          <w:rStyle w:val="a5"/>
          <w:rFonts w:ascii="Times New Roman" w:hAnsi="Times New Roman"/>
          <w:sz w:val="28"/>
          <w:szCs w:val="28"/>
        </w:rPr>
        <w:footnoteReference w:id="19"/>
      </w:r>
      <w:r w:rsidRPr="00B257AD">
        <w:rPr>
          <w:rFonts w:ascii="Times New Roman" w:hAnsi="Times New Roman"/>
          <w:sz w:val="28"/>
          <w:szCs w:val="28"/>
        </w:rPr>
        <w:t>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Последствия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обязательный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признак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объективной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стороны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определяются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через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оценочную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категорию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обозначаются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существенный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вред.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Предлагающими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отказаться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описания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последствия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через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оценочную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категорию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заменить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формально-определенным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признаком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примечании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статье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330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РФ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диспозиции,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поскольку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приведет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утрате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самобытности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посягающего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управленческие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отношения.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Многообразие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возникающих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последствий,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имеющих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только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стоимостное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выражение,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способность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по-разному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оказывать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влияние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реальную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действительность,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может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быть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охвачено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унифицированным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термином.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Оценочная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природа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признака,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описывающего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последствие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свидетельствует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необходимости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определять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правоприменителем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каждому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делу.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Полагая,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установлении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существенности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вреда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необходимо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исходить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всей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совокупности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содеянного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учитывать,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частности</w:t>
      </w:r>
      <w:r w:rsidRPr="00B257AD">
        <w:rPr>
          <w:rStyle w:val="a5"/>
          <w:rFonts w:ascii="Times New Roman" w:hAnsi="Times New Roman"/>
          <w:sz w:val="28"/>
          <w:szCs w:val="28"/>
        </w:rPr>
        <w:footnoteReference w:id="20"/>
      </w:r>
      <w:r w:rsidRPr="00B257AD">
        <w:rPr>
          <w:rFonts w:ascii="Times New Roman" w:hAnsi="Times New Roman"/>
          <w:sz w:val="28"/>
          <w:szCs w:val="28"/>
        </w:rPr>
        <w:t>: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а)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характер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причиненного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вреда;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б)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размер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причиненного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ущерба;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в)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продолжительность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развития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негативных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изменений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объекте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уголовно-правовой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охраны,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вызванных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поведением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виновного;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г)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степень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влияния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авторитет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государственной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власти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т.п.</w:t>
      </w:r>
    </w:p>
    <w:p w:rsidR="00DE3DC9" w:rsidRPr="00B257AD" w:rsidRDefault="00DE3DC9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7AD">
        <w:rPr>
          <w:sz w:val="28"/>
          <w:szCs w:val="28"/>
        </w:rPr>
        <w:t>При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рассмотрении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проблем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субъекта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преступления,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предусмотренного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ст.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330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РФ,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исходим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из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того,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что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лишь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лицо,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достигшее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шестнадцатилетнего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возраста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способно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осознавать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направленность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посягательства,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предусмотренного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ст.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330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РФ,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управленческие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отношения.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Именное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поэтому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одно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преступление,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предусмотренное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гл.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32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РФ,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указано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2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ст.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20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РФ,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определяющей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условия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уголовной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ответственности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лиц,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достигших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четырнадцатилетнего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возраста.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Отмечается,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что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снижение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возрастного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порога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субъекта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самоуправства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возможно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лишь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снижении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общего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возраста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уголовной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ответственности.</w:t>
      </w:r>
    </w:p>
    <w:p w:rsidR="00DE3DC9" w:rsidRPr="00B257AD" w:rsidRDefault="00DE3DC9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7AD">
        <w:rPr>
          <w:sz w:val="28"/>
          <w:szCs w:val="28"/>
        </w:rPr>
        <w:t>Субъектом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преступного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самоуправства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может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быть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только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физическое,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есть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частное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лицо.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Совершение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аналогичных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действий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должностным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лицом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или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лицом,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выполняющим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управленческие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функции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коммерческой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или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иной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организации,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предполагает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ответственность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гл.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23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или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гл.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30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РФ.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случае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введения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уголовный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закон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положения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привлечении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уголовной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ответственности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юридических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лиц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должно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распространяться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преступление,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предусмотренное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ст.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330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РФ.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Субъектом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наказуемого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может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быть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только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лицо,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обладающее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способностью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осознавать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фактический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характер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своих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(бездействия)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руководить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ими.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Кроме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того,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лицо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обычно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обладает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предъявление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потерпевшему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требований,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основанных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действительном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предполагаемом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праве.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Однако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означает,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что,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отмечается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некоторых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источниках,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субъект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предусмотренного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330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РФ,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является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специальным,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поскольку,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во-первых,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данное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может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возникнуть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любого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лица,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во-вторых,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все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виды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связаны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реализацией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действительного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предполагаемого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в-третьих,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установлены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специальные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признаки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субъекта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преступления.</w:t>
      </w:r>
    </w:p>
    <w:p w:rsidR="00DE3DC9" w:rsidRPr="00B257AD" w:rsidRDefault="00DE3DC9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7AD">
        <w:rPr>
          <w:sz w:val="28"/>
          <w:szCs w:val="28"/>
        </w:rPr>
        <w:t>По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смыслу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закона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самоуправство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характеризуется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умышленной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формой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вины.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этом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умысел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может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быть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как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прямой,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так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косвенный.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Самоуправство,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совершенное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неосторожности,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обладает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общественной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опасностью,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следовательно,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может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быть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уголовно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наказуемым.</w:t>
      </w:r>
    </w:p>
    <w:p w:rsidR="00DE3DC9" w:rsidRPr="00B257AD" w:rsidRDefault="00DE3DC9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7AD">
        <w:rPr>
          <w:sz w:val="28"/>
          <w:szCs w:val="28"/>
        </w:rPr>
        <w:t>Интеллектуальный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момент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умысла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самоуправстве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определяется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тем,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что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лицо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осознает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общественную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опасность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своих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действий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предвидит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возможность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наступления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преступного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результата,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есть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сознание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субъектом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включает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столько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осознание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предосудительности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совершенного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деяния,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сколько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осознания,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что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совершаются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самовольно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определенные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действия,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которые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противоречат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установленному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законом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или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иным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нормативным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правовым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актом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порядку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их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осуществления.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Определяя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вторую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часть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интеллектуального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элемента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умысла,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диссертант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констатирует,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что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степень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предвидения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наступивших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последствий,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отличие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косвенного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умысла,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юридического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значения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имеет.</w:t>
      </w:r>
    </w:p>
    <w:p w:rsidR="00DE3DC9" w:rsidRPr="00B257AD" w:rsidRDefault="00DE3DC9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7AD">
        <w:rPr>
          <w:sz w:val="28"/>
          <w:szCs w:val="28"/>
        </w:rPr>
        <w:t>Волевой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момент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умысла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самоуправстве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заключается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том,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что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лицо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желает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причинения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существенного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вреда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результате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нарушенных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требований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закона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или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нормативного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акта,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регулирующего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определенную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сферу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общественных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отношений.</w:t>
      </w:r>
    </w:p>
    <w:p w:rsidR="00DE3DC9" w:rsidRPr="00B257AD" w:rsidRDefault="00DE3DC9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7AD">
        <w:rPr>
          <w:sz w:val="28"/>
          <w:szCs w:val="28"/>
        </w:rPr>
        <w:t>Косвенный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умысел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отличается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прямого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второй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частью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интеллектуального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элемента,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который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определяется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предвидением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виновным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лишь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только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возможности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наступления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существенного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вреда,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также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волевым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элементом,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определяющим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безразличное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отношение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виновного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причиненному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существенному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вреду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либо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сознательное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его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допущение.</w:t>
      </w:r>
    </w:p>
    <w:p w:rsidR="00DE3DC9" w:rsidRPr="00B257AD" w:rsidRDefault="00DE3DC9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7AD">
        <w:rPr>
          <w:sz w:val="28"/>
          <w:szCs w:val="28"/>
        </w:rPr>
        <w:t>Изучение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показало,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что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самоуправство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совершается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только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заранее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обдуманным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умыслом.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Дифференциация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умысла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моменту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его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возникновения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квалификацию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влияет,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должна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учитываться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назначении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наказания.</w:t>
      </w:r>
    </w:p>
    <w:p w:rsidR="00DE3DC9" w:rsidRPr="00B257AD" w:rsidRDefault="00DE3DC9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7AD">
        <w:rPr>
          <w:sz w:val="28"/>
          <w:szCs w:val="28"/>
        </w:rPr>
        <w:t>Установление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мотива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цели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имеет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для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квалификации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самоуправства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факультативное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значение.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Согласно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Уголовно-процессуальному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кодексу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РФ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мотив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является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обстоятельством,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подлежащим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доказыванию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(ст.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73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УПК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РФ),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потому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должен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каждом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конкретном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случае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устанавливаться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ходе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предварительного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расследования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судебного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следствия.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Более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того,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установление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мотива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цели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позволяет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правильно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установить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интеллектуальный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волевой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момент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умысла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самоуправства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верно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индивидуализировать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наказание,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так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как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они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могут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относиться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обстоятельствам,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смягчающим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либо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отягчающим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наказание</w:t>
      </w:r>
    </w:p>
    <w:p w:rsidR="00DE3DC9" w:rsidRPr="00B257AD" w:rsidRDefault="00DE3DC9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7AD">
        <w:rPr>
          <w:sz w:val="28"/>
          <w:szCs w:val="28"/>
        </w:rPr>
        <w:t>Проведенное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исследование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показало,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что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рассматриваемое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преступление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может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быть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обусловлено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следующей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мотивацией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(в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порядке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уменьшения):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материальной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заинтересованностью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отсутствии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признаков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корысти,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мотивом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самоутверждения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или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обиды,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ложно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понятой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необходимости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т.п.</w:t>
      </w:r>
    </w:p>
    <w:p w:rsidR="00DE3DC9" w:rsidRPr="00B257AD" w:rsidRDefault="00DE3DC9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E3DC9" w:rsidRPr="00B257AD" w:rsidRDefault="00DE3DC9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257AD">
        <w:rPr>
          <w:b/>
          <w:sz w:val="28"/>
          <w:szCs w:val="28"/>
        </w:rPr>
        <w:t>2.2</w:t>
      </w:r>
      <w:r w:rsidR="00B257AD">
        <w:rPr>
          <w:b/>
          <w:sz w:val="28"/>
          <w:szCs w:val="28"/>
        </w:rPr>
        <w:t xml:space="preserve"> </w:t>
      </w:r>
      <w:r w:rsidRPr="00B257AD">
        <w:rPr>
          <w:b/>
          <w:sz w:val="28"/>
          <w:szCs w:val="28"/>
        </w:rPr>
        <w:t>Квалификация</w:t>
      </w:r>
      <w:r w:rsidR="00B257AD">
        <w:rPr>
          <w:b/>
          <w:sz w:val="28"/>
          <w:szCs w:val="28"/>
        </w:rPr>
        <w:t xml:space="preserve"> </w:t>
      </w:r>
      <w:r w:rsidRPr="00B257AD">
        <w:rPr>
          <w:b/>
          <w:sz w:val="28"/>
          <w:szCs w:val="28"/>
        </w:rPr>
        <w:t>видов</w:t>
      </w:r>
      <w:r w:rsidR="00B257AD">
        <w:rPr>
          <w:b/>
          <w:sz w:val="28"/>
          <w:szCs w:val="28"/>
        </w:rPr>
        <w:t xml:space="preserve"> </w:t>
      </w:r>
      <w:r w:rsidRPr="00B257AD">
        <w:rPr>
          <w:b/>
          <w:sz w:val="28"/>
          <w:szCs w:val="28"/>
        </w:rPr>
        <w:t>самоуправства</w:t>
      </w:r>
    </w:p>
    <w:p w:rsidR="009347F1" w:rsidRDefault="009347F1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E3DC9" w:rsidRPr="00B257AD" w:rsidRDefault="00DE3DC9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7AD">
        <w:rPr>
          <w:sz w:val="28"/>
          <w:szCs w:val="28"/>
        </w:rPr>
        <w:t>Устанавливая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квалифицированный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состав,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предусмотренный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2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ст.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330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РФ,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законодатель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дифференцирует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уголовную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ответственность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самоуправство.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качестве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квалифицирующего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признака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выделяется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совершение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рассматриваемого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преступления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применением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насилия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или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угрозой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его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применения.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Особенность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данного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состава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определяется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следующими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обстоятельствами</w:t>
      </w:r>
      <w:r w:rsidRPr="00B257AD">
        <w:rPr>
          <w:rStyle w:val="a5"/>
          <w:sz w:val="28"/>
          <w:szCs w:val="28"/>
        </w:rPr>
        <w:footnoteReference w:id="21"/>
      </w:r>
      <w:r w:rsidRPr="00B257AD">
        <w:rPr>
          <w:sz w:val="28"/>
          <w:szCs w:val="28"/>
        </w:rPr>
        <w:t>.</w:t>
      </w:r>
    </w:p>
    <w:p w:rsidR="00DE3DC9" w:rsidRPr="00B257AD" w:rsidRDefault="00DE3DC9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7AD">
        <w:rPr>
          <w:sz w:val="28"/>
          <w:szCs w:val="28"/>
        </w:rPr>
        <w:t>Во-первых,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насильственное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самоуправство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относится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так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называемым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двухобъектным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преступлениям,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где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основным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непосредственным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объектом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выступают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порядок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управления,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устанавливающие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правила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совершения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конкретных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действий,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дополнительным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–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здоровье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(как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физическое,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так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психическое)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потерпевшего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либо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его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личная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свобода.</w:t>
      </w:r>
    </w:p>
    <w:p w:rsidR="00DE3DC9" w:rsidRPr="00B257AD" w:rsidRDefault="00DE3DC9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7AD">
        <w:rPr>
          <w:sz w:val="28"/>
          <w:szCs w:val="28"/>
        </w:rPr>
        <w:t>Во-вторых,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насильственное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самоуправство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является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сложным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преступлением,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предполагающим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причинение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двух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последствий: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существенного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вреда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результате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посягательства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управленческие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отношения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физические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последствия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результате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воздействия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субъекта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управленческих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отношений,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обусловленного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применением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физического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или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психического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насилия.</w:t>
      </w:r>
    </w:p>
    <w:p w:rsidR="00DE3DC9" w:rsidRPr="00B257AD" w:rsidRDefault="00DE3DC9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7AD">
        <w:rPr>
          <w:sz w:val="28"/>
          <w:szCs w:val="28"/>
        </w:rPr>
        <w:t>Физическое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психическое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насилие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отличается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только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содержанию,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вызываемому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ими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преступному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вреду.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частности,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физическое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насилие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причиняет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телесную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травму,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может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вызвать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изменения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организме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человека,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связанное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причинением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тяжкого,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средней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тяжести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или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легкого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вреда,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равно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физического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вреда,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имеющего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самостоятельного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уголовно-правового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значении,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психическое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насилие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непосредственно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воздействует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психику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человека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подавляя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свободу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волеизъявления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потерпевшего,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способно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причинить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психическую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травму.</w:t>
      </w:r>
    </w:p>
    <w:p w:rsidR="00DE3DC9" w:rsidRPr="00B257AD" w:rsidRDefault="00DE3DC9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7AD">
        <w:rPr>
          <w:sz w:val="28"/>
          <w:szCs w:val="28"/>
        </w:rPr>
        <w:t>Вместе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тем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между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физическим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психическим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насилием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имеется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тесная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взаимосвязь,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только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как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явлений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реальной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действительности,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как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юридических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категорий.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Обнаруживая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генетическую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связь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физического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психического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насилия,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законодатель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устанавливает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ответственность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их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применение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рамках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одной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части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статьи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уголовного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закона.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Однако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существующая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регламентация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насильственного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самоуправства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лишена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недостатков.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Анализ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уголовного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закона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свидетельствует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том,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что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законодатель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полагает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равную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типовую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общественную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опасность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угрозы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применения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насилия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насилия,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опасного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для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жизни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или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здоровья.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Насилие,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опасное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для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жизни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здоровья,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значительно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повышает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общественную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опасность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содеянного,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поэтому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должно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предполагать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более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строгую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ответственность.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основании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этого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диссертант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полагает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необходимым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введение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статью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330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РФ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части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3,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где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регламентировалась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бы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ответственность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самоуправство,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совершенное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применением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насилия,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опасного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для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жизни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или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здоровья,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части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2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–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установить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ответственность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применение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насилия,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опасного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для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жизни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или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здоровье,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равно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угрозу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применения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насилия.</w:t>
      </w:r>
    </w:p>
    <w:p w:rsidR="00DE3DC9" w:rsidRPr="00B257AD" w:rsidRDefault="00DE3DC9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7AD">
        <w:rPr>
          <w:sz w:val="28"/>
          <w:szCs w:val="28"/>
        </w:rPr>
        <w:t>Увеличение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количества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самоуправств,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совершенных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группой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лиц,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значительное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влияние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группового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способа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совершения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преступления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общественную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опасность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содеянного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позволяют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диссертанту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предложить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квалифицирующий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признак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самоуправства,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отражающий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повышенную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общественную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опасность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группового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самоуправства.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этом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совершение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самоуправства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группой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лиц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предварительному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сговору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менее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опасно,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чем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совершение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этого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преступления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организованной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группой,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что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должно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найти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отражение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виде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соответствующего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размещения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этих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признаков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структуре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статьи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уголовного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закона.</w:t>
      </w:r>
    </w:p>
    <w:p w:rsidR="00DE3DC9" w:rsidRPr="00B257AD" w:rsidRDefault="00DE3DC9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E3DC9" w:rsidRPr="00B257AD" w:rsidRDefault="00DE3DC9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257AD">
        <w:rPr>
          <w:b/>
          <w:sz w:val="28"/>
          <w:szCs w:val="28"/>
        </w:rPr>
        <w:t>2.3</w:t>
      </w:r>
      <w:r w:rsidR="00B257AD">
        <w:rPr>
          <w:b/>
          <w:sz w:val="28"/>
          <w:szCs w:val="28"/>
        </w:rPr>
        <w:t xml:space="preserve"> </w:t>
      </w:r>
      <w:r w:rsidRPr="00B257AD">
        <w:rPr>
          <w:b/>
          <w:sz w:val="28"/>
          <w:szCs w:val="28"/>
        </w:rPr>
        <w:t>Проблемы</w:t>
      </w:r>
      <w:r w:rsidR="00B257AD">
        <w:rPr>
          <w:b/>
          <w:sz w:val="28"/>
          <w:szCs w:val="28"/>
        </w:rPr>
        <w:t xml:space="preserve"> </w:t>
      </w:r>
      <w:r w:rsidRPr="00B257AD">
        <w:rPr>
          <w:b/>
          <w:sz w:val="28"/>
          <w:szCs w:val="28"/>
        </w:rPr>
        <w:t>уголовно-правовой</w:t>
      </w:r>
      <w:r w:rsidR="00B257AD">
        <w:rPr>
          <w:b/>
          <w:sz w:val="28"/>
          <w:szCs w:val="28"/>
        </w:rPr>
        <w:t xml:space="preserve"> </w:t>
      </w:r>
      <w:r w:rsidRPr="00B257AD">
        <w:rPr>
          <w:b/>
          <w:sz w:val="28"/>
          <w:szCs w:val="28"/>
        </w:rPr>
        <w:t>квалификации</w:t>
      </w:r>
      <w:r w:rsidR="00B257AD">
        <w:rPr>
          <w:b/>
          <w:sz w:val="28"/>
          <w:szCs w:val="28"/>
        </w:rPr>
        <w:t xml:space="preserve"> </w:t>
      </w:r>
      <w:r w:rsidRPr="00B257AD">
        <w:rPr>
          <w:b/>
          <w:sz w:val="28"/>
          <w:szCs w:val="28"/>
        </w:rPr>
        <w:t>составов</w:t>
      </w:r>
      <w:r w:rsidR="00B257AD">
        <w:rPr>
          <w:b/>
          <w:sz w:val="28"/>
          <w:szCs w:val="28"/>
        </w:rPr>
        <w:t xml:space="preserve"> </w:t>
      </w:r>
      <w:r w:rsidRPr="00B257AD">
        <w:rPr>
          <w:b/>
          <w:sz w:val="28"/>
          <w:szCs w:val="28"/>
        </w:rPr>
        <w:t>самоуправства</w:t>
      </w:r>
    </w:p>
    <w:p w:rsidR="009347F1" w:rsidRDefault="009347F1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Раскрывая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особенности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отграничения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непреступного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поведения,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выявляются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признаки,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отграничивающие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наказуемое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административного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правонарушения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самозащиты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гражданских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Осуществляя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разграничение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наказуемого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непреступным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поведение,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учитывается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сравнительно-правовой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анализ,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проводит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разграничение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самозащитой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гражданских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которая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регламентируется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гражданским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законодательством.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Устанавливая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признаки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правомерности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самозащиты,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выявляются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ограничительные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критерии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вариантов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поведения</w:t>
      </w:r>
      <w:r w:rsidRPr="00B257AD">
        <w:rPr>
          <w:rStyle w:val="a5"/>
          <w:rFonts w:ascii="Times New Roman" w:hAnsi="Times New Roman"/>
          <w:sz w:val="28"/>
          <w:szCs w:val="28"/>
        </w:rPr>
        <w:footnoteReference w:id="22"/>
      </w:r>
      <w:r w:rsidRPr="00B257AD">
        <w:rPr>
          <w:rFonts w:ascii="Times New Roman" w:hAnsi="Times New Roman"/>
          <w:sz w:val="28"/>
          <w:szCs w:val="28"/>
        </w:rPr>
        <w:t>:</w:t>
      </w:r>
    </w:p>
    <w:p w:rsidR="00DE3DC9" w:rsidRPr="00B257AD" w:rsidRDefault="00DE3DC9" w:rsidP="00B257AD">
      <w:pPr>
        <w:widowControl w:val="0"/>
        <w:numPr>
          <w:ilvl w:val="0"/>
          <w:numId w:val="1"/>
        </w:numPr>
        <w:tabs>
          <w:tab w:val="clear" w:pos="1069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характер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осуществляемого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лицом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права.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Следует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учитывать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момента,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во-первых,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охраняет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только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наиболее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важные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социальные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ценности,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во-вторых,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действующая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норма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позволяет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разделить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группы,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предполагающие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осуществление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своего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действительного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предполагаемого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действия;</w:t>
      </w:r>
    </w:p>
    <w:p w:rsidR="00DE3DC9" w:rsidRPr="00B257AD" w:rsidRDefault="00DE3DC9" w:rsidP="00B257AD">
      <w:pPr>
        <w:widowControl w:val="0"/>
        <w:numPr>
          <w:ilvl w:val="0"/>
          <w:numId w:val="1"/>
        </w:numPr>
        <w:tabs>
          <w:tab w:val="clear" w:pos="1069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степень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причиненного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вреда,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этом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необходимо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учитывать,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для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наказуемого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обязательным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является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причинение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существенного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вреда;</w:t>
      </w:r>
    </w:p>
    <w:p w:rsidR="00DE3DC9" w:rsidRPr="00B257AD" w:rsidRDefault="00DE3DC9" w:rsidP="00B257AD">
      <w:pPr>
        <w:widowControl w:val="0"/>
        <w:numPr>
          <w:ilvl w:val="0"/>
          <w:numId w:val="1"/>
        </w:numPr>
        <w:tabs>
          <w:tab w:val="clear" w:pos="1069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способы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пределы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самозащиты,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которые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должны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быть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превышены,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есть,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нарушены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основания,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наличии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которых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управомоченное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лицо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вправе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прибегнуть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самозащите.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Самоуправство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является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правонарушением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смешанной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противоправностью,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предусмотрена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ответственность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административном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законодательстве.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Устанавливая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соотношение,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доказывается,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общественная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опасность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является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границей,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которой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следует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проводить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отличие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административного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проступка,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последний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обладает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лишь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признаком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«общественная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вредность».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Поскольку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юридическое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выражение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общественной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вредности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правонарушения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закрепляется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признаках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состава,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проводится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разграничение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исследуемого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схожего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административного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правонарушения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всем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структурным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элементам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состава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правонарушения,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вместе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отмечает,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главным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отличительным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признаком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выступают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наступившие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последствия.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Как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показывает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анализ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судебно-следственной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практики,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проблемы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квалификации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возникают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первую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очередь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отграничении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данного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общественно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опасного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деяния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имущественных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посягательств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–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хищений,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вымогательства,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также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преступлений,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связанных,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как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правило,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возникновением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имущественных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споров,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например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принуждения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совершению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сделки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отказу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претензий,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частности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нарушения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неприкосновенности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жилища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др.</w:t>
      </w:r>
    </w:p>
    <w:p w:rsidR="00DE3DC9" w:rsidRPr="00B257AD" w:rsidRDefault="00DE3DC9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7AD">
        <w:rPr>
          <w:sz w:val="28"/>
          <w:szCs w:val="28"/>
        </w:rPr>
        <w:t>Рассмотрим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соотношение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смежных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норм,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одна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из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которых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содержится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ст.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330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РФ,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где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основным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разграничительным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признаком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выступает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характер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нарушенного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права.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самоуправстве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виновный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полагает,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что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обладает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каким-либо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правом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(действительным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или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предполагаемым),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осознает,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что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нарушает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установленный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законом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или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иным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нормативным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правовым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актом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порядок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его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реализации,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предвидит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возможность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причинения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существенного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желает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его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причинения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или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относиться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этому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обстоятельству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безразлично.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Это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означает,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что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наличие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права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(действительного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или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предполагаемого)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отличает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самоуправство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других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преступлений.</w:t>
      </w:r>
    </w:p>
    <w:p w:rsidR="00DE3DC9" w:rsidRPr="00B257AD" w:rsidRDefault="00DE3DC9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7AD">
        <w:rPr>
          <w:sz w:val="28"/>
          <w:szCs w:val="28"/>
        </w:rPr>
        <w:t>Другим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разграничительным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признаком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имущественными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преступлениями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выступает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корыстная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цель.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Ее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наличие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свидетельствует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возникновении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умысла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завладение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имуществом,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реализации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своих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прав.</w:t>
      </w:r>
    </w:p>
    <w:p w:rsidR="00DE3DC9" w:rsidRPr="00B257AD" w:rsidRDefault="00DE3DC9" w:rsidP="00B257A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7AD">
        <w:rPr>
          <w:sz w:val="28"/>
          <w:szCs w:val="28"/>
        </w:rPr>
        <w:t>Особые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сложности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возникают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квалификации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насильственного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самоуправства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соотношении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смежными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имущественными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преступлениями,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совершенными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применением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насилия,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например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случае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истребования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долга.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Здесь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следует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учитывать,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что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лицо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имеет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действительное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или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предполагаемое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право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насильственно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отбираемое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имущество,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поэтому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состав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хищения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инкриминироваться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должен.</w:t>
      </w:r>
    </w:p>
    <w:p w:rsidR="00DE3DC9" w:rsidRPr="00B257AD" w:rsidRDefault="00DE3DC9" w:rsidP="00B257AD">
      <w:pPr>
        <w:widowControl w:val="0"/>
        <w:tabs>
          <w:tab w:val="left" w:pos="55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7F1" w:rsidRDefault="009347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3DC9" w:rsidRPr="009347F1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47F1">
        <w:rPr>
          <w:rFonts w:ascii="Times New Roman" w:hAnsi="Times New Roman"/>
          <w:b/>
          <w:sz w:val="28"/>
          <w:szCs w:val="28"/>
        </w:rPr>
        <w:t>Заключение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Моя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практическая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значимость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исследования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курсовой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работе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заключается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обосновании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совокупности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научно-практических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предложений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совершенствованию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законодательства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правоприменительной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практики.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Изложенные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исследовании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выводы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предложения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могут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быть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использованы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практике,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результаты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моих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исследования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могут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служить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грамотным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основанием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борьбы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данным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видом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преступлений.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Материалы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исследования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также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могут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быть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использованы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учебном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процессе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криминологии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праве,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также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системе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повышения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квалификации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сотрудников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правоохранительных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органов.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Основные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положения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моей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курсовой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работы,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вытекают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целей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задач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исследования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сводятся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следующему: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1.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представляют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собой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распространенную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форму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криминального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разрешения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имущественных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споров,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неблагоприятные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тенденции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которых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обусловлены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рядом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обстоятельств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социально-экономического,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уголовно-правового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организационного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характера.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2.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последние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годы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имеет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тенденцию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постоянному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росту,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увеличение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доли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квалифицированного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вида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зачастую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связано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более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ценным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имуществом,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послужившим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предметом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имущественного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спора.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3.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Специфика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кроется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особенностях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взаимоотношении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преступника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потерпевшего,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поведение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которого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зачастую: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носит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только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некритичный,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явно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провоцирующий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характер.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4.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обладает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повышенной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степенью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латентности,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вызванной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низкой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эффективностью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судебной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деятельности,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неспособностью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быстрого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разрешения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конфликтов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споров.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5.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Процессам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криминализации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имущественных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споров,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значительная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часть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которых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обуславливает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способствуют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целенаправленные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криминальных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структур,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которые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обеспечивают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себе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значительный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спрос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услуги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выбиванию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долгов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разрешению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споров.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6.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Приоритетным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направлением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предупреждения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является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оптимизация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системы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мер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стабилизации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экономики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оздоровлению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кредитно-финансовой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сферы,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также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повышение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эффективности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деятельности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Судов,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где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единообразное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разрешение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однотипных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имущественных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споров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сходное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толкование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правовых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норм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облегчит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спорящим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сторонам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прогнозирование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результатов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обращения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суд.</w:t>
      </w:r>
    </w:p>
    <w:p w:rsidR="0014252B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7.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Предлагаю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изменить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диспозицию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1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330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РФ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изложить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следующей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редакции: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«Самоуправство,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самовольное,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нарушением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установленного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нормативным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актом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осуществление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действительного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предполагаемого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права,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оспариваемого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гражданином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организацией,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причинившее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значительный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ущерб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="0014252B">
        <w:rPr>
          <w:rFonts w:ascii="Times New Roman" w:hAnsi="Times New Roman"/>
          <w:sz w:val="28"/>
          <w:szCs w:val="28"/>
        </w:rPr>
        <w:t>наказывается»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Предлагаю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также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дополнить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перечень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квалифицированных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признаков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330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следующими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обстоятельствами: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ч.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2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«то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же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деяние,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совершенное: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а)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группой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лиц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предварительному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сговору;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б)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повторно;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в)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применением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насилия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угрозой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применения,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либо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уничтожением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повреждением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имущества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потерпевшего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его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близких»;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ч.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3.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«Действия,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предусмотренные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частями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первой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второй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настоящей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статьи,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совершенные: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а)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корыстных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побуждении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или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найму;</w:t>
      </w:r>
    </w:p>
    <w:p w:rsidR="0014252B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б)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организованной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группой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либо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систематически».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Теоретическая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значимость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заключается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комплексном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исследовании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проблемы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самоуправств.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Содержащиеся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выводы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предложения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могут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быть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использованы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подготовке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проектов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внесении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изменений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дополнений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действующее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законодательство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разработке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программ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предупреждения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преступлений.</w:t>
      </w:r>
    </w:p>
    <w:p w:rsidR="009347F1" w:rsidRDefault="009347F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57AD">
        <w:rPr>
          <w:rFonts w:ascii="Times New Roman" w:hAnsi="Times New Roman"/>
          <w:b/>
          <w:sz w:val="28"/>
          <w:szCs w:val="28"/>
        </w:rPr>
        <w:t>Список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используемой</w:t>
      </w:r>
      <w:r w:rsidR="00B257AD">
        <w:rPr>
          <w:rFonts w:ascii="Times New Roman" w:hAnsi="Times New Roman"/>
          <w:b/>
          <w:sz w:val="28"/>
          <w:szCs w:val="28"/>
        </w:rPr>
        <w:t xml:space="preserve"> </w:t>
      </w:r>
      <w:r w:rsidRPr="00B257AD">
        <w:rPr>
          <w:rFonts w:ascii="Times New Roman" w:hAnsi="Times New Roman"/>
          <w:b/>
          <w:sz w:val="28"/>
          <w:szCs w:val="28"/>
        </w:rPr>
        <w:t>литературы</w:t>
      </w:r>
    </w:p>
    <w:p w:rsidR="00DE3DC9" w:rsidRPr="00B257AD" w:rsidRDefault="00DE3DC9" w:rsidP="00B257A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DC9" w:rsidRPr="0014252B" w:rsidRDefault="009347F1" w:rsidP="0014252B">
      <w:pPr>
        <w:pStyle w:val="ab"/>
        <w:widowControl w:val="0"/>
        <w:spacing w:after="0" w:line="36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4252B">
        <w:rPr>
          <w:rFonts w:ascii="Times New Roman" w:hAnsi="Times New Roman"/>
          <w:b/>
          <w:bCs/>
          <w:sz w:val="28"/>
          <w:szCs w:val="28"/>
          <w:lang w:eastAsia="ru-RU"/>
        </w:rPr>
        <w:t>Н</w:t>
      </w:r>
      <w:r w:rsidR="00DE3DC9" w:rsidRPr="0014252B">
        <w:rPr>
          <w:rFonts w:ascii="Times New Roman" w:hAnsi="Times New Roman"/>
          <w:b/>
          <w:bCs/>
          <w:sz w:val="28"/>
          <w:szCs w:val="28"/>
          <w:lang w:eastAsia="ru-RU"/>
        </w:rPr>
        <w:t>ормативно-правовые</w:t>
      </w:r>
      <w:r w:rsidR="00B257AD" w:rsidRPr="001425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E3DC9" w:rsidRPr="0014252B">
        <w:rPr>
          <w:rFonts w:ascii="Times New Roman" w:hAnsi="Times New Roman"/>
          <w:b/>
          <w:bCs/>
          <w:sz w:val="28"/>
          <w:szCs w:val="28"/>
          <w:lang w:eastAsia="ru-RU"/>
        </w:rPr>
        <w:t>акты</w:t>
      </w:r>
    </w:p>
    <w:p w:rsidR="0014252B" w:rsidRPr="0014252B" w:rsidRDefault="00DE3DC9" w:rsidP="0014252B">
      <w:pPr>
        <w:pStyle w:val="ab"/>
        <w:widowControl w:val="0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14252B">
        <w:rPr>
          <w:rFonts w:ascii="Times New Roman" w:hAnsi="Times New Roman"/>
          <w:bCs/>
          <w:sz w:val="28"/>
          <w:szCs w:val="28"/>
          <w:lang w:eastAsia="ru-RU"/>
        </w:rPr>
        <w:t>Конституция</w:t>
      </w:r>
      <w:r w:rsidR="00B257AD" w:rsidRPr="001425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bCs/>
          <w:sz w:val="28"/>
          <w:szCs w:val="28"/>
          <w:lang w:eastAsia="ru-RU"/>
        </w:rPr>
        <w:t>РФ</w:t>
      </w:r>
    </w:p>
    <w:p w:rsidR="0014252B" w:rsidRDefault="00DE3DC9" w:rsidP="0014252B">
      <w:pPr>
        <w:pStyle w:val="a6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B257AD">
        <w:rPr>
          <w:sz w:val="28"/>
          <w:szCs w:val="28"/>
        </w:rPr>
        <w:t>Комментарий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УК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РФ.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Под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ред.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Ю.И.Скуратова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В.М.Лебедева.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Издат.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Группа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ИНФРА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М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-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НОРМА</w:t>
      </w:r>
    </w:p>
    <w:p w:rsidR="0014252B" w:rsidRDefault="00DE3DC9" w:rsidP="0014252B">
      <w:pPr>
        <w:pStyle w:val="a3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Комментарий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Уголовному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кодексу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Российской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Федерации/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Отв.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ред.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В.И.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Радченко;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Науч.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ред.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А.С.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Михлин.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–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М.: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Спарк,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2006.</w:t>
      </w:r>
    </w:p>
    <w:p w:rsidR="0014252B" w:rsidRDefault="00DE3DC9" w:rsidP="0014252B">
      <w:pPr>
        <w:pStyle w:val="a3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Комментарий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Уголовному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кодексу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/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Под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ред.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Н.Ф.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Никулиной.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М.,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2004.</w:t>
      </w:r>
    </w:p>
    <w:p w:rsidR="0014252B" w:rsidRPr="0014252B" w:rsidRDefault="00DE3DC9" w:rsidP="0014252B">
      <w:pPr>
        <w:pStyle w:val="ab"/>
        <w:widowControl w:val="0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4252B">
        <w:rPr>
          <w:rFonts w:ascii="Times New Roman" w:hAnsi="Times New Roman"/>
          <w:sz w:val="28"/>
          <w:szCs w:val="28"/>
        </w:rPr>
        <w:t>Сборник</w:t>
      </w:r>
      <w:r w:rsidR="00B257AD" w:rsidRPr="0014252B">
        <w:rPr>
          <w:rFonts w:ascii="Times New Roman" w:hAnsi="Times New Roman"/>
          <w:sz w:val="28"/>
          <w:szCs w:val="28"/>
        </w:rPr>
        <w:t xml:space="preserve"> </w:t>
      </w:r>
      <w:r w:rsidRPr="0014252B">
        <w:rPr>
          <w:rFonts w:ascii="Times New Roman" w:hAnsi="Times New Roman"/>
          <w:sz w:val="28"/>
          <w:szCs w:val="28"/>
        </w:rPr>
        <w:t>Постановлений</w:t>
      </w:r>
      <w:r w:rsidR="00B257AD" w:rsidRPr="0014252B">
        <w:rPr>
          <w:rFonts w:ascii="Times New Roman" w:hAnsi="Times New Roman"/>
          <w:sz w:val="28"/>
          <w:szCs w:val="28"/>
        </w:rPr>
        <w:t xml:space="preserve"> </w:t>
      </w:r>
      <w:r w:rsidRPr="0014252B">
        <w:rPr>
          <w:rFonts w:ascii="Times New Roman" w:hAnsi="Times New Roman"/>
          <w:sz w:val="28"/>
          <w:szCs w:val="28"/>
        </w:rPr>
        <w:t>Пленумов</w:t>
      </w:r>
      <w:r w:rsidR="00B257AD" w:rsidRPr="0014252B">
        <w:rPr>
          <w:rFonts w:ascii="Times New Roman" w:hAnsi="Times New Roman"/>
          <w:sz w:val="28"/>
          <w:szCs w:val="28"/>
        </w:rPr>
        <w:t xml:space="preserve"> </w:t>
      </w:r>
      <w:r w:rsidRPr="0014252B">
        <w:rPr>
          <w:rFonts w:ascii="Times New Roman" w:hAnsi="Times New Roman"/>
          <w:sz w:val="28"/>
          <w:szCs w:val="28"/>
        </w:rPr>
        <w:t>Верховных</w:t>
      </w:r>
      <w:r w:rsidR="00B257AD" w:rsidRPr="0014252B">
        <w:rPr>
          <w:rFonts w:ascii="Times New Roman" w:hAnsi="Times New Roman"/>
          <w:sz w:val="28"/>
          <w:szCs w:val="28"/>
        </w:rPr>
        <w:t xml:space="preserve"> </w:t>
      </w:r>
      <w:r w:rsidRPr="0014252B">
        <w:rPr>
          <w:rFonts w:ascii="Times New Roman" w:hAnsi="Times New Roman"/>
          <w:sz w:val="28"/>
          <w:szCs w:val="28"/>
        </w:rPr>
        <w:t>Судов</w:t>
      </w:r>
      <w:r w:rsidR="00B257AD" w:rsidRPr="0014252B">
        <w:rPr>
          <w:rFonts w:ascii="Times New Roman" w:hAnsi="Times New Roman"/>
          <w:sz w:val="28"/>
          <w:szCs w:val="28"/>
        </w:rPr>
        <w:t xml:space="preserve"> </w:t>
      </w:r>
      <w:r w:rsidRPr="0014252B">
        <w:rPr>
          <w:rFonts w:ascii="Times New Roman" w:hAnsi="Times New Roman"/>
          <w:sz w:val="28"/>
          <w:szCs w:val="28"/>
        </w:rPr>
        <w:t>СССР</w:t>
      </w:r>
      <w:r w:rsidR="00B257AD" w:rsidRPr="0014252B">
        <w:rPr>
          <w:rFonts w:ascii="Times New Roman" w:hAnsi="Times New Roman"/>
          <w:sz w:val="28"/>
          <w:szCs w:val="28"/>
        </w:rPr>
        <w:t xml:space="preserve"> </w:t>
      </w:r>
      <w:r w:rsidRPr="0014252B">
        <w:rPr>
          <w:rFonts w:ascii="Times New Roman" w:hAnsi="Times New Roman"/>
          <w:sz w:val="28"/>
          <w:szCs w:val="28"/>
        </w:rPr>
        <w:t>и</w:t>
      </w:r>
      <w:r w:rsidR="00B257AD" w:rsidRPr="0014252B">
        <w:rPr>
          <w:rFonts w:ascii="Times New Roman" w:hAnsi="Times New Roman"/>
          <w:sz w:val="28"/>
          <w:szCs w:val="28"/>
        </w:rPr>
        <w:t xml:space="preserve"> </w:t>
      </w:r>
      <w:r w:rsidRPr="0014252B">
        <w:rPr>
          <w:rFonts w:ascii="Times New Roman" w:hAnsi="Times New Roman"/>
          <w:sz w:val="28"/>
          <w:szCs w:val="28"/>
        </w:rPr>
        <w:t>РСФСР</w:t>
      </w:r>
      <w:r w:rsidR="00B257AD" w:rsidRPr="0014252B">
        <w:rPr>
          <w:rFonts w:ascii="Times New Roman" w:hAnsi="Times New Roman"/>
          <w:sz w:val="28"/>
          <w:szCs w:val="28"/>
        </w:rPr>
        <w:t xml:space="preserve"> </w:t>
      </w:r>
      <w:r w:rsidRPr="0014252B">
        <w:rPr>
          <w:rFonts w:ascii="Times New Roman" w:hAnsi="Times New Roman"/>
          <w:sz w:val="28"/>
          <w:szCs w:val="28"/>
        </w:rPr>
        <w:t>(РФ)</w:t>
      </w:r>
      <w:r w:rsidR="00B257AD" w:rsidRPr="0014252B">
        <w:rPr>
          <w:rFonts w:ascii="Times New Roman" w:hAnsi="Times New Roman"/>
          <w:sz w:val="28"/>
          <w:szCs w:val="28"/>
        </w:rPr>
        <w:t xml:space="preserve"> </w:t>
      </w:r>
      <w:r w:rsidRPr="0014252B">
        <w:rPr>
          <w:rFonts w:ascii="Times New Roman" w:hAnsi="Times New Roman"/>
          <w:sz w:val="28"/>
          <w:szCs w:val="28"/>
        </w:rPr>
        <w:t>по</w:t>
      </w:r>
      <w:r w:rsidR="00B257AD" w:rsidRPr="0014252B">
        <w:rPr>
          <w:rFonts w:ascii="Times New Roman" w:hAnsi="Times New Roman"/>
          <w:sz w:val="28"/>
          <w:szCs w:val="28"/>
        </w:rPr>
        <w:t xml:space="preserve"> </w:t>
      </w:r>
      <w:r w:rsidRPr="0014252B">
        <w:rPr>
          <w:rFonts w:ascii="Times New Roman" w:hAnsi="Times New Roman"/>
          <w:sz w:val="28"/>
          <w:szCs w:val="28"/>
        </w:rPr>
        <w:t>уголовным</w:t>
      </w:r>
      <w:r w:rsidR="00B257AD" w:rsidRPr="0014252B">
        <w:rPr>
          <w:rFonts w:ascii="Times New Roman" w:hAnsi="Times New Roman"/>
          <w:sz w:val="28"/>
          <w:szCs w:val="28"/>
        </w:rPr>
        <w:t xml:space="preserve"> </w:t>
      </w:r>
      <w:r w:rsidRPr="0014252B">
        <w:rPr>
          <w:rFonts w:ascii="Times New Roman" w:hAnsi="Times New Roman"/>
          <w:sz w:val="28"/>
          <w:szCs w:val="28"/>
        </w:rPr>
        <w:t>делам.</w:t>
      </w:r>
      <w:r w:rsidR="00B257AD" w:rsidRPr="0014252B">
        <w:rPr>
          <w:rFonts w:ascii="Times New Roman" w:hAnsi="Times New Roman"/>
          <w:sz w:val="28"/>
          <w:szCs w:val="28"/>
        </w:rPr>
        <w:t xml:space="preserve"> </w:t>
      </w:r>
      <w:r w:rsidRPr="0014252B">
        <w:rPr>
          <w:rFonts w:ascii="Times New Roman" w:hAnsi="Times New Roman"/>
          <w:sz w:val="28"/>
          <w:szCs w:val="28"/>
        </w:rPr>
        <w:t>–</w:t>
      </w:r>
      <w:r w:rsidR="00B257AD" w:rsidRPr="0014252B">
        <w:rPr>
          <w:rFonts w:ascii="Times New Roman" w:hAnsi="Times New Roman"/>
          <w:sz w:val="28"/>
          <w:szCs w:val="28"/>
        </w:rPr>
        <w:t xml:space="preserve"> </w:t>
      </w:r>
      <w:r w:rsidRPr="0014252B">
        <w:rPr>
          <w:rFonts w:ascii="Times New Roman" w:hAnsi="Times New Roman"/>
          <w:sz w:val="28"/>
          <w:szCs w:val="28"/>
        </w:rPr>
        <w:t>М.:</w:t>
      </w:r>
      <w:r w:rsidR="00B257AD" w:rsidRPr="0014252B">
        <w:rPr>
          <w:rFonts w:ascii="Times New Roman" w:hAnsi="Times New Roman"/>
          <w:sz w:val="28"/>
          <w:szCs w:val="28"/>
        </w:rPr>
        <w:t xml:space="preserve"> </w:t>
      </w:r>
      <w:r w:rsidRPr="0014252B">
        <w:rPr>
          <w:rFonts w:ascii="Times New Roman" w:hAnsi="Times New Roman"/>
          <w:sz w:val="28"/>
          <w:szCs w:val="28"/>
        </w:rPr>
        <w:t>Спартак,</w:t>
      </w:r>
      <w:r w:rsidR="00B257AD" w:rsidRPr="0014252B">
        <w:rPr>
          <w:rFonts w:ascii="Times New Roman" w:hAnsi="Times New Roman"/>
          <w:sz w:val="28"/>
          <w:szCs w:val="28"/>
        </w:rPr>
        <w:t xml:space="preserve"> </w:t>
      </w:r>
      <w:r w:rsidRPr="0014252B">
        <w:rPr>
          <w:rFonts w:ascii="Times New Roman" w:hAnsi="Times New Roman"/>
          <w:sz w:val="28"/>
          <w:szCs w:val="28"/>
        </w:rPr>
        <w:t>1999.</w:t>
      </w:r>
    </w:p>
    <w:p w:rsidR="00DE3DC9" w:rsidRPr="0014252B" w:rsidRDefault="00DE3DC9" w:rsidP="0014252B">
      <w:pPr>
        <w:pStyle w:val="ab"/>
        <w:widowControl w:val="0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14252B">
        <w:rPr>
          <w:rFonts w:ascii="Times New Roman" w:hAnsi="Times New Roman"/>
          <w:sz w:val="28"/>
          <w:szCs w:val="28"/>
          <w:lang w:eastAsia="ru-RU"/>
        </w:rPr>
        <w:t>Уголовный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Кодекс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от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13.06.1996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№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63-ФЗ</w:t>
      </w:r>
    </w:p>
    <w:p w:rsidR="0014252B" w:rsidRPr="0014252B" w:rsidRDefault="009347F1" w:rsidP="0014252B">
      <w:pPr>
        <w:pStyle w:val="ab"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14252B">
        <w:rPr>
          <w:rFonts w:ascii="Times New Roman" w:hAnsi="Times New Roman"/>
          <w:b/>
          <w:bCs/>
          <w:sz w:val="28"/>
          <w:szCs w:val="28"/>
          <w:lang w:eastAsia="ru-RU"/>
        </w:rPr>
        <w:t>Л</w:t>
      </w:r>
      <w:r w:rsidR="00DE3DC9" w:rsidRPr="0014252B">
        <w:rPr>
          <w:rFonts w:ascii="Times New Roman" w:hAnsi="Times New Roman"/>
          <w:b/>
          <w:bCs/>
          <w:sz w:val="28"/>
          <w:szCs w:val="28"/>
          <w:lang w:eastAsia="ru-RU"/>
        </w:rPr>
        <w:t>итература</w:t>
      </w:r>
    </w:p>
    <w:p w:rsidR="0014252B" w:rsidRDefault="00DE3DC9" w:rsidP="0014252B">
      <w:pPr>
        <w:pStyle w:val="a6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B257AD">
        <w:rPr>
          <w:sz w:val="28"/>
          <w:szCs w:val="28"/>
        </w:rPr>
        <w:t>А.В.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Башков.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Уголовно-правовые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аспекты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самоуправства.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//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Диссертация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на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с.У.С.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Г.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Екатеринбург.</w:t>
      </w:r>
      <w:r w:rsidR="00B257AD">
        <w:rPr>
          <w:sz w:val="28"/>
          <w:szCs w:val="28"/>
        </w:rPr>
        <w:t xml:space="preserve"> </w:t>
      </w:r>
      <w:r w:rsidRPr="00B257AD">
        <w:rPr>
          <w:sz w:val="28"/>
          <w:szCs w:val="28"/>
        </w:rPr>
        <w:t>2001.</w:t>
      </w:r>
    </w:p>
    <w:p w:rsidR="0014252B" w:rsidRDefault="00DE3DC9" w:rsidP="0014252B">
      <w:pPr>
        <w:pStyle w:val="a3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Борзенков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против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собственности.//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Человек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–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1998.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-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№7.</w:t>
      </w:r>
    </w:p>
    <w:p w:rsidR="0014252B" w:rsidRDefault="00DE3DC9" w:rsidP="0014252B">
      <w:pPr>
        <w:pStyle w:val="a3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Быков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Совершения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группой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лиц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предварительному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сговору.//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Законность.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–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2007.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-.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№3.</w:t>
      </w:r>
    </w:p>
    <w:p w:rsidR="0014252B" w:rsidRDefault="00DE3DC9" w:rsidP="0014252B">
      <w:pPr>
        <w:pStyle w:val="a3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Владимиров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В.А.,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Ляпунов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Ю.И.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против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порядка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управления.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Советское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Особенная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часть: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Учебное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пособие.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М.,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1969.</w:t>
      </w:r>
    </w:p>
    <w:p w:rsidR="0014252B" w:rsidRDefault="00DE3DC9" w:rsidP="0014252B">
      <w:pPr>
        <w:pStyle w:val="a3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Даль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В.И.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Толковый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словарь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живого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великорусского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языка.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4.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М.,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1955.</w:t>
      </w:r>
    </w:p>
    <w:p w:rsidR="0014252B" w:rsidRDefault="00DE3DC9" w:rsidP="0014252B">
      <w:pPr>
        <w:pStyle w:val="a3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Елизаров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П.С.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против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порядка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//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Советское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уголовное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право.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Часть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Особенная.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Киев,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1968.</w:t>
      </w:r>
    </w:p>
    <w:p w:rsidR="0014252B" w:rsidRDefault="00DE3DC9" w:rsidP="0014252B">
      <w:pPr>
        <w:pStyle w:val="a3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Иванов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В.Д.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законодательство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Российской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Федерации.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Т.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3.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ф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Часть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Особенная.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Ростов-на-Дону: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Издательско-коммерческий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центр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«Булат»,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2004.</w:t>
      </w:r>
    </w:p>
    <w:p w:rsidR="0014252B" w:rsidRDefault="00DE3DC9" w:rsidP="0014252B">
      <w:pPr>
        <w:pStyle w:val="a3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Иванов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В.Д.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Самоуправство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//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против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порядка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управления.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М.,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1985.</w:t>
      </w:r>
    </w:p>
    <w:p w:rsidR="0014252B" w:rsidRDefault="00DE3DC9" w:rsidP="0014252B">
      <w:pPr>
        <w:pStyle w:val="a3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Кони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А.Ф.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необходимой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обороны.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М.: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Остожье,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1996.</w:t>
      </w:r>
    </w:p>
    <w:p w:rsidR="0014252B" w:rsidRDefault="00DE3DC9" w:rsidP="0014252B">
      <w:pPr>
        <w:pStyle w:val="a3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Корецкий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Квалификационные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признаки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виды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вооруженных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преступлений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//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–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2001.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-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№4.</w:t>
      </w:r>
    </w:p>
    <w:p w:rsidR="0014252B" w:rsidRDefault="00DE3DC9" w:rsidP="0014252B">
      <w:pPr>
        <w:pStyle w:val="a3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Кострова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Крупный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размер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крупный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ущерб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Уголовному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кодексу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Российской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Федерации: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Языковой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аспект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//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Законность.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–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2001.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№10.</w:t>
      </w:r>
    </w:p>
    <w:p w:rsidR="0014252B" w:rsidRDefault="00DE3DC9" w:rsidP="0014252B">
      <w:pPr>
        <w:pStyle w:val="a3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Ожегов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С.И.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Словарь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русского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языка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/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Под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ред.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Н.Ю.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Шведовой.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М.,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1984.</w:t>
      </w:r>
    </w:p>
    <w:p w:rsidR="0014252B" w:rsidRDefault="00DE3DC9" w:rsidP="0014252B">
      <w:pPr>
        <w:pStyle w:val="a3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Поленов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Г.Ф.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за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против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порядка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управления.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М.,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2002.</w:t>
      </w:r>
    </w:p>
    <w:p w:rsidR="0014252B" w:rsidRPr="0014252B" w:rsidRDefault="00DE3DC9" w:rsidP="0014252B">
      <w:pPr>
        <w:pStyle w:val="ab"/>
        <w:widowControl w:val="0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14252B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против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собственности: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Теоретико-прикладное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исследование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/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Лопашенко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Н.А..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-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М.;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ЛексЭст,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2005.</w:t>
      </w:r>
    </w:p>
    <w:p w:rsidR="0014252B" w:rsidRPr="0014252B" w:rsidRDefault="00DE3DC9" w:rsidP="0014252B">
      <w:pPr>
        <w:pStyle w:val="ab"/>
        <w:widowControl w:val="0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14252B">
        <w:rPr>
          <w:rFonts w:ascii="Times New Roman" w:hAnsi="Times New Roman"/>
          <w:sz w:val="28"/>
          <w:szCs w:val="28"/>
          <w:lang w:eastAsia="ru-RU"/>
        </w:rPr>
        <w:t>Российское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уголовное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право: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В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2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т.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Т.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2.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Особенная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часть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/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Под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ред.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проф.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А.И.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Рарога.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М.,</w:t>
      </w:r>
      <w:r w:rsidR="00B257AD" w:rsidRPr="00142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52B">
        <w:rPr>
          <w:rFonts w:ascii="Times New Roman" w:hAnsi="Times New Roman"/>
          <w:sz w:val="28"/>
          <w:szCs w:val="28"/>
          <w:lang w:eastAsia="ru-RU"/>
        </w:rPr>
        <w:t>2001</w:t>
      </w:r>
    </w:p>
    <w:p w:rsidR="0014252B" w:rsidRDefault="00DE3DC9" w:rsidP="0014252B">
      <w:pPr>
        <w:pStyle w:val="a3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Скорилкина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Н.,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Дадонов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Анненков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А.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Отграничение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самоуправства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от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вымогательства//Законность.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2001.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№2.</w:t>
      </w:r>
    </w:p>
    <w:p w:rsidR="0014252B" w:rsidRDefault="00DE3DC9" w:rsidP="0014252B">
      <w:pPr>
        <w:pStyle w:val="a3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257AD">
        <w:rPr>
          <w:rFonts w:ascii="Times New Roman" w:hAnsi="Times New Roman"/>
          <w:sz w:val="28"/>
          <w:szCs w:val="28"/>
          <w:lang w:eastAsia="ru-RU"/>
        </w:rPr>
        <w:t>Уголовное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право.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Общая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часть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/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Под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ред.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Н.И.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Ветрова.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М.,</w:t>
      </w:r>
      <w:r w:rsidR="00B25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7AD">
        <w:rPr>
          <w:rFonts w:ascii="Times New Roman" w:hAnsi="Times New Roman"/>
          <w:sz w:val="28"/>
          <w:szCs w:val="28"/>
          <w:lang w:eastAsia="ru-RU"/>
        </w:rPr>
        <w:t>2002.</w:t>
      </w:r>
    </w:p>
    <w:p w:rsidR="00DE3DC9" w:rsidRPr="00B257AD" w:rsidRDefault="00DE3DC9" w:rsidP="0014252B">
      <w:pPr>
        <w:pStyle w:val="a3"/>
        <w:widowControl w:val="0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257AD">
        <w:rPr>
          <w:rFonts w:ascii="Times New Roman" w:hAnsi="Times New Roman"/>
          <w:sz w:val="28"/>
          <w:szCs w:val="28"/>
        </w:rPr>
        <w:t>Уголовное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право.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Особенная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часть: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Учебник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/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Под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ред.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В.Н.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Пет-рашева.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М.: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Издательство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«Приор»,</w:t>
      </w:r>
      <w:r w:rsidR="00B257AD">
        <w:rPr>
          <w:rFonts w:ascii="Times New Roman" w:hAnsi="Times New Roman"/>
          <w:sz w:val="28"/>
          <w:szCs w:val="28"/>
        </w:rPr>
        <w:t xml:space="preserve"> </w:t>
      </w:r>
      <w:r w:rsidRPr="00B257AD">
        <w:rPr>
          <w:rFonts w:ascii="Times New Roman" w:hAnsi="Times New Roman"/>
          <w:sz w:val="28"/>
          <w:szCs w:val="28"/>
        </w:rPr>
        <w:t>1999.</w:t>
      </w:r>
      <w:bookmarkStart w:id="0" w:name="_GoBack"/>
      <w:bookmarkEnd w:id="0"/>
    </w:p>
    <w:sectPr w:rsidR="00DE3DC9" w:rsidRPr="00B257AD" w:rsidSect="00B257A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F1C" w:rsidRDefault="00273F1C" w:rsidP="00DE3DC9">
      <w:pPr>
        <w:spacing w:after="0" w:line="240" w:lineRule="auto"/>
      </w:pPr>
      <w:r>
        <w:separator/>
      </w:r>
    </w:p>
  </w:endnote>
  <w:endnote w:type="continuationSeparator" w:id="0">
    <w:p w:rsidR="00273F1C" w:rsidRDefault="00273F1C" w:rsidP="00DE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F1C" w:rsidRDefault="00273F1C" w:rsidP="00DE3DC9">
      <w:pPr>
        <w:spacing w:after="0" w:line="240" w:lineRule="auto"/>
      </w:pPr>
      <w:r>
        <w:separator/>
      </w:r>
    </w:p>
  </w:footnote>
  <w:footnote w:type="continuationSeparator" w:id="0">
    <w:p w:rsidR="00273F1C" w:rsidRDefault="00273F1C" w:rsidP="00DE3DC9">
      <w:pPr>
        <w:spacing w:after="0" w:line="240" w:lineRule="auto"/>
      </w:pPr>
      <w:r>
        <w:continuationSeparator/>
      </w:r>
    </w:p>
  </w:footnote>
  <w:footnote w:id="1">
    <w:p w:rsidR="00273F1C" w:rsidRDefault="00B257AD" w:rsidP="00B257AD">
      <w:pPr>
        <w:pStyle w:val="a3"/>
        <w:jc w:val="both"/>
      </w:pPr>
      <w:r w:rsidRPr="00B257AD">
        <w:rPr>
          <w:rStyle w:val="a5"/>
          <w:rFonts w:ascii="Times New Roman" w:hAnsi="Times New Roman"/>
        </w:rPr>
        <w:footnoteRef/>
      </w:r>
      <w:r w:rsidRPr="00B257AD">
        <w:rPr>
          <w:rFonts w:ascii="Times New Roman" w:hAnsi="Times New Roman"/>
        </w:rPr>
        <w:t xml:space="preserve"> Кони А.Ф. О праве необходимой обороны. М.: Остожье, 1996. С. 9</w:t>
      </w:r>
    </w:p>
  </w:footnote>
  <w:footnote w:id="2">
    <w:p w:rsidR="00273F1C" w:rsidRDefault="00B257AD" w:rsidP="00B257AD">
      <w:pPr>
        <w:pStyle w:val="a3"/>
        <w:jc w:val="both"/>
      </w:pPr>
      <w:r w:rsidRPr="00B257AD">
        <w:rPr>
          <w:rStyle w:val="a5"/>
          <w:rFonts w:ascii="Times New Roman" w:hAnsi="Times New Roman"/>
        </w:rPr>
        <w:footnoteRef/>
      </w:r>
      <w:r w:rsidRPr="00B257AD">
        <w:rPr>
          <w:rFonts w:ascii="Times New Roman" w:hAnsi="Times New Roman"/>
        </w:rPr>
        <w:t xml:space="preserve"> Даль В.И. Толковый словарь живого великорусского языка. Т. 4. М., 1955 С. 156</w:t>
      </w:r>
    </w:p>
  </w:footnote>
  <w:footnote w:id="3">
    <w:p w:rsidR="00273F1C" w:rsidRDefault="00B257AD" w:rsidP="00B257AD">
      <w:pPr>
        <w:pStyle w:val="a3"/>
        <w:jc w:val="both"/>
      </w:pPr>
      <w:r w:rsidRPr="00B257AD">
        <w:rPr>
          <w:rStyle w:val="a5"/>
          <w:rFonts w:ascii="Times New Roman" w:hAnsi="Times New Roman"/>
        </w:rPr>
        <w:footnoteRef/>
      </w:r>
      <w:r w:rsidRPr="00B257AD">
        <w:rPr>
          <w:rFonts w:ascii="Times New Roman" w:hAnsi="Times New Roman"/>
        </w:rPr>
        <w:t xml:space="preserve"> Ожегов С.И. Словарь русского языка / Под ред. Н.Ю. Шведовой. М., 1984. С. 604</w:t>
      </w:r>
    </w:p>
  </w:footnote>
  <w:footnote w:id="4">
    <w:p w:rsidR="00273F1C" w:rsidRDefault="00B257AD" w:rsidP="00B257AD">
      <w:pPr>
        <w:pStyle w:val="a3"/>
        <w:jc w:val="both"/>
      </w:pPr>
      <w:r w:rsidRPr="00B257AD">
        <w:rPr>
          <w:rStyle w:val="a5"/>
          <w:rFonts w:ascii="Times New Roman" w:hAnsi="Times New Roman"/>
        </w:rPr>
        <w:footnoteRef/>
      </w:r>
      <w:r w:rsidRPr="00B257AD">
        <w:rPr>
          <w:rFonts w:ascii="Times New Roman" w:hAnsi="Times New Roman"/>
        </w:rPr>
        <w:t xml:space="preserve"> Скорилкина Н., Дадонов С, Анненков А. Отграничение самоуправства от вымогательства//Законность. 2001. №2. С. 8</w:t>
      </w:r>
    </w:p>
  </w:footnote>
  <w:footnote w:id="5">
    <w:p w:rsidR="00273F1C" w:rsidRDefault="00B257AD" w:rsidP="00B257AD">
      <w:pPr>
        <w:pStyle w:val="a3"/>
        <w:jc w:val="both"/>
      </w:pPr>
      <w:r w:rsidRPr="00B257AD">
        <w:rPr>
          <w:rStyle w:val="a5"/>
          <w:rFonts w:ascii="Times New Roman" w:hAnsi="Times New Roman"/>
        </w:rPr>
        <w:footnoteRef/>
      </w:r>
      <w:r w:rsidRPr="00B257AD">
        <w:rPr>
          <w:rFonts w:ascii="Times New Roman" w:hAnsi="Times New Roman"/>
        </w:rPr>
        <w:t xml:space="preserve"> Владимиров В.А., Ляпунов Ю.И. Преступления против порядка управления. Советское уголовное право. Особенная часть: Учебное пособие. М., 1969. С. 5</w:t>
      </w:r>
    </w:p>
  </w:footnote>
  <w:footnote w:id="6">
    <w:p w:rsidR="00273F1C" w:rsidRDefault="00B257AD" w:rsidP="00B257AD">
      <w:pPr>
        <w:pStyle w:val="a3"/>
        <w:jc w:val="both"/>
      </w:pPr>
      <w:r w:rsidRPr="00B257AD">
        <w:rPr>
          <w:rStyle w:val="a5"/>
          <w:rFonts w:ascii="Times New Roman" w:hAnsi="Times New Roman"/>
        </w:rPr>
        <w:footnoteRef/>
      </w:r>
      <w:r w:rsidRPr="00B257AD">
        <w:rPr>
          <w:rFonts w:ascii="Times New Roman" w:hAnsi="Times New Roman"/>
        </w:rPr>
        <w:t xml:space="preserve"> Уголовное право. Особенная часть: Учебник / Под ред. В.Н. Пет-рашева. М.: Издательство «Приор», 1999. С. 542</w:t>
      </w:r>
    </w:p>
  </w:footnote>
  <w:footnote w:id="7">
    <w:p w:rsidR="00273F1C" w:rsidRDefault="00B257AD" w:rsidP="00B257AD">
      <w:pPr>
        <w:pStyle w:val="a3"/>
        <w:jc w:val="both"/>
      </w:pPr>
      <w:r w:rsidRPr="00B257AD">
        <w:rPr>
          <w:rStyle w:val="a5"/>
          <w:rFonts w:ascii="Times New Roman" w:hAnsi="Times New Roman"/>
        </w:rPr>
        <w:footnoteRef/>
      </w:r>
      <w:r w:rsidRPr="00B257AD">
        <w:rPr>
          <w:rFonts w:ascii="Times New Roman" w:hAnsi="Times New Roman"/>
        </w:rPr>
        <w:t xml:space="preserve"> Владимиров В.А., Ляпунов Ю.И. Указ. раб. С. 9-10</w:t>
      </w:r>
    </w:p>
  </w:footnote>
  <w:footnote w:id="8">
    <w:p w:rsidR="00273F1C" w:rsidRDefault="00B257AD" w:rsidP="00B257AD">
      <w:pPr>
        <w:pStyle w:val="a3"/>
        <w:jc w:val="both"/>
      </w:pPr>
      <w:r w:rsidRPr="00B257AD">
        <w:rPr>
          <w:rStyle w:val="a5"/>
          <w:rFonts w:ascii="Times New Roman" w:hAnsi="Times New Roman"/>
        </w:rPr>
        <w:footnoteRef/>
      </w:r>
      <w:r w:rsidRPr="00B257AD">
        <w:rPr>
          <w:rFonts w:ascii="Times New Roman" w:hAnsi="Times New Roman"/>
        </w:rPr>
        <w:t xml:space="preserve"> Иванов В.Д. Уголовное законодательство Российской Федерации. Т. 3. ф Часть Особенная. Ростов-на-Дону: Издательско-коммерческий центр «Булат», 2004. С. 181-182</w:t>
      </w:r>
    </w:p>
  </w:footnote>
  <w:footnote w:id="9">
    <w:p w:rsidR="00273F1C" w:rsidRDefault="00B257AD" w:rsidP="00B257AD">
      <w:pPr>
        <w:pStyle w:val="a3"/>
        <w:jc w:val="both"/>
      </w:pPr>
      <w:r w:rsidRPr="00B257AD">
        <w:rPr>
          <w:rStyle w:val="a5"/>
          <w:rFonts w:ascii="Times New Roman" w:hAnsi="Times New Roman"/>
        </w:rPr>
        <w:footnoteRef/>
      </w:r>
      <w:r w:rsidRPr="00B257AD">
        <w:rPr>
          <w:rFonts w:ascii="Times New Roman" w:hAnsi="Times New Roman"/>
        </w:rPr>
        <w:t xml:space="preserve"> </w:t>
      </w:r>
      <w:r w:rsidRPr="00B257AD">
        <w:rPr>
          <w:rFonts w:ascii="Times New Roman" w:hAnsi="Times New Roman"/>
          <w:lang w:eastAsia="ru-RU"/>
        </w:rPr>
        <w:t>ПоленовГ.Ф. Ответственность запреступления против порядка управления. М., 1966. С. 89</w:t>
      </w:r>
    </w:p>
  </w:footnote>
  <w:footnote w:id="10">
    <w:p w:rsidR="00273F1C" w:rsidRDefault="00B257AD" w:rsidP="00B257AD">
      <w:pPr>
        <w:pStyle w:val="a3"/>
        <w:jc w:val="both"/>
      </w:pPr>
      <w:r w:rsidRPr="00B257AD">
        <w:rPr>
          <w:rStyle w:val="a5"/>
          <w:rFonts w:ascii="Times New Roman" w:hAnsi="Times New Roman"/>
        </w:rPr>
        <w:footnoteRef/>
      </w:r>
      <w:r w:rsidRPr="00B257AD">
        <w:rPr>
          <w:rFonts w:ascii="Times New Roman" w:hAnsi="Times New Roman"/>
        </w:rPr>
        <w:t xml:space="preserve"> </w:t>
      </w:r>
      <w:r w:rsidRPr="00B257AD">
        <w:rPr>
          <w:rFonts w:ascii="Times New Roman" w:hAnsi="Times New Roman"/>
          <w:lang w:eastAsia="ru-RU"/>
        </w:rPr>
        <w:t>ИвановВ.Д. Самоуправство // Преступления против порядка управления. М., 1985. С. 57</w:t>
      </w:r>
    </w:p>
  </w:footnote>
  <w:footnote w:id="11">
    <w:p w:rsidR="00273F1C" w:rsidRDefault="00B257AD" w:rsidP="00B257AD">
      <w:pPr>
        <w:pStyle w:val="a3"/>
        <w:jc w:val="both"/>
      </w:pPr>
      <w:r w:rsidRPr="00B257AD">
        <w:rPr>
          <w:rStyle w:val="a5"/>
          <w:rFonts w:ascii="Times New Roman" w:hAnsi="Times New Roman"/>
        </w:rPr>
        <w:footnoteRef/>
      </w:r>
      <w:r w:rsidRPr="00B257AD">
        <w:rPr>
          <w:rFonts w:ascii="Times New Roman" w:hAnsi="Times New Roman"/>
        </w:rPr>
        <w:t xml:space="preserve"> </w:t>
      </w:r>
      <w:r w:rsidRPr="00B257AD">
        <w:rPr>
          <w:rFonts w:ascii="Times New Roman" w:hAnsi="Times New Roman"/>
          <w:lang w:eastAsia="ru-RU"/>
        </w:rPr>
        <w:t>Елизаров</w:t>
      </w:r>
      <w:r>
        <w:rPr>
          <w:rFonts w:ascii="Times New Roman" w:hAnsi="Times New Roman"/>
          <w:lang w:eastAsia="ru-RU"/>
        </w:rPr>
        <w:t xml:space="preserve"> </w:t>
      </w:r>
      <w:r w:rsidRPr="00B257AD">
        <w:rPr>
          <w:rFonts w:ascii="Times New Roman" w:hAnsi="Times New Roman"/>
          <w:lang w:eastAsia="ru-RU"/>
        </w:rPr>
        <w:t>П.С. Преступления против порядка управления // Советское уголовное право. Часть Особенная. Киев, 1968. С. 510</w:t>
      </w:r>
    </w:p>
  </w:footnote>
  <w:footnote w:id="12">
    <w:p w:rsidR="00273F1C" w:rsidRDefault="00B257AD" w:rsidP="00B257AD">
      <w:pPr>
        <w:pStyle w:val="a3"/>
        <w:jc w:val="both"/>
      </w:pPr>
      <w:r w:rsidRPr="00B257AD">
        <w:rPr>
          <w:rStyle w:val="a5"/>
          <w:rFonts w:ascii="Times New Roman" w:hAnsi="Times New Roman"/>
        </w:rPr>
        <w:footnoteRef/>
      </w:r>
      <w:r w:rsidRPr="00B257AD">
        <w:rPr>
          <w:rFonts w:ascii="Times New Roman" w:hAnsi="Times New Roman"/>
        </w:rPr>
        <w:t xml:space="preserve"> </w:t>
      </w:r>
      <w:r w:rsidRPr="00B257AD">
        <w:rPr>
          <w:rFonts w:ascii="Times New Roman" w:hAnsi="Times New Roman"/>
          <w:lang w:eastAsia="ru-RU"/>
        </w:rPr>
        <w:t>Российское уголовное право: В2 т. Т. 2. Особенная часть / Подред. проф. А.И. Рарога. М., 2001. С. 792</w:t>
      </w:r>
    </w:p>
  </w:footnote>
  <w:footnote w:id="13">
    <w:p w:rsidR="00273F1C" w:rsidRDefault="00B257AD" w:rsidP="00B257AD">
      <w:pPr>
        <w:pStyle w:val="a3"/>
        <w:jc w:val="both"/>
      </w:pPr>
      <w:r w:rsidRPr="00B257AD">
        <w:rPr>
          <w:rStyle w:val="a5"/>
          <w:rFonts w:ascii="Times New Roman" w:hAnsi="Times New Roman"/>
        </w:rPr>
        <w:footnoteRef/>
      </w:r>
      <w:r w:rsidRPr="00B257AD">
        <w:rPr>
          <w:rFonts w:ascii="Times New Roman" w:hAnsi="Times New Roman"/>
        </w:rPr>
        <w:t xml:space="preserve"> </w:t>
      </w:r>
      <w:r w:rsidRPr="00B257AD">
        <w:rPr>
          <w:rFonts w:ascii="Times New Roman" w:hAnsi="Times New Roman"/>
          <w:lang w:eastAsia="ru-RU"/>
        </w:rPr>
        <w:t>Комментарий кУголовному кодексу Российской Федерации / Подобщ. ред. С.И. Никулина. М., 2000. С. 1057</w:t>
      </w:r>
    </w:p>
  </w:footnote>
  <w:footnote w:id="14">
    <w:p w:rsidR="00273F1C" w:rsidRDefault="00B257AD" w:rsidP="00B257AD">
      <w:pPr>
        <w:pStyle w:val="a3"/>
        <w:jc w:val="both"/>
      </w:pPr>
      <w:r w:rsidRPr="00B257AD">
        <w:rPr>
          <w:rStyle w:val="a5"/>
          <w:rFonts w:ascii="Times New Roman" w:hAnsi="Times New Roman"/>
        </w:rPr>
        <w:footnoteRef/>
      </w:r>
      <w:r w:rsidRPr="00B257AD">
        <w:rPr>
          <w:rFonts w:ascii="Times New Roman" w:hAnsi="Times New Roman"/>
        </w:rPr>
        <w:t xml:space="preserve"> </w:t>
      </w:r>
      <w:r w:rsidRPr="00B257AD">
        <w:rPr>
          <w:rFonts w:ascii="Times New Roman" w:hAnsi="Times New Roman"/>
          <w:lang w:eastAsia="ru-RU"/>
        </w:rPr>
        <w:t>Комментарий кУголовному кодексу Российской Федерации / Подред. Н.Ф. Никулиной. М., 1998. С. 737</w:t>
      </w:r>
    </w:p>
  </w:footnote>
  <w:footnote w:id="15">
    <w:p w:rsidR="00273F1C" w:rsidRDefault="00B257AD" w:rsidP="00B257AD">
      <w:pPr>
        <w:pStyle w:val="a3"/>
        <w:jc w:val="both"/>
      </w:pPr>
      <w:r w:rsidRPr="00B257AD">
        <w:rPr>
          <w:rStyle w:val="a5"/>
          <w:rFonts w:ascii="Times New Roman" w:hAnsi="Times New Roman"/>
        </w:rPr>
        <w:footnoteRef/>
      </w:r>
      <w:r w:rsidRPr="00B257AD">
        <w:rPr>
          <w:rFonts w:ascii="Times New Roman" w:hAnsi="Times New Roman"/>
        </w:rPr>
        <w:t xml:space="preserve"> </w:t>
      </w:r>
      <w:r w:rsidRPr="00B257AD">
        <w:rPr>
          <w:rFonts w:ascii="Times New Roman" w:hAnsi="Times New Roman"/>
          <w:lang w:eastAsia="ru-RU"/>
        </w:rPr>
        <w:t>Уголовное право. Общая часть / Подред. Н.И. Ветрова. М., 2002. С. 132</w:t>
      </w:r>
    </w:p>
  </w:footnote>
  <w:footnote w:id="16">
    <w:p w:rsidR="00273F1C" w:rsidRDefault="00B257AD" w:rsidP="00B257AD">
      <w:pPr>
        <w:pStyle w:val="a3"/>
        <w:jc w:val="both"/>
      </w:pPr>
      <w:r w:rsidRPr="00B257AD">
        <w:rPr>
          <w:rStyle w:val="a5"/>
          <w:rFonts w:ascii="Times New Roman" w:hAnsi="Times New Roman"/>
        </w:rPr>
        <w:footnoteRef/>
      </w:r>
      <w:r w:rsidRPr="00B257AD">
        <w:rPr>
          <w:rFonts w:ascii="Times New Roman" w:hAnsi="Times New Roman"/>
        </w:rPr>
        <w:t xml:space="preserve"> </w:t>
      </w:r>
      <w:r w:rsidRPr="00B257AD">
        <w:rPr>
          <w:rFonts w:ascii="Times New Roman" w:hAnsi="Times New Roman"/>
          <w:lang w:eastAsia="ru-RU"/>
        </w:rPr>
        <w:t>ПоленовГ.Ф. Ответственность запреступления против порядка управления. С. 58</w:t>
      </w:r>
    </w:p>
  </w:footnote>
  <w:footnote w:id="17">
    <w:p w:rsidR="00273F1C" w:rsidRDefault="00B257AD" w:rsidP="00B257AD">
      <w:pPr>
        <w:pStyle w:val="a3"/>
        <w:jc w:val="both"/>
      </w:pPr>
      <w:r w:rsidRPr="00B257AD">
        <w:rPr>
          <w:rStyle w:val="a5"/>
          <w:rFonts w:ascii="Times New Roman" w:hAnsi="Times New Roman"/>
        </w:rPr>
        <w:footnoteRef/>
      </w:r>
      <w:r w:rsidRPr="00B257AD">
        <w:rPr>
          <w:rFonts w:ascii="Times New Roman" w:hAnsi="Times New Roman"/>
        </w:rPr>
        <w:t xml:space="preserve"> </w:t>
      </w:r>
      <w:r w:rsidRPr="00B257AD">
        <w:rPr>
          <w:rFonts w:ascii="Times New Roman" w:hAnsi="Times New Roman"/>
          <w:lang w:eastAsia="ru-RU"/>
        </w:rPr>
        <w:t>Уголовное право. Общая часть / Подред. Н.И. Ветрова. М., 2002 С 265.</w:t>
      </w:r>
    </w:p>
  </w:footnote>
  <w:footnote w:id="18">
    <w:p w:rsidR="00273F1C" w:rsidRDefault="00B257AD" w:rsidP="00B257AD">
      <w:pPr>
        <w:pStyle w:val="a3"/>
        <w:jc w:val="both"/>
      </w:pPr>
      <w:r w:rsidRPr="00B257AD">
        <w:rPr>
          <w:rStyle w:val="a5"/>
          <w:rFonts w:ascii="Times New Roman" w:hAnsi="Times New Roman"/>
        </w:rPr>
        <w:footnoteRef/>
      </w:r>
      <w:r w:rsidRPr="00B257AD">
        <w:rPr>
          <w:rFonts w:ascii="Times New Roman" w:hAnsi="Times New Roman"/>
        </w:rPr>
        <w:t xml:space="preserve"> </w:t>
      </w:r>
      <w:r w:rsidRPr="00B257AD">
        <w:rPr>
          <w:rFonts w:ascii="Times New Roman" w:hAnsi="Times New Roman"/>
          <w:lang w:eastAsia="ru-RU"/>
        </w:rPr>
        <w:t>Уголовное право. Общая часть / Подред. Н.И. Ветрова. М., 2002. С 169.</w:t>
      </w:r>
    </w:p>
  </w:footnote>
  <w:footnote w:id="19">
    <w:p w:rsidR="00273F1C" w:rsidRDefault="00B257AD" w:rsidP="00B257AD">
      <w:pPr>
        <w:pStyle w:val="a3"/>
        <w:jc w:val="both"/>
      </w:pPr>
      <w:r w:rsidRPr="00B257AD">
        <w:rPr>
          <w:rStyle w:val="a5"/>
          <w:rFonts w:ascii="Times New Roman" w:hAnsi="Times New Roman"/>
        </w:rPr>
        <w:footnoteRef/>
      </w:r>
      <w:r w:rsidRPr="00B257AD">
        <w:rPr>
          <w:rFonts w:ascii="Times New Roman" w:hAnsi="Times New Roman"/>
        </w:rPr>
        <w:t xml:space="preserve"> Уголовное право. Особенная часть: Учебник / Под ред. В.Н. Петрашева. М.: Издательство «Приор», 1999. С 231.</w:t>
      </w:r>
    </w:p>
  </w:footnote>
  <w:footnote w:id="20">
    <w:p w:rsidR="00273F1C" w:rsidRDefault="00B257AD" w:rsidP="00B257AD">
      <w:pPr>
        <w:pStyle w:val="a3"/>
        <w:jc w:val="both"/>
      </w:pPr>
      <w:r w:rsidRPr="00B257AD">
        <w:rPr>
          <w:rStyle w:val="a5"/>
          <w:rFonts w:ascii="Times New Roman" w:hAnsi="Times New Roman"/>
        </w:rPr>
        <w:footnoteRef/>
      </w:r>
      <w:r w:rsidRPr="00B257AD">
        <w:rPr>
          <w:rFonts w:ascii="Times New Roman" w:hAnsi="Times New Roman"/>
        </w:rPr>
        <w:t xml:space="preserve"> </w:t>
      </w:r>
      <w:r w:rsidRPr="00B257AD">
        <w:rPr>
          <w:rFonts w:ascii="Times New Roman" w:hAnsi="Times New Roman"/>
          <w:lang w:eastAsia="ru-RU"/>
        </w:rPr>
        <w:t>Российское уголовное право: В2 т. Т. 2. Особенная часть / Подред. проф. А.И. Рарога. М., 2001 С. 290.</w:t>
      </w:r>
    </w:p>
  </w:footnote>
  <w:footnote w:id="21">
    <w:p w:rsidR="00273F1C" w:rsidRDefault="00B257AD" w:rsidP="00B257AD">
      <w:pPr>
        <w:pStyle w:val="a3"/>
        <w:jc w:val="both"/>
      </w:pPr>
      <w:r w:rsidRPr="00B257AD">
        <w:rPr>
          <w:rStyle w:val="a5"/>
          <w:rFonts w:ascii="Times New Roman" w:hAnsi="Times New Roman"/>
        </w:rPr>
        <w:footnoteRef/>
      </w:r>
      <w:r w:rsidRPr="00B257AD">
        <w:rPr>
          <w:rFonts w:ascii="Times New Roman" w:hAnsi="Times New Roman"/>
        </w:rPr>
        <w:t xml:space="preserve"> А.В. Башков. Уголовно-правовые аспекты самоуправства. // Диссертация на с.У.С. Г. Екатеринбург. 2001. С 161.</w:t>
      </w:r>
    </w:p>
  </w:footnote>
  <w:footnote w:id="22">
    <w:p w:rsidR="00273F1C" w:rsidRDefault="00B257AD" w:rsidP="00B257AD">
      <w:pPr>
        <w:pStyle w:val="a3"/>
        <w:jc w:val="both"/>
      </w:pPr>
      <w:r w:rsidRPr="00B257AD">
        <w:rPr>
          <w:rStyle w:val="a5"/>
          <w:rFonts w:ascii="Times New Roman" w:hAnsi="Times New Roman"/>
        </w:rPr>
        <w:footnoteRef/>
      </w:r>
      <w:r w:rsidRPr="00B257AD">
        <w:rPr>
          <w:rFonts w:ascii="Times New Roman" w:hAnsi="Times New Roman"/>
        </w:rPr>
        <w:t xml:space="preserve"> Борзенков Г. Преступления против собственности.// Человек и закон. – 1998. - №7 С 26.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67C"/>
    <w:multiLevelType w:val="hybridMultilevel"/>
    <w:tmpl w:val="985C748A"/>
    <w:lvl w:ilvl="0" w:tplc="654A2FF6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2F52F7F"/>
    <w:multiLevelType w:val="hybridMultilevel"/>
    <w:tmpl w:val="94F62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DC9"/>
    <w:rsid w:val="00020345"/>
    <w:rsid w:val="000631A2"/>
    <w:rsid w:val="00077D15"/>
    <w:rsid w:val="00086AA6"/>
    <w:rsid w:val="000A14DB"/>
    <w:rsid w:val="000B3504"/>
    <w:rsid w:val="000F12C7"/>
    <w:rsid w:val="0014252B"/>
    <w:rsid w:val="00145B71"/>
    <w:rsid w:val="001C5D13"/>
    <w:rsid w:val="001D19C4"/>
    <w:rsid w:val="002114B0"/>
    <w:rsid w:val="00216E03"/>
    <w:rsid w:val="00241812"/>
    <w:rsid w:val="002620C4"/>
    <w:rsid w:val="00273F1C"/>
    <w:rsid w:val="00282A18"/>
    <w:rsid w:val="002A389C"/>
    <w:rsid w:val="002A4EFF"/>
    <w:rsid w:val="002B4233"/>
    <w:rsid w:val="002F095B"/>
    <w:rsid w:val="002F1D45"/>
    <w:rsid w:val="0030369C"/>
    <w:rsid w:val="00307742"/>
    <w:rsid w:val="00315735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544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347F1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257AD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DE2529"/>
    <w:rsid w:val="00DE3DC9"/>
    <w:rsid w:val="00E12302"/>
    <w:rsid w:val="00E20865"/>
    <w:rsid w:val="00E547D2"/>
    <w:rsid w:val="00E7665A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41AAE2-E428-42D0-BC06-3BD57147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DC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3D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DE3DC9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DE3DC9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DE3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E3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DE3DC9"/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B25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B257AD"/>
    <w:rPr>
      <w:rFonts w:cs="Times New Roman"/>
    </w:rPr>
  </w:style>
  <w:style w:type="paragraph" w:styleId="ab">
    <w:name w:val="List Paragraph"/>
    <w:basedOn w:val="a"/>
    <w:uiPriority w:val="34"/>
    <w:qFormat/>
    <w:rsid w:val="00B2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8201</Words>
  <Characters>46750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2014-03-21T20:26:00Z</dcterms:created>
  <dcterms:modified xsi:type="dcterms:W3CDTF">2014-03-21T20:26:00Z</dcterms:modified>
</cp:coreProperties>
</file>