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679" w:rsidRPr="00D6656E" w:rsidRDefault="00E03CCA" w:rsidP="00F65679">
      <w:pPr>
        <w:shd w:val="clear" w:color="000000" w:fill="auto"/>
        <w:suppressAutoHyphens/>
        <w:spacing w:line="360" w:lineRule="auto"/>
        <w:jc w:val="center"/>
        <w:rPr>
          <w:color w:val="000000"/>
          <w:sz w:val="28"/>
          <w:szCs w:val="28"/>
        </w:rPr>
      </w:pPr>
      <w:r w:rsidRPr="00D6656E">
        <w:rPr>
          <w:color w:val="000000"/>
          <w:sz w:val="28"/>
          <w:szCs w:val="28"/>
        </w:rPr>
        <w:t>ГОСУДАРСТВЕННОЕ ОБРАЗОВАТЕЛЬНОЕ УЧРЕЖДЕНИЕ</w:t>
      </w:r>
    </w:p>
    <w:p w:rsidR="00E03CCA" w:rsidRPr="00D6656E" w:rsidRDefault="00E03CCA" w:rsidP="00F65679">
      <w:pPr>
        <w:shd w:val="clear" w:color="000000" w:fill="auto"/>
        <w:suppressAutoHyphens/>
        <w:spacing w:line="360" w:lineRule="auto"/>
        <w:jc w:val="center"/>
        <w:rPr>
          <w:color w:val="000000"/>
          <w:sz w:val="28"/>
          <w:szCs w:val="28"/>
        </w:rPr>
      </w:pPr>
      <w:r w:rsidRPr="00D6656E">
        <w:rPr>
          <w:color w:val="000000"/>
          <w:sz w:val="28"/>
          <w:szCs w:val="28"/>
        </w:rPr>
        <w:t>ВЫСШЕГО ПРОФЕССИОНАЛЬНОГО ОБРАЗОВАНИЯ</w:t>
      </w:r>
    </w:p>
    <w:p w:rsidR="00E03CCA" w:rsidRPr="00D6656E" w:rsidRDefault="00E03CCA" w:rsidP="00F65679">
      <w:pPr>
        <w:shd w:val="clear" w:color="000000" w:fill="auto"/>
        <w:suppressAutoHyphens/>
        <w:spacing w:line="360" w:lineRule="auto"/>
        <w:jc w:val="center"/>
        <w:rPr>
          <w:color w:val="000000"/>
          <w:sz w:val="28"/>
          <w:szCs w:val="28"/>
        </w:rPr>
      </w:pPr>
      <w:r w:rsidRPr="00D6656E">
        <w:rPr>
          <w:color w:val="000000"/>
          <w:sz w:val="28"/>
          <w:szCs w:val="28"/>
        </w:rPr>
        <w:t>«БАШКИРСКАЯ АКАДЕМИЯ ГОСУДАРСТВЕННОЙ СЛУЖБЫ И УПРАВЛЕНИЯ ПРИ ПРЕЗИДЕНТЕ РЕСПУБЛИКИ БАШКОРТОСТАН»</w:t>
      </w:r>
    </w:p>
    <w:p w:rsidR="00E03CCA" w:rsidRPr="00D6656E" w:rsidRDefault="00E03CCA" w:rsidP="00F65679">
      <w:pPr>
        <w:shd w:val="clear" w:color="000000" w:fill="auto"/>
        <w:suppressAutoHyphens/>
        <w:spacing w:line="360" w:lineRule="auto"/>
        <w:jc w:val="center"/>
        <w:rPr>
          <w:color w:val="000000"/>
          <w:sz w:val="28"/>
          <w:szCs w:val="28"/>
        </w:rPr>
      </w:pPr>
    </w:p>
    <w:p w:rsidR="00E03CCA" w:rsidRPr="00D6656E" w:rsidRDefault="00E03CCA" w:rsidP="00F65679">
      <w:pPr>
        <w:shd w:val="clear" w:color="000000" w:fill="auto"/>
        <w:suppressAutoHyphens/>
        <w:spacing w:line="360" w:lineRule="auto"/>
        <w:jc w:val="center"/>
        <w:rPr>
          <w:color w:val="000000"/>
          <w:sz w:val="28"/>
          <w:szCs w:val="28"/>
        </w:rPr>
      </w:pPr>
      <w:r w:rsidRPr="00D6656E">
        <w:rPr>
          <w:color w:val="000000"/>
          <w:sz w:val="28"/>
          <w:szCs w:val="28"/>
        </w:rPr>
        <w:t>Кафедра управления инновациями и инвестиционной деятельностью</w:t>
      </w:r>
    </w:p>
    <w:p w:rsidR="00E03CCA" w:rsidRPr="00D6656E" w:rsidRDefault="00E03CCA" w:rsidP="00F65679">
      <w:pPr>
        <w:shd w:val="clear" w:color="000000" w:fill="auto"/>
        <w:suppressAutoHyphens/>
        <w:spacing w:line="360" w:lineRule="auto"/>
        <w:jc w:val="center"/>
        <w:rPr>
          <w:color w:val="000000"/>
          <w:sz w:val="28"/>
          <w:szCs w:val="28"/>
        </w:rPr>
      </w:pPr>
    </w:p>
    <w:p w:rsidR="00E03CCA" w:rsidRPr="00D6656E" w:rsidRDefault="00E03CCA" w:rsidP="00F65679">
      <w:pPr>
        <w:shd w:val="clear" w:color="000000" w:fill="auto"/>
        <w:suppressAutoHyphens/>
        <w:spacing w:line="360" w:lineRule="auto"/>
        <w:jc w:val="center"/>
        <w:rPr>
          <w:color w:val="000000"/>
          <w:sz w:val="28"/>
          <w:szCs w:val="28"/>
        </w:rPr>
      </w:pPr>
    </w:p>
    <w:p w:rsidR="00E03CCA" w:rsidRPr="00D6656E" w:rsidRDefault="00E03CCA" w:rsidP="00F65679">
      <w:pPr>
        <w:shd w:val="clear" w:color="000000" w:fill="auto"/>
        <w:suppressAutoHyphens/>
        <w:spacing w:line="360" w:lineRule="auto"/>
        <w:jc w:val="center"/>
        <w:rPr>
          <w:color w:val="000000"/>
          <w:sz w:val="28"/>
          <w:szCs w:val="40"/>
        </w:rPr>
      </w:pPr>
    </w:p>
    <w:p w:rsidR="0086626F" w:rsidRPr="00D6656E" w:rsidRDefault="0086626F" w:rsidP="00F65679">
      <w:pPr>
        <w:shd w:val="clear" w:color="000000" w:fill="auto"/>
        <w:suppressAutoHyphens/>
        <w:spacing w:line="360" w:lineRule="auto"/>
        <w:jc w:val="center"/>
        <w:rPr>
          <w:color w:val="000000"/>
          <w:sz w:val="28"/>
          <w:szCs w:val="40"/>
        </w:rPr>
      </w:pPr>
    </w:p>
    <w:p w:rsidR="00E03CCA" w:rsidRPr="00D6656E" w:rsidRDefault="00E03CCA" w:rsidP="00F65679">
      <w:pPr>
        <w:shd w:val="clear" w:color="000000" w:fill="auto"/>
        <w:suppressAutoHyphens/>
        <w:spacing w:line="360" w:lineRule="auto"/>
        <w:jc w:val="center"/>
        <w:rPr>
          <w:color w:val="000000"/>
          <w:sz w:val="28"/>
          <w:szCs w:val="40"/>
        </w:rPr>
      </w:pPr>
    </w:p>
    <w:p w:rsidR="00E03CCA" w:rsidRPr="00D6656E" w:rsidRDefault="00E03CCA" w:rsidP="00F65679">
      <w:pPr>
        <w:shd w:val="clear" w:color="000000" w:fill="auto"/>
        <w:suppressAutoHyphens/>
        <w:spacing w:line="360" w:lineRule="auto"/>
        <w:jc w:val="center"/>
        <w:rPr>
          <w:color w:val="000000"/>
          <w:sz w:val="28"/>
          <w:szCs w:val="40"/>
        </w:rPr>
      </w:pPr>
    </w:p>
    <w:p w:rsidR="00E03CCA" w:rsidRPr="00D6656E" w:rsidRDefault="00E03CCA" w:rsidP="00F65679">
      <w:pPr>
        <w:shd w:val="clear" w:color="000000" w:fill="auto"/>
        <w:suppressAutoHyphens/>
        <w:spacing w:line="360" w:lineRule="auto"/>
        <w:jc w:val="center"/>
        <w:rPr>
          <w:b/>
          <w:color w:val="000000"/>
          <w:sz w:val="28"/>
          <w:szCs w:val="40"/>
        </w:rPr>
      </w:pPr>
      <w:r w:rsidRPr="00D6656E">
        <w:rPr>
          <w:b/>
          <w:color w:val="000000"/>
          <w:sz w:val="28"/>
          <w:szCs w:val="40"/>
        </w:rPr>
        <w:t>КУРСОВАЯ</w:t>
      </w:r>
      <w:r w:rsidR="00F65679" w:rsidRPr="00D6656E">
        <w:rPr>
          <w:b/>
          <w:color w:val="000000"/>
          <w:sz w:val="28"/>
          <w:szCs w:val="40"/>
        </w:rPr>
        <w:t xml:space="preserve"> </w:t>
      </w:r>
      <w:r w:rsidRPr="00D6656E">
        <w:rPr>
          <w:b/>
          <w:color w:val="000000"/>
          <w:sz w:val="28"/>
          <w:szCs w:val="40"/>
        </w:rPr>
        <w:t>РАБОТА</w:t>
      </w:r>
    </w:p>
    <w:p w:rsidR="00E03CCA" w:rsidRPr="00D6656E" w:rsidRDefault="00890BD6" w:rsidP="00F65679">
      <w:pPr>
        <w:shd w:val="clear" w:color="000000" w:fill="auto"/>
        <w:suppressAutoHyphens/>
        <w:spacing w:line="360" w:lineRule="auto"/>
        <w:jc w:val="center"/>
        <w:rPr>
          <w:b/>
          <w:color w:val="000000"/>
          <w:sz w:val="28"/>
          <w:szCs w:val="28"/>
        </w:rPr>
      </w:pPr>
      <w:r w:rsidRPr="00D6656E">
        <w:rPr>
          <w:b/>
          <w:color w:val="000000"/>
          <w:sz w:val="28"/>
          <w:szCs w:val="28"/>
        </w:rPr>
        <w:t>п</w:t>
      </w:r>
      <w:r w:rsidR="00E03CCA" w:rsidRPr="00D6656E">
        <w:rPr>
          <w:b/>
          <w:color w:val="000000"/>
          <w:sz w:val="28"/>
          <w:szCs w:val="28"/>
        </w:rPr>
        <w:t>о дисциплине «Финансовый менеджмент»</w:t>
      </w:r>
    </w:p>
    <w:p w:rsidR="00E03CCA" w:rsidRPr="00D6656E" w:rsidRDefault="00E03CCA" w:rsidP="00F65679">
      <w:pPr>
        <w:shd w:val="clear" w:color="000000" w:fill="auto"/>
        <w:suppressAutoHyphens/>
        <w:spacing w:line="360" w:lineRule="auto"/>
        <w:jc w:val="center"/>
        <w:rPr>
          <w:color w:val="000000"/>
          <w:sz w:val="28"/>
          <w:szCs w:val="28"/>
        </w:rPr>
      </w:pPr>
    </w:p>
    <w:p w:rsidR="00E03CCA" w:rsidRPr="00D6656E" w:rsidRDefault="00E03CCA" w:rsidP="00F65679">
      <w:pPr>
        <w:shd w:val="clear" w:color="000000" w:fill="auto"/>
        <w:suppressAutoHyphens/>
        <w:spacing w:line="360" w:lineRule="auto"/>
        <w:jc w:val="center"/>
        <w:rPr>
          <w:color w:val="000000"/>
          <w:sz w:val="28"/>
          <w:szCs w:val="28"/>
        </w:rPr>
      </w:pPr>
    </w:p>
    <w:p w:rsidR="00F65679" w:rsidRPr="00D6656E" w:rsidRDefault="00F65679" w:rsidP="00F65679">
      <w:pPr>
        <w:shd w:val="clear" w:color="000000" w:fill="auto"/>
        <w:suppressAutoHyphens/>
        <w:spacing w:line="360" w:lineRule="auto"/>
        <w:jc w:val="center"/>
        <w:rPr>
          <w:color w:val="000000"/>
          <w:sz w:val="28"/>
          <w:szCs w:val="28"/>
        </w:rPr>
      </w:pPr>
    </w:p>
    <w:p w:rsidR="00F65679" w:rsidRPr="00D6656E" w:rsidRDefault="00F65679" w:rsidP="00F65679">
      <w:pPr>
        <w:shd w:val="clear" w:color="000000" w:fill="auto"/>
        <w:suppressAutoHyphens/>
        <w:spacing w:line="360" w:lineRule="auto"/>
        <w:jc w:val="center"/>
        <w:rPr>
          <w:color w:val="000000"/>
          <w:sz w:val="28"/>
          <w:szCs w:val="28"/>
        </w:rPr>
      </w:pPr>
    </w:p>
    <w:p w:rsidR="00F65679" w:rsidRPr="00D6656E" w:rsidRDefault="00F65679" w:rsidP="00F65679">
      <w:pPr>
        <w:shd w:val="clear" w:color="000000" w:fill="auto"/>
        <w:suppressAutoHyphens/>
        <w:spacing w:line="360" w:lineRule="auto"/>
        <w:jc w:val="center"/>
        <w:rPr>
          <w:color w:val="000000"/>
          <w:sz w:val="28"/>
          <w:szCs w:val="28"/>
        </w:rPr>
      </w:pPr>
    </w:p>
    <w:p w:rsidR="00F65679" w:rsidRPr="00D6656E" w:rsidRDefault="00F65679" w:rsidP="00F65679">
      <w:pPr>
        <w:shd w:val="clear" w:color="000000" w:fill="auto"/>
        <w:suppressAutoHyphens/>
        <w:spacing w:line="360" w:lineRule="auto"/>
        <w:jc w:val="center"/>
        <w:rPr>
          <w:color w:val="000000"/>
          <w:sz w:val="28"/>
          <w:szCs w:val="28"/>
        </w:rPr>
      </w:pPr>
    </w:p>
    <w:p w:rsidR="00F65679" w:rsidRPr="00D6656E" w:rsidRDefault="00F65679" w:rsidP="00F65679">
      <w:pPr>
        <w:shd w:val="clear" w:color="000000" w:fill="auto"/>
        <w:suppressAutoHyphens/>
        <w:spacing w:line="360" w:lineRule="auto"/>
        <w:jc w:val="center"/>
        <w:rPr>
          <w:color w:val="000000"/>
          <w:sz w:val="28"/>
          <w:szCs w:val="28"/>
        </w:rPr>
      </w:pPr>
    </w:p>
    <w:p w:rsidR="00F65679" w:rsidRPr="00D6656E" w:rsidRDefault="00F65679" w:rsidP="00F65679">
      <w:pPr>
        <w:shd w:val="clear" w:color="000000" w:fill="auto"/>
        <w:suppressAutoHyphens/>
        <w:spacing w:line="360" w:lineRule="auto"/>
        <w:jc w:val="center"/>
        <w:rPr>
          <w:color w:val="000000"/>
          <w:sz w:val="28"/>
          <w:szCs w:val="28"/>
        </w:rPr>
      </w:pPr>
    </w:p>
    <w:p w:rsidR="00F65679" w:rsidRPr="00D6656E" w:rsidRDefault="00F65679" w:rsidP="00F65679">
      <w:pPr>
        <w:shd w:val="clear" w:color="000000" w:fill="auto"/>
        <w:suppressAutoHyphens/>
        <w:spacing w:line="360" w:lineRule="auto"/>
        <w:jc w:val="center"/>
        <w:rPr>
          <w:color w:val="000000"/>
          <w:sz w:val="28"/>
          <w:szCs w:val="28"/>
        </w:rPr>
      </w:pPr>
    </w:p>
    <w:p w:rsidR="00F65679" w:rsidRPr="00D6656E" w:rsidRDefault="00F65679" w:rsidP="00F65679">
      <w:pPr>
        <w:shd w:val="clear" w:color="000000" w:fill="auto"/>
        <w:suppressAutoHyphens/>
        <w:spacing w:line="360" w:lineRule="auto"/>
        <w:jc w:val="center"/>
        <w:rPr>
          <w:color w:val="000000"/>
          <w:sz w:val="28"/>
          <w:szCs w:val="28"/>
        </w:rPr>
      </w:pPr>
    </w:p>
    <w:p w:rsidR="00F65679" w:rsidRPr="00D6656E" w:rsidRDefault="00F65679" w:rsidP="00F65679">
      <w:pPr>
        <w:shd w:val="clear" w:color="000000" w:fill="auto"/>
        <w:suppressAutoHyphens/>
        <w:spacing w:line="360" w:lineRule="auto"/>
        <w:jc w:val="center"/>
        <w:rPr>
          <w:color w:val="000000"/>
          <w:sz w:val="28"/>
          <w:szCs w:val="28"/>
        </w:rPr>
      </w:pPr>
    </w:p>
    <w:p w:rsidR="00F65679" w:rsidRPr="00D6656E" w:rsidRDefault="00F65679" w:rsidP="00F65679">
      <w:pPr>
        <w:shd w:val="clear" w:color="000000" w:fill="auto"/>
        <w:suppressAutoHyphens/>
        <w:spacing w:line="360" w:lineRule="auto"/>
        <w:jc w:val="center"/>
        <w:rPr>
          <w:color w:val="000000"/>
          <w:sz w:val="28"/>
          <w:szCs w:val="28"/>
        </w:rPr>
      </w:pPr>
    </w:p>
    <w:p w:rsidR="00E03CCA" w:rsidRPr="00D6656E" w:rsidRDefault="00E03CCA" w:rsidP="00F65679">
      <w:pPr>
        <w:shd w:val="clear" w:color="000000" w:fill="auto"/>
        <w:suppressAutoHyphens/>
        <w:spacing w:line="360" w:lineRule="auto"/>
        <w:jc w:val="center"/>
        <w:rPr>
          <w:color w:val="000000"/>
          <w:sz w:val="28"/>
          <w:szCs w:val="28"/>
        </w:rPr>
      </w:pPr>
    </w:p>
    <w:p w:rsidR="00E03CCA" w:rsidRPr="00D6656E" w:rsidRDefault="00E03CCA" w:rsidP="00F65679">
      <w:pPr>
        <w:shd w:val="clear" w:color="000000" w:fill="auto"/>
        <w:suppressAutoHyphens/>
        <w:spacing w:line="360" w:lineRule="auto"/>
        <w:jc w:val="center"/>
        <w:rPr>
          <w:color w:val="000000"/>
          <w:sz w:val="28"/>
          <w:szCs w:val="28"/>
        </w:rPr>
      </w:pPr>
    </w:p>
    <w:p w:rsidR="0086626F" w:rsidRPr="00D6656E" w:rsidRDefault="00E03CCA" w:rsidP="00F65679">
      <w:pPr>
        <w:shd w:val="clear" w:color="000000" w:fill="auto"/>
        <w:suppressAutoHyphens/>
        <w:spacing w:line="360" w:lineRule="auto"/>
        <w:jc w:val="center"/>
        <w:rPr>
          <w:color w:val="000000"/>
          <w:sz w:val="28"/>
          <w:szCs w:val="28"/>
        </w:rPr>
      </w:pPr>
      <w:r w:rsidRPr="00D6656E">
        <w:rPr>
          <w:color w:val="000000"/>
          <w:sz w:val="28"/>
          <w:szCs w:val="28"/>
        </w:rPr>
        <w:t>УФА 200</w:t>
      </w:r>
      <w:r w:rsidR="004832BE" w:rsidRPr="00D6656E">
        <w:rPr>
          <w:color w:val="000000"/>
          <w:sz w:val="28"/>
          <w:szCs w:val="28"/>
        </w:rPr>
        <w:t>9</w:t>
      </w:r>
    </w:p>
    <w:p w:rsidR="00FC737B" w:rsidRPr="00D6656E" w:rsidRDefault="0086626F" w:rsidP="00F65679">
      <w:pPr>
        <w:shd w:val="clear" w:color="000000" w:fill="auto"/>
        <w:suppressAutoHyphens/>
        <w:spacing w:line="360" w:lineRule="auto"/>
        <w:ind w:firstLine="709"/>
        <w:rPr>
          <w:b/>
          <w:color w:val="000000"/>
          <w:sz w:val="28"/>
          <w:szCs w:val="28"/>
        </w:rPr>
      </w:pPr>
      <w:r w:rsidRPr="00D6656E">
        <w:rPr>
          <w:color w:val="000000"/>
          <w:sz w:val="28"/>
          <w:szCs w:val="28"/>
        </w:rPr>
        <w:br w:type="page"/>
      </w:r>
      <w:r w:rsidR="00FC737B" w:rsidRPr="00D6656E">
        <w:rPr>
          <w:b/>
          <w:color w:val="000000"/>
          <w:sz w:val="28"/>
          <w:szCs w:val="28"/>
        </w:rPr>
        <w:t>Содержание</w:t>
      </w:r>
    </w:p>
    <w:p w:rsidR="00FC737B" w:rsidRPr="00D6656E" w:rsidRDefault="00FC737B" w:rsidP="00F65679">
      <w:pPr>
        <w:shd w:val="clear" w:color="000000" w:fill="auto"/>
        <w:suppressAutoHyphens/>
        <w:spacing w:line="360" w:lineRule="auto"/>
        <w:jc w:val="center"/>
        <w:rPr>
          <w:b/>
          <w:color w:val="000000"/>
          <w:sz w:val="28"/>
          <w:szCs w:val="28"/>
        </w:rPr>
      </w:pPr>
    </w:p>
    <w:p w:rsidR="003D0BCB" w:rsidRPr="00D6656E" w:rsidRDefault="003D0BCB" w:rsidP="00F65679">
      <w:pPr>
        <w:shd w:val="clear" w:color="000000" w:fill="auto"/>
        <w:tabs>
          <w:tab w:val="left" w:pos="426"/>
        </w:tabs>
        <w:suppressAutoHyphens/>
        <w:spacing w:line="360" w:lineRule="auto"/>
        <w:jc w:val="both"/>
        <w:rPr>
          <w:color w:val="000000"/>
          <w:sz w:val="28"/>
          <w:szCs w:val="28"/>
        </w:rPr>
      </w:pPr>
      <w:r w:rsidRPr="00D6656E">
        <w:rPr>
          <w:color w:val="000000"/>
          <w:sz w:val="28"/>
          <w:szCs w:val="28"/>
        </w:rPr>
        <w:t>Введение</w:t>
      </w:r>
    </w:p>
    <w:p w:rsidR="00FC737B" w:rsidRPr="00D6656E" w:rsidRDefault="00FC737B" w:rsidP="00F65679">
      <w:pPr>
        <w:numPr>
          <w:ilvl w:val="0"/>
          <w:numId w:val="3"/>
        </w:numPr>
        <w:shd w:val="clear" w:color="000000" w:fill="auto"/>
        <w:tabs>
          <w:tab w:val="left" w:pos="426"/>
        </w:tabs>
        <w:suppressAutoHyphens/>
        <w:spacing w:line="360" w:lineRule="auto"/>
        <w:ind w:left="0" w:firstLine="0"/>
        <w:jc w:val="both"/>
        <w:rPr>
          <w:color w:val="000000"/>
          <w:sz w:val="28"/>
          <w:szCs w:val="28"/>
        </w:rPr>
      </w:pPr>
      <w:r w:rsidRPr="00D6656E">
        <w:rPr>
          <w:color w:val="000000"/>
          <w:sz w:val="28"/>
          <w:szCs w:val="28"/>
        </w:rPr>
        <w:t>Общая характеристика предприятия</w:t>
      </w:r>
    </w:p>
    <w:p w:rsidR="00FC737B" w:rsidRPr="00D6656E" w:rsidRDefault="00FC737B" w:rsidP="00F65679">
      <w:pPr>
        <w:numPr>
          <w:ilvl w:val="0"/>
          <w:numId w:val="3"/>
        </w:numPr>
        <w:shd w:val="clear" w:color="000000" w:fill="auto"/>
        <w:tabs>
          <w:tab w:val="left" w:pos="426"/>
        </w:tabs>
        <w:suppressAutoHyphens/>
        <w:spacing w:line="360" w:lineRule="auto"/>
        <w:ind w:left="0" w:firstLine="0"/>
        <w:jc w:val="both"/>
        <w:rPr>
          <w:color w:val="000000"/>
          <w:sz w:val="28"/>
          <w:szCs w:val="28"/>
        </w:rPr>
      </w:pPr>
      <w:r w:rsidRPr="00D6656E">
        <w:rPr>
          <w:color w:val="000000"/>
          <w:sz w:val="28"/>
          <w:szCs w:val="28"/>
        </w:rPr>
        <w:t>Миссия и цели предприятия</w:t>
      </w:r>
    </w:p>
    <w:p w:rsidR="00FC737B" w:rsidRPr="00D6656E" w:rsidRDefault="00FC737B" w:rsidP="00F65679">
      <w:pPr>
        <w:numPr>
          <w:ilvl w:val="0"/>
          <w:numId w:val="3"/>
        </w:numPr>
        <w:shd w:val="clear" w:color="000000" w:fill="auto"/>
        <w:tabs>
          <w:tab w:val="left" w:pos="426"/>
        </w:tabs>
        <w:suppressAutoHyphens/>
        <w:spacing w:line="360" w:lineRule="auto"/>
        <w:ind w:left="0" w:firstLine="0"/>
        <w:jc w:val="both"/>
        <w:rPr>
          <w:color w:val="000000"/>
          <w:sz w:val="28"/>
          <w:szCs w:val="28"/>
        </w:rPr>
      </w:pPr>
      <w:r w:rsidRPr="00D6656E">
        <w:rPr>
          <w:color w:val="000000"/>
          <w:sz w:val="28"/>
          <w:szCs w:val="28"/>
        </w:rPr>
        <w:t>Анализ внешней среды</w:t>
      </w:r>
    </w:p>
    <w:p w:rsidR="00FC737B" w:rsidRPr="00D6656E" w:rsidRDefault="00FC737B" w:rsidP="00F65679">
      <w:pPr>
        <w:numPr>
          <w:ilvl w:val="0"/>
          <w:numId w:val="3"/>
        </w:numPr>
        <w:shd w:val="clear" w:color="000000" w:fill="auto"/>
        <w:tabs>
          <w:tab w:val="left" w:pos="426"/>
        </w:tabs>
        <w:suppressAutoHyphens/>
        <w:spacing w:line="360" w:lineRule="auto"/>
        <w:ind w:left="0" w:firstLine="0"/>
        <w:jc w:val="both"/>
        <w:rPr>
          <w:color w:val="000000"/>
          <w:sz w:val="28"/>
          <w:szCs w:val="28"/>
        </w:rPr>
      </w:pPr>
      <w:r w:rsidRPr="00D6656E">
        <w:rPr>
          <w:color w:val="000000"/>
          <w:sz w:val="28"/>
          <w:szCs w:val="28"/>
        </w:rPr>
        <w:t>Анализ сильных и слабых сторон предприятия</w:t>
      </w:r>
    </w:p>
    <w:p w:rsidR="00FC737B" w:rsidRPr="00D6656E" w:rsidRDefault="00FC737B" w:rsidP="00F65679">
      <w:pPr>
        <w:numPr>
          <w:ilvl w:val="0"/>
          <w:numId w:val="3"/>
        </w:numPr>
        <w:shd w:val="clear" w:color="000000" w:fill="auto"/>
        <w:tabs>
          <w:tab w:val="left" w:pos="426"/>
        </w:tabs>
        <w:suppressAutoHyphens/>
        <w:spacing w:line="360" w:lineRule="auto"/>
        <w:ind w:left="0" w:firstLine="0"/>
        <w:jc w:val="both"/>
        <w:rPr>
          <w:color w:val="000000"/>
          <w:sz w:val="28"/>
          <w:szCs w:val="28"/>
        </w:rPr>
      </w:pPr>
      <w:r w:rsidRPr="00D6656E">
        <w:rPr>
          <w:color w:val="000000"/>
          <w:sz w:val="28"/>
          <w:szCs w:val="28"/>
        </w:rPr>
        <w:t>Ассортиментный анализ продукции</w:t>
      </w:r>
    </w:p>
    <w:p w:rsidR="00FC737B" w:rsidRPr="00D6656E" w:rsidRDefault="00FC737B" w:rsidP="00F65679">
      <w:pPr>
        <w:numPr>
          <w:ilvl w:val="0"/>
          <w:numId w:val="3"/>
        </w:numPr>
        <w:shd w:val="clear" w:color="000000" w:fill="auto"/>
        <w:tabs>
          <w:tab w:val="left" w:pos="426"/>
        </w:tabs>
        <w:suppressAutoHyphens/>
        <w:spacing w:line="360" w:lineRule="auto"/>
        <w:ind w:left="0" w:firstLine="0"/>
        <w:jc w:val="both"/>
        <w:rPr>
          <w:color w:val="000000"/>
          <w:sz w:val="28"/>
          <w:szCs w:val="28"/>
        </w:rPr>
      </w:pPr>
      <w:r w:rsidRPr="00D6656E">
        <w:rPr>
          <w:color w:val="000000"/>
          <w:sz w:val="28"/>
          <w:szCs w:val="28"/>
        </w:rPr>
        <w:t>Оптимизация ассортимента</w:t>
      </w:r>
    </w:p>
    <w:p w:rsidR="00FC737B" w:rsidRPr="00D6656E" w:rsidRDefault="00FC737B" w:rsidP="00F65679">
      <w:pPr>
        <w:numPr>
          <w:ilvl w:val="0"/>
          <w:numId w:val="3"/>
        </w:numPr>
        <w:shd w:val="clear" w:color="000000" w:fill="auto"/>
        <w:tabs>
          <w:tab w:val="left" w:pos="426"/>
        </w:tabs>
        <w:suppressAutoHyphens/>
        <w:spacing w:line="360" w:lineRule="auto"/>
        <w:ind w:left="0" w:firstLine="0"/>
        <w:jc w:val="both"/>
        <w:rPr>
          <w:color w:val="000000"/>
          <w:sz w:val="28"/>
          <w:szCs w:val="28"/>
        </w:rPr>
      </w:pPr>
      <w:r w:rsidRPr="00D6656E">
        <w:rPr>
          <w:color w:val="000000"/>
          <w:sz w:val="28"/>
          <w:szCs w:val="28"/>
        </w:rPr>
        <w:t>Прогноз баланса и отчета о прибылях и убытках</w:t>
      </w:r>
    </w:p>
    <w:p w:rsidR="0051231E" w:rsidRPr="00D6656E" w:rsidRDefault="0051231E" w:rsidP="00F65679">
      <w:pPr>
        <w:numPr>
          <w:ilvl w:val="0"/>
          <w:numId w:val="3"/>
        </w:numPr>
        <w:shd w:val="clear" w:color="000000" w:fill="auto"/>
        <w:tabs>
          <w:tab w:val="left" w:pos="426"/>
        </w:tabs>
        <w:suppressAutoHyphens/>
        <w:spacing w:line="360" w:lineRule="auto"/>
        <w:ind w:left="0" w:firstLine="0"/>
        <w:jc w:val="both"/>
        <w:rPr>
          <w:color w:val="000000"/>
          <w:sz w:val="28"/>
          <w:szCs w:val="28"/>
        </w:rPr>
      </w:pPr>
      <w:r w:rsidRPr="00D6656E">
        <w:rPr>
          <w:color w:val="000000"/>
          <w:sz w:val="28"/>
          <w:szCs w:val="28"/>
        </w:rPr>
        <w:t>Оценка эффективности управленческих решений</w:t>
      </w:r>
    </w:p>
    <w:p w:rsidR="00FC737B" w:rsidRPr="00D6656E" w:rsidRDefault="00FC737B" w:rsidP="00F65679">
      <w:pPr>
        <w:numPr>
          <w:ilvl w:val="0"/>
          <w:numId w:val="3"/>
        </w:numPr>
        <w:shd w:val="clear" w:color="000000" w:fill="auto"/>
        <w:tabs>
          <w:tab w:val="left" w:pos="426"/>
        </w:tabs>
        <w:suppressAutoHyphens/>
        <w:spacing w:line="360" w:lineRule="auto"/>
        <w:ind w:left="0" w:firstLine="0"/>
        <w:jc w:val="both"/>
        <w:rPr>
          <w:color w:val="000000"/>
          <w:sz w:val="28"/>
          <w:szCs w:val="28"/>
        </w:rPr>
      </w:pPr>
      <w:r w:rsidRPr="00D6656E">
        <w:rPr>
          <w:color w:val="000000"/>
          <w:sz w:val="28"/>
          <w:szCs w:val="28"/>
        </w:rPr>
        <w:t xml:space="preserve">Оценка </w:t>
      </w:r>
      <w:r w:rsidR="003D0BCB" w:rsidRPr="00D6656E">
        <w:rPr>
          <w:color w:val="000000"/>
          <w:sz w:val="28"/>
          <w:szCs w:val="28"/>
        </w:rPr>
        <w:t>результатов деятельности</w:t>
      </w:r>
    </w:p>
    <w:p w:rsidR="00AD0C7A" w:rsidRPr="00D6656E" w:rsidRDefault="00F65679" w:rsidP="00F65679">
      <w:pPr>
        <w:shd w:val="clear" w:color="000000" w:fill="auto"/>
        <w:tabs>
          <w:tab w:val="left" w:pos="426"/>
        </w:tabs>
        <w:suppressAutoHyphens/>
        <w:spacing w:line="360" w:lineRule="auto"/>
        <w:jc w:val="both"/>
        <w:rPr>
          <w:color w:val="000000"/>
          <w:sz w:val="28"/>
          <w:szCs w:val="28"/>
        </w:rPr>
      </w:pPr>
      <w:r w:rsidRPr="00D6656E">
        <w:rPr>
          <w:color w:val="000000"/>
          <w:sz w:val="28"/>
          <w:szCs w:val="28"/>
        </w:rPr>
        <w:t>Список использованной литературы</w:t>
      </w:r>
    </w:p>
    <w:p w:rsidR="00F65679" w:rsidRPr="00D6656E" w:rsidRDefault="00F65679" w:rsidP="00F65679">
      <w:pPr>
        <w:pStyle w:val="aa"/>
        <w:shd w:val="clear" w:color="000000" w:fill="auto"/>
        <w:tabs>
          <w:tab w:val="left" w:pos="426"/>
        </w:tabs>
        <w:suppressAutoHyphens/>
        <w:spacing w:before="0" w:beforeAutospacing="0" w:after="0" w:afterAutospacing="0" w:line="360" w:lineRule="auto"/>
        <w:ind w:firstLine="851"/>
        <w:rPr>
          <w:b/>
          <w:color w:val="000000"/>
          <w:sz w:val="28"/>
          <w:szCs w:val="28"/>
        </w:rPr>
      </w:pPr>
    </w:p>
    <w:p w:rsidR="00AD0C7A" w:rsidRPr="00D6656E" w:rsidRDefault="00F65679" w:rsidP="00F65679">
      <w:pPr>
        <w:pStyle w:val="aa"/>
        <w:shd w:val="clear" w:color="000000" w:fill="auto"/>
        <w:tabs>
          <w:tab w:val="left" w:pos="426"/>
        </w:tabs>
        <w:suppressAutoHyphens/>
        <w:spacing w:before="0" w:beforeAutospacing="0" w:after="0" w:afterAutospacing="0" w:line="360" w:lineRule="auto"/>
        <w:ind w:firstLine="709"/>
        <w:rPr>
          <w:color w:val="000000"/>
          <w:sz w:val="28"/>
          <w:szCs w:val="28"/>
        </w:rPr>
      </w:pPr>
      <w:r w:rsidRPr="00D6656E">
        <w:rPr>
          <w:b/>
          <w:color w:val="000000"/>
          <w:sz w:val="28"/>
          <w:szCs w:val="28"/>
        </w:rPr>
        <w:br w:type="page"/>
      </w:r>
      <w:r w:rsidR="00AD0C7A" w:rsidRPr="00D6656E">
        <w:rPr>
          <w:b/>
          <w:color w:val="000000"/>
          <w:sz w:val="28"/>
          <w:szCs w:val="28"/>
        </w:rPr>
        <w:t>Введение</w:t>
      </w:r>
    </w:p>
    <w:p w:rsidR="009635E3" w:rsidRPr="00D6656E" w:rsidRDefault="009635E3" w:rsidP="00F65679">
      <w:pPr>
        <w:shd w:val="clear" w:color="000000" w:fill="auto"/>
        <w:suppressAutoHyphens/>
        <w:spacing w:line="360" w:lineRule="auto"/>
        <w:ind w:firstLine="709"/>
        <w:jc w:val="both"/>
        <w:rPr>
          <w:color w:val="000000"/>
          <w:sz w:val="28"/>
          <w:szCs w:val="28"/>
        </w:rPr>
      </w:pPr>
    </w:p>
    <w:p w:rsidR="00EE4899" w:rsidRPr="00D6656E" w:rsidRDefault="009635E3" w:rsidP="00F65679">
      <w:pPr>
        <w:pStyle w:val="14"/>
        <w:shd w:val="clear" w:color="000000" w:fill="auto"/>
        <w:suppressAutoHyphens/>
        <w:ind w:firstLine="709"/>
        <w:rPr>
          <w:color w:val="000000"/>
        </w:rPr>
      </w:pPr>
      <w:r w:rsidRPr="00D6656E">
        <w:rPr>
          <w:color w:val="000000"/>
        </w:rPr>
        <w:t xml:space="preserve">Находящиеся в распоряжении предприятия денежные средства, ценные бумаги, средства имеющиеся на активе, кредитные средства и другие доходы и поступления </w:t>
      </w:r>
      <w:r w:rsidR="004C79E3" w:rsidRPr="00D6656E">
        <w:rPr>
          <w:color w:val="000000"/>
        </w:rPr>
        <w:t xml:space="preserve">являются финансовыми ресурсами, способными </w:t>
      </w:r>
      <w:r w:rsidR="009A7562" w:rsidRPr="00D6656E">
        <w:rPr>
          <w:color w:val="000000"/>
        </w:rPr>
        <w:t>трансформироваться непосредственно и с наиме</w:t>
      </w:r>
      <w:r w:rsidR="00EE4899" w:rsidRPr="00D6656E">
        <w:rPr>
          <w:color w:val="000000"/>
        </w:rPr>
        <w:t>ньшим интервалом времени в:</w:t>
      </w:r>
      <w:r w:rsidR="009A7562" w:rsidRPr="00D6656E">
        <w:rPr>
          <w:color w:val="000000"/>
        </w:rPr>
        <w:t xml:space="preserve"> средства и пр</w:t>
      </w:r>
      <w:r w:rsidR="00EE4899" w:rsidRPr="00D6656E">
        <w:rPr>
          <w:color w:val="000000"/>
        </w:rPr>
        <w:t>едметы труда, рабочую силу и т.</w:t>
      </w:r>
      <w:r w:rsidR="009A7562" w:rsidRPr="00D6656E">
        <w:rPr>
          <w:color w:val="000000"/>
        </w:rPr>
        <w:t>п.</w:t>
      </w:r>
      <w:r w:rsidR="00EE4899" w:rsidRPr="00D6656E">
        <w:rPr>
          <w:color w:val="000000"/>
        </w:rPr>
        <w:t>.</w:t>
      </w:r>
      <w:r w:rsidR="009A7562" w:rsidRPr="00D6656E">
        <w:rPr>
          <w:color w:val="000000"/>
        </w:rPr>
        <w:t xml:space="preserve"> Рациональность, целесообразность и эффективность подобной трансформации во многом определяют экономич</w:t>
      </w:r>
      <w:r w:rsidRPr="00D6656E">
        <w:rPr>
          <w:color w:val="000000"/>
        </w:rPr>
        <w:t>еское благополучие предприятия.</w:t>
      </w:r>
    </w:p>
    <w:p w:rsidR="009A7562" w:rsidRPr="00D6656E" w:rsidRDefault="009635E3" w:rsidP="00F65679">
      <w:pPr>
        <w:pStyle w:val="14"/>
        <w:shd w:val="clear" w:color="000000" w:fill="auto"/>
        <w:suppressAutoHyphens/>
        <w:ind w:firstLine="709"/>
        <w:rPr>
          <w:color w:val="000000"/>
        </w:rPr>
      </w:pPr>
      <w:r w:rsidRPr="00D6656E">
        <w:rPr>
          <w:color w:val="000000"/>
        </w:rPr>
        <w:t>Финансовый менеджмент — это управление финансовыми ресурсами и финансовой деятельностью предприятия, направленное на реализацию его стратегических и текущих целей.</w:t>
      </w:r>
      <w:r w:rsidR="006C1C9A" w:rsidRPr="00D6656E">
        <w:rPr>
          <w:color w:val="000000"/>
        </w:rPr>
        <w:t xml:space="preserve"> Одним из видов такого управления является управление ассортиментом выпускаемой предприятием продукции.</w:t>
      </w:r>
    </w:p>
    <w:p w:rsidR="006C1C9A" w:rsidRPr="00D6656E" w:rsidRDefault="006C1C9A" w:rsidP="00F65679">
      <w:pPr>
        <w:pStyle w:val="14"/>
        <w:shd w:val="clear" w:color="000000" w:fill="auto"/>
        <w:suppressAutoHyphens/>
        <w:ind w:firstLine="709"/>
        <w:rPr>
          <w:color w:val="000000"/>
        </w:rPr>
      </w:pPr>
      <w:r w:rsidRPr="00D6656E">
        <w:rPr>
          <w:color w:val="000000"/>
        </w:rPr>
        <w:t xml:space="preserve">Управление ассортиментом — это </w:t>
      </w:r>
      <w:r w:rsidR="00DD5E4C" w:rsidRPr="00D6656E">
        <w:rPr>
          <w:color w:val="000000"/>
        </w:rPr>
        <w:t>повышение эффективности деятельности предприятия определением оптимального соотношения трёх составляющих: наименование, объём и цена выпускаемой продукции.</w:t>
      </w:r>
    </w:p>
    <w:p w:rsidR="00F65679" w:rsidRPr="00D6656E" w:rsidRDefault="00F65679" w:rsidP="00F65679">
      <w:pPr>
        <w:pStyle w:val="14"/>
        <w:shd w:val="clear" w:color="000000" w:fill="auto"/>
        <w:suppressAutoHyphens/>
        <w:ind w:firstLine="709"/>
        <w:rPr>
          <w:color w:val="000000"/>
        </w:rPr>
      </w:pPr>
    </w:p>
    <w:p w:rsidR="00182640" w:rsidRPr="00D6656E" w:rsidRDefault="0058707B" w:rsidP="00F65679">
      <w:pPr>
        <w:pStyle w:val="14"/>
        <w:shd w:val="clear" w:color="000000" w:fill="auto"/>
        <w:suppressAutoHyphens/>
        <w:ind w:firstLine="709"/>
        <w:rPr>
          <w:b/>
          <w:color w:val="000000"/>
        </w:rPr>
      </w:pPr>
      <w:r w:rsidRPr="00D6656E">
        <w:rPr>
          <w:color w:val="000000"/>
        </w:rPr>
        <w:br w:type="page"/>
      </w:r>
      <w:r w:rsidR="00AD0C7A" w:rsidRPr="00D6656E">
        <w:rPr>
          <w:b/>
          <w:color w:val="000000"/>
        </w:rPr>
        <w:t xml:space="preserve">1. </w:t>
      </w:r>
      <w:r w:rsidR="00182640" w:rsidRPr="00D6656E">
        <w:rPr>
          <w:b/>
          <w:color w:val="000000"/>
        </w:rPr>
        <w:t>Общая характеристика предприятия</w:t>
      </w:r>
    </w:p>
    <w:p w:rsidR="00182640" w:rsidRPr="00D6656E" w:rsidRDefault="00182640" w:rsidP="00F65679">
      <w:pPr>
        <w:pStyle w:val="14"/>
        <w:shd w:val="clear" w:color="000000" w:fill="auto"/>
        <w:suppressAutoHyphens/>
        <w:ind w:firstLine="709"/>
        <w:rPr>
          <w:b/>
          <w:color w:val="000000"/>
        </w:rPr>
      </w:pPr>
    </w:p>
    <w:p w:rsidR="00F65679" w:rsidRPr="00D6656E" w:rsidRDefault="000D63A5" w:rsidP="00F65679">
      <w:pPr>
        <w:pStyle w:val="14"/>
        <w:shd w:val="clear" w:color="000000" w:fill="auto"/>
        <w:suppressAutoHyphens/>
        <w:ind w:firstLine="709"/>
        <w:rPr>
          <w:color w:val="000000"/>
        </w:rPr>
      </w:pPr>
      <w:r w:rsidRPr="00D6656E">
        <w:rPr>
          <w:color w:val="000000"/>
        </w:rPr>
        <w:t>Общество (первоначально - Комбинат № 18 ГлавУИЖТ) образова</w:t>
      </w:r>
      <w:r w:rsidR="002570AA" w:rsidRPr="00D6656E">
        <w:rPr>
          <w:color w:val="000000"/>
        </w:rPr>
        <w:t xml:space="preserve">но в 1948 </w:t>
      </w:r>
      <w:r w:rsidRPr="00D6656E">
        <w:rPr>
          <w:color w:val="000000"/>
        </w:rPr>
        <w:t>году. В целях совершенствования управления промышленным производством Приказом Миннефтехимпрома СССР от 26.06.1980 № 595 Общество преобразовано в Салаватское ордена Ленина производственное объединение «Салаватнефтеоргсинтез» им. 50-летия СССР.</w:t>
      </w:r>
    </w:p>
    <w:p w:rsidR="00F65679" w:rsidRPr="00D6656E" w:rsidRDefault="000D63A5" w:rsidP="00F65679">
      <w:pPr>
        <w:pStyle w:val="14"/>
        <w:shd w:val="clear" w:color="000000" w:fill="auto"/>
        <w:suppressAutoHyphens/>
        <w:ind w:firstLine="709"/>
        <w:rPr>
          <w:color w:val="000000"/>
        </w:rPr>
      </w:pPr>
      <w:r w:rsidRPr="00D6656E">
        <w:rPr>
          <w:color w:val="000000"/>
        </w:rPr>
        <w:t xml:space="preserve">На основании Указа Президиума Верховного Совета Республики Башкортостан от 30.11.1992 №6-2/484 «Об акционировании и приватизации Салаватского Производственного объединения «Салаватнефтеоргсинтез» Решением Коллегии государственного комитета Республики Башкортостан по управлению государственным </w:t>
      </w:r>
      <w:r w:rsidR="008A7792" w:rsidRPr="00D6656E">
        <w:rPr>
          <w:color w:val="000000"/>
        </w:rPr>
        <w:t>имуществом от 18.11.1993 №299 п</w:t>
      </w:r>
      <w:r w:rsidRPr="00D6656E">
        <w:rPr>
          <w:color w:val="000000"/>
        </w:rPr>
        <w:t>роизводственное объединение преобразовано в</w:t>
      </w:r>
      <w:r w:rsidR="00F65679" w:rsidRPr="00D6656E">
        <w:rPr>
          <w:color w:val="000000"/>
        </w:rPr>
        <w:t xml:space="preserve"> </w:t>
      </w:r>
      <w:r w:rsidRPr="00D6656E">
        <w:rPr>
          <w:color w:val="000000"/>
        </w:rPr>
        <w:t>Акционерное общество открытого типа «Салаватнефтеоргсинтез», в уставный капитал которого было внесено имущество предприятий и объектов социальной сферы, находящиеся на балансе Салаватского производственного объединения «Салаватнефтеоргсинтез». Был утвержден план приватизации и зарегистрирован проспект эмиссии Акционерного общества открытого типа «Салаватнефтеоргсинтез».</w:t>
      </w:r>
    </w:p>
    <w:p w:rsidR="00F65679" w:rsidRPr="00D6656E" w:rsidRDefault="000D63A5" w:rsidP="00F65679">
      <w:pPr>
        <w:pStyle w:val="14"/>
        <w:shd w:val="clear" w:color="000000" w:fill="auto"/>
        <w:suppressAutoHyphens/>
        <w:ind w:firstLine="709"/>
        <w:rPr>
          <w:color w:val="000000"/>
        </w:rPr>
      </w:pPr>
      <w:r w:rsidRPr="00D6656E">
        <w:rPr>
          <w:color w:val="000000"/>
        </w:rPr>
        <w:t>В 1996 году вследствие внесения изменений, обусловленных введением в действие Гражданского Кодекса Российской Федерации и Закона Российской Федерации «Об акционерных обществах», Акционерное общество открытого типа «Салаватнефтеоргсинтез» переименовано в Открытое акционерное общество «Салаватнефтеоргсинтез».</w:t>
      </w:r>
    </w:p>
    <w:p w:rsidR="00DB57AF" w:rsidRPr="00D6656E" w:rsidRDefault="000D63A5" w:rsidP="00F65679">
      <w:pPr>
        <w:pStyle w:val="14"/>
        <w:shd w:val="clear" w:color="000000" w:fill="auto"/>
        <w:suppressAutoHyphens/>
        <w:ind w:firstLine="709"/>
        <w:rPr>
          <w:color w:val="000000"/>
        </w:rPr>
      </w:pPr>
      <w:r w:rsidRPr="00D6656E">
        <w:rPr>
          <w:color w:val="000000"/>
        </w:rPr>
        <w:t xml:space="preserve">В настоящее время ОАО «Салаватнефтеоргсинтез» является одним из </w:t>
      </w:r>
      <w:r w:rsidR="008A7792" w:rsidRPr="00D6656E">
        <w:rPr>
          <w:color w:val="000000"/>
        </w:rPr>
        <w:t>крупных производителей</w:t>
      </w:r>
      <w:r w:rsidRPr="00D6656E">
        <w:rPr>
          <w:color w:val="000000"/>
        </w:rPr>
        <w:t xml:space="preserve"> нефтехимии в России. Перечень выпускаемой продукции включает свыше 140 наименований, в том числе более 70 н</w:t>
      </w:r>
      <w:r w:rsidR="008A7792" w:rsidRPr="00D6656E">
        <w:rPr>
          <w:color w:val="000000"/>
        </w:rPr>
        <w:t>аименований основной продукции.</w:t>
      </w:r>
      <w:r w:rsidR="00DB57AF" w:rsidRPr="00D6656E">
        <w:rPr>
          <w:color w:val="000000"/>
        </w:rPr>
        <w:t xml:space="preserve"> </w:t>
      </w:r>
      <w:r w:rsidRPr="00D6656E">
        <w:rPr>
          <w:color w:val="000000"/>
        </w:rPr>
        <w:t>Качество продукции соответствует мировым стандартам, что подтверждено наградами престижных ро</w:t>
      </w:r>
      <w:r w:rsidR="00DB57AF" w:rsidRPr="00D6656E">
        <w:rPr>
          <w:color w:val="000000"/>
        </w:rPr>
        <w:t>ссийских и зарубежных выставок.</w:t>
      </w:r>
    </w:p>
    <w:p w:rsidR="00F65679" w:rsidRPr="00D6656E" w:rsidRDefault="000D63A5" w:rsidP="00F65679">
      <w:pPr>
        <w:pStyle w:val="14"/>
        <w:shd w:val="clear" w:color="000000" w:fill="auto"/>
        <w:suppressAutoHyphens/>
        <w:ind w:firstLine="709"/>
        <w:rPr>
          <w:color w:val="000000"/>
        </w:rPr>
      </w:pPr>
      <w:r w:rsidRPr="00D6656E">
        <w:rPr>
          <w:color w:val="000000"/>
        </w:rPr>
        <w:t>ОАО «Салаватнефтеоргсинтез» имеет сертификаты соответствия международным стандартам в области качества и экологической безопасности ИСО 9001 и 14001, что дает предприятию дополнительные преимущества при заключении контрактов на поставку продукции как отечественным, так и зарубежным потребителям.</w:t>
      </w:r>
    </w:p>
    <w:p w:rsidR="00F65679" w:rsidRPr="00D6656E" w:rsidRDefault="000D63A5" w:rsidP="00F65679">
      <w:pPr>
        <w:pStyle w:val="14"/>
        <w:shd w:val="clear" w:color="000000" w:fill="auto"/>
        <w:suppressAutoHyphens/>
        <w:ind w:firstLine="709"/>
        <w:rPr>
          <w:color w:val="000000"/>
        </w:rPr>
      </w:pPr>
      <w:r w:rsidRPr="00D6656E">
        <w:rPr>
          <w:color w:val="000000"/>
        </w:rPr>
        <w:t>Приоритетная линия развития акционерного общества – реализация масштабной инвестиционной программы, направленной на строительство новых и модернизацию действующих производственных мощностей на основе современных, экологически чистых технологий, а также забота о своих сотрудниках и жителях города.</w:t>
      </w:r>
    </w:p>
    <w:p w:rsidR="00F65679" w:rsidRPr="00D6656E" w:rsidRDefault="000D63A5" w:rsidP="00F65679">
      <w:pPr>
        <w:pStyle w:val="14"/>
        <w:shd w:val="clear" w:color="000000" w:fill="auto"/>
        <w:suppressAutoHyphens/>
        <w:ind w:firstLine="709"/>
        <w:rPr>
          <w:color w:val="000000"/>
        </w:rPr>
      </w:pPr>
      <w:r w:rsidRPr="00D6656E">
        <w:rPr>
          <w:color w:val="000000"/>
        </w:rPr>
        <w:t>В настоящее время ведется строительство новых производств с лучшими зарубежными технологиями и оборудованием, такие как каталитический крекинг, полиэтилен мощностью 120,0 тыс. т/год. В планах Общества - строительство производства ударопрочного полистирола – 70 тыс. т/год, вспенивающегося полистирола –</w:t>
      </w:r>
      <w:r w:rsidR="00F65679" w:rsidRPr="00D6656E">
        <w:rPr>
          <w:color w:val="000000"/>
        </w:rPr>
        <w:t xml:space="preserve"> </w:t>
      </w:r>
      <w:r w:rsidRPr="00D6656E">
        <w:rPr>
          <w:color w:val="000000"/>
        </w:rPr>
        <w:t>50 тыс. т/год, АВТ мощностью 4 млн.т/год по нефти и др.</w:t>
      </w:r>
    </w:p>
    <w:p w:rsidR="000D63A5" w:rsidRPr="00D6656E" w:rsidRDefault="000D63A5" w:rsidP="00F65679">
      <w:pPr>
        <w:pStyle w:val="14"/>
        <w:shd w:val="clear" w:color="000000" w:fill="auto"/>
        <w:suppressAutoHyphens/>
        <w:ind w:firstLine="709"/>
        <w:rPr>
          <w:color w:val="000000"/>
        </w:rPr>
      </w:pPr>
      <w:r w:rsidRPr="00D6656E">
        <w:rPr>
          <w:color w:val="000000"/>
        </w:rPr>
        <w:t xml:space="preserve">В состав открытого акционерного общества «Салаватнефтеоргсинтез» входят 5 заводов: Нефтеперерабатывающий завод, Химический завод, Газохимический завод, завод «Мономер», а также Ремонтно-механический завод, ряд вспомогательных и обслуживающих подразделений, в т.ч. сеть социальных объектов, направленных на всестороннее удовлетворение потребностей нефтехимиков, в группу компаний «Салаватнефтеоргсинтез» входят также ряд дочерних обществ, осуществляющих деятельность, носящую вспомогательный характер. </w:t>
      </w:r>
      <w:r w:rsidRPr="00D6656E">
        <w:rPr>
          <w:bCs/>
          <w:color w:val="000000"/>
        </w:rPr>
        <w:t>Среднесписочная численность работников</w:t>
      </w:r>
      <w:r w:rsidRPr="00D6656E">
        <w:rPr>
          <w:color w:val="000000"/>
        </w:rPr>
        <w:t xml:space="preserve"> – 12478 человек. Доля сотрудников эмитента, имеющих высшее профессиональное образование - 27,83 %.</w:t>
      </w:r>
    </w:p>
    <w:p w:rsidR="00F65679" w:rsidRPr="00D6656E" w:rsidRDefault="00F65679" w:rsidP="00F65679">
      <w:pPr>
        <w:shd w:val="clear" w:color="000000" w:fill="auto"/>
        <w:suppressAutoHyphens/>
        <w:spacing w:line="360" w:lineRule="auto"/>
        <w:ind w:firstLine="709"/>
        <w:rPr>
          <w:b/>
          <w:color w:val="000000"/>
          <w:sz w:val="28"/>
          <w:szCs w:val="28"/>
        </w:rPr>
      </w:pPr>
    </w:p>
    <w:p w:rsidR="00895AA6" w:rsidRPr="00D6656E" w:rsidRDefault="00F65679" w:rsidP="00F65679">
      <w:pPr>
        <w:shd w:val="clear" w:color="000000" w:fill="auto"/>
        <w:suppressAutoHyphens/>
        <w:spacing w:line="360" w:lineRule="auto"/>
        <w:ind w:firstLine="709"/>
        <w:rPr>
          <w:b/>
          <w:color w:val="000000"/>
          <w:sz w:val="28"/>
          <w:szCs w:val="28"/>
        </w:rPr>
      </w:pPr>
      <w:r w:rsidRPr="00D6656E">
        <w:rPr>
          <w:b/>
          <w:color w:val="000000"/>
          <w:sz w:val="28"/>
          <w:szCs w:val="28"/>
        </w:rPr>
        <w:br w:type="page"/>
      </w:r>
      <w:r w:rsidR="00B67D70" w:rsidRPr="00D6656E">
        <w:rPr>
          <w:b/>
          <w:color w:val="000000"/>
          <w:sz w:val="28"/>
          <w:szCs w:val="28"/>
        </w:rPr>
        <w:t>2</w:t>
      </w:r>
      <w:r w:rsidR="00F769BE" w:rsidRPr="00D6656E">
        <w:rPr>
          <w:b/>
          <w:color w:val="000000"/>
          <w:sz w:val="28"/>
          <w:szCs w:val="28"/>
        </w:rPr>
        <w:t xml:space="preserve">. </w:t>
      </w:r>
      <w:r w:rsidR="00895AA6" w:rsidRPr="00D6656E">
        <w:rPr>
          <w:b/>
          <w:color w:val="000000"/>
          <w:sz w:val="28"/>
          <w:szCs w:val="28"/>
        </w:rPr>
        <w:t>Миссия и цели предприятия</w:t>
      </w:r>
    </w:p>
    <w:p w:rsidR="002B3525" w:rsidRPr="00D6656E" w:rsidRDefault="002B3525" w:rsidP="00F65679">
      <w:pPr>
        <w:shd w:val="clear" w:color="000000" w:fill="auto"/>
        <w:suppressAutoHyphens/>
        <w:spacing w:line="360" w:lineRule="auto"/>
        <w:ind w:firstLine="709"/>
        <w:jc w:val="both"/>
        <w:rPr>
          <w:color w:val="000000"/>
          <w:sz w:val="28"/>
          <w:szCs w:val="28"/>
        </w:rPr>
      </w:pPr>
    </w:p>
    <w:p w:rsidR="00774EC1" w:rsidRPr="00D6656E" w:rsidRDefault="001A0C93" w:rsidP="00F65679">
      <w:pPr>
        <w:shd w:val="clear" w:color="000000" w:fill="auto"/>
        <w:suppressAutoHyphens/>
        <w:spacing w:line="360" w:lineRule="auto"/>
        <w:ind w:firstLine="709"/>
        <w:jc w:val="both"/>
        <w:rPr>
          <w:color w:val="000000"/>
          <w:sz w:val="28"/>
          <w:szCs w:val="28"/>
        </w:rPr>
      </w:pPr>
      <w:r w:rsidRPr="00D6656E">
        <w:rPr>
          <w:color w:val="000000"/>
          <w:sz w:val="28"/>
          <w:szCs w:val="28"/>
        </w:rPr>
        <w:t xml:space="preserve">ОАО «Салаватнефтеоргсинтез» - признанный лидер </w:t>
      </w:r>
      <w:r w:rsidR="002B3525" w:rsidRPr="00D6656E">
        <w:rPr>
          <w:color w:val="000000"/>
          <w:sz w:val="28"/>
          <w:szCs w:val="28"/>
        </w:rPr>
        <w:t>нефтегазоперераба</w:t>
      </w:r>
      <w:r w:rsidR="00774EC1" w:rsidRPr="00D6656E">
        <w:rPr>
          <w:color w:val="000000"/>
          <w:sz w:val="28"/>
          <w:szCs w:val="28"/>
        </w:rPr>
        <w:t>тывающей промышленности России.</w:t>
      </w:r>
    </w:p>
    <w:p w:rsidR="002B3525" w:rsidRPr="00D6656E" w:rsidRDefault="002B3525" w:rsidP="00F65679">
      <w:pPr>
        <w:shd w:val="clear" w:color="000000" w:fill="auto"/>
        <w:suppressAutoHyphens/>
        <w:spacing w:line="360" w:lineRule="auto"/>
        <w:ind w:firstLine="709"/>
        <w:jc w:val="both"/>
        <w:rPr>
          <w:color w:val="000000"/>
          <w:sz w:val="28"/>
          <w:szCs w:val="28"/>
        </w:rPr>
      </w:pPr>
      <w:r w:rsidRPr="00D6656E">
        <w:rPr>
          <w:color w:val="000000"/>
          <w:sz w:val="28"/>
          <w:szCs w:val="28"/>
        </w:rPr>
        <w:t>Миссия компании заключается в производстве и реализации качественных продуктов нефтепереработки и нефтехимии для обеспечения потребности в них международного сообщества.</w:t>
      </w:r>
    </w:p>
    <w:p w:rsidR="001A0C93" w:rsidRPr="00D6656E" w:rsidRDefault="001A0C93" w:rsidP="00F65679">
      <w:pPr>
        <w:pStyle w:val="aa"/>
        <w:shd w:val="clear" w:color="000000" w:fill="auto"/>
        <w:suppressAutoHyphens/>
        <w:spacing w:before="0" w:beforeAutospacing="0" w:after="0" w:afterAutospacing="0" w:line="360" w:lineRule="auto"/>
        <w:ind w:firstLine="709"/>
        <w:jc w:val="both"/>
        <w:rPr>
          <w:color w:val="000000"/>
          <w:sz w:val="28"/>
          <w:szCs w:val="28"/>
        </w:rPr>
      </w:pPr>
      <w:r w:rsidRPr="00D6656E">
        <w:rPr>
          <w:color w:val="000000"/>
          <w:sz w:val="28"/>
          <w:szCs w:val="28"/>
        </w:rPr>
        <w:t>Стратегические цели:</w:t>
      </w:r>
    </w:p>
    <w:p w:rsidR="001A0C93" w:rsidRPr="00D6656E" w:rsidRDefault="001A0C93" w:rsidP="00F65679">
      <w:pPr>
        <w:pStyle w:val="21"/>
        <w:shd w:val="clear" w:color="000000" w:fill="auto"/>
        <w:suppressAutoHyphens/>
        <w:spacing w:after="0" w:line="360" w:lineRule="auto"/>
        <w:ind w:firstLine="709"/>
        <w:jc w:val="both"/>
        <w:rPr>
          <w:color w:val="000000"/>
          <w:sz w:val="28"/>
          <w:szCs w:val="28"/>
        </w:rPr>
      </w:pPr>
      <w:r w:rsidRPr="00D6656E">
        <w:rPr>
          <w:color w:val="000000"/>
          <w:sz w:val="28"/>
          <w:szCs w:val="28"/>
        </w:rPr>
        <w:t xml:space="preserve">- </w:t>
      </w:r>
      <w:r w:rsidR="00774EC1" w:rsidRPr="00D6656E">
        <w:rPr>
          <w:color w:val="000000"/>
          <w:sz w:val="28"/>
          <w:szCs w:val="28"/>
        </w:rPr>
        <w:t>В течение 2009 года освоить значительный объем капитальных вложений по проектам строительства новых установок полиэтилена мощностью 120тыс. тн/г</w:t>
      </w:r>
      <w:r w:rsidRPr="00D6656E">
        <w:rPr>
          <w:color w:val="000000"/>
          <w:sz w:val="28"/>
          <w:szCs w:val="28"/>
        </w:rPr>
        <w:t>од, висбрекинга, полипропилена.</w:t>
      </w:r>
    </w:p>
    <w:p w:rsidR="001A0C93" w:rsidRPr="00D6656E" w:rsidRDefault="001A0C93" w:rsidP="00F65679">
      <w:pPr>
        <w:pStyle w:val="21"/>
        <w:shd w:val="clear" w:color="000000" w:fill="auto"/>
        <w:suppressAutoHyphens/>
        <w:spacing w:after="0" w:line="360" w:lineRule="auto"/>
        <w:ind w:firstLine="709"/>
        <w:jc w:val="both"/>
        <w:rPr>
          <w:color w:val="000000"/>
          <w:sz w:val="28"/>
          <w:szCs w:val="28"/>
        </w:rPr>
      </w:pPr>
      <w:r w:rsidRPr="00D6656E">
        <w:rPr>
          <w:color w:val="000000"/>
          <w:sz w:val="28"/>
          <w:szCs w:val="28"/>
        </w:rPr>
        <w:t>- П</w:t>
      </w:r>
      <w:r w:rsidR="00774EC1" w:rsidRPr="00D6656E">
        <w:rPr>
          <w:color w:val="000000"/>
          <w:sz w:val="28"/>
          <w:szCs w:val="28"/>
        </w:rPr>
        <w:t>родолжение работ по модернизации действующих производств нефтеперерабатывающего завода и газохимическо</w:t>
      </w:r>
      <w:r w:rsidRPr="00D6656E">
        <w:rPr>
          <w:color w:val="000000"/>
          <w:sz w:val="28"/>
          <w:szCs w:val="28"/>
        </w:rPr>
        <w:t>го завода, замене этановой печи.</w:t>
      </w:r>
    </w:p>
    <w:p w:rsidR="00774EC1" w:rsidRPr="00D6656E" w:rsidRDefault="001A0C93" w:rsidP="00F65679">
      <w:pPr>
        <w:pStyle w:val="21"/>
        <w:shd w:val="clear" w:color="000000" w:fill="auto"/>
        <w:suppressAutoHyphens/>
        <w:spacing w:after="0" w:line="360" w:lineRule="auto"/>
        <w:ind w:firstLine="709"/>
        <w:jc w:val="both"/>
        <w:rPr>
          <w:color w:val="000000"/>
          <w:sz w:val="28"/>
          <w:szCs w:val="28"/>
        </w:rPr>
      </w:pPr>
      <w:r w:rsidRPr="00D6656E">
        <w:rPr>
          <w:color w:val="000000"/>
          <w:sz w:val="28"/>
          <w:szCs w:val="28"/>
        </w:rPr>
        <w:t>- П</w:t>
      </w:r>
      <w:r w:rsidR="00774EC1" w:rsidRPr="00D6656E">
        <w:rPr>
          <w:color w:val="000000"/>
          <w:sz w:val="28"/>
          <w:szCs w:val="28"/>
        </w:rPr>
        <w:t>родолжение работ по внедрению АСУТП ряда производств, строительство ряда новых и модернизация действующих природоохранных объектов.</w:t>
      </w:r>
    </w:p>
    <w:p w:rsidR="001A0C93" w:rsidRPr="00D6656E" w:rsidRDefault="001A0C93" w:rsidP="00F65679">
      <w:pPr>
        <w:pStyle w:val="21"/>
        <w:shd w:val="clear" w:color="000000" w:fill="auto"/>
        <w:suppressAutoHyphens/>
        <w:spacing w:after="0" w:line="360" w:lineRule="auto"/>
        <w:ind w:firstLine="709"/>
        <w:jc w:val="both"/>
        <w:rPr>
          <w:color w:val="000000"/>
          <w:sz w:val="28"/>
          <w:szCs w:val="28"/>
        </w:rPr>
      </w:pPr>
      <w:r w:rsidRPr="00D6656E">
        <w:rPr>
          <w:color w:val="000000"/>
          <w:sz w:val="28"/>
          <w:szCs w:val="28"/>
        </w:rPr>
        <w:t>Приоритетная линия развития акционерного общества сегодня – реализация масштабной инвестиционной программы, направленной на строительство новых и модернизацию действующих производственных мощностей на основе современных, экологически чистых технологий, а также забота о своих сотрудниках и жителях города.</w:t>
      </w:r>
    </w:p>
    <w:p w:rsidR="00F65679" w:rsidRPr="00D6656E" w:rsidRDefault="00F65679" w:rsidP="00F65679">
      <w:pPr>
        <w:shd w:val="clear" w:color="000000" w:fill="auto"/>
        <w:suppressAutoHyphens/>
        <w:spacing w:line="360" w:lineRule="auto"/>
        <w:ind w:firstLine="709"/>
        <w:jc w:val="both"/>
        <w:rPr>
          <w:b/>
          <w:color w:val="000000"/>
          <w:sz w:val="28"/>
          <w:szCs w:val="28"/>
        </w:rPr>
      </w:pPr>
    </w:p>
    <w:p w:rsidR="00AD524F" w:rsidRPr="00D6656E" w:rsidRDefault="00B67D70" w:rsidP="00F65679">
      <w:pPr>
        <w:shd w:val="clear" w:color="000000" w:fill="auto"/>
        <w:suppressAutoHyphens/>
        <w:spacing w:line="360" w:lineRule="auto"/>
        <w:ind w:firstLine="709"/>
        <w:jc w:val="both"/>
        <w:rPr>
          <w:b/>
          <w:color w:val="000000"/>
          <w:sz w:val="28"/>
          <w:szCs w:val="28"/>
        </w:rPr>
      </w:pPr>
      <w:r w:rsidRPr="00D6656E">
        <w:rPr>
          <w:b/>
          <w:color w:val="000000"/>
          <w:sz w:val="28"/>
          <w:szCs w:val="28"/>
        </w:rPr>
        <w:t>3.</w:t>
      </w:r>
      <w:r w:rsidRPr="00D6656E">
        <w:rPr>
          <w:color w:val="000000"/>
          <w:sz w:val="28"/>
          <w:szCs w:val="28"/>
        </w:rPr>
        <w:t xml:space="preserve"> </w:t>
      </w:r>
      <w:r w:rsidR="00AD524F" w:rsidRPr="00D6656E">
        <w:rPr>
          <w:b/>
          <w:color w:val="000000"/>
          <w:sz w:val="28"/>
          <w:szCs w:val="28"/>
        </w:rPr>
        <w:t>Анализ внешней среды</w:t>
      </w:r>
    </w:p>
    <w:p w:rsidR="004F248D" w:rsidRPr="00D6656E" w:rsidRDefault="004F248D" w:rsidP="00F65679">
      <w:pPr>
        <w:shd w:val="clear" w:color="000000" w:fill="auto"/>
        <w:tabs>
          <w:tab w:val="left" w:pos="900"/>
        </w:tabs>
        <w:suppressAutoHyphens/>
        <w:spacing w:line="360" w:lineRule="auto"/>
        <w:ind w:firstLine="709"/>
        <w:jc w:val="both"/>
        <w:rPr>
          <w:color w:val="000000"/>
          <w:sz w:val="28"/>
          <w:szCs w:val="28"/>
        </w:rPr>
      </w:pPr>
    </w:p>
    <w:p w:rsidR="009C6843" w:rsidRPr="00D6656E" w:rsidRDefault="009C6843" w:rsidP="00F65679">
      <w:pPr>
        <w:shd w:val="clear" w:color="000000" w:fill="auto"/>
        <w:tabs>
          <w:tab w:val="left" w:pos="900"/>
        </w:tabs>
        <w:suppressAutoHyphens/>
        <w:spacing w:line="360" w:lineRule="auto"/>
        <w:ind w:firstLine="709"/>
        <w:jc w:val="both"/>
        <w:rPr>
          <w:color w:val="000000"/>
          <w:sz w:val="28"/>
          <w:szCs w:val="28"/>
        </w:rPr>
      </w:pPr>
      <w:r w:rsidRPr="00D6656E">
        <w:rPr>
          <w:color w:val="000000"/>
          <w:sz w:val="28"/>
          <w:szCs w:val="28"/>
        </w:rPr>
        <w:t>Для выбора оптимальной стратегии предприятием должен проводиться комплексный анализ факторов внешней среды.</w:t>
      </w:r>
    </w:p>
    <w:p w:rsidR="004F248D" w:rsidRPr="00D6656E" w:rsidRDefault="004F248D" w:rsidP="00F65679">
      <w:pPr>
        <w:shd w:val="clear" w:color="000000" w:fill="auto"/>
        <w:tabs>
          <w:tab w:val="left" w:pos="900"/>
        </w:tabs>
        <w:suppressAutoHyphens/>
        <w:spacing w:line="360" w:lineRule="auto"/>
        <w:ind w:firstLine="709"/>
        <w:jc w:val="both"/>
        <w:rPr>
          <w:color w:val="000000"/>
          <w:sz w:val="28"/>
          <w:szCs w:val="28"/>
        </w:rPr>
      </w:pPr>
      <w:r w:rsidRPr="00D6656E">
        <w:rPr>
          <w:color w:val="000000"/>
          <w:sz w:val="28"/>
          <w:szCs w:val="28"/>
        </w:rPr>
        <w:t>Анализ внешней среды служит инструментом, при помощи которого</w:t>
      </w:r>
      <w:r w:rsidR="00F65679" w:rsidRPr="00D6656E">
        <w:rPr>
          <w:color w:val="000000"/>
          <w:sz w:val="28"/>
          <w:szCs w:val="28"/>
        </w:rPr>
        <w:t xml:space="preserve"> </w:t>
      </w:r>
      <w:r w:rsidRPr="00D6656E">
        <w:rPr>
          <w:color w:val="000000"/>
          <w:sz w:val="28"/>
          <w:szCs w:val="28"/>
        </w:rPr>
        <w:t>контролируется внешние по отношению к предприятию факторы с целью предвидеть потенциальные угрозы и вновь открывающиеся возможности. Исследование этих факторов позволяет получить полное представление о складывающихся тенденциях развития внешней среды предприятия.</w:t>
      </w:r>
    </w:p>
    <w:p w:rsidR="004F248D" w:rsidRPr="00D6656E" w:rsidRDefault="004F248D" w:rsidP="00F65679">
      <w:pPr>
        <w:shd w:val="clear" w:color="000000" w:fill="auto"/>
        <w:tabs>
          <w:tab w:val="left" w:pos="900"/>
        </w:tabs>
        <w:suppressAutoHyphens/>
        <w:spacing w:line="360" w:lineRule="auto"/>
        <w:ind w:firstLine="709"/>
        <w:jc w:val="both"/>
        <w:rPr>
          <w:color w:val="000000"/>
          <w:sz w:val="28"/>
          <w:szCs w:val="28"/>
        </w:rPr>
      </w:pPr>
      <w:r w:rsidRPr="00D6656E">
        <w:rPr>
          <w:color w:val="000000"/>
          <w:sz w:val="28"/>
          <w:szCs w:val="28"/>
        </w:rPr>
        <w:t>Анализ внешней среды облегчает руководству предприятия получение ответов на интересующие его вопросы: Какие изменения во внешнем окружении воздействуют на текущую стратегию предприятия? Какие факторы представляют большие возможности для достижения общих целей?</w:t>
      </w:r>
    </w:p>
    <w:p w:rsidR="009E26C7" w:rsidRPr="00D6656E" w:rsidRDefault="009E26C7" w:rsidP="00F65679">
      <w:pPr>
        <w:shd w:val="clear" w:color="000000" w:fill="auto"/>
        <w:suppressAutoHyphens/>
        <w:spacing w:line="360" w:lineRule="auto"/>
        <w:ind w:firstLine="709"/>
        <w:jc w:val="both"/>
        <w:rPr>
          <w:b/>
          <w:color w:val="000000"/>
          <w:sz w:val="28"/>
          <w:szCs w:val="28"/>
          <w:u w:val="single"/>
        </w:rPr>
      </w:pPr>
      <w:r w:rsidRPr="00D6656E">
        <w:rPr>
          <w:b/>
          <w:color w:val="000000"/>
          <w:sz w:val="28"/>
          <w:szCs w:val="28"/>
          <w:u w:val="single"/>
        </w:rPr>
        <w:t>Экономические факторы.</w:t>
      </w:r>
    </w:p>
    <w:p w:rsidR="009C6843" w:rsidRPr="00D6656E" w:rsidRDefault="009C6843" w:rsidP="00F65679">
      <w:pPr>
        <w:shd w:val="clear" w:color="000000" w:fill="auto"/>
        <w:tabs>
          <w:tab w:val="left" w:pos="900"/>
        </w:tabs>
        <w:suppressAutoHyphens/>
        <w:spacing w:line="360" w:lineRule="auto"/>
        <w:ind w:firstLine="709"/>
        <w:jc w:val="both"/>
        <w:rPr>
          <w:color w:val="000000"/>
          <w:sz w:val="28"/>
          <w:szCs w:val="28"/>
        </w:rPr>
      </w:pPr>
      <w:r w:rsidRPr="00D6656E">
        <w:rPr>
          <w:color w:val="000000"/>
          <w:sz w:val="28"/>
          <w:szCs w:val="28"/>
        </w:rPr>
        <w:t xml:space="preserve">При анализе экономических факторов рассматривают темпы инфляции (дефляции), уровень занятости населения в регионе, </w:t>
      </w:r>
      <w:r w:rsidR="00F90EE4" w:rsidRPr="00D6656E">
        <w:rPr>
          <w:color w:val="000000"/>
          <w:sz w:val="28"/>
          <w:szCs w:val="28"/>
        </w:rPr>
        <w:t xml:space="preserve">анализируются общие тенденции в экономике, валовой национальный продукт, </w:t>
      </w:r>
      <w:r w:rsidRPr="00D6656E">
        <w:rPr>
          <w:color w:val="000000"/>
          <w:sz w:val="28"/>
          <w:szCs w:val="28"/>
        </w:rPr>
        <w:t>платежеспособность предприятий, дифференцирование населения по доходам.</w:t>
      </w:r>
    </w:p>
    <w:p w:rsidR="00F65679" w:rsidRPr="00D6656E" w:rsidRDefault="004E0BDD" w:rsidP="00F65679">
      <w:pPr>
        <w:shd w:val="clear" w:color="000000" w:fill="auto"/>
        <w:suppressAutoHyphens/>
        <w:spacing w:line="360" w:lineRule="auto"/>
        <w:ind w:firstLine="709"/>
        <w:jc w:val="both"/>
        <w:rPr>
          <w:color w:val="000000"/>
          <w:sz w:val="28"/>
          <w:szCs w:val="28"/>
        </w:rPr>
      </w:pPr>
      <w:r w:rsidRPr="00D6656E">
        <w:rPr>
          <w:color w:val="000000"/>
          <w:sz w:val="28"/>
          <w:szCs w:val="28"/>
        </w:rPr>
        <w:t>Характерными чертами сегодняшнего кризиса в России являются следующие факторы: проблемы с ликвидностью, трудности с получением кредитов, массовый отток капитала из России, резкий обвал российских фондовых рынков, кризис доверия между банками и компания и т.п.</w:t>
      </w:r>
    </w:p>
    <w:p w:rsidR="004E0BDD" w:rsidRPr="00D6656E" w:rsidRDefault="004E0BDD" w:rsidP="00F65679">
      <w:pPr>
        <w:shd w:val="clear" w:color="000000" w:fill="auto"/>
        <w:tabs>
          <w:tab w:val="left" w:pos="900"/>
        </w:tabs>
        <w:suppressAutoHyphens/>
        <w:spacing w:line="360" w:lineRule="auto"/>
        <w:ind w:firstLine="709"/>
        <w:jc w:val="both"/>
        <w:rPr>
          <w:color w:val="000000"/>
          <w:sz w:val="28"/>
          <w:szCs w:val="28"/>
        </w:rPr>
      </w:pPr>
      <w:r w:rsidRPr="00D6656E">
        <w:rPr>
          <w:color w:val="000000"/>
          <w:sz w:val="28"/>
          <w:szCs w:val="28"/>
        </w:rPr>
        <w:t>Следствием мирового финансового кризиса может стать развитие кризиса производства, сопровождаемого снижением сырьевых цен и замедлением темпов роста мировой экономики в 2009 - 2010 годах. Сочетание кризисных процессов с высокими темпами роста инфляции может привести к развитию стагфляции, которая наблюдалась в мировой экономике в 80-е годы. Кризисные явления в мировой экономике обусловливают необходимость повышения устойчивости экономики России и ее способности нейтрализовать негативные воздействия мировых рынков. Динамика курсов акций и цен на сырьевые товары повышают актуальность перехода России на инновационный тип экономического развития, а также формирования в стране самостоятельной мощной финансовой системы</w:t>
      </w:r>
    </w:p>
    <w:p w:rsidR="00F90EE4" w:rsidRPr="00D6656E" w:rsidRDefault="009E26C7" w:rsidP="00F65679">
      <w:pPr>
        <w:shd w:val="clear" w:color="000000" w:fill="auto"/>
        <w:suppressAutoHyphens/>
        <w:spacing w:line="360" w:lineRule="auto"/>
        <w:ind w:firstLine="709"/>
        <w:jc w:val="both"/>
        <w:rPr>
          <w:b/>
          <w:color w:val="000000"/>
          <w:sz w:val="28"/>
          <w:szCs w:val="28"/>
          <w:u w:val="single"/>
        </w:rPr>
      </w:pPr>
      <w:r w:rsidRPr="00D6656E">
        <w:rPr>
          <w:b/>
          <w:color w:val="000000"/>
          <w:sz w:val="28"/>
          <w:szCs w:val="28"/>
          <w:u w:val="single"/>
        </w:rPr>
        <w:t>Политические факторы.</w:t>
      </w:r>
    </w:p>
    <w:p w:rsidR="00F90EE4" w:rsidRPr="00D6656E" w:rsidRDefault="00F90EE4" w:rsidP="00F65679">
      <w:pPr>
        <w:shd w:val="clear" w:color="000000" w:fill="auto"/>
        <w:suppressAutoHyphens/>
        <w:spacing w:line="360" w:lineRule="auto"/>
        <w:ind w:firstLine="709"/>
        <w:jc w:val="both"/>
        <w:rPr>
          <w:color w:val="000000"/>
          <w:sz w:val="28"/>
          <w:szCs w:val="28"/>
        </w:rPr>
      </w:pPr>
      <w:r w:rsidRPr="00D6656E">
        <w:rPr>
          <w:color w:val="000000"/>
          <w:sz w:val="28"/>
          <w:szCs w:val="28"/>
        </w:rPr>
        <w:t>Соглашения по тарифам и торговле между странами, нормативные акты местных органов власти и правительства, уровень развития правового регулирования экономики, отношение государства и ведущих политиков к антимонопольному законодательству, кредитная политика местных властей, ограничения на получение ссуд и наем рабочей силы являются определяющими факторами, влияющими на эффективность и динамичность развития предприятия.</w:t>
      </w:r>
    </w:p>
    <w:p w:rsidR="009E26C7" w:rsidRPr="00D6656E" w:rsidRDefault="009E26C7" w:rsidP="00F65679">
      <w:pPr>
        <w:shd w:val="clear" w:color="000000" w:fill="auto"/>
        <w:suppressAutoHyphens/>
        <w:spacing w:line="360" w:lineRule="auto"/>
        <w:ind w:firstLine="709"/>
        <w:jc w:val="both"/>
        <w:rPr>
          <w:color w:val="000000"/>
          <w:sz w:val="28"/>
          <w:szCs w:val="28"/>
        </w:rPr>
      </w:pPr>
      <w:r w:rsidRPr="00D6656E">
        <w:rPr>
          <w:color w:val="000000"/>
          <w:sz w:val="28"/>
          <w:szCs w:val="28"/>
        </w:rPr>
        <w:t>Вступление в силу различного рода технических регламентов, способствует изменению структуры спроса на продукцию нефтепереработки на внутреннем рынке. Соответствующее постановление об изменении технического регламента по моторным топливам, принятого в феврале 2008 года, было подписано</w:t>
      </w:r>
      <w:r w:rsidR="00F65679" w:rsidRPr="00D6656E">
        <w:rPr>
          <w:color w:val="000000"/>
          <w:sz w:val="28"/>
          <w:szCs w:val="28"/>
        </w:rPr>
        <w:t xml:space="preserve"> </w:t>
      </w:r>
      <w:r w:rsidRPr="00D6656E">
        <w:rPr>
          <w:color w:val="000000"/>
          <w:sz w:val="28"/>
          <w:szCs w:val="28"/>
        </w:rPr>
        <w:t xml:space="preserve">30 декабря 2008 года. Постановление предполагает, в частности, что выпуск в оборот автомобильного бензина класса 2 (соответствует стандарту евро-2) допускается до 31 декабря 2010 года, класса 3 (евро-3) - до 31 декабря 2011 года, класса 4 (евро-4) - до 31 декабря 2014 года. Выпуск топлива класса 5 (евро-5) не ограничен. Таким образом, переход на выпуск бензина, соответствующего стандарту евро-3, осуществляется с 1 января 2011 года, евро-4 - с 1 января 2012 года, евро-5 - с 1 января 2015 года. Выпуск в оборот дизельного топлива класса 2 и 3 допускается до 31 декабря 2011 года, класса 4 - до 31 декабря 2014 года, класса 5 - не ограничен. В связи с </w:t>
      </w:r>
      <w:r w:rsidR="00F90EE4" w:rsidRPr="00D6656E">
        <w:rPr>
          <w:color w:val="000000"/>
          <w:sz w:val="28"/>
          <w:szCs w:val="28"/>
        </w:rPr>
        <w:t>этим</w:t>
      </w:r>
      <w:r w:rsidRPr="00D6656E">
        <w:rPr>
          <w:color w:val="000000"/>
          <w:sz w:val="28"/>
          <w:szCs w:val="28"/>
        </w:rPr>
        <w:t xml:space="preserve"> в среднесрочной перспективе ожидается модернизация производств с акцентом на вторичную переработку нефти. Это должно привести, в частности, к более полному удовлетворению рынков качественной продукцией нефтепереработки. Углубление переработки нефти также позволит увеличить выход светлых нефтепродуктов на российских НПЗ, что повысит эффективность российских производств.</w:t>
      </w:r>
    </w:p>
    <w:p w:rsidR="009C6843" w:rsidRPr="00D6656E" w:rsidRDefault="00826E1A" w:rsidP="00F65679">
      <w:pPr>
        <w:shd w:val="clear" w:color="000000" w:fill="auto"/>
        <w:tabs>
          <w:tab w:val="left" w:pos="900"/>
        </w:tabs>
        <w:suppressAutoHyphens/>
        <w:spacing w:line="360" w:lineRule="auto"/>
        <w:ind w:firstLine="709"/>
        <w:jc w:val="both"/>
        <w:rPr>
          <w:color w:val="000000"/>
          <w:sz w:val="28"/>
          <w:szCs w:val="28"/>
        </w:rPr>
      </w:pPr>
      <w:r w:rsidRPr="00D6656E">
        <w:rPr>
          <w:b/>
          <w:color w:val="000000"/>
          <w:sz w:val="28"/>
          <w:szCs w:val="28"/>
          <w:u w:val="single"/>
        </w:rPr>
        <w:t>Рыночные факторы.</w:t>
      </w:r>
    </w:p>
    <w:p w:rsidR="009C6843" w:rsidRPr="00D6656E" w:rsidRDefault="009C6843" w:rsidP="00F65679">
      <w:pPr>
        <w:shd w:val="clear" w:color="000000" w:fill="auto"/>
        <w:tabs>
          <w:tab w:val="left" w:pos="900"/>
        </w:tabs>
        <w:suppressAutoHyphens/>
        <w:spacing w:line="360" w:lineRule="auto"/>
        <w:ind w:firstLine="709"/>
        <w:jc w:val="both"/>
        <w:rPr>
          <w:color w:val="000000"/>
          <w:sz w:val="28"/>
          <w:szCs w:val="28"/>
        </w:rPr>
      </w:pPr>
      <w:r w:rsidRPr="00D6656E">
        <w:rPr>
          <w:color w:val="000000"/>
          <w:sz w:val="28"/>
          <w:szCs w:val="28"/>
        </w:rPr>
        <w:t xml:space="preserve">Рыночные факторы включают многочисленные характеристики, которые оказывают непосредственное влияние на эффективность работы предприятия. Их анализ позволяет руководству предприятия уточнить его стратегию и укрепить позиции предприятия на рынке. </w:t>
      </w:r>
      <w:r w:rsidR="00826E1A" w:rsidRPr="00D6656E">
        <w:rPr>
          <w:color w:val="000000"/>
          <w:sz w:val="28"/>
          <w:szCs w:val="28"/>
        </w:rPr>
        <w:t>Исследуются</w:t>
      </w:r>
      <w:r w:rsidRPr="00D6656E">
        <w:rPr>
          <w:color w:val="000000"/>
          <w:sz w:val="28"/>
          <w:szCs w:val="28"/>
        </w:rPr>
        <w:t xml:space="preserve"> изменение демографических условий, уровень доходов населения и их распределение, жизненные циклы различных видов товаров и услуг, уровень конкуренции в отрасли, долю рынка, занимаемую предприятием, емкость рынка или защищенность его правительством.</w:t>
      </w:r>
    </w:p>
    <w:p w:rsidR="00F65679" w:rsidRPr="00D6656E" w:rsidRDefault="004E0BDD" w:rsidP="00F65679">
      <w:pPr>
        <w:shd w:val="clear" w:color="000000" w:fill="auto"/>
        <w:suppressAutoHyphens/>
        <w:spacing w:line="360" w:lineRule="auto"/>
        <w:ind w:firstLine="709"/>
        <w:jc w:val="both"/>
        <w:rPr>
          <w:color w:val="000000"/>
          <w:sz w:val="28"/>
          <w:szCs w:val="28"/>
        </w:rPr>
      </w:pPr>
      <w:r w:rsidRPr="00D6656E">
        <w:rPr>
          <w:color w:val="000000"/>
          <w:sz w:val="28"/>
          <w:szCs w:val="28"/>
        </w:rPr>
        <w:t>В настоящее время экономический кризис в нефтяном комплексе проявляется через низкий уровень мировых цен на нефть и их постоянное падение; увеличение рисков при инвестировании в отрасль; обвал акций основных нефтяных компаний; снижение цен на бензин и различные виды топлива; и другие заслуживающие внимания факторы.</w:t>
      </w:r>
    </w:p>
    <w:p w:rsidR="004E0BDD" w:rsidRPr="00D6656E" w:rsidRDefault="004E0BDD" w:rsidP="00F65679">
      <w:pPr>
        <w:shd w:val="clear" w:color="000000" w:fill="auto"/>
        <w:suppressAutoHyphens/>
        <w:spacing w:line="360" w:lineRule="auto"/>
        <w:ind w:firstLine="709"/>
        <w:jc w:val="both"/>
        <w:rPr>
          <w:color w:val="000000"/>
          <w:sz w:val="28"/>
          <w:szCs w:val="28"/>
        </w:rPr>
      </w:pPr>
      <w:r w:rsidRPr="00D6656E">
        <w:rPr>
          <w:color w:val="000000"/>
          <w:sz w:val="28"/>
          <w:szCs w:val="28"/>
        </w:rPr>
        <w:t>Цены на нефтепродукты на топливном рынке в период сентябрь-декабрь 2008г. продолжали движение в отрицательную сторону. С начала октября наибольшая отрицательная коррекция была отмечена на дизельное топливо летнее и высокооктановый бензин марки Аи-95</w:t>
      </w:r>
      <w:r w:rsidR="00276425" w:rsidRPr="00D6656E">
        <w:rPr>
          <w:color w:val="000000"/>
          <w:sz w:val="28"/>
          <w:szCs w:val="28"/>
        </w:rPr>
        <w:t>.</w:t>
      </w:r>
    </w:p>
    <w:p w:rsidR="00276425" w:rsidRPr="00D6656E" w:rsidRDefault="00276425" w:rsidP="00F65679">
      <w:pPr>
        <w:shd w:val="clear" w:color="000000" w:fill="auto"/>
        <w:suppressAutoHyphens/>
        <w:spacing w:line="360" w:lineRule="auto"/>
        <w:ind w:firstLine="709"/>
        <w:jc w:val="both"/>
        <w:rPr>
          <w:b/>
          <w:color w:val="000000"/>
          <w:sz w:val="28"/>
          <w:szCs w:val="28"/>
          <w:u w:val="single"/>
        </w:rPr>
      </w:pPr>
      <w:r w:rsidRPr="00D6656E">
        <w:rPr>
          <w:b/>
          <w:color w:val="000000"/>
          <w:sz w:val="28"/>
          <w:szCs w:val="28"/>
          <w:u w:val="single"/>
        </w:rPr>
        <w:t>Фактор конкуренции.</w:t>
      </w:r>
    </w:p>
    <w:p w:rsidR="00276425" w:rsidRPr="00D6656E" w:rsidRDefault="00276425" w:rsidP="00F65679">
      <w:pPr>
        <w:shd w:val="clear" w:color="000000" w:fill="auto"/>
        <w:tabs>
          <w:tab w:val="left" w:pos="900"/>
        </w:tabs>
        <w:suppressAutoHyphens/>
        <w:spacing w:line="360" w:lineRule="auto"/>
        <w:ind w:firstLine="709"/>
        <w:jc w:val="both"/>
        <w:rPr>
          <w:color w:val="000000"/>
          <w:sz w:val="28"/>
          <w:szCs w:val="28"/>
        </w:rPr>
      </w:pPr>
      <w:r w:rsidRPr="00D6656E">
        <w:rPr>
          <w:color w:val="000000"/>
          <w:sz w:val="28"/>
          <w:szCs w:val="28"/>
        </w:rPr>
        <w:t>Анализ факторов конкуренции предполагает постоянный контроль со стороны руководства предприятия за действиями конкурентов и оперативно реагировать на их действия.</w:t>
      </w:r>
    </w:p>
    <w:p w:rsidR="00276425" w:rsidRPr="00D6656E" w:rsidRDefault="00276425" w:rsidP="00F65679">
      <w:pPr>
        <w:shd w:val="clear" w:color="000000" w:fill="auto"/>
        <w:suppressAutoHyphens/>
        <w:spacing w:line="360" w:lineRule="auto"/>
        <w:ind w:firstLine="709"/>
        <w:jc w:val="both"/>
        <w:rPr>
          <w:color w:val="000000"/>
          <w:sz w:val="28"/>
          <w:szCs w:val="28"/>
        </w:rPr>
      </w:pPr>
      <w:r w:rsidRPr="00D6656E">
        <w:rPr>
          <w:color w:val="000000"/>
          <w:sz w:val="28"/>
          <w:szCs w:val="28"/>
        </w:rPr>
        <w:t>На российском рынке Общество достойно конкурирует с такими отечественными компаниями, как ОАО «Лукойл», ОАО «ТАИФ», ОАО «Роснефть», ОАО «Руснефть», ОАО «Сибур – Холдинг», ОАО «Уфанефтехим»,</w:t>
      </w:r>
      <w:r w:rsidR="00F65679" w:rsidRPr="00D6656E">
        <w:rPr>
          <w:color w:val="000000"/>
          <w:sz w:val="28"/>
          <w:szCs w:val="28"/>
        </w:rPr>
        <w:t xml:space="preserve"> </w:t>
      </w:r>
      <w:r w:rsidRPr="00D6656E">
        <w:rPr>
          <w:color w:val="000000"/>
          <w:sz w:val="28"/>
          <w:szCs w:val="28"/>
        </w:rPr>
        <w:t>ЗАО «МХК Еврохим» и др.</w:t>
      </w:r>
    </w:p>
    <w:p w:rsidR="00276425" w:rsidRPr="00D6656E" w:rsidRDefault="00276425" w:rsidP="00F65679">
      <w:pPr>
        <w:shd w:val="clear" w:color="000000" w:fill="auto"/>
        <w:suppressAutoHyphens/>
        <w:spacing w:line="360" w:lineRule="auto"/>
        <w:ind w:firstLine="709"/>
        <w:jc w:val="both"/>
        <w:rPr>
          <w:color w:val="000000"/>
          <w:sz w:val="28"/>
          <w:szCs w:val="28"/>
        </w:rPr>
      </w:pPr>
      <w:r w:rsidRPr="00D6656E">
        <w:rPr>
          <w:color w:val="000000"/>
          <w:sz w:val="28"/>
          <w:szCs w:val="28"/>
        </w:rPr>
        <w:t>Ключевые конкурентные преимущества компании в целом, заметно выделяющие ее на рынке:</w:t>
      </w:r>
    </w:p>
    <w:p w:rsidR="00276425" w:rsidRPr="00D6656E" w:rsidRDefault="00276425" w:rsidP="00F65679">
      <w:pPr>
        <w:numPr>
          <w:ilvl w:val="0"/>
          <w:numId w:val="20"/>
        </w:numPr>
        <w:shd w:val="clear" w:color="000000" w:fill="auto"/>
        <w:tabs>
          <w:tab w:val="clear" w:pos="720"/>
          <w:tab w:val="num" w:pos="360"/>
          <w:tab w:val="left" w:pos="993"/>
        </w:tabs>
        <w:suppressAutoHyphens/>
        <w:spacing w:line="360" w:lineRule="auto"/>
        <w:ind w:left="0" w:firstLine="709"/>
        <w:jc w:val="both"/>
        <w:rPr>
          <w:color w:val="000000"/>
          <w:sz w:val="28"/>
          <w:szCs w:val="28"/>
        </w:rPr>
      </w:pPr>
      <w:r w:rsidRPr="00D6656E">
        <w:rPr>
          <w:color w:val="000000"/>
          <w:sz w:val="28"/>
          <w:szCs w:val="28"/>
        </w:rPr>
        <w:t>полная вертикальная интеграция процесса глубокой переработки сырья – от закупок сырья до продажи продуктов переработки конечным потребителям;</w:t>
      </w:r>
    </w:p>
    <w:p w:rsidR="00276425" w:rsidRPr="00D6656E" w:rsidRDefault="00276425" w:rsidP="00F65679">
      <w:pPr>
        <w:numPr>
          <w:ilvl w:val="0"/>
          <w:numId w:val="20"/>
        </w:numPr>
        <w:shd w:val="clear" w:color="000000" w:fill="auto"/>
        <w:tabs>
          <w:tab w:val="clear" w:pos="720"/>
          <w:tab w:val="num" w:pos="360"/>
          <w:tab w:val="left" w:pos="993"/>
        </w:tabs>
        <w:suppressAutoHyphens/>
        <w:spacing w:line="360" w:lineRule="auto"/>
        <w:ind w:left="0" w:firstLine="709"/>
        <w:jc w:val="both"/>
        <w:rPr>
          <w:color w:val="000000"/>
          <w:sz w:val="28"/>
          <w:szCs w:val="28"/>
        </w:rPr>
      </w:pPr>
      <w:r w:rsidRPr="00D6656E">
        <w:rPr>
          <w:color w:val="000000"/>
          <w:sz w:val="28"/>
          <w:szCs w:val="28"/>
        </w:rPr>
        <w:t>объединение всех технологических процессов на одной промышленной территории, что способствует оптимизации затрат предприятия и предоставляет возможность обеспечивать производство продукции более высоких переделов сырьем собственного производства;</w:t>
      </w:r>
    </w:p>
    <w:p w:rsidR="00276425" w:rsidRPr="00D6656E" w:rsidRDefault="00276425" w:rsidP="00F65679">
      <w:pPr>
        <w:numPr>
          <w:ilvl w:val="0"/>
          <w:numId w:val="20"/>
        </w:numPr>
        <w:shd w:val="clear" w:color="000000" w:fill="auto"/>
        <w:tabs>
          <w:tab w:val="clear" w:pos="720"/>
          <w:tab w:val="num" w:pos="360"/>
          <w:tab w:val="left" w:pos="993"/>
        </w:tabs>
        <w:suppressAutoHyphens/>
        <w:spacing w:line="360" w:lineRule="auto"/>
        <w:ind w:left="0" w:firstLine="709"/>
        <w:jc w:val="both"/>
        <w:rPr>
          <w:color w:val="000000"/>
          <w:sz w:val="28"/>
          <w:szCs w:val="28"/>
        </w:rPr>
      </w:pPr>
      <w:r w:rsidRPr="00D6656E">
        <w:rPr>
          <w:color w:val="000000"/>
          <w:sz w:val="28"/>
          <w:szCs w:val="28"/>
        </w:rPr>
        <w:t>высокое качество производимой продукции полностью соответствующее российским и мировым стандартам;</w:t>
      </w:r>
    </w:p>
    <w:p w:rsidR="00276425" w:rsidRPr="00D6656E" w:rsidRDefault="00276425" w:rsidP="00F65679">
      <w:pPr>
        <w:numPr>
          <w:ilvl w:val="0"/>
          <w:numId w:val="20"/>
        </w:numPr>
        <w:shd w:val="clear" w:color="000000" w:fill="auto"/>
        <w:tabs>
          <w:tab w:val="clear" w:pos="720"/>
          <w:tab w:val="num" w:pos="360"/>
          <w:tab w:val="left" w:pos="993"/>
        </w:tabs>
        <w:suppressAutoHyphens/>
        <w:spacing w:line="360" w:lineRule="auto"/>
        <w:ind w:left="0" w:firstLine="709"/>
        <w:jc w:val="both"/>
        <w:rPr>
          <w:color w:val="000000"/>
          <w:sz w:val="28"/>
          <w:szCs w:val="28"/>
        </w:rPr>
      </w:pPr>
      <w:r w:rsidRPr="00D6656E">
        <w:rPr>
          <w:color w:val="000000"/>
          <w:sz w:val="28"/>
          <w:szCs w:val="28"/>
        </w:rPr>
        <w:t>квалифицированный персонал компании, позволяющий эффективно внедрять прогрессивные методы и технологии на всех стадиях от производства до реализации продукции;</w:t>
      </w:r>
    </w:p>
    <w:p w:rsidR="00276425" w:rsidRPr="00D6656E" w:rsidRDefault="00276425" w:rsidP="00F65679">
      <w:pPr>
        <w:shd w:val="clear" w:color="000000" w:fill="auto"/>
        <w:suppressAutoHyphens/>
        <w:spacing w:line="360" w:lineRule="auto"/>
        <w:ind w:firstLine="709"/>
        <w:jc w:val="both"/>
        <w:rPr>
          <w:color w:val="000000"/>
          <w:sz w:val="28"/>
          <w:szCs w:val="28"/>
        </w:rPr>
      </w:pPr>
      <w:r w:rsidRPr="00D6656E">
        <w:rPr>
          <w:color w:val="000000"/>
          <w:sz w:val="28"/>
          <w:szCs w:val="28"/>
        </w:rPr>
        <w:t>использование современных информационных технологий в управлении, повышающих эффективность руководства компанией в целом.</w:t>
      </w:r>
    </w:p>
    <w:p w:rsidR="00981944" w:rsidRPr="00D6656E" w:rsidRDefault="00981944" w:rsidP="00F65679">
      <w:pPr>
        <w:shd w:val="clear" w:color="000000" w:fill="auto"/>
        <w:tabs>
          <w:tab w:val="left" w:pos="900"/>
        </w:tabs>
        <w:suppressAutoHyphens/>
        <w:spacing w:line="360" w:lineRule="auto"/>
        <w:ind w:firstLine="709"/>
        <w:jc w:val="both"/>
        <w:rPr>
          <w:color w:val="000000"/>
          <w:sz w:val="28"/>
          <w:szCs w:val="28"/>
        </w:rPr>
      </w:pPr>
      <w:r w:rsidRPr="00D6656E">
        <w:rPr>
          <w:b/>
          <w:color w:val="000000"/>
          <w:sz w:val="28"/>
          <w:szCs w:val="28"/>
          <w:u w:val="single"/>
        </w:rPr>
        <w:t>Технологический фактор</w:t>
      </w:r>
    </w:p>
    <w:p w:rsidR="00F65679" w:rsidRPr="00D6656E" w:rsidRDefault="00BB6A93" w:rsidP="00F65679">
      <w:pPr>
        <w:shd w:val="clear" w:color="000000" w:fill="auto"/>
        <w:tabs>
          <w:tab w:val="left" w:pos="900"/>
        </w:tabs>
        <w:suppressAutoHyphens/>
        <w:spacing w:line="360" w:lineRule="auto"/>
        <w:ind w:firstLine="709"/>
        <w:jc w:val="both"/>
        <w:rPr>
          <w:color w:val="000000"/>
          <w:sz w:val="28"/>
          <w:szCs w:val="28"/>
        </w:rPr>
      </w:pPr>
      <w:r w:rsidRPr="00D6656E">
        <w:rPr>
          <w:color w:val="000000"/>
          <w:sz w:val="28"/>
          <w:szCs w:val="28"/>
        </w:rPr>
        <w:t>Рyкoвoдcтвo opгaнизaции oбязaнo пocтoяннo cлeдить зa внeшнeй тexнoлoгичecкoй cpeдoй</w:t>
      </w:r>
      <w:r w:rsidR="0007588B" w:rsidRPr="00D6656E">
        <w:rPr>
          <w:color w:val="000000"/>
          <w:sz w:val="28"/>
          <w:szCs w:val="28"/>
        </w:rPr>
        <w:t xml:space="preserve">, </w:t>
      </w:r>
      <w:r w:rsidRPr="00D6656E">
        <w:rPr>
          <w:color w:val="000000"/>
          <w:sz w:val="28"/>
          <w:szCs w:val="28"/>
        </w:rPr>
        <w:t>чтoбы нe yпycтить мoмeнт пoявлeния в нeй измeнeний, кoтopыe пpeдcтaвляют yгpoзy caмoмy cyщecтвoвaнию opгaнизaции в ycлoвияx кoнкypeнции.</w:t>
      </w:r>
    </w:p>
    <w:p w:rsidR="00BB6A93" w:rsidRPr="00D6656E" w:rsidRDefault="00BB6A93" w:rsidP="00F65679">
      <w:pPr>
        <w:shd w:val="clear" w:color="000000" w:fill="auto"/>
        <w:tabs>
          <w:tab w:val="left" w:pos="900"/>
        </w:tabs>
        <w:suppressAutoHyphens/>
        <w:spacing w:line="360" w:lineRule="auto"/>
        <w:ind w:firstLine="709"/>
        <w:jc w:val="both"/>
        <w:rPr>
          <w:color w:val="000000"/>
          <w:sz w:val="28"/>
          <w:szCs w:val="28"/>
        </w:rPr>
      </w:pPr>
      <w:r w:rsidRPr="00D6656E">
        <w:rPr>
          <w:color w:val="000000"/>
          <w:sz w:val="28"/>
          <w:szCs w:val="28"/>
        </w:rPr>
        <w:t>Анaлиз внeшнeй тexнoлoгичecкoй cpeды дoлжeн yчитывaть</w:t>
      </w:r>
      <w:r w:rsidR="0007588B" w:rsidRPr="00D6656E">
        <w:rPr>
          <w:color w:val="000000"/>
          <w:sz w:val="28"/>
          <w:szCs w:val="28"/>
        </w:rPr>
        <w:t xml:space="preserve"> измeнeния: в тexнoлoгии пpoизвoдcтвa, в кoнcтpyкциoнныx мaтepиaлax, </w:t>
      </w:r>
      <w:r w:rsidRPr="00D6656E">
        <w:rPr>
          <w:color w:val="000000"/>
          <w:sz w:val="28"/>
          <w:szCs w:val="28"/>
        </w:rPr>
        <w:t>в пpимeнeнии кoмпьютepнoй тexники для пpoeкт</w:t>
      </w:r>
      <w:r w:rsidR="0007588B" w:rsidRPr="00D6656E">
        <w:rPr>
          <w:color w:val="000000"/>
          <w:sz w:val="28"/>
          <w:szCs w:val="28"/>
        </w:rPr>
        <w:t xml:space="preserve">иpoвaния нoвыx тoвapoв и ycлyг, в yпpaвлeнии, </w:t>
      </w:r>
      <w:r w:rsidRPr="00D6656E">
        <w:rPr>
          <w:color w:val="000000"/>
          <w:sz w:val="28"/>
          <w:szCs w:val="28"/>
        </w:rPr>
        <w:t>в тexнoлoгии cбopa, o</w:t>
      </w:r>
      <w:r w:rsidR="0007588B" w:rsidRPr="00D6656E">
        <w:rPr>
          <w:color w:val="000000"/>
          <w:sz w:val="28"/>
          <w:szCs w:val="28"/>
        </w:rPr>
        <w:t>бpaбoтки и пepeдaчи инфopмaции, в cpeдcтвax cвязи и</w:t>
      </w:r>
      <w:r w:rsidR="00F65679" w:rsidRPr="00D6656E">
        <w:rPr>
          <w:color w:val="000000"/>
          <w:sz w:val="28"/>
          <w:szCs w:val="28"/>
        </w:rPr>
        <w:t xml:space="preserve"> </w:t>
      </w:r>
      <w:r w:rsidR="0007588B" w:rsidRPr="00D6656E">
        <w:rPr>
          <w:color w:val="000000"/>
          <w:sz w:val="28"/>
          <w:szCs w:val="28"/>
        </w:rPr>
        <w:t>т.д..</w:t>
      </w:r>
    </w:p>
    <w:p w:rsidR="00BB6A93" w:rsidRPr="00D6656E" w:rsidRDefault="009F3AD9" w:rsidP="00F65679">
      <w:pPr>
        <w:shd w:val="clear" w:color="000000" w:fill="auto"/>
        <w:suppressAutoHyphens/>
        <w:spacing w:line="360" w:lineRule="auto"/>
        <w:ind w:firstLine="709"/>
        <w:jc w:val="both"/>
        <w:rPr>
          <w:b/>
          <w:color w:val="000000"/>
          <w:sz w:val="28"/>
          <w:szCs w:val="28"/>
          <w:u w:val="single"/>
        </w:rPr>
      </w:pPr>
      <w:r w:rsidRPr="00D6656E">
        <w:rPr>
          <w:b/>
          <w:color w:val="000000"/>
          <w:sz w:val="28"/>
          <w:szCs w:val="28"/>
          <w:u w:val="single"/>
        </w:rPr>
        <w:t>Социальные факторы.</w:t>
      </w:r>
    </w:p>
    <w:p w:rsidR="009C6843" w:rsidRPr="00D6656E" w:rsidRDefault="009C6843" w:rsidP="00F65679">
      <w:pPr>
        <w:shd w:val="clear" w:color="000000" w:fill="auto"/>
        <w:tabs>
          <w:tab w:val="left" w:pos="900"/>
        </w:tabs>
        <w:suppressAutoHyphens/>
        <w:spacing w:line="360" w:lineRule="auto"/>
        <w:ind w:firstLine="709"/>
        <w:jc w:val="both"/>
        <w:rPr>
          <w:color w:val="000000"/>
          <w:sz w:val="28"/>
          <w:szCs w:val="28"/>
        </w:rPr>
      </w:pPr>
      <w:r w:rsidRPr="00D6656E">
        <w:rPr>
          <w:color w:val="000000"/>
          <w:sz w:val="28"/>
          <w:szCs w:val="28"/>
        </w:rPr>
        <w:t>Сoциaльныe фaктopы внeшнeй cpeды включaют измeняющиecя oбщecтвeнныe цeннocти, ycтaнoвки, oтнoшeния, oжидaния и нpaвы. В ycлoвияx экoнoмичecкoй нecтaбильнocти имeннo в coциaльнoй cpeдe poждaютcя мнoгиe пpoблeмы, пpeдcтaвляющиe бoльшyю yгpoзy для opгaнизaции. Чтoбы эффeктивнo cпpaвлятьcя c этими пpoблeмaми, opгaнизaция кaк coциaльнaя cиcтeмa дoлжнa мeнятьcя, пpиcпocaбливaтьcя к внeшнeй cpeдe.</w:t>
      </w:r>
    </w:p>
    <w:p w:rsidR="009F3AD9" w:rsidRPr="00D6656E" w:rsidRDefault="009F3AD9" w:rsidP="00F65679">
      <w:pPr>
        <w:shd w:val="clear" w:color="000000" w:fill="auto"/>
        <w:tabs>
          <w:tab w:val="left" w:pos="900"/>
        </w:tabs>
        <w:suppressAutoHyphens/>
        <w:spacing w:line="360" w:lineRule="auto"/>
        <w:ind w:firstLine="709"/>
        <w:jc w:val="both"/>
        <w:rPr>
          <w:color w:val="000000"/>
          <w:sz w:val="28"/>
          <w:szCs w:val="28"/>
        </w:rPr>
      </w:pPr>
      <w:r w:rsidRPr="00D6656E">
        <w:rPr>
          <w:b/>
          <w:color w:val="000000"/>
          <w:sz w:val="28"/>
          <w:szCs w:val="28"/>
          <w:u w:val="single"/>
        </w:rPr>
        <w:t>Международный фактор</w:t>
      </w:r>
    </w:p>
    <w:p w:rsidR="009C6843" w:rsidRPr="00D6656E" w:rsidRDefault="009C6843" w:rsidP="00F65679">
      <w:pPr>
        <w:shd w:val="clear" w:color="000000" w:fill="auto"/>
        <w:tabs>
          <w:tab w:val="left" w:pos="900"/>
        </w:tabs>
        <w:suppressAutoHyphens/>
        <w:spacing w:line="360" w:lineRule="auto"/>
        <w:ind w:firstLine="709"/>
        <w:jc w:val="both"/>
        <w:rPr>
          <w:color w:val="000000"/>
          <w:sz w:val="28"/>
          <w:szCs w:val="28"/>
        </w:rPr>
      </w:pPr>
      <w:r w:rsidRPr="00D6656E">
        <w:rPr>
          <w:color w:val="000000"/>
          <w:sz w:val="28"/>
          <w:szCs w:val="28"/>
        </w:rPr>
        <w:t>Анaлиз мeждyнapoдныx фaктopoв ocoбeннo вaжeн для opгaнизaций, кoтopыe дeйcтвyют или coбиpaютcя дeйcтвoвaть нa мeждyнapoднoм pынкe. Рyкoвoдcтвy нeoбxoдимo cлeдить зa cитyaциeй, кoтopaя cклaдывaeтcя нa oбшиpнoм мeждyнapoднoм pынкe. Нyжнo oтcлeживaть пoлитикy пpaвитeльcтв дpyгиx cтpaн, пpeдycмaтpивaющyю ycилия пo зaщитe или pacшиpeнию нaциoнaльнoгo pынкa в цeлoм или oтдeльныx oтpacлeй</w:t>
      </w:r>
    </w:p>
    <w:p w:rsidR="00F65679" w:rsidRPr="00D6656E" w:rsidRDefault="008A2E28" w:rsidP="00F65679">
      <w:pPr>
        <w:shd w:val="clear" w:color="000000" w:fill="auto"/>
        <w:suppressAutoHyphens/>
        <w:spacing w:line="360" w:lineRule="auto"/>
        <w:ind w:firstLine="709"/>
        <w:jc w:val="both"/>
        <w:rPr>
          <w:color w:val="000000"/>
          <w:sz w:val="28"/>
          <w:szCs w:val="28"/>
        </w:rPr>
      </w:pPr>
      <w:r w:rsidRPr="00D6656E">
        <w:rPr>
          <w:color w:val="000000"/>
          <w:sz w:val="28"/>
          <w:szCs w:val="28"/>
        </w:rPr>
        <w:t>В отгрузках ОАО Салаватнефтеоргсинтез доля экспорта значительна. Нефтехимия является наиболее динамично развивающейся отраслью промышленности, особенно в развивающихся странах, таких как Китай, Южная Корея, Малайзия, Вьетнам, Саудовская Аравия, Иран, Катар, Кувейт и некоторых других, что провоцирует строительство новых и наращивание имеющихся производственных мощностей. Таким образом возможно усиление конкуренции со стороны стран импортеров продукции, аналогичной продукции, выпускаемой Обществом.</w:t>
      </w:r>
    </w:p>
    <w:p w:rsidR="00911BC0" w:rsidRPr="00D6656E" w:rsidRDefault="008A2E28" w:rsidP="00F65679">
      <w:pPr>
        <w:shd w:val="clear" w:color="000000" w:fill="auto"/>
        <w:suppressAutoHyphens/>
        <w:spacing w:line="360" w:lineRule="auto"/>
        <w:ind w:firstLine="709"/>
        <w:jc w:val="both"/>
        <w:rPr>
          <w:color w:val="000000"/>
          <w:sz w:val="28"/>
          <w:szCs w:val="28"/>
        </w:rPr>
      </w:pPr>
      <w:r w:rsidRPr="00D6656E">
        <w:rPr>
          <w:color w:val="000000"/>
          <w:sz w:val="28"/>
          <w:szCs w:val="28"/>
        </w:rPr>
        <w:t xml:space="preserve">Со стороны внешнего рынка также существует возможная угроза для экспортной деятельности Общества. </w:t>
      </w:r>
      <w:r w:rsidRPr="00D6656E">
        <w:rPr>
          <w:bCs/>
          <w:iCs/>
          <w:color w:val="000000"/>
          <w:sz w:val="28"/>
          <w:szCs w:val="28"/>
        </w:rPr>
        <w:t xml:space="preserve">На сегодняшний день реализация некоторой продукции </w:t>
      </w:r>
      <w:r w:rsidRPr="00D6656E">
        <w:rPr>
          <w:color w:val="000000"/>
          <w:sz w:val="28"/>
          <w:szCs w:val="28"/>
        </w:rPr>
        <w:t>Общества</w:t>
      </w:r>
      <w:r w:rsidRPr="00D6656E">
        <w:rPr>
          <w:bCs/>
          <w:iCs/>
          <w:color w:val="000000"/>
          <w:sz w:val="28"/>
          <w:szCs w:val="28"/>
        </w:rPr>
        <w:t xml:space="preserve"> на рынках Европы, Азии, Латинской и</w:t>
      </w:r>
      <w:r w:rsidR="00F65679" w:rsidRPr="00D6656E">
        <w:rPr>
          <w:bCs/>
          <w:iCs/>
          <w:color w:val="000000"/>
          <w:sz w:val="28"/>
          <w:szCs w:val="28"/>
        </w:rPr>
        <w:t xml:space="preserve"> </w:t>
      </w:r>
      <w:r w:rsidRPr="00D6656E">
        <w:rPr>
          <w:bCs/>
          <w:iCs/>
          <w:color w:val="000000"/>
          <w:sz w:val="28"/>
          <w:szCs w:val="28"/>
        </w:rPr>
        <w:t xml:space="preserve">Северной Америки затрудняется наличием различных торговых барьеров, таких как антидемпинговые пошлины, тарифы и квоты, а также вступление в силу требований европейского регламента Reach. В силу наличия этих барьеров </w:t>
      </w:r>
      <w:r w:rsidRPr="00D6656E">
        <w:rPr>
          <w:color w:val="000000"/>
          <w:sz w:val="28"/>
          <w:szCs w:val="28"/>
        </w:rPr>
        <w:t>Общество</w:t>
      </w:r>
      <w:r w:rsidRPr="00D6656E">
        <w:rPr>
          <w:bCs/>
          <w:iCs/>
          <w:color w:val="000000"/>
          <w:sz w:val="28"/>
          <w:szCs w:val="28"/>
        </w:rPr>
        <w:t xml:space="preserve"> повышает цену своей продукции до уровня цен, устанавливаемых местными производителями, что снижает конкурентные преимущества продукции Общества.</w:t>
      </w:r>
    </w:p>
    <w:p w:rsidR="00F65679" w:rsidRPr="00D6656E" w:rsidRDefault="00F65679" w:rsidP="00F65679">
      <w:pPr>
        <w:shd w:val="clear" w:color="000000" w:fill="auto"/>
        <w:suppressAutoHyphens/>
        <w:spacing w:line="360" w:lineRule="auto"/>
        <w:ind w:firstLine="709"/>
        <w:jc w:val="both"/>
        <w:rPr>
          <w:b/>
          <w:color w:val="000000"/>
          <w:sz w:val="28"/>
          <w:szCs w:val="28"/>
        </w:rPr>
      </w:pPr>
    </w:p>
    <w:p w:rsidR="00847F22" w:rsidRPr="00D6656E" w:rsidRDefault="00F65679" w:rsidP="00F65679">
      <w:pPr>
        <w:shd w:val="clear" w:color="000000" w:fill="auto"/>
        <w:suppressAutoHyphens/>
        <w:spacing w:line="360" w:lineRule="auto"/>
        <w:ind w:firstLine="709"/>
        <w:jc w:val="both"/>
        <w:rPr>
          <w:bCs/>
          <w:iCs/>
          <w:color w:val="000000"/>
          <w:sz w:val="28"/>
          <w:szCs w:val="28"/>
        </w:rPr>
      </w:pPr>
      <w:r w:rsidRPr="00D6656E">
        <w:rPr>
          <w:b/>
          <w:color w:val="000000"/>
          <w:sz w:val="28"/>
          <w:szCs w:val="28"/>
        </w:rPr>
        <w:t xml:space="preserve">3. </w:t>
      </w:r>
      <w:r w:rsidR="00847F22" w:rsidRPr="00D6656E">
        <w:rPr>
          <w:b/>
          <w:color w:val="000000"/>
          <w:sz w:val="28"/>
          <w:szCs w:val="28"/>
        </w:rPr>
        <w:t>Анализ сильных и слабых сторон предприятия</w:t>
      </w:r>
    </w:p>
    <w:p w:rsidR="00F300B2" w:rsidRPr="00D6656E" w:rsidRDefault="00F300B2" w:rsidP="00F65679">
      <w:pPr>
        <w:shd w:val="clear" w:color="000000" w:fill="auto"/>
        <w:suppressAutoHyphens/>
        <w:spacing w:line="360" w:lineRule="auto"/>
        <w:ind w:firstLine="709"/>
        <w:rPr>
          <w:b/>
          <w:color w:val="000000"/>
          <w:sz w:val="28"/>
          <w:szCs w:val="28"/>
        </w:rPr>
      </w:pPr>
    </w:p>
    <w:p w:rsidR="00911BC0" w:rsidRPr="00D6656E" w:rsidRDefault="00911BC0" w:rsidP="00F65679">
      <w:pPr>
        <w:shd w:val="clear" w:color="000000" w:fill="auto"/>
        <w:suppressAutoHyphens/>
        <w:spacing w:line="360" w:lineRule="auto"/>
        <w:ind w:firstLine="709"/>
        <w:jc w:val="both"/>
        <w:rPr>
          <w:color w:val="000000"/>
          <w:sz w:val="28"/>
          <w:szCs w:val="28"/>
        </w:rPr>
      </w:pPr>
      <w:r w:rsidRPr="00D6656E">
        <w:rPr>
          <w:color w:val="000000"/>
          <w:sz w:val="28"/>
          <w:szCs w:val="28"/>
        </w:rPr>
        <w:t>Анализ сильных и слабых сто</w:t>
      </w:r>
      <w:r w:rsidR="00920ECD" w:rsidRPr="00D6656E">
        <w:rPr>
          <w:color w:val="000000"/>
          <w:sz w:val="28"/>
          <w:szCs w:val="28"/>
        </w:rPr>
        <w:t>рон предприятия служит для того</w:t>
      </w:r>
      <w:r w:rsidRPr="00D6656E">
        <w:rPr>
          <w:color w:val="000000"/>
          <w:sz w:val="28"/>
          <w:szCs w:val="28"/>
        </w:rPr>
        <w:t>, чтобы определить какие области деятельности и функции предприятия нуждаются в улучшении.</w:t>
      </w:r>
    </w:p>
    <w:p w:rsidR="00911BC0" w:rsidRPr="00D6656E" w:rsidRDefault="00911BC0" w:rsidP="00F65679">
      <w:pPr>
        <w:shd w:val="clear" w:color="000000" w:fill="auto"/>
        <w:suppressAutoHyphens/>
        <w:spacing w:line="360" w:lineRule="auto"/>
        <w:ind w:firstLine="709"/>
        <w:jc w:val="both"/>
        <w:rPr>
          <w:color w:val="000000"/>
          <w:sz w:val="28"/>
          <w:szCs w:val="28"/>
        </w:rPr>
      </w:pPr>
      <w:r w:rsidRPr="00D6656E">
        <w:rPr>
          <w:color w:val="000000"/>
          <w:sz w:val="28"/>
          <w:szCs w:val="28"/>
        </w:rPr>
        <w:t>Анализ проводится по отдельным параметрам, которые влияют на конкурентоспособность и определяют успех предприятия.</w:t>
      </w:r>
    </w:p>
    <w:p w:rsidR="007A302E" w:rsidRPr="00D6656E" w:rsidRDefault="007A302E" w:rsidP="00F65679">
      <w:pPr>
        <w:shd w:val="clear" w:color="000000" w:fill="auto"/>
        <w:suppressAutoHyphens/>
        <w:spacing w:line="360" w:lineRule="auto"/>
        <w:ind w:firstLine="709"/>
        <w:jc w:val="both"/>
        <w:rPr>
          <w:color w:val="000000"/>
          <w:sz w:val="28"/>
          <w:szCs w:val="28"/>
        </w:rPr>
      </w:pPr>
    </w:p>
    <w:p w:rsidR="007A302E" w:rsidRPr="00D6656E" w:rsidRDefault="00F65679" w:rsidP="00F65679">
      <w:pPr>
        <w:shd w:val="clear" w:color="000000" w:fill="auto"/>
        <w:suppressAutoHyphens/>
        <w:spacing w:line="360" w:lineRule="auto"/>
        <w:jc w:val="center"/>
        <w:rPr>
          <w:b/>
          <w:color w:val="000000"/>
          <w:sz w:val="28"/>
          <w:szCs w:val="28"/>
        </w:rPr>
      </w:pPr>
      <w:r w:rsidRPr="00D6656E">
        <w:rPr>
          <w:color w:val="000000"/>
          <w:sz w:val="28"/>
          <w:szCs w:val="28"/>
        </w:rPr>
        <w:br w:type="page"/>
      </w:r>
      <w:r w:rsidR="007A302E" w:rsidRPr="00D6656E">
        <w:rPr>
          <w:b/>
          <w:color w:val="000000"/>
          <w:sz w:val="28"/>
          <w:szCs w:val="28"/>
        </w:rPr>
        <w:t>Таблица 3. Оценка сильных и слабых сторон фирмы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7"/>
        <w:gridCol w:w="567"/>
        <w:gridCol w:w="567"/>
        <w:gridCol w:w="567"/>
        <w:gridCol w:w="567"/>
        <w:gridCol w:w="576"/>
      </w:tblGrid>
      <w:tr w:rsidR="00F300B2" w:rsidRPr="00D6656E" w:rsidTr="00D6656E">
        <w:trPr>
          <w:jc w:val="center"/>
        </w:trPr>
        <w:tc>
          <w:tcPr>
            <w:tcW w:w="365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Группы показателей</w:t>
            </w:r>
          </w:p>
        </w:tc>
        <w:tc>
          <w:tcPr>
            <w:tcW w:w="2844" w:type="dxa"/>
            <w:gridSpan w:val="5"/>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Оценка позиции</w:t>
            </w:r>
          </w:p>
        </w:tc>
      </w:tr>
      <w:tr w:rsidR="00F300B2" w:rsidRPr="00D6656E" w:rsidTr="00D6656E">
        <w:trPr>
          <w:jc w:val="center"/>
        </w:trPr>
        <w:tc>
          <w:tcPr>
            <w:tcW w:w="365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1</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2</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3</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4</w:t>
            </w:r>
          </w:p>
        </w:tc>
        <w:tc>
          <w:tcPr>
            <w:tcW w:w="576"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5</w:t>
            </w:r>
          </w:p>
        </w:tc>
      </w:tr>
      <w:tr w:rsidR="00F300B2" w:rsidRPr="00D6656E" w:rsidTr="00D6656E">
        <w:trPr>
          <w:jc w:val="center"/>
        </w:trPr>
        <w:tc>
          <w:tcPr>
            <w:tcW w:w="3657" w:type="dxa"/>
            <w:shd w:val="clear" w:color="auto" w:fill="auto"/>
            <w:vAlign w:val="center"/>
          </w:tcPr>
          <w:p w:rsidR="00F300B2" w:rsidRPr="00D6656E" w:rsidRDefault="00F300B2" w:rsidP="00D6656E">
            <w:pPr>
              <w:shd w:val="clear" w:color="000000" w:fill="auto"/>
              <w:suppressAutoHyphens/>
              <w:snapToGrid w:val="0"/>
              <w:spacing w:line="360" w:lineRule="auto"/>
              <w:rPr>
                <w:b/>
                <w:color w:val="000000"/>
                <w:sz w:val="20"/>
              </w:rPr>
            </w:pPr>
            <w:r w:rsidRPr="00D6656E">
              <w:rPr>
                <w:b/>
                <w:color w:val="000000"/>
                <w:sz w:val="20"/>
              </w:rPr>
              <w:t>1. Финансы</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76"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r>
      <w:tr w:rsidR="00F300B2" w:rsidRPr="00D6656E" w:rsidTr="00D6656E">
        <w:trPr>
          <w:jc w:val="center"/>
        </w:trPr>
        <w:tc>
          <w:tcPr>
            <w:tcW w:w="365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1. Структура активов</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0D7B05" w:rsidP="00D6656E">
            <w:pPr>
              <w:shd w:val="clear" w:color="000000" w:fill="auto"/>
              <w:suppressAutoHyphens/>
              <w:snapToGrid w:val="0"/>
              <w:spacing w:line="360" w:lineRule="auto"/>
              <w:rPr>
                <w:color w:val="000000"/>
                <w:sz w:val="20"/>
              </w:rPr>
            </w:pPr>
            <w:r>
              <w:rPr>
                <w:noProof/>
              </w:rPr>
              <w:pict>
                <v:polyline id="_x0000_s1026" style="position:absolute;z-index:251657728;mso-position-horizontal:absolute;mso-position-horizontal-relative:text;mso-position-vertical:absolute;mso-position-vertical-relative:text" points="40.15pt,7.35pt,39.85pt,23.25pt,68.35pt,37.65pt,39.85pt,51.15pt,40.15pt,65.85pt,68.65pt,80.55pt,68.65pt,94.35pt,68.35pt,108.45pt,68.35pt,122.55pt,68.35pt,150.75pt,11.65pt,165.15pt,11.65pt,179.85pt,68.05pt,207.75pt,68.35pt,223.05pt,40.15pt,236.85pt,40.45pt,265.05pt,68.35pt,293.55pt,39.85pt,308.55pt,11.65pt,322.65pt,40.15pt,337.05pt,68.65pt,351.15pt,40.45pt,378.75pt,68.35pt,393.45pt,68.35pt,408.15pt,68.35pt,422.55pt,11.95pt,450.75pt,11.35pt,465.75pt,11.65pt,480.15pt,11.95pt,493.95pt,68.35pt,508.35pt,11.65pt,522.75pt" coordsize="1146,10308" filled="f" strokeweight=".26mm">
                  <v:stroke joinstyle="miter"/>
                  <v:path arrowok="t"/>
                </v:polyline>
              </w:pict>
            </w:r>
            <w:r w:rsidR="002C4B2F" w:rsidRPr="00D6656E">
              <w:rPr>
                <w:color w:val="000000"/>
                <w:sz w:val="20"/>
              </w:rPr>
              <w:t>*</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76"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r>
      <w:tr w:rsidR="00F300B2" w:rsidRPr="00D6656E" w:rsidTr="00D6656E">
        <w:trPr>
          <w:trHeight w:hRule="exact" w:val="286"/>
          <w:jc w:val="center"/>
        </w:trPr>
        <w:tc>
          <w:tcPr>
            <w:tcW w:w="365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2. Потребительский кредит</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2C4B2F" w:rsidP="00D6656E">
            <w:pPr>
              <w:shd w:val="clear" w:color="000000" w:fill="auto"/>
              <w:suppressAutoHyphens/>
              <w:snapToGrid w:val="0"/>
              <w:spacing w:line="360" w:lineRule="auto"/>
              <w:rPr>
                <w:color w:val="000000"/>
                <w:sz w:val="20"/>
              </w:rPr>
            </w:pPr>
            <w:r w:rsidRPr="00D6656E">
              <w:rPr>
                <w:color w:val="000000"/>
                <w:sz w:val="20"/>
              </w:rPr>
              <w:t>*</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76"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r>
      <w:tr w:rsidR="00F300B2" w:rsidRPr="00D6656E" w:rsidTr="00D6656E">
        <w:trPr>
          <w:trHeight w:hRule="exact" w:val="286"/>
          <w:jc w:val="center"/>
        </w:trPr>
        <w:tc>
          <w:tcPr>
            <w:tcW w:w="365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3. Инвестиционные ресурсы</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7257C8" w:rsidP="00D6656E">
            <w:pPr>
              <w:shd w:val="clear" w:color="000000" w:fill="auto"/>
              <w:suppressAutoHyphens/>
              <w:snapToGrid w:val="0"/>
              <w:spacing w:line="360" w:lineRule="auto"/>
              <w:rPr>
                <w:color w:val="000000"/>
                <w:sz w:val="20"/>
              </w:rPr>
            </w:pPr>
            <w:r w:rsidRPr="00D6656E">
              <w:rPr>
                <w:color w:val="000000"/>
                <w:sz w:val="20"/>
              </w:rPr>
              <w:t>*</w:t>
            </w:r>
          </w:p>
        </w:tc>
        <w:tc>
          <w:tcPr>
            <w:tcW w:w="576"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r>
      <w:tr w:rsidR="00F300B2" w:rsidRPr="00D6656E" w:rsidTr="00D6656E">
        <w:trPr>
          <w:jc w:val="center"/>
        </w:trPr>
        <w:tc>
          <w:tcPr>
            <w:tcW w:w="365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4. Движение денежной массы</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2C4B2F" w:rsidP="00D6656E">
            <w:pPr>
              <w:shd w:val="clear" w:color="000000" w:fill="auto"/>
              <w:suppressAutoHyphens/>
              <w:snapToGrid w:val="0"/>
              <w:spacing w:line="360" w:lineRule="auto"/>
              <w:rPr>
                <w:color w:val="000000"/>
                <w:sz w:val="20"/>
              </w:rPr>
            </w:pPr>
            <w:r w:rsidRPr="00D6656E">
              <w:rPr>
                <w:color w:val="000000"/>
                <w:sz w:val="20"/>
              </w:rPr>
              <w:t>*</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76"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r>
      <w:tr w:rsidR="00F300B2" w:rsidRPr="00D6656E" w:rsidTr="00D6656E">
        <w:trPr>
          <w:trHeight w:hRule="exact" w:val="286"/>
          <w:jc w:val="center"/>
        </w:trPr>
        <w:tc>
          <w:tcPr>
            <w:tcW w:w="365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5. Положение по безубыточному ведению дел</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76"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r>
      <w:tr w:rsidR="00F300B2" w:rsidRPr="00D6656E" w:rsidTr="00D6656E">
        <w:trPr>
          <w:jc w:val="center"/>
        </w:trPr>
        <w:tc>
          <w:tcPr>
            <w:tcW w:w="365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6. Отношение объема продаж к стоимости активов</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w:t>
            </w:r>
          </w:p>
        </w:tc>
        <w:tc>
          <w:tcPr>
            <w:tcW w:w="576"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r>
      <w:tr w:rsidR="00F300B2" w:rsidRPr="00D6656E" w:rsidTr="00D6656E">
        <w:trPr>
          <w:jc w:val="center"/>
        </w:trPr>
        <w:tc>
          <w:tcPr>
            <w:tcW w:w="365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7. Отношение основного и оборотного капитала</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w:t>
            </w:r>
          </w:p>
        </w:tc>
        <w:tc>
          <w:tcPr>
            <w:tcW w:w="576"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r>
      <w:tr w:rsidR="00F300B2" w:rsidRPr="00D6656E" w:rsidTr="00D6656E">
        <w:trPr>
          <w:jc w:val="center"/>
        </w:trPr>
        <w:tc>
          <w:tcPr>
            <w:tcW w:w="365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8. Эффективности выполнения бюджета предприятия</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w:t>
            </w:r>
          </w:p>
        </w:tc>
        <w:tc>
          <w:tcPr>
            <w:tcW w:w="576"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r>
      <w:tr w:rsidR="00F300B2" w:rsidRPr="00D6656E" w:rsidTr="00D6656E">
        <w:trPr>
          <w:trHeight w:hRule="exact" w:val="286"/>
          <w:jc w:val="center"/>
        </w:trPr>
        <w:tc>
          <w:tcPr>
            <w:tcW w:w="365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9. Новые инвестиции</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w:t>
            </w:r>
          </w:p>
        </w:tc>
        <w:tc>
          <w:tcPr>
            <w:tcW w:w="576"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r>
      <w:tr w:rsidR="00F300B2" w:rsidRPr="00D6656E" w:rsidTr="00D6656E">
        <w:trPr>
          <w:jc w:val="center"/>
        </w:trPr>
        <w:tc>
          <w:tcPr>
            <w:tcW w:w="3657" w:type="dxa"/>
            <w:shd w:val="clear" w:color="auto" w:fill="auto"/>
            <w:vAlign w:val="center"/>
          </w:tcPr>
          <w:p w:rsidR="00F300B2" w:rsidRPr="00D6656E" w:rsidRDefault="00F300B2" w:rsidP="00D6656E">
            <w:pPr>
              <w:shd w:val="clear" w:color="000000" w:fill="auto"/>
              <w:suppressAutoHyphens/>
              <w:snapToGrid w:val="0"/>
              <w:spacing w:line="360" w:lineRule="auto"/>
              <w:rPr>
                <w:b/>
                <w:color w:val="000000"/>
                <w:sz w:val="20"/>
              </w:rPr>
            </w:pPr>
            <w:r w:rsidRPr="00D6656E">
              <w:rPr>
                <w:b/>
                <w:color w:val="000000"/>
                <w:sz w:val="20"/>
              </w:rPr>
              <w:t>2. Организация и управление</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76"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r>
      <w:tr w:rsidR="00F300B2" w:rsidRPr="00D6656E" w:rsidTr="00D6656E">
        <w:trPr>
          <w:trHeight w:hRule="exact" w:val="286"/>
          <w:jc w:val="center"/>
        </w:trPr>
        <w:tc>
          <w:tcPr>
            <w:tcW w:w="365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1. Отношение численности АУП к численности рабочих</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w:t>
            </w:r>
          </w:p>
        </w:tc>
        <w:tc>
          <w:tcPr>
            <w:tcW w:w="576"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r>
      <w:tr w:rsidR="00F300B2" w:rsidRPr="00D6656E" w:rsidTr="00D6656E">
        <w:trPr>
          <w:trHeight w:hRule="exact" w:val="286"/>
          <w:jc w:val="center"/>
        </w:trPr>
        <w:tc>
          <w:tcPr>
            <w:tcW w:w="365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2. Система коммуникаций</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76"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r>
      <w:tr w:rsidR="00F300B2" w:rsidRPr="00D6656E" w:rsidTr="00D6656E">
        <w:trPr>
          <w:trHeight w:hRule="exact" w:val="562"/>
          <w:jc w:val="center"/>
        </w:trPr>
        <w:tc>
          <w:tcPr>
            <w:tcW w:w="365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3. Четкость разделение полномочий</w:t>
            </w:r>
            <w:r w:rsidR="00F65679" w:rsidRPr="00D6656E">
              <w:rPr>
                <w:color w:val="000000"/>
                <w:sz w:val="20"/>
              </w:rPr>
              <w:t xml:space="preserve"> </w:t>
            </w:r>
            <w:r w:rsidRPr="00D6656E">
              <w:rPr>
                <w:color w:val="000000"/>
                <w:sz w:val="20"/>
              </w:rPr>
              <w:t>и функций в аппарате управления</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76"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r>
      <w:tr w:rsidR="00F300B2" w:rsidRPr="00D6656E" w:rsidTr="00D6656E">
        <w:trPr>
          <w:trHeight w:hRule="exact" w:val="286"/>
          <w:jc w:val="center"/>
        </w:trPr>
        <w:tc>
          <w:tcPr>
            <w:tcW w:w="365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4. Текучесть управленческих кадров</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w:t>
            </w:r>
          </w:p>
        </w:tc>
        <w:tc>
          <w:tcPr>
            <w:tcW w:w="576"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r>
      <w:tr w:rsidR="00F300B2" w:rsidRPr="00D6656E" w:rsidTr="00D6656E">
        <w:trPr>
          <w:trHeight w:hRule="exact" w:val="286"/>
          <w:jc w:val="center"/>
        </w:trPr>
        <w:tc>
          <w:tcPr>
            <w:tcW w:w="365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5. Качество используемой в управлении информации</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w:t>
            </w:r>
          </w:p>
        </w:tc>
        <w:tc>
          <w:tcPr>
            <w:tcW w:w="576"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r>
      <w:tr w:rsidR="00F300B2" w:rsidRPr="00D6656E" w:rsidTr="00D6656E">
        <w:trPr>
          <w:trHeight w:hRule="exact" w:val="562"/>
          <w:jc w:val="center"/>
        </w:trPr>
        <w:tc>
          <w:tcPr>
            <w:tcW w:w="365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6. Скорость реагирования управления на происходящие изменения</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76"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r>
      <w:tr w:rsidR="00F300B2" w:rsidRPr="00D6656E" w:rsidTr="00D6656E">
        <w:trPr>
          <w:trHeight w:hRule="exact" w:val="286"/>
          <w:jc w:val="center"/>
        </w:trPr>
        <w:tc>
          <w:tcPr>
            <w:tcW w:w="365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7. Число уровней управления</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76"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r>
      <w:tr w:rsidR="00F300B2" w:rsidRPr="00D6656E" w:rsidTr="00D6656E">
        <w:trPr>
          <w:jc w:val="center"/>
        </w:trPr>
        <w:tc>
          <w:tcPr>
            <w:tcW w:w="3657" w:type="dxa"/>
            <w:shd w:val="clear" w:color="auto" w:fill="auto"/>
            <w:vAlign w:val="center"/>
          </w:tcPr>
          <w:p w:rsidR="00F300B2" w:rsidRPr="00D6656E" w:rsidRDefault="00F300B2" w:rsidP="00D6656E">
            <w:pPr>
              <w:shd w:val="clear" w:color="000000" w:fill="auto"/>
              <w:suppressAutoHyphens/>
              <w:snapToGrid w:val="0"/>
              <w:spacing w:line="360" w:lineRule="auto"/>
              <w:rPr>
                <w:b/>
                <w:color w:val="000000"/>
                <w:sz w:val="20"/>
              </w:rPr>
            </w:pPr>
            <w:r w:rsidRPr="00D6656E">
              <w:rPr>
                <w:b/>
                <w:color w:val="000000"/>
                <w:sz w:val="20"/>
              </w:rPr>
              <w:t>3. Маркетинг</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76"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r>
      <w:tr w:rsidR="00F300B2" w:rsidRPr="00D6656E" w:rsidTr="00D6656E">
        <w:trPr>
          <w:trHeight w:hRule="exact" w:val="286"/>
          <w:jc w:val="center"/>
        </w:trPr>
        <w:tc>
          <w:tcPr>
            <w:tcW w:w="365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1. Доля рынка сбыта, контролируемая фирмой</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w:t>
            </w:r>
          </w:p>
        </w:tc>
        <w:tc>
          <w:tcPr>
            <w:tcW w:w="576"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r>
      <w:tr w:rsidR="00F300B2" w:rsidRPr="00D6656E" w:rsidTr="00D6656E">
        <w:trPr>
          <w:trHeight w:hRule="exact" w:val="286"/>
          <w:jc w:val="center"/>
        </w:trPr>
        <w:tc>
          <w:tcPr>
            <w:tcW w:w="365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2. Репутация товаров на рынке</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76"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r>
      <w:tr w:rsidR="00F300B2" w:rsidRPr="00D6656E" w:rsidTr="00D6656E">
        <w:trPr>
          <w:trHeight w:hRule="exact" w:val="286"/>
          <w:jc w:val="center"/>
        </w:trPr>
        <w:tc>
          <w:tcPr>
            <w:tcW w:w="365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 xml:space="preserve">3. Расходы по сбыту товаров </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76"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r>
      <w:tr w:rsidR="00F300B2" w:rsidRPr="00D6656E" w:rsidTr="00D6656E">
        <w:trPr>
          <w:jc w:val="center"/>
        </w:trPr>
        <w:tc>
          <w:tcPr>
            <w:tcW w:w="365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4. Уровень обслуживания потребителей</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76"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r>
      <w:tr w:rsidR="00F300B2" w:rsidRPr="00D6656E" w:rsidTr="00D6656E">
        <w:trPr>
          <w:trHeight w:hRule="exact" w:val="562"/>
          <w:jc w:val="center"/>
        </w:trPr>
        <w:tc>
          <w:tcPr>
            <w:tcW w:w="365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5. Организационные и технические средства для сбыта продукции</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w:t>
            </w:r>
          </w:p>
        </w:tc>
        <w:tc>
          <w:tcPr>
            <w:tcW w:w="576"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r>
      <w:tr w:rsidR="00F300B2" w:rsidRPr="00D6656E" w:rsidTr="00D6656E">
        <w:trPr>
          <w:trHeight w:hRule="exact" w:val="286"/>
          <w:jc w:val="center"/>
        </w:trPr>
        <w:tc>
          <w:tcPr>
            <w:tcW w:w="365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6. Торговый аппарат фирмы</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76"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r>
      <w:tr w:rsidR="00F300B2" w:rsidRPr="00D6656E" w:rsidTr="00D6656E">
        <w:trPr>
          <w:trHeight w:hRule="exact" w:val="286"/>
          <w:jc w:val="center"/>
        </w:trPr>
        <w:tc>
          <w:tcPr>
            <w:tcW w:w="365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7. Цены на товары и услуги</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w:t>
            </w:r>
          </w:p>
        </w:tc>
        <w:tc>
          <w:tcPr>
            <w:tcW w:w="576"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r>
      <w:tr w:rsidR="00F300B2" w:rsidRPr="00D6656E" w:rsidTr="00D6656E">
        <w:trPr>
          <w:jc w:val="center"/>
        </w:trPr>
        <w:tc>
          <w:tcPr>
            <w:tcW w:w="365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8. Число потребителей товаров и услуг</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w:t>
            </w:r>
          </w:p>
        </w:tc>
        <w:tc>
          <w:tcPr>
            <w:tcW w:w="576"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r>
      <w:tr w:rsidR="00F300B2" w:rsidRPr="00D6656E" w:rsidTr="00D6656E">
        <w:trPr>
          <w:trHeight w:hRule="exact" w:val="286"/>
          <w:jc w:val="center"/>
        </w:trPr>
        <w:tc>
          <w:tcPr>
            <w:tcW w:w="365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9. Качество поступающей о рынке информации</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w:t>
            </w:r>
          </w:p>
        </w:tc>
        <w:tc>
          <w:tcPr>
            <w:tcW w:w="576"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r>
      <w:tr w:rsidR="00F300B2" w:rsidRPr="00D6656E" w:rsidTr="00D6656E">
        <w:trPr>
          <w:jc w:val="center"/>
        </w:trPr>
        <w:tc>
          <w:tcPr>
            <w:tcW w:w="3657" w:type="dxa"/>
            <w:shd w:val="clear" w:color="auto" w:fill="auto"/>
            <w:vAlign w:val="center"/>
          </w:tcPr>
          <w:p w:rsidR="00F300B2" w:rsidRPr="00D6656E" w:rsidRDefault="00F300B2" w:rsidP="00D6656E">
            <w:pPr>
              <w:shd w:val="clear" w:color="000000" w:fill="auto"/>
              <w:suppressAutoHyphens/>
              <w:snapToGrid w:val="0"/>
              <w:spacing w:line="360" w:lineRule="auto"/>
              <w:rPr>
                <w:b/>
                <w:color w:val="000000"/>
                <w:sz w:val="20"/>
              </w:rPr>
            </w:pPr>
            <w:r w:rsidRPr="00D6656E">
              <w:rPr>
                <w:b/>
                <w:color w:val="000000"/>
                <w:sz w:val="20"/>
              </w:rPr>
              <w:t>4. Рабочая сила</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76"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r>
      <w:tr w:rsidR="00F300B2" w:rsidRPr="00D6656E" w:rsidTr="00D6656E">
        <w:trPr>
          <w:trHeight w:hRule="exact" w:val="286"/>
          <w:jc w:val="center"/>
        </w:trPr>
        <w:tc>
          <w:tcPr>
            <w:tcW w:w="365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1.Общее число работников фирмы</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76"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r>
      <w:tr w:rsidR="00F300B2" w:rsidRPr="00D6656E" w:rsidTr="00D6656E">
        <w:trPr>
          <w:jc w:val="center"/>
        </w:trPr>
        <w:tc>
          <w:tcPr>
            <w:tcW w:w="365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2. Торговый и сбытовой персонал</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76"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r>
      <w:tr w:rsidR="00F300B2" w:rsidRPr="00D6656E" w:rsidTr="00D6656E">
        <w:trPr>
          <w:jc w:val="center"/>
        </w:trPr>
        <w:tc>
          <w:tcPr>
            <w:tcW w:w="365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3. Менеджеры среднего звена</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76"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r>
      <w:tr w:rsidR="00F300B2" w:rsidRPr="00D6656E" w:rsidTr="00D6656E">
        <w:trPr>
          <w:trHeight w:hRule="exact" w:val="286"/>
          <w:jc w:val="center"/>
        </w:trPr>
        <w:tc>
          <w:tcPr>
            <w:tcW w:w="365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4. Менеджеры высшего звена</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76"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r>
      <w:tr w:rsidR="00F300B2" w:rsidRPr="00D6656E" w:rsidTr="00D6656E">
        <w:trPr>
          <w:jc w:val="center"/>
        </w:trPr>
        <w:tc>
          <w:tcPr>
            <w:tcW w:w="365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5. Расходы на обучение и подготовку кадров</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w:t>
            </w:r>
          </w:p>
        </w:tc>
        <w:tc>
          <w:tcPr>
            <w:tcW w:w="576"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r>
      <w:tr w:rsidR="00F300B2" w:rsidRPr="00D6656E" w:rsidTr="00D6656E">
        <w:trPr>
          <w:trHeight w:hRule="exact" w:val="366"/>
          <w:jc w:val="center"/>
        </w:trPr>
        <w:tc>
          <w:tcPr>
            <w:tcW w:w="365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6. Текучесть кадров</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r w:rsidRPr="00D6656E">
              <w:rPr>
                <w:color w:val="000000"/>
                <w:sz w:val="20"/>
              </w:rPr>
              <w:t>*</w:t>
            </w: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67"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c>
          <w:tcPr>
            <w:tcW w:w="576" w:type="dxa"/>
            <w:shd w:val="clear" w:color="auto" w:fill="auto"/>
            <w:vAlign w:val="center"/>
          </w:tcPr>
          <w:p w:rsidR="00F300B2" w:rsidRPr="00D6656E" w:rsidRDefault="00F300B2" w:rsidP="00D6656E">
            <w:pPr>
              <w:shd w:val="clear" w:color="000000" w:fill="auto"/>
              <w:suppressAutoHyphens/>
              <w:snapToGrid w:val="0"/>
              <w:spacing w:line="360" w:lineRule="auto"/>
              <w:rPr>
                <w:color w:val="000000"/>
                <w:sz w:val="20"/>
              </w:rPr>
            </w:pPr>
          </w:p>
        </w:tc>
      </w:tr>
    </w:tbl>
    <w:p w:rsidR="00AE1163" w:rsidRPr="00D6656E" w:rsidRDefault="00AE1163" w:rsidP="00F65679">
      <w:pPr>
        <w:shd w:val="clear" w:color="000000" w:fill="auto"/>
        <w:suppressAutoHyphens/>
        <w:spacing w:line="360" w:lineRule="auto"/>
        <w:ind w:firstLine="709"/>
        <w:jc w:val="both"/>
        <w:rPr>
          <w:color w:val="000000"/>
          <w:sz w:val="28"/>
          <w:szCs w:val="28"/>
        </w:rPr>
      </w:pPr>
      <w:r w:rsidRPr="00D6656E">
        <w:rPr>
          <w:color w:val="000000"/>
          <w:sz w:val="28"/>
          <w:szCs w:val="28"/>
        </w:rPr>
        <w:t xml:space="preserve">Оценивая сильные и слабые стороны </w:t>
      </w:r>
      <w:r w:rsidR="0092763A" w:rsidRPr="00D6656E">
        <w:rPr>
          <w:color w:val="000000"/>
          <w:sz w:val="28"/>
          <w:szCs w:val="28"/>
        </w:rPr>
        <w:t>завода</w:t>
      </w:r>
      <w:r w:rsidRPr="00D6656E">
        <w:rPr>
          <w:color w:val="000000"/>
          <w:sz w:val="28"/>
          <w:szCs w:val="28"/>
        </w:rPr>
        <w:t xml:space="preserve"> можно сделать вывод, что позиция предприятия на рынке </w:t>
      </w:r>
      <w:r w:rsidR="0092763A" w:rsidRPr="00D6656E">
        <w:rPr>
          <w:color w:val="000000"/>
          <w:sz w:val="28"/>
          <w:szCs w:val="28"/>
        </w:rPr>
        <w:t xml:space="preserve">в целом </w:t>
      </w:r>
      <w:r w:rsidRPr="00D6656E">
        <w:rPr>
          <w:color w:val="000000"/>
          <w:sz w:val="28"/>
          <w:szCs w:val="28"/>
        </w:rPr>
        <w:t xml:space="preserve">устойчива. </w:t>
      </w:r>
      <w:r w:rsidR="0092763A" w:rsidRPr="00D6656E">
        <w:rPr>
          <w:color w:val="000000"/>
          <w:sz w:val="28"/>
          <w:szCs w:val="28"/>
        </w:rPr>
        <w:t>Предприятие</w:t>
      </w:r>
      <w:r w:rsidRPr="00D6656E">
        <w:rPr>
          <w:color w:val="000000"/>
          <w:sz w:val="28"/>
          <w:szCs w:val="28"/>
        </w:rPr>
        <w:t xml:space="preserve"> обеспечен</w:t>
      </w:r>
      <w:r w:rsidR="0092763A" w:rsidRPr="00D6656E">
        <w:rPr>
          <w:color w:val="000000"/>
          <w:sz w:val="28"/>
          <w:szCs w:val="28"/>
        </w:rPr>
        <w:t>о</w:t>
      </w:r>
      <w:r w:rsidRPr="00D6656E">
        <w:rPr>
          <w:color w:val="000000"/>
          <w:sz w:val="28"/>
          <w:szCs w:val="28"/>
        </w:rPr>
        <w:t xml:space="preserve"> собственными средствами</w:t>
      </w:r>
      <w:r w:rsidR="0092763A" w:rsidRPr="00D6656E">
        <w:rPr>
          <w:color w:val="000000"/>
          <w:sz w:val="28"/>
          <w:szCs w:val="28"/>
        </w:rPr>
        <w:t>,</w:t>
      </w:r>
      <w:r w:rsidRPr="00D6656E">
        <w:rPr>
          <w:color w:val="000000"/>
          <w:sz w:val="28"/>
          <w:szCs w:val="28"/>
        </w:rPr>
        <w:t xml:space="preserve"> </w:t>
      </w:r>
      <w:r w:rsidR="0092763A" w:rsidRPr="00D6656E">
        <w:rPr>
          <w:color w:val="000000"/>
          <w:sz w:val="28"/>
          <w:szCs w:val="28"/>
        </w:rPr>
        <w:t>однако</w:t>
      </w:r>
      <w:r w:rsidRPr="00D6656E">
        <w:rPr>
          <w:color w:val="000000"/>
          <w:sz w:val="28"/>
          <w:szCs w:val="28"/>
        </w:rPr>
        <w:t xml:space="preserve"> </w:t>
      </w:r>
      <w:r w:rsidR="0092763A" w:rsidRPr="00D6656E">
        <w:rPr>
          <w:color w:val="000000"/>
          <w:sz w:val="28"/>
          <w:szCs w:val="28"/>
        </w:rPr>
        <w:t xml:space="preserve">проявляет </w:t>
      </w:r>
      <w:r w:rsidRPr="00D6656E">
        <w:rPr>
          <w:color w:val="000000"/>
          <w:sz w:val="28"/>
          <w:szCs w:val="28"/>
        </w:rPr>
        <w:t xml:space="preserve">инвестиционную активность, </w:t>
      </w:r>
      <w:r w:rsidR="0092763A" w:rsidRPr="00D6656E">
        <w:rPr>
          <w:color w:val="000000"/>
          <w:sz w:val="28"/>
          <w:szCs w:val="28"/>
        </w:rPr>
        <w:t>имеет неэффективное</w:t>
      </w:r>
      <w:r w:rsidRPr="00D6656E">
        <w:rPr>
          <w:color w:val="000000"/>
          <w:sz w:val="28"/>
          <w:szCs w:val="28"/>
        </w:rPr>
        <w:t xml:space="preserve"> управление финансами</w:t>
      </w:r>
      <w:r w:rsidR="0092763A" w:rsidRPr="00D6656E">
        <w:rPr>
          <w:color w:val="000000"/>
          <w:sz w:val="28"/>
          <w:szCs w:val="28"/>
        </w:rPr>
        <w:t>.</w:t>
      </w:r>
      <w:r w:rsidRPr="00D6656E">
        <w:rPr>
          <w:color w:val="000000"/>
          <w:sz w:val="28"/>
          <w:szCs w:val="28"/>
        </w:rPr>
        <w:t xml:space="preserve"> </w:t>
      </w:r>
      <w:r w:rsidR="0092763A" w:rsidRPr="00D6656E">
        <w:rPr>
          <w:color w:val="000000"/>
          <w:sz w:val="28"/>
          <w:szCs w:val="28"/>
        </w:rPr>
        <w:t>Ведется</w:t>
      </w:r>
      <w:r w:rsidRPr="00D6656E">
        <w:rPr>
          <w:color w:val="000000"/>
          <w:sz w:val="28"/>
          <w:szCs w:val="28"/>
        </w:rPr>
        <w:t xml:space="preserve"> отлаженная сбытовая и рекламная политика. </w:t>
      </w:r>
      <w:r w:rsidR="0092763A" w:rsidRPr="00D6656E">
        <w:rPr>
          <w:color w:val="000000"/>
          <w:sz w:val="28"/>
          <w:szCs w:val="28"/>
        </w:rPr>
        <w:t>К</w:t>
      </w:r>
      <w:r w:rsidRPr="00D6656E">
        <w:rPr>
          <w:color w:val="000000"/>
          <w:sz w:val="28"/>
          <w:szCs w:val="28"/>
        </w:rPr>
        <w:t xml:space="preserve"> сильной стороне в конкурентной борьбе можно отнести четкость разделения полномочий и функций в аппарате управления, квалифицированный персонал.</w:t>
      </w:r>
    </w:p>
    <w:p w:rsidR="00847F22" w:rsidRPr="00D6656E" w:rsidRDefault="00847F22" w:rsidP="00F65679">
      <w:pPr>
        <w:shd w:val="clear" w:color="000000" w:fill="auto"/>
        <w:suppressAutoHyphens/>
        <w:spacing w:line="360" w:lineRule="auto"/>
        <w:ind w:firstLine="709"/>
        <w:jc w:val="both"/>
        <w:rPr>
          <w:b/>
          <w:color w:val="000000"/>
          <w:sz w:val="28"/>
          <w:szCs w:val="28"/>
          <w:u w:val="single"/>
        </w:rPr>
      </w:pPr>
      <w:r w:rsidRPr="00D6656E">
        <w:rPr>
          <w:b/>
          <w:color w:val="000000"/>
          <w:sz w:val="28"/>
          <w:szCs w:val="28"/>
          <w:u w:val="single"/>
        </w:rPr>
        <w:t>Маркетинг</w:t>
      </w:r>
      <w:r w:rsidR="008E272A" w:rsidRPr="00D6656E">
        <w:rPr>
          <w:b/>
          <w:color w:val="000000"/>
          <w:sz w:val="28"/>
          <w:szCs w:val="28"/>
          <w:u w:val="single"/>
        </w:rPr>
        <w:t>.</w:t>
      </w:r>
    </w:p>
    <w:p w:rsidR="009147C0" w:rsidRPr="00D6656E" w:rsidRDefault="009147C0" w:rsidP="00F65679">
      <w:pPr>
        <w:shd w:val="clear" w:color="000000" w:fill="auto"/>
        <w:suppressAutoHyphens/>
        <w:spacing w:line="360" w:lineRule="auto"/>
        <w:ind w:firstLine="709"/>
        <w:jc w:val="both"/>
        <w:rPr>
          <w:color w:val="000000"/>
          <w:sz w:val="28"/>
          <w:szCs w:val="28"/>
        </w:rPr>
      </w:pPr>
      <w:r w:rsidRPr="00D6656E">
        <w:rPr>
          <w:color w:val="000000"/>
          <w:sz w:val="28"/>
          <w:szCs w:val="28"/>
        </w:rPr>
        <w:t>Межотраслевая диверсификация бизнеса и органичное технологическое единство нефтеперерабатывающего и нефтехимического производства позволяет предприятию:</w:t>
      </w:r>
    </w:p>
    <w:p w:rsidR="009147C0" w:rsidRPr="00D6656E" w:rsidRDefault="009147C0" w:rsidP="00F65679">
      <w:pPr>
        <w:shd w:val="clear" w:color="000000" w:fill="auto"/>
        <w:suppressAutoHyphens/>
        <w:spacing w:line="360" w:lineRule="auto"/>
        <w:ind w:firstLine="709"/>
        <w:jc w:val="both"/>
        <w:rPr>
          <w:color w:val="000000"/>
          <w:sz w:val="28"/>
          <w:szCs w:val="28"/>
        </w:rPr>
      </w:pPr>
      <w:r w:rsidRPr="00D6656E">
        <w:rPr>
          <w:color w:val="000000"/>
          <w:sz w:val="28"/>
          <w:szCs w:val="28"/>
        </w:rPr>
        <w:t>-оптимизировать структуру производственной программы в рамках имеющихся возможностей диверсификации с целью максимизации доходов предприятия;</w:t>
      </w:r>
    </w:p>
    <w:p w:rsidR="009147C0" w:rsidRPr="00D6656E" w:rsidRDefault="009147C0" w:rsidP="00F65679">
      <w:pPr>
        <w:shd w:val="clear" w:color="000000" w:fill="auto"/>
        <w:suppressAutoHyphens/>
        <w:spacing w:line="360" w:lineRule="auto"/>
        <w:ind w:firstLine="709"/>
        <w:jc w:val="both"/>
        <w:rPr>
          <w:color w:val="000000"/>
          <w:sz w:val="28"/>
          <w:szCs w:val="28"/>
        </w:rPr>
      </w:pPr>
      <w:r w:rsidRPr="00D6656E">
        <w:rPr>
          <w:color w:val="000000"/>
          <w:sz w:val="28"/>
          <w:szCs w:val="28"/>
        </w:rPr>
        <w:t>-снизить конъюнктурные риски, адаптируя маркетинговую политику с учетом различной рентабельности сегментов нефтепереработки и нефтехимии.</w:t>
      </w:r>
    </w:p>
    <w:p w:rsidR="00F65679" w:rsidRPr="00D6656E" w:rsidRDefault="009147C0" w:rsidP="00F65679">
      <w:pPr>
        <w:shd w:val="clear" w:color="000000" w:fill="auto"/>
        <w:suppressAutoHyphens/>
        <w:spacing w:line="360" w:lineRule="auto"/>
        <w:ind w:firstLine="709"/>
        <w:jc w:val="both"/>
        <w:rPr>
          <w:color w:val="000000"/>
          <w:sz w:val="28"/>
          <w:szCs w:val="28"/>
        </w:rPr>
      </w:pPr>
      <w:r w:rsidRPr="00D6656E">
        <w:rPr>
          <w:color w:val="000000"/>
          <w:sz w:val="28"/>
          <w:szCs w:val="28"/>
        </w:rPr>
        <w:t>В целом, ОАО «Салаватнефтеоргсинтез» обладает достаточно сильной конкурентной позицией на отечественном рынке. Ключевыми факторами успеха Общества являются отличная репутация перед потребителями,</w:t>
      </w:r>
      <w:r w:rsidR="00F65679" w:rsidRPr="00D6656E">
        <w:rPr>
          <w:color w:val="000000"/>
          <w:sz w:val="28"/>
          <w:szCs w:val="28"/>
        </w:rPr>
        <w:t xml:space="preserve"> </w:t>
      </w:r>
      <w:r w:rsidRPr="00D6656E">
        <w:rPr>
          <w:color w:val="000000"/>
          <w:sz w:val="28"/>
          <w:szCs w:val="28"/>
        </w:rPr>
        <w:t>гибкость производства, высокая квалификация персонала, способность оперативного реагирования на динамику рыночных условий, а так же широкий ассортимент предлагаемой продукции (от нефтепродуктов до нефтехимических продуктов).</w:t>
      </w:r>
    </w:p>
    <w:p w:rsidR="002F138A" w:rsidRPr="00D6656E" w:rsidRDefault="002F138A" w:rsidP="00F65679">
      <w:pPr>
        <w:shd w:val="clear" w:color="000000" w:fill="auto"/>
        <w:suppressAutoHyphens/>
        <w:spacing w:line="360" w:lineRule="auto"/>
        <w:ind w:firstLine="709"/>
        <w:jc w:val="both"/>
        <w:rPr>
          <w:color w:val="000000"/>
          <w:sz w:val="28"/>
          <w:szCs w:val="28"/>
        </w:rPr>
      </w:pPr>
      <w:r w:rsidRPr="00D6656E">
        <w:rPr>
          <w:b/>
          <w:color w:val="000000"/>
          <w:sz w:val="28"/>
          <w:szCs w:val="28"/>
          <w:u w:val="single"/>
        </w:rPr>
        <w:t>Производство.</w:t>
      </w:r>
    </w:p>
    <w:p w:rsidR="000273AD" w:rsidRPr="00D6656E" w:rsidRDefault="000273AD" w:rsidP="00F65679">
      <w:pPr>
        <w:shd w:val="clear" w:color="000000" w:fill="auto"/>
        <w:suppressAutoHyphens/>
        <w:spacing w:line="360" w:lineRule="auto"/>
        <w:ind w:firstLine="709"/>
        <w:jc w:val="both"/>
        <w:rPr>
          <w:color w:val="000000"/>
          <w:sz w:val="28"/>
          <w:szCs w:val="28"/>
        </w:rPr>
      </w:pPr>
      <w:r w:rsidRPr="00D6656E">
        <w:rPr>
          <w:color w:val="000000"/>
          <w:sz w:val="28"/>
          <w:szCs w:val="28"/>
        </w:rPr>
        <w:t>«Салаватнефтеоргсинтез» имеет интегрированный цикл глубокой переработки сырья – от покупки нефти до продажи продуктов переработки конечным потребителям. По глубине переработки нефти ОАО «Салаватнефтеоргсинтез» занимает ведущие позиции в отрасли. В 2007г. этот показатель составил 78,1%, что выше среднеотраслевого значения 72%. Продукция глубокого передела обладает более высокой добавленной стоимостью. Кроме того, цены на нефтехимическую продукцию более устойчивы по сравнению с ценами на сырую нефть или природный газ.</w:t>
      </w:r>
    </w:p>
    <w:p w:rsidR="000273AD" w:rsidRPr="00D6656E" w:rsidRDefault="000273AD" w:rsidP="00F65679">
      <w:pPr>
        <w:shd w:val="clear" w:color="000000" w:fill="auto"/>
        <w:suppressAutoHyphens/>
        <w:spacing w:line="360" w:lineRule="auto"/>
        <w:ind w:firstLine="709"/>
        <w:jc w:val="both"/>
        <w:rPr>
          <w:color w:val="000000"/>
          <w:sz w:val="28"/>
          <w:szCs w:val="28"/>
        </w:rPr>
      </w:pPr>
      <w:r w:rsidRPr="00D6656E">
        <w:rPr>
          <w:color w:val="000000"/>
          <w:sz w:val="28"/>
          <w:szCs w:val="28"/>
        </w:rPr>
        <w:t>Объединение всех технологических процессов на одной промышленной территории позволяет гибко подходить к вопросам управления сырьевыми потоками внутри компании, обеспечивать оптимальную загрузку мощностей, эффективно управлять затратами.</w:t>
      </w:r>
    </w:p>
    <w:p w:rsidR="000273AD" w:rsidRPr="00D6656E" w:rsidRDefault="000273AD" w:rsidP="00F65679">
      <w:pPr>
        <w:shd w:val="clear" w:color="000000" w:fill="auto"/>
        <w:suppressAutoHyphens/>
        <w:spacing w:line="360" w:lineRule="auto"/>
        <w:ind w:firstLine="709"/>
        <w:jc w:val="both"/>
        <w:rPr>
          <w:color w:val="000000"/>
          <w:sz w:val="28"/>
          <w:szCs w:val="28"/>
        </w:rPr>
      </w:pPr>
      <w:r w:rsidRPr="00D6656E">
        <w:rPr>
          <w:color w:val="000000"/>
          <w:sz w:val="28"/>
          <w:szCs w:val="28"/>
        </w:rPr>
        <w:t>Предприятие имеет резерв (~ 30%) незагруженных производственных мощностей, что позволяет наращивать объёмы переработки и выпуска продукции на действующем оборудовании.</w:t>
      </w:r>
    </w:p>
    <w:p w:rsidR="000273AD" w:rsidRPr="00D6656E" w:rsidRDefault="000273AD" w:rsidP="00F65679">
      <w:pPr>
        <w:shd w:val="clear" w:color="000000" w:fill="auto"/>
        <w:suppressAutoHyphens/>
        <w:spacing w:line="360" w:lineRule="auto"/>
        <w:ind w:firstLine="709"/>
        <w:jc w:val="both"/>
        <w:rPr>
          <w:color w:val="000000"/>
          <w:sz w:val="28"/>
          <w:szCs w:val="28"/>
        </w:rPr>
      </w:pPr>
      <w:r w:rsidRPr="00D6656E">
        <w:rPr>
          <w:color w:val="000000"/>
          <w:sz w:val="28"/>
          <w:szCs w:val="28"/>
        </w:rPr>
        <w:t>В последние годы независимые НПЗ России столкнулись с проблемой обеспеченности углеводородным сырьём. Уникальность технологического цикла ОАО «Салаватнефтеоргсинтез» позволяет загружать производственные мощности как нефтью, так и газовым конденсатом, что повышает устойчивость предприятия к колебаниям сырьевой конъюнктуры, а участие Газпрома в управлении Предприятием гарантирует бесперебойность поставок исходного сырья.</w:t>
      </w:r>
    </w:p>
    <w:p w:rsidR="000273AD" w:rsidRPr="00D6656E" w:rsidRDefault="000273AD" w:rsidP="00F65679">
      <w:pPr>
        <w:shd w:val="clear" w:color="000000" w:fill="auto"/>
        <w:suppressAutoHyphens/>
        <w:spacing w:line="360" w:lineRule="auto"/>
        <w:ind w:firstLine="709"/>
        <w:jc w:val="both"/>
        <w:rPr>
          <w:color w:val="000000"/>
          <w:sz w:val="28"/>
          <w:szCs w:val="28"/>
        </w:rPr>
      </w:pPr>
      <w:r w:rsidRPr="00D6656E">
        <w:rPr>
          <w:color w:val="000000"/>
          <w:sz w:val="28"/>
          <w:szCs w:val="28"/>
        </w:rPr>
        <w:t>Предпри</w:t>
      </w:r>
      <w:r w:rsidR="003C2C02" w:rsidRPr="00D6656E">
        <w:rPr>
          <w:color w:val="000000"/>
          <w:sz w:val="28"/>
          <w:szCs w:val="28"/>
        </w:rPr>
        <w:t>ятие реализует долгосрочную про</w:t>
      </w:r>
      <w:r w:rsidRPr="00D6656E">
        <w:rPr>
          <w:color w:val="000000"/>
          <w:sz w:val="28"/>
          <w:szCs w:val="28"/>
        </w:rPr>
        <w:t>грамму мас</w:t>
      </w:r>
      <w:r w:rsidR="003C2C02" w:rsidRPr="00D6656E">
        <w:rPr>
          <w:color w:val="000000"/>
          <w:sz w:val="28"/>
          <w:szCs w:val="28"/>
        </w:rPr>
        <w:t>штабной модернизации производст</w:t>
      </w:r>
      <w:r w:rsidRPr="00D6656E">
        <w:rPr>
          <w:color w:val="000000"/>
          <w:sz w:val="28"/>
          <w:szCs w:val="28"/>
        </w:rPr>
        <w:t>венных м</w:t>
      </w:r>
      <w:r w:rsidR="003C2C02" w:rsidRPr="00D6656E">
        <w:rPr>
          <w:color w:val="000000"/>
          <w:sz w:val="28"/>
          <w:szCs w:val="28"/>
        </w:rPr>
        <w:t>ощностей, направленную на сниже</w:t>
      </w:r>
      <w:r w:rsidRPr="00D6656E">
        <w:rPr>
          <w:color w:val="000000"/>
          <w:sz w:val="28"/>
          <w:szCs w:val="28"/>
        </w:rPr>
        <w:t>ние издер</w:t>
      </w:r>
      <w:r w:rsidR="003C2C02" w:rsidRPr="00D6656E">
        <w:rPr>
          <w:color w:val="000000"/>
          <w:sz w:val="28"/>
          <w:szCs w:val="28"/>
        </w:rPr>
        <w:t>жек и расширение выпуска качест</w:t>
      </w:r>
      <w:r w:rsidRPr="00D6656E">
        <w:rPr>
          <w:color w:val="000000"/>
          <w:sz w:val="28"/>
          <w:szCs w:val="28"/>
        </w:rPr>
        <w:t>венной и рентабельной продукции глубоких переделов в соответствии с потребностями рынка. С</w:t>
      </w:r>
      <w:r w:rsidR="003C2C02" w:rsidRPr="00D6656E">
        <w:rPr>
          <w:color w:val="000000"/>
          <w:sz w:val="28"/>
          <w:szCs w:val="28"/>
        </w:rPr>
        <w:t>уммарный объем капитальных вложений в мо</w:t>
      </w:r>
      <w:r w:rsidRPr="00D6656E">
        <w:rPr>
          <w:color w:val="000000"/>
          <w:sz w:val="28"/>
          <w:szCs w:val="28"/>
        </w:rPr>
        <w:t>дернизацию за период 2000-2006 гг. превысил $800 млн.</w:t>
      </w:r>
    </w:p>
    <w:p w:rsidR="000273AD" w:rsidRPr="00D6656E" w:rsidRDefault="000273AD" w:rsidP="00F65679">
      <w:pPr>
        <w:shd w:val="clear" w:color="000000" w:fill="auto"/>
        <w:suppressAutoHyphens/>
        <w:spacing w:line="360" w:lineRule="auto"/>
        <w:ind w:firstLine="709"/>
        <w:jc w:val="both"/>
        <w:rPr>
          <w:color w:val="000000"/>
          <w:sz w:val="28"/>
          <w:szCs w:val="28"/>
        </w:rPr>
      </w:pPr>
      <w:r w:rsidRPr="00D6656E">
        <w:rPr>
          <w:color w:val="000000"/>
          <w:sz w:val="28"/>
          <w:szCs w:val="28"/>
        </w:rPr>
        <w:t>ОАО «Салаватнефтеоргсинтез» занимает ведущие отраслевые позиции по объемам производства широкой гаммы нефтехимической продукции и обладает наиболее диверсифицированным ассортиментом производимой продукции. Конкурентоспособная продукция предприятия пользуется устойчивым спросом у потребителей как на внутреннем, так и на внешнем рынках. Высокая (75-80%) доля экспорта в структуре продаж даёт возможность компенсировать рост внутренних цен на углеводородное сырьё.</w:t>
      </w:r>
    </w:p>
    <w:p w:rsidR="006A7522" w:rsidRPr="00D6656E" w:rsidRDefault="006A7522" w:rsidP="00F65679">
      <w:pPr>
        <w:shd w:val="clear" w:color="000000" w:fill="auto"/>
        <w:suppressAutoHyphens/>
        <w:spacing w:line="360" w:lineRule="auto"/>
        <w:ind w:firstLine="709"/>
        <w:jc w:val="both"/>
        <w:rPr>
          <w:b/>
          <w:color w:val="000000"/>
          <w:sz w:val="28"/>
          <w:szCs w:val="28"/>
          <w:u w:val="single"/>
        </w:rPr>
      </w:pPr>
      <w:r w:rsidRPr="00D6656E">
        <w:rPr>
          <w:b/>
          <w:color w:val="000000"/>
          <w:sz w:val="28"/>
          <w:szCs w:val="28"/>
          <w:u w:val="single"/>
        </w:rPr>
        <w:t>Финансы.</w:t>
      </w:r>
    </w:p>
    <w:p w:rsidR="003C2C02" w:rsidRPr="00D6656E" w:rsidRDefault="003C2C02" w:rsidP="00F65679">
      <w:pPr>
        <w:shd w:val="clear" w:color="000000" w:fill="auto"/>
        <w:tabs>
          <w:tab w:val="left" w:pos="900"/>
        </w:tabs>
        <w:suppressAutoHyphens/>
        <w:spacing w:line="360" w:lineRule="auto"/>
        <w:ind w:firstLine="709"/>
        <w:jc w:val="both"/>
        <w:rPr>
          <w:color w:val="000000"/>
          <w:sz w:val="28"/>
          <w:szCs w:val="28"/>
        </w:rPr>
      </w:pPr>
      <w:r w:rsidRPr="00D6656E">
        <w:rPr>
          <w:color w:val="000000"/>
          <w:sz w:val="28"/>
          <w:szCs w:val="28"/>
        </w:rPr>
        <w:t xml:space="preserve">Финансово-производственная деятельность предприятия за последние годы отличается высокой результативностью. Среднегодовые темпы роста выручки на протяжении 2002-2006 гг. составляют 54%, что обусловлено как увеличением объёма перерабатываемой нефти, так и ростом цен на нефть и нефтепродукты. Благодаря Газпрому, который обеспечил надежную поставку исходного сырья, Предприятие существенно повысило загрузку своих производственных мощностей до 66-69%. Среднегодовой индекс физического объема за период 2002-2006 гг. составил 108%, В немалой степени этому способствовал также отказ от работы на давальческом сырье. В отличие от других башкирских заводов, работающих на условиях </w:t>
      </w:r>
      <w:bookmarkStart w:id="0" w:name="OLE_LINK1"/>
      <w:bookmarkStart w:id="1" w:name="OLE_LINK2"/>
      <w:r w:rsidRPr="00D6656E">
        <w:rPr>
          <w:color w:val="000000"/>
          <w:sz w:val="28"/>
          <w:szCs w:val="28"/>
        </w:rPr>
        <w:t>процессинга</w:t>
      </w:r>
      <w:bookmarkEnd w:id="0"/>
      <w:bookmarkEnd w:id="1"/>
      <w:r w:rsidRPr="00D6656E">
        <w:rPr>
          <w:color w:val="000000"/>
          <w:sz w:val="28"/>
          <w:szCs w:val="28"/>
        </w:rPr>
        <w:t>, Предприятие работает на собственном сырье, доля которого выросла с 24,4% (2003 год) до 90%.</w:t>
      </w:r>
    </w:p>
    <w:p w:rsidR="003C2C02" w:rsidRPr="00D6656E" w:rsidRDefault="003C2C02" w:rsidP="00F65679">
      <w:pPr>
        <w:shd w:val="clear" w:color="000000" w:fill="auto"/>
        <w:tabs>
          <w:tab w:val="left" w:pos="900"/>
        </w:tabs>
        <w:suppressAutoHyphens/>
        <w:spacing w:line="360" w:lineRule="auto"/>
        <w:ind w:firstLine="709"/>
        <w:jc w:val="both"/>
        <w:rPr>
          <w:color w:val="000000"/>
          <w:sz w:val="28"/>
          <w:szCs w:val="28"/>
        </w:rPr>
      </w:pPr>
      <w:r w:rsidRPr="00D6656E">
        <w:rPr>
          <w:color w:val="000000"/>
          <w:sz w:val="28"/>
          <w:szCs w:val="28"/>
        </w:rPr>
        <w:t xml:space="preserve">Предприятие находится в доверительном управлении </w:t>
      </w:r>
      <w:r w:rsidR="00C5729D" w:rsidRPr="00D6656E">
        <w:rPr>
          <w:color w:val="000000"/>
          <w:sz w:val="28"/>
          <w:szCs w:val="28"/>
        </w:rPr>
        <w:t>у Газпрома, что позволяет эффек</w:t>
      </w:r>
      <w:r w:rsidRPr="00D6656E">
        <w:rPr>
          <w:color w:val="000000"/>
          <w:sz w:val="28"/>
          <w:szCs w:val="28"/>
        </w:rPr>
        <w:t>тивно испо</w:t>
      </w:r>
      <w:r w:rsidR="00C5729D" w:rsidRPr="00D6656E">
        <w:rPr>
          <w:color w:val="000000"/>
          <w:sz w:val="28"/>
          <w:szCs w:val="28"/>
        </w:rPr>
        <w:t>льзовать управленческий, админи</w:t>
      </w:r>
      <w:r w:rsidRPr="00D6656E">
        <w:rPr>
          <w:color w:val="000000"/>
          <w:sz w:val="28"/>
          <w:szCs w:val="28"/>
        </w:rPr>
        <w:t>стративны</w:t>
      </w:r>
      <w:r w:rsidR="00C5729D" w:rsidRPr="00D6656E">
        <w:rPr>
          <w:color w:val="000000"/>
          <w:sz w:val="28"/>
          <w:szCs w:val="28"/>
        </w:rPr>
        <w:t>й и финансовый ресурсы для реше</w:t>
      </w:r>
      <w:r w:rsidRPr="00D6656E">
        <w:rPr>
          <w:color w:val="000000"/>
          <w:sz w:val="28"/>
          <w:szCs w:val="28"/>
        </w:rPr>
        <w:t>ния задач операти</w:t>
      </w:r>
      <w:r w:rsidR="00C5729D" w:rsidRPr="00D6656E">
        <w:rPr>
          <w:color w:val="000000"/>
          <w:sz w:val="28"/>
          <w:szCs w:val="28"/>
        </w:rPr>
        <w:t>вного контроля и стратеги</w:t>
      </w:r>
      <w:r w:rsidRPr="00D6656E">
        <w:rPr>
          <w:color w:val="000000"/>
          <w:sz w:val="28"/>
          <w:szCs w:val="28"/>
        </w:rPr>
        <w:t xml:space="preserve">ческого развития. Продажа госпакета ОАО «Салаватнефтеоргсинтез», запланированная на 2007 г., </w:t>
      </w:r>
      <w:r w:rsidR="00C5729D" w:rsidRPr="00D6656E">
        <w:rPr>
          <w:color w:val="000000"/>
          <w:sz w:val="28"/>
          <w:szCs w:val="28"/>
        </w:rPr>
        <w:t>и возможное приобретение Газпро</w:t>
      </w:r>
      <w:r w:rsidRPr="00D6656E">
        <w:rPr>
          <w:color w:val="000000"/>
          <w:sz w:val="28"/>
          <w:szCs w:val="28"/>
        </w:rPr>
        <w:t>мом контрольного пакета усиливает биржевой интерес к</w:t>
      </w:r>
      <w:r w:rsidR="00C5729D" w:rsidRPr="00D6656E">
        <w:rPr>
          <w:color w:val="000000"/>
          <w:sz w:val="28"/>
          <w:szCs w:val="28"/>
        </w:rPr>
        <w:t xml:space="preserve"> акциям ОАО «Салаватнефтеоргсин</w:t>
      </w:r>
      <w:r w:rsidRPr="00D6656E">
        <w:rPr>
          <w:color w:val="000000"/>
          <w:sz w:val="28"/>
          <w:szCs w:val="28"/>
        </w:rPr>
        <w:t>теза».</w:t>
      </w:r>
    </w:p>
    <w:p w:rsidR="003C2C02" w:rsidRPr="00D6656E" w:rsidRDefault="003C2C02" w:rsidP="00F65679">
      <w:pPr>
        <w:shd w:val="clear" w:color="000000" w:fill="auto"/>
        <w:tabs>
          <w:tab w:val="left" w:pos="900"/>
        </w:tabs>
        <w:suppressAutoHyphens/>
        <w:spacing w:line="360" w:lineRule="auto"/>
        <w:ind w:firstLine="709"/>
        <w:jc w:val="both"/>
        <w:rPr>
          <w:color w:val="000000"/>
          <w:sz w:val="28"/>
          <w:szCs w:val="28"/>
        </w:rPr>
      </w:pPr>
      <w:r w:rsidRPr="00D6656E">
        <w:rPr>
          <w:color w:val="000000"/>
          <w:sz w:val="28"/>
          <w:szCs w:val="28"/>
        </w:rPr>
        <w:t>Предприятие, являясь градообразующим, имеет постоянную поддержку региональных и местных властей</w:t>
      </w:r>
    </w:p>
    <w:p w:rsidR="00110AD9" w:rsidRPr="00D6656E" w:rsidRDefault="00110AD9" w:rsidP="00F65679">
      <w:pPr>
        <w:shd w:val="clear" w:color="000000" w:fill="auto"/>
        <w:tabs>
          <w:tab w:val="left" w:pos="900"/>
        </w:tabs>
        <w:suppressAutoHyphens/>
        <w:spacing w:line="360" w:lineRule="auto"/>
        <w:ind w:firstLine="709"/>
        <w:jc w:val="both"/>
        <w:rPr>
          <w:color w:val="000000"/>
          <w:sz w:val="28"/>
          <w:szCs w:val="28"/>
        </w:rPr>
      </w:pPr>
      <w:r w:rsidRPr="00D6656E">
        <w:rPr>
          <w:color w:val="000000"/>
          <w:sz w:val="28"/>
          <w:szCs w:val="28"/>
        </w:rPr>
        <w:t>Финансовое состояние организации во многом определяет, какую стратегию выберет на будущее, какую учетную политику определит для себя фирма.</w:t>
      </w:r>
    </w:p>
    <w:p w:rsidR="00F65679" w:rsidRPr="00D6656E" w:rsidRDefault="006A7522" w:rsidP="00F65679">
      <w:pPr>
        <w:shd w:val="clear" w:color="000000" w:fill="auto"/>
        <w:suppressAutoHyphens/>
        <w:spacing w:line="360" w:lineRule="auto"/>
        <w:ind w:firstLine="709"/>
        <w:jc w:val="both"/>
        <w:rPr>
          <w:color w:val="000000"/>
          <w:sz w:val="28"/>
          <w:szCs w:val="28"/>
        </w:rPr>
      </w:pPr>
      <w:r w:rsidRPr="00D6656E">
        <w:rPr>
          <w:color w:val="000000"/>
          <w:sz w:val="28"/>
          <w:szCs w:val="28"/>
        </w:rPr>
        <w:t>Финансовая деятельность отражается, прежде всего, в следующих документах: бухгалтерский баланс предприя</w:t>
      </w:r>
      <w:r w:rsidR="000439C0" w:rsidRPr="00D6656E">
        <w:rPr>
          <w:color w:val="000000"/>
          <w:sz w:val="28"/>
          <w:szCs w:val="28"/>
        </w:rPr>
        <w:t>тия, отчет о прибылях и убытках, отчете о финансовых результатах фирмы.</w:t>
      </w:r>
    </w:p>
    <w:p w:rsidR="006A7522" w:rsidRPr="00D6656E" w:rsidRDefault="000439C0" w:rsidP="00F65679">
      <w:pPr>
        <w:shd w:val="clear" w:color="000000" w:fill="auto"/>
        <w:suppressAutoHyphens/>
        <w:spacing w:line="360" w:lineRule="auto"/>
        <w:ind w:firstLine="709"/>
        <w:jc w:val="both"/>
        <w:rPr>
          <w:color w:val="000000"/>
          <w:sz w:val="28"/>
          <w:szCs w:val="28"/>
        </w:rPr>
      </w:pPr>
      <w:r w:rsidRPr="00D6656E">
        <w:rPr>
          <w:color w:val="000000"/>
          <w:sz w:val="28"/>
          <w:szCs w:val="28"/>
        </w:rPr>
        <w:t>Реализуемая предприятием продукция характеризуется сезонными колебаниями и независимо от этого компания имеет стабильный объем продаж.</w:t>
      </w:r>
      <w:r w:rsidR="00256962" w:rsidRPr="00D6656E">
        <w:rPr>
          <w:color w:val="000000"/>
          <w:sz w:val="28"/>
          <w:szCs w:val="28"/>
        </w:rPr>
        <w:t xml:space="preserve"> Предприятию необходимо </w:t>
      </w:r>
      <w:r w:rsidR="006A7522" w:rsidRPr="00D6656E">
        <w:rPr>
          <w:color w:val="000000"/>
          <w:sz w:val="28"/>
          <w:szCs w:val="28"/>
        </w:rPr>
        <w:t>увелич</w:t>
      </w:r>
      <w:r w:rsidR="00256962" w:rsidRPr="00D6656E">
        <w:rPr>
          <w:color w:val="000000"/>
          <w:sz w:val="28"/>
          <w:szCs w:val="28"/>
        </w:rPr>
        <w:t>ивать</w:t>
      </w:r>
      <w:r w:rsidR="006A7522" w:rsidRPr="00D6656E">
        <w:rPr>
          <w:color w:val="000000"/>
          <w:sz w:val="28"/>
          <w:szCs w:val="28"/>
        </w:rPr>
        <w:t xml:space="preserve"> объем</w:t>
      </w:r>
      <w:r w:rsidR="00256962" w:rsidRPr="00D6656E">
        <w:rPr>
          <w:color w:val="000000"/>
          <w:sz w:val="28"/>
          <w:szCs w:val="28"/>
        </w:rPr>
        <w:t xml:space="preserve"> продаж за счет расширения рынков сбыта. При увеличении объемов продаж,</w:t>
      </w:r>
      <w:r w:rsidR="006A7522" w:rsidRPr="00D6656E">
        <w:rPr>
          <w:color w:val="000000"/>
          <w:sz w:val="28"/>
          <w:szCs w:val="28"/>
        </w:rPr>
        <w:t xml:space="preserve"> снизятся запасы, что высвободит доп</w:t>
      </w:r>
      <w:r w:rsidR="00256962" w:rsidRPr="00D6656E">
        <w:rPr>
          <w:color w:val="000000"/>
          <w:sz w:val="28"/>
          <w:szCs w:val="28"/>
        </w:rPr>
        <w:t>олнительные оборотные средства необходимые предприятию.</w:t>
      </w:r>
    </w:p>
    <w:p w:rsidR="006A7522" w:rsidRPr="00D6656E" w:rsidRDefault="00256962" w:rsidP="00F65679">
      <w:pPr>
        <w:shd w:val="clear" w:color="000000" w:fill="auto"/>
        <w:suppressAutoHyphens/>
        <w:spacing w:line="360" w:lineRule="auto"/>
        <w:ind w:firstLine="709"/>
        <w:jc w:val="both"/>
        <w:rPr>
          <w:color w:val="000000"/>
          <w:sz w:val="28"/>
          <w:szCs w:val="28"/>
        </w:rPr>
      </w:pPr>
      <w:r w:rsidRPr="00D6656E">
        <w:rPr>
          <w:color w:val="000000"/>
          <w:sz w:val="28"/>
          <w:szCs w:val="28"/>
        </w:rPr>
        <w:t xml:space="preserve">В течение </w:t>
      </w:r>
      <w:r w:rsidR="006A7522" w:rsidRPr="00D6656E">
        <w:rPr>
          <w:color w:val="000000"/>
          <w:sz w:val="28"/>
          <w:szCs w:val="28"/>
        </w:rPr>
        <w:t xml:space="preserve">последних </w:t>
      </w:r>
      <w:r w:rsidR="00896ECE" w:rsidRPr="00D6656E">
        <w:rPr>
          <w:color w:val="000000"/>
          <w:sz w:val="28"/>
          <w:szCs w:val="28"/>
        </w:rPr>
        <w:t>трё</w:t>
      </w:r>
      <w:r w:rsidRPr="00D6656E">
        <w:rPr>
          <w:color w:val="000000"/>
          <w:sz w:val="28"/>
          <w:szCs w:val="28"/>
        </w:rPr>
        <w:t xml:space="preserve">х </w:t>
      </w:r>
      <w:r w:rsidR="006A7522" w:rsidRPr="00D6656E">
        <w:rPr>
          <w:color w:val="000000"/>
          <w:sz w:val="28"/>
          <w:szCs w:val="28"/>
        </w:rPr>
        <w:t>лет финансовое положение предприятия стабильно.</w:t>
      </w:r>
    </w:p>
    <w:p w:rsidR="00F65679" w:rsidRPr="00D6656E" w:rsidRDefault="006C02A5" w:rsidP="00F65679">
      <w:pPr>
        <w:shd w:val="clear" w:color="000000" w:fill="auto"/>
        <w:suppressAutoHyphens/>
        <w:spacing w:line="360" w:lineRule="auto"/>
        <w:ind w:firstLine="709"/>
        <w:jc w:val="both"/>
        <w:rPr>
          <w:color w:val="000000"/>
          <w:sz w:val="28"/>
          <w:szCs w:val="28"/>
        </w:rPr>
      </w:pPr>
      <w:r w:rsidRPr="00D6656E">
        <w:rPr>
          <w:color w:val="000000"/>
          <w:sz w:val="28"/>
          <w:szCs w:val="28"/>
        </w:rPr>
        <w:t>Предприятие рентабельно. В перспективе в целях улучшения финансового состояния предприятия необходимо ввести управление затратами, вести поиск резерва снижения затрат.</w:t>
      </w:r>
    </w:p>
    <w:p w:rsidR="006C02A5" w:rsidRPr="00D6656E" w:rsidRDefault="006C02A5" w:rsidP="00F65679">
      <w:pPr>
        <w:shd w:val="clear" w:color="000000" w:fill="auto"/>
        <w:suppressAutoHyphens/>
        <w:spacing w:line="360" w:lineRule="auto"/>
        <w:ind w:firstLine="709"/>
        <w:jc w:val="both"/>
        <w:rPr>
          <w:color w:val="000000"/>
          <w:sz w:val="28"/>
          <w:szCs w:val="28"/>
        </w:rPr>
      </w:pPr>
      <w:r w:rsidRPr="00D6656E">
        <w:rPr>
          <w:color w:val="000000"/>
          <w:sz w:val="28"/>
          <w:szCs w:val="28"/>
        </w:rPr>
        <w:t>Анализ рынка показал, что у предприятия есть реальная возможность увеличения объемов реализации. Снижение суммы затрат, увеличение объемов реализации, в итоге даст предприятию дополнительные финансовые ресурсы, увеличит рентабельность и экономическую стоимость предприятия.</w:t>
      </w:r>
    </w:p>
    <w:p w:rsidR="006C02A5" w:rsidRPr="00D6656E" w:rsidRDefault="006A7522" w:rsidP="00F65679">
      <w:pPr>
        <w:shd w:val="clear" w:color="000000" w:fill="auto"/>
        <w:suppressAutoHyphens/>
        <w:spacing w:line="360" w:lineRule="auto"/>
        <w:ind w:firstLine="709"/>
        <w:jc w:val="both"/>
        <w:rPr>
          <w:color w:val="000000"/>
          <w:sz w:val="28"/>
          <w:szCs w:val="28"/>
        </w:rPr>
      </w:pPr>
      <w:r w:rsidRPr="00D6656E">
        <w:rPr>
          <w:color w:val="000000"/>
          <w:sz w:val="28"/>
          <w:szCs w:val="28"/>
        </w:rPr>
        <w:t xml:space="preserve">Главной причиной колебания показателей в сторону ухудшения – </w:t>
      </w:r>
      <w:r w:rsidR="006C02A5" w:rsidRPr="00D6656E">
        <w:rPr>
          <w:color w:val="000000"/>
          <w:sz w:val="28"/>
          <w:szCs w:val="28"/>
        </w:rPr>
        <w:t xml:space="preserve">постоянный </w:t>
      </w:r>
      <w:r w:rsidRPr="00D6656E">
        <w:rPr>
          <w:color w:val="000000"/>
          <w:sz w:val="28"/>
          <w:szCs w:val="28"/>
        </w:rPr>
        <w:t>рост себестоимости</w:t>
      </w:r>
      <w:r w:rsidR="006C02A5" w:rsidRPr="00D6656E">
        <w:rPr>
          <w:color w:val="000000"/>
          <w:sz w:val="28"/>
          <w:szCs w:val="28"/>
        </w:rPr>
        <w:t xml:space="preserve"> </w:t>
      </w:r>
      <w:r w:rsidR="00896ECE" w:rsidRPr="00D6656E">
        <w:rPr>
          <w:color w:val="000000"/>
          <w:sz w:val="28"/>
          <w:szCs w:val="28"/>
        </w:rPr>
        <w:t xml:space="preserve">железобетонных и бетонных </w:t>
      </w:r>
      <w:r w:rsidR="006C02A5" w:rsidRPr="00D6656E">
        <w:rPr>
          <w:color w:val="000000"/>
          <w:sz w:val="28"/>
          <w:szCs w:val="28"/>
        </w:rPr>
        <w:t>изделий.</w:t>
      </w:r>
    </w:p>
    <w:p w:rsidR="001B2488" w:rsidRPr="00D6656E" w:rsidRDefault="00F57D65" w:rsidP="00F65679">
      <w:pPr>
        <w:shd w:val="clear" w:color="000000" w:fill="auto"/>
        <w:suppressAutoHyphens/>
        <w:spacing w:line="360" w:lineRule="auto"/>
        <w:ind w:firstLine="709"/>
        <w:jc w:val="both"/>
        <w:rPr>
          <w:color w:val="000000"/>
          <w:sz w:val="28"/>
          <w:szCs w:val="28"/>
        </w:rPr>
      </w:pPr>
      <w:r w:rsidRPr="00D6656E">
        <w:rPr>
          <w:color w:val="000000"/>
          <w:sz w:val="28"/>
          <w:szCs w:val="28"/>
        </w:rPr>
        <w:t xml:space="preserve">У предприятия большая доля просроченной кредиторской задолженности. Предприятию необходимо усилить работу по снижению накопленной задолженности. Также у предприятия </w:t>
      </w:r>
      <w:r w:rsidR="00896ECE" w:rsidRPr="00D6656E">
        <w:rPr>
          <w:color w:val="000000"/>
          <w:sz w:val="28"/>
          <w:szCs w:val="28"/>
        </w:rPr>
        <w:t xml:space="preserve">имеется </w:t>
      </w:r>
      <w:r w:rsidRPr="00D6656E">
        <w:rPr>
          <w:color w:val="000000"/>
          <w:sz w:val="28"/>
          <w:szCs w:val="28"/>
        </w:rPr>
        <w:t xml:space="preserve">большая доля дебиторской задолженности. </w:t>
      </w:r>
      <w:r w:rsidR="001B2488" w:rsidRPr="00D6656E">
        <w:rPr>
          <w:color w:val="000000"/>
          <w:sz w:val="28"/>
          <w:szCs w:val="28"/>
        </w:rPr>
        <w:t xml:space="preserve">Данный факт отражает неэффективную работу с дебиторами, тем самым лишая предприятие в ликвидных активах. </w:t>
      </w:r>
      <w:r w:rsidR="00896ECE" w:rsidRPr="00D6656E">
        <w:rPr>
          <w:color w:val="000000"/>
          <w:sz w:val="28"/>
          <w:szCs w:val="28"/>
        </w:rPr>
        <w:t>П</w:t>
      </w:r>
      <w:r w:rsidR="001B2488" w:rsidRPr="00D6656E">
        <w:rPr>
          <w:color w:val="000000"/>
          <w:sz w:val="28"/>
          <w:szCs w:val="28"/>
        </w:rPr>
        <w:t xml:space="preserve">редприятию необходимо более </w:t>
      </w:r>
      <w:r w:rsidR="00896ECE" w:rsidRPr="00D6656E">
        <w:rPr>
          <w:color w:val="000000"/>
          <w:sz w:val="28"/>
          <w:szCs w:val="28"/>
        </w:rPr>
        <w:t>тщательно</w:t>
      </w:r>
      <w:r w:rsidR="001B2488" w:rsidRPr="00D6656E">
        <w:rPr>
          <w:color w:val="000000"/>
          <w:sz w:val="28"/>
          <w:szCs w:val="28"/>
        </w:rPr>
        <w:t xml:space="preserve"> работать со своими клиентами и </w:t>
      </w:r>
      <w:r w:rsidR="00896ECE" w:rsidRPr="00D6656E">
        <w:rPr>
          <w:color w:val="000000"/>
          <w:sz w:val="28"/>
          <w:szCs w:val="28"/>
        </w:rPr>
        <w:t>вести четкий контроль за исполнением контрагентами</w:t>
      </w:r>
      <w:r w:rsidR="001B2488" w:rsidRPr="00D6656E">
        <w:rPr>
          <w:color w:val="000000"/>
          <w:sz w:val="28"/>
          <w:szCs w:val="28"/>
        </w:rPr>
        <w:t xml:space="preserve"> </w:t>
      </w:r>
      <w:r w:rsidR="00896ECE" w:rsidRPr="00D6656E">
        <w:rPr>
          <w:color w:val="000000"/>
          <w:sz w:val="28"/>
          <w:szCs w:val="28"/>
        </w:rPr>
        <w:t xml:space="preserve">своих </w:t>
      </w:r>
      <w:r w:rsidR="001B2488" w:rsidRPr="00D6656E">
        <w:rPr>
          <w:color w:val="000000"/>
          <w:sz w:val="28"/>
          <w:szCs w:val="28"/>
        </w:rPr>
        <w:t xml:space="preserve">денежных </w:t>
      </w:r>
      <w:r w:rsidR="00896ECE" w:rsidRPr="00D6656E">
        <w:rPr>
          <w:color w:val="000000"/>
          <w:sz w:val="28"/>
          <w:szCs w:val="28"/>
        </w:rPr>
        <w:t>обязатель</w:t>
      </w:r>
      <w:r w:rsidR="001B2488" w:rsidRPr="00D6656E">
        <w:rPr>
          <w:color w:val="000000"/>
          <w:sz w:val="28"/>
          <w:szCs w:val="28"/>
        </w:rPr>
        <w:t>ств</w:t>
      </w:r>
      <w:r w:rsidR="00896ECE" w:rsidRPr="00D6656E">
        <w:rPr>
          <w:color w:val="000000"/>
          <w:sz w:val="28"/>
          <w:szCs w:val="28"/>
        </w:rPr>
        <w:t xml:space="preserve"> перед предприятием</w:t>
      </w:r>
      <w:r w:rsidR="001B2488" w:rsidRPr="00D6656E">
        <w:rPr>
          <w:color w:val="000000"/>
          <w:sz w:val="28"/>
          <w:szCs w:val="28"/>
        </w:rPr>
        <w:t xml:space="preserve"> </w:t>
      </w:r>
      <w:r w:rsidR="00896ECE" w:rsidRPr="00D6656E">
        <w:rPr>
          <w:color w:val="000000"/>
          <w:sz w:val="28"/>
          <w:szCs w:val="28"/>
        </w:rPr>
        <w:t>за</w:t>
      </w:r>
      <w:r w:rsidR="001B2488" w:rsidRPr="00D6656E">
        <w:rPr>
          <w:color w:val="000000"/>
          <w:sz w:val="28"/>
          <w:szCs w:val="28"/>
        </w:rPr>
        <w:t xml:space="preserve"> отгру</w:t>
      </w:r>
      <w:r w:rsidR="00896ECE" w:rsidRPr="00D6656E">
        <w:rPr>
          <w:color w:val="000000"/>
          <w:sz w:val="28"/>
          <w:szCs w:val="28"/>
        </w:rPr>
        <w:t>женную</w:t>
      </w:r>
      <w:r w:rsidR="001B2488" w:rsidRPr="00D6656E">
        <w:rPr>
          <w:color w:val="000000"/>
          <w:sz w:val="28"/>
          <w:szCs w:val="28"/>
        </w:rPr>
        <w:t xml:space="preserve"> </w:t>
      </w:r>
      <w:r w:rsidR="00896ECE" w:rsidRPr="00D6656E">
        <w:rPr>
          <w:color w:val="000000"/>
          <w:sz w:val="28"/>
          <w:szCs w:val="28"/>
        </w:rPr>
        <w:t>продукцию</w:t>
      </w:r>
      <w:r w:rsidR="001B2488" w:rsidRPr="00D6656E">
        <w:rPr>
          <w:color w:val="000000"/>
          <w:sz w:val="28"/>
          <w:szCs w:val="28"/>
        </w:rPr>
        <w:t>.</w:t>
      </w:r>
    </w:p>
    <w:p w:rsidR="005D2089" w:rsidRPr="00D6656E" w:rsidRDefault="005D2089" w:rsidP="00F65679">
      <w:pPr>
        <w:shd w:val="clear" w:color="000000" w:fill="auto"/>
        <w:suppressAutoHyphens/>
        <w:spacing w:line="360" w:lineRule="auto"/>
        <w:ind w:firstLine="709"/>
        <w:jc w:val="both"/>
        <w:rPr>
          <w:b/>
          <w:color w:val="000000"/>
          <w:sz w:val="28"/>
          <w:szCs w:val="28"/>
          <w:u w:val="single"/>
        </w:rPr>
      </w:pPr>
      <w:r w:rsidRPr="00D6656E">
        <w:rPr>
          <w:b/>
          <w:color w:val="000000"/>
          <w:sz w:val="28"/>
          <w:szCs w:val="28"/>
          <w:u w:val="single"/>
        </w:rPr>
        <w:t>Организационная структура.</w:t>
      </w:r>
    </w:p>
    <w:p w:rsidR="00F65679" w:rsidRPr="00D6656E" w:rsidRDefault="00107843" w:rsidP="00F65679">
      <w:pPr>
        <w:shd w:val="clear" w:color="000000" w:fill="auto"/>
        <w:tabs>
          <w:tab w:val="left" w:pos="900"/>
        </w:tabs>
        <w:suppressAutoHyphens/>
        <w:spacing w:line="360" w:lineRule="auto"/>
        <w:ind w:firstLine="709"/>
        <w:jc w:val="both"/>
        <w:rPr>
          <w:color w:val="000000"/>
          <w:sz w:val="28"/>
          <w:szCs w:val="28"/>
        </w:rPr>
      </w:pPr>
      <w:r w:rsidRPr="00D6656E">
        <w:rPr>
          <w:color w:val="000000"/>
          <w:sz w:val="28"/>
          <w:szCs w:val="28"/>
        </w:rPr>
        <w:t>Решение многих проблем современной организации зависит от обеспечения нормальной работы предприятия, так и кадрового состава предприятия. При анализе человеческих ресурсов следует отметить</w:t>
      </w:r>
      <w:r w:rsidR="00F65679" w:rsidRPr="00D6656E">
        <w:rPr>
          <w:color w:val="000000"/>
          <w:sz w:val="28"/>
          <w:szCs w:val="28"/>
        </w:rPr>
        <w:t xml:space="preserve"> </w:t>
      </w:r>
      <w:r w:rsidR="000F0439" w:rsidRPr="00D6656E">
        <w:rPr>
          <w:color w:val="000000"/>
          <w:sz w:val="28"/>
          <w:szCs w:val="28"/>
        </w:rPr>
        <w:t xml:space="preserve">хорошую квалификацию персонала компании, которая основывается, прежде всего, на </w:t>
      </w:r>
      <w:r w:rsidR="007733AD" w:rsidRPr="00D6656E">
        <w:rPr>
          <w:color w:val="000000"/>
          <w:sz w:val="28"/>
          <w:szCs w:val="28"/>
        </w:rPr>
        <w:t>значительном опыте работы на данном предприятии</w:t>
      </w:r>
      <w:r w:rsidR="00956034" w:rsidRPr="00D6656E">
        <w:rPr>
          <w:color w:val="000000"/>
          <w:sz w:val="28"/>
          <w:szCs w:val="28"/>
        </w:rPr>
        <w:t>.</w:t>
      </w:r>
    </w:p>
    <w:p w:rsidR="00E80A37" w:rsidRPr="00D6656E" w:rsidRDefault="00E80A37" w:rsidP="00F65679">
      <w:pPr>
        <w:shd w:val="clear" w:color="000000" w:fill="auto"/>
        <w:suppressAutoHyphens/>
        <w:autoSpaceDE w:val="0"/>
        <w:spacing w:line="360" w:lineRule="auto"/>
        <w:ind w:firstLine="709"/>
        <w:jc w:val="both"/>
        <w:rPr>
          <w:color w:val="000000"/>
          <w:sz w:val="28"/>
          <w:szCs w:val="28"/>
        </w:rPr>
      </w:pPr>
      <w:r w:rsidRPr="00D6656E">
        <w:rPr>
          <w:color w:val="000000"/>
          <w:sz w:val="28"/>
          <w:szCs w:val="28"/>
        </w:rPr>
        <w:t>На предприятии предусмотрена система повышения квалификации, приветствуется повышение образования сотрудников.</w:t>
      </w:r>
    </w:p>
    <w:p w:rsidR="00F65679" w:rsidRPr="00D6656E" w:rsidRDefault="00E80A37" w:rsidP="00F65679">
      <w:pPr>
        <w:pStyle w:val="2"/>
        <w:widowControl/>
        <w:shd w:val="clear" w:color="000000" w:fill="auto"/>
        <w:suppressAutoHyphens/>
        <w:spacing w:line="360" w:lineRule="auto"/>
        <w:ind w:firstLine="709"/>
        <w:rPr>
          <w:color w:val="000000"/>
          <w:sz w:val="28"/>
          <w:szCs w:val="28"/>
        </w:rPr>
      </w:pPr>
      <w:r w:rsidRPr="00D6656E">
        <w:rPr>
          <w:color w:val="000000"/>
          <w:sz w:val="28"/>
          <w:szCs w:val="28"/>
        </w:rPr>
        <w:t>Руководители предприятия имею высшее техническое и экономическое образование.</w:t>
      </w:r>
    </w:p>
    <w:p w:rsidR="00F65679" w:rsidRPr="00D6656E" w:rsidRDefault="005D2089" w:rsidP="00F65679">
      <w:pPr>
        <w:shd w:val="clear" w:color="000000" w:fill="auto"/>
        <w:suppressAutoHyphens/>
        <w:spacing w:line="360" w:lineRule="auto"/>
        <w:ind w:firstLine="709"/>
        <w:jc w:val="both"/>
        <w:rPr>
          <w:color w:val="000000"/>
          <w:sz w:val="28"/>
          <w:szCs w:val="28"/>
        </w:rPr>
      </w:pPr>
      <w:r w:rsidRPr="00D6656E">
        <w:rPr>
          <w:color w:val="000000"/>
          <w:sz w:val="28"/>
          <w:szCs w:val="28"/>
        </w:rPr>
        <w:t>При формировании структуры управления решающая роль отведена человеческому фактору на всех стадиях деятельности. Вовлечение ключевых работников и специалистов в творческий процесс формирования структуры управления служит залогом эффективной работы коллектива.</w:t>
      </w:r>
    </w:p>
    <w:p w:rsidR="002928BB" w:rsidRPr="00D6656E" w:rsidRDefault="002928BB" w:rsidP="00F65679">
      <w:pPr>
        <w:shd w:val="clear" w:color="000000" w:fill="auto"/>
        <w:suppressAutoHyphens/>
        <w:spacing w:line="360" w:lineRule="auto"/>
        <w:ind w:firstLine="709"/>
        <w:jc w:val="both"/>
        <w:rPr>
          <w:b/>
          <w:color w:val="000000"/>
          <w:sz w:val="28"/>
          <w:szCs w:val="28"/>
          <w:u w:val="single"/>
        </w:rPr>
      </w:pPr>
      <w:r w:rsidRPr="00D6656E">
        <w:rPr>
          <w:b/>
          <w:color w:val="000000"/>
          <w:sz w:val="28"/>
          <w:szCs w:val="28"/>
          <w:u w:val="single"/>
        </w:rPr>
        <w:t>Заключение по анализу:</w:t>
      </w:r>
    </w:p>
    <w:p w:rsidR="00FA45D4" w:rsidRPr="00D6656E" w:rsidRDefault="00991E32" w:rsidP="00F65679">
      <w:pPr>
        <w:shd w:val="clear" w:color="000000" w:fill="auto"/>
        <w:suppressAutoHyphens/>
        <w:spacing w:line="360" w:lineRule="auto"/>
        <w:ind w:firstLine="709"/>
        <w:jc w:val="both"/>
        <w:rPr>
          <w:color w:val="000000"/>
          <w:sz w:val="28"/>
          <w:szCs w:val="28"/>
        </w:rPr>
      </w:pPr>
      <w:r w:rsidRPr="00D6656E">
        <w:rPr>
          <w:color w:val="000000"/>
          <w:sz w:val="28"/>
          <w:szCs w:val="28"/>
        </w:rPr>
        <w:t xml:space="preserve">Предприятие платежеспособно и </w:t>
      </w:r>
      <w:r w:rsidR="00FA45D4" w:rsidRPr="00D6656E">
        <w:rPr>
          <w:color w:val="000000"/>
          <w:sz w:val="28"/>
          <w:szCs w:val="28"/>
        </w:rPr>
        <w:t>ведет сравнительно эффективную хозяйственную деятельность, которая зависит от уровня спроса и сезонности на продаваемую предприятием продукцию.</w:t>
      </w:r>
    </w:p>
    <w:p w:rsidR="006E3E19" w:rsidRPr="00D6656E" w:rsidRDefault="00991E32" w:rsidP="00F65679">
      <w:pPr>
        <w:shd w:val="clear" w:color="000000" w:fill="auto"/>
        <w:suppressAutoHyphens/>
        <w:spacing w:line="360" w:lineRule="auto"/>
        <w:ind w:firstLine="709"/>
        <w:jc w:val="both"/>
        <w:rPr>
          <w:color w:val="000000"/>
          <w:sz w:val="28"/>
          <w:szCs w:val="28"/>
        </w:rPr>
      </w:pPr>
      <w:r w:rsidRPr="00D6656E">
        <w:rPr>
          <w:color w:val="000000"/>
          <w:sz w:val="28"/>
          <w:szCs w:val="28"/>
        </w:rPr>
        <w:t>Н</w:t>
      </w:r>
      <w:r w:rsidR="006E3E19" w:rsidRPr="00D6656E">
        <w:rPr>
          <w:color w:val="000000"/>
          <w:sz w:val="28"/>
          <w:szCs w:val="28"/>
        </w:rPr>
        <w:t xml:space="preserve">а предприятии имеется большой </w:t>
      </w:r>
      <w:r w:rsidR="007733AD" w:rsidRPr="00D6656E">
        <w:rPr>
          <w:color w:val="000000"/>
          <w:sz w:val="28"/>
          <w:szCs w:val="28"/>
        </w:rPr>
        <w:t>объем дебиторской задолженности</w:t>
      </w:r>
      <w:r w:rsidRPr="00D6656E">
        <w:rPr>
          <w:color w:val="000000"/>
          <w:sz w:val="28"/>
          <w:szCs w:val="28"/>
        </w:rPr>
        <w:t>.</w:t>
      </w:r>
    </w:p>
    <w:p w:rsidR="00F65679" w:rsidRPr="00D6656E" w:rsidRDefault="00416C52" w:rsidP="00F65679">
      <w:pPr>
        <w:shd w:val="clear" w:color="000000" w:fill="auto"/>
        <w:suppressAutoHyphens/>
        <w:spacing w:line="360" w:lineRule="auto"/>
        <w:ind w:firstLine="709"/>
        <w:jc w:val="both"/>
        <w:rPr>
          <w:color w:val="000000"/>
          <w:sz w:val="28"/>
          <w:szCs w:val="28"/>
        </w:rPr>
      </w:pPr>
      <w:r w:rsidRPr="00D6656E">
        <w:rPr>
          <w:color w:val="000000"/>
          <w:sz w:val="28"/>
          <w:szCs w:val="28"/>
        </w:rPr>
        <w:t>Возникновение дебиторской задолженности на предприятии связано с установленной политикой продаж: реализация продукции не только по предоплате, но и на реализацию, т.е. с рассрочкой платежа. Высокий уровень конкуренции приводит к большому объему дебиторской задолженности.</w:t>
      </w:r>
    </w:p>
    <w:p w:rsidR="00416C52" w:rsidRPr="00D6656E" w:rsidRDefault="00416C52" w:rsidP="00F65679">
      <w:pPr>
        <w:shd w:val="clear" w:color="000000" w:fill="auto"/>
        <w:suppressAutoHyphens/>
        <w:spacing w:line="360" w:lineRule="auto"/>
        <w:ind w:firstLine="709"/>
        <w:jc w:val="both"/>
        <w:rPr>
          <w:color w:val="000000"/>
          <w:sz w:val="28"/>
          <w:szCs w:val="28"/>
        </w:rPr>
      </w:pPr>
      <w:r w:rsidRPr="00D6656E">
        <w:rPr>
          <w:color w:val="000000"/>
          <w:sz w:val="28"/>
          <w:szCs w:val="28"/>
        </w:rPr>
        <w:t>Данный факт отражает неэффективную работу с дебиторами, тем самым лишая предприятие в ликвидных активах. Поэтому предприятию необходимо более жестко работать со своими клиентами и партнерами и уменьшить время возврата денежных средств после отгрузки товара.</w:t>
      </w:r>
    </w:p>
    <w:p w:rsidR="00416C52" w:rsidRPr="00D6656E" w:rsidRDefault="00416C52" w:rsidP="00F65679">
      <w:pPr>
        <w:shd w:val="clear" w:color="000000" w:fill="auto"/>
        <w:suppressAutoHyphens/>
        <w:spacing w:line="360" w:lineRule="auto"/>
        <w:ind w:firstLine="709"/>
        <w:jc w:val="both"/>
        <w:rPr>
          <w:color w:val="000000"/>
          <w:sz w:val="28"/>
          <w:szCs w:val="28"/>
        </w:rPr>
      </w:pPr>
      <w:r w:rsidRPr="00D6656E">
        <w:rPr>
          <w:color w:val="000000"/>
          <w:sz w:val="28"/>
          <w:szCs w:val="28"/>
        </w:rPr>
        <w:t xml:space="preserve">На предприятии стараются проводить работы по оптимизации объемов запасов и затрат, а в частности уменьшении готовой продукции на складе. </w:t>
      </w:r>
      <w:r w:rsidR="007733AD" w:rsidRPr="00D6656E">
        <w:rPr>
          <w:color w:val="000000"/>
          <w:sz w:val="28"/>
          <w:szCs w:val="28"/>
        </w:rPr>
        <w:t>Однако</w:t>
      </w:r>
      <w:r w:rsidRPr="00D6656E">
        <w:rPr>
          <w:color w:val="000000"/>
          <w:sz w:val="28"/>
          <w:szCs w:val="28"/>
        </w:rPr>
        <w:t xml:space="preserve"> эта работа проводится не </w:t>
      </w:r>
      <w:r w:rsidR="007733AD" w:rsidRPr="00D6656E">
        <w:rPr>
          <w:color w:val="000000"/>
          <w:sz w:val="28"/>
          <w:szCs w:val="28"/>
        </w:rPr>
        <w:t xml:space="preserve">очень </w:t>
      </w:r>
      <w:r w:rsidRPr="00D6656E">
        <w:rPr>
          <w:color w:val="000000"/>
          <w:sz w:val="28"/>
          <w:szCs w:val="28"/>
        </w:rPr>
        <w:t>эффективно</w:t>
      </w:r>
      <w:r w:rsidR="00621944" w:rsidRPr="00D6656E">
        <w:rPr>
          <w:color w:val="000000"/>
          <w:sz w:val="28"/>
          <w:szCs w:val="28"/>
        </w:rPr>
        <w:t>.</w:t>
      </w:r>
      <w:r w:rsidR="007733AD" w:rsidRPr="00D6656E">
        <w:rPr>
          <w:color w:val="000000"/>
          <w:sz w:val="28"/>
          <w:szCs w:val="28"/>
        </w:rPr>
        <w:t xml:space="preserve"> </w:t>
      </w:r>
      <w:r w:rsidRPr="00D6656E">
        <w:rPr>
          <w:color w:val="000000"/>
          <w:sz w:val="28"/>
          <w:szCs w:val="28"/>
        </w:rPr>
        <w:t>Большой объем готовой продукции связан с большим ассортиментом продаваемой продукции.</w:t>
      </w:r>
      <w:r w:rsidR="00621944" w:rsidRPr="00D6656E">
        <w:rPr>
          <w:color w:val="000000"/>
          <w:sz w:val="28"/>
          <w:szCs w:val="28"/>
        </w:rPr>
        <w:t xml:space="preserve"> </w:t>
      </w:r>
      <w:r w:rsidRPr="00D6656E">
        <w:rPr>
          <w:color w:val="000000"/>
          <w:sz w:val="28"/>
          <w:szCs w:val="28"/>
        </w:rPr>
        <w:t>Основной причиной задержки реализации готовой продукции являются сезонные ко</w:t>
      </w:r>
      <w:r w:rsidR="00621944" w:rsidRPr="00D6656E">
        <w:rPr>
          <w:color w:val="000000"/>
          <w:sz w:val="28"/>
          <w:szCs w:val="28"/>
        </w:rPr>
        <w:t>лебания на продаваемые изделия и неэффективная ассортиментная политика.</w:t>
      </w:r>
    </w:p>
    <w:p w:rsidR="00F65679" w:rsidRPr="00D6656E" w:rsidRDefault="00AF7C63" w:rsidP="00F65679">
      <w:pPr>
        <w:shd w:val="clear" w:color="000000" w:fill="auto"/>
        <w:suppressAutoHyphens/>
        <w:spacing w:line="360" w:lineRule="auto"/>
        <w:ind w:firstLine="709"/>
        <w:jc w:val="both"/>
        <w:rPr>
          <w:color w:val="000000"/>
          <w:sz w:val="28"/>
          <w:szCs w:val="28"/>
        </w:rPr>
      </w:pPr>
      <w:r w:rsidRPr="00D6656E">
        <w:rPr>
          <w:color w:val="000000"/>
          <w:sz w:val="28"/>
          <w:szCs w:val="28"/>
        </w:rPr>
        <w:t>Предприятие имеет стабильную выручку от реализации продукции</w:t>
      </w:r>
      <w:r w:rsidR="00EE6260" w:rsidRPr="00D6656E">
        <w:rPr>
          <w:color w:val="000000"/>
          <w:sz w:val="28"/>
          <w:szCs w:val="28"/>
        </w:rPr>
        <w:t xml:space="preserve">, </w:t>
      </w:r>
      <w:r w:rsidR="00C6675D" w:rsidRPr="00D6656E">
        <w:rPr>
          <w:color w:val="000000"/>
          <w:sz w:val="28"/>
          <w:szCs w:val="28"/>
        </w:rPr>
        <w:t>и все же</w:t>
      </w:r>
      <w:r w:rsidR="00EE6260" w:rsidRPr="00D6656E">
        <w:rPr>
          <w:color w:val="000000"/>
          <w:sz w:val="28"/>
          <w:szCs w:val="28"/>
        </w:rPr>
        <w:t xml:space="preserve"> у предприятия имеется потенциал для увеличения объема продаж и соответственно выручки от реализации продукции и роста операционной прибыли. Следует проанализировать постоянные и переменные затраты, а также произвести анализ отдельных групп товаров. В связи с этим, больше внимания необходимо уделить финансовому менеджменту предприятия, ценовой политике предприятия.</w:t>
      </w:r>
    </w:p>
    <w:p w:rsidR="00D5250D" w:rsidRPr="00D6656E" w:rsidRDefault="003062FA" w:rsidP="00F65679">
      <w:pPr>
        <w:shd w:val="clear" w:color="000000" w:fill="auto"/>
        <w:suppressAutoHyphens/>
        <w:spacing w:line="360" w:lineRule="auto"/>
        <w:ind w:firstLine="709"/>
        <w:jc w:val="both"/>
        <w:rPr>
          <w:color w:val="000000"/>
          <w:sz w:val="28"/>
          <w:szCs w:val="28"/>
        </w:rPr>
      </w:pPr>
      <w:r w:rsidRPr="00D6656E">
        <w:rPr>
          <w:color w:val="000000"/>
          <w:sz w:val="28"/>
          <w:szCs w:val="28"/>
        </w:rPr>
        <w:t>Кредиторская задолженность довольно высока.</w:t>
      </w:r>
      <w:r w:rsidR="00D5250D" w:rsidRPr="00D6656E">
        <w:rPr>
          <w:color w:val="000000"/>
          <w:sz w:val="28"/>
          <w:szCs w:val="28"/>
        </w:rPr>
        <w:t xml:space="preserve"> Общий объем обязательств ниже суммы текущих активов, что говорит о положительном состоянии финансово-хозяйственной деятельности. Но все же предприятию необходимо обратить особое внимание на свою кредиторскую задолженность. </w:t>
      </w:r>
      <w:r w:rsidR="007B0831" w:rsidRPr="00D6656E">
        <w:rPr>
          <w:color w:val="000000"/>
          <w:sz w:val="28"/>
          <w:szCs w:val="28"/>
        </w:rPr>
        <w:t xml:space="preserve">У предприятия нет финансовой независимости, так как высока доля заемных средств. </w:t>
      </w:r>
      <w:r w:rsidR="00D5250D" w:rsidRPr="00D6656E">
        <w:rPr>
          <w:color w:val="000000"/>
          <w:sz w:val="28"/>
          <w:szCs w:val="28"/>
        </w:rPr>
        <w:t>Доля просроченной кредиторской задо</w:t>
      </w:r>
      <w:r w:rsidR="007B0831" w:rsidRPr="00D6656E">
        <w:rPr>
          <w:color w:val="000000"/>
          <w:sz w:val="28"/>
          <w:szCs w:val="28"/>
        </w:rPr>
        <w:t>лженности</w:t>
      </w:r>
      <w:r w:rsidR="00D5250D" w:rsidRPr="00D6656E">
        <w:rPr>
          <w:color w:val="000000"/>
          <w:sz w:val="28"/>
          <w:szCs w:val="28"/>
        </w:rPr>
        <w:t xml:space="preserve"> постоянно понижается, что связанно с постоянным контролем и корректировкой действий со стороны руководства как в целом по предприятию, так и отдельных подразделений.</w:t>
      </w:r>
    </w:p>
    <w:p w:rsidR="00F65679" w:rsidRPr="00D6656E" w:rsidRDefault="00026515" w:rsidP="00F65679">
      <w:pPr>
        <w:shd w:val="clear" w:color="000000" w:fill="auto"/>
        <w:suppressAutoHyphens/>
        <w:spacing w:line="360" w:lineRule="auto"/>
        <w:ind w:firstLine="709"/>
        <w:jc w:val="both"/>
        <w:rPr>
          <w:color w:val="000000"/>
          <w:sz w:val="28"/>
          <w:szCs w:val="28"/>
        </w:rPr>
      </w:pPr>
      <w:r w:rsidRPr="00D6656E">
        <w:rPr>
          <w:color w:val="000000"/>
          <w:sz w:val="28"/>
          <w:szCs w:val="28"/>
        </w:rPr>
        <w:t>В перспективе в целях улучшения финансового состояния предприятия необходимо ввести управление затратами, вести поиск резерва снижения затрат, как переменных, так и постоянных.</w:t>
      </w:r>
    </w:p>
    <w:p w:rsidR="00026515" w:rsidRPr="00D6656E" w:rsidRDefault="00026515" w:rsidP="00F65679">
      <w:pPr>
        <w:shd w:val="clear" w:color="000000" w:fill="auto"/>
        <w:suppressAutoHyphens/>
        <w:spacing w:line="360" w:lineRule="auto"/>
        <w:ind w:firstLine="709"/>
        <w:jc w:val="both"/>
        <w:rPr>
          <w:color w:val="000000"/>
          <w:sz w:val="28"/>
          <w:szCs w:val="28"/>
        </w:rPr>
      </w:pPr>
      <w:r w:rsidRPr="00D6656E">
        <w:rPr>
          <w:color w:val="000000"/>
          <w:sz w:val="28"/>
          <w:szCs w:val="28"/>
        </w:rPr>
        <w:t>Снижение суммы затрат, увеличение объемов реализации, в итоге даст предприятию дополнительные финансовые ресурсы, увеличит рентабельность и экономическую стоимость предприятия.</w:t>
      </w:r>
    </w:p>
    <w:p w:rsidR="003062FA" w:rsidRPr="00D6656E" w:rsidRDefault="003062FA" w:rsidP="00F65679">
      <w:pPr>
        <w:shd w:val="clear" w:color="000000" w:fill="auto"/>
        <w:suppressAutoHyphens/>
        <w:spacing w:line="360" w:lineRule="auto"/>
        <w:ind w:firstLine="709"/>
        <w:jc w:val="both"/>
        <w:rPr>
          <w:color w:val="000000"/>
          <w:sz w:val="28"/>
          <w:szCs w:val="28"/>
        </w:rPr>
      </w:pPr>
      <w:r w:rsidRPr="00D6656E">
        <w:rPr>
          <w:color w:val="000000"/>
          <w:sz w:val="28"/>
          <w:szCs w:val="28"/>
        </w:rPr>
        <w:t>В целом, финансовое состояние предприятия характеризуется положительно.</w:t>
      </w:r>
    </w:p>
    <w:p w:rsidR="00F65679" w:rsidRPr="00D6656E" w:rsidRDefault="00F65679" w:rsidP="00F65679">
      <w:pPr>
        <w:shd w:val="clear" w:color="000000" w:fill="auto"/>
        <w:suppressAutoHyphens/>
        <w:spacing w:line="360" w:lineRule="auto"/>
        <w:ind w:firstLine="709"/>
        <w:jc w:val="center"/>
        <w:rPr>
          <w:color w:val="000000"/>
          <w:sz w:val="28"/>
          <w:szCs w:val="28"/>
        </w:rPr>
      </w:pPr>
    </w:p>
    <w:p w:rsidR="000A6464" w:rsidRPr="00D6656E" w:rsidRDefault="007257C8" w:rsidP="00F65679">
      <w:pPr>
        <w:shd w:val="clear" w:color="000000" w:fill="auto"/>
        <w:suppressAutoHyphens/>
        <w:spacing w:line="360" w:lineRule="auto"/>
        <w:ind w:firstLine="709"/>
        <w:rPr>
          <w:b/>
          <w:color w:val="000000"/>
          <w:sz w:val="28"/>
          <w:szCs w:val="28"/>
        </w:rPr>
      </w:pPr>
      <w:r w:rsidRPr="00D6656E">
        <w:rPr>
          <w:b/>
          <w:color w:val="000000"/>
          <w:sz w:val="28"/>
          <w:szCs w:val="28"/>
        </w:rPr>
        <w:t xml:space="preserve">5. </w:t>
      </w:r>
      <w:r w:rsidR="000A6464" w:rsidRPr="00D6656E">
        <w:rPr>
          <w:b/>
          <w:color w:val="000000"/>
          <w:sz w:val="28"/>
          <w:szCs w:val="28"/>
        </w:rPr>
        <w:t>Ассортиментный анализ продукции предприятия</w:t>
      </w:r>
    </w:p>
    <w:p w:rsidR="000A6464" w:rsidRPr="00D6656E" w:rsidRDefault="000A6464" w:rsidP="00F65679">
      <w:pPr>
        <w:shd w:val="clear" w:color="000000" w:fill="auto"/>
        <w:suppressAutoHyphens/>
        <w:spacing w:line="360" w:lineRule="auto"/>
        <w:ind w:firstLine="709"/>
        <w:rPr>
          <w:b/>
          <w:color w:val="000000"/>
          <w:sz w:val="28"/>
          <w:szCs w:val="28"/>
        </w:rPr>
      </w:pPr>
    </w:p>
    <w:p w:rsidR="000A6464" w:rsidRPr="00D6656E" w:rsidRDefault="007257C8" w:rsidP="00F65679">
      <w:pPr>
        <w:shd w:val="clear" w:color="000000" w:fill="auto"/>
        <w:suppressAutoHyphens/>
        <w:spacing w:line="360" w:lineRule="auto"/>
        <w:ind w:firstLine="709"/>
        <w:jc w:val="both"/>
        <w:rPr>
          <w:color w:val="000000"/>
          <w:sz w:val="28"/>
          <w:szCs w:val="28"/>
        </w:rPr>
      </w:pPr>
      <w:r w:rsidRPr="00D6656E">
        <w:rPr>
          <w:color w:val="000000"/>
          <w:sz w:val="28"/>
          <w:szCs w:val="28"/>
        </w:rPr>
        <w:t>Открытое акционерное общество «Салаватский железобетонный завод»</w:t>
      </w:r>
      <w:r w:rsidR="000A6464" w:rsidRPr="00D6656E">
        <w:rPr>
          <w:color w:val="000000"/>
          <w:sz w:val="28"/>
          <w:szCs w:val="28"/>
        </w:rPr>
        <w:t xml:space="preserve"> </w:t>
      </w:r>
      <w:r w:rsidRPr="00D6656E">
        <w:rPr>
          <w:color w:val="000000"/>
          <w:sz w:val="28"/>
          <w:szCs w:val="28"/>
        </w:rPr>
        <w:t>выпускает</w:t>
      </w:r>
      <w:r w:rsidR="000A6464" w:rsidRPr="00D6656E">
        <w:rPr>
          <w:color w:val="000000"/>
          <w:sz w:val="28"/>
          <w:szCs w:val="28"/>
        </w:rPr>
        <w:t xml:space="preserve"> следующую продукцию:</w:t>
      </w:r>
    </w:p>
    <w:p w:rsidR="007257C8" w:rsidRPr="00D6656E" w:rsidRDefault="007257C8" w:rsidP="00F65679">
      <w:pPr>
        <w:shd w:val="clear" w:color="000000" w:fill="auto"/>
        <w:suppressAutoHyphens/>
        <w:spacing w:line="360" w:lineRule="auto"/>
        <w:ind w:firstLine="709"/>
        <w:jc w:val="both"/>
        <w:rPr>
          <w:color w:val="000000"/>
          <w:sz w:val="28"/>
          <w:szCs w:val="28"/>
        </w:rPr>
      </w:pPr>
    </w:p>
    <w:p w:rsidR="000A6464" w:rsidRPr="00D6656E" w:rsidRDefault="00F65679" w:rsidP="00F65679">
      <w:pPr>
        <w:shd w:val="clear" w:color="000000" w:fill="auto"/>
        <w:suppressAutoHyphens/>
        <w:spacing w:line="360" w:lineRule="auto"/>
        <w:jc w:val="center"/>
        <w:rPr>
          <w:b/>
          <w:color w:val="000000"/>
          <w:sz w:val="28"/>
          <w:szCs w:val="28"/>
        </w:rPr>
      </w:pPr>
      <w:r w:rsidRPr="00D6656E">
        <w:rPr>
          <w:b/>
          <w:color w:val="000000"/>
          <w:sz w:val="28"/>
          <w:szCs w:val="28"/>
        </w:rPr>
        <w:br w:type="page"/>
      </w:r>
      <w:r w:rsidR="007A302E" w:rsidRPr="00D6656E">
        <w:rPr>
          <w:b/>
          <w:color w:val="000000"/>
          <w:sz w:val="28"/>
          <w:szCs w:val="28"/>
        </w:rPr>
        <w:t xml:space="preserve">Таблица 4. </w:t>
      </w:r>
      <w:r w:rsidR="000A6464" w:rsidRPr="00D6656E">
        <w:rPr>
          <w:b/>
          <w:color w:val="000000"/>
          <w:sz w:val="28"/>
          <w:szCs w:val="28"/>
        </w:rPr>
        <w:t>Номенклатура продаваемой продукции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4066"/>
      </w:tblGrid>
      <w:tr w:rsidR="007257C8" w:rsidRPr="00D6656E" w:rsidTr="00D6656E">
        <w:trPr>
          <w:trHeight w:val="480"/>
          <w:jc w:val="center"/>
        </w:trPr>
        <w:tc>
          <w:tcPr>
            <w:tcW w:w="2236" w:type="dxa"/>
            <w:shd w:val="clear" w:color="auto" w:fill="auto"/>
            <w:vAlign w:val="center"/>
          </w:tcPr>
          <w:p w:rsidR="007257C8" w:rsidRPr="00D6656E" w:rsidRDefault="009E4D2F" w:rsidP="00D6656E">
            <w:pPr>
              <w:shd w:val="clear" w:color="000000" w:fill="auto"/>
              <w:suppressAutoHyphens/>
              <w:spacing w:line="360" w:lineRule="auto"/>
              <w:rPr>
                <w:b/>
                <w:color w:val="000000"/>
                <w:sz w:val="20"/>
                <w:szCs w:val="28"/>
              </w:rPr>
            </w:pPr>
            <w:r w:rsidRPr="00D6656E">
              <w:rPr>
                <w:b/>
                <w:color w:val="000000"/>
                <w:sz w:val="20"/>
                <w:szCs w:val="28"/>
              </w:rPr>
              <w:t xml:space="preserve">№ </w:t>
            </w:r>
            <w:r w:rsidR="007257C8" w:rsidRPr="00D6656E">
              <w:rPr>
                <w:b/>
                <w:color w:val="000000"/>
                <w:sz w:val="20"/>
                <w:szCs w:val="28"/>
              </w:rPr>
              <w:t>продукта</w:t>
            </w:r>
          </w:p>
        </w:tc>
        <w:tc>
          <w:tcPr>
            <w:tcW w:w="4066" w:type="dxa"/>
            <w:shd w:val="clear" w:color="auto" w:fill="auto"/>
            <w:vAlign w:val="center"/>
          </w:tcPr>
          <w:p w:rsidR="007257C8" w:rsidRPr="00D6656E" w:rsidRDefault="009E4D2F" w:rsidP="00D6656E">
            <w:pPr>
              <w:shd w:val="clear" w:color="000000" w:fill="auto"/>
              <w:suppressAutoHyphens/>
              <w:spacing w:line="360" w:lineRule="auto"/>
              <w:rPr>
                <w:b/>
                <w:color w:val="000000"/>
                <w:sz w:val="20"/>
                <w:szCs w:val="28"/>
              </w:rPr>
            </w:pPr>
            <w:r w:rsidRPr="00D6656E">
              <w:rPr>
                <w:b/>
                <w:color w:val="000000"/>
                <w:sz w:val="20"/>
                <w:szCs w:val="28"/>
              </w:rPr>
              <w:t>Н</w:t>
            </w:r>
            <w:r w:rsidR="007257C8" w:rsidRPr="00D6656E">
              <w:rPr>
                <w:b/>
                <w:color w:val="000000"/>
                <w:sz w:val="20"/>
                <w:szCs w:val="28"/>
              </w:rPr>
              <w:t>аименование</w:t>
            </w:r>
          </w:p>
        </w:tc>
      </w:tr>
      <w:tr w:rsidR="007257C8" w:rsidRPr="00D6656E" w:rsidTr="00D6656E">
        <w:trPr>
          <w:trHeight w:val="480"/>
          <w:jc w:val="center"/>
        </w:trPr>
        <w:tc>
          <w:tcPr>
            <w:tcW w:w="2236" w:type="dxa"/>
            <w:shd w:val="clear" w:color="auto" w:fill="auto"/>
            <w:vAlign w:val="center"/>
          </w:tcPr>
          <w:p w:rsidR="007257C8" w:rsidRPr="00D6656E" w:rsidRDefault="007257C8" w:rsidP="00D6656E">
            <w:pPr>
              <w:shd w:val="clear" w:color="000000" w:fill="auto"/>
              <w:suppressAutoHyphens/>
              <w:spacing w:line="360" w:lineRule="auto"/>
              <w:rPr>
                <w:color w:val="000000"/>
                <w:sz w:val="20"/>
                <w:szCs w:val="28"/>
              </w:rPr>
            </w:pPr>
            <w:r w:rsidRPr="00D6656E">
              <w:rPr>
                <w:color w:val="000000"/>
                <w:sz w:val="20"/>
                <w:szCs w:val="28"/>
              </w:rPr>
              <w:t>Продукт 1</w:t>
            </w:r>
          </w:p>
        </w:tc>
        <w:tc>
          <w:tcPr>
            <w:tcW w:w="4066" w:type="dxa"/>
            <w:shd w:val="clear" w:color="auto" w:fill="auto"/>
            <w:vAlign w:val="center"/>
          </w:tcPr>
          <w:p w:rsidR="007257C8" w:rsidRPr="00D6656E" w:rsidRDefault="00876A21" w:rsidP="00D6656E">
            <w:pPr>
              <w:shd w:val="clear" w:color="000000" w:fill="auto"/>
              <w:suppressAutoHyphens/>
              <w:spacing w:line="360" w:lineRule="auto"/>
              <w:rPr>
                <w:color w:val="000000"/>
                <w:sz w:val="20"/>
                <w:szCs w:val="28"/>
              </w:rPr>
            </w:pPr>
            <w:r w:rsidRPr="00D6656E">
              <w:rPr>
                <w:color w:val="000000"/>
                <w:sz w:val="20"/>
                <w:szCs w:val="28"/>
              </w:rPr>
              <w:t>Сваи</w:t>
            </w:r>
          </w:p>
        </w:tc>
      </w:tr>
      <w:tr w:rsidR="007257C8" w:rsidRPr="00D6656E" w:rsidTr="00D6656E">
        <w:trPr>
          <w:trHeight w:val="480"/>
          <w:jc w:val="center"/>
        </w:trPr>
        <w:tc>
          <w:tcPr>
            <w:tcW w:w="2236" w:type="dxa"/>
            <w:shd w:val="clear" w:color="auto" w:fill="auto"/>
            <w:vAlign w:val="center"/>
          </w:tcPr>
          <w:p w:rsidR="007257C8" w:rsidRPr="00D6656E" w:rsidRDefault="007257C8" w:rsidP="00D6656E">
            <w:pPr>
              <w:shd w:val="clear" w:color="000000" w:fill="auto"/>
              <w:suppressAutoHyphens/>
              <w:spacing w:line="360" w:lineRule="auto"/>
              <w:rPr>
                <w:color w:val="000000"/>
                <w:sz w:val="20"/>
                <w:szCs w:val="28"/>
              </w:rPr>
            </w:pPr>
            <w:r w:rsidRPr="00D6656E">
              <w:rPr>
                <w:color w:val="000000"/>
                <w:sz w:val="20"/>
                <w:szCs w:val="28"/>
              </w:rPr>
              <w:t>Продукт 2</w:t>
            </w:r>
          </w:p>
        </w:tc>
        <w:tc>
          <w:tcPr>
            <w:tcW w:w="4066" w:type="dxa"/>
            <w:shd w:val="clear" w:color="auto" w:fill="auto"/>
            <w:vAlign w:val="center"/>
          </w:tcPr>
          <w:p w:rsidR="007257C8" w:rsidRPr="00D6656E" w:rsidRDefault="00876A21" w:rsidP="00D6656E">
            <w:pPr>
              <w:shd w:val="clear" w:color="000000" w:fill="auto"/>
              <w:suppressAutoHyphens/>
              <w:spacing w:line="360" w:lineRule="auto"/>
              <w:rPr>
                <w:color w:val="000000"/>
                <w:sz w:val="20"/>
                <w:szCs w:val="28"/>
              </w:rPr>
            </w:pPr>
            <w:r w:rsidRPr="00D6656E">
              <w:rPr>
                <w:color w:val="000000"/>
                <w:sz w:val="20"/>
                <w:szCs w:val="28"/>
              </w:rPr>
              <w:t>Плиты многопустотные</w:t>
            </w:r>
          </w:p>
        </w:tc>
      </w:tr>
      <w:tr w:rsidR="007257C8" w:rsidRPr="00D6656E" w:rsidTr="00D6656E">
        <w:trPr>
          <w:trHeight w:val="480"/>
          <w:jc w:val="center"/>
        </w:trPr>
        <w:tc>
          <w:tcPr>
            <w:tcW w:w="2236" w:type="dxa"/>
            <w:shd w:val="clear" w:color="auto" w:fill="auto"/>
            <w:vAlign w:val="center"/>
          </w:tcPr>
          <w:p w:rsidR="007257C8" w:rsidRPr="00D6656E" w:rsidRDefault="007257C8" w:rsidP="00D6656E">
            <w:pPr>
              <w:shd w:val="clear" w:color="000000" w:fill="auto"/>
              <w:suppressAutoHyphens/>
              <w:spacing w:line="360" w:lineRule="auto"/>
              <w:rPr>
                <w:color w:val="000000"/>
                <w:sz w:val="20"/>
                <w:szCs w:val="28"/>
              </w:rPr>
            </w:pPr>
            <w:r w:rsidRPr="00D6656E">
              <w:rPr>
                <w:color w:val="000000"/>
                <w:sz w:val="20"/>
                <w:szCs w:val="28"/>
              </w:rPr>
              <w:t>Продукт 3</w:t>
            </w:r>
          </w:p>
        </w:tc>
        <w:tc>
          <w:tcPr>
            <w:tcW w:w="4066" w:type="dxa"/>
            <w:shd w:val="clear" w:color="auto" w:fill="auto"/>
            <w:vAlign w:val="center"/>
          </w:tcPr>
          <w:p w:rsidR="007257C8" w:rsidRPr="00D6656E" w:rsidRDefault="00876A21" w:rsidP="00D6656E">
            <w:pPr>
              <w:shd w:val="clear" w:color="000000" w:fill="auto"/>
              <w:suppressAutoHyphens/>
              <w:spacing w:line="360" w:lineRule="auto"/>
              <w:rPr>
                <w:color w:val="000000"/>
                <w:sz w:val="20"/>
                <w:szCs w:val="28"/>
              </w:rPr>
            </w:pPr>
            <w:r w:rsidRPr="00D6656E">
              <w:rPr>
                <w:color w:val="000000"/>
                <w:sz w:val="20"/>
                <w:szCs w:val="28"/>
              </w:rPr>
              <w:t>Лестничные марши</w:t>
            </w:r>
          </w:p>
        </w:tc>
      </w:tr>
      <w:tr w:rsidR="007257C8" w:rsidRPr="00D6656E" w:rsidTr="00D6656E">
        <w:trPr>
          <w:trHeight w:val="480"/>
          <w:jc w:val="center"/>
        </w:trPr>
        <w:tc>
          <w:tcPr>
            <w:tcW w:w="2236" w:type="dxa"/>
            <w:shd w:val="clear" w:color="auto" w:fill="auto"/>
            <w:vAlign w:val="center"/>
          </w:tcPr>
          <w:p w:rsidR="007257C8" w:rsidRPr="00D6656E" w:rsidRDefault="007257C8" w:rsidP="00D6656E">
            <w:pPr>
              <w:shd w:val="clear" w:color="000000" w:fill="auto"/>
              <w:suppressAutoHyphens/>
              <w:spacing w:line="360" w:lineRule="auto"/>
              <w:rPr>
                <w:color w:val="000000"/>
                <w:sz w:val="20"/>
                <w:szCs w:val="28"/>
              </w:rPr>
            </w:pPr>
            <w:r w:rsidRPr="00D6656E">
              <w:rPr>
                <w:color w:val="000000"/>
                <w:sz w:val="20"/>
                <w:szCs w:val="28"/>
              </w:rPr>
              <w:t>Продукт 4</w:t>
            </w:r>
          </w:p>
        </w:tc>
        <w:tc>
          <w:tcPr>
            <w:tcW w:w="4066" w:type="dxa"/>
            <w:shd w:val="clear" w:color="auto" w:fill="auto"/>
            <w:vAlign w:val="center"/>
          </w:tcPr>
          <w:p w:rsidR="007257C8" w:rsidRPr="00D6656E" w:rsidRDefault="009E4D2F" w:rsidP="00D6656E">
            <w:pPr>
              <w:shd w:val="clear" w:color="000000" w:fill="auto"/>
              <w:suppressAutoHyphens/>
              <w:spacing w:line="360" w:lineRule="auto"/>
              <w:rPr>
                <w:color w:val="000000"/>
                <w:sz w:val="20"/>
                <w:szCs w:val="28"/>
              </w:rPr>
            </w:pPr>
            <w:r w:rsidRPr="00D6656E">
              <w:rPr>
                <w:color w:val="000000"/>
                <w:sz w:val="20"/>
                <w:szCs w:val="28"/>
              </w:rPr>
              <w:t>Колонны</w:t>
            </w:r>
          </w:p>
        </w:tc>
      </w:tr>
      <w:tr w:rsidR="00CC6D65" w:rsidRPr="00D6656E" w:rsidTr="00D6656E">
        <w:trPr>
          <w:trHeight w:val="480"/>
          <w:jc w:val="center"/>
        </w:trPr>
        <w:tc>
          <w:tcPr>
            <w:tcW w:w="2236" w:type="dxa"/>
            <w:shd w:val="clear" w:color="auto" w:fill="auto"/>
            <w:vAlign w:val="center"/>
          </w:tcPr>
          <w:p w:rsidR="00CC6D65" w:rsidRPr="00D6656E" w:rsidRDefault="00CC6D65" w:rsidP="00D6656E">
            <w:pPr>
              <w:shd w:val="clear" w:color="000000" w:fill="auto"/>
              <w:suppressAutoHyphens/>
              <w:spacing w:line="360" w:lineRule="auto"/>
              <w:rPr>
                <w:color w:val="000000"/>
                <w:sz w:val="20"/>
                <w:szCs w:val="28"/>
              </w:rPr>
            </w:pPr>
            <w:r w:rsidRPr="00D6656E">
              <w:rPr>
                <w:color w:val="000000"/>
                <w:sz w:val="20"/>
                <w:szCs w:val="28"/>
              </w:rPr>
              <w:t>Продукт 5</w:t>
            </w:r>
          </w:p>
        </w:tc>
        <w:tc>
          <w:tcPr>
            <w:tcW w:w="4066" w:type="dxa"/>
            <w:shd w:val="clear" w:color="auto" w:fill="auto"/>
            <w:vAlign w:val="center"/>
          </w:tcPr>
          <w:p w:rsidR="00CC6D65" w:rsidRPr="00D6656E" w:rsidRDefault="009E4D2F" w:rsidP="00D6656E">
            <w:pPr>
              <w:shd w:val="clear" w:color="000000" w:fill="auto"/>
              <w:suppressAutoHyphens/>
              <w:spacing w:line="360" w:lineRule="auto"/>
              <w:rPr>
                <w:color w:val="000000"/>
                <w:sz w:val="20"/>
                <w:szCs w:val="28"/>
              </w:rPr>
            </w:pPr>
            <w:r w:rsidRPr="00D6656E">
              <w:rPr>
                <w:color w:val="000000"/>
                <w:sz w:val="20"/>
                <w:szCs w:val="28"/>
              </w:rPr>
              <w:t>Товарный бетон</w:t>
            </w:r>
          </w:p>
        </w:tc>
      </w:tr>
    </w:tbl>
    <w:p w:rsidR="000A6464" w:rsidRPr="00D6656E" w:rsidRDefault="000A6464" w:rsidP="00F65679">
      <w:pPr>
        <w:shd w:val="clear" w:color="000000" w:fill="auto"/>
        <w:suppressAutoHyphens/>
        <w:spacing w:line="360" w:lineRule="auto"/>
        <w:ind w:firstLine="709"/>
        <w:jc w:val="both"/>
        <w:rPr>
          <w:color w:val="000000"/>
          <w:sz w:val="28"/>
          <w:szCs w:val="28"/>
        </w:rPr>
      </w:pPr>
    </w:p>
    <w:p w:rsidR="000A6464" w:rsidRPr="00D6656E" w:rsidRDefault="00464DDB" w:rsidP="00F65679">
      <w:pPr>
        <w:shd w:val="clear" w:color="000000" w:fill="auto"/>
        <w:suppressAutoHyphens/>
        <w:spacing w:line="360" w:lineRule="auto"/>
        <w:ind w:firstLine="709"/>
        <w:jc w:val="both"/>
        <w:rPr>
          <w:color w:val="000000"/>
          <w:sz w:val="28"/>
          <w:szCs w:val="28"/>
        </w:rPr>
      </w:pPr>
      <w:r w:rsidRPr="00D6656E">
        <w:rPr>
          <w:color w:val="000000"/>
          <w:sz w:val="28"/>
          <w:szCs w:val="28"/>
        </w:rPr>
        <w:t>Ниже в</w:t>
      </w:r>
      <w:r w:rsidR="000A6464" w:rsidRPr="00D6656E">
        <w:rPr>
          <w:color w:val="000000"/>
          <w:sz w:val="28"/>
          <w:szCs w:val="28"/>
        </w:rPr>
        <w:t xml:space="preserve"> таблице приведены плановые значения </w:t>
      </w:r>
      <w:r w:rsidR="001A5387" w:rsidRPr="00D6656E">
        <w:rPr>
          <w:color w:val="000000"/>
          <w:sz w:val="28"/>
          <w:szCs w:val="28"/>
        </w:rPr>
        <w:t>продаваемой продукции</w:t>
      </w:r>
      <w:r w:rsidR="000A6464" w:rsidRPr="00D6656E">
        <w:rPr>
          <w:color w:val="000000"/>
          <w:sz w:val="28"/>
          <w:szCs w:val="28"/>
        </w:rPr>
        <w:t xml:space="preserve"> предприятия и показатели для анализа безубыточности.</w:t>
      </w:r>
    </w:p>
    <w:p w:rsidR="00F65679" w:rsidRPr="00D6656E" w:rsidRDefault="000A6464" w:rsidP="00F65679">
      <w:pPr>
        <w:shd w:val="clear" w:color="000000" w:fill="auto"/>
        <w:suppressAutoHyphens/>
        <w:spacing w:line="360" w:lineRule="auto"/>
        <w:ind w:firstLine="709"/>
        <w:jc w:val="both"/>
        <w:rPr>
          <w:color w:val="000000"/>
          <w:sz w:val="28"/>
          <w:szCs w:val="28"/>
        </w:rPr>
      </w:pPr>
      <w:r w:rsidRPr="00D6656E">
        <w:rPr>
          <w:color w:val="000000"/>
          <w:sz w:val="28"/>
          <w:szCs w:val="28"/>
        </w:rPr>
        <w:t>В целом объем продаж предприятия находится выше уровня безубыточности.</w:t>
      </w:r>
    </w:p>
    <w:p w:rsidR="000A6464" w:rsidRPr="00D6656E" w:rsidRDefault="006D1676" w:rsidP="00F65679">
      <w:pPr>
        <w:shd w:val="clear" w:color="000000" w:fill="auto"/>
        <w:suppressAutoHyphens/>
        <w:spacing w:line="360" w:lineRule="auto"/>
        <w:ind w:firstLine="709"/>
        <w:jc w:val="both"/>
        <w:rPr>
          <w:color w:val="000000"/>
          <w:sz w:val="28"/>
          <w:szCs w:val="28"/>
        </w:rPr>
      </w:pPr>
      <w:r w:rsidRPr="00D6656E">
        <w:rPr>
          <w:color w:val="000000"/>
          <w:sz w:val="28"/>
          <w:szCs w:val="28"/>
        </w:rPr>
        <w:t>Высокий</w:t>
      </w:r>
      <w:r w:rsidR="000A6464" w:rsidRPr="00D6656E">
        <w:rPr>
          <w:color w:val="000000"/>
          <w:sz w:val="28"/>
          <w:szCs w:val="28"/>
        </w:rPr>
        <w:t xml:space="preserve"> уровень постоянных затрат в целом по предприятию (</w:t>
      </w:r>
      <w:r w:rsidRPr="00D6656E">
        <w:rPr>
          <w:color w:val="000000"/>
          <w:sz w:val="28"/>
          <w:szCs w:val="28"/>
        </w:rPr>
        <w:t>3</w:t>
      </w:r>
      <w:r w:rsidR="001A5387" w:rsidRPr="00D6656E">
        <w:rPr>
          <w:color w:val="000000"/>
          <w:sz w:val="28"/>
          <w:szCs w:val="28"/>
        </w:rPr>
        <w:t>8</w:t>
      </w:r>
      <w:r w:rsidRPr="00D6656E">
        <w:rPr>
          <w:color w:val="000000"/>
          <w:sz w:val="28"/>
          <w:szCs w:val="28"/>
        </w:rPr>
        <w:t>,43</w:t>
      </w:r>
      <w:r w:rsidR="000A6464" w:rsidRPr="00D6656E">
        <w:rPr>
          <w:color w:val="000000"/>
          <w:sz w:val="28"/>
          <w:szCs w:val="28"/>
        </w:rPr>
        <w:t>% от совокупных затрат) и достаточный запас финансовой прочности (</w:t>
      </w:r>
      <w:r w:rsidRPr="00D6656E">
        <w:rPr>
          <w:color w:val="000000"/>
          <w:sz w:val="28"/>
          <w:szCs w:val="28"/>
        </w:rPr>
        <w:t>31</w:t>
      </w:r>
      <w:r w:rsidR="00020AFC" w:rsidRPr="00D6656E">
        <w:rPr>
          <w:color w:val="000000"/>
          <w:sz w:val="28"/>
          <w:szCs w:val="28"/>
        </w:rPr>
        <w:t>,</w:t>
      </w:r>
      <w:r w:rsidRPr="00D6656E">
        <w:rPr>
          <w:color w:val="000000"/>
          <w:sz w:val="28"/>
          <w:szCs w:val="28"/>
        </w:rPr>
        <w:t>3</w:t>
      </w:r>
      <w:r w:rsidR="000A6464" w:rsidRPr="00D6656E">
        <w:rPr>
          <w:color w:val="000000"/>
          <w:sz w:val="28"/>
          <w:szCs w:val="28"/>
        </w:rPr>
        <w:t xml:space="preserve">%) определяют </w:t>
      </w:r>
      <w:r w:rsidRPr="00D6656E">
        <w:rPr>
          <w:color w:val="000000"/>
          <w:sz w:val="28"/>
          <w:szCs w:val="28"/>
        </w:rPr>
        <w:t>высокое</w:t>
      </w:r>
      <w:r w:rsidR="000A6464" w:rsidRPr="00D6656E">
        <w:rPr>
          <w:color w:val="000000"/>
          <w:sz w:val="28"/>
          <w:szCs w:val="28"/>
        </w:rPr>
        <w:t xml:space="preserve"> для предприятия значение операционного рычага (</w:t>
      </w:r>
      <w:r w:rsidRPr="00D6656E">
        <w:rPr>
          <w:color w:val="000000"/>
          <w:sz w:val="28"/>
          <w:szCs w:val="28"/>
        </w:rPr>
        <w:t>3</w:t>
      </w:r>
      <w:r w:rsidR="00020AFC" w:rsidRPr="00D6656E">
        <w:rPr>
          <w:color w:val="000000"/>
          <w:sz w:val="28"/>
          <w:szCs w:val="28"/>
        </w:rPr>
        <w:t>,</w:t>
      </w:r>
      <w:r w:rsidRPr="00D6656E">
        <w:rPr>
          <w:color w:val="000000"/>
          <w:sz w:val="28"/>
          <w:szCs w:val="28"/>
        </w:rPr>
        <w:t>19</w:t>
      </w:r>
      <w:r w:rsidR="000A6464" w:rsidRPr="00D6656E">
        <w:rPr>
          <w:color w:val="000000"/>
          <w:sz w:val="28"/>
          <w:szCs w:val="28"/>
        </w:rPr>
        <w:t xml:space="preserve">). Это означает, что увеличение выручки на 1% при сложившейся структуре продаж даст предприятию </w:t>
      </w:r>
      <w:r w:rsidRPr="00D6656E">
        <w:rPr>
          <w:color w:val="000000"/>
          <w:sz w:val="28"/>
          <w:szCs w:val="28"/>
        </w:rPr>
        <w:t>более</w:t>
      </w:r>
      <w:r w:rsidR="000A6464" w:rsidRPr="00D6656E">
        <w:rPr>
          <w:color w:val="000000"/>
          <w:sz w:val="28"/>
          <w:szCs w:val="28"/>
        </w:rPr>
        <w:t xml:space="preserve"> </w:t>
      </w:r>
      <w:r w:rsidRPr="00D6656E">
        <w:rPr>
          <w:color w:val="000000"/>
          <w:sz w:val="28"/>
          <w:szCs w:val="28"/>
        </w:rPr>
        <w:t>3</w:t>
      </w:r>
      <w:r w:rsidR="000A6464" w:rsidRPr="00D6656E">
        <w:rPr>
          <w:color w:val="000000"/>
          <w:sz w:val="28"/>
          <w:szCs w:val="28"/>
        </w:rPr>
        <w:t>% увелич</w:t>
      </w:r>
      <w:r w:rsidRPr="00D6656E">
        <w:rPr>
          <w:color w:val="000000"/>
          <w:sz w:val="28"/>
          <w:szCs w:val="28"/>
        </w:rPr>
        <w:t xml:space="preserve">ения операционной прибыли. При </w:t>
      </w:r>
      <w:r w:rsidR="000A6464" w:rsidRPr="00D6656E">
        <w:rPr>
          <w:color w:val="000000"/>
          <w:sz w:val="28"/>
          <w:szCs w:val="28"/>
        </w:rPr>
        <w:t>достаточной рентабельности снижение затрат на 5% прив</w:t>
      </w:r>
      <w:r w:rsidRPr="00D6656E">
        <w:rPr>
          <w:color w:val="000000"/>
          <w:sz w:val="28"/>
          <w:szCs w:val="28"/>
        </w:rPr>
        <w:t>едет</w:t>
      </w:r>
      <w:r w:rsidR="000A6464" w:rsidRPr="00D6656E">
        <w:rPr>
          <w:color w:val="000000"/>
          <w:sz w:val="28"/>
          <w:szCs w:val="28"/>
        </w:rPr>
        <w:t xml:space="preserve"> к увеличению операционной прибыли в целом по предприятию на </w:t>
      </w:r>
      <w:r w:rsidRPr="00D6656E">
        <w:rPr>
          <w:color w:val="000000"/>
          <w:sz w:val="28"/>
          <w:szCs w:val="28"/>
        </w:rPr>
        <w:t>29</w:t>
      </w:r>
      <w:r w:rsidR="000A6464" w:rsidRPr="00D6656E">
        <w:rPr>
          <w:color w:val="000000"/>
          <w:sz w:val="28"/>
          <w:szCs w:val="28"/>
        </w:rPr>
        <w:t xml:space="preserve">% (операционный рычаг по совокупным затратам </w:t>
      </w:r>
      <w:r w:rsidRPr="00D6656E">
        <w:rPr>
          <w:color w:val="000000"/>
          <w:sz w:val="28"/>
          <w:szCs w:val="28"/>
        </w:rPr>
        <w:t>составляет 5</w:t>
      </w:r>
      <w:r w:rsidR="00DC71FE" w:rsidRPr="00D6656E">
        <w:rPr>
          <w:color w:val="000000"/>
          <w:sz w:val="28"/>
          <w:szCs w:val="28"/>
        </w:rPr>
        <w:t>,</w:t>
      </w:r>
      <w:r w:rsidRPr="00D6656E">
        <w:rPr>
          <w:color w:val="000000"/>
          <w:sz w:val="28"/>
          <w:szCs w:val="28"/>
        </w:rPr>
        <w:t>71</w:t>
      </w:r>
      <w:r w:rsidR="000A6464" w:rsidRPr="00D6656E">
        <w:rPr>
          <w:color w:val="000000"/>
          <w:sz w:val="28"/>
          <w:szCs w:val="28"/>
        </w:rPr>
        <w:t>).</w:t>
      </w:r>
    </w:p>
    <w:p w:rsidR="0090233F" w:rsidRPr="00D6656E" w:rsidRDefault="000A6464" w:rsidP="00F65679">
      <w:pPr>
        <w:shd w:val="clear" w:color="000000" w:fill="auto"/>
        <w:suppressAutoHyphens/>
        <w:spacing w:line="360" w:lineRule="auto"/>
        <w:ind w:firstLine="709"/>
        <w:jc w:val="both"/>
        <w:rPr>
          <w:color w:val="000000"/>
          <w:sz w:val="28"/>
          <w:szCs w:val="28"/>
        </w:rPr>
      </w:pPr>
      <w:r w:rsidRPr="00D6656E">
        <w:rPr>
          <w:color w:val="000000"/>
          <w:sz w:val="28"/>
          <w:szCs w:val="28"/>
        </w:rPr>
        <w:t>Продуктами</w:t>
      </w:r>
      <w:r w:rsidR="0014198B" w:rsidRPr="00D6656E">
        <w:rPr>
          <w:color w:val="000000"/>
          <w:sz w:val="28"/>
          <w:szCs w:val="28"/>
        </w:rPr>
        <w:t>-</w:t>
      </w:r>
      <w:r w:rsidRPr="00D6656E">
        <w:rPr>
          <w:color w:val="000000"/>
          <w:sz w:val="28"/>
          <w:szCs w:val="28"/>
        </w:rPr>
        <w:t>лидерами для предприятия за анализируемый период являются</w:t>
      </w:r>
      <w:r w:rsidR="0090233F" w:rsidRPr="00D6656E">
        <w:rPr>
          <w:color w:val="000000"/>
          <w:sz w:val="28"/>
          <w:szCs w:val="28"/>
        </w:rPr>
        <w:t>:</w:t>
      </w:r>
    </w:p>
    <w:p w:rsidR="00127519" w:rsidRPr="00D6656E" w:rsidRDefault="000A6464" w:rsidP="00F65679">
      <w:pPr>
        <w:numPr>
          <w:ilvl w:val="0"/>
          <w:numId w:val="14"/>
        </w:numPr>
        <w:shd w:val="clear" w:color="000000" w:fill="auto"/>
        <w:tabs>
          <w:tab w:val="clear" w:pos="1421"/>
          <w:tab w:val="num" w:pos="900"/>
        </w:tabs>
        <w:suppressAutoHyphens/>
        <w:spacing w:line="360" w:lineRule="auto"/>
        <w:ind w:left="0" w:firstLine="709"/>
        <w:jc w:val="both"/>
        <w:rPr>
          <w:color w:val="000000"/>
          <w:sz w:val="28"/>
          <w:szCs w:val="28"/>
        </w:rPr>
      </w:pPr>
      <w:r w:rsidRPr="00D6656E">
        <w:rPr>
          <w:color w:val="000000"/>
          <w:sz w:val="28"/>
          <w:szCs w:val="28"/>
        </w:rPr>
        <w:t xml:space="preserve">продукт </w:t>
      </w:r>
      <w:r w:rsidR="006D1676" w:rsidRPr="00D6656E">
        <w:rPr>
          <w:color w:val="000000"/>
          <w:sz w:val="28"/>
          <w:szCs w:val="28"/>
        </w:rPr>
        <w:t>2</w:t>
      </w:r>
      <w:r w:rsidR="00127519" w:rsidRPr="00D6656E">
        <w:rPr>
          <w:color w:val="000000"/>
          <w:sz w:val="28"/>
          <w:szCs w:val="28"/>
        </w:rPr>
        <w:t xml:space="preserve"> (</w:t>
      </w:r>
      <w:r w:rsidRPr="00D6656E">
        <w:rPr>
          <w:color w:val="000000"/>
          <w:sz w:val="28"/>
          <w:szCs w:val="28"/>
        </w:rPr>
        <w:t xml:space="preserve">рентабельность затрат </w:t>
      </w:r>
      <w:r w:rsidR="00127519" w:rsidRPr="00D6656E">
        <w:rPr>
          <w:color w:val="000000"/>
          <w:sz w:val="28"/>
          <w:szCs w:val="28"/>
        </w:rPr>
        <w:t>составляет 19,05%);</w:t>
      </w:r>
    </w:p>
    <w:p w:rsidR="000A6464" w:rsidRPr="00D6656E" w:rsidRDefault="00127519" w:rsidP="00F65679">
      <w:pPr>
        <w:numPr>
          <w:ilvl w:val="0"/>
          <w:numId w:val="14"/>
        </w:numPr>
        <w:shd w:val="clear" w:color="000000" w:fill="auto"/>
        <w:tabs>
          <w:tab w:val="clear" w:pos="1421"/>
          <w:tab w:val="num" w:pos="900"/>
        </w:tabs>
        <w:suppressAutoHyphens/>
        <w:spacing w:line="360" w:lineRule="auto"/>
        <w:ind w:left="0" w:firstLine="709"/>
        <w:jc w:val="both"/>
        <w:rPr>
          <w:color w:val="000000"/>
          <w:sz w:val="28"/>
          <w:szCs w:val="28"/>
        </w:rPr>
      </w:pPr>
      <w:r w:rsidRPr="00D6656E">
        <w:rPr>
          <w:color w:val="000000"/>
          <w:sz w:val="28"/>
          <w:szCs w:val="28"/>
        </w:rPr>
        <w:t>продукт 3 (рентабельность затрат составляет 17,62%)</w:t>
      </w:r>
      <w:r w:rsidR="000A6464" w:rsidRPr="00D6656E">
        <w:rPr>
          <w:color w:val="000000"/>
          <w:sz w:val="28"/>
          <w:szCs w:val="28"/>
        </w:rPr>
        <w:t>.</w:t>
      </w:r>
    </w:p>
    <w:p w:rsidR="00945D01" w:rsidRPr="00D6656E" w:rsidRDefault="00945D01" w:rsidP="00F65679">
      <w:pPr>
        <w:shd w:val="clear" w:color="000000" w:fill="auto"/>
        <w:suppressAutoHyphens/>
        <w:spacing w:line="360" w:lineRule="auto"/>
        <w:ind w:firstLine="709"/>
        <w:jc w:val="both"/>
        <w:rPr>
          <w:color w:val="000000"/>
          <w:sz w:val="28"/>
          <w:szCs w:val="28"/>
        </w:rPr>
      </w:pPr>
    </w:p>
    <w:p w:rsidR="00945D01" w:rsidRPr="00D6656E" w:rsidRDefault="00945D01" w:rsidP="00F65679">
      <w:pPr>
        <w:shd w:val="clear" w:color="000000" w:fill="auto"/>
        <w:suppressAutoHyphens/>
        <w:spacing w:line="360" w:lineRule="auto"/>
        <w:ind w:firstLine="709"/>
        <w:jc w:val="both"/>
        <w:rPr>
          <w:color w:val="000000"/>
          <w:sz w:val="28"/>
          <w:szCs w:val="28"/>
        </w:rPr>
        <w:sectPr w:rsidR="00945D01" w:rsidRPr="00D6656E" w:rsidSect="00F65679">
          <w:headerReference w:type="default" r:id="rId7"/>
          <w:footerReference w:type="even" r:id="rId8"/>
          <w:pgSz w:w="11906" w:h="16838"/>
          <w:pgMar w:top="1134" w:right="850" w:bottom="1134" w:left="1701" w:header="709" w:footer="709" w:gutter="0"/>
          <w:cols w:space="708"/>
          <w:docGrid w:linePitch="360"/>
        </w:sectPr>
      </w:pPr>
    </w:p>
    <w:tbl>
      <w:tblPr>
        <w:tblW w:w="13816" w:type="dxa"/>
        <w:jc w:val="center"/>
        <w:tblLayout w:type="fixed"/>
        <w:tblLook w:val="0000" w:firstRow="0" w:lastRow="0" w:firstColumn="0" w:lastColumn="0" w:noHBand="0" w:noVBand="0"/>
      </w:tblPr>
      <w:tblGrid>
        <w:gridCol w:w="1278"/>
        <w:gridCol w:w="1278"/>
        <w:gridCol w:w="1160"/>
        <w:gridCol w:w="1076"/>
        <w:gridCol w:w="1278"/>
        <w:gridCol w:w="1437"/>
        <w:gridCol w:w="1105"/>
        <w:gridCol w:w="1291"/>
        <w:gridCol w:w="1358"/>
        <w:gridCol w:w="1239"/>
        <w:gridCol w:w="1316"/>
      </w:tblGrid>
      <w:tr w:rsidR="00127519" w:rsidRPr="00D6656E" w:rsidTr="00F65679">
        <w:trPr>
          <w:trHeight w:val="1075"/>
          <w:jc w:val="center"/>
        </w:trPr>
        <w:tc>
          <w:tcPr>
            <w:tcW w:w="13814" w:type="dxa"/>
            <w:gridSpan w:val="11"/>
            <w:tcBorders>
              <w:top w:val="nil"/>
              <w:left w:val="nil"/>
              <w:bottom w:val="single" w:sz="8" w:space="0" w:color="auto"/>
              <w:right w:val="nil"/>
            </w:tcBorders>
            <w:noWrap/>
            <w:vAlign w:val="center"/>
          </w:tcPr>
          <w:p w:rsidR="00127519" w:rsidRPr="00D6656E" w:rsidRDefault="00127519" w:rsidP="00F65679">
            <w:pPr>
              <w:shd w:val="clear" w:color="000000" w:fill="auto"/>
              <w:suppressAutoHyphens/>
              <w:spacing w:line="360" w:lineRule="auto"/>
              <w:jc w:val="center"/>
              <w:rPr>
                <w:b/>
                <w:color w:val="000000"/>
                <w:sz w:val="28"/>
              </w:rPr>
            </w:pPr>
            <w:r w:rsidRPr="00D6656E">
              <w:rPr>
                <w:b/>
                <w:color w:val="000000"/>
                <w:sz w:val="28"/>
              </w:rPr>
              <w:t>Таблица №</w:t>
            </w:r>
            <w:r w:rsidR="001364CD" w:rsidRPr="00D6656E">
              <w:rPr>
                <w:b/>
                <w:color w:val="000000"/>
                <w:sz w:val="28"/>
              </w:rPr>
              <w:t xml:space="preserve"> </w:t>
            </w:r>
            <w:r w:rsidR="007A302E" w:rsidRPr="00D6656E">
              <w:rPr>
                <w:b/>
                <w:color w:val="000000"/>
                <w:sz w:val="28"/>
              </w:rPr>
              <w:t>5</w:t>
            </w:r>
            <w:r w:rsidRPr="00D6656E">
              <w:rPr>
                <w:b/>
                <w:color w:val="000000"/>
                <w:sz w:val="28"/>
              </w:rPr>
              <w:t>. Показатели ассортиментного анализа ОАО "Салаватский железобетонный завод"</w:t>
            </w:r>
          </w:p>
        </w:tc>
      </w:tr>
      <w:tr w:rsidR="0014198B" w:rsidRPr="00D6656E" w:rsidTr="00F65679">
        <w:trPr>
          <w:trHeight w:val="992"/>
          <w:jc w:val="center"/>
        </w:trPr>
        <w:tc>
          <w:tcPr>
            <w:tcW w:w="1278" w:type="dxa"/>
            <w:tcBorders>
              <w:top w:val="single" w:sz="8" w:space="0" w:color="auto"/>
              <w:left w:val="single" w:sz="8" w:space="0" w:color="auto"/>
              <w:bottom w:val="nil"/>
              <w:right w:val="single" w:sz="4" w:space="0" w:color="auto"/>
            </w:tcBorders>
            <w:vAlign w:val="center"/>
          </w:tcPr>
          <w:p w:rsidR="00127519" w:rsidRPr="00D6656E" w:rsidRDefault="00127519" w:rsidP="00F65679">
            <w:pPr>
              <w:shd w:val="clear" w:color="000000" w:fill="auto"/>
              <w:suppressAutoHyphens/>
              <w:spacing w:line="360" w:lineRule="auto"/>
              <w:rPr>
                <w:color w:val="000000"/>
                <w:sz w:val="20"/>
                <w:szCs w:val="20"/>
              </w:rPr>
            </w:pPr>
            <w:r w:rsidRPr="00D6656E">
              <w:rPr>
                <w:color w:val="000000"/>
                <w:sz w:val="20"/>
                <w:szCs w:val="20"/>
              </w:rPr>
              <w:t>Наименование продукта</w:t>
            </w:r>
          </w:p>
        </w:tc>
        <w:tc>
          <w:tcPr>
            <w:tcW w:w="1278" w:type="dxa"/>
            <w:tcBorders>
              <w:top w:val="single" w:sz="8" w:space="0" w:color="auto"/>
              <w:left w:val="nil"/>
              <w:bottom w:val="nil"/>
              <w:right w:val="single" w:sz="4" w:space="0" w:color="auto"/>
            </w:tcBorders>
            <w:vAlign w:val="center"/>
          </w:tcPr>
          <w:p w:rsidR="00127519" w:rsidRPr="00D6656E" w:rsidRDefault="00127519" w:rsidP="00F65679">
            <w:pPr>
              <w:shd w:val="clear" w:color="000000" w:fill="auto"/>
              <w:suppressAutoHyphens/>
              <w:spacing w:line="360" w:lineRule="auto"/>
              <w:rPr>
                <w:color w:val="000000"/>
                <w:sz w:val="20"/>
                <w:szCs w:val="20"/>
              </w:rPr>
            </w:pPr>
            <w:r w:rsidRPr="00D6656E">
              <w:rPr>
                <w:color w:val="000000"/>
                <w:sz w:val="20"/>
                <w:szCs w:val="20"/>
              </w:rPr>
              <w:t>Переменные затраты</w:t>
            </w:r>
          </w:p>
        </w:tc>
        <w:tc>
          <w:tcPr>
            <w:tcW w:w="1160" w:type="dxa"/>
            <w:tcBorders>
              <w:top w:val="single" w:sz="8" w:space="0" w:color="auto"/>
              <w:left w:val="nil"/>
              <w:bottom w:val="nil"/>
              <w:right w:val="single" w:sz="4" w:space="0" w:color="auto"/>
            </w:tcBorders>
            <w:vAlign w:val="center"/>
          </w:tcPr>
          <w:p w:rsidR="00127519" w:rsidRPr="00D6656E" w:rsidRDefault="00127519" w:rsidP="00F65679">
            <w:pPr>
              <w:shd w:val="clear" w:color="000000" w:fill="auto"/>
              <w:suppressAutoHyphens/>
              <w:spacing w:line="360" w:lineRule="auto"/>
              <w:rPr>
                <w:color w:val="000000"/>
                <w:sz w:val="20"/>
                <w:szCs w:val="20"/>
              </w:rPr>
            </w:pPr>
            <w:r w:rsidRPr="00D6656E">
              <w:rPr>
                <w:color w:val="000000"/>
                <w:sz w:val="20"/>
                <w:szCs w:val="20"/>
              </w:rPr>
              <w:t>Постоянные затраты</w:t>
            </w:r>
          </w:p>
        </w:tc>
        <w:tc>
          <w:tcPr>
            <w:tcW w:w="1076" w:type="dxa"/>
            <w:tcBorders>
              <w:top w:val="single" w:sz="8" w:space="0" w:color="auto"/>
              <w:left w:val="nil"/>
              <w:bottom w:val="nil"/>
              <w:right w:val="single" w:sz="4" w:space="0" w:color="auto"/>
            </w:tcBorders>
            <w:vAlign w:val="center"/>
          </w:tcPr>
          <w:p w:rsidR="00127519" w:rsidRPr="00D6656E" w:rsidRDefault="00127519" w:rsidP="00F65679">
            <w:pPr>
              <w:shd w:val="clear" w:color="000000" w:fill="auto"/>
              <w:suppressAutoHyphens/>
              <w:spacing w:line="360" w:lineRule="auto"/>
              <w:rPr>
                <w:color w:val="000000"/>
                <w:sz w:val="20"/>
                <w:szCs w:val="20"/>
              </w:rPr>
            </w:pPr>
            <w:r w:rsidRPr="00D6656E">
              <w:rPr>
                <w:color w:val="000000"/>
                <w:sz w:val="20"/>
                <w:szCs w:val="20"/>
              </w:rPr>
              <w:t>Объем реализации</w:t>
            </w:r>
          </w:p>
        </w:tc>
        <w:tc>
          <w:tcPr>
            <w:tcW w:w="1278" w:type="dxa"/>
            <w:tcBorders>
              <w:top w:val="single" w:sz="8" w:space="0" w:color="auto"/>
              <w:left w:val="nil"/>
              <w:bottom w:val="nil"/>
              <w:right w:val="single" w:sz="4" w:space="0" w:color="auto"/>
            </w:tcBorders>
            <w:vAlign w:val="center"/>
          </w:tcPr>
          <w:p w:rsidR="00127519" w:rsidRPr="00D6656E" w:rsidRDefault="00127519" w:rsidP="00F65679">
            <w:pPr>
              <w:shd w:val="clear" w:color="000000" w:fill="auto"/>
              <w:suppressAutoHyphens/>
              <w:spacing w:line="360" w:lineRule="auto"/>
              <w:rPr>
                <w:color w:val="000000"/>
                <w:sz w:val="20"/>
                <w:szCs w:val="20"/>
              </w:rPr>
            </w:pPr>
            <w:r w:rsidRPr="00D6656E">
              <w:rPr>
                <w:color w:val="000000"/>
                <w:sz w:val="20"/>
                <w:szCs w:val="20"/>
              </w:rPr>
              <w:t>Операционная прибыль</w:t>
            </w:r>
          </w:p>
        </w:tc>
        <w:tc>
          <w:tcPr>
            <w:tcW w:w="1437" w:type="dxa"/>
            <w:tcBorders>
              <w:top w:val="single" w:sz="8" w:space="0" w:color="auto"/>
              <w:left w:val="nil"/>
              <w:bottom w:val="nil"/>
              <w:right w:val="single" w:sz="4" w:space="0" w:color="auto"/>
            </w:tcBorders>
            <w:vAlign w:val="center"/>
          </w:tcPr>
          <w:p w:rsidR="00127519" w:rsidRPr="00D6656E" w:rsidRDefault="00127519" w:rsidP="00F65679">
            <w:pPr>
              <w:shd w:val="clear" w:color="000000" w:fill="auto"/>
              <w:suppressAutoHyphens/>
              <w:spacing w:line="360" w:lineRule="auto"/>
              <w:rPr>
                <w:color w:val="000000"/>
                <w:sz w:val="20"/>
                <w:szCs w:val="20"/>
              </w:rPr>
            </w:pPr>
            <w:r w:rsidRPr="00D6656E">
              <w:rPr>
                <w:color w:val="000000"/>
                <w:sz w:val="20"/>
                <w:szCs w:val="20"/>
              </w:rPr>
              <w:t>Рентабельность затрат, %</w:t>
            </w:r>
          </w:p>
        </w:tc>
        <w:tc>
          <w:tcPr>
            <w:tcW w:w="1105" w:type="dxa"/>
            <w:tcBorders>
              <w:top w:val="single" w:sz="8" w:space="0" w:color="auto"/>
              <w:left w:val="nil"/>
              <w:bottom w:val="nil"/>
              <w:right w:val="single" w:sz="4" w:space="0" w:color="auto"/>
            </w:tcBorders>
            <w:vAlign w:val="center"/>
          </w:tcPr>
          <w:p w:rsidR="00127519" w:rsidRPr="00D6656E" w:rsidRDefault="00127519" w:rsidP="00F65679">
            <w:pPr>
              <w:shd w:val="clear" w:color="000000" w:fill="auto"/>
              <w:suppressAutoHyphens/>
              <w:spacing w:line="360" w:lineRule="auto"/>
              <w:rPr>
                <w:color w:val="000000"/>
                <w:sz w:val="20"/>
                <w:szCs w:val="20"/>
              </w:rPr>
            </w:pPr>
            <w:r w:rsidRPr="00D6656E">
              <w:rPr>
                <w:color w:val="000000"/>
                <w:sz w:val="20"/>
                <w:szCs w:val="20"/>
              </w:rPr>
              <w:t>Вклад на покрытие</w:t>
            </w:r>
          </w:p>
        </w:tc>
        <w:tc>
          <w:tcPr>
            <w:tcW w:w="1291" w:type="dxa"/>
            <w:tcBorders>
              <w:top w:val="single" w:sz="8" w:space="0" w:color="auto"/>
              <w:left w:val="nil"/>
              <w:bottom w:val="nil"/>
              <w:right w:val="single" w:sz="4" w:space="0" w:color="auto"/>
            </w:tcBorders>
            <w:vAlign w:val="center"/>
          </w:tcPr>
          <w:p w:rsidR="00127519" w:rsidRPr="00D6656E" w:rsidRDefault="00127519" w:rsidP="00F65679">
            <w:pPr>
              <w:shd w:val="clear" w:color="000000" w:fill="auto"/>
              <w:suppressAutoHyphens/>
              <w:spacing w:line="360" w:lineRule="auto"/>
              <w:rPr>
                <w:color w:val="000000"/>
                <w:sz w:val="20"/>
                <w:szCs w:val="20"/>
              </w:rPr>
            </w:pPr>
            <w:r w:rsidRPr="00D6656E">
              <w:rPr>
                <w:color w:val="000000"/>
                <w:sz w:val="20"/>
                <w:szCs w:val="20"/>
              </w:rPr>
              <w:t>Коэф</w:t>
            </w:r>
            <w:r w:rsidR="00A443CA" w:rsidRPr="00D6656E">
              <w:rPr>
                <w:color w:val="000000"/>
                <w:sz w:val="20"/>
                <w:szCs w:val="20"/>
              </w:rPr>
              <w:t>фициент</w:t>
            </w:r>
            <w:r w:rsidRPr="00D6656E">
              <w:rPr>
                <w:color w:val="000000"/>
                <w:sz w:val="20"/>
                <w:szCs w:val="20"/>
              </w:rPr>
              <w:t xml:space="preserve"> вклада на покрытие</w:t>
            </w:r>
          </w:p>
        </w:tc>
        <w:tc>
          <w:tcPr>
            <w:tcW w:w="1358" w:type="dxa"/>
            <w:tcBorders>
              <w:top w:val="single" w:sz="8" w:space="0" w:color="auto"/>
              <w:left w:val="nil"/>
              <w:bottom w:val="nil"/>
              <w:right w:val="single" w:sz="4" w:space="0" w:color="auto"/>
            </w:tcBorders>
            <w:vAlign w:val="center"/>
          </w:tcPr>
          <w:p w:rsidR="00127519" w:rsidRPr="00D6656E" w:rsidRDefault="00127519" w:rsidP="00F65679">
            <w:pPr>
              <w:shd w:val="clear" w:color="000000" w:fill="auto"/>
              <w:suppressAutoHyphens/>
              <w:spacing w:line="360" w:lineRule="auto"/>
              <w:rPr>
                <w:color w:val="000000"/>
                <w:sz w:val="20"/>
                <w:szCs w:val="20"/>
              </w:rPr>
            </w:pPr>
            <w:r w:rsidRPr="00D6656E">
              <w:rPr>
                <w:color w:val="000000"/>
                <w:sz w:val="20"/>
                <w:szCs w:val="20"/>
              </w:rPr>
              <w:t>Точка безубыточности</w:t>
            </w:r>
          </w:p>
        </w:tc>
        <w:tc>
          <w:tcPr>
            <w:tcW w:w="1239" w:type="dxa"/>
            <w:tcBorders>
              <w:top w:val="single" w:sz="8" w:space="0" w:color="auto"/>
              <w:left w:val="nil"/>
              <w:bottom w:val="nil"/>
              <w:right w:val="single" w:sz="4" w:space="0" w:color="auto"/>
            </w:tcBorders>
            <w:vAlign w:val="center"/>
          </w:tcPr>
          <w:p w:rsidR="00127519" w:rsidRPr="00D6656E" w:rsidRDefault="00127519" w:rsidP="00F65679">
            <w:pPr>
              <w:shd w:val="clear" w:color="000000" w:fill="auto"/>
              <w:suppressAutoHyphens/>
              <w:spacing w:line="360" w:lineRule="auto"/>
              <w:rPr>
                <w:color w:val="000000"/>
                <w:sz w:val="20"/>
                <w:szCs w:val="20"/>
              </w:rPr>
            </w:pPr>
            <w:r w:rsidRPr="00D6656E">
              <w:rPr>
                <w:color w:val="000000"/>
                <w:sz w:val="20"/>
                <w:szCs w:val="20"/>
              </w:rPr>
              <w:t>Запас финансовой прочности, %</w:t>
            </w:r>
          </w:p>
        </w:tc>
        <w:tc>
          <w:tcPr>
            <w:tcW w:w="1316" w:type="dxa"/>
            <w:tcBorders>
              <w:top w:val="single" w:sz="8" w:space="0" w:color="auto"/>
              <w:left w:val="nil"/>
              <w:bottom w:val="nil"/>
              <w:right w:val="single" w:sz="8" w:space="0" w:color="auto"/>
            </w:tcBorders>
            <w:vAlign w:val="center"/>
          </w:tcPr>
          <w:p w:rsidR="00127519" w:rsidRPr="00D6656E" w:rsidRDefault="00127519" w:rsidP="00F65679">
            <w:pPr>
              <w:shd w:val="clear" w:color="000000" w:fill="auto"/>
              <w:suppressAutoHyphens/>
              <w:spacing w:line="360" w:lineRule="auto"/>
              <w:rPr>
                <w:color w:val="000000"/>
                <w:sz w:val="20"/>
                <w:szCs w:val="20"/>
              </w:rPr>
            </w:pPr>
            <w:r w:rsidRPr="00D6656E">
              <w:rPr>
                <w:color w:val="000000"/>
                <w:sz w:val="20"/>
                <w:szCs w:val="20"/>
              </w:rPr>
              <w:t>Операцион</w:t>
            </w:r>
            <w:r w:rsidR="0014198B" w:rsidRPr="00D6656E">
              <w:rPr>
                <w:color w:val="000000"/>
                <w:sz w:val="20"/>
                <w:szCs w:val="20"/>
              </w:rPr>
              <w:t>ный</w:t>
            </w:r>
            <w:r w:rsidRPr="00D6656E">
              <w:rPr>
                <w:color w:val="000000"/>
                <w:sz w:val="20"/>
                <w:szCs w:val="20"/>
              </w:rPr>
              <w:t xml:space="preserve"> рычаг</w:t>
            </w:r>
          </w:p>
        </w:tc>
      </w:tr>
      <w:tr w:rsidR="0014198B" w:rsidRPr="00D6656E" w:rsidTr="00F65679">
        <w:trPr>
          <w:trHeight w:val="992"/>
          <w:jc w:val="center"/>
        </w:trPr>
        <w:tc>
          <w:tcPr>
            <w:tcW w:w="1278" w:type="dxa"/>
            <w:tcBorders>
              <w:top w:val="single" w:sz="8" w:space="0" w:color="auto"/>
              <w:left w:val="single" w:sz="8" w:space="0" w:color="auto"/>
              <w:bottom w:val="single" w:sz="4"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b/>
                <w:bCs/>
                <w:color w:val="000000"/>
                <w:sz w:val="20"/>
                <w:szCs w:val="20"/>
              </w:rPr>
            </w:pPr>
            <w:r w:rsidRPr="00D6656E">
              <w:rPr>
                <w:b/>
                <w:bCs/>
                <w:color w:val="000000"/>
                <w:sz w:val="20"/>
                <w:szCs w:val="20"/>
              </w:rPr>
              <w:t>Продукт 1</w:t>
            </w:r>
          </w:p>
        </w:tc>
        <w:tc>
          <w:tcPr>
            <w:tcW w:w="1278" w:type="dxa"/>
            <w:tcBorders>
              <w:top w:val="single" w:sz="8" w:space="0" w:color="auto"/>
              <w:left w:val="nil"/>
              <w:bottom w:val="single" w:sz="4"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color w:val="000000"/>
                <w:sz w:val="20"/>
                <w:szCs w:val="20"/>
              </w:rPr>
            </w:pPr>
            <w:r w:rsidRPr="00D6656E">
              <w:rPr>
                <w:color w:val="000000"/>
                <w:sz w:val="20"/>
                <w:szCs w:val="20"/>
              </w:rPr>
              <w:t>26 692,0</w:t>
            </w:r>
          </w:p>
        </w:tc>
        <w:tc>
          <w:tcPr>
            <w:tcW w:w="1160" w:type="dxa"/>
            <w:tcBorders>
              <w:top w:val="single" w:sz="8" w:space="0" w:color="auto"/>
              <w:left w:val="nil"/>
              <w:bottom w:val="single" w:sz="4"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color w:val="000000"/>
                <w:sz w:val="20"/>
                <w:szCs w:val="20"/>
              </w:rPr>
            </w:pPr>
            <w:r w:rsidRPr="00D6656E">
              <w:rPr>
                <w:color w:val="000000"/>
                <w:sz w:val="20"/>
                <w:szCs w:val="20"/>
              </w:rPr>
              <w:t>18 888,0</w:t>
            </w:r>
          </w:p>
        </w:tc>
        <w:tc>
          <w:tcPr>
            <w:tcW w:w="1076" w:type="dxa"/>
            <w:tcBorders>
              <w:top w:val="single" w:sz="8" w:space="0" w:color="auto"/>
              <w:left w:val="nil"/>
              <w:bottom w:val="single" w:sz="4"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color w:val="000000"/>
                <w:sz w:val="20"/>
                <w:szCs w:val="20"/>
              </w:rPr>
            </w:pPr>
            <w:r w:rsidRPr="00D6656E">
              <w:rPr>
                <w:color w:val="000000"/>
                <w:sz w:val="20"/>
                <w:szCs w:val="20"/>
              </w:rPr>
              <w:t>53 000,0</w:t>
            </w:r>
          </w:p>
        </w:tc>
        <w:tc>
          <w:tcPr>
            <w:tcW w:w="1278" w:type="dxa"/>
            <w:tcBorders>
              <w:top w:val="single" w:sz="8" w:space="0" w:color="auto"/>
              <w:left w:val="nil"/>
              <w:bottom w:val="nil"/>
              <w:right w:val="single" w:sz="4" w:space="0" w:color="auto"/>
            </w:tcBorders>
            <w:vAlign w:val="center"/>
          </w:tcPr>
          <w:p w:rsidR="00127519" w:rsidRPr="00D6656E" w:rsidRDefault="00127519" w:rsidP="00F65679">
            <w:pPr>
              <w:shd w:val="clear" w:color="000000" w:fill="auto"/>
              <w:suppressAutoHyphens/>
              <w:spacing w:line="360" w:lineRule="auto"/>
              <w:jc w:val="center"/>
              <w:rPr>
                <w:color w:val="000000"/>
                <w:sz w:val="20"/>
                <w:szCs w:val="20"/>
              </w:rPr>
            </w:pPr>
            <w:r w:rsidRPr="00D6656E">
              <w:rPr>
                <w:color w:val="000000"/>
                <w:sz w:val="20"/>
                <w:szCs w:val="20"/>
              </w:rPr>
              <w:t>7 420,0</w:t>
            </w:r>
          </w:p>
        </w:tc>
        <w:tc>
          <w:tcPr>
            <w:tcW w:w="1437" w:type="dxa"/>
            <w:tcBorders>
              <w:top w:val="single" w:sz="8" w:space="0" w:color="auto"/>
              <w:left w:val="nil"/>
              <w:bottom w:val="nil"/>
              <w:right w:val="single" w:sz="4" w:space="0" w:color="auto"/>
            </w:tcBorders>
            <w:vAlign w:val="center"/>
          </w:tcPr>
          <w:p w:rsidR="00127519" w:rsidRPr="00D6656E" w:rsidRDefault="00127519" w:rsidP="00F65679">
            <w:pPr>
              <w:shd w:val="clear" w:color="000000" w:fill="auto"/>
              <w:suppressAutoHyphens/>
              <w:spacing w:line="360" w:lineRule="auto"/>
              <w:jc w:val="center"/>
              <w:rPr>
                <w:color w:val="000000"/>
                <w:sz w:val="20"/>
                <w:szCs w:val="20"/>
              </w:rPr>
            </w:pPr>
            <w:r w:rsidRPr="00D6656E">
              <w:rPr>
                <w:color w:val="000000"/>
                <w:sz w:val="20"/>
                <w:szCs w:val="20"/>
              </w:rPr>
              <w:t>16,28</w:t>
            </w:r>
          </w:p>
        </w:tc>
        <w:tc>
          <w:tcPr>
            <w:tcW w:w="1105" w:type="dxa"/>
            <w:tcBorders>
              <w:top w:val="single" w:sz="8" w:space="0" w:color="auto"/>
              <w:left w:val="nil"/>
              <w:bottom w:val="nil"/>
              <w:right w:val="single" w:sz="4" w:space="0" w:color="auto"/>
            </w:tcBorders>
            <w:vAlign w:val="center"/>
          </w:tcPr>
          <w:p w:rsidR="00127519" w:rsidRPr="00D6656E" w:rsidRDefault="00127519" w:rsidP="00F65679">
            <w:pPr>
              <w:shd w:val="clear" w:color="000000" w:fill="auto"/>
              <w:suppressAutoHyphens/>
              <w:spacing w:line="360" w:lineRule="auto"/>
              <w:jc w:val="center"/>
              <w:rPr>
                <w:color w:val="000000"/>
                <w:sz w:val="20"/>
                <w:szCs w:val="20"/>
              </w:rPr>
            </w:pPr>
            <w:r w:rsidRPr="00D6656E">
              <w:rPr>
                <w:color w:val="000000"/>
                <w:sz w:val="20"/>
                <w:szCs w:val="20"/>
              </w:rPr>
              <w:t>26308,0</w:t>
            </w:r>
          </w:p>
        </w:tc>
        <w:tc>
          <w:tcPr>
            <w:tcW w:w="1291" w:type="dxa"/>
            <w:tcBorders>
              <w:top w:val="single" w:sz="8" w:space="0" w:color="auto"/>
              <w:left w:val="nil"/>
              <w:bottom w:val="single" w:sz="4"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color w:val="000000"/>
                <w:sz w:val="20"/>
                <w:szCs w:val="20"/>
              </w:rPr>
            </w:pPr>
            <w:r w:rsidRPr="00D6656E">
              <w:rPr>
                <w:color w:val="000000"/>
                <w:sz w:val="20"/>
                <w:szCs w:val="20"/>
              </w:rPr>
              <w:t>0,496</w:t>
            </w:r>
          </w:p>
        </w:tc>
        <w:tc>
          <w:tcPr>
            <w:tcW w:w="1358" w:type="dxa"/>
            <w:tcBorders>
              <w:top w:val="single" w:sz="8" w:space="0" w:color="auto"/>
              <w:left w:val="nil"/>
              <w:bottom w:val="single" w:sz="4"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color w:val="000000"/>
                <w:sz w:val="20"/>
                <w:szCs w:val="20"/>
              </w:rPr>
            </w:pPr>
            <w:r w:rsidRPr="00D6656E">
              <w:rPr>
                <w:color w:val="000000"/>
                <w:sz w:val="20"/>
                <w:szCs w:val="20"/>
              </w:rPr>
              <w:t>38051,7</w:t>
            </w:r>
          </w:p>
        </w:tc>
        <w:tc>
          <w:tcPr>
            <w:tcW w:w="1239" w:type="dxa"/>
            <w:tcBorders>
              <w:top w:val="single" w:sz="8" w:space="0" w:color="auto"/>
              <w:left w:val="nil"/>
              <w:bottom w:val="single" w:sz="4"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color w:val="000000"/>
                <w:sz w:val="20"/>
                <w:szCs w:val="20"/>
              </w:rPr>
            </w:pPr>
            <w:r w:rsidRPr="00D6656E">
              <w:rPr>
                <w:color w:val="000000"/>
                <w:sz w:val="20"/>
                <w:szCs w:val="20"/>
              </w:rPr>
              <w:t>28,2</w:t>
            </w:r>
          </w:p>
        </w:tc>
        <w:tc>
          <w:tcPr>
            <w:tcW w:w="1316" w:type="dxa"/>
            <w:tcBorders>
              <w:top w:val="single" w:sz="8" w:space="0" w:color="auto"/>
              <w:left w:val="nil"/>
              <w:bottom w:val="single" w:sz="4" w:space="0" w:color="auto"/>
              <w:right w:val="single" w:sz="8" w:space="0" w:color="auto"/>
            </w:tcBorders>
            <w:vAlign w:val="center"/>
          </w:tcPr>
          <w:p w:rsidR="00127519" w:rsidRPr="00D6656E" w:rsidRDefault="00127519" w:rsidP="00F65679">
            <w:pPr>
              <w:shd w:val="clear" w:color="000000" w:fill="auto"/>
              <w:suppressAutoHyphens/>
              <w:spacing w:line="360" w:lineRule="auto"/>
              <w:jc w:val="center"/>
              <w:rPr>
                <w:color w:val="000000"/>
                <w:sz w:val="20"/>
                <w:szCs w:val="20"/>
              </w:rPr>
            </w:pPr>
            <w:r w:rsidRPr="00D6656E">
              <w:rPr>
                <w:color w:val="000000"/>
                <w:sz w:val="20"/>
                <w:szCs w:val="20"/>
              </w:rPr>
              <w:t>3,55</w:t>
            </w:r>
          </w:p>
        </w:tc>
      </w:tr>
      <w:tr w:rsidR="0014198B" w:rsidRPr="00D6656E" w:rsidTr="00F65679">
        <w:trPr>
          <w:trHeight w:val="992"/>
          <w:jc w:val="center"/>
        </w:trPr>
        <w:tc>
          <w:tcPr>
            <w:tcW w:w="1278" w:type="dxa"/>
            <w:tcBorders>
              <w:top w:val="nil"/>
              <w:left w:val="single" w:sz="8" w:space="0" w:color="auto"/>
              <w:bottom w:val="single" w:sz="4"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b/>
                <w:bCs/>
                <w:color w:val="000000"/>
                <w:sz w:val="20"/>
                <w:szCs w:val="20"/>
              </w:rPr>
            </w:pPr>
            <w:r w:rsidRPr="00D6656E">
              <w:rPr>
                <w:b/>
                <w:bCs/>
                <w:color w:val="000000"/>
                <w:sz w:val="20"/>
                <w:szCs w:val="20"/>
              </w:rPr>
              <w:t>Продукт 2</w:t>
            </w:r>
          </w:p>
        </w:tc>
        <w:tc>
          <w:tcPr>
            <w:tcW w:w="1278" w:type="dxa"/>
            <w:tcBorders>
              <w:top w:val="nil"/>
              <w:left w:val="nil"/>
              <w:bottom w:val="single" w:sz="4"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color w:val="000000"/>
                <w:sz w:val="20"/>
                <w:szCs w:val="20"/>
              </w:rPr>
            </w:pPr>
            <w:r w:rsidRPr="00D6656E">
              <w:rPr>
                <w:color w:val="000000"/>
                <w:sz w:val="20"/>
                <w:szCs w:val="20"/>
              </w:rPr>
              <w:t>59 848,0</w:t>
            </w:r>
          </w:p>
        </w:tc>
        <w:tc>
          <w:tcPr>
            <w:tcW w:w="1160" w:type="dxa"/>
            <w:tcBorders>
              <w:top w:val="nil"/>
              <w:left w:val="nil"/>
              <w:bottom w:val="single" w:sz="4"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color w:val="000000"/>
                <w:sz w:val="20"/>
                <w:szCs w:val="20"/>
              </w:rPr>
            </w:pPr>
            <w:r w:rsidRPr="00D6656E">
              <w:rPr>
                <w:color w:val="000000"/>
                <w:sz w:val="20"/>
                <w:szCs w:val="20"/>
              </w:rPr>
              <w:t>39 700,0</w:t>
            </w:r>
          </w:p>
        </w:tc>
        <w:tc>
          <w:tcPr>
            <w:tcW w:w="1076" w:type="dxa"/>
            <w:tcBorders>
              <w:top w:val="nil"/>
              <w:left w:val="nil"/>
              <w:bottom w:val="single" w:sz="4"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color w:val="000000"/>
                <w:sz w:val="20"/>
                <w:szCs w:val="20"/>
              </w:rPr>
            </w:pPr>
            <w:r w:rsidRPr="00D6656E">
              <w:rPr>
                <w:color w:val="000000"/>
                <w:sz w:val="20"/>
                <w:szCs w:val="20"/>
              </w:rPr>
              <w:t>118 510,0</w:t>
            </w:r>
          </w:p>
        </w:tc>
        <w:tc>
          <w:tcPr>
            <w:tcW w:w="1278" w:type="dxa"/>
            <w:tcBorders>
              <w:top w:val="single" w:sz="4" w:space="0" w:color="auto"/>
              <w:left w:val="nil"/>
              <w:bottom w:val="single" w:sz="4"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color w:val="000000"/>
                <w:sz w:val="20"/>
                <w:szCs w:val="20"/>
              </w:rPr>
            </w:pPr>
            <w:r w:rsidRPr="00D6656E">
              <w:rPr>
                <w:color w:val="000000"/>
                <w:sz w:val="20"/>
                <w:szCs w:val="20"/>
              </w:rPr>
              <w:t>18 962,0</w:t>
            </w:r>
          </w:p>
        </w:tc>
        <w:tc>
          <w:tcPr>
            <w:tcW w:w="1437" w:type="dxa"/>
            <w:tcBorders>
              <w:top w:val="single" w:sz="4" w:space="0" w:color="auto"/>
              <w:left w:val="nil"/>
              <w:bottom w:val="single" w:sz="4"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color w:val="000000"/>
                <w:sz w:val="20"/>
                <w:szCs w:val="20"/>
              </w:rPr>
            </w:pPr>
            <w:r w:rsidRPr="00D6656E">
              <w:rPr>
                <w:color w:val="000000"/>
                <w:sz w:val="20"/>
                <w:szCs w:val="20"/>
              </w:rPr>
              <w:t>19,05</w:t>
            </w:r>
          </w:p>
        </w:tc>
        <w:tc>
          <w:tcPr>
            <w:tcW w:w="1105" w:type="dxa"/>
            <w:tcBorders>
              <w:top w:val="single" w:sz="4" w:space="0" w:color="auto"/>
              <w:left w:val="nil"/>
              <w:bottom w:val="single" w:sz="4"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color w:val="000000"/>
                <w:sz w:val="20"/>
                <w:szCs w:val="20"/>
              </w:rPr>
            </w:pPr>
            <w:r w:rsidRPr="00D6656E">
              <w:rPr>
                <w:color w:val="000000"/>
                <w:sz w:val="20"/>
                <w:szCs w:val="20"/>
              </w:rPr>
              <w:t>58662,0</w:t>
            </w:r>
          </w:p>
        </w:tc>
        <w:tc>
          <w:tcPr>
            <w:tcW w:w="1291" w:type="dxa"/>
            <w:tcBorders>
              <w:top w:val="nil"/>
              <w:left w:val="nil"/>
              <w:bottom w:val="single" w:sz="4"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color w:val="000000"/>
                <w:sz w:val="20"/>
                <w:szCs w:val="20"/>
              </w:rPr>
            </w:pPr>
            <w:r w:rsidRPr="00D6656E">
              <w:rPr>
                <w:color w:val="000000"/>
                <w:sz w:val="20"/>
                <w:szCs w:val="20"/>
              </w:rPr>
              <w:t>0,495</w:t>
            </w:r>
          </w:p>
        </w:tc>
        <w:tc>
          <w:tcPr>
            <w:tcW w:w="1358" w:type="dxa"/>
            <w:tcBorders>
              <w:top w:val="nil"/>
              <w:left w:val="nil"/>
              <w:bottom w:val="single" w:sz="4"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color w:val="000000"/>
                <w:sz w:val="20"/>
                <w:szCs w:val="20"/>
              </w:rPr>
            </w:pPr>
            <w:r w:rsidRPr="00D6656E">
              <w:rPr>
                <w:color w:val="000000"/>
                <w:sz w:val="20"/>
                <w:szCs w:val="20"/>
              </w:rPr>
              <w:t>80202,6</w:t>
            </w:r>
          </w:p>
        </w:tc>
        <w:tc>
          <w:tcPr>
            <w:tcW w:w="1239" w:type="dxa"/>
            <w:tcBorders>
              <w:top w:val="nil"/>
              <w:left w:val="nil"/>
              <w:bottom w:val="single" w:sz="4"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color w:val="000000"/>
                <w:sz w:val="20"/>
                <w:szCs w:val="20"/>
              </w:rPr>
            </w:pPr>
            <w:r w:rsidRPr="00D6656E">
              <w:rPr>
                <w:color w:val="000000"/>
                <w:sz w:val="20"/>
                <w:szCs w:val="20"/>
              </w:rPr>
              <w:t>32,3</w:t>
            </w:r>
          </w:p>
        </w:tc>
        <w:tc>
          <w:tcPr>
            <w:tcW w:w="1316" w:type="dxa"/>
            <w:tcBorders>
              <w:top w:val="nil"/>
              <w:left w:val="nil"/>
              <w:bottom w:val="single" w:sz="4" w:space="0" w:color="auto"/>
              <w:right w:val="single" w:sz="8" w:space="0" w:color="auto"/>
            </w:tcBorders>
            <w:vAlign w:val="center"/>
          </w:tcPr>
          <w:p w:rsidR="00127519" w:rsidRPr="00D6656E" w:rsidRDefault="00127519" w:rsidP="00F65679">
            <w:pPr>
              <w:shd w:val="clear" w:color="000000" w:fill="auto"/>
              <w:suppressAutoHyphens/>
              <w:spacing w:line="360" w:lineRule="auto"/>
              <w:jc w:val="center"/>
              <w:rPr>
                <w:color w:val="000000"/>
                <w:sz w:val="20"/>
                <w:szCs w:val="20"/>
              </w:rPr>
            </w:pPr>
            <w:r w:rsidRPr="00D6656E">
              <w:rPr>
                <w:color w:val="000000"/>
                <w:sz w:val="20"/>
                <w:szCs w:val="20"/>
              </w:rPr>
              <w:t>3,09</w:t>
            </w:r>
          </w:p>
        </w:tc>
      </w:tr>
      <w:tr w:rsidR="0014198B" w:rsidRPr="00D6656E" w:rsidTr="00F65679">
        <w:trPr>
          <w:trHeight w:val="992"/>
          <w:jc w:val="center"/>
        </w:trPr>
        <w:tc>
          <w:tcPr>
            <w:tcW w:w="1278" w:type="dxa"/>
            <w:tcBorders>
              <w:top w:val="nil"/>
              <w:left w:val="single" w:sz="8" w:space="0" w:color="auto"/>
              <w:bottom w:val="single" w:sz="4"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b/>
                <w:bCs/>
                <w:color w:val="000000"/>
                <w:sz w:val="20"/>
                <w:szCs w:val="20"/>
              </w:rPr>
            </w:pPr>
            <w:r w:rsidRPr="00D6656E">
              <w:rPr>
                <w:b/>
                <w:bCs/>
                <w:color w:val="000000"/>
                <w:sz w:val="20"/>
                <w:szCs w:val="20"/>
              </w:rPr>
              <w:t>Продукт 3</w:t>
            </w:r>
          </w:p>
        </w:tc>
        <w:tc>
          <w:tcPr>
            <w:tcW w:w="1278" w:type="dxa"/>
            <w:tcBorders>
              <w:top w:val="nil"/>
              <w:left w:val="nil"/>
              <w:bottom w:val="single" w:sz="4"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color w:val="000000"/>
                <w:sz w:val="20"/>
                <w:szCs w:val="20"/>
              </w:rPr>
            </w:pPr>
            <w:r w:rsidRPr="00D6656E">
              <w:rPr>
                <w:color w:val="000000"/>
                <w:sz w:val="20"/>
                <w:szCs w:val="20"/>
              </w:rPr>
              <w:t>1 131,0</w:t>
            </w:r>
          </w:p>
        </w:tc>
        <w:tc>
          <w:tcPr>
            <w:tcW w:w="1160" w:type="dxa"/>
            <w:tcBorders>
              <w:top w:val="nil"/>
              <w:left w:val="nil"/>
              <w:bottom w:val="single" w:sz="4"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color w:val="000000"/>
                <w:sz w:val="20"/>
                <w:szCs w:val="20"/>
              </w:rPr>
            </w:pPr>
            <w:r w:rsidRPr="00D6656E">
              <w:rPr>
                <w:color w:val="000000"/>
                <w:sz w:val="20"/>
                <w:szCs w:val="20"/>
              </w:rPr>
              <w:t>782,0</w:t>
            </w:r>
          </w:p>
        </w:tc>
        <w:tc>
          <w:tcPr>
            <w:tcW w:w="1076" w:type="dxa"/>
            <w:tcBorders>
              <w:top w:val="nil"/>
              <w:left w:val="nil"/>
              <w:bottom w:val="single" w:sz="4"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color w:val="000000"/>
                <w:sz w:val="20"/>
                <w:szCs w:val="20"/>
              </w:rPr>
            </w:pPr>
            <w:r w:rsidRPr="00D6656E">
              <w:rPr>
                <w:color w:val="000000"/>
                <w:sz w:val="20"/>
                <w:szCs w:val="20"/>
              </w:rPr>
              <w:t>2 250,0</w:t>
            </w:r>
          </w:p>
        </w:tc>
        <w:tc>
          <w:tcPr>
            <w:tcW w:w="1278" w:type="dxa"/>
            <w:tcBorders>
              <w:top w:val="nil"/>
              <w:left w:val="nil"/>
              <w:bottom w:val="single" w:sz="4"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color w:val="000000"/>
                <w:sz w:val="20"/>
                <w:szCs w:val="20"/>
              </w:rPr>
            </w:pPr>
            <w:r w:rsidRPr="00D6656E">
              <w:rPr>
                <w:color w:val="000000"/>
                <w:sz w:val="20"/>
                <w:szCs w:val="20"/>
              </w:rPr>
              <w:t>337,0</w:t>
            </w:r>
          </w:p>
        </w:tc>
        <w:tc>
          <w:tcPr>
            <w:tcW w:w="1437" w:type="dxa"/>
            <w:tcBorders>
              <w:top w:val="nil"/>
              <w:left w:val="nil"/>
              <w:bottom w:val="single" w:sz="4"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color w:val="000000"/>
                <w:sz w:val="20"/>
                <w:szCs w:val="20"/>
              </w:rPr>
            </w:pPr>
            <w:r w:rsidRPr="00D6656E">
              <w:rPr>
                <w:color w:val="000000"/>
                <w:sz w:val="20"/>
                <w:szCs w:val="20"/>
              </w:rPr>
              <w:t>17,62</w:t>
            </w:r>
          </w:p>
        </w:tc>
        <w:tc>
          <w:tcPr>
            <w:tcW w:w="1105" w:type="dxa"/>
            <w:tcBorders>
              <w:top w:val="nil"/>
              <w:left w:val="nil"/>
              <w:bottom w:val="single" w:sz="4"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color w:val="000000"/>
                <w:sz w:val="20"/>
                <w:szCs w:val="20"/>
              </w:rPr>
            </w:pPr>
            <w:r w:rsidRPr="00D6656E">
              <w:rPr>
                <w:color w:val="000000"/>
                <w:sz w:val="20"/>
                <w:szCs w:val="20"/>
              </w:rPr>
              <w:t>1119,0</w:t>
            </w:r>
          </w:p>
        </w:tc>
        <w:tc>
          <w:tcPr>
            <w:tcW w:w="1291" w:type="dxa"/>
            <w:tcBorders>
              <w:top w:val="nil"/>
              <w:left w:val="nil"/>
              <w:bottom w:val="single" w:sz="4"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color w:val="000000"/>
                <w:sz w:val="20"/>
                <w:szCs w:val="20"/>
              </w:rPr>
            </w:pPr>
            <w:r w:rsidRPr="00D6656E">
              <w:rPr>
                <w:color w:val="000000"/>
                <w:sz w:val="20"/>
                <w:szCs w:val="20"/>
              </w:rPr>
              <w:t>0,497</w:t>
            </w:r>
          </w:p>
        </w:tc>
        <w:tc>
          <w:tcPr>
            <w:tcW w:w="1358" w:type="dxa"/>
            <w:tcBorders>
              <w:top w:val="nil"/>
              <w:left w:val="nil"/>
              <w:bottom w:val="single" w:sz="4"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color w:val="000000"/>
                <w:sz w:val="20"/>
                <w:szCs w:val="20"/>
              </w:rPr>
            </w:pPr>
            <w:r w:rsidRPr="00D6656E">
              <w:rPr>
                <w:color w:val="000000"/>
                <w:sz w:val="20"/>
                <w:szCs w:val="20"/>
              </w:rPr>
              <w:t>1572,4</w:t>
            </w:r>
          </w:p>
        </w:tc>
        <w:tc>
          <w:tcPr>
            <w:tcW w:w="1239" w:type="dxa"/>
            <w:tcBorders>
              <w:top w:val="nil"/>
              <w:left w:val="nil"/>
              <w:bottom w:val="single" w:sz="4"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color w:val="000000"/>
                <w:sz w:val="20"/>
                <w:szCs w:val="20"/>
              </w:rPr>
            </w:pPr>
            <w:r w:rsidRPr="00D6656E">
              <w:rPr>
                <w:color w:val="000000"/>
                <w:sz w:val="20"/>
                <w:szCs w:val="20"/>
              </w:rPr>
              <w:t>30,1</w:t>
            </w:r>
          </w:p>
        </w:tc>
        <w:tc>
          <w:tcPr>
            <w:tcW w:w="1316" w:type="dxa"/>
            <w:tcBorders>
              <w:top w:val="nil"/>
              <w:left w:val="nil"/>
              <w:bottom w:val="single" w:sz="4" w:space="0" w:color="auto"/>
              <w:right w:val="single" w:sz="8" w:space="0" w:color="auto"/>
            </w:tcBorders>
            <w:vAlign w:val="center"/>
          </w:tcPr>
          <w:p w:rsidR="00127519" w:rsidRPr="00D6656E" w:rsidRDefault="00127519" w:rsidP="00F65679">
            <w:pPr>
              <w:shd w:val="clear" w:color="000000" w:fill="auto"/>
              <w:suppressAutoHyphens/>
              <w:spacing w:line="360" w:lineRule="auto"/>
              <w:jc w:val="center"/>
              <w:rPr>
                <w:color w:val="000000"/>
                <w:sz w:val="20"/>
                <w:szCs w:val="20"/>
              </w:rPr>
            </w:pPr>
            <w:r w:rsidRPr="00D6656E">
              <w:rPr>
                <w:color w:val="000000"/>
                <w:sz w:val="20"/>
                <w:szCs w:val="20"/>
              </w:rPr>
              <w:t>3,32</w:t>
            </w:r>
          </w:p>
        </w:tc>
      </w:tr>
      <w:tr w:rsidR="0014198B" w:rsidRPr="00D6656E" w:rsidTr="00F65679">
        <w:trPr>
          <w:trHeight w:val="992"/>
          <w:jc w:val="center"/>
        </w:trPr>
        <w:tc>
          <w:tcPr>
            <w:tcW w:w="1278" w:type="dxa"/>
            <w:tcBorders>
              <w:top w:val="nil"/>
              <w:left w:val="single" w:sz="8" w:space="0" w:color="auto"/>
              <w:bottom w:val="single" w:sz="4"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b/>
                <w:bCs/>
                <w:color w:val="000000"/>
                <w:sz w:val="20"/>
                <w:szCs w:val="20"/>
              </w:rPr>
            </w:pPr>
            <w:r w:rsidRPr="00D6656E">
              <w:rPr>
                <w:b/>
                <w:bCs/>
                <w:color w:val="000000"/>
                <w:sz w:val="20"/>
                <w:szCs w:val="20"/>
              </w:rPr>
              <w:t>Продукт 4</w:t>
            </w:r>
          </w:p>
        </w:tc>
        <w:tc>
          <w:tcPr>
            <w:tcW w:w="1278" w:type="dxa"/>
            <w:tcBorders>
              <w:top w:val="nil"/>
              <w:left w:val="nil"/>
              <w:bottom w:val="single" w:sz="4"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color w:val="000000"/>
                <w:sz w:val="20"/>
                <w:szCs w:val="20"/>
              </w:rPr>
            </w:pPr>
            <w:r w:rsidRPr="00D6656E">
              <w:rPr>
                <w:color w:val="000000"/>
                <w:sz w:val="20"/>
                <w:szCs w:val="20"/>
              </w:rPr>
              <w:t>23 712,0</w:t>
            </w:r>
          </w:p>
        </w:tc>
        <w:tc>
          <w:tcPr>
            <w:tcW w:w="1160" w:type="dxa"/>
            <w:tcBorders>
              <w:top w:val="nil"/>
              <w:left w:val="nil"/>
              <w:bottom w:val="single" w:sz="4"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color w:val="000000"/>
                <w:sz w:val="20"/>
                <w:szCs w:val="20"/>
              </w:rPr>
            </w:pPr>
            <w:r w:rsidRPr="00D6656E">
              <w:rPr>
                <w:color w:val="000000"/>
                <w:sz w:val="20"/>
                <w:szCs w:val="20"/>
              </w:rPr>
              <w:t>13 689,0</w:t>
            </w:r>
          </w:p>
        </w:tc>
        <w:tc>
          <w:tcPr>
            <w:tcW w:w="1076" w:type="dxa"/>
            <w:tcBorders>
              <w:top w:val="nil"/>
              <w:left w:val="nil"/>
              <w:bottom w:val="single" w:sz="4"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color w:val="000000"/>
                <w:sz w:val="20"/>
                <w:szCs w:val="20"/>
              </w:rPr>
            </w:pPr>
            <w:r w:rsidRPr="00D6656E">
              <w:rPr>
                <w:color w:val="000000"/>
                <w:sz w:val="20"/>
                <w:szCs w:val="20"/>
              </w:rPr>
              <w:t>43 490,0</w:t>
            </w:r>
          </w:p>
        </w:tc>
        <w:tc>
          <w:tcPr>
            <w:tcW w:w="1278" w:type="dxa"/>
            <w:tcBorders>
              <w:top w:val="nil"/>
              <w:left w:val="nil"/>
              <w:bottom w:val="single" w:sz="4"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color w:val="000000"/>
                <w:sz w:val="20"/>
                <w:szCs w:val="20"/>
              </w:rPr>
            </w:pPr>
            <w:r w:rsidRPr="00D6656E">
              <w:rPr>
                <w:color w:val="000000"/>
                <w:sz w:val="20"/>
                <w:szCs w:val="20"/>
              </w:rPr>
              <w:t>6 089,0</w:t>
            </w:r>
          </w:p>
        </w:tc>
        <w:tc>
          <w:tcPr>
            <w:tcW w:w="1437" w:type="dxa"/>
            <w:tcBorders>
              <w:top w:val="nil"/>
              <w:left w:val="nil"/>
              <w:bottom w:val="single" w:sz="4"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color w:val="000000"/>
                <w:sz w:val="20"/>
                <w:szCs w:val="20"/>
              </w:rPr>
            </w:pPr>
            <w:r w:rsidRPr="00D6656E">
              <w:rPr>
                <w:color w:val="000000"/>
                <w:sz w:val="20"/>
                <w:szCs w:val="20"/>
              </w:rPr>
              <w:t>16,28</w:t>
            </w:r>
          </w:p>
        </w:tc>
        <w:tc>
          <w:tcPr>
            <w:tcW w:w="1105" w:type="dxa"/>
            <w:tcBorders>
              <w:top w:val="nil"/>
              <w:left w:val="nil"/>
              <w:bottom w:val="single" w:sz="4"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color w:val="000000"/>
                <w:sz w:val="20"/>
                <w:szCs w:val="20"/>
              </w:rPr>
            </w:pPr>
            <w:r w:rsidRPr="00D6656E">
              <w:rPr>
                <w:color w:val="000000"/>
                <w:sz w:val="20"/>
                <w:szCs w:val="20"/>
              </w:rPr>
              <w:t>19778,0</w:t>
            </w:r>
          </w:p>
        </w:tc>
        <w:tc>
          <w:tcPr>
            <w:tcW w:w="1291" w:type="dxa"/>
            <w:tcBorders>
              <w:top w:val="nil"/>
              <w:left w:val="nil"/>
              <w:bottom w:val="single" w:sz="4"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color w:val="000000"/>
                <w:sz w:val="20"/>
                <w:szCs w:val="20"/>
              </w:rPr>
            </w:pPr>
            <w:r w:rsidRPr="00D6656E">
              <w:rPr>
                <w:color w:val="000000"/>
                <w:sz w:val="20"/>
                <w:szCs w:val="20"/>
              </w:rPr>
              <w:t>0,455</w:t>
            </w:r>
          </w:p>
        </w:tc>
        <w:tc>
          <w:tcPr>
            <w:tcW w:w="1358" w:type="dxa"/>
            <w:tcBorders>
              <w:top w:val="nil"/>
              <w:left w:val="nil"/>
              <w:bottom w:val="single" w:sz="4"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color w:val="000000"/>
                <w:sz w:val="20"/>
                <w:szCs w:val="20"/>
              </w:rPr>
            </w:pPr>
            <w:r w:rsidRPr="00D6656E">
              <w:rPr>
                <w:color w:val="000000"/>
                <w:sz w:val="20"/>
                <w:szCs w:val="20"/>
              </w:rPr>
              <w:t>30100,8</w:t>
            </w:r>
          </w:p>
        </w:tc>
        <w:tc>
          <w:tcPr>
            <w:tcW w:w="1239" w:type="dxa"/>
            <w:tcBorders>
              <w:top w:val="nil"/>
              <w:left w:val="nil"/>
              <w:bottom w:val="single" w:sz="4"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color w:val="000000"/>
                <w:sz w:val="20"/>
                <w:szCs w:val="20"/>
              </w:rPr>
            </w:pPr>
            <w:r w:rsidRPr="00D6656E">
              <w:rPr>
                <w:color w:val="000000"/>
                <w:sz w:val="20"/>
                <w:szCs w:val="20"/>
              </w:rPr>
              <w:t>30,8</w:t>
            </w:r>
          </w:p>
        </w:tc>
        <w:tc>
          <w:tcPr>
            <w:tcW w:w="1316" w:type="dxa"/>
            <w:tcBorders>
              <w:top w:val="nil"/>
              <w:left w:val="nil"/>
              <w:bottom w:val="single" w:sz="4" w:space="0" w:color="auto"/>
              <w:right w:val="single" w:sz="8" w:space="0" w:color="auto"/>
            </w:tcBorders>
            <w:vAlign w:val="center"/>
          </w:tcPr>
          <w:p w:rsidR="00127519" w:rsidRPr="00D6656E" w:rsidRDefault="00127519" w:rsidP="00F65679">
            <w:pPr>
              <w:shd w:val="clear" w:color="000000" w:fill="auto"/>
              <w:suppressAutoHyphens/>
              <w:spacing w:line="360" w:lineRule="auto"/>
              <w:jc w:val="center"/>
              <w:rPr>
                <w:color w:val="000000"/>
                <w:sz w:val="20"/>
                <w:szCs w:val="20"/>
              </w:rPr>
            </w:pPr>
            <w:r w:rsidRPr="00D6656E">
              <w:rPr>
                <w:color w:val="000000"/>
                <w:sz w:val="20"/>
                <w:szCs w:val="20"/>
              </w:rPr>
              <w:t>3,25</w:t>
            </w:r>
          </w:p>
        </w:tc>
      </w:tr>
      <w:tr w:rsidR="0014198B" w:rsidRPr="00D6656E" w:rsidTr="00F65679">
        <w:trPr>
          <w:trHeight w:val="992"/>
          <w:jc w:val="center"/>
        </w:trPr>
        <w:tc>
          <w:tcPr>
            <w:tcW w:w="1278" w:type="dxa"/>
            <w:tcBorders>
              <w:top w:val="nil"/>
              <w:left w:val="single" w:sz="8" w:space="0" w:color="auto"/>
              <w:bottom w:val="single" w:sz="4"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b/>
                <w:bCs/>
                <w:color w:val="000000"/>
                <w:sz w:val="20"/>
                <w:szCs w:val="20"/>
              </w:rPr>
            </w:pPr>
            <w:r w:rsidRPr="00D6656E">
              <w:rPr>
                <w:b/>
                <w:bCs/>
                <w:color w:val="000000"/>
                <w:sz w:val="20"/>
                <w:szCs w:val="20"/>
              </w:rPr>
              <w:t>Продукт 5</w:t>
            </w:r>
          </w:p>
        </w:tc>
        <w:tc>
          <w:tcPr>
            <w:tcW w:w="1278" w:type="dxa"/>
            <w:tcBorders>
              <w:top w:val="nil"/>
              <w:left w:val="nil"/>
              <w:bottom w:val="single" w:sz="4"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color w:val="000000"/>
                <w:sz w:val="20"/>
                <w:szCs w:val="20"/>
              </w:rPr>
            </w:pPr>
            <w:r w:rsidRPr="00D6656E">
              <w:rPr>
                <w:color w:val="000000"/>
                <w:sz w:val="20"/>
                <w:szCs w:val="20"/>
              </w:rPr>
              <w:t>14 466,0</w:t>
            </w:r>
          </w:p>
        </w:tc>
        <w:tc>
          <w:tcPr>
            <w:tcW w:w="1160" w:type="dxa"/>
            <w:tcBorders>
              <w:top w:val="nil"/>
              <w:left w:val="nil"/>
              <w:bottom w:val="single" w:sz="4"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color w:val="000000"/>
                <w:sz w:val="20"/>
                <w:szCs w:val="20"/>
              </w:rPr>
            </w:pPr>
            <w:r w:rsidRPr="00D6656E">
              <w:rPr>
                <w:color w:val="000000"/>
                <w:sz w:val="20"/>
                <w:szCs w:val="20"/>
              </w:rPr>
              <w:t>5 501,0</w:t>
            </w:r>
          </w:p>
        </w:tc>
        <w:tc>
          <w:tcPr>
            <w:tcW w:w="1076" w:type="dxa"/>
            <w:tcBorders>
              <w:top w:val="nil"/>
              <w:left w:val="nil"/>
              <w:bottom w:val="single" w:sz="4"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color w:val="000000"/>
                <w:sz w:val="20"/>
                <w:szCs w:val="20"/>
              </w:rPr>
            </w:pPr>
            <w:r w:rsidRPr="00D6656E">
              <w:rPr>
                <w:color w:val="000000"/>
                <w:sz w:val="20"/>
                <w:szCs w:val="20"/>
              </w:rPr>
              <w:t>22 950,0</w:t>
            </w:r>
          </w:p>
        </w:tc>
        <w:tc>
          <w:tcPr>
            <w:tcW w:w="1278" w:type="dxa"/>
            <w:tcBorders>
              <w:top w:val="nil"/>
              <w:left w:val="nil"/>
              <w:bottom w:val="single" w:sz="4"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color w:val="000000"/>
                <w:sz w:val="20"/>
                <w:szCs w:val="20"/>
              </w:rPr>
            </w:pPr>
            <w:r w:rsidRPr="00D6656E">
              <w:rPr>
                <w:color w:val="000000"/>
                <w:sz w:val="20"/>
                <w:szCs w:val="20"/>
              </w:rPr>
              <w:t>2 983,0</w:t>
            </w:r>
          </w:p>
        </w:tc>
        <w:tc>
          <w:tcPr>
            <w:tcW w:w="1437" w:type="dxa"/>
            <w:tcBorders>
              <w:top w:val="nil"/>
              <w:left w:val="nil"/>
              <w:bottom w:val="single" w:sz="4"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color w:val="000000"/>
                <w:sz w:val="20"/>
                <w:szCs w:val="20"/>
              </w:rPr>
            </w:pPr>
            <w:r w:rsidRPr="00D6656E">
              <w:rPr>
                <w:color w:val="000000"/>
                <w:sz w:val="20"/>
                <w:szCs w:val="20"/>
              </w:rPr>
              <w:t>14,94</w:t>
            </w:r>
          </w:p>
        </w:tc>
        <w:tc>
          <w:tcPr>
            <w:tcW w:w="1105" w:type="dxa"/>
            <w:tcBorders>
              <w:top w:val="nil"/>
              <w:left w:val="nil"/>
              <w:bottom w:val="single" w:sz="4"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color w:val="000000"/>
                <w:sz w:val="20"/>
                <w:szCs w:val="20"/>
              </w:rPr>
            </w:pPr>
            <w:r w:rsidRPr="00D6656E">
              <w:rPr>
                <w:color w:val="000000"/>
                <w:sz w:val="20"/>
                <w:szCs w:val="20"/>
              </w:rPr>
              <w:t>8484,0</w:t>
            </w:r>
          </w:p>
        </w:tc>
        <w:tc>
          <w:tcPr>
            <w:tcW w:w="1291" w:type="dxa"/>
            <w:tcBorders>
              <w:top w:val="nil"/>
              <w:left w:val="nil"/>
              <w:bottom w:val="single" w:sz="4"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color w:val="000000"/>
                <w:sz w:val="20"/>
                <w:szCs w:val="20"/>
              </w:rPr>
            </w:pPr>
            <w:r w:rsidRPr="00D6656E">
              <w:rPr>
                <w:color w:val="000000"/>
                <w:sz w:val="20"/>
                <w:szCs w:val="20"/>
              </w:rPr>
              <w:t>0,370</w:t>
            </w:r>
          </w:p>
        </w:tc>
        <w:tc>
          <w:tcPr>
            <w:tcW w:w="1358" w:type="dxa"/>
            <w:tcBorders>
              <w:top w:val="nil"/>
              <w:left w:val="nil"/>
              <w:bottom w:val="single" w:sz="4"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color w:val="000000"/>
                <w:sz w:val="20"/>
                <w:szCs w:val="20"/>
              </w:rPr>
            </w:pPr>
            <w:r w:rsidRPr="00D6656E">
              <w:rPr>
                <w:color w:val="000000"/>
                <w:sz w:val="20"/>
                <w:szCs w:val="20"/>
              </w:rPr>
              <w:t>14880,7</w:t>
            </w:r>
          </w:p>
        </w:tc>
        <w:tc>
          <w:tcPr>
            <w:tcW w:w="1239" w:type="dxa"/>
            <w:tcBorders>
              <w:top w:val="nil"/>
              <w:left w:val="nil"/>
              <w:bottom w:val="single" w:sz="4"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color w:val="000000"/>
                <w:sz w:val="20"/>
                <w:szCs w:val="20"/>
              </w:rPr>
            </w:pPr>
            <w:r w:rsidRPr="00D6656E">
              <w:rPr>
                <w:color w:val="000000"/>
                <w:sz w:val="20"/>
                <w:szCs w:val="20"/>
              </w:rPr>
              <w:t>35,2</w:t>
            </w:r>
          </w:p>
        </w:tc>
        <w:tc>
          <w:tcPr>
            <w:tcW w:w="1316" w:type="dxa"/>
            <w:tcBorders>
              <w:top w:val="nil"/>
              <w:left w:val="nil"/>
              <w:bottom w:val="single" w:sz="4" w:space="0" w:color="auto"/>
              <w:right w:val="single" w:sz="8" w:space="0" w:color="auto"/>
            </w:tcBorders>
            <w:vAlign w:val="center"/>
          </w:tcPr>
          <w:p w:rsidR="00127519" w:rsidRPr="00D6656E" w:rsidRDefault="00127519" w:rsidP="00F65679">
            <w:pPr>
              <w:shd w:val="clear" w:color="000000" w:fill="auto"/>
              <w:suppressAutoHyphens/>
              <w:spacing w:line="360" w:lineRule="auto"/>
              <w:jc w:val="center"/>
              <w:rPr>
                <w:color w:val="000000"/>
                <w:sz w:val="20"/>
                <w:szCs w:val="20"/>
              </w:rPr>
            </w:pPr>
            <w:r w:rsidRPr="00D6656E">
              <w:rPr>
                <w:color w:val="000000"/>
                <w:sz w:val="20"/>
                <w:szCs w:val="20"/>
              </w:rPr>
              <w:t>2,84</w:t>
            </w:r>
          </w:p>
        </w:tc>
      </w:tr>
      <w:tr w:rsidR="0014198B" w:rsidRPr="00D6656E" w:rsidTr="00F65679">
        <w:trPr>
          <w:trHeight w:val="992"/>
          <w:jc w:val="center"/>
        </w:trPr>
        <w:tc>
          <w:tcPr>
            <w:tcW w:w="1278" w:type="dxa"/>
            <w:tcBorders>
              <w:top w:val="single" w:sz="8" w:space="0" w:color="auto"/>
              <w:left w:val="single" w:sz="8" w:space="0" w:color="auto"/>
              <w:bottom w:val="single" w:sz="8"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b/>
                <w:bCs/>
                <w:color w:val="000000"/>
                <w:sz w:val="20"/>
                <w:szCs w:val="20"/>
              </w:rPr>
            </w:pPr>
            <w:r w:rsidRPr="00D6656E">
              <w:rPr>
                <w:b/>
                <w:bCs/>
                <w:color w:val="000000"/>
                <w:sz w:val="20"/>
                <w:szCs w:val="20"/>
              </w:rPr>
              <w:t>Итого</w:t>
            </w:r>
          </w:p>
        </w:tc>
        <w:tc>
          <w:tcPr>
            <w:tcW w:w="1278" w:type="dxa"/>
            <w:tcBorders>
              <w:top w:val="single" w:sz="8" w:space="0" w:color="auto"/>
              <w:left w:val="nil"/>
              <w:bottom w:val="single" w:sz="8"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b/>
                <w:bCs/>
                <w:color w:val="000000"/>
                <w:sz w:val="20"/>
                <w:szCs w:val="20"/>
              </w:rPr>
            </w:pPr>
            <w:r w:rsidRPr="00D6656E">
              <w:rPr>
                <w:b/>
                <w:bCs/>
                <w:color w:val="000000"/>
                <w:sz w:val="20"/>
                <w:szCs w:val="20"/>
              </w:rPr>
              <w:t>125 849,0</w:t>
            </w:r>
          </w:p>
        </w:tc>
        <w:tc>
          <w:tcPr>
            <w:tcW w:w="1160" w:type="dxa"/>
            <w:tcBorders>
              <w:top w:val="single" w:sz="8" w:space="0" w:color="auto"/>
              <w:left w:val="nil"/>
              <w:bottom w:val="single" w:sz="8"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b/>
                <w:bCs/>
                <w:color w:val="000000"/>
                <w:sz w:val="20"/>
                <w:szCs w:val="20"/>
              </w:rPr>
            </w:pPr>
            <w:r w:rsidRPr="00D6656E">
              <w:rPr>
                <w:b/>
                <w:bCs/>
                <w:color w:val="000000"/>
                <w:sz w:val="20"/>
                <w:szCs w:val="20"/>
              </w:rPr>
              <w:t>78 560,0</w:t>
            </w:r>
          </w:p>
        </w:tc>
        <w:tc>
          <w:tcPr>
            <w:tcW w:w="1076" w:type="dxa"/>
            <w:tcBorders>
              <w:top w:val="single" w:sz="8" w:space="0" w:color="auto"/>
              <w:left w:val="nil"/>
              <w:bottom w:val="single" w:sz="8"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b/>
                <w:bCs/>
                <w:color w:val="000000"/>
                <w:sz w:val="20"/>
                <w:szCs w:val="20"/>
              </w:rPr>
            </w:pPr>
            <w:r w:rsidRPr="00D6656E">
              <w:rPr>
                <w:b/>
                <w:bCs/>
                <w:color w:val="000000"/>
                <w:sz w:val="20"/>
                <w:szCs w:val="20"/>
              </w:rPr>
              <w:t>240 200,0</w:t>
            </w:r>
          </w:p>
        </w:tc>
        <w:tc>
          <w:tcPr>
            <w:tcW w:w="1278" w:type="dxa"/>
            <w:tcBorders>
              <w:top w:val="single" w:sz="8" w:space="0" w:color="auto"/>
              <w:left w:val="nil"/>
              <w:bottom w:val="single" w:sz="8"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b/>
                <w:bCs/>
                <w:color w:val="000000"/>
                <w:sz w:val="20"/>
                <w:szCs w:val="20"/>
              </w:rPr>
            </w:pPr>
            <w:r w:rsidRPr="00D6656E">
              <w:rPr>
                <w:b/>
                <w:bCs/>
                <w:color w:val="000000"/>
                <w:sz w:val="20"/>
                <w:szCs w:val="20"/>
              </w:rPr>
              <w:t>35 791,0</w:t>
            </w:r>
          </w:p>
        </w:tc>
        <w:tc>
          <w:tcPr>
            <w:tcW w:w="1437" w:type="dxa"/>
            <w:tcBorders>
              <w:top w:val="single" w:sz="8" w:space="0" w:color="auto"/>
              <w:left w:val="nil"/>
              <w:bottom w:val="single" w:sz="8"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b/>
                <w:bCs/>
                <w:color w:val="000000"/>
                <w:sz w:val="20"/>
                <w:szCs w:val="20"/>
              </w:rPr>
            </w:pPr>
            <w:r w:rsidRPr="00D6656E">
              <w:rPr>
                <w:b/>
                <w:bCs/>
                <w:color w:val="000000"/>
                <w:sz w:val="20"/>
                <w:szCs w:val="20"/>
              </w:rPr>
              <w:t>17,51</w:t>
            </w:r>
          </w:p>
        </w:tc>
        <w:tc>
          <w:tcPr>
            <w:tcW w:w="1105" w:type="dxa"/>
            <w:tcBorders>
              <w:top w:val="single" w:sz="8" w:space="0" w:color="auto"/>
              <w:left w:val="nil"/>
              <w:bottom w:val="single" w:sz="8"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b/>
                <w:bCs/>
                <w:color w:val="000000"/>
                <w:sz w:val="20"/>
                <w:szCs w:val="20"/>
              </w:rPr>
            </w:pPr>
            <w:r w:rsidRPr="00D6656E">
              <w:rPr>
                <w:b/>
                <w:bCs/>
                <w:color w:val="000000"/>
                <w:sz w:val="20"/>
                <w:szCs w:val="20"/>
              </w:rPr>
              <w:t>114351,0</w:t>
            </w:r>
          </w:p>
        </w:tc>
        <w:tc>
          <w:tcPr>
            <w:tcW w:w="1291" w:type="dxa"/>
            <w:tcBorders>
              <w:top w:val="single" w:sz="8" w:space="0" w:color="auto"/>
              <w:left w:val="nil"/>
              <w:bottom w:val="single" w:sz="8"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b/>
                <w:bCs/>
                <w:color w:val="000000"/>
                <w:sz w:val="20"/>
                <w:szCs w:val="20"/>
              </w:rPr>
            </w:pPr>
            <w:r w:rsidRPr="00D6656E">
              <w:rPr>
                <w:b/>
                <w:bCs/>
                <w:color w:val="000000"/>
                <w:sz w:val="20"/>
                <w:szCs w:val="20"/>
              </w:rPr>
              <w:t>0,476</w:t>
            </w:r>
          </w:p>
        </w:tc>
        <w:tc>
          <w:tcPr>
            <w:tcW w:w="1358" w:type="dxa"/>
            <w:tcBorders>
              <w:top w:val="single" w:sz="8" w:space="0" w:color="auto"/>
              <w:left w:val="nil"/>
              <w:bottom w:val="single" w:sz="8"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b/>
                <w:bCs/>
                <w:color w:val="000000"/>
                <w:sz w:val="20"/>
                <w:szCs w:val="20"/>
              </w:rPr>
            </w:pPr>
            <w:r w:rsidRPr="00D6656E">
              <w:rPr>
                <w:b/>
                <w:bCs/>
                <w:color w:val="000000"/>
                <w:sz w:val="20"/>
                <w:szCs w:val="20"/>
              </w:rPr>
              <w:t>165019,2</w:t>
            </w:r>
          </w:p>
        </w:tc>
        <w:tc>
          <w:tcPr>
            <w:tcW w:w="1239" w:type="dxa"/>
            <w:tcBorders>
              <w:top w:val="single" w:sz="8" w:space="0" w:color="auto"/>
              <w:left w:val="nil"/>
              <w:bottom w:val="single" w:sz="8" w:space="0" w:color="auto"/>
              <w:right w:val="single" w:sz="4" w:space="0" w:color="auto"/>
            </w:tcBorders>
            <w:vAlign w:val="center"/>
          </w:tcPr>
          <w:p w:rsidR="00127519" w:rsidRPr="00D6656E" w:rsidRDefault="00127519" w:rsidP="00F65679">
            <w:pPr>
              <w:shd w:val="clear" w:color="000000" w:fill="auto"/>
              <w:suppressAutoHyphens/>
              <w:spacing w:line="360" w:lineRule="auto"/>
              <w:jc w:val="center"/>
              <w:rPr>
                <w:b/>
                <w:bCs/>
                <w:color w:val="000000"/>
                <w:sz w:val="20"/>
                <w:szCs w:val="20"/>
              </w:rPr>
            </w:pPr>
            <w:r w:rsidRPr="00D6656E">
              <w:rPr>
                <w:b/>
                <w:bCs/>
                <w:color w:val="000000"/>
                <w:sz w:val="20"/>
                <w:szCs w:val="20"/>
              </w:rPr>
              <w:t>31,3</w:t>
            </w:r>
          </w:p>
        </w:tc>
        <w:tc>
          <w:tcPr>
            <w:tcW w:w="1316" w:type="dxa"/>
            <w:tcBorders>
              <w:top w:val="single" w:sz="8" w:space="0" w:color="auto"/>
              <w:left w:val="nil"/>
              <w:bottom w:val="single" w:sz="8" w:space="0" w:color="auto"/>
              <w:right w:val="single" w:sz="8" w:space="0" w:color="auto"/>
            </w:tcBorders>
            <w:vAlign w:val="center"/>
          </w:tcPr>
          <w:p w:rsidR="00127519" w:rsidRPr="00D6656E" w:rsidRDefault="00127519" w:rsidP="00F65679">
            <w:pPr>
              <w:shd w:val="clear" w:color="000000" w:fill="auto"/>
              <w:suppressAutoHyphens/>
              <w:spacing w:line="360" w:lineRule="auto"/>
              <w:jc w:val="center"/>
              <w:rPr>
                <w:b/>
                <w:bCs/>
                <w:color w:val="000000"/>
                <w:sz w:val="20"/>
                <w:szCs w:val="20"/>
              </w:rPr>
            </w:pPr>
            <w:r w:rsidRPr="00D6656E">
              <w:rPr>
                <w:b/>
                <w:bCs/>
                <w:color w:val="000000"/>
                <w:sz w:val="20"/>
                <w:szCs w:val="20"/>
              </w:rPr>
              <w:t>3,19</w:t>
            </w:r>
          </w:p>
        </w:tc>
      </w:tr>
    </w:tbl>
    <w:p w:rsidR="00945D01" w:rsidRPr="00D6656E" w:rsidRDefault="00945D01" w:rsidP="00F65679">
      <w:pPr>
        <w:pBdr>
          <w:top w:val="single" w:sz="4" w:space="1" w:color="auto"/>
          <w:left w:val="single" w:sz="4" w:space="4" w:color="auto"/>
          <w:bottom w:val="single" w:sz="4" w:space="1" w:color="auto"/>
          <w:right w:val="single" w:sz="4" w:space="4" w:color="auto"/>
        </w:pBdr>
        <w:shd w:val="clear" w:color="000000" w:fill="auto"/>
        <w:suppressAutoHyphens/>
        <w:spacing w:line="360" w:lineRule="auto"/>
        <w:ind w:firstLine="709"/>
        <w:jc w:val="both"/>
        <w:rPr>
          <w:color w:val="000000"/>
          <w:sz w:val="28"/>
        </w:rPr>
        <w:sectPr w:rsidR="00945D01" w:rsidRPr="00D6656E" w:rsidSect="00F65679">
          <w:pgSz w:w="16838" w:h="11906" w:orient="landscape"/>
          <w:pgMar w:top="1701" w:right="1134" w:bottom="851" w:left="1134" w:header="709" w:footer="709" w:gutter="0"/>
          <w:cols w:space="708"/>
          <w:docGrid w:linePitch="360"/>
        </w:sectPr>
      </w:pPr>
    </w:p>
    <w:p w:rsidR="00F65679" w:rsidRPr="00D6656E" w:rsidRDefault="007418B7" w:rsidP="00F65679">
      <w:pPr>
        <w:shd w:val="clear" w:color="000000" w:fill="auto"/>
        <w:suppressAutoHyphens/>
        <w:spacing w:line="360" w:lineRule="auto"/>
        <w:ind w:firstLine="709"/>
        <w:jc w:val="both"/>
        <w:rPr>
          <w:color w:val="000000"/>
          <w:sz w:val="28"/>
          <w:szCs w:val="28"/>
        </w:rPr>
      </w:pPr>
      <w:r w:rsidRPr="00D6656E">
        <w:rPr>
          <w:color w:val="000000"/>
          <w:sz w:val="28"/>
          <w:szCs w:val="28"/>
        </w:rPr>
        <w:t>Точка безубыточности для этого варианта на 31,3% ниже планового объема производства, то есть запас финансовой прочности составляет 31,3%.</w:t>
      </w:r>
    </w:p>
    <w:p w:rsidR="00F65679" w:rsidRPr="00D6656E" w:rsidRDefault="003A0F91" w:rsidP="00F65679">
      <w:pPr>
        <w:shd w:val="clear" w:color="000000" w:fill="auto"/>
        <w:suppressAutoHyphens/>
        <w:spacing w:line="360" w:lineRule="auto"/>
        <w:ind w:firstLine="709"/>
        <w:jc w:val="both"/>
        <w:rPr>
          <w:color w:val="000000"/>
          <w:sz w:val="28"/>
          <w:szCs w:val="28"/>
        </w:rPr>
      </w:pPr>
      <w:r w:rsidRPr="00D6656E">
        <w:rPr>
          <w:color w:val="000000"/>
          <w:sz w:val="28"/>
          <w:szCs w:val="28"/>
        </w:rPr>
        <w:t xml:space="preserve">Уровень операционного рычага равен </w:t>
      </w:r>
      <w:r w:rsidR="007418B7" w:rsidRPr="00D6656E">
        <w:rPr>
          <w:color w:val="000000"/>
          <w:sz w:val="28"/>
          <w:szCs w:val="28"/>
        </w:rPr>
        <w:t>3</w:t>
      </w:r>
      <w:r w:rsidR="00DB3762" w:rsidRPr="00D6656E">
        <w:rPr>
          <w:color w:val="000000"/>
          <w:sz w:val="28"/>
          <w:szCs w:val="28"/>
        </w:rPr>
        <w:t>,</w:t>
      </w:r>
      <w:r w:rsidR="007418B7" w:rsidRPr="00D6656E">
        <w:rPr>
          <w:color w:val="000000"/>
          <w:sz w:val="28"/>
          <w:szCs w:val="28"/>
        </w:rPr>
        <w:t>19</w:t>
      </w:r>
      <w:r w:rsidRPr="00D6656E">
        <w:rPr>
          <w:color w:val="000000"/>
          <w:sz w:val="28"/>
          <w:szCs w:val="28"/>
        </w:rPr>
        <w:t xml:space="preserve">. Это означает, что снижение объемов реализации на 1% приведет к уменьшению операционной прибыли на </w:t>
      </w:r>
      <w:r w:rsidR="00A443CA" w:rsidRPr="00D6656E">
        <w:rPr>
          <w:color w:val="000000"/>
          <w:sz w:val="28"/>
          <w:szCs w:val="28"/>
        </w:rPr>
        <w:t>3</w:t>
      </w:r>
      <w:r w:rsidR="00DB3762" w:rsidRPr="00D6656E">
        <w:rPr>
          <w:color w:val="000000"/>
          <w:sz w:val="28"/>
          <w:szCs w:val="28"/>
        </w:rPr>
        <w:t>,</w:t>
      </w:r>
      <w:r w:rsidR="00A443CA" w:rsidRPr="00D6656E">
        <w:rPr>
          <w:color w:val="000000"/>
          <w:sz w:val="28"/>
          <w:szCs w:val="28"/>
        </w:rPr>
        <w:t>19</w:t>
      </w:r>
      <w:r w:rsidRPr="00D6656E">
        <w:rPr>
          <w:color w:val="000000"/>
          <w:sz w:val="28"/>
          <w:szCs w:val="28"/>
        </w:rPr>
        <w:t xml:space="preserve">%. И наоборот, повышение объема продаж повлечет рост прибыли в той же пропорции. Это достаточно </w:t>
      </w:r>
      <w:r w:rsidR="007418B7" w:rsidRPr="00D6656E">
        <w:rPr>
          <w:color w:val="000000"/>
          <w:sz w:val="28"/>
          <w:szCs w:val="28"/>
        </w:rPr>
        <w:t>высокий</w:t>
      </w:r>
      <w:r w:rsidRPr="00D6656E">
        <w:rPr>
          <w:color w:val="000000"/>
          <w:sz w:val="28"/>
          <w:szCs w:val="28"/>
        </w:rPr>
        <w:t xml:space="preserve"> уровень производственного риска.</w:t>
      </w:r>
    </w:p>
    <w:p w:rsidR="00F65679" w:rsidRPr="00D6656E" w:rsidRDefault="003A0F91" w:rsidP="00F65679">
      <w:pPr>
        <w:shd w:val="clear" w:color="000000" w:fill="auto"/>
        <w:suppressAutoHyphens/>
        <w:spacing w:line="360" w:lineRule="auto"/>
        <w:ind w:firstLine="709"/>
        <w:jc w:val="both"/>
        <w:rPr>
          <w:color w:val="000000"/>
          <w:sz w:val="28"/>
          <w:szCs w:val="28"/>
        </w:rPr>
      </w:pPr>
      <w:r w:rsidRPr="00D6656E">
        <w:rPr>
          <w:color w:val="000000"/>
          <w:sz w:val="28"/>
          <w:szCs w:val="28"/>
        </w:rPr>
        <w:t>При формировании данного плана предполагалось, что вс</w:t>
      </w:r>
      <w:r w:rsidR="00DB3762" w:rsidRPr="00D6656E">
        <w:rPr>
          <w:color w:val="000000"/>
          <w:sz w:val="28"/>
          <w:szCs w:val="28"/>
        </w:rPr>
        <w:t>я продукция будет реализована.</w:t>
      </w:r>
    </w:p>
    <w:p w:rsidR="00F65679" w:rsidRPr="00D6656E" w:rsidRDefault="003A0F91" w:rsidP="00F65679">
      <w:pPr>
        <w:shd w:val="clear" w:color="000000" w:fill="auto"/>
        <w:suppressAutoHyphens/>
        <w:spacing w:line="360" w:lineRule="auto"/>
        <w:ind w:firstLine="709"/>
        <w:jc w:val="both"/>
        <w:rPr>
          <w:color w:val="000000"/>
          <w:sz w:val="28"/>
          <w:szCs w:val="28"/>
        </w:rPr>
      </w:pPr>
      <w:r w:rsidRPr="00D6656E">
        <w:rPr>
          <w:color w:val="000000"/>
          <w:sz w:val="28"/>
          <w:szCs w:val="28"/>
        </w:rPr>
        <w:t>Постоянные затраты включают в себя</w:t>
      </w:r>
      <w:r w:rsidR="00262840" w:rsidRPr="00D6656E">
        <w:rPr>
          <w:color w:val="000000"/>
          <w:sz w:val="28"/>
          <w:szCs w:val="28"/>
        </w:rPr>
        <w:t xml:space="preserve"> коммунальные услуги, услуги связи, охрана</w:t>
      </w:r>
      <w:r w:rsidR="000A1DD5" w:rsidRPr="00D6656E">
        <w:rPr>
          <w:color w:val="000000"/>
          <w:sz w:val="28"/>
          <w:szCs w:val="28"/>
        </w:rPr>
        <w:t xml:space="preserve">, реклама и другие затраты на продвижение товара, заработная плата управленческого персонала </w:t>
      </w:r>
      <w:r w:rsidR="001F0961" w:rsidRPr="00D6656E">
        <w:rPr>
          <w:color w:val="000000"/>
          <w:sz w:val="28"/>
          <w:szCs w:val="28"/>
        </w:rPr>
        <w:t>(плюс отчисления во внебюджетные фонды)</w:t>
      </w:r>
      <w:r w:rsidR="000A1DD5" w:rsidRPr="00D6656E">
        <w:rPr>
          <w:color w:val="000000"/>
          <w:sz w:val="28"/>
          <w:szCs w:val="28"/>
        </w:rPr>
        <w:t xml:space="preserve"> и другие затраты на содержание офиса.</w:t>
      </w:r>
    </w:p>
    <w:p w:rsidR="001F0961" w:rsidRPr="00D6656E" w:rsidRDefault="003A0F91" w:rsidP="00F65679">
      <w:pPr>
        <w:shd w:val="clear" w:color="000000" w:fill="auto"/>
        <w:suppressAutoHyphens/>
        <w:spacing w:line="360" w:lineRule="auto"/>
        <w:ind w:firstLine="709"/>
        <w:jc w:val="both"/>
        <w:rPr>
          <w:color w:val="000000"/>
          <w:sz w:val="28"/>
          <w:szCs w:val="28"/>
        </w:rPr>
      </w:pPr>
      <w:r w:rsidRPr="00D6656E">
        <w:rPr>
          <w:color w:val="000000"/>
          <w:sz w:val="28"/>
          <w:szCs w:val="28"/>
        </w:rPr>
        <w:t xml:space="preserve">Переменные расходы включают затраты на </w:t>
      </w:r>
      <w:r w:rsidR="007418B7" w:rsidRPr="00D6656E">
        <w:rPr>
          <w:color w:val="000000"/>
          <w:sz w:val="28"/>
          <w:szCs w:val="28"/>
        </w:rPr>
        <w:t>приобретение сырья, зара</w:t>
      </w:r>
      <w:r w:rsidRPr="00D6656E">
        <w:rPr>
          <w:color w:val="000000"/>
          <w:sz w:val="28"/>
          <w:szCs w:val="28"/>
        </w:rPr>
        <w:t xml:space="preserve">ботную плату </w:t>
      </w:r>
      <w:r w:rsidR="001F0961" w:rsidRPr="00D6656E">
        <w:rPr>
          <w:color w:val="000000"/>
          <w:sz w:val="28"/>
          <w:szCs w:val="28"/>
        </w:rPr>
        <w:t xml:space="preserve">торгового персонала </w:t>
      </w:r>
      <w:r w:rsidRPr="00D6656E">
        <w:rPr>
          <w:color w:val="000000"/>
          <w:sz w:val="28"/>
          <w:szCs w:val="28"/>
        </w:rPr>
        <w:t>(плюс от</w:t>
      </w:r>
      <w:r w:rsidR="001F0961" w:rsidRPr="00D6656E">
        <w:rPr>
          <w:color w:val="000000"/>
          <w:sz w:val="28"/>
          <w:szCs w:val="28"/>
        </w:rPr>
        <w:t>числения во внебюджетные фонды)</w:t>
      </w:r>
      <w:r w:rsidR="00294B01" w:rsidRPr="00D6656E">
        <w:rPr>
          <w:color w:val="000000"/>
          <w:sz w:val="28"/>
          <w:szCs w:val="28"/>
        </w:rPr>
        <w:t>, на технологические электроэнергию, газ и пар, сдельную оплату труда.</w:t>
      </w:r>
    </w:p>
    <w:p w:rsidR="003A0F91" w:rsidRPr="00D6656E" w:rsidRDefault="003A0F91" w:rsidP="00F65679">
      <w:pPr>
        <w:shd w:val="clear" w:color="000000" w:fill="auto"/>
        <w:suppressAutoHyphens/>
        <w:spacing w:line="360" w:lineRule="auto"/>
        <w:ind w:firstLine="709"/>
        <w:jc w:val="both"/>
        <w:rPr>
          <w:color w:val="000000"/>
          <w:sz w:val="28"/>
          <w:szCs w:val="28"/>
        </w:rPr>
      </w:pPr>
      <w:r w:rsidRPr="00D6656E">
        <w:rPr>
          <w:color w:val="000000"/>
          <w:sz w:val="28"/>
          <w:szCs w:val="28"/>
        </w:rPr>
        <w:t>Операционная прибыль равна разности планового объема реализации и суммы</w:t>
      </w:r>
      <w:r w:rsidR="00A24BE0" w:rsidRPr="00D6656E">
        <w:rPr>
          <w:color w:val="000000"/>
          <w:sz w:val="28"/>
          <w:szCs w:val="28"/>
        </w:rPr>
        <w:t xml:space="preserve"> постоянных и переменных затрат</w:t>
      </w:r>
      <w:r w:rsidR="00294B01" w:rsidRPr="00D6656E">
        <w:rPr>
          <w:color w:val="000000"/>
          <w:sz w:val="28"/>
          <w:szCs w:val="28"/>
        </w:rPr>
        <w:t xml:space="preserve">, что </w:t>
      </w:r>
      <w:r w:rsidR="00A24BE0" w:rsidRPr="00D6656E">
        <w:rPr>
          <w:color w:val="000000"/>
          <w:sz w:val="28"/>
          <w:szCs w:val="28"/>
        </w:rPr>
        <w:t xml:space="preserve">составляет </w:t>
      </w:r>
      <w:r w:rsidR="0070237F" w:rsidRPr="00D6656E">
        <w:rPr>
          <w:bCs/>
          <w:color w:val="000000"/>
          <w:sz w:val="28"/>
          <w:szCs w:val="28"/>
        </w:rPr>
        <w:t>35 791</w:t>
      </w:r>
      <w:r w:rsidR="00A24BE0" w:rsidRPr="00D6656E">
        <w:rPr>
          <w:color w:val="000000"/>
          <w:sz w:val="28"/>
          <w:szCs w:val="28"/>
        </w:rPr>
        <w:t xml:space="preserve"> тыс. руб.</w:t>
      </w:r>
    </w:p>
    <w:p w:rsidR="00F65679" w:rsidRPr="00D6656E" w:rsidRDefault="003A0F91" w:rsidP="00F65679">
      <w:pPr>
        <w:shd w:val="clear" w:color="000000" w:fill="auto"/>
        <w:suppressAutoHyphens/>
        <w:spacing w:line="360" w:lineRule="auto"/>
        <w:ind w:firstLine="709"/>
        <w:jc w:val="both"/>
        <w:rPr>
          <w:color w:val="000000"/>
          <w:sz w:val="28"/>
          <w:szCs w:val="28"/>
        </w:rPr>
      </w:pPr>
      <w:r w:rsidRPr="00D6656E">
        <w:rPr>
          <w:color w:val="000000"/>
          <w:sz w:val="28"/>
          <w:szCs w:val="28"/>
        </w:rPr>
        <w:t>Рентабельность есть отношение операционной прибыли к се</w:t>
      </w:r>
      <w:r w:rsidR="00A24BE0" w:rsidRPr="00D6656E">
        <w:rPr>
          <w:color w:val="000000"/>
          <w:sz w:val="28"/>
          <w:szCs w:val="28"/>
        </w:rPr>
        <w:t xml:space="preserve">бестоимости, взятое в процентах, и </w:t>
      </w:r>
      <w:r w:rsidRPr="00D6656E">
        <w:rPr>
          <w:color w:val="000000"/>
          <w:sz w:val="28"/>
          <w:szCs w:val="28"/>
        </w:rPr>
        <w:t xml:space="preserve">составляет </w:t>
      </w:r>
      <w:r w:rsidR="00A24BE0" w:rsidRPr="00D6656E">
        <w:rPr>
          <w:color w:val="000000"/>
          <w:sz w:val="28"/>
          <w:szCs w:val="28"/>
        </w:rPr>
        <w:t>1</w:t>
      </w:r>
      <w:r w:rsidR="0070237F" w:rsidRPr="00D6656E">
        <w:rPr>
          <w:color w:val="000000"/>
          <w:sz w:val="28"/>
          <w:szCs w:val="28"/>
        </w:rPr>
        <w:t>7</w:t>
      </w:r>
      <w:r w:rsidR="00A24BE0" w:rsidRPr="00D6656E">
        <w:rPr>
          <w:color w:val="000000"/>
          <w:sz w:val="28"/>
          <w:szCs w:val="28"/>
        </w:rPr>
        <w:t>,</w:t>
      </w:r>
      <w:r w:rsidR="0070237F" w:rsidRPr="00D6656E">
        <w:rPr>
          <w:color w:val="000000"/>
          <w:sz w:val="28"/>
          <w:szCs w:val="28"/>
        </w:rPr>
        <w:t>51</w:t>
      </w:r>
      <w:r w:rsidRPr="00D6656E">
        <w:rPr>
          <w:color w:val="000000"/>
          <w:sz w:val="28"/>
          <w:szCs w:val="28"/>
        </w:rPr>
        <w:t>%.</w:t>
      </w:r>
    </w:p>
    <w:p w:rsidR="00F65679" w:rsidRPr="00D6656E" w:rsidRDefault="003A0F91" w:rsidP="00F65679">
      <w:pPr>
        <w:shd w:val="clear" w:color="000000" w:fill="auto"/>
        <w:suppressAutoHyphens/>
        <w:spacing w:line="360" w:lineRule="auto"/>
        <w:ind w:firstLine="709"/>
        <w:jc w:val="both"/>
        <w:rPr>
          <w:color w:val="000000"/>
          <w:sz w:val="28"/>
          <w:szCs w:val="28"/>
        </w:rPr>
      </w:pPr>
      <w:r w:rsidRPr="00D6656E">
        <w:rPr>
          <w:color w:val="000000"/>
          <w:sz w:val="28"/>
          <w:szCs w:val="28"/>
        </w:rPr>
        <w:t>Рассматриваемый план производства не является оптимальным с точки зрения получения максимальной прибыли, так как:</w:t>
      </w:r>
      <w:r w:rsidR="00A24BE0" w:rsidRPr="00D6656E">
        <w:rPr>
          <w:color w:val="000000"/>
          <w:sz w:val="28"/>
          <w:szCs w:val="28"/>
        </w:rPr>
        <w:t xml:space="preserve"> </w:t>
      </w:r>
      <w:r w:rsidRPr="00D6656E">
        <w:rPr>
          <w:color w:val="000000"/>
          <w:sz w:val="28"/>
          <w:szCs w:val="28"/>
        </w:rPr>
        <w:t>запланированные объемы про</w:t>
      </w:r>
      <w:r w:rsidR="00A24BE0" w:rsidRPr="00D6656E">
        <w:rPr>
          <w:color w:val="000000"/>
          <w:sz w:val="28"/>
          <w:szCs w:val="28"/>
        </w:rPr>
        <w:t>даж</w:t>
      </w:r>
      <w:r w:rsidR="00EB5C2E" w:rsidRPr="00D6656E">
        <w:rPr>
          <w:color w:val="000000"/>
          <w:sz w:val="28"/>
          <w:szCs w:val="28"/>
        </w:rPr>
        <w:t xml:space="preserve"> не увязаны со спросом и некоторые виды продукции имеют сезонный спрос, т.е. необходимо рационально распределить некоторые виды продукции с объемами продаж и </w:t>
      </w:r>
      <w:r w:rsidRPr="00D6656E">
        <w:rPr>
          <w:color w:val="000000"/>
          <w:sz w:val="28"/>
          <w:szCs w:val="28"/>
        </w:rPr>
        <w:t>прибыль предприятия была ассоциирована с потоком денежных средств от основной деятельности, т.е. объемы выпуска отдельных товаров должны быть согласованы с рыночным спросом.</w:t>
      </w:r>
    </w:p>
    <w:p w:rsidR="003A0F91" w:rsidRPr="00D6656E" w:rsidRDefault="003A0F91" w:rsidP="00F65679">
      <w:pPr>
        <w:shd w:val="clear" w:color="000000" w:fill="auto"/>
        <w:suppressAutoHyphens/>
        <w:spacing w:line="360" w:lineRule="auto"/>
        <w:ind w:firstLine="709"/>
        <w:jc w:val="both"/>
        <w:rPr>
          <w:color w:val="000000"/>
          <w:sz w:val="28"/>
          <w:szCs w:val="28"/>
        </w:rPr>
      </w:pPr>
    </w:p>
    <w:p w:rsidR="003776E2" w:rsidRPr="00D6656E" w:rsidRDefault="00F65679" w:rsidP="00F65679">
      <w:pPr>
        <w:shd w:val="clear" w:color="000000" w:fill="auto"/>
        <w:suppressAutoHyphens/>
        <w:spacing w:line="360" w:lineRule="auto"/>
        <w:ind w:firstLine="709"/>
        <w:rPr>
          <w:b/>
          <w:color w:val="000000"/>
          <w:sz w:val="28"/>
          <w:szCs w:val="28"/>
        </w:rPr>
      </w:pPr>
      <w:r w:rsidRPr="00D6656E">
        <w:rPr>
          <w:b/>
          <w:color w:val="000000"/>
          <w:sz w:val="28"/>
          <w:szCs w:val="28"/>
        </w:rPr>
        <w:br w:type="page"/>
      </w:r>
      <w:r w:rsidR="0051231E" w:rsidRPr="00D6656E">
        <w:rPr>
          <w:b/>
          <w:color w:val="000000"/>
          <w:sz w:val="28"/>
          <w:szCs w:val="28"/>
        </w:rPr>
        <w:t xml:space="preserve">6. </w:t>
      </w:r>
      <w:r w:rsidR="003776E2" w:rsidRPr="00D6656E">
        <w:rPr>
          <w:b/>
          <w:color w:val="000000"/>
          <w:sz w:val="28"/>
          <w:szCs w:val="28"/>
        </w:rPr>
        <w:t>Оптимизация ассортимента продукции</w:t>
      </w:r>
    </w:p>
    <w:p w:rsidR="003776E2" w:rsidRPr="00D6656E" w:rsidRDefault="003776E2" w:rsidP="00F65679">
      <w:pPr>
        <w:shd w:val="clear" w:color="000000" w:fill="auto"/>
        <w:suppressAutoHyphens/>
        <w:spacing w:line="360" w:lineRule="auto"/>
        <w:ind w:firstLine="709"/>
        <w:jc w:val="center"/>
        <w:rPr>
          <w:color w:val="000000"/>
          <w:sz w:val="28"/>
          <w:szCs w:val="28"/>
        </w:rPr>
      </w:pPr>
    </w:p>
    <w:p w:rsidR="003776E2" w:rsidRPr="00D6656E" w:rsidRDefault="003776E2" w:rsidP="00F65679">
      <w:pPr>
        <w:shd w:val="clear" w:color="000000" w:fill="auto"/>
        <w:suppressAutoHyphens/>
        <w:spacing w:line="360" w:lineRule="auto"/>
        <w:ind w:firstLine="709"/>
        <w:jc w:val="both"/>
        <w:rPr>
          <w:color w:val="000000"/>
          <w:sz w:val="28"/>
          <w:szCs w:val="28"/>
        </w:rPr>
      </w:pPr>
      <w:r w:rsidRPr="00D6656E">
        <w:rPr>
          <w:color w:val="000000"/>
          <w:sz w:val="28"/>
          <w:szCs w:val="28"/>
        </w:rPr>
        <w:t>Основными ограничивающими факторами являются:</w:t>
      </w:r>
    </w:p>
    <w:p w:rsidR="003776E2" w:rsidRPr="00D6656E" w:rsidRDefault="003776E2" w:rsidP="00F65679">
      <w:pPr>
        <w:numPr>
          <w:ilvl w:val="0"/>
          <w:numId w:val="1"/>
        </w:numPr>
        <w:shd w:val="clear" w:color="000000" w:fill="auto"/>
        <w:tabs>
          <w:tab w:val="clear" w:pos="1440"/>
          <w:tab w:val="left" w:pos="900"/>
        </w:tabs>
        <w:suppressAutoHyphens/>
        <w:spacing w:line="360" w:lineRule="auto"/>
        <w:ind w:left="0" w:firstLine="709"/>
        <w:jc w:val="both"/>
        <w:rPr>
          <w:color w:val="000000"/>
          <w:sz w:val="28"/>
          <w:szCs w:val="28"/>
        </w:rPr>
      </w:pPr>
      <w:r w:rsidRPr="00D6656E">
        <w:rPr>
          <w:color w:val="000000"/>
          <w:sz w:val="28"/>
          <w:szCs w:val="28"/>
        </w:rPr>
        <w:t>спрос на изделия;</w:t>
      </w:r>
    </w:p>
    <w:p w:rsidR="003776E2" w:rsidRPr="00D6656E" w:rsidRDefault="003776E2" w:rsidP="00F65679">
      <w:pPr>
        <w:numPr>
          <w:ilvl w:val="0"/>
          <w:numId w:val="1"/>
        </w:numPr>
        <w:shd w:val="clear" w:color="000000" w:fill="auto"/>
        <w:tabs>
          <w:tab w:val="clear" w:pos="1440"/>
          <w:tab w:val="left" w:pos="900"/>
        </w:tabs>
        <w:suppressAutoHyphens/>
        <w:spacing w:line="360" w:lineRule="auto"/>
        <w:ind w:left="0" w:firstLine="709"/>
        <w:jc w:val="both"/>
        <w:rPr>
          <w:color w:val="000000"/>
          <w:sz w:val="28"/>
          <w:szCs w:val="28"/>
        </w:rPr>
      </w:pPr>
      <w:r w:rsidRPr="00D6656E">
        <w:rPr>
          <w:color w:val="000000"/>
          <w:sz w:val="28"/>
          <w:szCs w:val="28"/>
        </w:rPr>
        <w:t>существующий уровень затрат для отдельных видов продукции, выражающийся в значениях коэффициента вклада на покрытие.</w:t>
      </w:r>
    </w:p>
    <w:p w:rsidR="00F65679" w:rsidRPr="00D6656E" w:rsidRDefault="003776E2" w:rsidP="00F65679">
      <w:pPr>
        <w:shd w:val="clear" w:color="000000" w:fill="auto"/>
        <w:suppressAutoHyphens/>
        <w:spacing w:line="360" w:lineRule="auto"/>
        <w:ind w:firstLine="709"/>
        <w:jc w:val="both"/>
        <w:rPr>
          <w:color w:val="000000"/>
          <w:sz w:val="28"/>
          <w:szCs w:val="28"/>
        </w:rPr>
      </w:pPr>
      <w:r w:rsidRPr="00D6656E">
        <w:rPr>
          <w:color w:val="000000"/>
          <w:sz w:val="28"/>
          <w:szCs w:val="28"/>
        </w:rPr>
        <w:t xml:space="preserve">По данным отдела маркетинга при существующем уровне цен </w:t>
      </w:r>
      <w:r w:rsidR="00E06450" w:rsidRPr="00D6656E">
        <w:rPr>
          <w:color w:val="000000"/>
          <w:sz w:val="28"/>
          <w:szCs w:val="28"/>
        </w:rPr>
        <w:t>имеется возможность</w:t>
      </w:r>
      <w:r w:rsidRPr="00D6656E">
        <w:rPr>
          <w:color w:val="000000"/>
          <w:sz w:val="28"/>
          <w:szCs w:val="28"/>
        </w:rPr>
        <w:t xml:space="preserve"> </w:t>
      </w:r>
      <w:r w:rsidR="00E06450" w:rsidRPr="00D6656E">
        <w:rPr>
          <w:color w:val="000000"/>
          <w:sz w:val="28"/>
          <w:szCs w:val="28"/>
        </w:rPr>
        <w:t>увеличить объемы реализации следующих продуктов:</w:t>
      </w:r>
    </w:p>
    <w:p w:rsidR="00F65679" w:rsidRPr="00D6656E" w:rsidRDefault="004D4E73" w:rsidP="00F65679">
      <w:pPr>
        <w:numPr>
          <w:ilvl w:val="0"/>
          <w:numId w:val="15"/>
        </w:numPr>
        <w:shd w:val="clear" w:color="000000" w:fill="auto"/>
        <w:tabs>
          <w:tab w:val="clear" w:pos="1421"/>
          <w:tab w:val="num" w:pos="900"/>
        </w:tabs>
        <w:suppressAutoHyphens/>
        <w:spacing w:line="360" w:lineRule="auto"/>
        <w:ind w:left="0" w:firstLine="709"/>
        <w:jc w:val="both"/>
        <w:rPr>
          <w:color w:val="000000"/>
          <w:sz w:val="28"/>
          <w:szCs w:val="28"/>
        </w:rPr>
      </w:pPr>
      <w:r w:rsidRPr="00D6656E">
        <w:rPr>
          <w:color w:val="000000"/>
          <w:sz w:val="28"/>
          <w:szCs w:val="28"/>
        </w:rPr>
        <w:t xml:space="preserve">продукта 2 </w:t>
      </w:r>
      <w:r w:rsidR="009B3920" w:rsidRPr="00D6656E">
        <w:rPr>
          <w:color w:val="000000"/>
          <w:sz w:val="28"/>
          <w:szCs w:val="28"/>
        </w:rPr>
        <w:t>–</w:t>
      </w:r>
      <w:r w:rsidRPr="00D6656E">
        <w:rPr>
          <w:color w:val="000000"/>
          <w:sz w:val="28"/>
          <w:szCs w:val="28"/>
        </w:rPr>
        <w:t xml:space="preserve"> на </w:t>
      </w:r>
      <w:r w:rsidR="009B3920" w:rsidRPr="00D6656E">
        <w:rPr>
          <w:color w:val="000000"/>
          <w:sz w:val="28"/>
          <w:szCs w:val="28"/>
        </w:rPr>
        <w:t xml:space="preserve">19 </w:t>
      </w:r>
      <w:r w:rsidRPr="00D6656E">
        <w:rPr>
          <w:color w:val="000000"/>
          <w:sz w:val="28"/>
          <w:szCs w:val="28"/>
        </w:rPr>
        <w:t>%;</w:t>
      </w:r>
    </w:p>
    <w:p w:rsidR="00E06450" w:rsidRPr="00D6656E" w:rsidRDefault="00E06450" w:rsidP="00F65679">
      <w:pPr>
        <w:numPr>
          <w:ilvl w:val="0"/>
          <w:numId w:val="15"/>
        </w:numPr>
        <w:shd w:val="clear" w:color="000000" w:fill="auto"/>
        <w:tabs>
          <w:tab w:val="clear" w:pos="1421"/>
          <w:tab w:val="num" w:pos="900"/>
        </w:tabs>
        <w:suppressAutoHyphens/>
        <w:spacing w:line="360" w:lineRule="auto"/>
        <w:ind w:left="0" w:firstLine="709"/>
        <w:jc w:val="both"/>
        <w:rPr>
          <w:color w:val="000000"/>
          <w:sz w:val="28"/>
          <w:szCs w:val="28"/>
        </w:rPr>
      </w:pPr>
      <w:r w:rsidRPr="00D6656E">
        <w:rPr>
          <w:color w:val="000000"/>
          <w:sz w:val="28"/>
          <w:szCs w:val="28"/>
        </w:rPr>
        <w:t>продукта 3</w:t>
      </w:r>
      <w:r w:rsidR="009D6AE1" w:rsidRPr="00D6656E">
        <w:rPr>
          <w:color w:val="000000"/>
          <w:sz w:val="28"/>
          <w:szCs w:val="28"/>
        </w:rPr>
        <w:t xml:space="preserve"> </w:t>
      </w:r>
      <w:r w:rsidR="009B3920" w:rsidRPr="00D6656E">
        <w:rPr>
          <w:color w:val="000000"/>
          <w:sz w:val="28"/>
          <w:szCs w:val="28"/>
        </w:rPr>
        <w:t>–</w:t>
      </w:r>
      <w:r w:rsidR="009D6AE1" w:rsidRPr="00D6656E">
        <w:rPr>
          <w:color w:val="000000"/>
          <w:sz w:val="28"/>
          <w:szCs w:val="28"/>
        </w:rPr>
        <w:t xml:space="preserve"> </w:t>
      </w:r>
      <w:r w:rsidR="009B3920" w:rsidRPr="00D6656E">
        <w:rPr>
          <w:color w:val="000000"/>
          <w:sz w:val="28"/>
          <w:szCs w:val="28"/>
        </w:rPr>
        <w:t>на 9</w:t>
      </w:r>
      <w:r w:rsidR="005B02AA" w:rsidRPr="00D6656E">
        <w:rPr>
          <w:color w:val="000000"/>
          <w:sz w:val="28"/>
          <w:szCs w:val="28"/>
        </w:rPr>
        <w:t xml:space="preserve"> </w:t>
      </w:r>
      <w:r w:rsidR="00CC7402" w:rsidRPr="00D6656E">
        <w:rPr>
          <w:color w:val="000000"/>
          <w:sz w:val="28"/>
          <w:szCs w:val="28"/>
        </w:rPr>
        <w:t>%;</w:t>
      </w:r>
    </w:p>
    <w:p w:rsidR="009B3920" w:rsidRPr="00D6656E" w:rsidRDefault="009D6AE1" w:rsidP="00F65679">
      <w:pPr>
        <w:numPr>
          <w:ilvl w:val="0"/>
          <w:numId w:val="15"/>
        </w:numPr>
        <w:shd w:val="clear" w:color="000000" w:fill="auto"/>
        <w:tabs>
          <w:tab w:val="clear" w:pos="1421"/>
          <w:tab w:val="num" w:pos="900"/>
        </w:tabs>
        <w:suppressAutoHyphens/>
        <w:spacing w:line="360" w:lineRule="auto"/>
        <w:ind w:left="0" w:firstLine="709"/>
        <w:jc w:val="both"/>
        <w:rPr>
          <w:color w:val="000000"/>
          <w:sz w:val="28"/>
          <w:szCs w:val="28"/>
        </w:rPr>
      </w:pPr>
      <w:r w:rsidRPr="00D6656E">
        <w:rPr>
          <w:color w:val="000000"/>
          <w:sz w:val="28"/>
          <w:szCs w:val="28"/>
        </w:rPr>
        <w:t xml:space="preserve">продукта </w:t>
      </w:r>
      <w:r w:rsidR="00E06450" w:rsidRPr="00D6656E">
        <w:rPr>
          <w:color w:val="000000"/>
          <w:sz w:val="28"/>
          <w:szCs w:val="28"/>
        </w:rPr>
        <w:t>4</w:t>
      </w:r>
      <w:r w:rsidRPr="00D6656E">
        <w:rPr>
          <w:color w:val="000000"/>
          <w:sz w:val="28"/>
          <w:szCs w:val="28"/>
        </w:rPr>
        <w:t xml:space="preserve"> </w:t>
      </w:r>
      <w:r w:rsidR="009B3920" w:rsidRPr="00D6656E">
        <w:rPr>
          <w:color w:val="000000"/>
          <w:sz w:val="28"/>
          <w:szCs w:val="28"/>
        </w:rPr>
        <w:t>–</w:t>
      </w:r>
      <w:r w:rsidRPr="00D6656E">
        <w:rPr>
          <w:color w:val="000000"/>
          <w:sz w:val="28"/>
          <w:szCs w:val="28"/>
        </w:rPr>
        <w:t xml:space="preserve"> на 1</w:t>
      </w:r>
      <w:r w:rsidR="009B3920" w:rsidRPr="00D6656E">
        <w:rPr>
          <w:color w:val="000000"/>
          <w:sz w:val="28"/>
          <w:szCs w:val="28"/>
        </w:rPr>
        <w:t>2</w:t>
      </w:r>
      <w:r w:rsidR="005B02AA" w:rsidRPr="00D6656E">
        <w:rPr>
          <w:color w:val="000000"/>
          <w:sz w:val="28"/>
          <w:szCs w:val="28"/>
        </w:rPr>
        <w:t xml:space="preserve"> </w:t>
      </w:r>
      <w:r w:rsidRPr="00D6656E">
        <w:rPr>
          <w:color w:val="000000"/>
          <w:sz w:val="28"/>
          <w:szCs w:val="28"/>
        </w:rPr>
        <w:t>%</w:t>
      </w:r>
      <w:r w:rsidR="00CC7402" w:rsidRPr="00D6656E">
        <w:rPr>
          <w:color w:val="000000"/>
          <w:sz w:val="28"/>
          <w:szCs w:val="28"/>
        </w:rPr>
        <w:t>.</w:t>
      </w:r>
    </w:p>
    <w:p w:rsidR="009D6AE1" w:rsidRPr="00D6656E" w:rsidRDefault="009D6AE1" w:rsidP="00F65679">
      <w:pPr>
        <w:shd w:val="clear" w:color="000000" w:fill="auto"/>
        <w:suppressAutoHyphens/>
        <w:spacing w:line="360" w:lineRule="auto"/>
        <w:ind w:firstLine="709"/>
        <w:jc w:val="both"/>
        <w:rPr>
          <w:color w:val="000000"/>
          <w:sz w:val="28"/>
          <w:szCs w:val="28"/>
        </w:rPr>
      </w:pPr>
      <w:r w:rsidRPr="00D6656E">
        <w:rPr>
          <w:color w:val="000000"/>
          <w:sz w:val="28"/>
          <w:szCs w:val="28"/>
        </w:rPr>
        <w:t>Спрос на остальные изделия останется на прежнем уровне.</w:t>
      </w:r>
    </w:p>
    <w:p w:rsidR="003776E2" w:rsidRPr="00D6656E" w:rsidRDefault="003776E2" w:rsidP="00F65679">
      <w:pPr>
        <w:shd w:val="clear" w:color="000000" w:fill="auto"/>
        <w:suppressAutoHyphens/>
        <w:spacing w:line="360" w:lineRule="auto"/>
        <w:ind w:firstLine="709"/>
        <w:jc w:val="both"/>
        <w:rPr>
          <w:color w:val="000000"/>
          <w:sz w:val="28"/>
          <w:szCs w:val="28"/>
        </w:rPr>
      </w:pPr>
      <w:r w:rsidRPr="00D6656E">
        <w:rPr>
          <w:color w:val="000000"/>
          <w:sz w:val="28"/>
          <w:szCs w:val="28"/>
        </w:rPr>
        <w:t xml:space="preserve">Сравнивая данные, приведенные в таблице </w:t>
      </w:r>
      <w:r w:rsidR="005C290C" w:rsidRPr="00D6656E">
        <w:rPr>
          <w:color w:val="000000"/>
          <w:sz w:val="28"/>
          <w:szCs w:val="28"/>
        </w:rPr>
        <w:t>2</w:t>
      </w:r>
      <w:r w:rsidRPr="00D6656E">
        <w:rPr>
          <w:color w:val="000000"/>
          <w:sz w:val="28"/>
          <w:szCs w:val="28"/>
        </w:rPr>
        <w:t>, с данными планового варианта (таблиц</w:t>
      </w:r>
      <w:r w:rsidR="00091068" w:rsidRPr="00D6656E">
        <w:rPr>
          <w:color w:val="000000"/>
          <w:sz w:val="28"/>
          <w:szCs w:val="28"/>
        </w:rPr>
        <w:t>а</w:t>
      </w:r>
      <w:r w:rsidRPr="00D6656E">
        <w:rPr>
          <w:color w:val="000000"/>
          <w:sz w:val="28"/>
          <w:szCs w:val="28"/>
        </w:rPr>
        <w:t xml:space="preserve"> </w:t>
      </w:r>
      <w:r w:rsidR="005C290C" w:rsidRPr="00D6656E">
        <w:rPr>
          <w:color w:val="000000"/>
          <w:sz w:val="28"/>
          <w:szCs w:val="28"/>
        </w:rPr>
        <w:t>1</w:t>
      </w:r>
      <w:r w:rsidRPr="00D6656E">
        <w:rPr>
          <w:color w:val="000000"/>
          <w:sz w:val="28"/>
          <w:szCs w:val="28"/>
        </w:rPr>
        <w:t>), можно отметить, что доля постоянных затрат незначительно уменьшилась (на 0,</w:t>
      </w:r>
      <w:r w:rsidR="006425D4" w:rsidRPr="00D6656E">
        <w:rPr>
          <w:color w:val="000000"/>
          <w:sz w:val="28"/>
          <w:szCs w:val="28"/>
        </w:rPr>
        <w:t>7</w:t>
      </w:r>
      <w:r w:rsidR="005B02AA" w:rsidRPr="00D6656E">
        <w:rPr>
          <w:color w:val="000000"/>
          <w:sz w:val="28"/>
          <w:szCs w:val="28"/>
        </w:rPr>
        <w:t xml:space="preserve"> </w:t>
      </w:r>
      <w:r w:rsidRPr="00D6656E">
        <w:rPr>
          <w:color w:val="000000"/>
          <w:sz w:val="28"/>
          <w:szCs w:val="28"/>
        </w:rPr>
        <w:t xml:space="preserve">%), а общая сумма переменных затрат увеличилась на </w:t>
      </w:r>
      <w:r w:rsidR="005B02AA" w:rsidRPr="00D6656E">
        <w:rPr>
          <w:color w:val="000000"/>
          <w:sz w:val="28"/>
          <w:szCs w:val="28"/>
        </w:rPr>
        <w:t xml:space="preserve">11,4 </w:t>
      </w:r>
      <w:r w:rsidRPr="00D6656E">
        <w:rPr>
          <w:color w:val="000000"/>
          <w:sz w:val="28"/>
          <w:szCs w:val="28"/>
        </w:rPr>
        <w:t>%.</w:t>
      </w:r>
    </w:p>
    <w:p w:rsidR="00C12FA1" w:rsidRPr="00D6656E" w:rsidRDefault="00C12FA1" w:rsidP="00F65679">
      <w:pPr>
        <w:shd w:val="clear" w:color="000000" w:fill="auto"/>
        <w:suppressAutoHyphens/>
        <w:spacing w:line="360" w:lineRule="auto"/>
        <w:ind w:firstLine="709"/>
        <w:jc w:val="both"/>
        <w:rPr>
          <w:color w:val="000000"/>
          <w:sz w:val="28"/>
          <w:szCs w:val="28"/>
        </w:rPr>
      </w:pPr>
      <w:r w:rsidRPr="00D6656E">
        <w:rPr>
          <w:color w:val="000000"/>
          <w:sz w:val="28"/>
          <w:szCs w:val="28"/>
        </w:rPr>
        <w:t xml:space="preserve">В новом варианте плана выпуск продуктов </w:t>
      </w:r>
      <w:r w:rsidR="005B02AA" w:rsidRPr="00D6656E">
        <w:rPr>
          <w:color w:val="000000"/>
          <w:sz w:val="28"/>
          <w:szCs w:val="28"/>
        </w:rPr>
        <w:t>1 и</w:t>
      </w:r>
      <w:r w:rsidRPr="00D6656E">
        <w:rPr>
          <w:color w:val="000000"/>
          <w:sz w:val="28"/>
          <w:szCs w:val="28"/>
        </w:rPr>
        <w:t xml:space="preserve"> </w:t>
      </w:r>
      <w:r w:rsidR="005B02AA" w:rsidRPr="00D6656E">
        <w:rPr>
          <w:color w:val="000000"/>
          <w:sz w:val="28"/>
          <w:szCs w:val="28"/>
        </w:rPr>
        <w:t>5</w:t>
      </w:r>
      <w:r w:rsidRPr="00D6656E">
        <w:rPr>
          <w:color w:val="000000"/>
          <w:sz w:val="28"/>
          <w:szCs w:val="28"/>
        </w:rPr>
        <w:t xml:space="preserve"> сохранен на прежнем уровне, а выпуск остальных продуктов увеличен до уровня спроса, который диктует рынок.</w:t>
      </w:r>
    </w:p>
    <w:p w:rsidR="00C12FA1" w:rsidRPr="00D6656E" w:rsidRDefault="00C12FA1" w:rsidP="00F65679">
      <w:pPr>
        <w:shd w:val="clear" w:color="000000" w:fill="auto"/>
        <w:suppressAutoHyphens/>
        <w:spacing w:line="360" w:lineRule="auto"/>
        <w:ind w:firstLine="709"/>
        <w:jc w:val="both"/>
        <w:rPr>
          <w:color w:val="000000"/>
          <w:sz w:val="28"/>
          <w:szCs w:val="28"/>
        </w:rPr>
      </w:pPr>
      <w:r w:rsidRPr="00D6656E">
        <w:rPr>
          <w:color w:val="000000"/>
          <w:sz w:val="28"/>
          <w:szCs w:val="28"/>
        </w:rPr>
        <w:t>Сравнение исходной плановой и оптимальной программ производства:</w:t>
      </w:r>
    </w:p>
    <w:p w:rsidR="00C12FA1" w:rsidRPr="00D6656E" w:rsidRDefault="00C12FA1" w:rsidP="00F65679">
      <w:pPr>
        <w:numPr>
          <w:ilvl w:val="0"/>
          <w:numId w:val="2"/>
        </w:numPr>
        <w:shd w:val="clear" w:color="000000" w:fill="auto"/>
        <w:suppressAutoHyphens/>
        <w:spacing w:line="360" w:lineRule="auto"/>
        <w:ind w:left="0" w:firstLine="709"/>
        <w:jc w:val="both"/>
        <w:rPr>
          <w:color w:val="000000"/>
          <w:sz w:val="28"/>
          <w:szCs w:val="28"/>
        </w:rPr>
      </w:pPr>
      <w:r w:rsidRPr="00D6656E">
        <w:rPr>
          <w:color w:val="000000"/>
          <w:sz w:val="28"/>
          <w:szCs w:val="28"/>
        </w:rPr>
        <w:t xml:space="preserve">За счет оптимального ассортимента продукции операционная прибыль увеличилась на </w:t>
      </w:r>
      <w:r w:rsidR="005B02AA" w:rsidRPr="00D6656E">
        <w:rPr>
          <w:color w:val="000000"/>
          <w:sz w:val="28"/>
          <w:szCs w:val="28"/>
        </w:rPr>
        <w:t xml:space="preserve">38 </w:t>
      </w:r>
      <w:r w:rsidRPr="00D6656E">
        <w:rPr>
          <w:color w:val="000000"/>
          <w:sz w:val="28"/>
          <w:szCs w:val="28"/>
        </w:rPr>
        <w:t>%.</w:t>
      </w:r>
    </w:p>
    <w:p w:rsidR="00C12FA1" w:rsidRPr="00D6656E" w:rsidRDefault="00C12FA1" w:rsidP="00F65679">
      <w:pPr>
        <w:numPr>
          <w:ilvl w:val="0"/>
          <w:numId w:val="2"/>
        </w:numPr>
        <w:shd w:val="clear" w:color="000000" w:fill="auto"/>
        <w:suppressAutoHyphens/>
        <w:spacing w:line="360" w:lineRule="auto"/>
        <w:ind w:left="0" w:firstLine="709"/>
        <w:jc w:val="both"/>
        <w:rPr>
          <w:color w:val="000000"/>
          <w:sz w:val="28"/>
          <w:szCs w:val="28"/>
        </w:rPr>
      </w:pPr>
      <w:r w:rsidRPr="00D6656E">
        <w:rPr>
          <w:color w:val="000000"/>
          <w:sz w:val="28"/>
          <w:szCs w:val="28"/>
        </w:rPr>
        <w:t>Уровень предпринимательского риска снизился</w:t>
      </w:r>
      <w:r w:rsidR="005B02AA" w:rsidRPr="00D6656E">
        <w:rPr>
          <w:color w:val="000000"/>
          <w:sz w:val="28"/>
          <w:szCs w:val="28"/>
        </w:rPr>
        <w:t xml:space="preserve"> с 3,19 </w:t>
      </w:r>
      <w:r w:rsidRPr="00D6656E">
        <w:rPr>
          <w:color w:val="000000"/>
          <w:sz w:val="28"/>
          <w:szCs w:val="28"/>
        </w:rPr>
        <w:t xml:space="preserve">до значения </w:t>
      </w:r>
      <w:r w:rsidR="005B02AA" w:rsidRPr="00D6656E">
        <w:rPr>
          <w:color w:val="000000"/>
          <w:sz w:val="28"/>
          <w:szCs w:val="28"/>
        </w:rPr>
        <w:t>2</w:t>
      </w:r>
      <w:r w:rsidR="000A79E3" w:rsidRPr="00D6656E">
        <w:rPr>
          <w:color w:val="000000"/>
          <w:sz w:val="28"/>
          <w:szCs w:val="28"/>
        </w:rPr>
        <w:t>,5</w:t>
      </w:r>
      <w:r w:rsidR="005B02AA" w:rsidRPr="00D6656E">
        <w:rPr>
          <w:color w:val="000000"/>
          <w:sz w:val="28"/>
          <w:szCs w:val="28"/>
        </w:rPr>
        <w:t>9</w:t>
      </w:r>
      <w:r w:rsidRPr="00D6656E">
        <w:rPr>
          <w:color w:val="000000"/>
          <w:sz w:val="28"/>
          <w:szCs w:val="28"/>
        </w:rPr>
        <w:t>.</w:t>
      </w:r>
    </w:p>
    <w:p w:rsidR="00C12FA1" w:rsidRPr="00D6656E" w:rsidRDefault="00C12FA1" w:rsidP="00F65679">
      <w:pPr>
        <w:numPr>
          <w:ilvl w:val="0"/>
          <w:numId w:val="2"/>
        </w:numPr>
        <w:shd w:val="clear" w:color="000000" w:fill="auto"/>
        <w:suppressAutoHyphens/>
        <w:spacing w:line="360" w:lineRule="auto"/>
        <w:ind w:left="0" w:firstLine="709"/>
        <w:jc w:val="both"/>
        <w:rPr>
          <w:color w:val="000000"/>
          <w:sz w:val="28"/>
          <w:szCs w:val="28"/>
        </w:rPr>
      </w:pPr>
      <w:r w:rsidRPr="00D6656E">
        <w:rPr>
          <w:color w:val="000000"/>
          <w:sz w:val="28"/>
          <w:szCs w:val="28"/>
        </w:rPr>
        <w:t xml:space="preserve">Запас финансовой прочности увеличился </w:t>
      </w:r>
      <w:r w:rsidR="000A79E3" w:rsidRPr="00D6656E">
        <w:rPr>
          <w:color w:val="000000"/>
          <w:sz w:val="28"/>
          <w:szCs w:val="28"/>
        </w:rPr>
        <w:t xml:space="preserve">на </w:t>
      </w:r>
      <w:r w:rsidR="001364CD" w:rsidRPr="00D6656E">
        <w:rPr>
          <w:color w:val="000000"/>
          <w:sz w:val="28"/>
          <w:szCs w:val="28"/>
        </w:rPr>
        <w:t xml:space="preserve">23,3 </w:t>
      </w:r>
      <w:r w:rsidR="000A79E3" w:rsidRPr="00D6656E">
        <w:rPr>
          <w:color w:val="000000"/>
          <w:sz w:val="28"/>
          <w:szCs w:val="28"/>
        </w:rPr>
        <w:t xml:space="preserve">% </w:t>
      </w:r>
      <w:r w:rsidRPr="00D6656E">
        <w:rPr>
          <w:color w:val="000000"/>
          <w:sz w:val="28"/>
          <w:szCs w:val="28"/>
        </w:rPr>
        <w:t xml:space="preserve">и составил </w:t>
      </w:r>
      <w:r w:rsidR="001364CD" w:rsidRPr="00D6656E">
        <w:rPr>
          <w:color w:val="000000"/>
          <w:sz w:val="28"/>
          <w:szCs w:val="28"/>
        </w:rPr>
        <w:t>38</w:t>
      </w:r>
      <w:r w:rsidR="000A79E3" w:rsidRPr="00D6656E">
        <w:rPr>
          <w:color w:val="000000"/>
          <w:sz w:val="28"/>
          <w:szCs w:val="28"/>
        </w:rPr>
        <w:t>,</w:t>
      </w:r>
      <w:r w:rsidR="001364CD" w:rsidRPr="00D6656E">
        <w:rPr>
          <w:color w:val="000000"/>
          <w:sz w:val="28"/>
          <w:szCs w:val="28"/>
        </w:rPr>
        <w:t xml:space="preserve">6 </w:t>
      </w:r>
      <w:r w:rsidRPr="00D6656E">
        <w:rPr>
          <w:color w:val="000000"/>
          <w:sz w:val="28"/>
          <w:szCs w:val="28"/>
        </w:rPr>
        <w:t>%.</w:t>
      </w:r>
    </w:p>
    <w:p w:rsidR="00F65679" w:rsidRPr="00D6656E" w:rsidRDefault="00F65679" w:rsidP="00F65679">
      <w:pPr>
        <w:shd w:val="clear" w:color="000000" w:fill="auto"/>
        <w:suppressAutoHyphens/>
        <w:spacing w:line="360" w:lineRule="auto"/>
        <w:ind w:left="709"/>
        <w:jc w:val="both"/>
        <w:rPr>
          <w:color w:val="000000"/>
          <w:sz w:val="28"/>
          <w:szCs w:val="28"/>
        </w:rPr>
        <w:sectPr w:rsidR="00F65679" w:rsidRPr="00D6656E" w:rsidSect="00F65679">
          <w:pgSz w:w="11906" w:h="16838"/>
          <w:pgMar w:top="1134" w:right="850" w:bottom="1134" w:left="1701" w:header="709" w:footer="709" w:gutter="0"/>
          <w:cols w:space="708"/>
          <w:docGrid w:linePitch="360"/>
        </w:sectPr>
      </w:pPr>
    </w:p>
    <w:tbl>
      <w:tblPr>
        <w:tblW w:w="4737" w:type="pct"/>
        <w:tblLayout w:type="fixed"/>
        <w:tblLook w:val="0000" w:firstRow="0" w:lastRow="0" w:firstColumn="0" w:lastColumn="0" w:noHBand="0" w:noVBand="0"/>
      </w:tblPr>
      <w:tblGrid>
        <w:gridCol w:w="1445"/>
        <w:gridCol w:w="1269"/>
        <w:gridCol w:w="1247"/>
        <w:gridCol w:w="1392"/>
        <w:gridCol w:w="1432"/>
        <w:gridCol w:w="1059"/>
        <w:gridCol w:w="1132"/>
        <w:gridCol w:w="1376"/>
        <w:gridCol w:w="857"/>
        <w:gridCol w:w="1311"/>
        <w:gridCol w:w="1488"/>
      </w:tblGrid>
      <w:tr w:rsidR="00CC7402" w:rsidRPr="00D6656E" w:rsidTr="00F65679">
        <w:trPr>
          <w:trHeight w:val="713"/>
        </w:trPr>
        <w:tc>
          <w:tcPr>
            <w:tcW w:w="5000" w:type="pct"/>
            <w:gridSpan w:val="11"/>
            <w:tcBorders>
              <w:top w:val="nil"/>
              <w:left w:val="nil"/>
              <w:bottom w:val="nil"/>
              <w:right w:val="nil"/>
            </w:tcBorders>
            <w:noWrap/>
            <w:vAlign w:val="center"/>
          </w:tcPr>
          <w:p w:rsidR="00CC7402" w:rsidRPr="00D6656E" w:rsidRDefault="00CC7402" w:rsidP="00F65679">
            <w:pPr>
              <w:shd w:val="clear" w:color="000000" w:fill="auto"/>
              <w:suppressAutoHyphens/>
              <w:spacing w:line="360" w:lineRule="auto"/>
              <w:jc w:val="center"/>
              <w:rPr>
                <w:b/>
                <w:color w:val="000000"/>
                <w:sz w:val="28"/>
              </w:rPr>
            </w:pPr>
            <w:r w:rsidRPr="00D6656E">
              <w:rPr>
                <w:b/>
                <w:color w:val="000000"/>
                <w:sz w:val="28"/>
              </w:rPr>
              <w:t>Таблица №</w:t>
            </w:r>
            <w:r w:rsidR="001364CD" w:rsidRPr="00D6656E">
              <w:rPr>
                <w:b/>
                <w:color w:val="000000"/>
                <w:sz w:val="28"/>
              </w:rPr>
              <w:t xml:space="preserve"> </w:t>
            </w:r>
            <w:r w:rsidR="007A302E" w:rsidRPr="00D6656E">
              <w:rPr>
                <w:b/>
                <w:color w:val="000000"/>
                <w:sz w:val="28"/>
              </w:rPr>
              <w:t>6</w:t>
            </w:r>
            <w:r w:rsidRPr="00D6656E">
              <w:rPr>
                <w:b/>
                <w:color w:val="000000"/>
                <w:sz w:val="28"/>
              </w:rPr>
              <w:t>. Оптимальные плановые показатели</w:t>
            </w:r>
            <w:r w:rsidR="00F65679" w:rsidRPr="00D6656E">
              <w:rPr>
                <w:b/>
                <w:color w:val="000000"/>
                <w:sz w:val="28"/>
              </w:rPr>
              <w:t xml:space="preserve"> </w:t>
            </w:r>
            <w:r w:rsidRPr="00D6656E">
              <w:rPr>
                <w:b/>
                <w:color w:val="000000"/>
                <w:sz w:val="28"/>
              </w:rPr>
              <w:t>на год</w:t>
            </w:r>
          </w:p>
        </w:tc>
      </w:tr>
      <w:tr w:rsidR="00F65679" w:rsidRPr="00D6656E" w:rsidTr="00F65679">
        <w:trPr>
          <w:trHeight w:val="930"/>
        </w:trPr>
        <w:tc>
          <w:tcPr>
            <w:tcW w:w="516" w:type="pct"/>
            <w:tcBorders>
              <w:top w:val="single" w:sz="8" w:space="0" w:color="auto"/>
              <w:left w:val="single" w:sz="8" w:space="0" w:color="auto"/>
              <w:bottom w:val="nil"/>
              <w:right w:val="single" w:sz="4" w:space="0" w:color="auto"/>
            </w:tcBorders>
            <w:vAlign w:val="center"/>
          </w:tcPr>
          <w:p w:rsidR="00CC7402" w:rsidRPr="00D6656E" w:rsidRDefault="00CC7402" w:rsidP="00F65679">
            <w:pPr>
              <w:shd w:val="clear" w:color="000000" w:fill="auto"/>
              <w:suppressAutoHyphens/>
              <w:spacing w:line="360" w:lineRule="auto"/>
              <w:rPr>
                <w:color w:val="000000"/>
                <w:sz w:val="20"/>
                <w:szCs w:val="20"/>
              </w:rPr>
            </w:pPr>
            <w:r w:rsidRPr="00D6656E">
              <w:rPr>
                <w:color w:val="000000"/>
                <w:sz w:val="20"/>
                <w:szCs w:val="20"/>
              </w:rPr>
              <w:t>Наименование продукта</w:t>
            </w:r>
          </w:p>
        </w:tc>
        <w:tc>
          <w:tcPr>
            <w:tcW w:w="453" w:type="pct"/>
            <w:tcBorders>
              <w:top w:val="single" w:sz="8" w:space="0" w:color="auto"/>
              <w:left w:val="nil"/>
              <w:bottom w:val="nil"/>
              <w:right w:val="single" w:sz="4" w:space="0" w:color="auto"/>
            </w:tcBorders>
            <w:vAlign w:val="center"/>
          </w:tcPr>
          <w:p w:rsidR="00CC7402" w:rsidRPr="00D6656E" w:rsidRDefault="00CC7402" w:rsidP="00F65679">
            <w:pPr>
              <w:shd w:val="clear" w:color="000000" w:fill="auto"/>
              <w:suppressAutoHyphens/>
              <w:spacing w:line="360" w:lineRule="auto"/>
              <w:rPr>
                <w:color w:val="000000"/>
                <w:sz w:val="20"/>
                <w:szCs w:val="20"/>
              </w:rPr>
            </w:pPr>
            <w:r w:rsidRPr="00D6656E">
              <w:rPr>
                <w:color w:val="000000"/>
                <w:sz w:val="20"/>
                <w:szCs w:val="20"/>
              </w:rPr>
              <w:t>Переменные зат</w:t>
            </w:r>
            <w:r w:rsidR="005F22F0" w:rsidRPr="00D6656E">
              <w:rPr>
                <w:color w:val="000000"/>
                <w:sz w:val="20"/>
                <w:szCs w:val="20"/>
              </w:rPr>
              <w:t>р</w:t>
            </w:r>
            <w:r w:rsidRPr="00D6656E">
              <w:rPr>
                <w:color w:val="000000"/>
                <w:sz w:val="20"/>
                <w:szCs w:val="20"/>
              </w:rPr>
              <w:t>аты</w:t>
            </w:r>
          </w:p>
        </w:tc>
        <w:tc>
          <w:tcPr>
            <w:tcW w:w="445" w:type="pct"/>
            <w:tcBorders>
              <w:top w:val="single" w:sz="8" w:space="0" w:color="auto"/>
              <w:left w:val="nil"/>
              <w:bottom w:val="nil"/>
              <w:right w:val="single" w:sz="4" w:space="0" w:color="auto"/>
            </w:tcBorders>
            <w:vAlign w:val="center"/>
          </w:tcPr>
          <w:p w:rsidR="00CC7402" w:rsidRPr="00D6656E" w:rsidRDefault="00CC7402" w:rsidP="00F65679">
            <w:pPr>
              <w:shd w:val="clear" w:color="000000" w:fill="auto"/>
              <w:suppressAutoHyphens/>
              <w:spacing w:line="360" w:lineRule="auto"/>
              <w:rPr>
                <w:color w:val="000000"/>
                <w:sz w:val="20"/>
                <w:szCs w:val="20"/>
              </w:rPr>
            </w:pPr>
            <w:r w:rsidRPr="00D6656E">
              <w:rPr>
                <w:color w:val="000000"/>
                <w:sz w:val="20"/>
                <w:szCs w:val="20"/>
              </w:rPr>
              <w:t>Постоянные зат</w:t>
            </w:r>
            <w:r w:rsidR="005F22F0" w:rsidRPr="00D6656E">
              <w:rPr>
                <w:color w:val="000000"/>
                <w:sz w:val="20"/>
                <w:szCs w:val="20"/>
              </w:rPr>
              <w:t>р</w:t>
            </w:r>
            <w:r w:rsidRPr="00D6656E">
              <w:rPr>
                <w:color w:val="000000"/>
                <w:sz w:val="20"/>
                <w:szCs w:val="20"/>
              </w:rPr>
              <w:t>аты</w:t>
            </w:r>
          </w:p>
        </w:tc>
        <w:tc>
          <w:tcPr>
            <w:tcW w:w="497" w:type="pct"/>
            <w:tcBorders>
              <w:top w:val="single" w:sz="8" w:space="0" w:color="auto"/>
              <w:left w:val="nil"/>
              <w:bottom w:val="nil"/>
              <w:right w:val="single" w:sz="4" w:space="0" w:color="auto"/>
            </w:tcBorders>
            <w:vAlign w:val="center"/>
          </w:tcPr>
          <w:p w:rsidR="00CC7402" w:rsidRPr="00D6656E" w:rsidRDefault="00CC7402" w:rsidP="00F65679">
            <w:pPr>
              <w:shd w:val="clear" w:color="000000" w:fill="auto"/>
              <w:suppressAutoHyphens/>
              <w:spacing w:line="360" w:lineRule="auto"/>
              <w:rPr>
                <w:color w:val="000000"/>
                <w:sz w:val="20"/>
                <w:szCs w:val="20"/>
              </w:rPr>
            </w:pPr>
            <w:r w:rsidRPr="00D6656E">
              <w:rPr>
                <w:color w:val="000000"/>
                <w:sz w:val="20"/>
                <w:szCs w:val="20"/>
              </w:rPr>
              <w:t>Объем реализации</w:t>
            </w:r>
          </w:p>
        </w:tc>
        <w:tc>
          <w:tcPr>
            <w:tcW w:w="511" w:type="pct"/>
            <w:tcBorders>
              <w:top w:val="single" w:sz="8" w:space="0" w:color="auto"/>
              <w:left w:val="nil"/>
              <w:bottom w:val="nil"/>
              <w:right w:val="single" w:sz="4" w:space="0" w:color="auto"/>
            </w:tcBorders>
            <w:vAlign w:val="center"/>
          </w:tcPr>
          <w:p w:rsidR="00CC7402" w:rsidRPr="00D6656E" w:rsidRDefault="00CC7402" w:rsidP="00F65679">
            <w:pPr>
              <w:shd w:val="clear" w:color="000000" w:fill="auto"/>
              <w:suppressAutoHyphens/>
              <w:spacing w:line="360" w:lineRule="auto"/>
              <w:rPr>
                <w:color w:val="000000"/>
                <w:sz w:val="20"/>
                <w:szCs w:val="20"/>
              </w:rPr>
            </w:pPr>
            <w:r w:rsidRPr="00D6656E">
              <w:rPr>
                <w:color w:val="000000"/>
                <w:sz w:val="20"/>
                <w:szCs w:val="20"/>
              </w:rPr>
              <w:t>Операционная прибыль</w:t>
            </w:r>
          </w:p>
        </w:tc>
        <w:tc>
          <w:tcPr>
            <w:tcW w:w="378" w:type="pct"/>
            <w:tcBorders>
              <w:top w:val="single" w:sz="8" w:space="0" w:color="auto"/>
              <w:left w:val="nil"/>
              <w:bottom w:val="nil"/>
              <w:right w:val="single" w:sz="4" w:space="0" w:color="auto"/>
            </w:tcBorders>
            <w:vAlign w:val="center"/>
          </w:tcPr>
          <w:p w:rsidR="00CC7402" w:rsidRPr="00D6656E" w:rsidRDefault="00CC7402" w:rsidP="00F65679">
            <w:pPr>
              <w:shd w:val="clear" w:color="000000" w:fill="auto"/>
              <w:suppressAutoHyphens/>
              <w:spacing w:line="360" w:lineRule="auto"/>
              <w:rPr>
                <w:color w:val="000000"/>
                <w:sz w:val="20"/>
                <w:szCs w:val="20"/>
              </w:rPr>
            </w:pPr>
            <w:r w:rsidRPr="00D6656E">
              <w:rPr>
                <w:color w:val="000000"/>
                <w:sz w:val="20"/>
                <w:szCs w:val="20"/>
              </w:rPr>
              <w:t>Рентабельность затрат, %</w:t>
            </w:r>
          </w:p>
        </w:tc>
        <w:tc>
          <w:tcPr>
            <w:tcW w:w="404" w:type="pct"/>
            <w:tcBorders>
              <w:top w:val="single" w:sz="8" w:space="0" w:color="auto"/>
              <w:left w:val="nil"/>
              <w:bottom w:val="nil"/>
              <w:right w:val="single" w:sz="4" w:space="0" w:color="auto"/>
            </w:tcBorders>
            <w:vAlign w:val="center"/>
          </w:tcPr>
          <w:p w:rsidR="00CC7402" w:rsidRPr="00D6656E" w:rsidRDefault="00CC7402" w:rsidP="00F65679">
            <w:pPr>
              <w:shd w:val="clear" w:color="000000" w:fill="auto"/>
              <w:suppressAutoHyphens/>
              <w:spacing w:line="360" w:lineRule="auto"/>
              <w:rPr>
                <w:color w:val="000000"/>
                <w:sz w:val="20"/>
                <w:szCs w:val="20"/>
              </w:rPr>
            </w:pPr>
            <w:r w:rsidRPr="00D6656E">
              <w:rPr>
                <w:color w:val="000000"/>
                <w:sz w:val="20"/>
                <w:szCs w:val="20"/>
              </w:rPr>
              <w:t>Вклад на покрытие</w:t>
            </w:r>
          </w:p>
        </w:tc>
        <w:tc>
          <w:tcPr>
            <w:tcW w:w="491" w:type="pct"/>
            <w:tcBorders>
              <w:top w:val="single" w:sz="8" w:space="0" w:color="auto"/>
              <w:left w:val="nil"/>
              <w:bottom w:val="nil"/>
              <w:right w:val="single" w:sz="4" w:space="0" w:color="auto"/>
            </w:tcBorders>
            <w:vAlign w:val="center"/>
          </w:tcPr>
          <w:p w:rsidR="00CC7402" w:rsidRPr="00D6656E" w:rsidRDefault="00CC7402" w:rsidP="00F65679">
            <w:pPr>
              <w:shd w:val="clear" w:color="000000" w:fill="auto"/>
              <w:suppressAutoHyphens/>
              <w:spacing w:line="360" w:lineRule="auto"/>
              <w:rPr>
                <w:color w:val="000000"/>
                <w:sz w:val="20"/>
                <w:szCs w:val="20"/>
              </w:rPr>
            </w:pPr>
            <w:r w:rsidRPr="00D6656E">
              <w:rPr>
                <w:color w:val="000000"/>
                <w:sz w:val="20"/>
                <w:szCs w:val="20"/>
              </w:rPr>
              <w:t>Коэф</w:t>
            </w:r>
            <w:r w:rsidR="005F22F0" w:rsidRPr="00D6656E">
              <w:rPr>
                <w:color w:val="000000"/>
                <w:sz w:val="20"/>
                <w:szCs w:val="20"/>
              </w:rPr>
              <w:t>фициент</w:t>
            </w:r>
            <w:r w:rsidRPr="00D6656E">
              <w:rPr>
                <w:color w:val="000000"/>
                <w:sz w:val="20"/>
                <w:szCs w:val="20"/>
              </w:rPr>
              <w:t xml:space="preserve"> вклада на покрытие</w:t>
            </w:r>
          </w:p>
        </w:tc>
        <w:tc>
          <w:tcPr>
            <w:tcW w:w="306" w:type="pct"/>
            <w:tcBorders>
              <w:top w:val="single" w:sz="8" w:space="0" w:color="auto"/>
              <w:left w:val="nil"/>
              <w:bottom w:val="nil"/>
              <w:right w:val="single" w:sz="4" w:space="0" w:color="auto"/>
            </w:tcBorders>
            <w:vAlign w:val="center"/>
          </w:tcPr>
          <w:p w:rsidR="00CC7402" w:rsidRPr="00D6656E" w:rsidRDefault="00CC7402" w:rsidP="00F65679">
            <w:pPr>
              <w:shd w:val="clear" w:color="000000" w:fill="auto"/>
              <w:suppressAutoHyphens/>
              <w:spacing w:line="360" w:lineRule="auto"/>
              <w:rPr>
                <w:color w:val="000000"/>
                <w:sz w:val="20"/>
                <w:szCs w:val="20"/>
              </w:rPr>
            </w:pPr>
            <w:r w:rsidRPr="00D6656E">
              <w:rPr>
                <w:color w:val="000000"/>
                <w:sz w:val="20"/>
                <w:szCs w:val="20"/>
              </w:rPr>
              <w:t>Точка безубыточности</w:t>
            </w:r>
          </w:p>
        </w:tc>
        <w:tc>
          <w:tcPr>
            <w:tcW w:w="468" w:type="pct"/>
            <w:tcBorders>
              <w:top w:val="single" w:sz="8" w:space="0" w:color="auto"/>
              <w:left w:val="nil"/>
              <w:bottom w:val="nil"/>
              <w:right w:val="single" w:sz="4" w:space="0" w:color="auto"/>
            </w:tcBorders>
            <w:vAlign w:val="center"/>
          </w:tcPr>
          <w:p w:rsidR="00CC7402" w:rsidRPr="00D6656E" w:rsidRDefault="00CC7402" w:rsidP="00F65679">
            <w:pPr>
              <w:shd w:val="clear" w:color="000000" w:fill="auto"/>
              <w:suppressAutoHyphens/>
              <w:spacing w:line="360" w:lineRule="auto"/>
              <w:rPr>
                <w:color w:val="000000"/>
                <w:sz w:val="20"/>
                <w:szCs w:val="20"/>
              </w:rPr>
            </w:pPr>
            <w:r w:rsidRPr="00D6656E">
              <w:rPr>
                <w:color w:val="000000"/>
                <w:sz w:val="20"/>
                <w:szCs w:val="20"/>
              </w:rPr>
              <w:t>Запас финансовой прочности, %</w:t>
            </w:r>
          </w:p>
        </w:tc>
        <w:tc>
          <w:tcPr>
            <w:tcW w:w="531" w:type="pct"/>
            <w:tcBorders>
              <w:top w:val="single" w:sz="8" w:space="0" w:color="auto"/>
              <w:left w:val="nil"/>
              <w:bottom w:val="nil"/>
              <w:right w:val="single" w:sz="8" w:space="0" w:color="auto"/>
            </w:tcBorders>
            <w:vAlign w:val="center"/>
          </w:tcPr>
          <w:p w:rsidR="00CC7402" w:rsidRPr="00D6656E" w:rsidRDefault="00CC7402" w:rsidP="00F65679">
            <w:pPr>
              <w:shd w:val="clear" w:color="000000" w:fill="auto"/>
              <w:suppressAutoHyphens/>
              <w:spacing w:line="360" w:lineRule="auto"/>
              <w:rPr>
                <w:color w:val="000000"/>
                <w:sz w:val="20"/>
                <w:szCs w:val="20"/>
              </w:rPr>
            </w:pPr>
            <w:r w:rsidRPr="00D6656E">
              <w:rPr>
                <w:color w:val="000000"/>
                <w:sz w:val="20"/>
                <w:szCs w:val="20"/>
              </w:rPr>
              <w:t>Операцион</w:t>
            </w:r>
            <w:r w:rsidR="005F22F0" w:rsidRPr="00D6656E">
              <w:rPr>
                <w:color w:val="000000"/>
                <w:sz w:val="20"/>
                <w:szCs w:val="20"/>
              </w:rPr>
              <w:t xml:space="preserve">ный </w:t>
            </w:r>
            <w:r w:rsidRPr="00D6656E">
              <w:rPr>
                <w:color w:val="000000"/>
                <w:sz w:val="20"/>
                <w:szCs w:val="20"/>
              </w:rPr>
              <w:t>рычаг</w:t>
            </w:r>
          </w:p>
        </w:tc>
      </w:tr>
      <w:tr w:rsidR="00F65679" w:rsidRPr="00D6656E" w:rsidTr="00F65679">
        <w:trPr>
          <w:trHeight w:val="930"/>
        </w:trPr>
        <w:tc>
          <w:tcPr>
            <w:tcW w:w="516" w:type="pct"/>
            <w:tcBorders>
              <w:top w:val="single" w:sz="8" w:space="0" w:color="auto"/>
              <w:left w:val="single" w:sz="8" w:space="0" w:color="auto"/>
              <w:bottom w:val="single" w:sz="4"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b/>
                <w:bCs/>
                <w:color w:val="000000"/>
                <w:sz w:val="20"/>
                <w:szCs w:val="20"/>
              </w:rPr>
            </w:pPr>
            <w:r w:rsidRPr="00D6656E">
              <w:rPr>
                <w:b/>
                <w:bCs/>
                <w:color w:val="000000"/>
                <w:sz w:val="20"/>
                <w:szCs w:val="20"/>
              </w:rPr>
              <w:t>Продукт 1</w:t>
            </w:r>
          </w:p>
        </w:tc>
        <w:tc>
          <w:tcPr>
            <w:tcW w:w="453" w:type="pct"/>
            <w:tcBorders>
              <w:top w:val="single" w:sz="8" w:space="0" w:color="auto"/>
              <w:left w:val="nil"/>
              <w:bottom w:val="single" w:sz="4"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color w:val="000000"/>
                <w:sz w:val="20"/>
                <w:szCs w:val="20"/>
              </w:rPr>
            </w:pPr>
            <w:r w:rsidRPr="00D6656E">
              <w:rPr>
                <w:color w:val="000000"/>
                <w:sz w:val="20"/>
                <w:szCs w:val="20"/>
              </w:rPr>
              <w:t>26 692,0</w:t>
            </w:r>
          </w:p>
        </w:tc>
        <w:tc>
          <w:tcPr>
            <w:tcW w:w="445" w:type="pct"/>
            <w:tcBorders>
              <w:top w:val="single" w:sz="8" w:space="0" w:color="auto"/>
              <w:left w:val="nil"/>
              <w:bottom w:val="nil"/>
              <w:right w:val="single" w:sz="4" w:space="0" w:color="auto"/>
            </w:tcBorders>
            <w:vAlign w:val="center"/>
          </w:tcPr>
          <w:p w:rsidR="00CC7402" w:rsidRPr="00D6656E" w:rsidRDefault="00CC7402" w:rsidP="00F65679">
            <w:pPr>
              <w:shd w:val="clear" w:color="000000" w:fill="auto"/>
              <w:suppressAutoHyphens/>
              <w:spacing w:line="360" w:lineRule="auto"/>
              <w:jc w:val="center"/>
              <w:rPr>
                <w:color w:val="000000"/>
                <w:sz w:val="20"/>
                <w:szCs w:val="20"/>
              </w:rPr>
            </w:pPr>
            <w:r w:rsidRPr="00D6656E">
              <w:rPr>
                <w:color w:val="000000"/>
                <w:sz w:val="20"/>
                <w:szCs w:val="20"/>
              </w:rPr>
              <w:t>18 888,0</w:t>
            </w:r>
          </w:p>
        </w:tc>
        <w:tc>
          <w:tcPr>
            <w:tcW w:w="497" w:type="pct"/>
            <w:tcBorders>
              <w:top w:val="single" w:sz="8" w:space="0" w:color="auto"/>
              <w:left w:val="nil"/>
              <w:bottom w:val="nil"/>
              <w:right w:val="single" w:sz="4" w:space="0" w:color="auto"/>
            </w:tcBorders>
            <w:vAlign w:val="center"/>
          </w:tcPr>
          <w:p w:rsidR="00CC7402" w:rsidRPr="00D6656E" w:rsidRDefault="00CC7402" w:rsidP="00F65679">
            <w:pPr>
              <w:shd w:val="clear" w:color="000000" w:fill="auto"/>
              <w:suppressAutoHyphens/>
              <w:spacing w:line="360" w:lineRule="auto"/>
              <w:jc w:val="center"/>
              <w:rPr>
                <w:color w:val="000000"/>
                <w:sz w:val="20"/>
                <w:szCs w:val="20"/>
              </w:rPr>
            </w:pPr>
            <w:r w:rsidRPr="00D6656E">
              <w:rPr>
                <w:color w:val="000000"/>
                <w:sz w:val="20"/>
                <w:szCs w:val="20"/>
              </w:rPr>
              <w:t>53 000,0</w:t>
            </w:r>
          </w:p>
        </w:tc>
        <w:tc>
          <w:tcPr>
            <w:tcW w:w="511" w:type="pct"/>
            <w:tcBorders>
              <w:top w:val="single" w:sz="8" w:space="0" w:color="auto"/>
              <w:left w:val="nil"/>
              <w:bottom w:val="nil"/>
              <w:right w:val="single" w:sz="4" w:space="0" w:color="auto"/>
            </w:tcBorders>
            <w:vAlign w:val="center"/>
          </w:tcPr>
          <w:p w:rsidR="00CC7402" w:rsidRPr="00D6656E" w:rsidRDefault="00CC7402" w:rsidP="00F65679">
            <w:pPr>
              <w:shd w:val="clear" w:color="000000" w:fill="auto"/>
              <w:suppressAutoHyphens/>
              <w:spacing w:line="360" w:lineRule="auto"/>
              <w:jc w:val="center"/>
              <w:rPr>
                <w:color w:val="000000"/>
                <w:sz w:val="20"/>
                <w:szCs w:val="20"/>
              </w:rPr>
            </w:pPr>
            <w:r w:rsidRPr="00D6656E">
              <w:rPr>
                <w:color w:val="000000"/>
                <w:sz w:val="20"/>
                <w:szCs w:val="20"/>
              </w:rPr>
              <w:t>7 420,0</w:t>
            </w:r>
          </w:p>
        </w:tc>
        <w:tc>
          <w:tcPr>
            <w:tcW w:w="378" w:type="pct"/>
            <w:tcBorders>
              <w:top w:val="single" w:sz="8" w:space="0" w:color="auto"/>
              <w:left w:val="nil"/>
              <w:bottom w:val="nil"/>
              <w:right w:val="single" w:sz="4" w:space="0" w:color="auto"/>
            </w:tcBorders>
            <w:vAlign w:val="center"/>
          </w:tcPr>
          <w:p w:rsidR="00CC7402" w:rsidRPr="00D6656E" w:rsidRDefault="00CC7402" w:rsidP="00F65679">
            <w:pPr>
              <w:shd w:val="clear" w:color="000000" w:fill="auto"/>
              <w:suppressAutoHyphens/>
              <w:spacing w:line="360" w:lineRule="auto"/>
              <w:jc w:val="center"/>
              <w:rPr>
                <w:color w:val="000000"/>
                <w:sz w:val="20"/>
                <w:szCs w:val="20"/>
              </w:rPr>
            </w:pPr>
            <w:r w:rsidRPr="00D6656E">
              <w:rPr>
                <w:color w:val="000000"/>
                <w:sz w:val="20"/>
                <w:szCs w:val="20"/>
              </w:rPr>
              <w:t>16,28</w:t>
            </w:r>
          </w:p>
        </w:tc>
        <w:tc>
          <w:tcPr>
            <w:tcW w:w="404" w:type="pct"/>
            <w:tcBorders>
              <w:top w:val="single" w:sz="8" w:space="0" w:color="auto"/>
              <w:left w:val="nil"/>
              <w:bottom w:val="nil"/>
              <w:right w:val="single" w:sz="4" w:space="0" w:color="auto"/>
            </w:tcBorders>
            <w:vAlign w:val="center"/>
          </w:tcPr>
          <w:p w:rsidR="00CC7402" w:rsidRPr="00D6656E" w:rsidRDefault="00CC7402" w:rsidP="00F65679">
            <w:pPr>
              <w:shd w:val="clear" w:color="000000" w:fill="auto"/>
              <w:suppressAutoHyphens/>
              <w:spacing w:line="360" w:lineRule="auto"/>
              <w:jc w:val="center"/>
              <w:rPr>
                <w:color w:val="000000"/>
                <w:sz w:val="20"/>
                <w:szCs w:val="20"/>
              </w:rPr>
            </w:pPr>
            <w:r w:rsidRPr="00D6656E">
              <w:rPr>
                <w:color w:val="000000"/>
                <w:sz w:val="20"/>
                <w:szCs w:val="20"/>
              </w:rPr>
              <w:t>26308,0</w:t>
            </w:r>
          </w:p>
        </w:tc>
        <w:tc>
          <w:tcPr>
            <w:tcW w:w="491" w:type="pct"/>
            <w:tcBorders>
              <w:top w:val="single" w:sz="8" w:space="0" w:color="auto"/>
              <w:left w:val="nil"/>
              <w:bottom w:val="single" w:sz="4"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color w:val="000000"/>
                <w:sz w:val="20"/>
                <w:szCs w:val="20"/>
              </w:rPr>
            </w:pPr>
            <w:r w:rsidRPr="00D6656E">
              <w:rPr>
                <w:color w:val="000000"/>
                <w:sz w:val="20"/>
                <w:szCs w:val="20"/>
              </w:rPr>
              <w:t>0,496</w:t>
            </w:r>
          </w:p>
        </w:tc>
        <w:tc>
          <w:tcPr>
            <w:tcW w:w="306" w:type="pct"/>
            <w:tcBorders>
              <w:top w:val="single" w:sz="8" w:space="0" w:color="auto"/>
              <w:left w:val="nil"/>
              <w:bottom w:val="single" w:sz="4"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color w:val="000000"/>
                <w:sz w:val="20"/>
                <w:szCs w:val="20"/>
              </w:rPr>
            </w:pPr>
            <w:r w:rsidRPr="00D6656E">
              <w:rPr>
                <w:color w:val="000000"/>
                <w:sz w:val="20"/>
                <w:szCs w:val="20"/>
              </w:rPr>
              <w:t>38051,7</w:t>
            </w:r>
          </w:p>
        </w:tc>
        <w:tc>
          <w:tcPr>
            <w:tcW w:w="468" w:type="pct"/>
            <w:tcBorders>
              <w:top w:val="single" w:sz="8" w:space="0" w:color="auto"/>
              <w:left w:val="nil"/>
              <w:bottom w:val="single" w:sz="4"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color w:val="000000"/>
                <w:sz w:val="20"/>
                <w:szCs w:val="20"/>
              </w:rPr>
            </w:pPr>
            <w:r w:rsidRPr="00D6656E">
              <w:rPr>
                <w:color w:val="000000"/>
                <w:sz w:val="20"/>
                <w:szCs w:val="20"/>
              </w:rPr>
              <w:t>28,2</w:t>
            </w:r>
          </w:p>
        </w:tc>
        <w:tc>
          <w:tcPr>
            <w:tcW w:w="531" w:type="pct"/>
            <w:tcBorders>
              <w:top w:val="single" w:sz="8" w:space="0" w:color="auto"/>
              <w:left w:val="nil"/>
              <w:bottom w:val="single" w:sz="4" w:space="0" w:color="auto"/>
              <w:right w:val="single" w:sz="8" w:space="0" w:color="auto"/>
            </w:tcBorders>
            <w:vAlign w:val="center"/>
          </w:tcPr>
          <w:p w:rsidR="00CC7402" w:rsidRPr="00D6656E" w:rsidRDefault="00CC7402" w:rsidP="00F65679">
            <w:pPr>
              <w:shd w:val="clear" w:color="000000" w:fill="auto"/>
              <w:suppressAutoHyphens/>
              <w:spacing w:line="360" w:lineRule="auto"/>
              <w:jc w:val="center"/>
              <w:rPr>
                <w:color w:val="000000"/>
                <w:sz w:val="20"/>
                <w:szCs w:val="20"/>
              </w:rPr>
            </w:pPr>
            <w:r w:rsidRPr="00D6656E">
              <w:rPr>
                <w:color w:val="000000"/>
                <w:sz w:val="20"/>
                <w:szCs w:val="20"/>
              </w:rPr>
              <w:t>3,55</w:t>
            </w:r>
          </w:p>
        </w:tc>
      </w:tr>
      <w:tr w:rsidR="00F65679" w:rsidRPr="00D6656E" w:rsidTr="00F65679">
        <w:trPr>
          <w:trHeight w:val="930"/>
        </w:trPr>
        <w:tc>
          <w:tcPr>
            <w:tcW w:w="516" w:type="pct"/>
            <w:tcBorders>
              <w:top w:val="nil"/>
              <w:left w:val="single" w:sz="8" w:space="0" w:color="auto"/>
              <w:bottom w:val="single" w:sz="4"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b/>
                <w:bCs/>
                <w:color w:val="000000"/>
                <w:sz w:val="20"/>
                <w:szCs w:val="20"/>
              </w:rPr>
            </w:pPr>
            <w:r w:rsidRPr="00D6656E">
              <w:rPr>
                <w:b/>
                <w:bCs/>
                <w:color w:val="000000"/>
                <w:sz w:val="20"/>
                <w:szCs w:val="20"/>
              </w:rPr>
              <w:t>Продукт 2</w:t>
            </w:r>
          </w:p>
        </w:tc>
        <w:tc>
          <w:tcPr>
            <w:tcW w:w="453" w:type="pct"/>
            <w:tcBorders>
              <w:top w:val="nil"/>
              <w:left w:val="nil"/>
              <w:bottom w:val="single" w:sz="4"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color w:val="000000"/>
                <w:sz w:val="20"/>
                <w:szCs w:val="20"/>
              </w:rPr>
            </w:pPr>
            <w:r w:rsidRPr="00D6656E">
              <w:rPr>
                <w:color w:val="000000"/>
                <w:sz w:val="20"/>
                <w:szCs w:val="20"/>
              </w:rPr>
              <w:t>71 219,1</w:t>
            </w:r>
          </w:p>
        </w:tc>
        <w:tc>
          <w:tcPr>
            <w:tcW w:w="445" w:type="pct"/>
            <w:tcBorders>
              <w:top w:val="single" w:sz="4" w:space="0" w:color="auto"/>
              <w:left w:val="nil"/>
              <w:bottom w:val="single" w:sz="4"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color w:val="000000"/>
                <w:sz w:val="20"/>
                <w:szCs w:val="20"/>
              </w:rPr>
            </w:pPr>
            <w:r w:rsidRPr="00D6656E">
              <w:rPr>
                <w:color w:val="000000"/>
                <w:sz w:val="20"/>
                <w:szCs w:val="20"/>
              </w:rPr>
              <w:t>39 700,0</w:t>
            </w:r>
          </w:p>
        </w:tc>
        <w:tc>
          <w:tcPr>
            <w:tcW w:w="497" w:type="pct"/>
            <w:tcBorders>
              <w:top w:val="single" w:sz="4" w:space="0" w:color="auto"/>
              <w:left w:val="nil"/>
              <w:bottom w:val="single" w:sz="4"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color w:val="000000"/>
                <w:sz w:val="20"/>
                <w:szCs w:val="20"/>
              </w:rPr>
            </w:pPr>
            <w:r w:rsidRPr="00D6656E">
              <w:rPr>
                <w:color w:val="000000"/>
                <w:sz w:val="20"/>
                <w:szCs w:val="20"/>
              </w:rPr>
              <w:t>141 026,9</w:t>
            </w:r>
          </w:p>
        </w:tc>
        <w:tc>
          <w:tcPr>
            <w:tcW w:w="511" w:type="pct"/>
            <w:tcBorders>
              <w:top w:val="single" w:sz="4" w:space="0" w:color="auto"/>
              <w:left w:val="nil"/>
              <w:bottom w:val="single" w:sz="4"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color w:val="000000"/>
                <w:sz w:val="20"/>
                <w:szCs w:val="20"/>
              </w:rPr>
            </w:pPr>
            <w:r w:rsidRPr="00D6656E">
              <w:rPr>
                <w:color w:val="000000"/>
                <w:sz w:val="20"/>
                <w:szCs w:val="20"/>
              </w:rPr>
              <w:t>30 107,8</w:t>
            </w:r>
          </w:p>
        </w:tc>
        <w:tc>
          <w:tcPr>
            <w:tcW w:w="378" w:type="pct"/>
            <w:tcBorders>
              <w:top w:val="single" w:sz="4" w:space="0" w:color="auto"/>
              <w:left w:val="nil"/>
              <w:bottom w:val="single" w:sz="4"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color w:val="000000"/>
                <w:sz w:val="20"/>
                <w:szCs w:val="20"/>
              </w:rPr>
            </w:pPr>
            <w:r w:rsidRPr="00D6656E">
              <w:rPr>
                <w:color w:val="000000"/>
                <w:sz w:val="20"/>
                <w:szCs w:val="20"/>
              </w:rPr>
              <w:t>27,14</w:t>
            </w:r>
          </w:p>
        </w:tc>
        <w:tc>
          <w:tcPr>
            <w:tcW w:w="404" w:type="pct"/>
            <w:tcBorders>
              <w:top w:val="single" w:sz="4" w:space="0" w:color="auto"/>
              <w:left w:val="nil"/>
              <w:bottom w:val="single" w:sz="4"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color w:val="000000"/>
                <w:sz w:val="20"/>
                <w:szCs w:val="20"/>
              </w:rPr>
            </w:pPr>
            <w:r w:rsidRPr="00D6656E">
              <w:rPr>
                <w:color w:val="000000"/>
                <w:sz w:val="20"/>
                <w:szCs w:val="20"/>
              </w:rPr>
              <w:t>69807,8</w:t>
            </w:r>
          </w:p>
        </w:tc>
        <w:tc>
          <w:tcPr>
            <w:tcW w:w="491" w:type="pct"/>
            <w:tcBorders>
              <w:top w:val="nil"/>
              <w:left w:val="nil"/>
              <w:bottom w:val="single" w:sz="4"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color w:val="000000"/>
                <w:sz w:val="20"/>
                <w:szCs w:val="20"/>
              </w:rPr>
            </w:pPr>
            <w:r w:rsidRPr="00D6656E">
              <w:rPr>
                <w:color w:val="000000"/>
                <w:sz w:val="20"/>
                <w:szCs w:val="20"/>
              </w:rPr>
              <w:t>0,495</w:t>
            </w:r>
          </w:p>
        </w:tc>
        <w:tc>
          <w:tcPr>
            <w:tcW w:w="306" w:type="pct"/>
            <w:tcBorders>
              <w:top w:val="nil"/>
              <w:left w:val="nil"/>
              <w:bottom w:val="single" w:sz="4"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color w:val="000000"/>
                <w:sz w:val="20"/>
                <w:szCs w:val="20"/>
              </w:rPr>
            </w:pPr>
            <w:r w:rsidRPr="00D6656E">
              <w:rPr>
                <w:color w:val="000000"/>
                <w:sz w:val="20"/>
                <w:szCs w:val="20"/>
              </w:rPr>
              <w:t>80202,6</w:t>
            </w:r>
          </w:p>
        </w:tc>
        <w:tc>
          <w:tcPr>
            <w:tcW w:w="468" w:type="pct"/>
            <w:tcBorders>
              <w:top w:val="nil"/>
              <w:left w:val="nil"/>
              <w:bottom w:val="single" w:sz="4"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color w:val="000000"/>
                <w:sz w:val="20"/>
                <w:szCs w:val="20"/>
              </w:rPr>
            </w:pPr>
            <w:r w:rsidRPr="00D6656E">
              <w:rPr>
                <w:color w:val="000000"/>
                <w:sz w:val="20"/>
                <w:szCs w:val="20"/>
              </w:rPr>
              <w:t>43,1</w:t>
            </w:r>
          </w:p>
        </w:tc>
        <w:tc>
          <w:tcPr>
            <w:tcW w:w="531" w:type="pct"/>
            <w:tcBorders>
              <w:top w:val="nil"/>
              <w:left w:val="nil"/>
              <w:bottom w:val="single" w:sz="4" w:space="0" w:color="auto"/>
              <w:right w:val="single" w:sz="8" w:space="0" w:color="auto"/>
            </w:tcBorders>
            <w:vAlign w:val="center"/>
          </w:tcPr>
          <w:p w:rsidR="00CC7402" w:rsidRPr="00D6656E" w:rsidRDefault="00CC7402" w:rsidP="00F65679">
            <w:pPr>
              <w:shd w:val="clear" w:color="000000" w:fill="auto"/>
              <w:suppressAutoHyphens/>
              <w:spacing w:line="360" w:lineRule="auto"/>
              <w:jc w:val="center"/>
              <w:rPr>
                <w:color w:val="000000"/>
                <w:sz w:val="20"/>
                <w:szCs w:val="20"/>
              </w:rPr>
            </w:pPr>
            <w:r w:rsidRPr="00D6656E">
              <w:rPr>
                <w:color w:val="000000"/>
                <w:sz w:val="20"/>
                <w:szCs w:val="20"/>
              </w:rPr>
              <w:t>2,32</w:t>
            </w:r>
          </w:p>
        </w:tc>
      </w:tr>
      <w:tr w:rsidR="00F65679" w:rsidRPr="00D6656E" w:rsidTr="00F65679">
        <w:trPr>
          <w:trHeight w:val="930"/>
        </w:trPr>
        <w:tc>
          <w:tcPr>
            <w:tcW w:w="516" w:type="pct"/>
            <w:tcBorders>
              <w:top w:val="nil"/>
              <w:left w:val="single" w:sz="8" w:space="0" w:color="auto"/>
              <w:bottom w:val="single" w:sz="4"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b/>
                <w:bCs/>
                <w:color w:val="000000"/>
                <w:sz w:val="20"/>
                <w:szCs w:val="20"/>
              </w:rPr>
            </w:pPr>
            <w:r w:rsidRPr="00D6656E">
              <w:rPr>
                <w:b/>
                <w:bCs/>
                <w:color w:val="000000"/>
                <w:sz w:val="20"/>
                <w:szCs w:val="20"/>
              </w:rPr>
              <w:t>Продукт 3</w:t>
            </w:r>
          </w:p>
        </w:tc>
        <w:tc>
          <w:tcPr>
            <w:tcW w:w="453" w:type="pct"/>
            <w:tcBorders>
              <w:top w:val="nil"/>
              <w:left w:val="nil"/>
              <w:bottom w:val="single" w:sz="4"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color w:val="000000"/>
                <w:sz w:val="20"/>
                <w:szCs w:val="20"/>
              </w:rPr>
            </w:pPr>
            <w:r w:rsidRPr="00D6656E">
              <w:rPr>
                <w:color w:val="000000"/>
                <w:sz w:val="20"/>
                <w:szCs w:val="20"/>
              </w:rPr>
              <w:t>1 232,8</w:t>
            </w:r>
          </w:p>
        </w:tc>
        <w:tc>
          <w:tcPr>
            <w:tcW w:w="445" w:type="pct"/>
            <w:tcBorders>
              <w:top w:val="nil"/>
              <w:left w:val="nil"/>
              <w:bottom w:val="single" w:sz="4"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color w:val="000000"/>
                <w:sz w:val="20"/>
                <w:szCs w:val="20"/>
              </w:rPr>
            </w:pPr>
            <w:r w:rsidRPr="00D6656E">
              <w:rPr>
                <w:color w:val="000000"/>
                <w:sz w:val="20"/>
                <w:szCs w:val="20"/>
              </w:rPr>
              <w:t>782,0</w:t>
            </w:r>
          </w:p>
        </w:tc>
        <w:tc>
          <w:tcPr>
            <w:tcW w:w="497" w:type="pct"/>
            <w:tcBorders>
              <w:top w:val="nil"/>
              <w:left w:val="nil"/>
              <w:bottom w:val="single" w:sz="4"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color w:val="000000"/>
                <w:sz w:val="20"/>
                <w:szCs w:val="20"/>
              </w:rPr>
            </w:pPr>
            <w:r w:rsidRPr="00D6656E">
              <w:rPr>
                <w:color w:val="000000"/>
                <w:sz w:val="20"/>
                <w:szCs w:val="20"/>
              </w:rPr>
              <w:t>2 452,5</w:t>
            </w:r>
          </w:p>
        </w:tc>
        <w:tc>
          <w:tcPr>
            <w:tcW w:w="511" w:type="pct"/>
            <w:tcBorders>
              <w:top w:val="nil"/>
              <w:left w:val="nil"/>
              <w:bottom w:val="single" w:sz="4"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color w:val="000000"/>
                <w:sz w:val="20"/>
                <w:szCs w:val="20"/>
              </w:rPr>
            </w:pPr>
            <w:r w:rsidRPr="00D6656E">
              <w:rPr>
                <w:color w:val="000000"/>
                <w:sz w:val="20"/>
                <w:szCs w:val="20"/>
              </w:rPr>
              <w:t>437,7</w:t>
            </w:r>
          </w:p>
        </w:tc>
        <w:tc>
          <w:tcPr>
            <w:tcW w:w="378" w:type="pct"/>
            <w:tcBorders>
              <w:top w:val="nil"/>
              <w:left w:val="nil"/>
              <w:bottom w:val="single" w:sz="4"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color w:val="000000"/>
                <w:sz w:val="20"/>
                <w:szCs w:val="20"/>
              </w:rPr>
            </w:pPr>
            <w:r w:rsidRPr="00D6656E">
              <w:rPr>
                <w:color w:val="000000"/>
                <w:sz w:val="20"/>
                <w:szCs w:val="20"/>
              </w:rPr>
              <w:t>21,72</w:t>
            </w:r>
          </w:p>
        </w:tc>
        <w:tc>
          <w:tcPr>
            <w:tcW w:w="404" w:type="pct"/>
            <w:tcBorders>
              <w:top w:val="nil"/>
              <w:left w:val="nil"/>
              <w:bottom w:val="single" w:sz="4"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color w:val="000000"/>
                <w:sz w:val="20"/>
                <w:szCs w:val="20"/>
              </w:rPr>
            </w:pPr>
            <w:r w:rsidRPr="00D6656E">
              <w:rPr>
                <w:color w:val="000000"/>
                <w:sz w:val="20"/>
                <w:szCs w:val="20"/>
              </w:rPr>
              <w:t>1219,7</w:t>
            </w:r>
          </w:p>
        </w:tc>
        <w:tc>
          <w:tcPr>
            <w:tcW w:w="491" w:type="pct"/>
            <w:tcBorders>
              <w:top w:val="nil"/>
              <w:left w:val="nil"/>
              <w:bottom w:val="single" w:sz="4"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color w:val="000000"/>
                <w:sz w:val="20"/>
                <w:szCs w:val="20"/>
              </w:rPr>
            </w:pPr>
            <w:r w:rsidRPr="00D6656E">
              <w:rPr>
                <w:color w:val="000000"/>
                <w:sz w:val="20"/>
                <w:szCs w:val="20"/>
              </w:rPr>
              <w:t>0,497</w:t>
            </w:r>
          </w:p>
        </w:tc>
        <w:tc>
          <w:tcPr>
            <w:tcW w:w="306" w:type="pct"/>
            <w:tcBorders>
              <w:top w:val="nil"/>
              <w:left w:val="nil"/>
              <w:bottom w:val="single" w:sz="4"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color w:val="000000"/>
                <w:sz w:val="20"/>
                <w:szCs w:val="20"/>
              </w:rPr>
            </w:pPr>
            <w:r w:rsidRPr="00D6656E">
              <w:rPr>
                <w:color w:val="000000"/>
                <w:sz w:val="20"/>
                <w:szCs w:val="20"/>
              </w:rPr>
              <w:t>1572,4</w:t>
            </w:r>
          </w:p>
        </w:tc>
        <w:tc>
          <w:tcPr>
            <w:tcW w:w="468" w:type="pct"/>
            <w:tcBorders>
              <w:top w:val="nil"/>
              <w:left w:val="nil"/>
              <w:bottom w:val="single" w:sz="4"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color w:val="000000"/>
                <w:sz w:val="20"/>
                <w:szCs w:val="20"/>
              </w:rPr>
            </w:pPr>
            <w:r w:rsidRPr="00D6656E">
              <w:rPr>
                <w:color w:val="000000"/>
                <w:sz w:val="20"/>
                <w:szCs w:val="20"/>
              </w:rPr>
              <w:t>35,9</w:t>
            </w:r>
          </w:p>
        </w:tc>
        <w:tc>
          <w:tcPr>
            <w:tcW w:w="531" w:type="pct"/>
            <w:tcBorders>
              <w:top w:val="nil"/>
              <w:left w:val="nil"/>
              <w:bottom w:val="single" w:sz="4" w:space="0" w:color="auto"/>
              <w:right w:val="single" w:sz="8" w:space="0" w:color="auto"/>
            </w:tcBorders>
            <w:vAlign w:val="center"/>
          </w:tcPr>
          <w:p w:rsidR="00CC7402" w:rsidRPr="00D6656E" w:rsidRDefault="00CC7402" w:rsidP="00F65679">
            <w:pPr>
              <w:shd w:val="clear" w:color="000000" w:fill="auto"/>
              <w:suppressAutoHyphens/>
              <w:spacing w:line="360" w:lineRule="auto"/>
              <w:jc w:val="center"/>
              <w:rPr>
                <w:color w:val="000000"/>
                <w:sz w:val="20"/>
                <w:szCs w:val="20"/>
              </w:rPr>
            </w:pPr>
            <w:r w:rsidRPr="00D6656E">
              <w:rPr>
                <w:color w:val="000000"/>
                <w:sz w:val="20"/>
                <w:szCs w:val="20"/>
              </w:rPr>
              <w:t>2,79</w:t>
            </w:r>
          </w:p>
        </w:tc>
      </w:tr>
      <w:tr w:rsidR="00F65679" w:rsidRPr="00D6656E" w:rsidTr="00F65679">
        <w:trPr>
          <w:trHeight w:val="930"/>
        </w:trPr>
        <w:tc>
          <w:tcPr>
            <w:tcW w:w="516" w:type="pct"/>
            <w:tcBorders>
              <w:top w:val="nil"/>
              <w:left w:val="single" w:sz="8" w:space="0" w:color="auto"/>
              <w:bottom w:val="single" w:sz="4"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b/>
                <w:bCs/>
                <w:color w:val="000000"/>
                <w:sz w:val="20"/>
                <w:szCs w:val="20"/>
              </w:rPr>
            </w:pPr>
            <w:r w:rsidRPr="00D6656E">
              <w:rPr>
                <w:b/>
                <w:bCs/>
                <w:color w:val="000000"/>
                <w:sz w:val="20"/>
                <w:szCs w:val="20"/>
              </w:rPr>
              <w:t>Продукт 4</w:t>
            </w:r>
          </w:p>
        </w:tc>
        <w:tc>
          <w:tcPr>
            <w:tcW w:w="453" w:type="pct"/>
            <w:tcBorders>
              <w:top w:val="nil"/>
              <w:left w:val="nil"/>
              <w:bottom w:val="single" w:sz="4"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color w:val="000000"/>
                <w:sz w:val="20"/>
                <w:szCs w:val="20"/>
              </w:rPr>
            </w:pPr>
            <w:r w:rsidRPr="00D6656E">
              <w:rPr>
                <w:color w:val="000000"/>
                <w:sz w:val="20"/>
                <w:szCs w:val="20"/>
              </w:rPr>
              <w:t>26 557,4</w:t>
            </w:r>
          </w:p>
        </w:tc>
        <w:tc>
          <w:tcPr>
            <w:tcW w:w="445" w:type="pct"/>
            <w:tcBorders>
              <w:top w:val="nil"/>
              <w:left w:val="nil"/>
              <w:bottom w:val="single" w:sz="4"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color w:val="000000"/>
                <w:sz w:val="20"/>
                <w:szCs w:val="20"/>
              </w:rPr>
            </w:pPr>
            <w:r w:rsidRPr="00D6656E">
              <w:rPr>
                <w:color w:val="000000"/>
                <w:sz w:val="20"/>
                <w:szCs w:val="20"/>
              </w:rPr>
              <w:t>13 689,0</w:t>
            </w:r>
          </w:p>
        </w:tc>
        <w:tc>
          <w:tcPr>
            <w:tcW w:w="497" w:type="pct"/>
            <w:tcBorders>
              <w:top w:val="nil"/>
              <w:left w:val="nil"/>
              <w:bottom w:val="single" w:sz="4"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color w:val="000000"/>
                <w:sz w:val="20"/>
                <w:szCs w:val="20"/>
              </w:rPr>
            </w:pPr>
            <w:r w:rsidRPr="00D6656E">
              <w:rPr>
                <w:color w:val="000000"/>
                <w:sz w:val="20"/>
                <w:szCs w:val="20"/>
              </w:rPr>
              <w:t>48 708,8</w:t>
            </w:r>
          </w:p>
        </w:tc>
        <w:tc>
          <w:tcPr>
            <w:tcW w:w="511" w:type="pct"/>
            <w:tcBorders>
              <w:top w:val="nil"/>
              <w:left w:val="nil"/>
              <w:bottom w:val="single" w:sz="4"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color w:val="000000"/>
                <w:sz w:val="20"/>
                <w:szCs w:val="20"/>
              </w:rPr>
            </w:pPr>
            <w:r w:rsidRPr="00D6656E">
              <w:rPr>
                <w:color w:val="000000"/>
                <w:sz w:val="20"/>
                <w:szCs w:val="20"/>
              </w:rPr>
              <w:t>8 462,4</w:t>
            </w:r>
          </w:p>
        </w:tc>
        <w:tc>
          <w:tcPr>
            <w:tcW w:w="378" w:type="pct"/>
            <w:tcBorders>
              <w:top w:val="nil"/>
              <w:left w:val="nil"/>
              <w:bottom w:val="single" w:sz="4"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color w:val="000000"/>
                <w:sz w:val="20"/>
                <w:szCs w:val="20"/>
              </w:rPr>
            </w:pPr>
            <w:r w:rsidRPr="00D6656E">
              <w:rPr>
                <w:color w:val="000000"/>
                <w:sz w:val="20"/>
                <w:szCs w:val="20"/>
              </w:rPr>
              <w:t>21,03</w:t>
            </w:r>
          </w:p>
        </w:tc>
        <w:tc>
          <w:tcPr>
            <w:tcW w:w="404" w:type="pct"/>
            <w:tcBorders>
              <w:top w:val="nil"/>
              <w:left w:val="nil"/>
              <w:bottom w:val="single" w:sz="4"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color w:val="000000"/>
                <w:sz w:val="20"/>
                <w:szCs w:val="20"/>
              </w:rPr>
            </w:pPr>
            <w:r w:rsidRPr="00D6656E">
              <w:rPr>
                <w:color w:val="000000"/>
                <w:sz w:val="20"/>
                <w:szCs w:val="20"/>
              </w:rPr>
              <w:t>22151,4</w:t>
            </w:r>
          </w:p>
        </w:tc>
        <w:tc>
          <w:tcPr>
            <w:tcW w:w="491" w:type="pct"/>
            <w:tcBorders>
              <w:top w:val="nil"/>
              <w:left w:val="nil"/>
              <w:bottom w:val="single" w:sz="4"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color w:val="000000"/>
                <w:sz w:val="20"/>
                <w:szCs w:val="20"/>
              </w:rPr>
            </w:pPr>
            <w:r w:rsidRPr="00D6656E">
              <w:rPr>
                <w:color w:val="000000"/>
                <w:sz w:val="20"/>
                <w:szCs w:val="20"/>
              </w:rPr>
              <w:t>0,455</w:t>
            </w:r>
          </w:p>
        </w:tc>
        <w:tc>
          <w:tcPr>
            <w:tcW w:w="306" w:type="pct"/>
            <w:tcBorders>
              <w:top w:val="nil"/>
              <w:left w:val="nil"/>
              <w:bottom w:val="single" w:sz="4"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color w:val="000000"/>
                <w:sz w:val="20"/>
                <w:szCs w:val="20"/>
              </w:rPr>
            </w:pPr>
            <w:r w:rsidRPr="00D6656E">
              <w:rPr>
                <w:color w:val="000000"/>
                <w:sz w:val="20"/>
                <w:szCs w:val="20"/>
              </w:rPr>
              <w:t>30100,8</w:t>
            </w:r>
          </w:p>
        </w:tc>
        <w:tc>
          <w:tcPr>
            <w:tcW w:w="468" w:type="pct"/>
            <w:tcBorders>
              <w:top w:val="nil"/>
              <w:left w:val="nil"/>
              <w:bottom w:val="single" w:sz="4"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color w:val="000000"/>
                <w:sz w:val="20"/>
                <w:szCs w:val="20"/>
              </w:rPr>
            </w:pPr>
            <w:r w:rsidRPr="00D6656E">
              <w:rPr>
                <w:color w:val="000000"/>
                <w:sz w:val="20"/>
                <w:szCs w:val="20"/>
              </w:rPr>
              <w:t>38,2</w:t>
            </w:r>
          </w:p>
        </w:tc>
        <w:tc>
          <w:tcPr>
            <w:tcW w:w="531" w:type="pct"/>
            <w:tcBorders>
              <w:top w:val="nil"/>
              <w:left w:val="nil"/>
              <w:bottom w:val="single" w:sz="4" w:space="0" w:color="auto"/>
              <w:right w:val="single" w:sz="8" w:space="0" w:color="auto"/>
            </w:tcBorders>
            <w:vAlign w:val="center"/>
          </w:tcPr>
          <w:p w:rsidR="00CC7402" w:rsidRPr="00D6656E" w:rsidRDefault="00CC7402" w:rsidP="00F65679">
            <w:pPr>
              <w:shd w:val="clear" w:color="000000" w:fill="auto"/>
              <w:suppressAutoHyphens/>
              <w:spacing w:line="360" w:lineRule="auto"/>
              <w:jc w:val="center"/>
              <w:rPr>
                <w:color w:val="000000"/>
                <w:sz w:val="20"/>
                <w:szCs w:val="20"/>
              </w:rPr>
            </w:pPr>
            <w:r w:rsidRPr="00D6656E">
              <w:rPr>
                <w:color w:val="000000"/>
                <w:sz w:val="20"/>
                <w:szCs w:val="20"/>
              </w:rPr>
              <w:t>2,62</w:t>
            </w:r>
          </w:p>
        </w:tc>
      </w:tr>
      <w:tr w:rsidR="00F65679" w:rsidRPr="00D6656E" w:rsidTr="00F65679">
        <w:trPr>
          <w:trHeight w:val="930"/>
        </w:trPr>
        <w:tc>
          <w:tcPr>
            <w:tcW w:w="516" w:type="pct"/>
            <w:tcBorders>
              <w:top w:val="nil"/>
              <w:left w:val="single" w:sz="8" w:space="0" w:color="auto"/>
              <w:bottom w:val="single" w:sz="4"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b/>
                <w:bCs/>
                <w:color w:val="000000"/>
                <w:sz w:val="20"/>
                <w:szCs w:val="20"/>
              </w:rPr>
            </w:pPr>
            <w:r w:rsidRPr="00D6656E">
              <w:rPr>
                <w:b/>
                <w:bCs/>
                <w:color w:val="000000"/>
                <w:sz w:val="20"/>
                <w:szCs w:val="20"/>
              </w:rPr>
              <w:t>Продукт 5</w:t>
            </w:r>
          </w:p>
        </w:tc>
        <w:tc>
          <w:tcPr>
            <w:tcW w:w="453" w:type="pct"/>
            <w:tcBorders>
              <w:top w:val="nil"/>
              <w:left w:val="nil"/>
              <w:bottom w:val="single" w:sz="4"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color w:val="000000"/>
                <w:sz w:val="20"/>
                <w:szCs w:val="20"/>
              </w:rPr>
            </w:pPr>
            <w:r w:rsidRPr="00D6656E">
              <w:rPr>
                <w:color w:val="000000"/>
                <w:sz w:val="20"/>
                <w:szCs w:val="20"/>
              </w:rPr>
              <w:t>14 466,0</w:t>
            </w:r>
          </w:p>
        </w:tc>
        <w:tc>
          <w:tcPr>
            <w:tcW w:w="445" w:type="pct"/>
            <w:tcBorders>
              <w:top w:val="nil"/>
              <w:left w:val="nil"/>
              <w:bottom w:val="single" w:sz="4"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color w:val="000000"/>
                <w:sz w:val="20"/>
                <w:szCs w:val="20"/>
              </w:rPr>
            </w:pPr>
            <w:r w:rsidRPr="00D6656E">
              <w:rPr>
                <w:color w:val="000000"/>
                <w:sz w:val="20"/>
                <w:szCs w:val="20"/>
              </w:rPr>
              <w:t>5 501,0</w:t>
            </w:r>
          </w:p>
        </w:tc>
        <w:tc>
          <w:tcPr>
            <w:tcW w:w="497" w:type="pct"/>
            <w:tcBorders>
              <w:top w:val="nil"/>
              <w:left w:val="nil"/>
              <w:bottom w:val="single" w:sz="4"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color w:val="000000"/>
                <w:sz w:val="20"/>
                <w:szCs w:val="20"/>
              </w:rPr>
            </w:pPr>
            <w:r w:rsidRPr="00D6656E">
              <w:rPr>
                <w:color w:val="000000"/>
                <w:sz w:val="20"/>
                <w:szCs w:val="20"/>
              </w:rPr>
              <w:t>22 950,0</w:t>
            </w:r>
          </w:p>
        </w:tc>
        <w:tc>
          <w:tcPr>
            <w:tcW w:w="511" w:type="pct"/>
            <w:tcBorders>
              <w:top w:val="nil"/>
              <w:left w:val="nil"/>
              <w:bottom w:val="single" w:sz="4"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color w:val="000000"/>
                <w:sz w:val="20"/>
                <w:szCs w:val="20"/>
              </w:rPr>
            </w:pPr>
            <w:r w:rsidRPr="00D6656E">
              <w:rPr>
                <w:color w:val="000000"/>
                <w:sz w:val="20"/>
                <w:szCs w:val="20"/>
              </w:rPr>
              <w:t>2 983,0</w:t>
            </w:r>
          </w:p>
        </w:tc>
        <w:tc>
          <w:tcPr>
            <w:tcW w:w="378" w:type="pct"/>
            <w:tcBorders>
              <w:top w:val="nil"/>
              <w:left w:val="nil"/>
              <w:bottom w:val="single" w:sz="4"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color w:val="000000"/>
                <w:sz w:val="20"/>
                <w:szCs w:val="20"/>
              </w:rPr>
            </w:pPr>
            <w:r w:rsidRPr="00D6656E">
              <w:rPr>
                <w:color w:val="000000"/>
                <w:sz w:val="20"/>
                <w:szCs w:val="20"/>
              </w:rPr>
              <w:t>14,94</w:t>
            </w:r>
          </w:p>
        </w:tc>
        <w:tc>
          <w:tcPr>
            <w:tcW w:w="404" w:type="pct"/>
            <w:tcBorders>
              <w:top w:val="nil"/>
              <w:left w:val="nil"/>
              <w:bottom w:val="single" w:sz="4"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color w:val="000000"/>
                <w:sz w:val="20"/>
                <w:szCs w:val="20"/>
              </w:rPr>
            </w:pPr>
            <w:r w:rsidRPr="00D6656E">
              <w:rPr>
                <w:color w:val="000000"/>
                <w:sz w:val="20"/>
                <w:szCs w:val="20"/>
              </w:rPr>
              <w:t>8484,0</w:t>
            </w:r>
          </w:p>
        </w:tc>
        <w:tc>
          <w:tcPr>
            <w:tcW w:w="491" w:type="pct"/>
            <w:tcBorders>
              <w:top w:val="nil"/>
              <w:left w:val="nil"/>
              <w:bottom w:val="single" w:sz="4"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color w:val="000000"/>
                <w:sz w:val="20"/>
                <w:szCs w:val="20"/>
              </w:rPr>
            </w:pPr>
            <w:r w:rsidRPr="00D6656E">
              <w:rPr>
                <w:color w:val="000000"/>
                <w:sz w:val="20"/>
                <w:szCs w:val="20"/>
              </w:rPr>
              <w:t>0,370</w:t>
            </w:r>
          </w:p>
        </w:tc>
        <w:tc>
          <w:tcPr>
            <w:tcW w:w="306" w:type="pct"/>
            <w:tcBorders>
              <w:top w:val="nil"/>
              <w:left w:val="nil"/>
              <w:bottom w:val="single" w:sz="4"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color w:val="000000"/>
                <w:sz w:val="20"/>
                <w:szCs w:val="20"/>
              </w:rPr>
            </w:pPr>
            <w:r w:rsidRPr="00D6656E">
              <w:rPr>
                <w:color w:val="000000"/>
                <w:sz w:val="20"/>
                <w:szCs w:val="20"/>
              </w:rPr>
              <w:t>14880,7</w:t>
            </w:r>
          </w:p>
        </w:tc>
        <w:tc>
          <w:tcPr>
            <w:tcW w:w="468" w:type="pct"/>
            <w:tcBorders>
              <w:top w:val="nil"/>
              <w:left w:val="nil"/>
              <w:bottom w:val="single" w:sz="4"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color w:val="000000"/>
                <w:sz w:val="20"/>
                <w:szCs w:val="20"/>
              </w:rPr>
            </w:pPr>
            <w:r w:rsidRPr="00D6656E">
              <w:rPr>
                <w:color w:val="000000"/>
                <w:sz w:val="20"/>
                <w:szCs w:val="20"/>
              </w:rPr>
              <w:t>35,2</w:t>
            </w:r>
          </w:p>
        </w:tc>
        <w:tc>
          <w:tcPr>
            <w:tcW w:w="531" w:type="pct"/>
            <w:tcBorders>
              <w:top w:val="nil"/>
              <w:left w:val="nil"/>
              <w:bottom w:val="single" w:sz="4" w:space="0" w:color="auto"/>
              <w:right w:val="single" w:sz="8" w:space="0" w:color="auto"/>
            </w:tcBorders>
            <w:vAlign w:val="center"/>
          </w:tcPr>
          <w:p w:rsidR="00CC7402" w:rsidRPr="00D6656E" w:rsidRDefault="00CC7402" w:rsidP="00F65679">
            <w:pPr>
              <w:shd w:val="clear" w:color="000000" w:fill="auto"/>
              <w:suppressAutoHyphens/>
              <w:spacing w:line="360" w:lineRule="auto"/>
              <w:jc w:val="center"/>
              <w:rPr>
                <w:color w:val="000000"/>
                <w:sz w:val="20"/>
                <w:szCs w:val="20"/>
              </w:rPr>
            </w:pPr>
            <w:r w:rsidRPr="00D6656E">
              <w:rPr>
                <w:color w:val="000000"/>
                <w:sz w:val="20"/>
                <w:szCs w:val="20"/>
              </w:rPr>
              <w:t>2,84</w:t>
            </w:r>
          </w:p>
        </w:tc>
      </w:tr>
      <w:tr w:rsidR="00F65679" w:rsidRPr="00D6656E" w:rsidTr="00F65679">
        <w:trPr>
          <w:trHeight w:val="930"/>
        </w:trPr>
        <w:tc>
          <w:tcPr>
            <w:tcW w:w="516" w:type="pct"/>
            <w:tcBorders>
              <w:top w:val="single" w:sz="8" w:space="0" w:color="auto"/>
              <w:left w:val="single" w:sz="8" w:space="0" w:color="auto"/>
              <w:bottom w:val="single" w:sz="8"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b/>
                <w:bCs/>
                <w:color w:val="000000"/>
                <w:sz w:val="20"/>
                <w:szCs w:val="20"/>
              </w:rPr>
            </w:pPr>
            <w:r w:rsidRPr="00D6656E">
              <w:rPr>
                <w:b/>
                <w:bCs/>
                <w:color w:val="000000"/>
                <w:sz w:val="20"/>
                <w:szCs w:val="20"/>
              </w:rPr>
              <w:t>Итого</w:t>
            </w:r>
          </w:p>
        </w:tc>
        <w:tc>
          <w:tcPr>
            <w:tcW w:w="453" w:type="pct"/>
            <w:tcBorders>
              <w:top w:val="single" w:sz="8" w:space="0" w:color="auto"/>
              <w:left w:val="nil"/>
              <w:bottom w:val="single" w:sz="8"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b/>
                <w:bCs/>
                <w:color w:val="000000"/>
                <w:sz w:val="20"/>
                <w:szCs w:val="20"/>
              </w:rPr>
            </w:pPr>
            <w:r w:rsidRPr="00D6656E">
              <w:rPr>
                <w:b/>
                <w:bCs/>
                <w:color w:val="000000"/>
                <w:sz w:val="20"/>
                <w:szCs w:val="20"/>
              </w:rPr>
              <w:t>140 167,4</w:t>
            </w:r>
          </w:p>
        </w:tc>
        <w:tc>
          <w:tcPr>
            <w:tcW w:w="445" w:type="pct"/>
            <w:tcBorders>
              <w:top w:val="single" w:sz="8" w:space="0" w:color="auto"/>
              <w:left w:val="nil"/>
              <w:bottom w:val="single" w:sz="8"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b/>
                <w:bCs/>
                <w:color w:val="000000"/>
                <w:sz w:val="20"/>
                <w:szCs w:val="20"/>
              </w:rPr>
            </w:pPr>
            <w:r w:rsidRPr="00D6656E">
              <w:rPr>
                <w:b/>
                <w:bCs/>
                <w:color w:val="000000"/>
                <w:sz w:val="20"/>
                <w:szCs w:val="20"/>
              </w:rPr>
              <w:t>78 560,0</w:t>
            </w:r>
          </w:p>
        </w:tc>
        <w:tc>
          <w:tcPr>
            <w:tcW w:w="497" w:type="pct"/>
            <w:tcBorders>
              <w:top w:val="single" w:sz="8" w:space="0" w:color="auto"/>
              <w:left w:val="nil"/>
              <w:bottom w:val="single" w:sz="8"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b/>
                <w:bCs/>
                <w:color w:val="000000"/>
                <w:sz w:val="20"/>
                <w:szCs w:val="20"/>
              </w:rPr>
            </w:pPr>
            <w:r w:rsidRPr="00D6656E">
              <w:rPr>
                <w:b/>
                <w:bCs/>
                <w:color w:val="000000"/>
                <w:sz w:val="20"/>
                <w:szCs w:val="20"/>
              </w:rPr>
              <w:t>268 138,2</w:t>
            </w:r>
          </w:p>
        </w:tc>
        <w:tc>
          <w:tcPr>
            <w:tcW w:w="511" w:type="pct"/>
            <w:tcBorders>
              <w:top w:val="single" w:sz="8" w:space="0" w:color="auto"/>
              <w:left w:val="nil"/>
              <w:bottom w:val="single" w:sz="8"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b/>
                <w:bCs/>
                <w:color w:val="000000"/>
                <w:sz w:val="20"/>
                <w:szCs w:val="20"/>
              </w:rPr>
            </w:pPr>
            <w:r w:rsidRPr="00D6656E">
              <w:rPr>
                <w:b/>
                <w:bCs/>
                <w:color w:val="000000"/>
                <w:sz w:val="20"/>
                <w:szCs w:val="20"/>
              </w:rPr>
              <w:t>49 410,9</w:t>
            </w:r>
          </w:p>
        </w:tc>
        <w:tc>
          <w:tcPr>
            <w:tcW w:w="378" w:type="pct"/>
            <w:tcBorders>
              <w:top w:val="single" w:sz="8" w:space="0" w:color="auto"/>
              <w:left w:val="nil"/>
              <w:bottom w:val="single" w:sz="8"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b/>
                <w:bCs/>
                <w:color w:val="000000"/>
                <w:sz w:val="20"/>
                <w:szCs w:val="20"/>
              </w:rPr>
            </w:pPr>
            <w:r w:rsidRPr="00D6656E">
              <w:rPr>
                <w:b/>
                <w:bCs/>
                <w:color w:val="000000"/>
                <w:sz w:val="20"/>
                <w:szCs w:val="20"/>
              </w:rPr>
              <w:t>22,59</w:t>
            </w:r>
          </w:p>
        </w:tc>
        <w:tc>
          <w:tcPr>
            <w:tcW w:w="404" w:type="pct"/>
            <w:tcBorders>
              <w:top w:val="single" w:sz="8" w:space="0" w:color="auto"/>
              <w:left w:val="nil"/>
              <w:bottom w:val="single" w:sz="8"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b/>
                <w:bCs/>
                <w:color w:val="000000"/>
                <w:sz w:val="20"/>
                <w:szCs w:val="20"/>
              </w:rPr>
            </w:pPr>
            <w:r w:rsidRPr="00D6656E">
              <w:rPr>
                <w:b/>
                <w:bCs/>
                <w:color w:val="000000"/>
                <w:sz w:val="20"/>
                <w:szCs w:val="20"/>
              </w:rPr>
              <w:t>127970,9</w:t>
            </w:r>
          </w:p>
        </w:tc>
        <w:tc>
          <w:tcPr>
            <w:tcW w:w="491" w:type="pct"/>
            <w:tcBorders>
              <w:top w:val="single" w:sz="8" w:space="0" w:color="auto"/>
              <w:left w:val="nil"/>
              <w:bottom w:val="single" w:sz="8"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b/>
                <w:bCs/>
                <w:color w:val="000000"/>
                <w:sz w:val="20"/>
                <w:szCs w:val="20"/>
              </w:rPr>
            </w:pPr>
            <w:r w:rsidRPr="00D6656E">
              <w:rPr>
                <w:b/>
                <w:bCs/>
                <w:color w:val="000000"/>
                <w:sz w:val="20"/>
                <w:szCs w:val="20"/>
              </w:rPr>
              <w:t>0,477</w:t>
            </w:r>
          </w:p>
        </w:tc>
        <w:tc>
          <w:tcPr>
            <w:tcW w:w="306" w:type="pct"/>
            <w:tcBorders>
              <w:top w:val="single" w:sz="8" w:space="0" w:color="auto"/>
              <w:left w:val="nil"/>
              <w:bottom w:val="single" w:sz="8"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b/>
                <w:bCs/>
                <w:color w:val="000000"/>
                <w:sz w:val="20"/>
                <w:szCs w:val="20"/>
              </w:rPr>
            </w:pPr>
            <w:r w:rsidRPr="00D6656E">
              <w:rPr>
                <w:b/>
                <w:bCs/>
                <w:color w:val="000000"/>
                <w:sz w:val="20"/>
                <w:szCs w:val="20"/>
              </w:rPr>
              <w:t>164607,3</w:t>
            </w:r>
          </w:p>
        </w:tc>
        <w:tc>
          <w:tcPr>
            <w:tcW w:w="468" w:type="pct"/>
            <w:tcBorders>
              <w:top w:val="single" w:sz="8" w:space="0" w:color="auto"/>
              <w:left w:val="nil"/>
              <w:bottom w:val="single" w:sz="8" w:space="0" w:color="auto"/>
              <w:right w:val="single" w:sz="4" w:space="0" w:color="auto"/>
            </w:tcBorders>
            <w:vAlign w:val="center"/>
          </w:tcPr>
          <w:p w:rsidR="00CC7402" w:rsidRPr="00D6656E" w:rsidRDefault="00CC7402" w:rsidP="00F65679">
            <w:pPr>
              <w:shd w:val="clear" w:color="000000" w:fill="auto"/>
              <w:suppressAutoHyphens/>
              <w:spacing w:line="360" w:lineRule="auto"/>
              <w:jc w:val="center"/>
              <w:rPr>
                <w:b/>
                <w:bCs/>
                <w:color w:val="000000"/>
                <w:sz w:val="20"/>
                <w:szCs w:val="20"/>
              </w:rPr>
            </w:pPr>
            <w:r w:rsidRPr="00D6656E">
              <w:rPr>
                <w:b/>
                <w:bCs/>
                <w:color w:val="000000"/>
                <w:sz w:val="20"/>
                <w:szCs w:val="20"/>
              </w:rPr>
              <w:t>38,6</w:t>
            </w:r>
          </w:p>
        </w:tc>
        <w:tc>
          <w:tcPr>
            <w:tcW w:w="531" w:type="pct"/>
            <w:tcBorders>
              <w:top w:val="single" w:sz="8" w:space="0" w:color="auto"/>
              <w:left w:val="nil"/>
              <w:bottom w:val="single" w:sz="8" w:space="0" w:color="auto"/>
              <w:right w:val="single" w:sz="8" w:space="0" w:color="auto"/>
            </w:tcBorders>
            <w:vAlign w:val="center"/>
          </w:tcPr>
          <w:p w:rsidR="00CC7402" w:rsidRPr="00D6656E" w:rsidRDefault="00CC7402" w:rsidP="00F65679">
            <w:pPr>
              <w:shd w:val="clear" w:color="000000" w:fill="auto"/>
              <w:suppressAutoHyphens/>
              <w:spacing w:line="360" w:lineRule="auto"/>
              <w:jc w:val="center"/>
              <w:rPr>
                <w:b/>
                <w:bCs/>
                <w:color w:val="000000"/>
                <w:sz w:val="20"/>
                <w:szCs w:val="20"/>
              </w:rPr>
            </w:pPr>
            <w:r w:rsidRPr="00D6656E">
              <w:rPr>
                <w:b/>
                <w:bCs/>
                <w:color w:val="000000"/>
                <w:sz w:val="20"/>
                <w:szCs w:val="20"/>
              </w:rPr>
              <w:t>2,59</w:t>
            </w:r>
          </w:p>
        </w:tc>
      </w:tr>
    </w:tbl>
    <w:p w:rsidR="00E60DAA" w:rsidRPr="00D6656E" w:rsidRDefault="00E60DAA" w:rsidP="00F65679">
      <w:pPr>
        <w:shd w:val="clear" w:color="000000" w:fill="auto"/>
        <w:suppressAutoHyphens/>
        <w:spacing w:line="360" w:lineRule="auto"/>
        <w:ind w:firstLine="709"/>
        <w:jc w:val="both"/>
        <w:rPr>
          <w:color w:val="000000"/>
          <w:sz w:val="28"/>
          <w:szCs w:val="28"/>
        </w:rPr>
        <w:sectPr w:rsidR="00E60DAA" w:rsidRPr="00D6656E" w:rsidSect="00F65679">
          <w:pgSz w:w="16838" w:h="11906" w:orient="landscape"/>
          <w:pgMar w:top="1701" w:right="1134" w:bottom="851" w:left="1134" w:header="709" w:footer="709" w:gutter="0"/>
          <w:cols w:space="708"/>
          <w:docGrid w:linePitch="360"/>
        </w:sectPr>
      </w:pPr>
    </w:p>
    <w:p w:rsidR="000E6F41" w:rsidRPr="00D6656E" w:rsidRDefault="0051231E" w:rsidP="00F65679">
      <w:pPr>
        <w:shd w:val="clear" w:color="000000" w:fill="auto"/>
        <w:suppressAutoHyphens/>
        <w:spacing w:line="360" w:lineRule="auto"/>
        <w:ind w:firstLine="709"/>
        <w:rPr>
          <w:b/>
          <w:color w:val="000000"/>
          <w:sz w:val="28"/>
          <w:szCs w:val="28"/>
        </w:rPr>
      </w:pPr>
      <w:r w:rsidRPr="00D6656E">
        <w:rPr>
          <w:b/>
          <w:color w:val="000000"/>
          <w:sz w:val="28"/>
          <w:szCs w:val="28"/>
        </w:rPr>
        <w:t xml:space="preserve">7. </w:t>
      </w:r>
      <w:r w:rsidR="000E6F41" w:rsidRPr="00D6656E">
        <w:rPr>
          <w:b/>
          <w:color w:val="000000"/>
          <w:sz w:val="28"/>
          <w:szCs w:val="28"/>
        </w:rPr>
        <w:t>Прогноз баланса и отчета о прибылях и убытках</w:t>
      </w:r>
    </w:p>
    <w:p w:rsidR="000E6F41" w:rsidRPr="00D6656E" w:rsidRDefault="000E6F41" w:rsidP="00F65679">
      <w:pPr>
        <w:shd w:val="clear" w:color="000000" w:fill="auto"/>
        <w:suppressAutoHyphens/>
        <w:spacing w:line="360" w:lineRule="auto"/>
        <w:ind w:firstLine="709"/>
        <w:rPr>
          <w:color w:val="000000"/>
          <w:sz w:val="28"/>
          <w:szCs w:val="28"/>
        </w:rPr>
      </w:pPr>
    </w:p>
    <w:p w:rsidR="00F65679" w:rsidRPr="00D6656E" w:rsidRDefault="000E6F41" w:rsidP="00F65679">
      <w:pPr>
        <w:shd w:val="clear" w:color="000000" w:fill="auto"/>
        <w:suppressAutoHyphens/>
        <w:spacing w:line="360" w:lineRule="auto"/>
        <w:jc w:val="center"/>
        <w:rPr>
          <w:b/>
          <w:color w:val="000000"/>
          <w:sz w:val="28"/>
          <w:szCs w:val="28"/>
        </w:rPr>
      </w:pPr>
      <w:r w:rsidRPr="00D6656E">
        <w:rPr>
          <w:b/>
          <w:color w:val="000000"/>
          <w:sz w:val="28"/>
          <w:szCs w:val="28"/>
        </w:rPr>
        <w:t>Таблица 7</w:t>
      </w:r>
      <w:r w:rsidR="00F65679" w:rsidRPr="00D6656E">
        <w:rPr>
          <w:b/>
          <w:color w:val="000000"/>
          <w:sz w:val="28"/>
          <w:szCs w:val="28"/>
        </w:rPr>
        <w:t xml:space="preserve">. </w:t>
      </w:r>
      <w:r w:rsidRPr="00D6656E">
        <w:rPr>
          <w:b/>
          <w:color w:val="000000"/>
          <w:sz w:val="28"/>
          <w:szCs w:val="28"/>
        </w:rPr>
        <w:t>Ф</w:t>
      </w:r>
      <w:r w:rsidR="00F65679" w:rsidRPr="00D6656E">
        <w:rPr>
          <w:b/>
          <w:color w:val="000000"/>
          <w:sz w:val="28"/>
          <w:szCs w:val="28"/>
        </w:rPr>
        <w:t>инансовые документы предприятия</w:t>
      </w:r>
    </w:p>
    <w:p w:rsidR="000E6F41" w:rsidRPr="00D6656E" w:rsidRDefault="000E6F41" w:rsidP="00F65679">
      <w:pPr>
        <w:shd w:val="clear" w:color="000000" w:fill="auto"/>
        <w:suppressAutoHyphens/>
        <w:spacing w:line="360" w:lineRule="auto"/>
        <w:jc w:val="center"/>
        <w:rPr>
          <w:b/>
          <w:color w:val="000000"/>
          <w:sz w:val="28"/>
          <w:szCs w:val="28"/>
        </w:rPr>
      </w:pPr>
      <w:r w:rsidRPr="00D6656E">
        <w:rPr>
          <w:b/>
          <w:color w:val="000000"/>
          <w:sz w:val="28"/>
          <w:szCs w:val="28"/>
        </w:rPr>
        <w:t>за 200</w:t>
      </w:r>
      <w:r w:rsidR="00A710AA" w:rsidRPr="00D6656E">
        <w:rPr>
          <w:b/>
          <w:color w:val="000000"/>
          <w:sz w:val="28"/>
          <w:szCs w:val="28"/>
        </w:rPr>
        <w:t>4</w:t>
      </w:r>
      <w:r w:rsidRPr="00D6656E">
        <w:rPr>
          <w:b/>
          <w:color w:val="000000"/>
          <w:sz w:val="28"/>
          <w:szCs w:val="28"/>
        </w:rPr>
        <w:t>-2007 гг., тыс.</w:t>
      </w:r>
      <w:r w:rsidR="00AC0F6C" w:rsidRPr="00D6656E">
        <w:rPr>
          <w:b/>
          <w:color w:val="000000"/>
          <w:sz w:val="28"/>
          <w:szCs w:val="28"/>
        </w:rPr>
        <w:t xml:space="preserve"> </w:t>
      </w:r>
      <w:r w:rsidRPr="00D6656E">
        <w:rPr>
          <w:b/>
          <w:color w:val="000000"/>
          <w:sz w:val="28"/>
          <w:szCs w:val="28"/>
        </w:rPr>
        <w:t>руб.</w:t>
      </w:r>
    </w:p>
    <w:tbl>
      <w:tblPr>
        <w:tblW w:w="8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155"/>
        <w:gridCol w:w="1392"/>
        <w:gridCol w:w="1276"/>
        <w:gridCol w:w="1112"/>
      </w:tblGrid>
      <w:tr w:rsidR="00CF1CF1" w:rsidRPr="00D6656E" w:rsidTr="00D6656E">
        <w:trPr>
          <w:trHeight w:val="342"/>
          <w:jc w:val="center"/>
        </w:trPr>
        <w:tc>
          <w:tcPr>
            <w:tcW w:w="3369" w:type="dxa"/>
            <w:shd w:val="clear" w:color="auto" w:fill="auto"/>
            <w:vAlign w:val="center"/>
          </w:tcPr>
          <w:p w:rsidR="00CF1CF1" w:rsidRPr="00D6656E" w:rsidRDefault="00CF1CF1" w:rsidP="00D6656E">
            <w:pPr>
              <w:shd w:val="clear" w:color="000000" w:fill="auto"/>
              <w:suppressAutoHyphens/>
              <w:spacing w:line="360" w:lineRule="auto"/>
              <w:rPr>
                <w:b/>
                <w:color w:val="000000"/>
                <w:sz w:val="20"/>
              </w:rPr>
            </w:pPr>
          </w:p>
        </w:tc>
        <w:tc>
          <w:tcPr>
            <w:tcW w:w="1155" w:type="dxa"/>
            <w:shd w:val="clear" w:color="auto" w:fill="auto"/>
            <w:vAlign w:val="center"/>
          </w:tcPr>
          <w:p w:rsidR="00CF1CF1" w:rsidRPr="00D6656E" w:rsidRDefault="00CF1CF1" w:rsidP="00D6656E">
            <w:pPr>
              <w:shd w:val="clear" w:color="000000" w:fill="auto"/>
              <w:suppressAutoHyphens/>
              <w:spacing w:line="360" w:lineRule="auto"/>
              <w:rPr>
                <w:b/>
                <w:color w:val="000000"/>
                <w:sz w:val="20"/>
              </w:rPr>
            </w:pPr>
            <w:smartTag w:uri="urn:schemas-microsoft-com:office:smarttags" w:element="metricconverter">
              <w:smartTagPr>
                <w:attr w:name="ProductID" w:val="2004 г"/>
              </w:smartTagPr>
              <w:r w:rsidRPr="00D6656E">
                <w:rPr>
                  <w:b/>
                  <w:color w:val="000000"/>
                  <w:sz w:val="20"/>
                </w:rPr>
                <w:t>2004</w:t>
              </w:r>
              <w:r w:rsidR="00D27D29" w:rsidRPr="00D6656E">
                <w:rPr>
                  <w:b/>
                  <w:color w:val="000000"/>
                  <w:sz w:val="20"/>
                </w:rPr>
                <w:t xml:space="preserve"> </w:t>
              </w:r>
              <w:r w:rsidRPr="00D6656E">
                <w:rPr>
                  <w:b/>
                  <w:color w:val="000000"/>
                  <w:sz w:val="20"/>
                </w:rPr>
                <w:t>г</w:t>
              </w:r>
            </w:smartTag>
            <w:r w:rsidR="00D27D29" w:rsidRPr="00D6656E">
              <w:rPr>
                <w:b/>
                <w:color w:val="000000"/>
                <w:sz w:val="20"/>
              </w:rPr>
              <w:t>.</w:t>
            </w:r>
          </w:p>
        </w:tc>
        <w:tc>
          <w:tcPr>
            <w:tcW w:w="1392" w:type="dxa"/>
            <w:shd w:val="clear" w:color="auto" w:fill="auto"/>
            <w:vAlign w:val="center"/>
          </w:tcPr>
          <w:p w:rsidR="00CF1CF1" w:rsidRPr="00D6656E" w:rsidRDefault="00CF1CF1" w:rsidP="00D6656E">
            <w:pPr>
              <w:shd w:val="clear" w:color="000000" w:fill="auto"/>
              <w:suppressAutoHyphens/>
              <w:spacing w:line="360" w:lineRule="auto"/>
              <w:rPr>
                <w:b/>
                <w:color w:val="000000"/>
                <w:sz w:val="20"/>
              </w:rPr>
            </w:pPr>
            <w:smartTag w:uri="urn:schemas-microsoft-com:office:smarttags" w:element="metricconverter">
              <w:smartTagPr>
                <w:attr w:name="ProductID" w:val="2005 г"/>
              </w:smartTagPr>
              <w:r w:rsidRPr="00D6656E">
                <w:rPr>
                  <w:b/>
                  <w:color w:val="000000"/>
                  <w:sz w:val="20"/>
                </w:rPr>
                <w:t>2005 г</w:t>
              </w:r>
            </w:smartTag>
            <w:r w:rsidR="00D27D29" w:rsidRPr="00D6656E">
              <w:rPr>
                <w:b/>
                <w:color w:val="000000"/>
                <w:sz w:val="20"/>
              </w:rPr>
              <w:t>.</w:t>
            </w:r>
          </w:p>
        </w:tc>
        <w:tc>
          <w:tcPr>
            <w:tcW w:w="1276" w:type="dxa"/>
            <w:shd w:val="clear" w:color="auto" w:fill="auto"/>
            <w:vAlign w:val="center"/>
          </w:tcPr>
          <w:p w:rsidR="00CF1CF1" w:rsidRPr="00D6656E" w:rsidRDefault="00CF1CF1" w:rsidP="00D6656E">
            <w:pPr>
              <w:shd w:val="clear" w:color="000000" w:fill="auto"/>
              <w:suppressAutoHyphens/>
              <w:spacing w:line="360" w:lineRule="auto"/>
              <w:rPr>
                <w:b/>
                <w:color w:val="000000"/>
                <w:sz w:val="20"/>
              </w:rPr>
            </w:pPr>
            <w:smartTag w:uri="urn:schemas-microsoft-com:office:smarttags" w:element="metricconverter">
              <w:smartTagPr>
                <w:attr w:name="ProductID" w:val="2006 г"/>
              </w:smartTagPr>
              <w:r w:rsidRPr="00D6656E">
                <w:rPr>
                  <w:b/>
                  <w:color w:val="000000"/>
                  <w:sz w:val="20"/>
                </w:rPr>
                <w:t>2006 г</w:t>
              </w:r>
            </w:smartTag>
            <w:r w:rsidR="00D27D29" w:rsidRPr="00D6656E">
              <w:rPr>
                <w:b/>
                <w:color w:val="000000"/>
                <w:sz w:val="20"/>
              </w:rPr>
              <w:t>.</w:t>
            </w:r>
          </w:p>
        </w:tc>
        <w:tc>
          <w:tcPr>
            <w:tcW w:w="1112" w:type="dxa"/>
            <w:shd w:val="clear" w:color="auto" w:fill="auto"/>
            <w:vAlign w:val="center"/>
          </w:tcPr>
          <w:p w:rsidR="00CF1CF1" w:rsidRPr="00D6656E" w:rsidRDefault="00CF1CF1" w:rsidP="00D6656E">
            <w:pPr>
              <w:shd w:val="clear" w:color="000000" w:fill="auto"/>
              <w:suppressAutoHyphens/>
              <w:spacing w:line="360" w:lineRule="auto"/>
              <w:rPr>
                <w:b/>
                <w:color w:val="000000"/>
                <w:sz w:val="20"/>
              </w:rPr>
            </w:pPr>
            <w:smartTag w:uri="urn:schemas-microsoft-com:office:smarttags" w:element="metricconverter">
              <w:smartTagPr>
                <w:attr w:name="ProductID" w:val="2007 г"/>
              </w:smartTagPr>
              <w:r w:rsidRPr="00D6656E">
                <w:rPr>
                  <w:b/>
                  <w:color w:val="000000"/>
                  <w:sz w:val="20"/>
                </w:rPr>
                <w:t>2007 г</w:t>
              </w:r>
            </w:smartTag>
            <w:r w:rsidR="00D27D29" w:rsidRPr="00D6656E">
              <w:rPr>
                <w:b/>
                <w:color w:val="000000"/>
                <w:sz w:val="20"/>
              </w:rPr>
              <w:t>.</w:t>
            </w:r>
          </w:p>
        </w:tc>
      </w:tr>
      <w:tr w:rsidR="00CF1CF1" w:rsidRPr="00D6656E" w:rsidTr="00D6656E">
        <w:trPr>
          <w:jc w:val="center"/>
        </w:trPr>
        <w:tc>
          <w:tcPr>
            <w:tcW w:w="8304" w:type="dxa"/>
            <w:gridSpan w:val="5"/>
            <w:shd w:val="clear" w:color="auto" w:fill="auto"/>
            <w:vAlign w:val="center"/>
          </w:tcPr>
          <w:p w:rsidR="00CF1CF1" w:rsidRPr="00D6656E" w:rsidRDefault="00CF1CF1" w:rsidP="00D6656E">
            <w:pPr>
              <w:shd w:val="clear" w:color="000000" w:fill="auto"/>
              <w:suppressAutoHyphens/>
              <w:spacing w:line="360" w:lineRule="auto"/>
              <w:rPr>
                <w:b/>
                <w:color w:val="000000"/>
                <w:sz w:val="20"/>
              </w:rPr>
            </w:pPr>
            <w:r w:rsidRPr="00D6656E">
              <w:rPr>
                <w:b/>
                <w:color w:val="000000"/>
                <w:sz w:val="20"/>
              </w:rPr>
              <w:t>Баланс</w:t>
            </w:r>
          </w:p>
        </w:tc>
      </w:tr>
      <w:tr w:rsidR="00CF1CF1" w:rsidRPr="00D6656E" w:rsidTr="00D6656E">
        <w:trPr>
          <w:jc w:val="center"/>
        </w:trPr>
        <w:tc>
          <w:tcPr>
            <w:tcW w:w="3369" w:type="dxa"/>
            <w:shd w:val="clear" w:color="auto" w:fill="auto"/>
            <w:vAlign w:val="center"/>
          </w:tcPr>
          <w:p w:rsidR="00CF1CF1" w:rsidRPr="00D6656E" w:rsidRDefault="00CF1CF1" w:rsidP="00D6656E">
            <w:pPr>
              <w:shd w:val="clear" w:color="000000" w:fill="auto"/>
              <w:suppressAutoHyphens/>
              <w:spacing w:line="360" w:lineRule="auto"/>
              <w:rPr>
                <w:b/>
                <w:color w:val="000000"/>
                <w:sz w:val="20"/>
              </w:rPr>
            </w:pPr>
            <w:r w:rsidRPr="00D6656E">
              <w:rPr>
                <w:b/>
                <w:color w:val="000000"/>
                <w:sz w:val="20"/>
              </w:rPr>
              <w:t>Активы</w:t>
            </w:r>
          </w:p>
        </w:tc>
        <w:tc>
          <w:tcPr>
            <w:tcW w:w="1155" w:type="dxa"/>
            <w:shd w:val="clear" w:color="auto" w:fill="auto"/>
            <w:vAlign w:val="center"/>
          </w:tcPr>
          <w:p w:rsidR="00CF1CF1" w:rsidRPr="00D6656E" w:rsidRDefault="00CF1CF1" w:rsidP="00D6656E">
            <w:pPr>
              <w:shd w:val="clear" w:color="000000" w:fill="auto"/>
              <w:suppressAutoHyphens/>
              <w:spacing w:line="360" w:lineRule="auto"/>
              <w:rPr>
                <w:b/>
                <w:color w:val="000000"/>
                <w:sz w:val="20"/>
              </w:rPr>
            </w:pPr>
          </w:p>
        </w:tc>
        <w:tc>
          <w:tcPr>
            <w:tcW w:w="1392" w:type="dxa"/>
            <w:shd w:val="clear" w:color="auto" w:fill="auto"/>
            <w:vAlign w:val="center"/>
          </w:tcPr>
          <w:p w:rsidR="00CF1CF1" w:rsidRPr="00D6656E" w:rsidRDefault="00CF1CF1" w:rsidP="00D6656E">
            <w:pPr>
              <w:shd w:val="clear" w:color="000000" w:fill="auto"/>
              <w:suppressAutoHyphens/>
              <w:spacing w:line="360" w:lineRule="auto"/>
              <w:rPr>
                <w:b/>
                <w:color w:val="000000"/>
                <w:sz w:val="20"/>
              </w:rPr>
            </w:pPr>
          </w:p>
        </w:tc>
        <w:tc>
          <w:tcPr>
            <w:tcW w:w="1276" w:type="dxa"/>
            <w:shd w:val="clear" w:color="auto" w:fill="auto"/>
            <w:vAlign w:val="center"/>
          </w:tcPr>
          <w:p w:rsidR="00CF1CF1" w:rsidRPr="00D6656E" w:rsidRDefault="00CF1CF1" w:rsidP="00D6656E">
            <w:pPr>
              <w:shd w:val="clear" w:color="000000" w:fill="auto"/>
              <w:suppressAutoHyphens/>
              <w:spacing w:line="360" w:lineRule="auto"/>
              <w:rPr>
                <w:b/>
                <w:color w:val="000000"/>
                <w:sz w:val="20"/>
              </w:rPr>
            </w:pPr>
          </w:p>
        </w:tc>
        <w:tc>
          <w:tcPr>
            <w:tcW w:w="1112" w:type="dxa"/>
            <w:shd w:val="clear" w:color="auto" w:fill="auto"/>
            <w:vAlign w:val="center"/>
          </w:tcPr>
          <w:p w:rsidR="00CF1CF1" w:rsidRPr="00D6656E" w:rsidRDefault="00CF1CF1" w:rsidP="00D6656E">
            <w:pPr>
              <w:shd w:val="clear" w:color="000000" w:fill="auto"/>
              <w:suppressAutoHyphens/>
              <w:spacing w:line="360" w:lineRule="auto"/>
              <w:rPr>
                <w:b/>
                <w:color w:val="000000"/>
                <w:sz w:val="20"/>
              </w:rPr>
            </w:pPr>
          </w:p>
        </w:tc>
      </w:tr>
      <w:tr w:rsidR="00CF1CF1" w:rsidRPr="00D6656E" w:rsidTr="00D6656E">
        <w:trPr>
          <w:jc w:val="center"/>
        </w:trPr>
        <w:tc>
          <w:tcPr>
            <w:tcW w:w="3369" w:type="dxa"/>
            <w:shd w:val="clear" w:color="auto" w:fill="auto"/>
            <w:vAlign w:val="center"/>
          </w:tcPr>
          <w:p w:rsidR="00CF1CF1" w:rsidRPr="00D6656E" w:rsidRDefault="00CF1CF1" w:rsidP="00D6656E">
            <w:pPr>
              <w:shd w:val="clear" w:color="000000" w:fill="auto"/>
              <w:suppressAutoHyphens/>
              <w:spacing w:line="360" w:lineRule="auto"/>
              <w:rPr>
                <w:color w:val="000000"/>
                <w:sz w:val="20"/>
              </w:rPr>
            </w:pPr>
            <w:r w:rsidRPr="00D6656E">
              <w:rPr>
                <w:color w:val="000000"/>
                <w:sz w:val="20"/>
              </w:rPr>
              <w:t>Текущие активы:</w:t>
            </w:r>
          </w:p>
        </w:tc>
        <w:tc>
          <w:tcPr>
            <w:tcW w:w="1155" w:type="dxa"/>
            <w:shd w:val="clear" w:color="auto" w:fill="auto"/>
            <w:vAlign w:val="center"/>
          </w:tcPr>
          <w:p w:rsidR="00CF1CF1" w:rsidRPr="00D6656E" w:rsidRDefault="00CF1CF1" w:rsidP="00D6656E">
            <w:pPr>
              <w:shd w:val="clear" w:color="000000" w:fill="auto"/>
              <w:suppressAutoHyphens/>
              <w:spacing w:line="360" w:lineRule="auto"/>
              <w:rPr>
                <w:color w:val="000000"/>
                <w:sz w:val="20"/>
              </w:rPr>
            </w:pPr>
          </w:p>
        </w:tc>
        <w:tc>
          <w:tcPr>
            <w:tcW w:w="1392" w:type="dxa"/>
            <w:shd w:val="clear" w:color="auto" w:fill="auto"/>
            <w:vAlign w:val="center"/>
          </w:tcPr>
          <w:p w:rsidR="00CF1CF1" w:rsidRPr="00D6656E" w:rsidRDefault="00CF1CF1" w:rsidP="00D6656E">
            <w:pPr>
              <w:shd w:val="clear" w:color="000000" w:fill="auto"/>
              <w:suppressAutoHyphens/>
              <w:spacing w:line="360" w:lineRule="auto"/>
              <w:rPr>
                <w:color w:val="000000"/>
                <w:sz w:val="20"/>
              </w:rPr>
            </w:pPr>
          </w:p>
        </w:tc>
        <w:tc>
          <w:tcPr>
            <w:tcW w:w="1276" w:type="dxa"/>
            <w:shd w:val="clear" w:color="auto" w:fill="auto"/>
            <w:vAlign w:val="center"/>
          </w:tcPr>
          <w:p w:rsidR="00CF1CF1" w:rsidRPr="00D6656E" w:rsidRDefault="00CF1CF1" w:rsidP="00D6656E">
            <w:pPr>
              <w:shd w:val="clear" w:color="000000" w:fill="auto"/>
              <w:suppressAutoHyphens/>
              <w:spacing w:line="360" w:lineRule="auto"/>
              <w:rPr>
                <w:color w:val="000000"/>
                <w:sz w:val="20"/>
              </w:rPr>
            </w:pPr>
          </w:p>
        </w:tc>
        <w:tc>
          <w:tcPr>
            <w:tcW w:w="1112" w:type="dxa"/>
            <w:shd w:val="clear" w:color="auto" w:fill="auto"/>
            <w:vAlign w:val="center"/>
          </w:tcPr>
          <w:p w:rsidR="00CF1CF1" w:rsidRPr="00D6656E" w:rsidRDefault="00CF1CF1" w:rsidP="00D6656E">
            <w:pPr>
              <w:shd w:val="clear" w:color="000000" w:fill="auto"/>
              <w:suppressAutoHyphens/>
              <w:spacing w:line="360" w:lineRule="auto"/>
              <w:rPr>
                <w:color w:val="000000"/>
                <w:sz w:val="20"/>
              </w:rPr>
            </w:pPr>
          </w:p>
        </w:tc>
      </w:tr>
      <w:tr w:rsidR="00CF1CF1" w:rsidRPr="00D6656E" w:rsidTr="00D6656E">
        <w:trPr>
          <w:jc w:val="center"/>
        </w:trPr>
        <w:tc>
          <w:tcPr>
            <w:tcW w:w="3369" w:type="dxa"/>
            <w:shd w:val="clear" w:color="auto" w:fill="auto"/>
            <w:vAlign w:val="center"/>
          </w:tcPr>
          <w:p w:rsidR="00CF1CF1" w:rsidRPr="00D6656E" w:rsidRDefault="00CF1CF1" w:rsidP="00D6656E">
            <w:pPr>
              <w:shd w:val="clear" w:color="000000" w:fill="auto"/>
              <w:suppressAutoHyphens/>
              <w:spacing w:line="360" w:lineRule="auto"/>
              <w:rPr>
                <w:color w:val="000000"/>
                <w:sz w:val="20"/>
              </w:rPr>
            </w:pPr>
            <w:r w:rsidRPr="00D6656E">
              <w:rPr>
                <w:color w:val="000000"/>
                <w:sz w:val="20"/>
              </w:rPr>
              <w:t>Денежные средства</w:t>
            </w:r>
          </w:p>
        </w:tc>
        <w:tc>
          <w:tcPr>
            <w:tcW w:w="1155" w:type="dxa"/>
            <w:shd w:val="clear" w:color="auto" w:fill="auto"/>
            <w:vAlign w:val="center"/>
          </w:tcPr>
          <w:p w:rsidR="00CF1CF1" w:rsidRPr="00D6656E" w:rsidRDefault="00774CD2" w:rsidP="00D6656E">
            <w:pPr>
              <w:shd w:val="clear" w:color="000000" w:fill="auto"/>
              <w:suppressAutoHyphens/>
              <w:spacing w:line="360" w:lineRule="auto"/>
              <w:rPr>
                <w:color w:val="000000"/>
                <w:sz w:val="20"/>
              </w:rPr>
            </w:pPr>
            <w:r w:rsidRPr="00D6656E">
              <w:rPr>
                <w:color w:val="000000"/>
                <w:sz w:val="20"/>
              </w:rPr>
              <w:t>320</w:t>
            </w:r>
          </w:p>
        </w:tc>
        <w:tc>
          <w:tcPr>
            <w:tcW w:w="1392" w:type="dxa"/>
            <w:shd w:val="clear" w:color="auto" w:fill="auto"/>
            <w:vAlign w:val="center"/>
          </w:tcPr>
          <w:p w:rsidR="00CF1CF1" w:rsidRPr="00D6656E" w:rsidRDefault="005E0E2B" w:rsidP="00D6656E">
            <w:pPr>
              <w:shd w:val="clear" w:color="000000" w:fill="auto"/>
              <w:suppressAutoHyphens/>
              <w:spacing w:line="360" w:lineRule="auto"/>
              <w:rPr>
                <w:color w:val="000000"/>
                <w:sz w:val="20"/>
              </w:rPr>
            </w:pPr>
            <w:r w:rsidRPr="00D6656E">
              <w:rPr>
                <w:color w:val="000000"/>
                <w:sz w:val="20"/>
              </w:rPr>
              <w:t>84</w:t>
            </w:r>
          </w:p>
        </w:tc>
        <w:tc>
          <w:tcPr>
            <w:tcW w:w="1276" w:type="dxa"/>
            <w:shd w:val="clear" w:color="auto" w:fill="auto"/>
            <w:vAlign w:val="center"/>
          </w:tcPr>
          <w:p w:rsidR="00CF1CF1" w:rsidRPr="00D6656E" w:rsidRDefault="00D15DE1" w:rsidP="00D6656E">
            <w:pPr>
              <w:shd w:val="clear" w:color="000000" w:fill="auto"/>
              <w:suppressAutoHyphens/>
              <w:spacing w:line="360" w:lineRule="auto"/>
              <w:rPr>
                <w:color w:val="000000"/>
                <w:sz w:val="20"/>
              </w:rPr>
            </w:pPr>
            <w:r w:rsidRPr="00D6656E">
              <w:rPr>
                <w:color w:val="000000"/>
                <w:sz w:val="20"/>
              </w:rPr>
              <w:t>64</w:t>
            </w:r>
          </w:p>
        </w:tc>
        <w:tc>
          <w:tcPr>
            <w:tcW w:w="1112" w:type="dxa"/>
            <w:shd w:val="clear" w:color="auto" w:fill="auto"/>
            <w:vAlign w:val="center"/>
          </w:tcPr>
          <w:p w:rsidR="00CF1CF1" w:rsidRPr="00D6656E" w:rsidRDefault="005933E2" w:rsidP="00D6656E">
            <w:pPr>
              <w:shd w:val="clear" w:color="000000" w:fill="auto"/>
              <w:suppressAutoHyphens/>
              <w:spacing w:line="360" w:lineRule="auto"/>
              <w:rPr>
                <w:color w:val="000000"/>
                <w:sz w:val="20"/>
              </w:rPr>
            </w:pPr>
            <w:r w:rsidRPr="00D6656E">
              <w:rPr>
                <w:color w:val="000000"/>
                <w:sz w:val="20"/>
              </w:rPr>
              <w:t>50</w:t>
            </w:r>
          </w:p>
        </w:tc>
      </w:tr>
      <w:tr w:rsidR="00CF1CF1" w:rsidRPr="00D6656E" w:rsidTr="00D6656E">
        <w:trPr>
          <w:jc w:val="center"/>
        </w:trPr>
        <w:tc>
          <w:tcPr>
            <w:tcW w:w="3369" w:type="dxa"/>
            <w:shd w:val="clear" w:color="auto" w:fill="auto"/>
            <w:vAlign w:val="center"/>
          </w:tcPr>
          <w:p w:rsidR="00CF1CF1" w:rsidRPr="00D6656E" w:rsidRDefault="00CF1CF1" w:rsidP="00D6656E">
            <w:pPr>
              <w:shd w:val="clear" w:color="000000" w:fill="auto"/>
              <w:suppressAutoHyphens/>
              <w:spacing w:line="360" w:lineRule="auto"/>
              <w:rPr>
                <w:color w:val="000000"/>
                <w:sz w:val="20"/>
              </w:rPr>
            </w:pPr>
            <w:r w:rsidRPr="00D6656E">
              <w:rPr>
                <w:color w:val="000000"/>
                <w:sz w:val="20"/>
              </w:rPr>
              <w:t>Дебиторская задолженность</w:t>
            </w:r>
          </w:p>
        </w:tc>
        <w:tc>
          <w:tcPr>
            <w:tcW w:w="1155" w:type="dxa"/>
            <w:shd w:val="clear" w:color="auto" w:fill="auto"/>
            <w:vAlign w:val="center"/>
          </w:tcPr>
          <w:p w:rsidR="00CF1CF1" w:rsidRPr="00D6656E" w:rsidRDefault="00774CD2" w:rsidP="00D6656E">
            <w:pPr>
              <w:shd w:val="clear" w:color="000000" w:fill="auto"/>
              <w:suppressAutoHyphens/>
              <w:spacing w:line="360" w:lineRule="auto"/>
              <w:rPr>
                <w:color w:val="000000"/>
                <w:sz w:val="20"/>
              </w:rPr>
            </w:pPr>
            <w:r w:rsidRPr="00D6656E">
              <w:rPr>
                <w:color w:val="000000"/>
                <w:sz w:val="20"/>
              </w:rPr>
              <w:t>17559</w:t>
            </w:r>
          </w:p>
        </w:tc>
        <w:tc>
          <w:tcPr>
            <w:tcW w:w="1392" w:type="dxa"/>
            <w:shd w:val="clear" w:color="auto" w:fill="auto"/>
            <w:vAlign w:val="center"/>
          </w:tcPr>
          <w:p w:rsidR="00CF1CF1" w:rsidRPr="00D6656E" w:rsidRDefault="005E0E2B" w:rsidP="00D6656E">
            <w:pPr>
              <w:shd w:val="clear" w:color="000000" w:fill="auto"/>
              <w:suppressAutoHyphens/>
              <w:spacing w:line="360" w:lineRule="auto"/>
              <w:rPr>
                <w:color w:val="000000"/>
                <w:sz w:val="20"/>
              </w:rPr>
            </w:pPr>
            <w:r w:rsidRPr="00D6656E">
              <w:rPr>
                <w:color w:val="000000"/>
                <w:sz w:val="20"/>
              </w:rPr>
              <w:t>82381</w:t>
            </w:r>
          </w:p>
        </w:tc>
        <w:tc>
          <w:tcPr>
            <w:tcW w:w="1276" w:type="dxa"/>
            <w:shd w:val="clear" w:color="auto" w:fill="auto"/>
            <w:vAlign w:val="center"/>
          </w:tcPr>
          <w:p w:rsidR="00CF1CF1" w:rsidRPr="00D6656E" w:rsidRDefault="00D15DE1" w:rsidP="00D6656E">
            <w:pPr>
              <w:shd w:val="clear" w:color="000000" w:fill="auto"/>
              <w:suppressAutoHyphens/>
              <w:spacing w:line="360" w:lineRule="auto"/>
              <w:rPr>
                <w:color w:val="000000"/>
                <w:sz w:val="20"/>
              </w:rPr>
            </w:pPr>
            <w:r w:rsidRPr="00D6656E">
              <w:rPr>
                <w:color w:val="000000"/>
                <w:sz w:val="20"/>
              </w:rPr>
              <w:t>184334</w:t>
            </w:r>
          </w:p>
        </w:tc>
        <w:tc>
          <w:tcPr>
            <w:tcW w:w="1112" w:type="dxa"/>
            <w:shd w:val="clear" w:color="auto" w:fill="auto"/>
            <w:vAlign w:val="center"/>
          </w:tcPr>
          <w:p w:rsidR="00CF1CF1" w:rsidRPr="00D6656E" w:rsidRDefault="005933E2" w:rsidP="00D6656E">
            <w:pPr>
              <w:shd w:val="clear" w:color="000000" w:fill="auto"/>
              <w:suppressAutoHyphens/>
              <w:spacing w:line="360" w:lineRule="auto"/>
              <w:rPr>
                <w:color w:val="000000"/>
                <w:sz w:val="20"/>
              </w:rPr>
            </w:pPr>
            <w:r w:rsidRPr="00D6656E">
              <w:rPr>
                <w:color w:val="000000"/>
                <w:sz w:val="20"/>
              </w:rPr>
              <w:t>137967</w:t>
            </w:r>
          </w:p>
        </w:tc>
      </w:tr>
      <w:tr w:rsidR="00CF1CF1" w:rsidRPr="00D6656E" w:rsidTr="00D6656E">
        <w:trPr>
          <w:jc w:val="center"/>
        </w:trPr>
        <w:tc>
          <w:tcPr>
            <w:tcW w:w="3369" w:type="dxa"/>
            <w:shd w:val="clear" w:color="auto" w:fill="auto"/>
            <w:vAlign w:val="center"/>
          </w:tcPr>
          <w:p w:rsidR="00CF1CF1" w:rsidRPr="00D6656E" w:rsidRDefault="00CF1CF1" w:rsidP="00D6656E">
            <w:pPr>
              <w:shd w:val="clear" w:color="000000" w:fill="auto"/>
              <w:suppressAutoHyphens/>
              <w:spacing w:line="360" w:lineRule="auto"/>
              <w:rPr>
                <w:color w:val="000000"/>
                <w:sz w:val="20"/>
              </w:rPr>
            </w:pPr>
            <w:r w:rsidRPr="00D6656E">
              <w:rPr>
                <w:color w:val="000000"/>
                <w:sz w:val="20"/>
              </w:rPr>
              <w:t>Запасы</w:t>
            </w:r>
          </w:p>
        </w:tc>
        <w:tc>
          <w:tcPr>
            <w:tcW w:w="1155" w:type="dxa"/>
            <w:shd w:val="clear" w:color="auto" w:fill="auto"/>
            <w:vAlign w:val="center"/>
          </w:tcPr>
          <w:p w:rsidR="00CF1CF1" w:rsidRPr="00D6656E" w:rsidRDefault="00774CD2" w:rsidP="00D6656E">
            <w:pPr>
              <w:shd w:val="clear" w:color="000000" w:fill="auto"/>
              <w:suppressAutoHyphens/>
              <w:spacing w:line="360" w:lineRule="auto"/>
              <w:rPr>
                <w:color w:val="000000"/>
                <w:sz w:val="20"/>
              </w:rPr>
            </w:pPr>
            <w:r w:rsidRPr="00D6656E">
              <w:rPr>
                <w:color w:val="000000"/>
                <w:sz w:val="20"/>
              </w:rPr>
              <w:t>27088</w:t>
            </w:r>
          </w:p>
        </w:tc>
        <w:tc>
          <w:tcPr>
            <w:tcW w:w="1392" w:type="dxa"/>
            <w:shd w:val="clear" w:color="auto" w:fill="auto"/>
            <w:vAlign w:val="center"/>
          </w:tcPr>
          <w:p w:rsidR="00CF1CF1" w:rsidRPr="00D6656E" w:rsidRDefault="005E0E2B" w:rsidP="00D6656E">
            <w:pPr>
              <w:shd w:val="clear" w:color="000000" w:fill="auto"/>
              <w:suppressAutoHyphens/>
              <w:spacing w:line="360" w:lineRule="auto"/>
              <w:rPr>
                <w:color w:val="000000"/>
                <w:sz w:val="20"/>
              </w:rPr>
            </w:pPr>
            <w:r w:rsidRPr="00D6656E">
              <w:rPr>
                <w:color w:val="000000"/>
                <w:sz w:val="20"/>
              </w:rPr>
              <w:t>21079</w:t>
            </w:r>
          </w:p>
        </w:tc>
        <w:tc>
          <w:tcPr>
            <w:tcW w:w="1276" w:type="dxa"/>
            <w:shd w:val="clear" w:color="auto" w:fill="auto"/>
            <w:vAlign w:val="center"/>
          </w:tcPr>
          <w:p w:rsidR="00CF1CF1" w:rsidRPr="00D6656E" w:rsidRDefault="00D15DE1" w:rsidP="00D6656E">
            <w:pPr>
              <w:shd w:val="clear" w:color="000000" w:fill="auto"/>
              <w:suppressAutoHyphens/>
              <w:spacing w:line="360" w:lineRule="auto"/>
              <w:rPr>
                <w:color w:val="000000"/>
                <w:sz w:val="20"/>
              </w:rPr>
            </w:pPr>
            <w:r w:rsidRPr="00D6656E">
              <w:rPr>
                <w:color w:val="000000"/>
                <w:sz w:val="20"/>
              </w:rPr>
              <w:t>18540</w:t>
            </w:r>
          </w:p>
        </w:tc>
        <w:tc>
          <w:tcPr>
            <w:tcW w:w="1112" w:type="dxa"/>
            <w:shd w:val="clear" w:color="auto" w:fill="auto"/>
            <w:vAlign w:val="center"/>
          </w:tcPr>
          <w:p w:rsidR="00CF1CF1" w:rsidRPr="00D6656E" w:rsidRDefault="005933E2" w:rsidP="00D6656E">
            <w:pPr>
              <w:shd w:val="clear" w:color="000000" w:fill="auto"/>
              <w:suppressAutoHyphens/>
              <w:spacing w:line="360" w:lineRule="auto"/>
              <w:rPr>
                <w:color w:val="000000"/>
                <w:sz w:val="20"/>
              </w:rPr>
            </w:pPr>
            <w:r w:rsidRPr="00D6656E">
              <w:rPr>
                <w:color w:val="000000"/>
                <w:sz w:val="20"/>
              </w:rPr>
              <w:t>114996</w:t>
            </w:r>
          </w:p>
        </w:tc>
      </w:tr>
      <w:tr w:rsidR="00CF1CF1" w:rsidRPr="00D6656E" w:rsidTr="00D6656E">
        <w:trPr>
          <w:jc w:val="center"/>
        </w:trPr>
        <w:tc>
          <w:tcPr>
            <w:tcW w:w="3369" w:type="dxa"/>
            <w:shd w:val="clear" w:color="auto" w:fill="auto"/>
            <w:vAlign w:val="center"/>
          </w:tcPr>
          <w:p w:rsidR="00CF1CF1" w:rsidRPr="00D6656E" w:rsidRDefault="00CF1CF1" w:rsidP="00D6656E">
            <w:pPr>
              <w:shd w:val="clear" w:color="000000" w:fill="auto"/>
              <w:suppressAutoHyphens/>
              <w:spacing w:line="360" w:lineRule="auto"/>
              <w:rPr>
                <w:color w:val="000000"/>
                <w:sz w:val="20"/>
              </w:rPr>
            </w:pPr>
            <w:r w:rsidRPr="00D6656E">
              <w:rPr>
                <w:color w:val="000000"/>
                <w:sz w:val="20"/>
              </w:rPr>
              <w:t>Прочие текущие активы</w:t>
            </w:r>
          </w:p>
        </w:tc>
        <w:tc>
          <w:tcPr>
            <w:tcW w:w="1155" w:type="dxa"/>
            <w:shd w:val="clear" w:color="auto" w:fill="auto"/>
            <w:vAlign w:val="center"/>
          </w:tcPr>
          <w:p w:rsidR="00CF1CF1" w:rsidRPr="00D6656E" w:rsidRDefault="005E0E2B" w:rsidP="00D6656E">
            <w:pPr>
              <w:shd w:val="clear" w:color="000000" w:fill="auto"/>
              <w:suppressAutoHyphens/>
              <w:spacing w:line="360" w:lineRule="auto"/>
              <w:rPr>
                <w:color w:val="000000"/>
                <w:sz w:val="20"/>
              </w:rPr>
            </w:pPr>
            <w:r w:rsidRPr="00D6656E">
              <w:rPr>
                <w:color w:val="000000"/>
                <w:sz w:val="20"/>
              </w:rPr>
              <w:t>1327</w:t>
            </w:r>
          </w:p>
        </w:tc>
        <w:tc>
          <w:tcPr>
            <w:tcW w:w="1392" w:type="dxa"/>
            <w:shd w:val="clear" w:color="auto" w:fill="auto"/>
            <w:vAlign w:val="center"/>
          </w:tcPr>
          <w:p w:rsidR="00CF1CF1" w:rsidRPr="00D6656E" w:rsidRDefault="005E0E2B" w:rsidP="00D6656E">
            <w:pPr>
              <w:shd w:val="clear" w:color="000000" w:fill="auto"/>
              <w:suppressAutoHyphens/>
              <w:spacing w:line="360" w:lineRule="auto"/>
              <w:rPr>
                <w:color w:val="000000"/>
                <w:sz w:val="20"/>
              </w:rPr>
            </w:pPr>
            <w:r w:rsidRPr="00D6656E">
              <w:rPr>
                <w:color w:val="000000"/>
                <w:sz w:val="20"/>
              </w:rPr>
              <w:t>9261</w:t>
            </w:r>
          </w:p>
        </w:tc>
        <w:tc>
          <w:tcPr>
            <w:tcW w:w="1276" w:type="dxa"/>
            <w:shd w:val="clear" w:color="auto" w:fill="auto"/>
            <w:vAlign w:val="center"/>
          </w:tcPr>
          <w:p w:rsidR="00CF1CF1" w:rsidRPr="00D6656E" w:rsidRDefault="00D15DE1" w:rsidP="00D6656E">
            <w:pPr>
              <w:shd w:val="clear" w:color="000000" w:fill="auto"/>
              <w:suppressAutoHyphens/>
              <w:spacing w:line="360" w:lineRule="auto"/>
              <w:rPr>
                <w:color w:val="000000"/>
                <w:sz w:val="20"/>
              </w:rPr>
            </w:pPr>
            <w:r w:rsidRPr="00D6656E">
              <w:rPr>
                <w:color w:val="000000"/>
                <w:sz w:val="20"/>
              </w:rPr>
              <w:t>14903</w:t>
            </w:r>
          </w:p>
        </w:tc>
        <w:tc>
          <w:tcPr>
            <w:tcW w:w="1112" w:type="dxa"/>
            <w:shd w:val="clear" w:color="auto" w:fill="auto"/>
            <w:vAlign w:val="center"/>
          </w:tcPr>
          <w:p w:rsidR="00CF1CF1" w:rsidRPr="00D6656E" w:rsidRDefault="00963DDA" w:rsidP="00D6656E">
            <w:pPr>
              <w:shd w:val="clear" w:color="000000" w:fill="auto"/>
              <w:suppressAutoHyphens/>
              <w:spacing w:line="360" w:lineRule="auto"/>
              <w:rPr>
                <w:color w:val="000000"/>
                <w:sz w:val="20"/>
              </w:rPr>
            </w:pPr>
            <w:r w:rsidRPr="00D6656E">
              <w:rPr>
                <w:color w:val="000000"/>
                <w:sz w:val="20"/>
              </w:rPr>
              <w:t>2843</w:t>
            </w:r>
          </w:p>
        </w:tc>
      </w:tr>
      <w:tr w:rsidR="00CF1CF1" w:rsidRPr="00D6656E" w:rsidTr="00D6656E">
        <w:trPr>
          <w:jc w:val="center"/>
        </w:trPr>
        <w:tc>
          <w:tcPr>
            <w:tcW w:w="3369" w:type="dxa"/>
            <w:shd w:val="clear" w:color="auto" w:fill="auto"/>
            <w:vAlign w:val="center"/>
          </w:tcPr>
          <w:p w:rsidR="00CF1CF1" w:rsidRPr="00D6656E" w:rsidRDefault="00CF1CF1" w:rsidP="00D6656E">
            <w:pPr>
              <w:shd w:val="clear" w:color="000000" w:fill="auto"/>
              <w:suppressAutoHyphens/>
              <w:spacing w:line="360" w:lineRule="auto"/>
              <w:rPr>
                <w:color w:val="000000"/>
                <w:sz w:val="20"/>
              </w:rPr>
            </w:pPr>
            <w:r w:rsidRPr="00D6656E">
              <w:rPr>
                <w:color w:val="000000"/>
                <w:sz w:val="20"/>
              </w:rPr>
              <w:t>Всего текущих активов</w:t>
            </w:r>
          </w:p>
        </w:tc>
        <w:tc>
          <w:tcPr>
            <w:tcW w:w="1155" w:type="dxa"/>
            <w:shd w:val="clear" w:color="auto" w:fill="auto"/>
            <w:vAlign w:val="center"/>
          </w:tcPr>
          <w:p w:rsidR="00CF1CF1" w:rsidRPr="00D6656E" w:rsidRDefault="00774CD2" w:rsidP="00D6656E">
            <w:pPr>
              <w:shd w:val="clear" w:color="000000" w:fill="auto"/>
              <w:suppressAutoHyphens/>
              <w:spacing w:line="360" w:lineRule="auto"/>
              <w:rPr>
                <w:color w:val="000000"/>
                <w:sz w:val="20"/>
              </w:rPr>
            </w:pPr>
            <w:r w:rsidRPr="00D6656E">
              <w:rPr>
                <w:color w:val="000000"/>
                <w:sz w:val="20"/>
              </w:rPr>
              <w:t>46294</w:t>
            </w:r>
          </w:p>
        </w:tc>
        <w:tc>
          <w:tcPr>
            <w:tcW w:w="1392" w:type="dxa"/>
            <w:shd w:val="clear" w:color="auto" w:fill="auto"/>
            <w:vAlign w:val="center"/>
          </w:tcPr>
          <w:p w:rsidR="00CF1CF1" w:rsidRPr="00D6656E" w:rsidRDefault="005E0E2B" w:rsidP="00D6656E">
            <w:pPr>
              <w:shd w:val="clear" w:color="000000" w:fill="auto"/>
              <w:suppressAutoHyphens/>
              <w:spacing w:line="360" w:lineRule="auto"/>
              <w:rPr>
                <w:color w:val="000000"/>
                <w:sz w:val="20"/>
              </w:rPr>
            </w:pPr>
            <w:r w:rsidRPr="00D6656E">
              <w:rPr>
                <w:color w:val="000000"/>
                <w:sz w:val="20"/>
              </w:rPr>
              <w:t>112805</w:t>
            </w:r>
          </w:p>
        </w:tc>
        <w:tc>
          <w:tcPr>
            <w:tcW w:w="1276" w:type="dxa"/>
            <w:shd w:val="clear" w:color="auto" w:fill="auto"/>
            <w:vAlign w:val="center"/>
          </w:tcPr>
          <w:p w:rsidR="00CF1CF1" w:rsidRPr="00D6656E" w:rsidRDefault="00D15DE1" w:rsidP="00D6656E">
            <w:pPr>
              <w:shd w:val="clear" w:color="000000" w:fill="auto"/>
              <w:suppressAutoHyphens/>
              <w:spacing w:line="360" w:lineRule="auto"/>
              <w:rPr>
                <w:color w:val="000000"/>
                <w:sz w:val="20"/>
              </w:rPr>
            </w:pPr>
            <w:r w:rsidRPr="00D6656E">
              <w:rPr>
                <w:color w:val="000000"/>
                <w:sz w:val="20"/>
              </w:rPr>
              <w:t>217841</w:t>
            </w:r>
          </w:p>
        </w:tc>
        <w:tc>
          <w:tcPr>
            <w:tcW w:w="1112" w:type="dxa"/>
            <w:shd w:val="clear" w:color="auto" w:fill="auto"/>
            <w:vAlign w:val="center"/>
          </w:tcPr>
          <w:p w:rsidR="00CF1CF1" w:rsidRPr="00D6656E" w:rsidRDefault="00963DDA" w:rsidP="00D6656E">
            <w:pPr>
              <w:shd w:val="clear" w:color="000000" w:fill="auto"/>
              <w:suppressAutoHyphens/>
              <w:spacing w:line="360" w:lineRule="auto"/>
              <w:rPr>
                <w:color w:val="000000"/>
                <w:sz w:val="20"/>
              </w:rPr>
            </w:pPr>
            <w:r w:rsidRPr="00D6656E">
              <w:rPr>
                <w:color w:val="000000"/>
                <w:sz w:val="20"/>
              </w:rPr>
              <w:t>255856</w:t>
            </w:r>
          </w:p>
        </w:tc>
      </w:tr>
      <w:tr w:rsidR="00CF1CF1" w:rsidRPr="00D6656E" w:rsidTr="00D6656E">
        <w:trPr>
          <w:jc w:val="center"/>
        </w:trPr>
        <w:tc>
          <w:tcPr>
            <w:tcW w:w="3369" w:type="dxa"/>
            <w:shd w:val="clear" w:color="auto" w:fill="auto"/>
            <w:vAlign w:val="center"/>
          </w:tcPr>
          <w:p w:rsidR="00CF1CF1" w:rsidRPr="00D6656E" w:rsidRDefault="00CF1CF1" w:rsidP="00D6656E">
            <w:pPr>
              <w:shd w:val="clear" w:color="000000" w:fill="auto"/>
              <w:suppressAutoHyphens/>
              <w:spacing w:line="360" w:lineRule="auto"/>
              <w:rPr>
                <w:color w:val="000000"/>
                <w:sz w:val="20"/>
              </w:rPr>
            </w:pPr>
            <w:r w:rsidRPr="00D6656E">
              <w:rPr>
                <w:color w:val="000000"/>
                <w:sz w:val="20"/>
              </w:rPr>
              <w:t>Внеоборотные активы</w:t>
            </w:r>
          </w:p>
        </w:tc>
        <w:tc>
          <w:tcPr>
            <w:tcW w:w="1155" w:type="dxa"/>
            <w:shd w:val="clear" w:color="auto" w:fill="auto"/>
            <w:vAlign w:val="center"/>
          </w:tcPr>
          <w:p w:rsidR="00CF1CF1" w:rsidRPr="00D6656E" w:rsidRDefault="00774CD2" w:rsidP="00D6656E">
            <w:pPr>
              <w:shd w:val="clear" w:color="000000" w:fill="auto"/>
              <w:suppressAutoHyphens/>
              <w:spacing w:line="360" w:lineRule="auto"/>
              <w:rPr>
                <w:color w:val="000000"/>
                <w:sz w:val="20"/>
              </w:rPr>
            </w:pPr>
            <w:r w:rsidRPr="00D6656E">
              <w:rPr>
                <w:color w:val="000000"/>
                <w:sz w:val="20"/>
              </w:rPr>
              <w:t>15007</w:t>
            </w:r>
          </w:p>
        </w:tc>
        <w:tc>
          <w:tcPr>
            <w:tcW w:w="1392" w:type="dxa"/>
            <w:shd w:val="clear" w:color="auto" w:fill="auto"/>
            <w:vAlign w:val="center"/>
          </w:tcPr>
          <w:p w:rsidR="00CF1CF1" w:rsidRPr="00D6656E" w:rsidRDefault="005E0E2B" w:rsidP="00D6656E">
            <w:pPr>
              <w:shd w:val="clear" w:color="000000" w:fill="auto"/>
              <w:suppressAutoHyphens/>
              <w:spacing w:line="360" w:lineRule="auto"/>
              <w:rPr>
                <w:color w:val="000000"/>
                <w:sz w:val="20"/>
              </w:rPr>
            </w:pPr>
            <w:r w:rsidRPr="00D6656E">
              <w:rPr>
                <w:color w:val="000000"/>
                <w:sz w:val="20"/>
              </w:rPr>
              <w:t>13843</w:t>
            </w:r>
          </w:p>
        </w:tc>
        <w:tc>
          <w:tcPr>
            <w:tcW w:w="1276" w:type="dxa"/>
            <w:shd w:val="clear" w:color="auto" w:fill="auto"/>
            <w:vAlign w:val="center"/>
          </w:tcPr>
          <w:p w:rsidR="00CF1CF1" w:rsidRPr="00D6656E" w:rsidRDefault="00E64214" w:rsidP="00D6656E">
            <w:pPr>
              <w:shd w:val="clear" w:color="000000" w:fill="auto"/>
              <w:suppressAutoHyphens/>
              <w:spacing w:line="360" w:lineRule="auto"/>
              <w:rPr>
                <w:color w:val="000000"/>
                <w:sz w:val="20"/>
              </w:rPr>
            </w:pPr>
            <w:r w:rsidRPr="00D6656E">
              <w:rPr>
                <w:color w:val="000000"/>
                <w:sz w:val="20"/>
              </w:rPr>
              <w:t>9873</w:t>
            </w:r>
          </w:p>
        </w:tc>
        <w:tc>
          <w:tcPr>
            <w:tcW w:w="1112" w:type="dxa"/>
            <w:shd w:val="clear" w:color="auto" w:fill="auto"/>
            <w:vAlign w:val="center"/>
          </w:tcPr>
          <w:p w:rsidR="00CF1CF1" w:rsidRPr="00D6656E" w:rsidRDefault="00963DDA" w:rsidP="00D6656E">
            <w:pPr>
              <w:shd w:val="clear" w:color="000000" w:fill="auto"/>
              <w:suppressAutoHyphens/>
              <w:spacing w:line="360" w:lineRule="auto"/>
              <w:rPr>
                <w:color w:val="000000"/>
                <w:sz w:val="20"/>
              </w:rPr>
            </w:pPr>
            <w:r w:rsidRPr="00D6656E">
              <w:rPr>
                <w:color w:val="000000"/>
                <w:sz w:val="20"/>
              </w:rPr>
              <w:t>15216</w:t>
            </w:r>
          </w:p>
        </w:tc>
      </w:tr>
      <w:tr w:rsidR="00CF1CF1" w:rsidRPr="00D6656E" w:rsidTr="00D6656E">
        <w:trPr>
          <w:jc w:val="center"/>
        </w:trPr>
        <w:tc>
          <w:tcPr>
            <w:tcW w:w="3369" w:type="dxa"/>
            <w:shd w:val="clear" w:color="auto" w:fill="auto"/>
            <w:vAlign w:val="center"/>
          </w:tcPr>
          <w:p w:rsidR="00CF1CF1" w:rsidRPr="00D6656E" w:rsidRDefault="00CF1CF1" w:rsidP="00D6656E">
            <w:pPr>
              <w:shd w:val="clear" w:color="000000" w:fill="auto"/>
              <w:suppressAutoHyphens/>
              <w:spacing w:line="360" w:lineRule="auto"/>
              <w:rPr>
                <w:b/>
                <w:color w:val="000000"/>
                <w:sz w:val="20"/>
              </w:rPr>
            </w:pPr>
            <w:r w:rsidRPr="00D6656E">
              <w:rPr>
                <w:b/>
                <w:color w:val="000000"/>
                <w:sz w:val="20"/>
              </w:rPr>
              <w:t>Всего активов</w:t>
            </w:r>
          </w:p>
        </w:tc>
        <w:tc>
          <w:tcPr>
            <w:tcW w:w="1155" w:type="dxa"/>
            <w:shd w:val="clear" w:color="auto" w:fill="auto"/>
            <w:vAlign w:val="center"/>
          </w:tcPr>
          <w:p w:rsidR="00CF1CF1" w:rsidRPr="00D6656E" w:rsidRDefault="00774CD2" w:rsidP="00D6656E">
            <w:pPr>
              <w:shd w:val="clear" w:color="000000" w:fill="auto"/>
              <w:suppressAutoHyphens/>
              <w:spacing w:line="360" w:lineRule="auto"/>
              <w:rPr>
                <w:b/>
                <w:color w:val="000000"/>
                <w:sz w:val="20"/>
              </w:rPr>
            </w:pPr>
            <w:r w:rsidRPr="00D6656E">
              <w:rPr>
                <w:b/>
                <w:color w:val="000000"/>
                <w:sz w:val="20"/>
              </w:rPr>
              <w:t>61301</w:t>
            </w:r>
          </w:p>
        </w:tc>
        <w:tc>
          <w:tcPr>
            <w:tcW w:w="1392" w:type="dxa"/>
            <w:shd w:val="clear" w:color="auto" w:fill="auto"/>
            <w:vAlign w:val="center"/>
          </w:tcPr>
          <w:p w:rsidR="00CF1CF1" w:rsidRPr="00D6656E" w:rsidRDefault="005E0E2B" w:rsidP="00D6656E">
            <w:pPr>
              <w:shd w:val="clear" w:color="000000" w:fill="auto"/>
              <w:suppressAutoHyphens/>
              <w:spacing w:line="360" w:lineRule="auto"/>
              <w:rPr>
                <w:b/>
                <w:color w:val="000000"/>
                <w:sz w:val="20"/>
              </w:rPr>
            </w:pPr>
            <w:r w:rsidRPr="00D6656E">
              <w:rPr>
                <w:b/>
                <w:color w:val="000000"/>
                <w:sz w:val="20"/>
              </w:rPr>
              <w:t>126648</w:t>
            </w:r>
          </w:p>
        </w:tc>
        <w:tc>
          <w:tcPr>
            <w:tcW w:w="1276" w:type="dxa"/>
            <w:shd w:val="clear" w:color="auto" w:fill="auto"/>
            <w:vAlign w:val="center"/>
          </w:tcPr>
          <w:p w:rsidR="00CF1CF1" w:rsidRPr="00D6656E" w:rsidRDefault="00E64214" w:rsidP="00D6656E">
            <w:pPr>
              <w:shd w:val="clear" w:color="000000" w:fill="auto"/>
              <w:suppressAutoHyphens/>
              <w:spacing w:line="360" w:lineRule="auto"/>
              <w:rPr>
                <w:b/>
                <w:color w:val="000000"/>
                <w:sz w:val="20"/>
              </w:rPr>
            </w:pPr>
            <w:r w:rsidRPr="00D6656E">
              <w:rPr>
                <w:b/>
                <w:color w:val="000000"/>
                <w:sz w:val="20"/>
              </w:rPr>
              <w:t>227714</w:t>
            </w:r>
          </w:p>
        </w:tc>
        <w:tc>
          <w:tcPr>
            <w:tcW w:w="1112" w:type="dxa"/>
            <w:shd w:val="clear" w:color="auto" w:fill="auto"/>
            <w:vAlign w:val="center"/>
          </w:tcPr>
          <w:p w:rsidR="00CF1CF1" w:rsidRPr="00D6656E" w:rsidRDefault="00963DDA" w:rsidP="00D6656E">
            <w:pPr>
              <w:shd w:val="clear" w:color="000000" w:fill="auto"/>
              <w:suppressAutoHyphens/>
              <w:spacing w:line="360" w:lineRule="auto"/>
              <w:rPr>
                <w:b/>
                <w:color w:val="000000"/>
                <w:sz w:val="20"/>
              </w:rPr>
            </w:pPr>
            <w:r w:rsidRPr="00D6656E">
              <w:rPr>
                <w:b/>
                <w:color w:val="000000"/>
                <w:sz w:val="20"/>
              </w:rPr>
              <w:t>271072</w:t>
            </w:r>
          </w:p>
        </w:tc>
      </w:tr>
      <w:tr w:rsidR="003F2B0E" w:rsidRPr="00D6656E" w:rsidTr="00D6656E">
        <w:trPr>
          <w:jc w:val="center"/>
        </w:trPr>
        <w:tc>
          <w:tcPr>
            <w:tcW w:w="8304" w:type="dxa"/>
            <w:gridSpan w:val="5"/>
            <w:shd w:val="clear" w:color="auto" w:fill="auto"/>
            <w:vAlign w:val="center"/>
          </w:tcPr>
          <w:p w:rsidR="003F2B0E" w:rsidRPr="00D6656E" w:rsidRDefault="003F2B0E" w:rsidP="00D6656E">
            <w:pPr>
              <w:shd w:val="clear" w:color="000000" w:fill="auto"/>
              <w:suppressAutoHyphens/>
              <w:spacing w:line="360" w:lineRule="auto"/>
              <w:rPr>
                <w:b/>
                <w:color w:val="000000"/>
                <w:sz w:val="20"/>
              </w:rPr>
            </w:pPr>
          </w:p>
        </w:tc>
      </w:tr>
      <w:tr w:rsidR="00CF1CF1" w:rsidRPr="00D6656E" w:rsidTr="00D6656E">
        <w:trPr>
          <w:jc w:val="center"/>
        </w:trPr>
        <w:tc>
          <w:tcPr>
            <w:tcW w:w="3369" w:type="dxa"/>
            <w:shd w:val="clear" w:color="auto" w:fill="auto"/>
            <w:vAlign w:val="center"/>
          </w:tcPr>
          <w:p w:rsidR="00CF1CF1" w:rsidRPr="00D6656E" w:rsidRDefault="00CF1CF1" w:rsidP="00D6656E">
            <w:pPr>
              <w:shd w:val="clear" w:color="000000" w:fill="auto"/>
              <w:suppressAutoHyphens/>
              <w:spacing w:line="360" w:lineRule="auto"/>
              <w:rPr>
                <w:b/>
                <w:color w:val="000000"/>
                <w:sz w:val="20"/>
              </w:rPr>
            </w:pPr>
            <w:r w:rsidRPr="00D6656E">
              <w:rPr>
                <w:b/>
                <w:color w:val="000000"/>
                <w:sz w:val="20"/>
              </w:rPr>
              <w:t>Пассивы и собственный капитал</w:t>
            </w:r>
          </w:p>
        </w:tc>
        <w:tc>
          <w:tcPr>
            <w:tcW w:w="1155" w:type="dxa"/>
            <w:shd w:val="clear" w:color="auto" w:fill="auto"/>
            <w:vAlign w:val="center"/>
          </w:tcPr>
          <w:p w:rsidR="00CF1CF1" w:rsidRPr="00D6656E" w:rsidRDefault="00CF1CF1" w:rsidP="00D6656E">
            <w:pPr>
              <w:shd w:val="clear" w:color="000000" w:fill="auto"/>
              <w:suppressAutoHyphens/>
              <w:spacing w:line="360" w:lineRule="auto"/>
              <w:rPr>
                <w:b/>
                <w:color w:val="000000"/>
                <w:sz w:val="20"/>
              </w:rPr>
            </w:pPr>
          </w:p>
        </w:tc>
        <w:tc>
          <w:tcPr>
            <w:tcW w:w="1392" w:type="dxa"/>
            <w:shd w:val="clear" w:color="auto" w:fill="auto"/>
            <w:vAlign w:val="center"/>
          </w:tcPr>
          <w:p w:rsidR="00CF1CF1" w:rsidRPr="00D6656E" w:rsidRDefault="00CF1CF1" w:rsidP="00D6656E">
            <w:pPr>
              <w:shd w:val="clear" w:color="000000" w:fill="auto"/>
              <w:suppressAutoHyphens/>
              <w:spacing w:line="360" w:lineRule="auto"/>
              <w:rPr>
                <w:b/>
                <w:color w:val="000000"/>
                <w:sz w:val="20"/>
              </w:rPr>
            </w:pPr>
          </w:p>
        </w:tc>
        <w:tc>
          <w:tcPr>
            <w:tcW w:w="1276" w:type="dxa"/>
            <w:shd w:val="clear" w:color="auto" w:fill="auto"/>
            <w:vAlign w:val="center"/>
          </w:tcPr>
          <w:p w:rsidR="00CF1CF1" w:rsidRPr="00D6656E" w:rsidRDefault="00CF1CF1" w:rsidP="00D6656E">
            <w:pPr>
              <w:shd w:val="clear" w:color="000000" w:fill="auto"/>
              <w:suppressAutoHyphens/>
              <w:spacing w:line="360" w:lineRule="auto"/>
              <w:rPr>
                <w:b/>
                <w:color w:val="000000"/>
                <w:sz w:val="20"/>
              </w:rPr>
            </w:pPr>
          </w:p>
        </w:tc>
        <w:tc>
          <w:tcPr>
            <w:tcW w:w="1112" w:type="dxa"/>
            <w:shd w:val="clear" w:color="auto" w:fill="auto"/>
            <w:vAlign w:val="center"/>
          </w:tcPr>
          <w:p w:rsidR="00CF1CF1" w:rsidRPr="00D6656E" w:rsidRDefault="00CF1CF1" w:rsidP="00D6656E">
            <w:pPr>
              <w:shd w:val="clear" w:color="000000" w:fill="auto"/>
              <w:suppressAutoHyphens/>
              <w:spacing w:line="360" w:lineRule="auto"/>
              <w:rPr>
                <w:b/>
                <w:color w:val="000000"/>
                <w:sz w:val="20"/>
              </w:rPr>
            </w:pPr>
          </w:p>
        </w:tc>
      </w:tr>
      <w:tr w:rsidR="00CF1CF1" w:rsidRPr="00D6656E" w:rsidTr="00D6656E">
        <w:trPr>
          <w:jc w:val="center"/>
        </w:trPr>
        <w:tc>
          <w:tcPr>
            <w:tcW w:w="3369" w:type="dxa"/>
            <w:shd w:val="clear" w:color="auto" w:fill="auto"/>
            <w:vAlign w:val="center"/>
          </w:tcPr>
          <w:p w:rsidR="00CF1CF1" w:rsidRPr="00D6656E" w:rsidRDefault="00CF1CF1" w:rsidP="00D6656E">
            <w:pPr>
              <w:shd w:val="clear" w:color="000000" w:fill="auto"/>
              <w:suppressAutoHyphens/>
              <w:spacing w:line="360" w:lineRule="auto"/>
              <w:rPr>
                <w:color w:val="000000"/>
                <w:sz w:val="20"/>
              </w:rPr>
            </w:pPr>
            <w:r w:rsidRPr="00D6656E">
              <w:rPr>
                <w:color w:val="000000"/>
                <w:sz w:val="20"/>
              </w:rPr>
              <w:t>Текущие пассивы:</w:t>
            </w:r>
          </w:p>
        </w:tc>
        <w:tc>
          <w:tcPr>
            <w:tcW w:w="1155" w:type="dxa"/>
            <w:shd w:val="clear" w:color="auto" w:fill="auto"/>
            <w:vAlign w:val="center"/>
          </w:tcPr>
          <w:p w:rsidR="00CF1CF1" w:rsidRPr="00D6656E" w:rsidRDefault="00CF1CF1" w:rsidP="00D6656E">
            <w:pPr>
              <w:shd w:val="clear" w:color="000000" w:fill="auto"/>
              <w:suppressAutoHyphens/>
              <w:spacing w:line="360" w:lineRule="auto"/>
              <w:rPr>
                <w:color w:val="000000"/>
                <w:sz w:val="20"/>
              </w:rPr>
            </w:pPr>
          </w:p>
        </w:tc>
        <w:tc>
          <w:tcPr>
            <w:tcW w:w="1392" w:type="dxa"/>
            <w:shd w:val="clear" w:color="auto" w:fill="auto"/>
            <w:vAlign w:val="center"/>
          </w:tcPr>
          <w:p w:rsidR="00CF1CF1" w:rsidRPr="00D6656E" w:rsidRDefault="00CF1CF1" w:rsidP="00D6656E">
            <w:pPr>
              <w:shd w:val="clear" w:color="000000" w:fill="auto"/>
              <w:suppressAutoHyphens/>
              <w:spacing w:line="360" w:lineRule="auto"/>
              <w:rPr>
                <w:color w:val="000000"/>
                <w:sz w:val="20"/>
              </w:rPr>
            </w:pPr>
          </w:p>
        </w:tc>
        <w:tc>
          <w:tcPr>
            <w:tcW w:w="1276" w:type="dxa"/>
            <w:shd w:val="clear" w:color="auto" w:fill="auto"/>
            <w:vAlign w:val="center"/>
          </w:tcPr>
          <w:p w:rsidR="00CF1CF1" w:rsidRPr="00D6656E" w:rsidRDefault="00CF1CF1" w:rsidP="00D6656E">
            <w:pPr>
              <w:shd w:val="clear" w:color="000000" w:fill="auto"/>
              <w:suppressAutoHyphens/>
              <w:spacing w:line="360" w:lineRule="auto"/>
              <w:rPr>
                <w:color w:val="000000"/>
                <w:sz w:val="20"/>
              </w:rPr>
            </w:pPr>
          </w:p>
        </w:tc>
        <w:tc>
          <w:tcPr>
            <w:tcW w:w="1112" w:type="dxa"/>
            <w:shd w:val="clear" w:color="auto" w:fill="auto"/>
            <w:vAlign w:val="center"/>
          </w:tcPr>
          <w:p w:rsidR="00CF1CF1" w:rsidRPr="00D6656E" w:rsidRDefault="00CF1CF1" w:rsidP="00D6656E">
            <w:pPr>
              <w:shd w:val="clear" w:color="000000" w:fill="auto"/>
              <w:suppressAutoHyphens/>
              <w:spacing w:line="360" w:lineRule="auto"/>
              <w:rPr>
                <w:color w:val="000000"/>
                <w:sz w:val="20"/>
              </w:rPr>
            </w:pPr>
          </w:p>
        </w:tc>
      </w:tr>
      <w:tr w:rsidR="00CF1CF1" w:rsidRPr="00D6656E" w:rsidTr="00D6656E">
        <w:trPr>
          <w:jc w:val="center"/>
        </w:trPr>
        <w:tc>
          <w:tcPr>
            <w:tcW w:w="3369" w:type="dxa"/>
            <w:shd w:val="clear" w:color="auto" w:fill="auto"/>
            <w:vAlign w:val="center"/>
          </w:tcPr>
          <w:p w:rsidR="00CF1CF1" w:rsidRPr="00D6656E" w:rsidRDefault="00CF1CF1" w:rsidP="00D6656E">
            <w:pPr>
              <w:shd w:val="clear" w:color="000000" w:fill="auto"/>
              <w:suppressAutoHyphens/>
              <w:spacing w:line="360" w:lineRule="auto"/>
              <w:rPr>
                <w:color w:val="000000"/>
                <w:sz w:val="20"/>
              </w:rPr>
            </w:pPr>
            <w:r w:rsidRPr="00D6656E">
              <w:rPr>
                <w:color w:val="000000"/>
                <w:sz w:val="20"/>
              </w:rPr>
              <w:t>Банковский кредит</w:t>
            </w:r>
          </w:p>
        </w:tc>
        <w:tc>
          <w:tcPr>
            <w:tcW w:w="1155" w:type="dxa"/>
            <w:shd w:val="clear" w:color="auto" w:fill="auto"/>
            <w:vAlign w:val="center"/>
          </w:tcPr>
          <w:p w:rsidR="00CF1CF1" w:rsidRPr="00D6656E" w:rsidRDefault="00BC1E0A" w:rsidP="00D6656E">
            <w:pPr>
              <w:shd w:val="clear" w:color="000000" w:fill="auto"/>
              <w:suppressAutoHyphens/>
              <w:spacing w:line="360" w:lineRule="auto"/>
              <w:rPr>
                <w:color w:val="000000"/>
                <w:sz w:val="20"/>
              </w:rPr>
            </w:pPr>
            <w:r w:rsidRPr="00D6656E">
              <w:rPr>
                <w:color w:val="000000"/>
                <w:sz w:val="20"/>
              </w:rPr>
              <w:t>0</w:t>
            </w:r>
          </w:p>
        </w:tc>
        <w:tc>
          <w:tcPr>
            <w:tcW w:w="1392" w:type="dxa"/>
            <w:shd w:val="clear" w:color="auto" w:fill="auto"/>
            <w:vAlign w:val="center"/>
          </w:tcPr>
          <w:p w:rsidR="00CF1CF1" w:rsidRPr="00D6656E" w:rsidRDefault="005E0E2B" w:rsidP="00D6656E">
            <w:pPr>
              <w:shd w:val="clear" w:color="000000" w:fill="auto"/>
              <w:suppressAutoHyphens/>
              <w:spacing w:line="360" w:lineRule="auto"/>
              <w:rPr>
                <w:color w:val="000000"/>
                <w:sz w:val="20"/>
              </w:rPr>
            </w:pPr>
            <w:r w:rsidRPr="00D6656E">
              <w:rPr>
                <w:color w:val="000000"/>
                <w:sz w:val="20"/>
              </w:rPr>
              <w:t>0</w:t>
            </w:r>
          </w:p>
        </w:tc>
        <w:tc>
          <w:tcPr>
            <w:tcW w:w="1276" w:type="dxa"/>
            <w:shd w:val="clear" w:color="auto" w:fill="auto"/>
            <w:vAlign w:val="center"/>
          </w:tcPr>
          <w:p w:rsidR="00CF1CF1" w:rsidRPr="00D6656E" w:rsidRDefault="00E64214" w:rsidP="00D6656E">
            <w:pPr>
              <w:shd w:val="clear" w:color="000000" w:fill="auto"/>
              <w:suppressAutoHyphens/>
              <w:spacing w:line="360" w:lineRule="auto"/>
              <w:rPr>
                <w:color w:val="000000"/>
                <w:sz w:val="20"/>
              </w:rPr>
            </w:pPr>
            <w:r w:rsidRPr="00D6656E">
              <w:rPr>
                <w:color w:val="000000"/>
                <w:sz w:val="20"/>
              </w:rPr>
              <w:t>13641</w:t>
            </w:r>
          </w:p>
        </w:tc>
        <w:tc>
          <w:tcPr>
            <w:tcW w:w="1112" w:type="dxa"/>
            <w:shd w:val="clear" w:color="auto" w:fill="auto"/>
            <w:vAlign w:val="center"/>
          </w:tcPr>
          <w:p w:rsidR="00CF1CF1" w:rsidRPr="00D6656E" w:rsidRDefault="00963DDA" w:rsidP="00D6656E">
            <w:pPr>
              <w:shd w:val="clear" w:color="000000" w:fill="auto"/>
              <w:suppressAutoHyphens/>
              <w:spacing w:line="360" w:lineRule="auto"/>
              <w:rPr>
                <w:color w:val="000000"/>
                <w:sz w:val="20"/>
              </w:rPr>
            </w:pPr>
            <w:r w:rsidRPr="00D6656E">
              <w:rPr>
                <w:color w:val="000000"/>
                <w:sz w:val="20"/>
              </w:rPr>
              <w:t>0</w:t>
            </w:r>
          </w:p>
        </w:tc>
      </w:tr>
      <w:tr w:rsidR="00CF1CF1" w:rsidRPr="00D6656E" w:rsidTr="00D6656E">
        <w:trPr>
          <w:jc w:val="center"/>
        </w:trPr>
        <w:tc>
          <w:tcPr>
            <w:tcW w:w="3369" w:type="dxa"/>
            <w:shd w:val="clear" w:color="auto" w:fill="auto"/>
            <w:vAlign w:val="center"/>
          </w:tcPr>
          <w:p w:rsidR="00CF1CF1" w:rsidRPr="00D6656E" w:rsidRDefault="00CF1CF1" w:rsidP="00D6656E">
            <w:pPr>
              <w:shd w:val="clear" w:color="000000" w:fill="auto"/>
              <w:suppressAutoHyphens/>
              <w:spacing w:line="360" w:lineRule="auto"/>
              <w:rPr>
                <w:color w:val="000000"/>
                <w:sz w:val="20"/>
              </w:rPr>
            </w:pPr>
            <w:r w:rsidRPr="00D6656E">
              <w:rPr>
                <w:color w:val="000000"/>
                <w:sz w:val="20"/>
              </w:rPr>
              <w:t>Кредиторская задолженность перед сторонними организациями, бюджетом</w:t>
            </w:r>
          </w:p>
        </w:tc>
        <w:tc>
          <w:tcPr>
            <w:tcW w:w="1155" w:type="dxa"/>
            <w:shd w:val="clear" w:color="auto" w:fill="auto"/>
            <w:vAlign w:val="center"/>
          </w:tcPr>
          <w:p w:rsidR="00CF1CF1" w:rsidRPr="00D6656E" w:rsidRDefault="003F2B0E" w:rsidP="00D6656E">
            <w:pPr>
              <w:shd w:val="clear" w:color="000000" w:fill="auto"/>
              <w:suppressAutoHyphens/>
              <w:spacing w:line="360" w:lineRule="auto"/>
              <w:rPr>
                <w:color w:val="000000"/>
                <w:sz w:val="20"/>
              </w:rPr>
            </w:pPr>
            <w:r w:rsidRPr="00D6656E">
              <w:rPr>
                <w:color w:val="000000"/>
                <w:sz w:val="20"/>
              </w:rPr>
              <w:t>32306</w:t>
            </w:r>
          </w:p>
        </w:tc>
        <w:tc>
          <w:tcPr>
            <w:tcW w:w="1392" w:type="dxa"/>
            <w:shd w:val="clear" w:color="auto" w:fill="auto"/>
            <w:vAlign w:val="center"/>
          </w:tcPr>
          <w:p w:rsidR="00CF1CF1" w:rsidRPr="00D6656E" w:rsidRDefault="005E0E2B" w:rsidP="00D6656E">
            <w:pPr>
              <w:shd w:val="clear" w:color="000000" w:fill="auto"/>
              <w:suppressAutoHyphens/>
              <w:spacing w:line="360" w:lineRule="auto"/>
              <w:rPr>
                <w:color w:val="000000"/>
                <w:sz w:val="20"/>
              </w:rPr>
            </w:pPr>
            <w:r w:rsidRPr="00D6656E">
              <w:rPr>
                <w:color w:val="000000"/>
                <w:sz w:val="20"/>
              </w:rPr>
              <w:t>73151</w:t>
            </w:r>
          </w:p>
        </w:tc>
        <w:tc>
          <w:tcPr>
            <w:tcW w:w="1276" w:type="dxa"/>
            <w:shd w:val="clear" w:color="auto" w:fill="auto"/>
            <w:vAlign w:val="center"/>
          </w:tcPr>
          <w:p w:rsidR="00CF1CF1" w:rsidRPr="00D6656E" w:rsidRDefault="00E64214" w:rsidP="00D6656E">
            <w:pPr>
              <w:shd w:val="clear" w:color="000000" w:fill="auto"/>
              <w:suppressAutoHyphens/>
              <w:spacing w:line="360" w:lineRule="auto"/>
              <w:rPr>
                <w:color w:val="000000"/>
                <w:sz w:val="20"/>
              </w:rPr>
            </w:pPr>
            <w:r w:rsidRPr="00D6656E">
              <w:rPr>
                <w:color w:val="000000"/>
                <w:sz w:val="20"/>
              </w:rPr>
              <w:t>168448</w:t>
            </w:r>
          </w:p>
        </w:tc>
        <w:tc>
          <w:tcPr>
            <w:tcW w:w="1112" w:type="dxa"/>
            <w:shd w:val="clear" w:color="auto" w:fill="auto"/>
            <w:vAlign w:val="center"/>
          </w:tcPr>
          <w:p w:rsidR="00CF1CF1" w:rsidRPr="00D6656E" w:rsidRDefault="000811CA" w:rsidP="00D6656E">
            <w:pPr>
              <w:shd w:val="clear" w:color="000000" w:fill="auto"/>
              <w:suppressAutoHyphens/>
              <w:spacing w:line="360" w:lineRule="auto"/>
              <w:rPr>
                <w:color w:val="000000"/>
                <w:sz w:val="20"/>
              </w:rPr>
            </w:pPr>
            <w:r w:rsidRPr="00D6656E">
              <w:rPr>
                <w:color w:val="000000"/>
                <w:sz w:val="20"/>
              </w:rPr>
              <w:t>199036</w:t>
            </w:r>
          </w:p>
        </w:tc>
      </w:tr>
      <w:tr w:rsidR="00CF1CF1" w:rsidRPr="00D6656E" w:rsidTr="00D6656E">
        <w:trPr>
          <w:jc w:val="center"/>
        </w:trPr>
        <w:tc>
          <w:tcPr>
            <w:tcW w:w="3369" w:type="dxa"/>
            <w:shd w:val="clear" w:color="auto" w:fill="auto"/>
            <w:vAlign w:val="center"/>
          </w:tcPr>
          <w:p w:rsidR="00CF1CF1" w:rsidRPr="00D6656E" w:rsidRDefault="00CF1CF1" w:rsidP="00D6656E">
            <w:pPr>
              <w:shd w:val="clear" w:color="000000" w:fill="auto"/>
              <w:suppressAutoHyphens/>
              <w:spacing w:line="360" w:lineRule="auto"/>
              <w:rPr>
                <w:color w:val="000000"/>
                <w:sz w:val="20"/>
              </w:rPr>
            </w:pPr>
            <w:r w:rsidRPr="00D6656E">
              <w:rPr>
                <w:color w:val="000000"/>
                <w:sz w:val="20"/>
              </w:rPr>
              <w:t>Задолженность перед персоналом организации</w:t>
            </w:r>
          </w:p>
        </w:tc>
        <w:tc>
          <w:tcPr>
            <w:tcW w:w="1155" w:type="dxa"/>
            <w:shd w:val="clear" w:color="auto" w:fill="auto"/>
            <w:vAlign w:val="center"/>
          </w:tcPr>
          <w:p w:rsidR="00CF1CF1" w:rsidRPr="00D6656E" w:rsidRDefault="003F2B0E" w:rsidP="00D6656E">
            <w:pPr>
              <w:shd w:val="clear" w:color="000000" w:fill="auto"/>
              <w:suppressAutoHyphens/>
              <w:spacing w:line="360" w:lineRule="auto"/>
              <w:rPr>
                <w:color w:val="000000"/>
                <w:sz w:val="20"/>
              </w:rPr>
            </w:pPr>
            <w:r w:rsidRPr="00D6656E">
              <w:rPr>
                <w:color w:val="000000"/>
                <w:sz w:val="20"/>
              </w:rPr>
              <w:t>1320</w:t>
            </w:r>
          </w:p>
        </w:tc>
        <w:tc>
          <w:tcPr>
            <w:tcW w:w="1392" w:type="dxa"/>
            <w:shd w:val="clear" w:color="auto" w:fill="auto"/>
            <w:vAlign w:val="center"/>
          </w:tcPr>
          <w:p w:rsidR="00CF1CF1" w:rsidRPr="00D6656E" w:rsidRDefault="005E0E2B" w:rsidP="00D6656E">
            <w:pPr>
              <w:shd w:val="clear" w:color="000000" w:fill="auto"/>
              <w:suppressAutoHyphens/>
              <w:spacing w:line="360" w:lineRule="auto"/>
              <w:rPr>
                <w:color w:val="000000"/>
                <w:sz w:val="20"/>
              </w:rPr>
            </w:pPr>
            <w:r w:rsidRPr="00D6656E">
              <w:rPr>
                <w:color w:val="000000"/>
                <w:sz w:val="20"/>
              </w:rPr>
              <w:t>1571</w:t>
            </w:r>
          </w:p>
        </w:tc>
        <w:tc>
          <w:tcPr>
            <w:tcW w:w="1276" w:type="dxa"/>
            <w:shd w:val="clear" w:color="auto" w:fill="auto"/>
            <w:vAlign w:val="center"/>
          </w:tcPr>
          <w:p w:rsidR="00CF1CF1" w:rsidRPr="00D6656E" w:rsidRDefault="00E64214" w:rsidP="00D6656E">
            <w:pPr>
              <w:shd w:val="clear" w:color="000000" w:fill="auto"/>
              <w:suppressAutoHyphens/>
              <w:spacing w:line="360" w:lineRule="auto"/>
              <w:rPr>
                <w:color w:val="000000"/>
                <w:sz w:val="20"/>
              </w:rPr>
            </w:pPr>
            <w:r w:rsidRPr="00D6656E">
              <w:rPr>
                <w:color w:val="000000"/>
                <w:sz w:val="20"/>
              </w:rPr>
              <w:t>1575</w:t>
            </w:r>
          </w:p>
        </w:tc>
        <w:tc>
          <w:tcPr>
            <w:tcW w:w="1112" w:type="dxa"/>
            <w:shd w:val="clear" w:color="auto" w:fill="auto"/>
            <w:vAlign w:val="center"/>
          </w:tcPr>
          <w:p w:rsidR="00CF1CF1" w:rsidRPr="00D6656E" w:rsidRDefault="000811CA" w:rsidP="00D6656E">
            <w:pPr>
              <w:shd w:val="clear" w:color="000000" w:fill="auto"/>
              <w:suppressAutoHyphens/>
              <w:spacing w:line="360" w:lineRule="auto"/>
              <w:rPr>
                <w:color w:val="000000"/>
                <w:sz w:val="20"/>
              </w:rPr>
            </w:pPr>
            <w:r w:rsidRPr="00D6656E">
              <w:rPr>
                <w:color w:val="000000"/>
                <w:sz w:val="20"/>
              </w:rPr>
              <w:t>2086</w:t>
            </w:r>
          </w:p>
        </w:tc>
      </w:tr>
      <w:tr w:rsidR="00CF1CF1" w:rsidRPr="00D6656E" w:rsidTr="00D6656E">
        <w:trPr>
          <w:jc w:val="center"/>
        </w:trPr>
        <w:tc>
          <w:tcPr>
            <w:tcW w:w="3369" w:type="dxa"/>
            <w:shd w:val="clear" w:color="auto" w:fill="auto"/>
            <w:vAlign w:val="center"/>
          </w:tcPr>
          <w:p w:rsidR="00CF1CF1" w:rsidRPr="00D6656E" w:rsidRDefault="00CF1CF1" w:rsidP="00D6656E">
            <w:pPr>
              <w:shd w:val="clear" w:color="000000" w:fill="auto"/>
              <w:suppressAutoHyphens/>
              <w:spacing w:line="360" w:lineRule="auto"/>
              <w:rPr>
                <w:color w:val="000000"/>
                <w:sz w:val="20"/>
              </w:rPr>
            </w:pPr>
            <w:r w:rsidRPr="00D6656E">
              <w:rPr>
                <w:color w:val="000000"/>
                <w:sz w:val="20"/>
              </w:rPr>
              <w:t>Задолженность перед учредителями</w:t>
            </w:r>
          </w:p>
        </w:tc>
        <w:tc>
          <w:tcPr>
            <w:tcW w:w="1155" w:type="dxa"/>
            <w:shd w:val="clear" w:color="auto" w:fill="auto"/>
            <w:vAlign w:val="center"/>
          </w:tcPr>
          <w:p w:rsidR="00CF1CF1" w:rsidRPr="00D6656E" w:rsidRDefault="00BC1E0A" w:rsidP="00D6656E">
            <w:pPr>
              <w:shd w:val="clear" w:color="000000" w:fill="auto"/>
              <w:suppressAutoHyphens/>
              <w:spacing w:line="360" w:lineRule="auto"/>
              <w:rPr>
                <w:color w:val="000000"/>
                <w:sz w:val="20"/>
              </w:rPr>
            </w:pPr>
            <w:r w:rsidRPr="00D6656E">
              <w:rPr>
                <w:color w:val="000000"/>
                <w:sz w:val="20"/>
              </w:rPr>
              <w:t>0</w:t>
            </w:r>
          </w:p>
        </w:tc>
        <w:tc>
          <w:tcPr>
            <w:tcW w:w="1392" w:type="dxa"/>
            <w:shd w:val="clear" w:color="auto" w:fill="auto"/>
            <w:vAlign w:val="center"/>
          </w:tcPr>
          <w:p w:rsidR="00CF1CF1" w:rsidRPr="00D6656E" w:rsidRDefault="005E0E2B" w:rsidP="00D6656E">
            <w:pPr>
              <w:shd w:val="clear" w:color="000000" w:fill="auto"/>
              <w:suppressAutoHyphens/>
              <w:spacing w:line="360" w:lineRule="auto"/>
              <w:rPr>
                <w:color w:val="000000"/>
                <w:sz w:val="20"/>
              </w:rPr>
            </w:pPr>
            <w:r w:rsidRPr="00D6656E">
              <w:rPr>
                <w:color w:val="000000"/>
                <w:sz w:val="20"/>
              </w:rPr>
              <w:t>0</w:t>
            </w:r>
          </w:p>
        </w:tc>
        <w:tc>
          <w:tcPr>
            <w:tcW w:w="1276" w:type="dxa"/>
            <w:shd w:val="clear" w:color="auto" w:fill="auto"/>
            <w:vAlign w:val="center"/>
          </w:tcPr>
          <w:p w:rsidR="00CF1CF1" w:rsidRPr="00D6656E" w:rsidRDefault="00E64214" w:rsidP="00D6656E">
            <w:pPr>
              <w:shd w:val="clear" w:color="000000" w:fill="auto"/>
              <w:suppressAutoHyphens/>
              <w:spacing w:line="360" w:lineRule="auto"/>
              <w:rPr>
                <w:color w:val="000000"/>
                <w:sz w:val="20"/>
              </w:rPr>
            </w:pPr>
            <w:r w:rsidRPr="00D6656E">
              <w:rPr>
                <w:color w:val="000000"/>
                <w:sz w:val="20"/>
              </w:rPr>
              <w:t>0</w:t>
            </w:r>
          </w:p>
        </w:tc>
        <w:tc>
          <w:tcPr>
            <w:tcW w:w="1112" w:type="dxa"/>
            <w:shd w:val="clear" w:color="auto" w:fill="auto"/>
            <w:vAlign w:val="center"/>
          </w:tcPr>
          <w:p w:rsidR="00CF1CF1" w:rsidRPr="00D6656E" w:rsidRDefault="000811CA" w:rsidP="00D6656E">
            <w:pPr>
              <w:shd w:val="clear" w:color="000000" w:fill="auto"/>
              <w:suppressAutoHyphens/>
              <w:spacing w:line="360" w:lineRule="auto"/>
              <w:rPr>
                <w:color w:val="000000"/>
                <w:sz w:val="20"/>
              </w:rPr>
            </w:pPr>
            <w:r w:rsidRPr="00D6656E">
              <w:rPr>
                <w:color w:val="000000"/>
                <w:sz w:val="20"/>
              </w:rPr>
              <w:t>0</w:t>
            </w:r>
          </w:p>
        </w:tc>
      </w:tr>
      <w:tr w:rsidR="00CF1CF1" w:rsidRPr="00D6656E" w:rsidTr="00D6656E">
        <w:trPr>
          <w:jc w:val="center"/>
        </w:trPr>
        <w:tc>
          <w:tcPr>
            <w:tcW w:w="3369" w:type="dxa"/>
            <w:shd w:val="clear" w:color="auto" w:fill="auto"/>
            <w:vAlign w:val="center"/>
          </w:tcPr>
          <w:p w:rsidR="00CF1CF1" w:rsidRPr="00D6656E" w:rsidRDefault="00CF1CF1" w:rsidP="00D6656E">
            <w:pPr>
              <w:shd w:val="clear" w:color="000000" w:fill="auto"/>
              <w:suppressAutoHyphens/>
              <w:spacing w:line="360" w:lineRule="auto"/>
              <w:rPr>
                <w:color w:val="000000"/>
                <w:sz w:val="20"/>
              </w:rPr>
            </w:pPr>
            <w:r w:rsidRPr="00D6656E">
              <w:rPr>
                <w:color w:val="000000"/>
                <w:sz w:val="20"/>
              </w:rPr>
              <w:t xml:space="preserve">Прочие текущие пассивы </w:t>
            </w:r>
          </w:p>
        </w:tc>
        <w:tc>
          <w:tcPr>
            <w:tcW w:w="1155" w:type="dxa"/>
            <w:shd w:val="clear" w:color="auto" w:fill="auto"/>
            <w:vAlign w:val="center"/>
          </w:tcPr>
          <w:p w:rsidR="00CF1CF1" w:rsidRPr="00D6656E" w:rsidRDefault="00153C5B" w:rsidP="00D6656E">
            <w:pPr>
              <w:shd w:val="clear" w:color="000000" w:fill="auto"/>
              <w:suppressAutoHyphens/>
              <w:spacing w:line="360" w:lineRule="auto"/>
              <w:rPr>
                <w:color w:val="000000"/>
                <w:sz w:val="20"/>
              </w:rPr>
            </w:pPr>
            <w:r w:rsidRPr="00D6656E">
              <w:rPr>
                <w:color w:val="000000"/>
                <w:sz w:val="20"/>
              </w:rPr>
              <w:t>74</w:t>
            </w:r>
          </w:p>
        </w:tc>
        <w:tc>
          <w:tcPr>
            <w:tcW w:w="1392" w:type="dxa"/>
            <w:shd w:val="clear" w:color="auto" w:fill="auto"/>
            <w:vAlign w:val="center"/>
          </w:tcPr>
          <w:p w:rsidR="00CF1CF1" w:rsidRPr="00D6656E" w:rsidRDefault="00A55883" w:rsidP="00D6656E">
            <w:pPr>
              <w:shd w:val="clear" w:color="000000" w:fill="auto"/>
              <w:suppressAutoHyphens/>
              <w:spacing w:line="360" w:lineRule="auto"/>
              <w:rPr>
                <w:color w:val="000000"/>
                <w:sz w:val="20"/>
              </w:rPr>
            </w:pPr>
            <w:r w:rsidRPr="00D6656E">
              <w:rPr>
                <w:color w:val="000000"/>
                <w:sz w:val="20"/>
              </w:rPr>
              <w:t>23615</w:t>
            </w:r>
          </w:p>
        </w:tc>
        <w:tc>
          <w:tcPr>
            <w:tcW w:w="1276" w:type="dxa"/>
            <w:shd w:val="clear" w:color="auto" w:fill="auto"/>
            <w:vAlign w:val="center"/>
          </w:tcPr>
          <w:p w:rsidR="00CF1CF1" w:rsidRPr="00D6656E" w:rsidRDefault="00E64214" w:rsidP="00D6656E">
            <w:pPr>
              <w:shd w:val="clear" w:color="000000" w:fill="auto"/>
              <w:suppressAutoHyphens/>
              <w:spacing w:line="360" w:lineRule="auto"/>
              <w:rPr>
                <w:color w:val="000000"/>
                <w:sz w:val="20"/>
              </w:rPr>
            </w:pPr>
            <w:r w:rsidRPr="00D6656E">
              <w:rPr>
                <w:color w:val="000000"/>
                <w:sz w:val="20"/>
              </w:rPr>
              <w:t>15548</w:t>
            </w:r>
          </w:p>
        </w:tc>
        <w:tc>
          <w:tcPr>
            <w:tcW w:w="1112" w:type="dxa"/>
            <w:shd w:val="clear" w:color="auto" w:fill="auto"/>
            <w:vAlign w:val="center"/>
          </w:tcPr>
          <w:p w:rsidR="00CF1CF1" w:rsidRPr="00D6656E" w:rsidRDefault="00BA5151" w:rsidP="00D6656E">
            <w:pPr>
              <w:shd w:val="clear" w:color="000000" w:fill="auto"/>
              <w:suppressAutoHyphens/>
              <w:spacing w:line="360" w:lineRule="auto"/>
              <w:rPr>
                <w:color w:val="000000"/>
                <w:sz w:val="20"/>
              </w:rPr>
            </w:pPr>
            <w:r w:rsidRPr="00D6656E">
              <w:rPr>
                <w:color w:val="000000"/>
                <w:sz w:val="20"/>
              </w:rPr>
              <w:t>11502</w:t>
            </w:r>
          </w:p>
        </w:tc>
      </w:tr>
      <w:tr w:rsidR="00CF1CF1" w:rsidRPr="00D6656E" w:rsidTr="00D6656E">
        <w:trPr>
          <w:jc w:val="center"/>
        </w:trPr>
        <w:tc>
          <w:tcPr>
            <w:tcW w:w="3369" w:type="dxa"/>
            <w:shd w:val="clear" w:color="auto" w:fill="auto"/>
            <w:vAlign w:val="center"/>
          </w:tcPr>
          <w:p w:rsidR="00CF1CF1" w:rsidRPr="00D6656E" w:rsidRDefault="00CF1CF1" w:rsidP="00D6656E">
            <w:pPr>
              <w:shd w:val="clear" w:color="000000" w:fill="auto"/>
              <w:suppressAutoHyphens/>
              <w:spacing w:line="360" w:lineRule="auto"/>
              <w:rPr>
                <w:color w:val="000000"/>
                <w:sz w:val="20"/>
              </w:rPr>
            </w:pPr>
            <w:r w:rsidRPr="00D6656E">
              <w:rPr>
                <w:color w:val="000000"/>
                <w:sz w:val="20"/>
              </w:rPr>
              <w:t>Всего текущие пассивы</w:t>
            </w:r>
          </w:p>
        </w:tc>
        <w:tc>
          <w:tcPr>
            <w:tcW w:w="1155" w:type="dxa"/>
            <w:shd w:val="clear" w:color="auto" w:fill="auto"/>
            <w:vAlign w:val="center"/>
          </w:tcPr>
          <w:p w:rsidR="00CF1CF1" w:rsidRPr="00D6656E" w:rsidRDefault="003F2B0E" w:rsidP="00D6656E">
            <w:pPr>
              <w:shd w:val="clear" w:color="000000" w:fill="auto"/>
              <w:suppressAutoHyphens/>
              <w:spacing w:line="360" w:lineRule="auto"/>
              <w:rPr>
                <w:color w:val="000000"/>
                <w:sz w:val="20"/>
              </w:rPr>
            </w:pPr>
            <w:r w:rsidRPr="00D6656E">
              <w:rPr>
                <w:color w:val="000000"/>
                <w:sz w:val="20"/>
              </w:rPr>
              <w:t>33700</w:t>
            </w:r>
          </w:p>
        </w:tc>
        <w:tc>
          <w:tcPr>
            <w:tcW w:w="1392" w:type="dxa"/>
            <w:shd w:val="clear" w:color="auto" w:fill="auto"/>
            <w:vAlign w:val="center"/>
          </w:tcPr>
          <w:p w:rsidR="00CF1CF1" w:rsidRPr="00D6656E" w:rsidRDefault="00A55883" w:rsidP="00D6656E">
            <w:pPr>
              <w:shd w:val="clear" w:color="000000" w:fill="auto"/>
              <w:suppressAutoHyphens/>
              <w:spacing w:line="360" w:lineRule="auto"/>
              <w:rPr>
                <w:color w:val="000000"/>
                <w:sz w:val="20"/>
              </w:rPr>
            </w:pPr>
            <w:r w:rsidRPr="00D6656E">
              <w:rPr>
                <w:color w:val="000000"/>
                <w:sz w:val="20"/>
              </w:rPr>
              <w:t>98337</w:t>
            </w:r>
          </w:p>
        </w:tc>
        <w:tc>
          <w:tcPr>
            <w:tcW w:w="1276" w:type="dxa"/>
            <w:shd w:val="clear" w:color="auto" w:fill="auto"/>
            <w:vAlign w:val="center"/>
          </w:tcPr>
          <w:p w:rsidR="00CF1CF1" w:rsidRPr="00D6656E" w:rsidRDefault="00E64214" w:rsidP="00D6656E">
            <w:pPr>
              <w:shd w:val="clear" w:color="000000" w:fill="auto"/>
              <w:suppressAutoHyphens/>
              <w:spacing w:line="360" w:lineRule="auto"/>
              <w:rPr>
                <w:color w:val="000000"/>
                <w:sz w:val="20"/>
              </w:rPr>
            </w:pPr>
            <w:r w:rsidRPr="00D6656E">
              <w:rPr>
                <w:color w:val="000000"/>
                <w:sz w:val="20"/>
              </w:rPr>
              <w:t>199212</w:t>
            </w:r>
          </w:p>
        </w:tc>
        <w:tc>
          <w:tcPr>
            <w:tcW w:w="1112" w:type="dxa"/>
            <w:shd w:val="clear" w:color="auto" w:fill="auto"/>
            <w:vAlign w:val="center"/>
          </w:tcPr>
          <w:p w:rsidR="00CF1CF1" w:rsidRPr="00D6656E" w:rsidRDefault="004A3D9A" w:rsidP="00D6656E">
            <w:pPr>
              <w:shd w:val="clear" w:color="000000" w:fill="auto"/>
              <w:suppressAutoHyphens/>
              <w:spacing w:line="360" w:lineRule="auto"/>
              <w:rPr>
                <w:color w:val="000000"/>
                <w:sz w:val="20"/>
              </w:rPr>
            </w:pPr>
            <w:r w:rsidRPr="00D6656E">
              <w:rPr>
                <w:color w:val="000000"/>
                <w:sz w:val="20"/>
              </w:rPr>
              <w:t>212624</w:t>
            </w:r>
          </w:p>
        </w:tc>
      </w:tr>
      <w:tr w:rsidR="00CF1CF1" w:rsidRPr="00D6656E" w:rsidTr="00D6656E">
        <w:trPr>
          <w:jc w:val="center"/>
        </w:trPr>
        <w:tc>
          <w:tcPr>
            <w:tcW w:w="3369" w:type="dxa"/>
            <w:shd w:val="clear" w:color="auto" w:fill="auto"/>
            <w:vAlign w:val="center"/>
          </w:tcPr>
          <w:p w:rsidR="00CF1CF1" w:rsidRPr="00D6656E" w:rsidRDefault="00CF1CF1" w:rsidP="00D6656E">
            <w:pPr>
              <w:shd w:val="clear" w:color="000000" w:fill="auto"/>
              <w:suppressAutoHyphens/>
              <w:spacing w:line="360" w:lineRule="auto"/>
              <w:rPr>
                <w:color w:val="000000"/>
                <w:sz w:val="20"/>
              </w:rPr>
            </w:pPr>
            <w:r w:rsidRPr="00D6656E">
              <w:rPr>
                <w:color w:val="000000"/>
                <w:sz w:val="20"/>
              </w:rPr>
              <w:t>Долгосрочная задолженность</w:t>
            </w:r>
          </w:p>
        </w:tc>
        <w:tc>
          <w:tcPr>
            <w:tcW w:w="1155" w:type="dxa"/>
            <w:shd w:val="clear" w:color="auto" w:fill="auto"/>
            <w:vAlign w:val="center"/>
          </w:tcPr>
          <w:p w:rsidR="00CF1CF1" w:rsidRPr="00D6656E" w:rsidRDefault="00DD3048" w:rsidP="00D6656E">
            <w:pPr>
              <w:shd w:val="clear" w:color="000000" w:fill="auto"/>
              <w:suppressAutoHyphens/>
              <w:spacing w:line="360" w:lineRule="auto"/>
              <w:rPr>
                <w:color w:val="000000"/>
                <w:sz w:val="20"/>
              </w:rPr>
            </w:pPr>
            <w:r w:rsidRPr="00D6656E">
              <w:rPr>
                <w:color w:val="000000"/>
                <w:sz w:val="20"/>
              </w:rPr>
              <w:t>524</w:t>
            </w:r>
          </w:p>
        </w:tc>
        <w:tc>
          <w:tcPr>
            <w:tcW w:w="1392" w:type="dxa"/>
            <w:shd w:val="clear" w:color="auto" w:fill="auto"/>
            <w:vAlign w:val="center"/>
          </w:tcPr>
          <w:p w:rsidR="00CF1CF1" w:rsidRPr="00D6656E" w:rsidRDefault="00A55883" w:rsidP="00D6656E">
            <w:pPr>
              <w:shd w:val="clear" w:color="000000" w:fill="auto"/>
              <w:suppressAutoHyphens/>
              <w:spacing w:line="360" w:lineRule="auto"/>
              <w:rPr>
                <w:color w:val="000000"/>
                <w:sz w:val="20"/>
              </w:rPr>
            </w:pPr>
            <w:r w:rsidRPr="00D6656E">
              <w:rPr>
                <w:color w:val="000000"/>
                <w:sz w:val="20"/>
              </w:rPr>
              <w:t>538</w:t>
            </w:r>
          </w:p>
        </w:tc>
        <w:tc>
          <w:tcPr>
            <w:tcW w:w="1276" w:type="dxa"/>
            <w:shd w:val="clear" w:color="auto" w:fill="auto"/>
            <w:vAlign w:val="center"/>
          </w:tcPr>
          <w:p w:rsidR="00CF1CF1" w:rsidRPr="00D6656E" w:rsidRDefault="00AC26CF" w:rsidP="00D6656E">
            <w:pPr>
              <w:shd w:val="clear" w:color="000000" w:fill="auto"/>
              <w:suppressAutoHyphens/>
              <w:spacing w:line="360" w:lineRule="auto"/>
              <w:rPr>
                <w:color w:val="000000"/>
                <w:sz w:val="20"/>
              </w:rPr>
            </w:pPr>
            <w:r w:rsidRPr="00D6656E">
              <w:rPr>
                <w:color w:val="000000"/>
                <w:sz w:val="20"/>
              </w:rPr>
              <w:t>121</w:t>
            </w:r>
          </w:p>
        </w:tc>
        <w:tc>
          <w:tcPr>
            <w:tcW w:w="1112" w:type="dxa"/>
            <w:shd w:val="clear" w:color="auto" w:fill="auto"/>
            <w:vAlign w:val="center"/>
          </w:tcPr>
          <w:p w:rsidR="00CF1CF1" w:rsidRPr="00D6656E" w:rsidRDefault="004A3D9A" w:rsidP="00D6656E">
            <w:pPr>
              <w:shd w:val="clear" w:color="000000" w:fill="auto"/>
              <w:suppressAutoHyphens/>
              <w:spacing w:line="360" w:lineRule="auto"/>
              <w:rPr>
                <w:color w:val="000000"/>
                <w:sz w:val="20"/>
              </w:rPr>
            </w:pPr>
            <w:r w:rsidRPr="00D6656E">
              <w:rPr>
                <w:color w:val="000000"/>
                <w:sz w:val="20"/>
              </w:rPr>
              <w:t>5380</w:t>
            </w:r>
          </w:p>
        </w:tc>
      </w:tr>
      <w:tr w:rsidR="00CF1CF1" w:rsidRPr="00D6656E" w:rsidTr="00D6656E">
        <w:trPr>
          <w:jc w:val="center"/>
        </w:trPr>
        <w:tc>
          <w:tcPr>
            <w:tcW w:w="3369" w:type="dxa"/>
            <w:shd w:val="clear" w:color="auto" w:fill="auto"/>
            <w:vAlign w:val="center"/>
          </w:tcPr>
          <w:p w:rsidR="00CF1CF1" w:rsidRPr="00D6656E" w:rsidRDefault="00CF1CF1" w:rsidP="00D6656E">
            <w:pPr>
              <w:shd w:val="clear" w:color="000000" w:fill="auto"/>
              <w:suppressAutoHyphens/>
              <w:spacing w:line="360" w:lineRule="auto"/>
              <w:rPr>
                <w:color w:val="000000"/>
                <w:sz w:val="20"/>
              </w:rPr>
            </w:pPr>
            <w:r w:rsidRPr="00D6656E">
              <w:rPr>
                <w:color w:val="000000"/>
                <w:sz w:val="20"/>
              </w:rPr>
              <w:t>Собственный капитал</w:t>
            </w:r>
          </w:p>
        </w:tc>
        <w:tc>
          <w:tcPr>
            <w:tcW w:w="1155" w:type="dxa"/>
            <w:shd w:val="clear" w:color="auto" w:fill="auto"/>
            <w:vAlign w:val="center"/>
          </w:tcPr>
          <w:p w:rsidR="00CF1CF1" w:rsidRPr="00D6656E" w:rsidRDefault="00DD3048" w:rsidP="00D6656E">
            <w:pPr>
              <w:shd w:val="clear" w:color="000000" w:fill="auto"/>
              <w:suppressAutoHyphens/>
              <w:spacing w:line="360" w:lineRule="auto"/>
              <w:rPr>
                <w:color w:val="000000"/>
                <w:sz w:val="20"/>
              </w:rPr>
            </w:pPr>
            <w:r w:rsidRPr="00D6656E">
              <w:rPr>
                <w:color w:val="000000"/>
                <w:sz w:val="20"/>
              </w:rPr>
              <w:t>20881</w:t>
            </w:r>
          </w:p>
        </w:tc>
        <w:tc>
          <w:tcPr>
            <w:tcW w:w="1392" w:type="dxa"/>
            <w:shd w:val="clear" w:color="auto" w:fill="auto"/>
            <w:vAlign w:val="center"/>
          </w:tcPr>
          <w:p w:rsidR="00CF1CF1" w:rsidRPr="00D6656E" w:rsidRDefault="00A55883" w:rsidP="00D6656E">
            <w:pPr>
              <w:shd w:val="clear" w:color="000000" w:fill="auto"/>
              <w:suppressAutoHyphens/>
              <w:spacing w:line="360" w:lineRule="auto"/>
              <w:rPr>
                <w:color w:val="000000"/>
                <w:sz w:val="20"/>
              </w:rPr>
            </w:pPr>
            <w:r w:rsidRPr="00D6656E">
              <w:rPr>
                <w:color w:val="000000"/>
                <w:sz w:val="20"/>
              </w:rPr>
              <w:t>20881</w:t>
            </w:r>
          </w:p>
        </w:tc>
        <w:tc>
          <w:tcPr>
            <w:tcW w:w="1276" w:type="dxa"/>
            <w:shd w:val="clear" w:color="auto" w:fill="auto"/>
            <w:vAlign w:val="center"/>
          </w:tcPr>
          <w:p w:rsidR="00CF1CF1" w:rsidRPr="00D6656E" w:rsidRDefault="00AC26CF" w:rsidP="00D6656E">
            <w:pPr>
              <w:shd w:val="clear" w:color="000000" w:fill="auto"/>
              <w:suppressAutoHyphens/>
              <w:spacing w:line="360" w:lineRule="auto"/>
              <w:rPr>
                <w:color w:val="000000"/>
                <w:sz w:val="20"/>
              </w:rPr>
            </w:pPr>
            <w:r w:rsidRPr="00D6656E">
              <w:rPr>
                <w:color w:val="000000"/>
                <w:sz w:val="20"/>
              </w:rPr>
              <w:t>20881</w:t>
            </w:r>
          </w:p>
        </w:tc>
        <w:tc>
          <w:tcPr>
            <w:tcW w:w="1112" w:type="dxa"/>
            <w:shd w:val="clear" w:color="auto" w:fill="auto"/>
            <w:vAlign w:val="center"/>
          </w:tcPr>
          <w:p w:rsidR="00CF1CF1" w:rsidRPr="00D6656E" w:rsidRDefault="004A3D9A" w:rsidP="00D6656E">
            <w:pPr>
              <w:shd w:val="clear" w:color="000000" w:fill="auto"/>
              <w:suppressAutoHyphens/>
              <w:spacing w:line="360" w:lineRule="auto"/>
              <w:rPr>
                <w:color w:val="000000"/>
                <w:sz w:val="20"/>
              </w:rPr>
            </w:pPr>
            <w:r w:rsidRPr="00D6656E">
              <w:rPr>
                <w:color w:val="000000"/>
                <w:sz w:val="20"/>
              </w:rPr>
              <w:t>20881</w:t>
            </w:r>
          </w:p>
        </w:tc>
      </w:tr>
      <w:tr w:rsidR="00CF1CF1" w:rsidRPr="00D6656E" w:rsidTr="00D6656E">
        <w:trPr>
          <w:jc w:val="center"/>
        </w:trPr>
        <w:tc>
          <w:tcPr>
            <w:tcW w:w="3369" w:type="dxa"/>
            <w:shd w:val="clear" w:color="auto" w:fill="auto"/>
            <w:vAlign w:val="center"/>
          </w:tcPr>
          <w:p w:rsidR="00CF1CF1" w:rsidRPr="00D6656E" w:rsidRDefault="00CF1CF1" w:rsidP="00D6656E">
            <w:pPr>
              <w:shd w:val="clear" w:color="000000" w:fill="auto"/>
              <w:suppressAutoHyphens/>
              <w:spacing w:line="360" w:lineRule="auto"/>
              <w:rPr>
                <w:color w:val="000000"/>
                <w:sz w:val="20"/>
              </w:rPr>
            </w:pPr>
            <w:r w:rsidRPr="00D6656E">
              <w:rPr>
                <w:color w:val="000000"/>
                <w:sz w:val="20"/>
              </w:rPr>
              <w:t>Нераспределенная прибыль</w:t>
            </w:r>
          </w:p>
        </w:tc>
        <w:tc>
          <w:tcPr>
            <w:tcW w:w="1155" w:type="dxa"/>
            <w:shd w:val="clear" w:color="auto" w:fill="auto"/>
            <w:vAlign w:val="center"/>
          </w:tcPr>
          <w:p w:rsidR="00CF1CF1" w:rsidRPr="00D6656E" w:rsidRDefault="00DD3048" w:rsidP="00D6656E">
            <w:pPr>
              <w:shd w:val="clear" w:color="000000" w:fill="auto"/>
              <w:suppressAutoHyphens/>
              <w:spacing w:line="360" w:lineRule="auto"/>
              <w:rPr>
                <w:color w:val="000000"/>
                <w:sz w:val="20"/>
              </w:rPr>
            </w:pPr>
            <w:r w:rsidRPr="00D6656E">
              <w:rPr>
                <w:color w:val="000000"/>
                <w:sz w:val="20"/>
              </w:rPr>
              <w:t>6196</w:t>
            </w:r>
          </w:p>
        </w:tc>
        <w:tc>
          <w:tcPr>
            <w:tcW w:w="1392" w:type="dxa"/>
            <w:shd w:val="clear" w:color="auto" w:fill="auto"/>
            <w:vAlign w:val="center"/>
          </w:tcPr>
          <w:p w:rsidR="00CF1CF1" w:rsidRPr="00D6656E" w:rsidRDefault="00A55883" w:rsidP="00D6656E">
            <w:pPr>
              <w:shd w:val="clear" w:color="000000" w:fill="auto"/>
              <w:suppressAutoHyphens/>
              <w:spacing w:line="360" w:lineRule="auto"/>
              <w:rPr>
                <w:color w:val="000000"/>
                <w:sz w:val="20"/>
              </w:rPr>
            </w:pPr>
            <w:r w:rsidRPr="00D6656E">
              <w:rPr>
                <w:color w:val="000000"/>
                <w:sz w:val="20"/>
              </w:rPr>
              <w:t>6892</w:t>
            </w:r>
          </w:p>
        </w:tc>
        <w:tc>
          <w:tcPr>
            <w:tcW w:w="1276" w:type="dxa"/>
            <w:shd w:val="clear" w:color="auto" w:fill="auto"/>
            <w:vAlign w:val="center"/>
          </w:tcPr>
          <w:p w:rsidR="00CF1CF1" w:rsidRPr="00D6656E" w:rsidRDefault="00AC26CF" w:rsidP="00D6656E">
            <w:pPr>
              <w:shd w:val="clear" w:color="000000" w:fill="auto"/>
              <w:suppressAutoHyphens/>
              <w:spacing w:line="360" w:lineRule="auto"/>
              <w:rPr>
                <w:color w:val="000000"/>
                <w:sz w:val="20"/>
              </w:rPr>
            </w:pPr>
            <w:r w:rsidRPr="00D6656E">
              <w:rPr>
                <w:color w:val="000000"/>
                <w:sz w:val="20"/>
              </w:rPr>
              <w:t>7500</w:t>
            </w:r>
          </w:p>
        </w:tc>
        <w:tc>
          <w:tcPr>
            <w:tcW w:w="1112" w:type="dxa"/>
            <w:shd w:val="clear" w:color="auto" w:fill="auto"/>
            <w:vAlign w:val="center"/>
          </w:tcPr>
          <w:p w:rsidR="00CF1CF1" w:rsidRPr="00D6656E" w:rsidRDefault="004A3D9A" w:rsidP="00D6656E">
            <w:pPr>
              <w:shd w:val="clear" w:color="000000" w:fill="auto"/>
              <w:suppressAutoHyphens/>
              <w:spacing w:line="360" w:lineRule="auto"/>
              <w:rPr>
                <w:color w:val="000000"/>
                <w:sz w:val="20"/>
              </w:rPr>
            </w:pPr>
            <w:r w:rsidRPr="00D6656E">
              <w:rPr>
                <w:color w:val="000000"/>
                <w:sz w:val="20"/>
              </w:rPr>
              <w:t>32187</w:t>
            </w:r>
          </w:p>
        </w:tc>
      </w:tr>
      <w:tr w:rsidR="00CF1CF1" w:rsidRPr="00D6656E" w:rsidTr="00D6656E">
        <w:trPr>
          <w:jc w:val="center"/>
        </w:trPr>
        <w:tc>
          <w:tcPr>
            <w:tcW w:w="3369" w:type="dxa"/>
            <w:shd w:val="clear" w:color="auto" w:fill="auto"/>
            <w:vAlign w:val="center"/>
          </w:tcPr>
          <w:p w:rsidR="00CF1CF1" w:rsidRPr="00D6656E" w:rsidRDefault="00CF1CF1" w:rsidP="00D6656E">
            <w:pPr>
              <w:shd w:val="clear" w:color="000000" w:fill="auto"/>
              <w:suppressAutoHyphens/>
              <w:spacing w:line="360" w:lineRule="auto"/>
              <w:rPr>
                <w:b/>
                <w:color w:val="000000"/>
                <w:sz w:val="20"/>
              </w:rPr>
            </w:pPr>
            <w:r w:rsidRPr="00D6656E">
              <w:rPr>
                <w:b/>
                <w:color w:val="000000"/>
                <w:sz w:val="20"/>
              </w:rPr>
              <w:t>Всего пассивы и собственный капитал</w:t>
            </w:r>
          </w:p>
        </w:tc>
        <w:tc>
          <w:tcPr>
            <w:tcW w:w="1155" w:type="dxa"/>
            <w:shd w:val="clear" w:color="auto" w:fill="auto"/>
            <w:vAlign w:val="center"/>
          </w:tcPr>
          <w:p w:rsidR="00CF1CF1" w:rsidRPr="00D6656E" w:rsidRDefault="004B090C" w:rsidP="00D6656E">
            <w:pPr>
              <w:shd w:val="clear" w:color="000000" w:fill="auto"/>
              <w:suppressAutoHyphens/>
              <w:spacing w:line="360" w:lineRule="auto"/>
              <w:rPr>
                <w:b/>
                <w:color w:val="000000"/>
                <w:sz w:val="20"/>
              </w:rPr>
            </w:pPr>
            <w:r w:rsidRPr="00D6656E">
              <w:rPr>
                <w:b/>
                <w:color w:val="000000"/>
                <w:sz w:val="20"/>
              </w:rPr>
              <w:t>61301</w:t>
            </w:r>
          </w:p>
        </w:tc>
        <w:tc>
          <w:tcPr>
            <w:tcW w:w="1392" w:type="dxa"/>
            <w:shd w:val="clear" w:color="auto" w:fill="auto"/>
            <w:vAlign w:val="center"/>
          </w:tcPr>
          <w:p w:rsidR="00CF1CF1" w:rsidRPr="00D6656E" w:rsidRDefault="00A55883" w:rsidP="00D6656E">
            <w:pPr>
              <w:shd w:val="clear" w:color="000000" w:fill="auto"/>
              <w:suppressAutoHyphens/>
              <w:spacing w:line="360" w:lineRule="auto"/>
              <w:rPr>
                <w:b/>
                <w:color w:val="000000"/>
                <w:sz w:val="20"/>
              </w:rPr>
            </w:pPr>
            <w:r w:rsidRPr="00D6656E">
              <w:rPr>
                <w:b/>
                <w:color w:val="000000"/>
                <w:sz w:val="20"/>
              </w:rPr>
              <w:t>126648</w:t>
            </w:r>
          </w:p>
        </w:tc>
        <w:tc>
          <w:tcPr>
            <w:tcW w:w="1276" w:type="dxa"/>
            <w:shd w:val="clear" w:color="auto" w:fill="auto"/>
            <w:vAlign w:val="center"/>
          </w:tcPr>
          <w:p w:rsidR="00CF1CF1" w:rsidRPr="00D6656E" w:rsidRDefault="00AC26CF" w:rsidP="00D6656E">
            <w:pPr>
              <w:shd w:val="clear" w:color="000000" w:fill="auto"/>
              <w:suppressAutoHyphens/>
              <w:spacing w:line="360" w:lineRule="auto"/>
              <w:rPr>
                <w:b/>
                <w:color w:val="000000"/>
                <w:sz w:val="20"/>
              </w:rPr>
            </w:pPr>
            <w:r w:rsidRPr="00D6656E">
              <w:rPr>
                <w:b/>
                <w:color w:val="000000"/>
                <w:sz w:val="20"/>
              </w:rPr>
              <w:t>227714</w:t>
            </w:r>
          </w:p>
        </w:tc>
        <w:tc>
          <w:tcPr>
            <w:tcW w:w="1112" w:type="dxa"/>
            <w:shd w:val="clear" w:color="auto" w:fill="auto"/>
            <w:vAlign w:val="center"/>
          </w:tcPr>
          <w:p w:rsidR="00CF1CF1" w:rsidRPr="00D6656E" w:rsidRDefault="004A3D9A" w:rsidP="00D6656E">
            <w:pPr>
              <w:shd w:val="clear" w:color="000000" w:fill="auto"/>
              <w:suppressAutoHyphens/>
              <w:spacing w:line="360" w:lineRule="auto"/>
              <w:rPr>
                <w:b/>
                <w:color w:val="000000"/>
                <w:sz w:val="20"/>
              </w:rPr>
            </w:pPr>
            <w:r w:rsidRPr="00D6656E">
              <w:rPr>
                <w:b/>
                <w:color w:val="000000"/>
                <w:sz w:val="20"/>
              </w:rPr>
              <w:t>271072</w:t>
            </w:r>
          </w:p>
        </w:tc>
      </w:tr>
      <w:tr w:rsidR="00CF1CF1" w:rsidRPr="00D6656E" w:rsidTr="00D6656E">
        <w:trPr>
          <w:jc w:val="center"/>
        </w:trPr>
        <w:tc>
          <w:tcPr>
            <w:tcW w:w="3369" w:type="dxa"/>
            <w:shd w:val="clear" w:color="auto" w:fill="auto"/>
            <w:vAlign w:val="center"/>
          </w:tcPr>
          <w:p w:rsidR="00CF1CF1" w:rsidRPr="00D6656E" w:rsidRDefault="00CF1CF1" w:rsidP="00D6656E">
            <w:pPr>
              <w:shd w:val="clear" w:color="000000" w:fill="auto"/>
              <w:suppressAutoHyphens/>
              <w:spacing w:line="360" w:lineRule="auto"/>
              <w:rPr>
                <w:color w:val="000000"/>
                <w:sz w:val="20"/>
              </w:rPr>
            </w:pPr>
          </w:p>
        </w:tc>
        <w:tc>
          <w:tcPr>
            <w:tcW w:w="1155" w:type="dxa"/>
            <w:shd w:val="clear" w:color="auto" w:fill="auto"/>
            <w:vAlign w:val="center"/>
          </w:tcPr>
          <w:p w:rsidR="00CF1CF1" w:rsidRPr="00D6656E" w:rsidRDefault="00CF1CF1" w:rsidP="00D6656E">
            <w:pPr>
              <w:shd w:val="clear" w:color="000000" w:fill="auto"/>
              <w:suppressAutoHyphens/>
              <w:spacing w:line="360" w:lineRule="auto"/>
              <w:rPr>
                <w:color w:val="000000"/>
                <w:sz w:val="20"/>
              </w:rPr>
            </w:pPr>
          </w:p>
        </w:tc>
        <w:tc>
          <w:tcPr>
            <w:tcW w:w="1392" w:type="dxa"/>
            <w:shd w:val="clear" w:color="auto" w:fill="auto"/>
            <w:vAlign w:val="center"/>
          </w:tcPr>
          <w:p w:rsidR="00CF1CF1" w:rsidRPr="00D6656E" w:rsidRDefault="00CF1CF1" w:rsidP="00D6656E">
            <w:pPr>
              <w:shd w:val="clear" w:color="000000" w:fill="auto"/>
              <w:suppressAutoHyphens/>
              <w:spacing w:line="360" w:lineRule="auto"/>
              <w:rPr>
                <w:color w:val="000000"/>
                <w:sz w:val="20"/>
              </w:rPr>
            </w:pPr>
          </w:p>
        </w:tc>
        <w:tc>
          <w:tcPr>
            <w:tcW w:w="1276" w:type="dxa"/>
            <w:shd w:val="clear" w:color="auto" w:fill="auto"/>
            <w:vAlign w:val="center"/>
          </w:tcPr>
          <w:p w:rsidR="00CF1CF1" w:rsidRPr="00D6656E" w:rsidRDefault="00CF1CF1" w:rsidP="00D6656E">
            <w:pPr>
              <w:shd w:val="clear" w:color="000000" w:fill="auto"/>
              <w:suppressAutoHyphens/>
              <w:spacing w:line="360" w:lineRule="auto"/>
              <w:rPr>
                <w:color w:val="000000"/>
                <w:sz w:val="20"/>
              </w:rPr>
            </w:pPr>
          </w:p>
        </w:tc>
        <w:tc>
          <w:tcPr>
            <w:tcW w:w="1112" w:type="dxa"/>
            <w:shd w:val="clear" w:color="auto" w:fill="auto"/>
            <w:vAlign w:val="center"/>
          </w:tcPr>
          <w:p w:rsidR="00CF1CF1" w:rsidRPr="00D6656E" w:rsidRDefault="00CF1CF1" w:rsidP="00D6656E">
            <w:pPr>
              <w:shd w:val="clear" w:color="000000" w:fill="auto"/>
              <w:suppressAutoHyphens/>
              <w:spacing w:line="360" w:lineRule="auto"/>
              <w:rPr>
                <w:color w:val="000000"/>
                <w:sz w:val="20"/>
              </w:rPr>
            </w:pPr>
          </w:p>
        </w:tc>
      </w:tr>
      <w:tr w:rsidR="00CF1CF1" w:rsidRPr="00D6656E" w:rsidTr="00D6656E">
        <w:trPr>
          <w:jc w:val="center"/>
        </w:trPr>
        <w:tc>
          <w:tcPr>
            <w:tcW w:w="8304" w:type="dxa"/>
            <w:gridSpan w:val="5"/>
            <w:shd w:val="clear" w:color="auto" w:fill="auto"/>
            <w:vAlign w:val="center"/>
          </w:tcPr>
          <w:p w:rsidR="00CF1CF1" w:rsidRPr="00D6656E" w:rsidRDefault="008A0EE5" w:rsidP="00D6656E">
            <w:pPr>
              <w:shd w:val="clear" w:color="000000" w:fill="auto"/>
              <w:suppressAutoHyphens/>
              <w:spacing w:line="360" w:lineRule="auto"/>
              <w:rPr>
                <w:b/>
                <w:color w:val="000000"/>
                <w:sz w:val="20"/>
              </w:rPr>
            </w:pPr>
            <w:r w:rsidRPr="00D6656E">
              <w:rPr>
                <w:b/>
                <w:color w:val="000000"/>
                <w:sz w:val="20"/>
              </w:rPr>
              <w:t>Отчет о прибылях и убытках</w:t>
            </w:r>
          </w:p>
        </w:tc>
      </w:tr>
      <w:tr w:rsidR="00CF1CF1" w:rsidRPr="00D6656E" w:rsidTr="00D6656E">
        <w:trPr>
          <w:jc w:val="center"/>
        </w:trPr>
        <w:tc>
          <w:tcPr>
            <w:tcW w:w="3369" w:type="dxa"/>
            <w:shd w:val="clear" w:color="auto" w:fill="auto"/>
            <w:vAlign w:val="center"/>
          </w:tcPr>
          <w:p w:rsidR="00CF1CF1" w:rsidRPr="00D6656E" w:rsidRDefault="00CF1CF1" w:rsidP="00D6656E">
            <w:pPr>
              <w:shd w:val="clear" w:color="000000" w:fill="auto"/>
              <w:suppressAutoHyphens/>
              <w:spacing w:line="360" w:lineRule="auto"/>
              <w:rPr>
                <w:color w:val="000000"/>
                <w:sz w:val="20"/>
              </w:rPr>
            </w:pPr>
            <w:r w:rsidRPr="00D6656E">
              <w:rPr>
                <w:color w:val="000000"/>
                <w:sz w:val="20"/>
              </w:rPr>
              <w:t xml:space="preserve">Выручка </w:t>
            </w:r>
          </w:p>
        </w:tc>
        <w:tc>
          <w:tcPr>
            <w:tcW w:w="1155" w:type="dxa"/>
            <w:shd w:val="clear" w:color="auto" w:fill="auto"/>
            <w:vAlign w:val="center"/>
          </w:tcPr>
          <w:p w:rsidR="00CF1CF1" w:rsidRPr="00D6656E" w:rsidRDefault="00D60012" w:rsidP="00D6656E">
            <w:pPr>
              <w:shd w:val="clear" w:color="000000" w:fill="auto"/>
              <w:suppressAutoHyphens/>
              <w:spacing w:line="360" w:lineRule="auto"/>
              <w:rPr>
                <w:color w:val="000000"/>
                <w:sz w:val="20"/>
              </w:rPr>
            </w:pPr>
            <w:r w:rsidRPr="00D6656E">
              <w:rPr>
                <w:color w:val="000000"/>
                <w:sz w:val="20"/>
              </w:rPr>
              <w:t>73359</w:t>
            </w:r>
          </w:p>
        </w:tc>
        <w:tc>
          <w:tcPr>
            <w:tcW w:w="1392" w:type="dxa"/>
            <w:shd w:val="clear" w:color="auto" w:fill="auto"/>
            <w:vAlign w:val="center"/>
          </w:tcPr>
          <w:p w:rsidR="00CF1CF1" w:rsidRPr="00D6656E" w:rsidRDefault="00A55883" w:rsidP="00D6656E">
            <w:pPr>
              <w:shd w:val="clear" w:color="000000" w:fill="auto"/>
              <w:suppressAutoHyphens/>
              <w:spacing w:line="360" w:lineRule="auto"/>
              <w:rPr>
                <w:color w:val="000000"/>
                <w:sz w:val="20"/>
              </w:rPr>
            </w:pPr>
            <w:r w:rsidRPr="00D6656E">
              <w:rPr>
                <w:color w:val="000000"/>
                <w:sz w:val="20"/>
              </w:rPr>
              <w:t>112332</w:t>
            </w:r>
          </w:p>
        </w:tc>
        <w:tc>
          <w:tcPr>
            <w:tcW w:w="1276" w:type="dxa"/>
            <w:shd w:val="clear" w:color="auto" w:fill="auto"/>
            <w:vAlign w:val="center"/>
          </w:tcPr>
          <w:p w:rsidR="00CF1CF1" w:rsidRPr="00D6656E" w:rsidRDefault="00AC26CF" w:rsidP="00D6656E">
            <w:pPr>
              <w:shd w:val="clear" w:color="000000" w:fill="auto"/>
              <w:suppressAutoHyphens/>
              <w:spacing w:line="360" w:lineRule="auto"/>
              <w:rPr>
                <w:color w:val="000000"/>
                <w:sz w:val="20"/>
              </w:rPr>
            </w:pPr>
            <w:r w:rsidRPr="00D6656E">
              <w:rPr>
                <w:color w:val="000000"/>
                <w:sz w:val="20"/>
              </w:rPr>
              <w:t>144955</w:t>
            </w:r>
          </w:p>
        </w:tc>
        <w:tc>
          <w:tcPr>
            <w:tcW w:w="1112" w:type="dxa"/>
            <w:shd w:val="clear" w:color="auto" w:fill="auto"/>
            <w:vAlign w:val="center"/>
          </w:tcPr>
          <w:p w:rsidR="00CF1CF1" w:rsidRPr="00D6656E" w:rsidRDefault="000E49A9" w:rsidP="00D6656E">
            <w:pPr>
              <w:shd w:val="clear" w:color="000000" w:fill="auto"/>
              <w:suppressAutoHyphens/>
              <w:spacing w:line="360" w:lineRule="auto"/>
              <w:rPr>
                <w:color w:val="000000"/>
                <w:sz w:val="20"/>
              </w:rPr>
            </w:pPr>
            <w:r w:rsidRPr="00D6656E">
              <w:rPr>
                <w:color w:val="000000"/>
                <w:sz w:val="20"/>
              </w:rPr>
              <w:t>164954</w:t>
            </w:r>
          </w:p>
        </w:tc>
      </w:tr>
      <w:tr w:rsidR="00CF1CF1" w:rsidRPr="00D6656E" w:rsidTr="00D6656E">
        <w:trPr>
          <w:jc w:val="center"/>
        </w:trPr>
        <w:tc>
          <w:tcPr>
            <w:tcW w:w="3369" w:type="dxa"/>
            <w:shd w:val="clear" w:color="auto" w:fill="auto"/>
            <w:vAlign w:val="center"/>
          </w:tcPr>
          <w:p w:rsidR="00CF1CF1" w:rsidRPr="00D6656E" w:rsidRDefault="00CF1CF1" w:rsidP="00D6656E">
            <w:pPr>
              <w:shd w:val="clear" w:color="000000" w:fill="auto"/>
              <w:suppressAutoHyphens/>
              <w:spacing w:line="360" w:lineRule="auto"/>
              <w:rPr>
                <w:color w:val="000000"/>
                <w:sz w:val="20"/>
              </w:rPr>
            </w:pPr>
            <w:r w:rsidRPr="00D6656E">
              <w:rPr>
                <w:color w:val="000000"/>
                <w:sz w:val="20"/>
              </w:rPr>
              <w:t>Себестоимость реализованной продукции</w:t>
            </w:r>
          </w:p>
        </w:tc>
        <w:tc>
          <w:tcPr>
            <w:tcW w:w="1155" w:type="dxa"/>
            <w:shd w:val="clear" w:color="auto" w:fill="auto"/>
            <w:vAlign w:val="center"/>
          </w:tcPr>
          <w:p w:rsidR="00CF1CF1" w:rsidRPr="00D6656E" w:rsidRDefault="00A55883" w:rsidP="00D6656E">
            <w:pPr>
              <w:shd w:val="clear" w:color="000000" w:fill="auto"/>
              <w:suppressAutoHyphens/>
              <w:spacing w:line="360" w:lineRule="auto"/>
              <w:rPr>
                <w:color w:val="000000"/>
                <w:sz w:val="20"/>
              </w:rPr>
            </w:pPr>
            <w:r w:rsidRPr="00D6656E">
              <w:rPr>
                <w:color w:val="000000"/>
                <w:sz w:val="20"/>
              </w:rPr>
              <w:t>(</w:t>
            </w:r>
            <w:r w:rsidR="00D60012" w:rsidRPr="00D6656E">
              <w:rPr>
                <w:color w:val="000000"/>
                <w:sz w:val="20"/>
              </w:rPr>
              <w:t>67730</w:t>
            </w:r>
            <w:r w:rsidRPr="00D6656E">
              <w:rPr>
                <w:color w:val="000000"/>
                <w:sz w:val="20"/>
              </w:rPr>
              <w:t>)</w:t>
            </w:r>
          </w:p>
        </w:tc>
        <w:tc>
          <w:tcPr>
            <w:tcW w:w="1392" w:type="dxa"/>
            <w:shd w:val="clear" w:color="auto" w:fill="auto"/>
            <w:vAlign w:val="center"/>
          </w:tcPr>
          <w:p w:rsidR="00CF1CF1" w:rsidRPr="00D6656E" w:rsidRDefault="00A55883" w:rsidP="00D6656E">
            <w:pPr>
              <w:shd w:val="clear" w:color="000000" w:fill="auto"/>
              <w:suppressAutoHyphens/>
              <w:spacing w:line="360" w:lineRule="auto"/>
              <w:rPr>
                <w:color w:val="000000"/>
                <w:sz w:val="20"/>
              </w:rPr>
            </w:pPr>
            <w:r w:rsidRPr="00D6656E">
              <w:rPr>
                <w:color w:val="000000"/>
                <w:sz w:val="20"/>
              </w:rPr>
              <w:t>(113645)</w:t>
            </w:r>
          </w:p>
        </w:tc>
        <w:tc>
          <w:tcPr>
            <w:tcW w:w="1276" w:type="dxa"/>
            <w:shd w:val="clear" w:color="auto" w:fill="auto"/>
            <w:vAlign w:val="center"/>
          </w:tcPr>
          <w:p w:rsidR="00CF1CF1" w:rsidRPr="00D6656E" w:rsidRDefault="00AC26CF" w:rsidP="00D6656E">
            <w:pPr>
              <w:shd w:val="clear" w:color="000000" w:fill="auto"/>
              <w:suppressAutoHyphens/>
              <w:spacing w:line="360" w:lineRule="auto"/>
              <w:rPr>
                <w:color w:val="000000"/>
                <w:sz w:val="20"/>
              </w:rPr>
            </w:pPr>
            <w:r w:rsidRPr="00D6656E">
              <w:rPr>
                <w:color w:val="000000"/>
                <w:sz w:val="20"/>
              </w:rPr>
              <w:t>(137783)</w:t>
            </w:r>
          </w:p>
        </w:tc>
        <w:tc>
          <w:tcPr>
            <w:tcW w:w="1112" w:type="dxa"/>
            <w:shd w:val="clear" w:color="auto" w:fill="auto"/>
            <w:vAlign w:val="center"/>
          </w:tcPr>
          <w:p w:rsidR="00CF1CF1" w:rsidRPr="00D6656E" w:rsidRDefault="000E49A9" w:rsidP="00D6656E">
            <w:pPr>
              <w:shd w:val="clear" w:color="000000" w:fill="auto"/>
              <w:suppressAutoHyphens/>
              <w:spacing w:line="360" w:lineRule="auto"/>
              <w:rPr>
                <w:color w:val="000000"/>
                <w:sz w:val="20"/>
              </w:rPr>
            </w:pPr>
            <w:r w:rsidRPr="00D6656E">
              <w:rPr>
                <w:color w:val="000000"/>
                <w:sz w:val="20"/>
              </w:rPr>
              <w:t>(128594)</w:t>
            </w:r>
          </w:p>
        </w:tc>
      </w:tr>
      <w:tr w:rsidR="00CF1CF1" w:rsidRPr="00D6656E" w:rsidTr="00D6656E">
        <w:trPr>
          <w:jc w:val="center"/>
        </w:trPr>
        <w:tc>
          <w:tcPr>
            <w:tcW w:w="3369" w:type="dxa"/>
            <w:shd w:val="clear" w:color="auto" w:fill="auto"/>
            <w:vAlign w:val="center"/>
          </w:tcPr>
          <w:p w:rsidR="00CF1CF1" w:rsidRPr="00D6656E" w:rsidRDefault="00CF1CF1" w:rsidP="00D6656E">
            <w:pPr>
              <w:shd w:val="clear" w:color="000000" w:fill="auto"/>
              <w:suppressAutoHyphens/>
              <w:spacing w:line="360" w:lineRule="auto"/>
              <w:rPr>
                <w:color w:val="000000"/>
                <w:sz w:val="20"/>
              </w:rPr>
            </w:pPr>
            <w:r w:rsidRPr="00D6656E">
              <w:rPr>
                <w:color w:val="000000"/>
                <w:sz w:val="20"/>
              </w:rPr>
              <w:t>Валовая прибыль</w:t>
            </w:r>
          </w:p>
        </w:tc>
        <w:tc>
          <w:tcPr>
            <w:tcW w:w="1155" w:type="dxa"/>
            <w:shd w:val="clear" w:color="auto" w:fill="auto"/>
            <w:vAlign w:val="center"/>
          </w:tcPr>
          <w:p w:rsidR="00CF1CF1" w:rsidRPr="00D6656E" w:rsidRDefault="00C82F20" w:rsidP="00D6656E">
            <w:pPr>
              <w:shd w:val="clear" w:color="000000" w:fill="auto"/>
              <w:suppressAutoHyphens/>
              <w:spacing w:line="360" w:lineRule="auto"/>
              <w:rPr>
                <w:color w:val="000000"/>
                <w:sz w:val="20"/>
              </w:rPr>
            </w:pPr>
            <w:r w:rsidRPr="00D6656E">
              <w:rPr>
                <w:color w:val="000000"/>
                <w:sz w:val="20"/>
              </w:rPr>
              <w:t>5629</w:t>
            </w:r>
          </w:p>
        </w:tc>
        <w:tc>
          <w:tcPr>
            <w:tcW w:w="1392" w:type="dxa"/>
            <w:shd w:val="clear" w:color="auto" w:fill="auto"/>
            <w:vAlign w:val="center"/>
          </w:tcPr>
          <w:p w:rsidR="00CF1CF1" w:rsidRPr="00D6656E" w:rsidRDefault="00A55883" w:rsidP="00D6656E">
            <w:pPr>
              <w:shd w:val="clear" w:color="000000" w:fill="auto"/>
              <w:suppressAutoHyphens/>
              <w:spacing w:line="360" w:lineRule="auto"/>
              <w:rPr>
                <w:color w:val="000000"/>
                <w:sz w:val="20"/>
              </w:rPr>
            </w:pPr>
            <w:r w:rsidRPr="00D6656E">
              <w:rPr>
                <w:color w:val="000000"/>
                <w:sz w:val="20"/>
              </w:rPr>
              <w:t>- 1313</w:t>
            </w:r>
          </w:p>
        </w:tc>
        <w:tc>
          <w:tcPr>
            <w:tcW w:w="1276" w:type="dxa"/>
            <w:shd w:val="clear" w:color="auto" w:fill="auto"/>
            <w:vAlign w:val="center"/>
          </w:tcPr>
          <w:p w:rsidR="00CF1CF1" w:rsidRPr="00D6656E" w:rsidRDefault="00AC26CF" w:rsidP="00D6656E">
            <w:pPr>
              <w:shd w:val="clear" w:color="000000" w:fill="auto"/>
              <w:suppressAutoHyphens/>
              <w:spacing w:line="360" w:lineRule="auto"/>
              <w:rPr>
                <w:color w:val="000000"/>
                <w:sz w:val="20"/>
              </w:rPr>
            </w:pPr>
            <w:r w:rsidRPr="00D6656E">
              <w:rPr>
                <w:color w:val="000000"/>
                <w:sz w:val="20"/>
              </w:rPr>
              <w:t>7172</w:t>
            </w:r>
          </w:p>
        </w:tc>
        <w:tc>
          <w:tcPr>
            <w:tcW w:w="1112" w:type="dxa"/>
            <w:shd w:val="clear" w:color="auto" w:fill="auto"/>
            <w:vAlign w:val="center"/>
          </w:tcPr>
          <w:p w:rsidR="00CF1CF1" w:rsidRPr="00D6656E" w:rsidRDefault="000E49A9" w:rsidP="00D6656E">
            <w:pPr>
              <w:shd w:val="clear" w:color="000000" w:fill="auto"/>
              <w:suppressAutoHyphens/>
              <w:spacing w:line="360" w:lineRule="auto"/>
              <w:rPr>
                <w:color w:val="000000"/>
                <w:sz w:val="20"/>
              </w:rPr>
            </w:pPr>
            <w:r w:rsidRPr="00D6656E">
              <w:rPr>
                <w:color w:val="000000"/>
                <w:sz w:val="20"/>
              </w:rPr>
              <w:t>36360</w:t>
            </w:r>
          </w:p>
        </w:tc>
      </w:tr>
      <w:tr w:rsidR="00CF1CF1" w:rsidRPr="00D6656E" w:rsidTr="00D6656E">
        <w:trPr>
          <w:jc w:val="center"/>
        </w:trPr>
        <w:tc>
          <w:tcPr>
            <w:tcW w:w="3369" w:type="dxa"/>
            <w:shd w:val="clear" w:color="auto" w:fill="auto"/>
            <w:vAlign w:val="center"/>
          </w:tcPr>
          <w:p w:rsidR="00CF1CF1" w:rsidRPr="00D6656E" w:rsidRDefault="00CF1CF1" w:rsidP="00D6656E">
            <w:pPr>
              <w:shd w:val="clear" w:color="000000" w:fill="auto"/>
              <w:suppressAutoHyphens/>
              <w:spacing w:line="360" w:lineRule="auto"/>
              <w:rPr>
                <w:color w:val="000000"/>
                <w:sz w:val="20"/>
              </w:rPr>
            </w:pPr>
            <w:r w:rsidRPr="00D6656E">
              <w:rPr>
                <w:color w:val="000000"/>
                <w:sz w:val="20"/>
              </w:rPr>
              <w:t>Коммерческие расходы</w:t>
            </w:r>
          </w:p>
        </w:tc>
        <w:tc>
          <w:tcPr>
            <w:tcW w:w="1155" w:type="dxa"/>
            <w:shd w:val="clear" w:color="auto" w:fill="auto"/>
            <w:vAlign w:val="center"/>
          </w:tcPr>
          <w:p w:rsidR="00CF1CF1" w:rsidRPr="00D6656E" w:rsidRDefault="00C82F20" w:rsidP="00D6656E">
            <w:pPr>
              <w:shd w:val="clear" w:color="000000" w:fill="auto"/>
              <w:suppressAutoHyphens/>
              <w:spacing w:line="360" w:lineRule="auto"/>
              <w:rPr>
                <w:color w:val="000000"/>
                <w:sz w:val="20"/>
              </w:rPr>
            </w:pPr>
            <w:r w:rsidRPr="00D6656E">
              <w:rPr>
                <w:color w:val="000000"/>
                <w:sz w:val="20"/>
              </w:rPr>
              <w:t>0</w:t>
            </w:r>
          </w:p>
        </w:tc>
        <w:tc>
          <w:tcPr>
            <w:tcW w:w="1392" w:type="dxa"/>
            <w:shd w:val="clear" w:color="auto" w:fill="auto"/>
            <w:vAlign w:val="center"/>
          </w:tcPr>
          <w:p w:rsidR="00CF1CF1" w:rsidRPr="00D6656E" w:rsidRDefault="00A55883" w:rsidP="00D6656E">
            <w:pPr>
              <w:shd w:val="clear" w:color="000000" w:fill="auto"/>
              <w:suppressAutoHyphens/>
              <w:spacing w:line="360" w:lineRule="auto"/>
              <w:rPr>
                <w:color w:val="000000"/>
                <w:sz w:val="20"/>
              </w:rPr>
            </w:pPr>
            <w:r w:rsidRPr="00D6656E">
              <w:rPr>
                <w:color w:val="000000"/>
                <w:sz w:val="20"/>
              </w:rPr>
              <w:t>(512)</w:t>
            </w:r>
          </w:p>
        </w:tc>
        <w:tc>
          <w:tcPr>
            <w:tcW w:w="1276" w:type="dxa"/>
            <w:shd w:val="clear" w:color="auto" w:fill="auto"/>
            <w:vAlign w:val="center"/>
          </w:tcPr>
          <w:p w:rsidR="00CF1CF1" w:rsidRPr="00D6656E" w:rsidRDefault="00AC26CF" w:rsidP="00D6656E">
            <w:pPr>
              <w:shd w:val="clear" w:color="000000" w:fill="auto"/>
              <w:suppressAutoHyphens/>
              <w:spacing w:line="360" w:lineRule="auto"/>
              <w:rPr>
                <w:color w:val="000000"/>
                <w:sz w:val="20"/>
              </w:rPr>
            </w:pPr>
            <w:r w:rsidRPr="00D6656E">
              <w:rPr>
                <w:color w:val="000000"/>
                <w:sz w:val="20"/>
              </w:rPr>
              <w:t>(292)</w:t>
            </w:r>
          </w:p>
        </w:tc>
        <w:tc>
          <w:tcPr>
            <w:tcW w:w="1112" w:type="dxa"/>
            <w:shd w:val="clear" w:color="auto" w:fill="auto"/>
            <w:vAlign w:val="center"/>
          </w:tcPr>
          <w:p w:rsidR="00CF1CF1" w:rsidRPr="00D6656E" w:rsidRDefault="000E49A9" w:rsidP="00D6656E">
            <w:pPr>
              <w:shd w:val="clear" w:color="000000" w:fill="auto"/>
              <w:suppressAutoHyphens/>
              <w:spacing w:line="360" w:lineRule="auto"/>
              <w:rPr>
                <w:color w:val="000000"/>
                <w:sz w:val="20"/>
              </w:rPr>
            </w:pPr>
            <w:r w:rsidRPr="00D6656E">
              <w:rPr>
                <w:color w:val="000000"/>
                <w:sz w:val="20"/>
              </w:rPr>
              <w:t>(13)</w:t>
            </w:r>
          </w:p>
        </w:tc>
      </w:tr>
      <w:tr w:rsidR="00CF1CF1" w:rsidRPr="00D6656E" w:rsidTr="00D6656E">
        <w:trPr>
          <w:jc w:val="center"/>
        </w:trPr>
        <w:tc>
          <w:tcPr>
            <w:tcW w:w="3369" w:type="dxa"/>
            <w:shd w:val="clear" w:color="auto" w:fill="auto"/>
            <w:vAlign w:val="center"/>
          </w:tcPr>
          <w:p w:rsidR="00CF1CF1" w:rsidRPr="00D6656E" w:rsidRDefault="00CF1CF1" w:rsidP="00D6656E">
            <w:pPr>
              <w:shd w:val="clear" w:color="000000" w:fill="auto"/>
              <w:suppressAutoHyphens/>
              <w:spacing w:line="360" w:lineRule="auto"/>
              <w:rPr>
                <w:color w:val="000000"/>
                <w:sz w:val="20"/>
              </w:rPr>
            </w:pPr>
            <w:r w:rsidRPr="00D6656E">
              <w:rPr>
                <w:color w:val="000000"/>
                <w:sz w:val="20"/>
              </w:rPr>
              <w:t>Прибыль (убыток) от продаж</w:t>
            </w:r>
          </w:p>
        </w:tc>
        <w:tc>
          <w:tcPr>
            <w:tcW w:w="1155" w:type="dxa"/>
            <w:shd w:val="clear" w:color="auto" w:fill="auto"/>
            <w:vAlign w:val="center"/>
          </w:tcPr>
          <w:p w:rsidR="00CF1CF1" w:rsidRPr="00D6656E" w:rsidRDefault="00C82F20" w:rsidP="00D6656E">
            <w:pPr>
              <w:shd w:val="clear" w:color="000000" w:fill="auto"/>
              <w:suppressAutoHyphens/>
              <w:spacing w:line="360" w:lineRule="auto"/>
              <w:rPr>
                <w:color w:val="000000"/>
                <w:sz w:val="20"/>
              </w:rPr>
            </w:pPr>
            <w:r w:rsidRPr="00D6656E">
              <w:rPr>
                <w:color w:val="000000"/>
                <w:sz w:val="20"/>
              </w:rPr>
              <w:t>5629</w:t>
            </w:r>
          </w:p>
        </w:tc>
        <w:tc>
          <w:tcPr>
            <w:tcW w:w="1392" w:type="dxa"/>
            <w:shd w:val="clear" w:color="auto" w:fill="auto"/>
            <w:vAlign w:val="center"/>
          </w:tcPr>
          <w:p w:rsidR="00CF1CF1" w:rsidRPr="00D6656E" w:rsidRDefault="00A55883" w:rsidP="00D6656E">
            <w:pPr>
              <w:shd w:val="clear" w:color="000000" w:fill="auto"/>
              <w:suppressAutoHyphens/>
              <w:spacing w:line="360" w:lineRule="auto"/>
              <w:rPr>
                <w:color w:val="000000"/>
                <w:sz w:val="20"/>
              </w:rPr>
            </w:pPr>
            <w:r w:rsidRPr="00D6656E">
              <w:rPr>
                <w:color w:val="000000"/>
                <w:sz w:val="20"/>
              </w:rPr>
              <w:t>- 1825</w:t>
            </w:r>
          </w:p>
        </w:tc>
        <w:tc>
          <w:tcPr>
            <w:tcW w:w="1276" w:type="dxa"/>
            <w:shd w:val="clear" w:color="auto" w:fill="auto"/>
            <w:vAlign w:val="center"/>
          </w:tcPr>
          <w:p w:rsidR="00CF1CF1" w:rsidRPr="00D6656E" w:rsidRDefault="00AC26CF" w:rsidP="00D6656E">
            <w:pPr>
              <w:shd w:val="clear" w:color="000000" w:fill="auto"/>
              <w:suppressAutoHyphens/>
              <w:spacing w:line="360" w:lineRule="auto"/>
              <w:rPr>
                <w:color w:val="000000"/>
                <w:sz w:val="20"/>
              </w:rPr>
            </w:pPr>
            <w:r w:rsidRPr="00D6656E">
              <w:rPr>
                <w:color w:val="000000"/>
                <w:sz w:val="20"/>
              </w:rPr>
              <w:t>6880</w:t>
            </w:r>
          </w:p>
        </w:tc>
        <w:tc>
          <w:tcPr>
            <w:tcW w:w="1112" w:type="dxa"/>
            <w:shd w:val="clear" w:color="auto" w:fill="auto"/>
            <w:vAlign w:val="center"/>
          </w:tcPr>
          <w:p w:rsidR="00CF1CF1" w:rsidRPr="00D6656E" w:rsidRDefault="000E49A9" w:rsidP="00D6656E">
            <w:pPr>
              <w:shd w:val="clear" w:color="000000" w:fill="auto"/>
              <w:suppressAutoHyphens/>
              <w:spacing w:line="360" w:lineRule="auto"/>
              <w:rPr>
                <w:color w:val="000000"/>
                <w:sz w:val="20"/>
              </w:rPr>
            </w:pPr>
            <w:r w:rsidRPr="00D6656E">
              <w:rPr>
                <w:color w:val="000000"/>
                <w:sz w:val="20"/>
              </w:rPr>
              <w:t>36347</w:t>
            </w:r>
          </w:p>
        </w:tc>
      </w:tr>
      <w:tr w:rsidR="00CF1CF1" w:rsidRPr="00D6656E" w:rsidTr="00D6656E">
        <w:trPr>
          <w:jc w:val="center"/>
        </w:trPr>
        <w:tc>
          <w:tcPr>
            <w:tcW w:w="3369" w:type="dxa"/>
            <w:shd w:val="clear" w:color="auto" w:fill="auto"/>
            <w:vAlign w:val="center"/>
          </w:tcPr>
          <w:p w:rsidR="00CF1CF1" w:rsidRPr="00D6656E" w:rsidRDefault="00CF1CF1" w:rsidP="00D6656E">
            <w:pPr>
              <w:shd w:val="clear" w:color="000000" w:fill="auto"/>
              <w:suppressAutoHyphens/>
              <w:spacing w:line="360" w:lineRule="auto"/>
              <w:rPr>
                <w:color w:val="000000"/>
                <w:sz w:val="20"/>
              </w:rPr>
            </w:pPr>
            <w:r w:rsidRPr="00D6656E">
              <w:rPr>
                <w:color w:val="000000"/>
                <w:sz w:val="20"/>
              </w:rPr>
              <w:t>Проценты за кредит</w:t>
            </w:r>
          </w:p>
        </w:tc>
        <w:tc>
          <w:tcPr>
            <w:tcW w:w="1155" w:type="dxa"/>
            <w:shd w:val="clear" w:color="auto" w:fill="auto"/>
            <w:vAlign w:val="center"/>
          </w:tcPr>
          <w:p w:rsidR="00CF1CF1" w:rsidRPr="00D6656E" w:rsidRDefault="00C82F20" w:rsidP="00D6656E">
            <w:pPr>
              <w:shd w:val="clear" w:color="000000" w:fill="auto"/>
              <w:suppressAutoHyphens/>
              <w:spacing w:line="360" w:lineRule="auto"/>
              <w:rPr>
                <w:color w:val="000000"/>
                <w:sz w:val="20"/>
              </w:rPr>
            </w:pPr>
            <w:r w:rsidRPr="00D6656E">
              <w:rPr>
                <w:color w:val="000000"/>
                <w:sz w:val="20"/>
              </w:rPr>
              <w:t>0</w:t>
            </w:r>
          </w:p>
        </w:tc>
        <w:tc>
          <w:tcPr>
            <w:tcW w:w="1392" w:type="dxa"/>
            <w:shd w:val="clear" w:color="auto" w:fill="auto"/>
            <w:vAlign w:val="center"/>
          </w:tcPr>
          <w:p w:rsidR="00CF1CF1" w:rsidRPr="00D6656E" w:rsidRDefault="00A55883" w:rsidP="00D6656E">
            <w:pPr>
              <w:shd w:val="clear" w:color="000000" w:fill="auto"/>
              <w:suppressAutoHyphens/>
              <w:spacing w:line="360" w:lineRule="auto"/>
              <w:rPr>
                <w:color w:val="000000"/>
                <w:sz w:val="20"/>
              </w:rPr>
            </w:pPr>
            <w:r w:rsidRPr="00D6656E">
              <w:rPr>
                <w:color w:val="000000"/>
                <w:sz w:val="20"/>
              </w:rPr>
              <w:t>0</w:t>
            </w:r>
          </w:p>
        </w:tc>
        <w:tc>
          <w:tcPr>
            <w:tcW w:w="1276" w:type="dxa"/>
            <w:shd w:val="clear" w:color="auto" w:fill="auto"/>
            <w:vAlign w:val="center"/>
          </w:tcPr>
          <w:p w:rsidR="00CF1CF1" w:rsidRPr="00D6656E" w:rsidRDefault="00AC26CF" w:rsidP="00D6656E">
            <w:pPr>
              <w:shd w:val="clear" w:color="000000" w:fill="auto"/>
              <w:suppressAutoHyphens/>
              <w:spacing w:line="360" w:lineRule="auto"/>
              <w:rPr>
                <w:color w:val="000000"/>
                <w:sz w:val="20"/>
              </w:rPr>
            </w:pPr>
            <w:r w:rsidRPr="00D6656E">
              <w:rPr>
                <w:color w:val="000000"/>
                <w:sz w:val="20"/>
              </w:rPr>
              <w:t>0</w:t>
            </w:r>
          </w:p>
        </w:tc>
        <w:tc>
          <w:tcPr>
            <w:tcW w:w="1112" w:type="dxa"/>
            <w:shd w:val="clear" w:color="auto" w:fill="auto"/>
            <w:vAlign w:val="center"/>
          </w:tcPr>
          <w:p w:rsidR="00CF1CF1" w:rsidRPr="00D6656E" w:rsidRDefault="009F212C" w:rsidP="00D6656E">
            <w:pPr>
              <w:shd w:val="clear" w:color="000000" w:fill="auto"/>
              <w:suppressAutoHyphens/>
              <w:spacing w:line="360" w:lineRule="auto"/>
              <w:rPr>
                <w:color w:val="000000"/>
                <w:sz w:val="20"/>
              </w:rPr>
            </w:pPr>
            <w:r w:rsidRPr="00D6656E">
              <w:rPr>
                <w:color w:val="000000"/>
                <w:sz w:val="20"/>
              </w:rPr>
              <w:t>0</w:t>
            </w:r>
          </w:p>
        </w:tc>
      </w:tr>
      <w:tr w:rsidR="00CF1CF1" w:rsidRPr="00D6656E" w:rsidTr="00D6656E">
        <w:trPr>
          <w:jc w:val="center"/>
        </w:trPr>
        <w:tc>
          <w:tcPr>
            <w:tcW w:w="3369" w:type="dxa"/>
            <w:shd w:val="clear" w:color="auto" w:fill="auto"/>
            <w:vAlign w:val="center"/>
          </w:tcPr>
          <w:p w:rsidR="00CF1CF1" w:rsidRPr="00D6656E" w:rsidRDefault="00CF1CF1" w:rsidP="00D6656E">
            <w:pPr>
              <w:shd w:val="clear" w:color="000000" w:fill="auto"/>
              <w:suppressAutoHyphens/>
              <w:spacing w:line="360" w:lineRule="auto"/>
              <w:rPr>
                <w:color w:val="000000"/>
                <w:sz w:val="20"/>
              </w:rPr>
            </w:pPr>
            <w:r w:rsidRPr="00D6656E">
              <w:rPr>
                <w:color w:val="000000"/>
                <w:sz w:val="20"/>
              </w:rPr>
              <w:t>Прочие доходы</w:t>
            </w:r>
          </w:p>
        </w:tc>
        <w:tc>
          <w:tcPr>
            <w:tcW w:w="1155" w:type="dxa"/>
            <w:shd w:val="clear" w:color="auto" w:fill="auto"/>
            <w:vAlign w:val="center"/>
          </w:tcPr>
          <w:p w:rsidR="00CF1CF1" w:rsidRPr="00D6656E" w:rsidRDefault="006F24B7" w:rsidP="00D6656E">
            <w:pPr>
              <w:shd w:val="clear" w:color="000000" w:fill="auto"/>
              <w:suppressAutoHyphens/>
              <w:spacing w:line="360" w:lineRule="auto"/>
              <w:rPr>
                <w:color w:val="000000"/>
                <w:sz w:val="20"/>
              </w:rPr>
            </w:pPr>
            <w:r w:rsidRPr="00D6656E">
              <w:rPr>
                <w:color w:val="000000"/>
                <w:sz w:val="20"/>
              </w:rPr>
              <w:t>9230</w:t>
            </w:r>
          </w:p>
        </w:tc>
        <w:tc>
          <w:tcPr>
            <w:tcW w:w="1392" w:type="dxa"/>
            <w:shd w:val="clear" w:color="auto" w:fill="auto"/>
            <w:vAlign w:val="center"/>
          </w:tcPr>
          <w:p w:rsidR="00CF1CF1" w:rsidRPr="00D6656E" w:rsidRDefault="001430C3" w:rsidP="00D6656E">
            <w:pPr>
              <w:shd w:val="clear" w:color="000000" w:fill="auto"/>
              <w:suppressAutoHyphens/>
              <w:spacing w:line="360" w:lineRule="auto"/>
              <w:rPr>
                <w:color w:val="000000"/>
                <w:sz w:val="20"/>
              </w:rPr>
            </w:pPr>
            <w:r w:rsidRPr="00D6656E">
              <w:rPr>
                <w:color w:val="000000"/>
                <w:sz w:val="20"/>
              </w:rPr>
              <w:t>18584</w:t>
            </w:r>
          </w:p>
        </w:tc>
        <w:tc>
          <w:tcPr>
            <w:tcW w:w="1276" w:type="dxa"/>
            <w:shd w:val="clear" w:color="auto" w:fill="auto"/>
            <w:vAlign w:val="center"/>
          </w:tcPr>
          <w:p w:rsidR="00CF1CF1" w:rsidRPr="00D6656E" w:rsidRDefault="00AC26CF" w:rsidP="00D6656E">
            <w:pPr>
              <w:shd w:val="clear" w:color="000000" w:fill="auto"/>
              <w:suppressAutoHyphens/>
              <w:spacing w:line="360" w:lineRule="auto"/>
              <w:rPr>
                <w:color w:val="000000"/>
                <w:sz w:val="20"/>
              </w:rPr>
            </w:pPr>
            <w:r w:rsidRPr="00D6656E">
              <w:rPr>
                <w:color w:val="000000"/>
                <w:sz w:val="20"/>
              </w:rPr>
              <w:t>10081</w:t>
            </w:r>
          </w:p>
        </w:tc>
        <w:tc>
          <w:tcPr>
            <w:tcW w:w="1112" w:type="dxa"/>
            <w:shd w:val="clear" w:color="auto" w:fill="auto"/>
            <w:vAlign w:val="center"/>
          </w:tcPr>
          <w:p w:rsidR="00CF1CF1" w:rsidRPr="00D6656E" w:rsidRDefault="009F212C" w:rsidP="00D6656E">
            <w:pPr>
              <w:shd w:val="clear" w:color="000000" w:fill="auto"/>
              <w:suppressAutoHyphens/>
              <w:spacing w:line="360" w:lineRule="auto"/>
              <w:rPr>
                <w:color w:val="000000"/>
                <w:sz w:val="20"/>
              </w:rPr>
            </w:pPr>
            <w:r w:rsidRPr="00D6656E">
              <w:rPr>
                <w:color w:val="000000"/>
                <w:sz w:val="20"/>
              </w:rPr>
              <w:t>6674</w:t>
            </w:r>
          </w:p>
        </w:tc>
      </w:tr>
      <w:tr w:rsidR="00CF1CF1" w:rsidRPr="00D6656E" w:rsidTr="00D6656E">
        <w:trPr>
          <w:jc w:val="center"/>
        </w:trPr>
        <w:tc>
          <w:tcPr>
            <w:tcW w:w="3369" w:type="dxa"/>
            <w:shd w:val="clear" w:color="auto" w:fill="auto"/>
            <w:vAlign w:val="center"/>
          </w:tcPr>
          <w:p w:rsidR="00CF1CF1" w:rsidRPr="00D6656E" w:rsidRDefault="00CF1CF1" w:rsidP="00D6656E">
            <w:pPr>
              <w:shd w:val="clear" w:color="000000" w:fill="auto"/>
              <w:suppressAutoHyphens/>
              <w:spacing w:line="360" w:lineRule="auto"/>
              <w:rPr>
                <w:color w:val="000000"/>
                <w:sz w:val="20"/>
              </w:rPr>
            </w:pPr>
            <w:r w:rsidRPr="00D6656E">
              <w:rPr>
                <w:color w:val="000000"/>
                <w:sz w:val="20"/>
              </w:rPr>
              <w:t>Прочие расходы</w:t>
            </w:r>
          </w:p>
        </w:tc>
        <w:tc>
          <w:tcPr>
            <w:tcW w:w="1155" w:type="dxa"/>
            <w:shd w:val="clear" w:color="auto" w:fill="auto"/>
            <w:vAlign w:val="center"/>
          </w:tcPr>
          <w:p w:rsidR="00CF1CF1" w:rsidRPr="00D6656E" w:rsidRDefault="001430C3" w:rsidP="00D6656E">
            <w:pPr>
              <w:shd w:val="clear" w:color="000000" w:fill="auto"/>
              <w:suppressAutoHyphens/>
              <w:spacing w:line="360" w:lineRule="auto"/>
              <w:rPr>
                <w:color w:val="000000"/>
                <w:sz w:val="20"/>
              </w:rPr>
            </w:pPr>
            <w:r w:rsidRPr="00D6656E">
              <w:rPr>
                <w:color w:val="000000"/>
                <w:sz w:val="20"/>
              </w:rPr>
              <w:t>(</w:t>
            </w:r>
            <w:r w:rsidR="006F24B7" w:rsidRPr="00D6656E">
              <w:rPr>
                <w:color w:val="000000"/>
                <w:sz w:val="20"/>
              </w:rPr>
              <w:t>10440</w:t>
            </w:r>
            <w:r w:rsidRPr="00D6656E">
              <w:rPr>
                <w:color w:val="000000"/>
                <w:sz w:val="20"/>
              </w:rPr>
              <w:t>)</w:t>
            </w:r>
          </w:p>
        </w:tc>
        <w:tc>
          <w:tcPr>
            <w:tcW w:w="1392" w:type="dxa"/>
            <w:shd w:val="clear" w:color="auto" w:fill="auto"/>
            <w:vAlign w:val="center"/>
          </w:tcPr>
          <w:p w:rsidR="00CF1CF1" w:rsidRPr="00D6656E" w:rsidRDefault="001430C3" w:rsidP="00D6656E">
            <w:pPr>
              <w:shd w:val="clear" w:color="000000" w:fill="auto"/>
              <w:suppressAutoHyphens/>
              <w:spacing w:line="360" w:lineRule="auto"/>
              <w:rPr>
                <w:color w:val="000000"/>
                <w:sz w:val="20"/>
              </w:rPr>
            </w:pPr>
            <w:r w:rsidRPr="00D6656E">
              <w:rPr>
                <w:color w:val="000000"/>
                <w:sz w:val="20"/>
              </w:rPr>
              <w:t>(14960)</w:t>
            </w:r>
          </w:p>
        </w:tc>
        <w:tc>
          <w:tcPr>
            <w:tcW w:w="1276" w:type="dxa"/>
            <w:shd w:val="clear" w:color="auto" w:fill="auto"/>
            <w:vAlign w:val="center"/>
          </w:tcPr>
          <w:p w:rsidR="00CF1CF1" w:rsidRPr="00D6656E" w:rsidRDefault="00D44794" w:rsidP="00D6656E">
            <w:pPr>
              <w:shd w:val="clear" w:color="000000" w:fill="auto"/>
              <w:suppressAutoHyphens/>
              <w:spacing w:line="360" w:lineRule="auto"/>
              <w:rPr>
                <w:color w:val="000000"/>
                <w:sz w:val="20"/>
              </w:rPr>
            </w:pPr>
            <w:r w:rsidRPr="00D6656E">
              <w:rPr>
                <w:color w:val="000000"/>
                <w:sz w:val="20"/>
              </w:rPr>
              <w:t>(15337)</w:t>
            </w:r>
          </w:p>
        </w:tc>
        <w:tc>
          <w:tcPr>
            <w:tcW w:w="1112" w:type="dxa"/>
            <w:shd w:val="clear" w:color="auto" w:fill="auto"/>
            <w:vAlign w:val="center"/>
          </w:tcPr>
          <w:p w:rsidR="00CF1CF1" w:rsidRPr="00D6656E" w:rsidRDefault="009F212C" w:rsidP="00D6656E">
            <w:pPr>
              <w:shd w:val="clear" w:color="000000" w:fill="auto"/>
              <w:suppressAutoHyphens/>
              <w:spacing w:line="360" w:lineRule="auto"/>
              <w:rPr>
                <w:color w:val="000000"/>
                <w:sz w:val="20"/>
              </w:rPr>
            </w:pPr>
            <w:r w:rsidRPr="00D6656E">
              <w:rPr>
                <w:color w:val="000000"/>
                <w:sz w:val="20"/>
              </w:rPr>
              <w:t>(9722)</w:t>
            </w:r>
          </w:p>
        </w:tc>
      </w:tr>
      <w:tr w:rsidR="00CF1CF1" w:rsidRPr="00D6656E" w:rsidTr="00D6656E">
        <w:trPr>
          <w:jc w:val="center"/>
        </w:trPr>
        <w:tc>
          <w:tcPr>
            <w:tcW w:w="3369" w:type="dxa"/>
            <w:shd w:val="clear" w:color="auto" w:fill="auto"/>
            <w:vAlign w:val="center"/>
          </w:tcPr>
          <w:p w:rsidR="00CF1CF1" w:rsidRPr="00D6656E" w:rsidRDefault="00CF1CF1" w:rsidP="00D6656E">
            <w:pPr>
              <w:shd w:val="clear" w:color="000000" w:fill="auto"/>
              <w:suppressAutoHyphens/>
              <w:spacing w:line="360" w:lineRule="auto"/>
              <w:rPr>
                <w:color w:val="000000"/>
                <w:sz w:val="20"/>
              </w:rPr>
            </w:pPr>
            <w:r w:rsidRPr="00D6656E">
              <w:rPr>
                <w:color w:val="000000"/>
                <w:sz w:val="20"/>
              </w:rPr>
              <w:t>Прибыль до уплаты налогов</w:t>
            </w:r>
          </w:p>
        </w:tc>
        <w:tc>
          <w:tcPr>
            <w:tcW w:w="1155" w:type="dxa"/>
            <w:shd w:val="clear" w:color="auto" w:fill="auto"/>
            <w:vAlign w:val="center"/>
          </w:tcPr>
          <w:p w:rsidR="00CF1CF1" w:rsidRPr="00D6656E" w:rsidRDefault="00D622D0" w:rsidP="00D6656E">
            <w:pPr>
              <w:shd w:val="clear" w:color="000000" w:fill="auto"/>
              <w:suppressAutoHyphens/>
              <w:spacing w:line="360" w:lineRule="auto"/>
              <w:rPr>
                <w:color w:val="000000"/>
                <w:sz w:val="20"/>
              </w:rPr>
            </w:pPr>
            <w:r w:rsidRPr="00D6656E">
              <w:rPr>
                <w:color w:val="000000"/>
                <w:sz w:val="20"/>
              </w:rPr>
              <w:t>4419</w:t>
            </w:r>
          </w:p>
        </w:tc>
        <w:tc>
          <w:tcPr>
            <w:tcW w:w="1392" w:type="dxa"/>
            <w:shd w:val="clear" w:color="auto" w:fill="auto"/>
            <w:vAlign w:val="center"/>
          </w:tcPr>
          <w:p w:rsidR="00CF1CF1" w:rsidRPr="00D6656E" w:rsidRDefault="001430C3" w:rsidP="00D6656E">
            <w:pPr>
              <w:shd w:val="clear" w:color="000000" w:fill="auto"/>
              <w:suppressAutoHyphens/>
              <w:spacing w:line="360" w:lineRule="auto"/>
              <w:rPr>
                <w:color w:val="000000"/>
                <w:sz w:val="20"/>
              </w:rPr>
            </w:pPr>
            <w:r w:rsidRPr="00D6656E">
              <w:rPr>
                <w:color w:val="000000"/>
                <w:sz w:val="20"/>
              </w:rPr>
              <w:t>1799</w:t>
            </w:r>
          </w:p>
        </w:tc>
        <w:tc>
          <w:tcPr>
            <w:tcW w:w="1276" w:type="dxa"/>
            <w:shd w:val="clear" w:color="auto" w:fill="auto"/>
            <w:vAlign w:val="center"/>
          </w:tcPr>
          <w:p w:rsidR="00CF1CF1" w:rsidRPr="00D6656E" w:rsidRDefault="00D44794" w:rsidP="00D6656E">
            <w:pPr>
              <w:shd w:val="clear" w:color="000000" w:fill="auto"/>
              <w:suppressAutoHyphens/>
              <w:spacing w:line="360" w:lineRule="auto"/>
              <w:rPr>
                <w:color w:val="000000"/>
                <w:sz w:val="20"/>
              </w:rPr>
            </w:pPr>
            <w:r w:rsidRPr="00D6656E">
              <w:rPr>
                <w:color w:val="000000"/>
                <w:sz w:val="20"/>
              </w:rPr>
              <w:t>1624</w:t>
            </w:r>
          </w:p>
        </w:tc>
        <w:tc>
          <w:tcPr>
            <w:tcW w:w="1112" w:type="dxa"/>
            <w:shd w:val="clear" w:color="auto" w:fill="auto"/>
            <w:vAlign w:val="center"/>
          </w:tcPr>
          <w:p w:rsidR="00CF1CF1" w:rsidRPr="00D6656E" w:rsidRDefault="009F212C" w:rsidP="00D6656E">
            <w:pPr>
              <w:shd w:val="clear" w:color="000000" w:fill="auto"/>
              <w:suppressAutoHyphens/>
              <w:spacing w:line="360" w:lineRule="auto"/>
              <w:rPr>
                <w:color w:val="000000"/>
                <w:sz w:val="20"/>
              </w:rPr>
            </w:pPr>
            <w:r w:rsidRPr="00D6656E">
              <w:rPr>
                <w:color w:val="000000"/>
                <w:sz w:val="20"/>
              </w:rPr>
              <w:t>33299</w:t>
            </w:r>
          </w:p>
        </w:tc>
      </w:tr>
      <w:tr w:rsidR="00CF1CF1" w:rsidRPr="00D6656E" w:rsidTr="00D6656E">
        <w:trPr>
          <w:jc w:val="center"/>
        </w:trPr>
        <w:tc>
          <w:tcPr>
            <w:tcW w:w="3369" w:type="dxa"/>
            <w:shd w:val="clear" w:color="auto" w:fill="auto"/>
            <w:vAlign w:val="center"/>
          </w:tcPr>
          <w:p w:rsidR="00CF1CF1" w:rsidRPr="00D6656E" w:rsidRDefault="00CF1CF1" w:rsidP="00D6656E">
            <w:pPr>
              <w:shd w:val="clear" w:color="000000" w:fill="auto"/>
              <w:suppressAutoHyphens/>
              <w:spacing w:line="360" w:lineRule="auto"/>
              <w:rPr>
                <w:color w:val="000000"/>
                <w:sz w:val="20"/>
              </w:rPr>
            </w:pPr>
            <w:r w:rsidRPr="00D6656E">
              <w:rPr>
                <w:color w:val="000000"/>
                <w:sz w:val="20"/>
              </w:rPr>
              <w:t>Налоги</w:t>
            </w:r>
          </w:p>
        </w:tc>
        <w:tc>
          <w:tcPr>
            <w:tcW w:w="1155" w:type="dxa"/>
            <w:shd w:val="clear" w:color="auto" w:fill="auto"/>
            <w:vAlign w:val="center"/>
          </w:tcPr>
          <w:p w:rsidR="00CF1CF1" w:rsidRPr="00D6656E" w:rsidRDefault="001430C3" w:rsidP="00D6656E">
            <w:pPr>
              <w:shd w:val="clear" w:color="000000" w:fill="auto"/>
              <w:suppressAutoHyphens/>
              <w:spacing w:line="360" w:lineRule="auto"/>
              <w:rPr>
                <w:color w:val="000000"/>
                <w:sz w:val="20"/>
              </w:rPr>
            </w:pPr>
            <w:r w:rsidRPr="00D6656E">
              <w:rPr>
                <w:color w:val="000000"/>
                <w:sz w:val="20"/>
              </w:rPr>
              <w:t>(</w:t>
            </w:r>
            <w:r w:rsidR="008A0EE5" w:rsidRPr="00D6656E">
              <w:rPr>
                <w:color w:val="000000"/>
                <w:sz w:val="20"/>
              </w:rPr>
              <w:t>909</w:t>
            </w:r>
            <w:r w:rsidRPr="00D6656E">
              <w:rPr>
                <w:color w:val="000000"/>
                <w:sz w:val="20"/>
              </w:rPr>
              <w:t>)</w:t>
            </w:r>
          </w:p>
        </w:tc>
        <w:tc>
          <w:tcPr>
            <w:tcW w:w="1392" w:type="dxa"/>
            <w:shd w:val="clear" w:color="auto" w:fill="auto"/>
            <w:vAlign w:val="center"/>
          </w:tcPr>
          <w:p w:rsidR="00CF1CF1" w:rsidRPr="00D6656E" w:rsidRDefault="001430C3" w:rsidP="00D6656E">
            <w:pPr>
              <w:shd w:val="clear" w:color="000000" w:fill="auto"/>
              <w:suppressAutoHyphens/>
              <w:spacing w:line="360" w:lineRule="auto"/>
              <w:rPr>
                <w:color w:val="000000"/>
                <w:sz w:val="20"/>
              </w:rPr>
            </w:pPr>
            <w:r w:rsidRPr="00D6656E">
              <w:rPr>
                <w:color w:val="000000"/>
                <w:sz w:val="20"/>
              </w:rPr>
              <w:t>(1010)</w:t>
            </w:r>
          </w:p>
        </w:tc>
        <w:tc>
          <w:tcPr>
            <w:tcW w:w="1276" w:type="dxa"/>
            <w:shd w:val="clear" w:color="auto" w:fill="auto"/>
            <w:vAlign w:val="center"/>
          </w:tcPr>
          <w:p w:rsidR="00CF1CF1" w:rsidRPr="00D6656E" w:rsidRDefault="00D44794" w:rsidP="00D6656E">
            <w:pPr>
              <w:shd w:val="clear" w:color="000000" w:fill="auto"/>
              <w:suppressAutoHyphens/>
              <w:spacing w:line="360" w:lineRule="auto"/>
              <w:rPr>
                <w:color w:val="000000"/>
                <w:sz w:val="20"/>
              </w:rPr>
            </w:pPr>
            <w:r w:rsidRPr="00D6656E">
              <w:rPr>
                <w:color w:val="000000"/>
                <w:sz w:val="20"/>
              </w:rPr>
              <w:t>(519)</w:t>
            </w:r>
          </w:p>
        </w:tc>
        <w:tc>
          <w:tcPr>
            <w:tcW w:w="1112" w:type="dxa"/>
            <w:shd w:val="clear" w:color="auto" w:fill="auto"/>
            <w:vAlign w:val="center"/>
          </w:tcPr>
          <w:p w:rsidR="00CF1CF1" w:rsidRPr="00D6656E" w:rsidRDefault="009F212C" w:rsidP="00D6656E">
            <w:pPr>
              <w:shd w:val="clear" w:color="000000" w:fill="auto"/>
              <w:suppressAutoHyphens/>
              <w:spacing w:line="360" w:lineRule="auto"/>
              <w:rPr>
                <w:color w:val="000000"/>
                <w:sz w:val="20"/>
              </w:rPr>
            </w:pPr>
            <w:r w:rsidRPr="00D6656E">
              <w:rPr>
                <w:color w:val="000000"/>
                <w:sz w:val="20"/>
              </w:rPr>
              <w:t>(3258)</w:t>
            </w:r>
          </w:p>
        </w:tc>
      </w:tr>
      <w:tr w:rsidR="00CF1CF1" w:rsidRPr="00D6656E" w:rsidTr="00D6656E">
        <w:trPr>
          <w:jc w:val="center"/>
        </w:trPr>
        <w:tc>
          <w:tcPr>
            <w:tcW w:w="3369" w:type="dxa"/>
            <w:shd w:val="clear" w:color="auto" w:fill="auto"/>
            <w:vAlign w:val="center"/>
          </w:tcPr>
          <w:p w:rsidR="00CF1CF1" w:rsidRPr="00D6656E" w:rsidRDefault="00CF1CF1" w:rsidP="00D6656E">
            <w:pPr>
              <w:shd w:val="clear" w:color="000000" w:fill="auto"/>
              <w:suppressAutoHyphens/>
              <w:spacing w:line="360" w:lineRule="auto"/>
              <w:rPr>
                <w:color w:val="000000"/>
                <w:sz w:val="20"/>
              </w:rPr>
            </w:pPr>
            <w:r w:rsidRPr="00D6656E">
              <w:rPr>
                <w:color w:val="000000"/>
                <w:sz w:val="20"/>
              </w:rPr>
              <w:t>Прочие платежи из прибыли</w:t>
            </w:r>
          </w:p>
        </w:tc>
        <w:tc>
          <w:tcPr>
            <w:tcW w:w="1155" w:type="dxa"/>
            <w:shd w:val="clear" w:color="auto" w:fill="auto"/>
            <w:vAlign w:val="center"/>
          </w:tcPr>
          <w:p w:rsidR="00CF1CF1" w:rsidRPr="00D6656E" w:rsidRDefault="00CC5F86" w:rsidP="00D6656E">
            <w:pPr>
              <w:shd w:val="clear" w:color="000000" w:fill="auto"/>
              <w:suppressAutoHyphens/>
              <w:spacing w:line="360" w:lineRule="auto"/>
              <w:rPr>
                <w:color w:val="000000"/>
                <w:sz w:val="20"/>
              </w:rPr>
            </w:pPr>
            <w:r w:rsidRPr="00D6656E">
              <w:rPr>
                <w:color w:val="000000"/>
                <w:sz w:val="20"/>
              </w:rPr>
              <w:t>(</w:t>
            </w:r>
            <w:r w:rsidR="006F24B7" w:rsidRPr="00D6656E">
              <w:rPr>
                <w:color w:val="000000"/>
                <w:sz w:val="20"/>
              </w:rPr>
              <w:t>5</w:t>
            </w:r>
            <w:r w:rsidR="00153C5B" w:rsidRPr="00D6656E">
              <w:rPr>
                <w:color w:val="000000"/>
                <w:sz w:val="20"/>
              </w:rPr>
              <w:t>7</w:t>
            </w:r>
            <w:r w:rsidR="006F24B7" w:rsidRPr="00D6656E">
              <w:rPr>
                <w:color w:val="000000"/>
                <w:sz w:val="20"/>
              </w:rPr>
              <w:t>4</w:t>
            </w:r>
            <w:r w:rsidRPr="00D6656E">
              <w:rPr>
                <w:color w:val="000000"/>
                <w:sz w:val="20"/>
              </w:rPr>
              <w:t>)</w:t>
            </w:r>
          </w:p>
        </w:tc>
        <w:tc>
          <w:tcPr>
            <w:tcW w:w="1392" w:type="dxa"/>
            <w:shd w:val="clear" w:color="auto" w:fill="auto"/>
            <w:vAlign w:val="center"/>
          </w:tcPr>
          <w:p w:rsidR="00CF1CF1" w:rsidRPr="00D6656E" w:rsidRDefault="00CC5F86" w:rsidP="00D6656E">
            <w:pPr>
              <w:shd w:val="clear" w:color="000000" w:fill="auto"/>
              <w:suppressAutoHyphens/>
              <w:spacing w:line="360" w:lineRule="auto"/>
              <w:rPr>
                <w:color w:val="000000"/>
                <w:sz w:val="20"/>
              </w:rPr>
            </w:pPr>
            <w:r w:rsidRPr="00D6656E">
              <w:rPr>
                <w:color w:val="000000"/>
                <w:sz w:val="20"/>
              </w:rPr>
              <w:t>(93)</w:t>
            </w:r>
          </w:p>
        </w:tc>
        <w:tc>
          <w:tcPr>
            <w:tcW w:w="1276" w:type="dxa"/>
            <w:shd w:val="clear" w:color="auto" w:fill="auto"/>
            <w:vAlign w:val="center"/>
          </w:tcPr>
          <w:p w:rsidR="00CF1CF1" w:rsidRPr="00D6656E" w:rsidRDefault="00D44794" w:rsidP="00D6656E">
            <w:pPr>
              <w:shd w:val="clear" w:color="000000" w:fill="auto"/>
              <w:suppressAutoHyphens/>
              <w:spacing w:line="360" w:lineRule="auto"/>
              <w:rPr>
                <w:color w:val="000000"/>
                <w:sz w:val="20"/>
              </w:rPr>
            </w:pPr>
            <w:r w:rsidRPr="00D6656E">
              <w:rPr>
                <w:color w:val="000000"/>
                <w:sz w:val="20"/>
              </w:rPr>
              <w:t>(497)</w:t>
            </w:r>
          </w:p>
        </w:tc>
        <w:tc>
          <w:tcPr>
            <w:tcW w:w="1112" w:type="dxa"/>
            <w:shd w:val="clear" w:color="auto" w:fill="auto"/>
            <w:vAlign w:val="center"/>
          </w:tcPr>
          <w:p w:rsidR="00CF1CF1" w:rsidRPr="00D6656E" w:rsidRDefault="009F212C" w:rsidP="00D6656E">
            <w:pPr>
              <w:shd w:val="clear" w:color="000000" w:fill="auto"/>
              <w:suppressAutoHyphens/>
              <w:spacing w:line="360" w:lineRule="auto"/>
              <w:rPr>
                <w:color w:val="000000"/>
                <w:sz w:val="20"/>
              </w:rPr>
            </w:pPr>
            <w:r w:rsidRPr="00D6656E">
              <w:rPr>
                <w:color w:val="000000"/>
                <w:sz w:val="20"/>
              </w:rPr>
              <w:t>(5406)</w:t>
            </w:r>
          </w:p>
        </w:tc>
      </w:tr>
      <w:tr w:rsidR="00CF1CF1" w:rsidRPr="00D6656E" w:rsidTr="00D6656E">
        <w:trPr>
          <w:jc w:val="center"/>
        </w:trPr>
        <w:tc>
          <w:tcPr>
            <w:tcW w:w="3369" w:type="dxa"/>
            <w:shd w:val="clear" w:color="auto" w:fill="auto"/>
            <w:vAlign w:val="center"/>
          </w:tcPr>
          <w:p w:rsidR="00CF1CF1" w:rsidRPr="00D6656E" w:rsidRDefault="00CF1CF1" w:rsidP="00D6656E">
            <w:pPr>
              <w:shd w:val="clear" w:color="000000" w:fill="auto"/>
              <w:suppressAutoHyphens/>
              <w:spacing w:line="360" w:lineRule="auto"/>
              <w:rPr>
                <w:color w:val="000000"/>
                <w:sz w:val="20"/>
              </w:rPr>
            </w:pPr>
            <w:r w:rsidRPr="00D6656E">
              <w:rPr>
                <w:color w:val="000000"/>
                <w:sz w:val="20"/>
              </w:rPr>
              <w:t>Доходы после уплаты налогов</w:t>
            </w:r>
          </w:p>
        </w:tc>
        <w:tc>
          <w:tcPr>
            <w:tcW w:w="1155" w:type="dxa"/>
            <w:shd w:val="clear" w:color="auto" w:fill="auto"/>
            <w:vAlign w:val="center"/>
          </w:tcPr>
          <w:p w:rsidR="00CF1CF1" w:rsidRPr="00D6656E" w:rsidRDefault="00153C5B" w:rsidP="00D6656E">
            <w:pPr>
              <w:shd w:val="clear" w:color="000000" w:fill="auto"/>
              <w:suppressAutoHyphens/>
              <w:spacing w:line="360" w:lineRule="auto"/>
              <w:rPr>
                <w:color w:val="000000"/>
                <w:sz w:val="20"/>
              </w:rPr>
            </w:pPr>
            <w:r w:rsidRPr="00D6656E">
              <w:rPr>
                <w:color w:val="000000"/>
                <w:sz w:val="20"/>
              </w:rPr>
              <w:t>2936</w:t>
            </w:r>
          </w:p>
        </w:tc>
        <w:tc>
          <w:tcPr>
            <w:tcW w:w="1392" w:type="dxa"/>
            <w:shd w:val="clear" w:color="auto" w:fill="auto"/>
            <w:vAlign w:val="center"/>
          </w:tcPr>
          <w:p w:rsidR="00CF1CF1" w:rsidRPr="00D6656E" w:rsidRDefault="001430C3" w:rsidP="00D6656E">
            <w:pPr>
              <w:shd w:val="clear" w:color="000000" w:fill="auto"/>
              <w:suppressAutoHyphens/>
              <w:spacing w:line="360" w:lineRule="auto"/>
              <w:rPr>
                <w:color w:val="000000"/>
                <w:sz w:val="20"/>
              </w:rPr>
            </w:pPr>
            <w:r w:rsidRPr="00D6656E">
              <w:rPr>
                <w:color w:val="000000"/>
                <w:sz w:val="20"/>
              </w:rPr>
              <w:t>696</w:t>
            </w:r>
          </w:p>
        </w:tc>
        <w:tc>
          <w:tcPr>
            <w:tcW w:w="1276" w:type="dxa"/>
            <w:shd w:val="clear" w:color="auto" w:fill="auto"/>
            <w:vAlign w:val="center"/>
          </w:tcPr>
          <w:p w:rsidR="00CF1CF1" w:rsidRPr="00D6656E" w:rsidRDefault="00FC0ED5" w:rsidP="00D6656E">
            <w:pPr>
              <w:shd w:val="clear" w:color="000000" w:fill="auto"/>
              <w:suppressAutoHyphens/>
              <w:spacing w:line="360" w:lineRule="auto"/>
              <w:rPr>
                <w:color w:val="000000"/>
                <w:sz w:val="20"/>
              </w:rPr>
            </w:pPr>
            <w:r w:rsidRPr="00D6656E">
              <w:rPr>
                <w:color w:val="000000"/>
                <w:sz w:val="20"/>
              </w:rPr>
              <w:t>608</w:t>
            </w:r>
          </w:p>
        </w:tc>
        <w:tc>
          <w:tcPr>
            <w:tcW w:w="1112" w:type="dxa"/>
            <w:shd w:val="clear" w:color="auto" w:fill="auto"/>
            <w:vAlign w:val="center"/>
          </w:tcPr>
          <w:p w:rsidR="00CF1CF1" w:rsidRPr="00D6656E" w:rsidRDefault="009F212C" w:rsidP="00D6656E">
            <w:pPr>
              <w:shd w:val="clear" w:color="000000" w:fill="auto"/>
              <w:suppressAutoHyphens/>
              <w:spacing w:line="360" w:lineRule="auto"/>
              <w:rPr>
                <w:color w:val="000000"/>
                <w:sz w:val="20"/>
              </w:rPr>
            </w:pPr>
            <w:r w:rsidRPr="00D6656E">
              <w:rPr>
                <w:color w:val="000000"/>
                <w:sz w:val="20"/>
              </w:rPr>
              <w:t>246</w:t>
            </w:r>
            <w:r w:rsidR="002D261D" w:rsidRPr="00D6656E">
              <w:rPr>
                <w:color w:val="000000"/>
                <w:sz w:val="20"/>
              </w:rPr>
              <w:t>35</w:t>
            </w:r>
          </w:p>
        </w:tc>
      </w:tr>
    </w:tbl>
    <w:p w:rsidR="003C3C30" w:rsidRPr="00D6656E" w:rsidRDefault="003C3C30" w:rsidP="00F65679">
      <w:pPr>
        <w:shd w:val="clear" w:color="000000" w:fill="auto"/>
        <w:suppressAutoHyphens/>
        <w:spacing w:line="360" w:lineRule="auto"/>
        <w:ind w:firstLine="709"/>
        <w:jc w:val="both"/>
        <w:rPr>
          <w:color w:val="000000"/>
          <w:sz w:val="28"/>
          <w:szCs w:val="28"/>
        </w:rPr>
      </w:pPr>
    </w:p>
    <w:p w:rsidR="000E6F41" w:rsidRPr="00D6656E" w:rsidRDefault="000E6F41" w:rsidP="00F65679">
      <w:pPr>
        <w:shd w:val="clear" w:color="000000" w:fill="auto"/>
        <w:suppressAutoHyphens/>
        <w:spacing w:line="360" w:lineRule="auto"/>
        <w:jc w:val="center"/>
        <w:rPr>
          <w:b/>
          <w:color w:val="000000"/>
          <w:sz w:val="28"/>
          <w:szCs w:val="28"/>
        </w:rPr>
      </w:pPr>
      <w:r w:rsidRPr="00D6656E">
        <w:rPr>
          <w:b/>
          <w:color w:val="000000"/>
          <w:sz w:val="28"/>
          <w:szCs w:val="28"/>
        </w:rPr>
        <w:t xml:space="preserve">Таблица </w:t>
      </w:r>
      <w:r w:rsidR="00E97602" w:rsidRPr="00D6656E">
        <w:rPr>
          <w:b/>
          <w:color w:val="000000"/>
          <w:sz w:val="28"/>
          <w:szCs w:val="28"/>
        </w:rPr>
        <w:t>8</w:t>
      </w:r>
      <w:r w:rsidR="00F65679" w:rsidRPr="00D6656E">
        <w:rPr>
          <w:b/>
          <w:color w:val="000000"/>
          <w:sz w:val="28"/>
          <w:szCs w:val="28"/>
        </w:rPr>
        <w:t xml:space="preserve">. </w:t>
      </w:r>
      <w:r w:rsidRPr="00D6656E">
        <w:rPr>
          <w:b/>
          <w:color w:val="000000"/>
          <w:sz w:val="28"/>
          <w:szCs w:val="28"/>
        </w:rPr>
        <w:t>Выборочные статьи финансо</w:t>
      </w:r>
      <w:r w:rsidR="00E97602" w:rsidRPr="00D6656E">
        <w:rPr>
          <w:b/>
          <w:color w:val="000000"/>
          <w:sz w:val="28"/>
          <w:szCs w:val="28"/>
        </w:rPr>
        <w:t>вых документов 2004</w:t>
      </w:r>
      <w:r w:rsidRPr="00D6656E">
        <w:rPr>
          <w:b/>
          <w:color w:val="000000"/>
          <w:sz w:val="28"/>
          <w:szCs w:val="28"/>
        </w:rPr>
        <w:t>-2007 гг</w:t>
      </w:r>
      <w:r w:rsidR="00AC0F6C" w:rsidRPr="00D6656E">
        <w:rPr>
          <w:b/>
          <w:color w:val="000000"/>
          <w:sz w:val="28"/>
          <w:szCs w:val="28"/>
        </w:rPr>
        <w:t>.</w:t>
      </w:r>
    </w:p>
    <w:p w:rsidR="000E6F41" w:rsidRPr="00D6656E" w:rsidRDefault="000E6F41" w:rsidP="00F65679">
      <w:pPr>
        <w:shd w:val="clear" w:color="000000" w:fill="auto"/>
        <w:suppressAutoHyphens/>
        <w:spacing w:line="360" w:lineRule="auto"/>
        <w:jc w:val="center"/>
        <w:rPr>
          <w:b/>
          <w:color w:val="000000"/>
          <w:sz w:val="28"/>
          <w:szCs w:val="28"/>
        </w:rPr>
      </w:pPr>
      <w:r w:rsidRPr="00D6656E">
        <w:rPr>
          <w:b/>
          <w:color w:val="000000"/>
          <w:sz w:val="28"/>
          <w:szCs w:val="28"/>
        </w:rPr>
        <w:t xml:space="preserve">(в </w:t>
      </w:r>
      <w:r w:rsidR="00AC0F6C" w:rsidRPr="00D6656E">
        <w:rPr>
          <w:b/>
          <w:color w:val="000000"/>
          <w:sz w:val="28"/>
          <w:szCs w:val="28"/>
        </w:rPr>
        <w:t>процентах</w:t>
      </w:r>
      <w:r w:rsidRPr="00D6656E">
        <w:rPr>
          <w:b/>
          <w:color w:val="000000"/>
          <w:sz w:val="28"/>
          <w:szCs w:val="28"/>
        </w:rPr>
        <w:t xml:space="preserve"> от объема продаж)</w:t>
      </w: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260"/>
        <w:gridCol w:w="1080"/>
        <w:gridCol w:w="1260"/>
        <w:gridCol w:w="1260"/>
        <w:gridCol w:w="1260"/>
      </w:tblGrid>
      <w:tr w:rsidR="001C73A7" w:rsidRPr="00D6656E" w:rsidTr="00D6656E">
        <w:trPr>
          <w:jc w:val="center"/>
        </w:trPr>
        <w:tc>
          <w:tcPr>
            <w:tcW w:w="2802" w:type="dxa"/>
            <w:shd w:val="clear" w:color="auto" w:fill="auto"/>
            <w:vAlign w:val="center"/>
          </w:tcPr>
          <w:p w:rsidR="001C73A7" w:rsidRPr="00D6656E" w:rsidRDefault="001C73A7" w:rsidP="00D6656E">
            <w:pPr>
              <w:shd w:val="clear" w:color="000000" w:fill="auto"/>
              <w:suppressAutoHyphens/>
              <w:spacing w:line="360" w:lineRule="auto"/>
              <w:rPr>
                <w:b/>
                <w:color w:val="000000"/>
                <w:sz w:val="20"/>
              </w:rPr>
            </w:pPr>
            <w:r w:rsidRPr="00D6656E">
              <w:rPr>
                <w:b/>
                <w:color w:val="000000"/>
                <w:sz w:val="20"/>
              </w:rPr>
              <w:t>Статьи</w:t>
            </w:r>
          </w:p>
        </w:tc>
        <w:tc>
          <w:tcPr>
            <w:tcW w:w="1260" w:type="dxa"/>
            <w:shd w:val="clear" w:color="auto" w:fill="auto"/>
            <w:vAlign w:val="center"/>
          </w:tcPr>
          <w:p w:rsidR="001C73A7" w:rsidRPr="00D6656E" w:rsidRDefault="001C73A7" w:rsidP="00D6656E">
            <w:pPr>
              <w:shd w:val="clear" w:color="000000" w:fill="auto"/>
              <w:suppressAutoHyphens/>
              <w:spacing w:line="360" w:lineRule="auto"/>
              <w:rPr>
                <w:b/>
                <w:color w:val="000000"/>
                <w:sz w:val="20"/>
              </w:rPr>
            </w:pPr>
            <w:smartTag w:uri="urn:schemas-microsoft-com:office:smarttags" w:element="metricconverter">
              <w:smartTagPr>
                <w:attr w:name="ProductID" w:val="2004 г"/>
              </w:smartTagPr>
              <w:r w:rsidRPr="00D6656E">
                <w:rPr>
                  <w:b/>
                  <w:color w:val="000000"/>
                  <w:sz w:val="20"/>
                </w:rPr>
                <w:t>2004 г</w:t>
              </w:r>
            </w:smartTag>
            <w:r w:rsidRPr="00D6656E">
              <w:rPr>
                <w:b/>
                <w:color w:val="000000"/>
                <w:sz w:val="20"/>
              </w:rPr>
              <w:t>.</w:t>
            </w:r>
          </w:p>
        </w:tc>
        <w:tc>
          <w:tcPr>
            <w:tcW w:w="1080" w:type="dxa"/>
            <w:shd w:val="clear" w:color="auto" w:fill="auto"/>
            <w:vAlign w:val="center"/>
          </w:tcPr>
          <w:p w:rsidR="001C73A7" w:rsidRPr="00D6656E" w:rsidRDefault="001C73A7" w:rsidP="00D6656E">
            <w:pPr>
              <w:shd w:val="clear" w:color="000000" w:fill="auto"/>
              <w:suppressAutoHyphens/>
              <w:spacing w:line="360" w:lineRule="auto"/>
              <w:rPr>
                <w:b/>
                <w:color w:val="000000"/>
                <w:sz w:val="20"/>
              </w:rPr>
            </w:pPr>
            <w:smartTag w:uri="urn:schemas-microsoft-com:office:smarttags" w:element="metricconverter">
              <w:smartTagPr>
                <w:attr w:name="ProductID" w:val="2005 г"/>
              </w:smartTagPr>
              <w:r w:rsidRPr="00D6656E">
                <w:rPr>
                  <w:b/>
                  <w:color w:val="000000"/>
                  <w:sz w:val="20"/>
                </w:rPr>
                <w:t>2005 г</w:t>
              </w:r>
            </w:smartTag>
            <w:r w:rsidRPr="00D6656E">
              <w:rPr>
                <w:b/>
                <w:color w:val="000000"/>
                <w:sz w:val="20"/>
              </w:rPr>
              <w:t>.</w:t>
            </w:r>
          </w:p>
        </w:tc>
        <w:tc>
          <w:tcPr>
            <w:tcW w:w="1260" w:type="dxa"/>
            <w:shd w:val="clear" w:color="auto" w:fill="auto"/>
            <w:vAlign w:val="center"/>
          </w:tcPr>
          <w:p w:rsidR="001C73A7" w:rsidRPr="00D6656E" w:rsidRDefault="001C73A7" w:rsidP="00D6656E">
            <w:pPr>
              <w:shd w:val="clear" w:color="000000" w:fill="auto"/>
              <w:suppressAutoHyphens/>
              <w:spacing w:line="360" w:lineRule="auto"/>
              <w:rPr>
                <w:b/>
                <w:color w:val="000000"/>
                <w:sz w:val="20"/>
              </w:rPr>
            </w:pPr>
            <w:smartTag w:uri="urn:schemas-microsoft-com:office:smarttags" w:element="metricconverter">
              <w:smartTagPr>
                <w:attr w:name="ProductID" w:val="2006 г"/>
              </w:smartTagPr>
              <w:r w:rsidRPr="00D6656E">
                <w:rPr>
                  <w:b/>
                  <w:color w:val="000000"/>
                  <w:sz w:val="20"/>
                </w:rPr>
                <w:t>2006 г</w:t>
              </w:r>
            </w:smartTag>
            <w:r w:rsidRPr="00D6656E">
              <w:rPr>
                <w:b/>
                <w:color w:val="000000"/>
                <w:sz w:val="20"/>
              </w:rPr>
              <w:t>.</w:t>
            </w:r>
          </w:p>
        </w:tc>
        <w:tc>
          <w:tcPr>
            <w:tcW w:w="1260" w:type="dxa"/>
            <w:shd w:val="clear" w:color="auto" w:fill="auto"/>
            <w:vAlign w:val="center"/>
          </w:tcPr>
          <w:p w:rsidR="001C73A7" w:rsidRPr="00D6656E" w:rsidRDefault="001C73A7" w:rsidP="00D6656E">
            <w:pPr>
              <w:shd w:val="clear" w:color="000000" w:fill="auto"/>
              <w:suppressAutoHyphens/>
              <w:spacing w:line="360" w:lineRule="auto"/>
              <w:rPr>
                <w:b/>
                <w:color w:val="000000"/>
                <w:sz w:val="20"/>
              </w:rPr>
            </w:pPr>
            <w:smartTag w:uri="urn:schemas-microsoft-com:office:smarttags" w:element="metricconverter">
              <w:smartTagPr>
                <w:attr w:name="ProductID" w:val="2007 г"/>
              </w:smartTagPr>
              <w:r w:rsidRPr="00D6656E">
                <w:rPr>
                  <w:b/>
                  <w:color w:val="000000"/>
                  <w:sz w:val="20"/>
                </w:rPr>
                <w:t>2007 г</w:t>
              </w:r>
            </w:smartTag>
            <w:r w:rsidRPr="00D6656E">
              <w:rPr>
                <w:b/>
                <w:color w:val="000000"/>
                <w:sz w:val="20"/>
              </w:rPr>
              <w:t>.</w:t>
            </w:r>
          </w:p>
        </w:tc>
        <w:tc>
          <w:tcPr>
            <w:tcW w:w="1260" w:type="dxa"/>
            <w:shd w:val="clear" w:color="auto" w:fill="auto"/>
            <w:vAlign w:val="center"/>
          </w:tcPr>
          <w:p w:rsidR="001C73A7" w:rsidRPr="00D6656E" w:rsidRDefault="001C73A7" w:rsidP="00D6656E">
            <w:pPr>
              <w:shd w:val="clear" w:color="000000" w:fill="auto"/>
              <w:suppressAutoHyphens/>
              <w:spacing w:line="360" w:lineRule="auto"/>
              <w:rPr>
                <w:b/>
                <w:color w:val="000000"/>
                <w:sz w:val="20"/>
              </w:rPr>
            </w:pPr>
            <w:smartTag w:uri="urn:schemas-microsoft-com:office:smarttags" w:element="metricconverter">
              <w:smartTagPr>
                <w:attr w:name="ProductID" w:val="2008 г"/>
              </w:smartTagPr>
              <w:r w:rsidRPr="00D6656E">
                <w:rPr>
                  <w:b/>
                  <w:color w:val="000000"/>
                  <w:sz w:val="20"/>
                </w:rPr>
                <w:t>2008 г</w:t>
              </w:r>
            </w:smartTag>
            <w:r w:rsidRPr="00D6656E">
              <w:rPr>
                <w:b/>
                <w:color w:val="000000"/>
                <w:sz w:val="20"/>
              </w:rPr>
              <w:t>. (прогноз)</w:t>
            </w:r>
          </w:p>
        </w:tc>
      </w:tr>
      <w:tr w:rsidR="001C73A7" w:rsidRPr="00D6656E" w:rsidTr="00D6656E">
        <w:trPr>
          <w:trHeight w:val="627"/>
          <w:jc w:val="center"/>
        </w:trPr>
        <w:tc>
          <w:tcPr>
            <w:tcW w:w="2802" w:type="dxa"/>
            <w:shd w:val="clear" w:color="auto" w:fill="auto"/>
            <w:vAlign w:val="center"/>
          </w:tcPr>
          <w:p w:rsidR="001C73A7" w:rsidRPr="00D6656E" w:rsidRDefault="001C73A7" w:rsidP="00D6656E">
            <w:pPr>
              <w:shd w:val="clear" w:color="000000" w:fill="auto"/>
              <w:suppressAutoHyphens/>
              <w:spacing w:line="360" w:lineRule="auto"/>
              <w:rPr>
                <w:color w:val="000000"/>
                <w:sz w:val="20"/>
              </w:rPr>
            </w:pPr>
            <w:r w:rsidRPr="00D6656E">
              <w:rPr>
                <w:color w:val="000000"/>
                <w:sz w:val="20"/>
              </w:rPr>
              <w:t>Ежегодный прирост продаж</w:t>
            </w:r>
          </w:p>
        </w:tc>
        <w:tc>
          <w:tcPr>
            <w:tcW w:w="1260" w:type="dxa"/>
            <w:shd w:val="clear" w:color="auto" w:fill="auto"/>
            <w:vAlign w:val="center"/>
          </w:tcPr>
          <w:p w:rsidR="001C73A7" w:rsidRPr="00D6656E" w:rsidRDefault="00880735" w:rsidP="00D6656E">
            <w:pPr>
              <w:shd w:val="clear" w:color="000000" w:fill="auto"/>
              <w:suppressAutoHyphens/>
              <w:spacing w:line="360" w:lineRule="auto"/>
              <w:rPr>
                <w:color w:val="000000"/>
                <w:sz w:val="20"/>
              </w:rPr>
            </w:pPr>
            <w:r w:rsidRPr="00D6656E">
              <w:rPr>
                <w:color w:val="000000"/>
                <w:sz w:val="20"/>
              </w:rPr>
              <w:t>0</w:t>
            </w:r>
          </w:p>
        </w:tc>
        <w:tc>
          <w:tcPr>
            <w:tcW w:w="1080" w:type="dxa"/>
            <w:shd w:val="clear" w:color="auto" w:fill="auto"/>
            <w:vAlign w:val="center"/>
          </w:tcPr>
          <w:p w:rsidR="001C73A7" w:rsidRPr="00D6656E" w:rsidRDefault="001C73A7" w:rsidP="00D6656E">
            <w:pPr>
              <w:shd w:val="clear" w:color="000000" w:fill="auto"/>
              <w:suppressAutoHyphens/>
              <w:spacing w:line="360" w:lineRule="auto"/>
              <w:rPr>
                <w:color w:val="000000"/>
                <w:sz w:val="20"/>
              </w:rPr>
            </w:pPr>
            <w:r w:rsidRPr="00D6656E">
              <w:rPr>
                <w:color w:val="000000"/>
                <w:sz w:val="20"/>
              </w:rPr>
              <w:t>5</w:t>
            </w:r>
            <w:r w:rsidR="003C3C30" w:rsidRPr="00D6656E">
              <w:rPr>
                <w:color w:val="000000"/>
                <w:sz w:val="20"/>
              </w:rPr>
              <w:t>3</w:t>
            </w:r>
            <w:r w:rsidRPr="00D6656E">
              <w:rPr>
                <w:color w:val="000000"/>
                <w:sz w:val="20"/>
              </w:rPr>
              <w:t>,</w:t>
            </w:r>
            <w:r w:rsidR="003C3C30" w:rsidRPr="00D6656E">
              <w:rPr>
                <w:color w:val="000000"/>
                <w:sz w:val="20"/>
              </w:rPr>
              <w:t>13</w:t>
            </w:r>
          </w:p>
        </w:tc>
        <w:tc>
          <w:tcPr>
            <w:tcW w:w="1260" w:type="dxa"/>
            <w:shd w:val="clear" w:color="auto" w:fill="auto"/>
            <w:vAlign w:val="center"/>
          </w:tcPr>
          <w:p w:rsidR="001C73A7" w:rsidRPr="00D6656E" w:rsidRDefault="003C3C30" w:rsidP="00D6656E">
            <w:pPr>
              <w:shd w:val="clear" w:color="000000" w:fill="auto"/>
              <w:suppressAutoHyphens/>
              <w:spacing w:line="360" w:lineRule="auto"/>
              <w:rPr>
                <w:color w:val="000000"/>
                <w:sz w:val="20"/>
              </w:rPr>
            </w:pPr>
            <w:r w:rsidRPr="00D6656E">
              <w:rPr>
                <w:color w:val="000000"/>
                <w:sz w:val="20"/>
              </w:rPr>
              <w:t>29,04</w:t>
            </w:r>
          </w:p>
        </w:tc>
        <w:tc>
          <w:tcPr>
            <w:tcW w:w="1260" w:type="dxa"/>
            <w:shd w:val="clear" w:color="auto" w:fill="auto"/>
            <w:vAlign w:val="center"/>
          </w:tcPr>
          <w:p w:rsidR="001C73A7" w:rsidRPr="00D6656E" w:rsidRDefault="003C3C30" w:rsidP="00D6656E">
            <w:pPr>
              <w:shd w:val="clear" w:color="000000" w:fill="auto"/>
              <w:suppressAutoHyphens/>
              <w:spacing w:line="360" w:lineRule="auto"/>
              <w:rPr>
                <w:color w:val="000000"/>
                <w:sz w:val="20"/>
              </w:rPr>
            </w:pPr>
            <w:r w:rsidRPr="00D6656E">
              <w:rPr>
                <w:color w:val="000000"/>
                <w:sz w:val="20"/>
              </w:rPr>
              <w:t>13,8</w:t>
            </w:r>
          </w:p>
        </w:tc>
        <w:tc>
          <w:tcPr>
            <w:tcW w:w="1260" w:type="dxa"/>
            <w:shd w:val="clear" w:color="auto" w:fill="auto"/>
            <w:vAlign w:val="center"/>
          </w:tcPr>
          <w:p w:rsidR="001C73A7" w:rsidRPr="00D6656E" w:rsidRDefault="00E43FD3" w:rsidP="00D6656E">
            <w:pPr>
              <w:shd w:val="clear" w:color="000000" w:fill="auto"/>
              <w:suppressAutoHyphens/>
              <w:spacing w:line="360" w:lineRule="auto"/>
              <w:rPr>
                <w:color w:val="000000"/>
                <w:sz w:val="20"/>
              </w:rPr>
            </w:pPr>
            <w:r w:rsidRPr="00D6656E">
              <w:rPr>
                <w:color w:val="000000"/>
                <w:sz w:val="20"/>
              </w:rPr>
              <w:t>28</w:t>
            </w:r>
          </w:p>
        </w:tc>
      </w:tr>
      <w:tr w:rsidR="001C73A7" w:rsidRPr="00D6656E" w:rsidTr="00D6656E">
        <w:trPr>
          <w:trHeight w:val="358"/>
          <w:jc w:val="center"/>
        </w:trPr>
        <w:tc>
          <w:tcPr>
            <w:tcW w:w="2802" w:type="dxa"/>
            <w:shd w:val="clear" w:color="auto" w:fill="auto"/>
            <w:vAlign w:val="center"/>
          </w:tcPr>
          <w:p w:rsidR="001C73A7" w:rsidRPr="00D6656E" w:rsidRDefault="001C73A7" w:rsidP="00D6656E">
            <w:pPr>
              <w:shd w:val="clear" w:color="000000" w:fill="auto"/>
              <w:suppressAutoHyphens/>
              <w:spacing w:line="360" w:lineRule="auto"/>
              <w:rPr>
                <w:color w:val="000000"/>
                <w:sz w:val="20"/>
              </w:rPr>
            </w:pPr>
            <w:r w:rsidRPr="00D6656E">
              <w:rPr>
                <w:color w:val="000000"/>
                <w:sz w:val="20"/>
              </w:rPr>
              <w:t>Процент продаж:</w:t>
            </w:r>
          </w:p>
        </w:tc>
        <w:tc>
          <w:tcPr>
            <w:tcW w:w="1260" w:type="dxa"/>
            <w:shd w:val="clear" w:color="auto" w:fill="auto"/>
            <w:vAlign w:val="center"/>
          </w:tcPr>
          <w:p w:rsidR="001C73A7" w:rsidRPr="00D6656E" w:rsidRDefault="001C73A7" w:rsidP="00D6656E">
            <w:pPr>
              <w:shd w:val="clear" w:color="000000" w:fill="auto"/>
              <w:suppressAutoHyphens/>
              <w:spacing w:line="360" w:lineRule="auto"/>
              <w:rPr>
                <w:color w:val="000000"/>
                <w:sz w:val="20"/>
              </w:rPr>
            </w:pPr>
          </w:p>
        </w:tc>
        <w:tc>
          <w:tcPr>
            <w:tcW w:w="1080" w:type="dxa"/>
            <w:shd w:val="clear" w:color="auto" w:fill="auto"/>
            <w:vAlign w:val="center"/>
          </w:tcPr>
          <w:p w:rsidR="001C73A7" w:rsidRPr="00D6656E" w:rsidRDefault="001C73A7" w:rsidP="00D6656E">
            <w:pPr>
              <w:shd w:val="clear" w:color="000000" w:fill="auto"/>
              <w:suppressAutoHyphens/>
              <w:spacing w:line="360" w:lineRule="auto"/>
              <w:rPr>
                <w:color w:val="000000"/>
                <w:sz w:val="20"/>
              </w:rPr>
            </w:pPr>
          </w:p>
        </w:tc>
        <w:tc>
          <w:tcPr>
            <w:tcW w:w="1260" w:type="dxa"/>
            <w:shd w:val="clear" w:color="auto" w:fill="auto"/>
            <w:vAlign w:val="center"/>
          </w:tcPr>
          <w:p w:rsidR="001C73A7" w:rsidRPr="00D6656E" w:rsidRDefault="001C73A7" w:rsidP="00D6656E">
            <w:pPr>
              <w:shd w:val="clear" w:color="000000" w:fill="auto"/>
              <w:suppressAutoHyphens/>
              <w:spacing w:line="360" w:lineRule="auto"/>
              <w:rPr>
                <w:color w:val="000000"/>
                <w:sz w:val="20"/>
              </w:rPr>
            </w:pPr>
          </w:p>
        </w:tc>
        <w:tc>
          <w:tcPr>
            <w:tcW w:w="1260" w:type="dxa"/>
            <w:shd w:val="clear" w:color="auto" w:fill="auto"/>
            <w:vAlign w:val="center"/>
          </w:tcPr>
          <w:p w:rsidR="001C73A7" w:rsidRPr="00D6656E" w:rsidRDefault="001C73A7" w:rsidP="00D6656E">
            <w:pPr>
              <w:shd w:val="clear" w:color="000000" w:fill="auto"/>
              <w:suppressAutoHyphens/>
              <w:spacing w:line="360" w:lineRule="auto"/>
              <w:rPr>
                <w:color w:val="000000"/>
                <w:sz w:val="20"/>
              </w:rPr>
            </w:pPr>
          </w:p>
        </w:tc>
        <w:tc>
          <w:tcPr>
            <w:tcW w:w="1260" w:type="dxa"/>
            <w:shd w:val="clear" w:color="auto" w:fill="auto"/>
            <w:vAlign w:val="center"/>
          </w:tcPr>
          <w:p w:rsidR="001C73A7" w:rsidRPr="00D6656E" w:rsidRDefault="001C73A7" w:rsidP="00D6656E">
            <w:pPr>
              <w:shd w:val="clear" w:color="000000" w:fill="auto"/>
              <w:suppressAutoHyphens/>
              <w:spacing w:line="360" w:lineRule="auto"/>
              <w:rPr>
                <w:color w:val="000000"/>
                <w:sz w:val="20"/>
              </w:rPr>
            </w:pPr>
          </w:p>
        </w:tc>
      </w:tr>
      <w:tr w:rsidR="001C73A7" w:rsidRPr="00D6656E" w:rsidTr="00D6656E">
        <w:trPr>
          <w:jc w:val="center"/>
        </w:trPr>
        <w:tc>
          <w:tcPr>
            <w:tcW w:w="2802" w:type="dxa"/>
            <w:shd w:val="clear" w:color="auto" w:fill="auto"/>
            <w:vAlign w:val="center"/>
          </w:tcPr>
          <w:p w:rsidR="001C73A7" w:rsidRPr="00D6656E" w:rsidRDefault="001C73A7" w:rsidP="00D6656E">
            <w:pPr>
              <w:shd w:val="clear" w:color="000000" w:fill="auto"/>
              <w:suppressAutoHyphens/>
              <w:spacing w:line="360" w:lineRule="auto"/>
              <w:rPr>
                <w:color w:val="000000"/>
                <w:sz w:val="20"/>
              </w:rPr>
            </w:pPr>
            <w:r w:rsidRPr="00D6656E">
              <w:rPr>
                <w:color w:val="000000"/>
                <w:sz w:val="20"/>
              </w:rPr>
              <w:t>Себестоимость реализованной продукции</w:t>
            </w:r>
          </w:p>
        </w:tc>
        <w:tc>
          <w:tcPr>
            <w:tcW w:w="1260" w:type="dxa"/>
            <w:shd w:val="clear" w:color="auto" w:fill="auto"/>
            <w:vAlign w:val="center"/>
          </w:tcPr>
          <w:p w:rsidR="001C73A7" w:rsidRPr="00D6656E" w:rsidRDefault="00B10533" w:rsidP="00D6656E">
            <w:pPr>
              <w:shd w:val="clear" w:color="000000" w:fill="auto"/>
              <w:suppressAutoHyphens/>
              <w:spacing w:line="360" w:lineRule="auto"/>
              <w:rPr>
                <w:color w:val="000000"/>
                <w:sz w:val="20"/>
              </w:rPr>
            </w:pPr>
            <w:r w:rsidRPr="00D6656E">
              <w:rPr>
                <w:color w:val="000000"/>
                <w:sz w:val="20"/>
              </w:rPr>
              <w:t>92,33</w:t>
            </w:r>
          </w:p>
        </w:tc>
        <w:tc>
          <w:tcPr>
            <w:tcW w:w="1080" w:type="dxa"/>
            <w:shd w:val="clear" w:color="auto" w:fill="auto"/>
            <w:vAlign w:val="center"/>
          </w:tcPr>
          <w:p w:rsidR="001C73A7" w:rsidRPr="00D6656E" w:rsidRDefault="00121BFB" w:rsidP="00D6656E">
            <w:pPr>
              <w:shd w:val="clear" w:color="000000" w:fill="auto"/>
              <w:suppressAutoHyphens/>
              <w:spacing w:line="360" w:lineRule="auto"/>
              <w:rPr>
                <w:color w:val="000000"/>
                <w:sz w:val="20"/>
              </w:rPr>
            </w:pPr>
            <w:r w:rsidRPr="00D6656E">
              <w:rPr>
                <w:color w:val="000000"/>
                <w:sz w:val="20"/>
              </w:rPr>
              <w:t>101,17</w:t>
            </w:r>
          </w:p>
        </w:tc>
        <w:tc>
          <w:tcPr>
            <w:tcW w:w="1260" w:type="dxa"/>
            <w:shd w:val="clear" w:color="auto" w:fill="auto"/>
            <w:vAlign w:val="center"/>
          </w:tcPr>
          <w:p w:rsidR="001C73A7" w:rsidRPr="00D6656E" w:rsidRDefault="00121BFB" w:rsidP="00D6656E">
            <w:pPr>
              <w:shd w:val="clear" w:color="000000" w:fill="auto"/>
              <w:suppressAutoHyphens/>
              <w:spacing w:line="360" w:lineRule="auto"/>
              <w:rPr>
                <w:color w:val="000000"/>
                <w:sz w:val="20"/>
              </w:rPr>
            </w:pPr>
            <w:r w:rsidRPr="00D6656E">
              <w:rPr>
                <w:color w:val="000000"/>
                <w:sz w:val="20"/>
              </w:rPr>
              <w:t>95,05</w:t>
            </w:r>
          </w:p>
        </w:tc>
        <w:tc>
          <w:tcPr>
            <w:tcW w:w="1260" w:type="dxa"/>
            <w:shd w:val="clear" w:color="auto" w:fill="auto"/>
            <w:vAlign w:val="center"/>
          </w:tcPr>
          <w:p w:rsidR="001C73A7" w:rsidRPr="00D6656E" w:rsidRDefault="00121BFB" w:rsidP="00D6656E">
            <w:pPr>
              <w:shd w:val="clear" w:color="000000" w:fill="auto"/>
              <w:suppressAutoHyphens/>
              <w:spacing w:line="360" w:lineRule="auto"/>
              <w:rPr>
                <w:color w:val="000000"/>
                <w:sz w:val="20"/>
              </w:rPr>
            </w:pPr>
            <w:r w:rsidRPr="00D6656E">
              <w:rPr>
                <w:color w:val="000000"/>
                <w:sz w:val="20"/>
              </w:rPr>
              <w:t>77,96</w:t>
            </w:r>
          </w:p>
        </w:tc>
        <w:tc>
          <w:tcPr>
            <w:tcW w:w="1260" w:type="dxa"/>
            <w:shd w:val="clear" w:color="auto" w:fill="auto"/>
            <w:vAlign w:val="center"/>
          </w:tcPr>
          <w:p w:rsidR="001C73A7" w:rsidRPr="00D6656E" w:rsidRDefault="001C73A7" w:rsidP="00D6656E">
            <w:pPr>
              <w:shd w:val="clear" w:color="000000" w:fill="auto"/>
              <w:suppressAutoHyphens/>
              <w:spacing w:line="360" w:lineRule="auto"/>
              <w:rPr>
                <w:color w:val="000000"/>
                <w:sz w:val="20"/>
              </w:rPr>
            </w:pPr>
            <w:r w:rsidRPr="00D6656E">
              <w:rPr>
                <w:color w:val="000000"/>
                <w:sz w:val="20"/>
              </w:rPr>
              <w:t>8</w:t>
            </w:r>
            <w:r w:rsidR="00121BFB" w:rsidRPr="00D6656E">
              <w:rPr>
                <w:color w:val="000000"/>
                <w:sz w:val="20"/>
              </w:rPr>
              <w:t>1</w:t>
            </w:r>
          </w:p>
        </w:tc>
      </w:tr>
      <w:tr w:rsidR="001C73A7" w:rsidRPr="00D6656E" w:rsidTr="00D6656E">
        <w:trPr>
          <w:trHeight w:val="498"/>
          <w:jc w:val="center"/>
        </w:trPr>
        <w:tc>
          <w:tcPr>
            <w:tcW w:w="2802" w:type="dxa"/>
            <w:shd w:val="clear" w:color="auto" w:fill="auto"/>
            <w:vAlign w:val="center"/>
          </w:tcPr>
          <w:p w:rsidR="001C73A7" w:rsidRPr="00D6656E" w:rsidRDefault="001C73A7" w:rsidP="00D6656E">
            <w:pPr>
              <w:shd w:val="clear" w:color="000000" w:fill="auto"/>
              <w:suppressAutoHyphens/>
              <w:spacing w:line="360" w:lineRule="auto"/>
              <w:rPr>
                <w:color w:val="000000"/>
                <w:sz w:val="20"/>
              </w:rPr>
            </w:pPr>
            <w:r w:rsidRPr="00D6656E">
              <w:rPr>
                <w:color w:val="000000"/>
                <w:sz w:val="20"/>
              </w:rPr>
              <w:t>Коммерческие расходы</w:t>
            </w:r>
          </w:p>
        </w:tc>
        <w:tc>
          <w:tcPr>
            <w:tcW w:w="1260" w:type="dxa"/>
            <w:shd w:val="clear" w:color="auto" w:fill="auto"/>
            <w:vAlign w:val="center"/>
          </w:tcPr>
          <w:p w:rsidR="001C73A7" w:rsidRPr="00D6656E" w:rsidRDefault="00880735" w:rsidP="00D6656E">
            <w:pPr>
              <w:shd w:val="clear" w:color="000000" w:fill="auto"/>
              <w:suppressAutoHyphens/>
              <w:spacing w:line="360" w:lineRule="auto"/>
              <w:rPr>
                <w:color w:val="000000"/>
                <w:sz w:val="20"/>
              </w:rPr>
            </w:pPr>
            <w:r w:rsidRPr="00D6656E">
              <w:rPr>
                <w:color w:val="000000"/>
                <w:sz w:val="20"/>
              </w:rPr>
              <w:t>0</w:t>
            </w:r>
          </w:p>
        </w:tc>
        <w:tc>
          <w:tcPr>
            <w:tcW w:w="1080" w:type="dxa"/>
            <w:shd w:val="clear" w:color="auto" w:fill="auto"/>
            <w:vAlign w:val="center"/>
          </w:tcPr>
          <w:p w:rsidR="001C73A7" w:rsidRPr="00D6656E" w:rsidRDefault="00880735" w:rsidP="00D6656E">
            <w:pPr>
              <w:shd w:val="clear" w:color="000000" w:fill="auto"/>
              <w:suppressAutoHyphens/>
              <w:spacing w:line="360" w:lineRule="auto"/>
              <w:rPr>
                <w:color w:val="000000"/>
                <w:sz w:val="20"/>
              </w:rPr>
            </w:pPr>
            <w:r w:rsidRPr="00D6656E">
              <w:rPr>
                <w:color w:val="000000"/>
                <w:sz w:val="20"/>
              </w:rPr>
              <w:t>0,5</w:t>
            </w:r>
          </w:p>
        </w:tc>
        <w:tc>
          <w:tcPr>
            <w:tcW w:w="1260" w:type="dxa"/>
            <w:shd w:val="clear" w:color="auto" w:fill="auto"/>
            <w:vAlign w:val="center"/>
          </w:tcPr>
          <w:p w:rsidR="001C73A7" w:rsidRPr="00D6656E" w:rsidRDefault="00880735" w:rsidP="00D6656E">
            <w:pPr>
              <w:shd w:val="clear" w:color="000000" w:fill="auto"/>
              <w:suppressAutoHyphens/>
              <w:spacing w:line="360" w:lineRule="auto"/>
              <w:rPr>
                <w:color w:val="000000"/>
                <w:sz w:val="20"/>
              </w:rPr>
            </w:pPr>
            <w:r w:rsidRPr="00D6656E">
              <w:rPr>
                <w:color w:val="000000"/>
                <w:sz w:val="20"/>
              </w:rPr>
              <w:t>0,2</w:t>
            </w:r>
          </w:p>
        </w:tc>
        <w:tc>
          <w:tcPr>
            <w:tcW w:w="1260" w:type="dxa"/>
            <w:shd w:val="clear" w:color="auto" w:fill="auto"/>
            <w:vAlign w:val="center"/>
          </w:tcPr>
          <w:p w:rsidR="001C73A7" w:rsidRPr="00D6656E" w:rsidRDefault="00880735" w:rsidP="00D6656E">
            <w:pPr>
              <w:shd w:val="clear" w:color="000000" w:fill="auto"/>
              <w:suppressAutoHyphens/>
              <w:spacing w:line="360" w:lineRule="auto"/>
              <w:rPr>
                <w:color w:val="000000"/>
                <w:sz w:val="20"/>
              </w:rPr>
            </w:pPr>
            <w:r w:rsidRPr="00D6656E">
              <w:rPr>
                <w:color w:val="000000"/>
                <w:sz w:val="20"/>
              </w:rPr>
              <w:t>0,007</w:t>
            </w:r>
          </w:p>
        </w:tc>
        <w:tc>
          <w:tcPr>
            <w:tcW w:w="1260" w:type="dxa"/>
            <w:shd w:val="clear" w:color="auto" w:fill="auto"/>
            <w:vAlign w:val="center"/>
          </w:tcPr>
          <w:p w:rsidR="001C73A7" w:rsidRPr="00D6656E" w:rsidRDefault="00880735" w:rsidP="00D6656E">
            <w:pPr>
              <w:shd w:val="clear" w:color="000000" w:fill="auto"/>
              <w:suppressAutoHyphens/>
              <w:spacing w:line="360" w:lineRule="auto"/>
              <w:rPr>
                <w:color w:val="000000"/>
                <w:sz w:val="20"/>
              </w:rPr>
            </w:pPr>
            <w:r w:rsidRPr="00D6656E">
              <w:rPr>
                <w:color w:val="000000"/>
                <w:sz w:val="20"/>
              </w:rPr>
              <w:t>0,2</w:t>
            </w:r>
          </w:p>
        </w:tc>
      </w:tr>
      <w:tr w:rsidR="001C73A7" w:rsidRPr="00D6656E" w:rsidTr="00D6656E">
        <w:trPr>
          <w:trHeight w:val="533"/>
          <w:jc w:val="center"/>
        </w:trPr>
        <w:tc>
          <w:tcPr>
            <w:tcW w:w="2802" w:type="dxa"/>
            <w:shd w:val="clear" w:color="auto" w:fill="auto"/>
            <w:vAlign w:val="center"/>
          </w:tcPr>
          <w:p w:rsidR="001C73A7" w:rsidRPr="00D6656E" w:rsidRDefault="001C73A7" w:rsidP="00D6656E">
            <w:pPr>
              <w:shd w:val="clear" w:color="000000" w:fill="auto"/>
              <w:suppressAutoHyphens/>
              <w:spacing w:line="360" w:lineRule="auto"/>
              <w:rPr>
                <w:color w:val="000000"/>
                <w:sz w:val="20"/>
              </w:rPr>
            </w:pPr>
            <w:r w:rsidRPr="00D6656E">
              <w:rPr>
                <w:color w:val="000000"/>
                <w:sz w:val="20"/>
              </w:rPr>
              <w:t>Прочие расходы</w:t>
            </w:r>
          </w:p>
        </w:tc>
        <w:tc>
          <w:tcPr>
            <w:tcW w:w="1260" w:type="dxa"/>
            <w:shd w:val="clear" w:color="auto" w:fill="auto"/>
            <w:vAlign w:val="center"/>
          </w:tcPr>
          <w:p w:rsidR="001C73A7" w:rsidRPr="00D6656E" w:rsidRDefault="00880735" w:rsidP="00D6656E">
            <w:pPr>
              <w:shd w:val="clear" w:color="000000" w:fill="auto"/>
              <w:suppressAutoHyphens/>
              <w:spacing w:line="360" w:lineRule="auto"/>
              <w:rPr>
                <w:color w:val="000000"/>
                <w:sz w:val="20"/>
              </w:rPr>
            </w:pPr>
            <w:r w:rsidRPr="00D6656E">
              <w:rPr>
                <w:color w:val="000000"/>
                <w:sz w:val="20"/>
              </w:rPr>
              <w:t>14,23</w:t>
            </w:r>
          </w:p>
        </w:tc>
        <w:tc>
          <w:tcPr>
            <w:tcW w:w="1080" w:type="dxa"/>
            <w:shd w:val="clear" w:color="auto" w:fill="auto"/>
            <w:vAlign w:val="center"/>
          </w:tcPr>
          <w:p w:rsidR="001C73A7" w:rsidRPr="00D6656E" w:rsidRDefault="00880735" w:rsidP="00D6656E">
            <w:pPr>
              <w:shd w:val="clear" w:color="000000" w:fill="auto"/>
              <w:suppressAutoHyphens/>
              <w:spacing w:line="360" w:lineRule="auto"/>
              <w:rPr>
                <w:color w:val="000000"/>
                <w:sz w:val="20"/>
              </w:rPr>
            </w:pPr>
            <w:r w:rsidRPr="00D6656E">
              <w:rPr>
                <w:color w:val="000000"/>
                <w:sz w:val="20"/>
              </w:rPr>
              <w:t>13,32</w:t>
            </w:r>
          </w:p>
        </w:tc>
        <w:tc>
          <w:tcPr>
            <w:tcW w:w="1260" w:type="dxa"/>
            <w:shd w:val="clear" w:color="auto" w:fill="auto"/>
            <w:vAlign w:val="center"/>
          </w:tcPr>
          <w:p w:rsidR="001C73A7" w:rsidRPr="00D6656E" w:rsidRDefault="00880735" w:rsidP="00D6656E">
            <w:pPr>
              <w:shd w:val="clear" w:color="000000" w:fill="auto"/>
              <w:suppressAutoHyphens/>
              <w:spacing w:line="360" w:lineRule="auto"/>
              <w:rPr>
                <w:color w:val="000000"/>
                <w:sz w:val="20"/>
              </w:rPr>
            </w:pPr>
            <w:r w:rsidRPr="00D6656E">
              <w:rPr>
                <w:color w:val="000000"/>
                <w:sz w:val="20"/>
              </w:rPr>
              <w:t>10,58</w:t>
            </w:r>
          </w:p>
        </w:tc>
        <w:tc>
          <w:tcPr>
            <w:tcW w:w="1260" w:type="dxa"/>
            <w:shd w:val="clear" w:color="auto" w:fill="auto"/>
            <w:vAlign w:val="center"/>
          </w:tcPr>
          <w:p w:rsidR="001C73A7" w:rsidRPr="00D6656E" w:rsidRDefault="00880735" w:rsidP="00D6656E">
            <w:pPr>
              <w:shd w:val="clear" w:color="000000" w:fill="auto"/>
              <w:suppressAutoHyphens/>
              <w:spacing w:line="360" w:lineRule="auto"/>
              <w:rPr>
                <w:color w:val="000000"/>
                <w:sz w:val="20"/>
              </w:rPr>
            </w:pPr>
            <w:r w:rsidRPr="00D6656E">
              <w:rPr>
                <w:color w:val="000000"/>
                <w:sz w:val="20"/>
              </w:rPr>
              <w:t>5,89</w:t>
            </w:r>
          </w:p>
        </w:tc>
        <w:tc>
          <w:tcPr>
            <w:tcW w:w="1260" w:type="dxa"/>
            <w:shd w:val="clear" w:color="auto" w:fill="auto"/>
            <w:vAlign w:val="center"/>
          </w:tcPr>
          <w:p w:rsidR="001C73A7" w:rsidRPr="00D6656E" w:rsidRDefault="00880735" w:rsidP="00D6656E">
            <w:pPr>
              <w:shd w:val="clear" w:color="000000" w:fill="auto"/>
              <w:suppressAutoHyphens/>
              <w:spacing w:line="360" w:lineRule="auto"/>
              <w:rPr>
                <w:color w:val="000000"/>
                <w:sz w:val="20"/>
              </w:rPr>
            </w:pPr>
            <w:r w:rsidRPr="00D6656E">
              <w:rPr>
                <w:color w:val="000000"/>
                <w:sz w:val="20"/>
              </w:rPr>
              <w:t>5</w:t>
            </w:r>
          </w:p>
        </w:tc>
      </w:tr>
      <w:tr w:rsidR="001C73A7" w:rsidRPr="00D6656E" w:rsidTr="00D6656E">
        <w:trPr>
          <w:trHeight w:val="527"/>
          <w:jc w:val="center"/>
        </w:trPr>
        <w:tc>
          <w:tcPr>
            <w:tcW w:w="2802" w:type="dxa"/>
            <w:shd w:val="clear" w:color="auto" w:fill="auto"/>
            <w:vAlign w:val="center"/>
          </w:tcPr>
          <w:p w:rsidR="001C73A7" w:rsidRPr="00D6656E" w:rsidRDefault="001C73A7" w:rsidP="00D6656E">
            <w:pPr>
              <w:shd w:val="clear" w:color="000000" w:fill="auto"/>
              <w:suppressAutoHyphens/>
              <w:spacing w:line="360" w:lineRule="auto"/>
              <w:rPr>
                <w:color w:val="000000"/>
                <w:sz w:val="20"/>
              </w:rPr>
            </w:pPr>
            <w:r w:rsidRPr="00D6656E">
              <w:rPr>
                <w:color w:val="000000"/>
                <w:sz w:val="20"/>
              </w:rPr>
              <w:t>Денежные средства</w:t>
            </w:r>
          </w:p>
        </w:tc>
        <w:tc>
          <w:tcPr>
            <w:tcW w:w="1260" w:type="dxa"/>
            <w:shd w:val="clear" w:color="auto" w:fill="auto"/>
            <w:vAlign w:val="center"/>
          </w:tcPr>
          <w:p w:rsidR="001C73A7" w:rsidRPr="00D6656E" w:rsidRDefault="001C73A7" w:rsidP="00D6656E">
            <w:pPr>
              <w:shd w:val="clear" w:color="000000" w:fill="auto"/>
              <w:suppressAutoHyphens/>
              <w:spacing w:line="360" w:lineRule="auto"/>
              <w:rPr>
                <w:color w:val="000000"/>
                <w:sz w:val="20"/>
              </w:rPr>
            </w:pPr>
            <w:r w:rsidRPr="00D6656E">
              <w:rPr>
                <w:color w:val="000000"/>
                <w:sz w:val="20"/>
              </w:rPr>
              <w:t>0,</w:t>
            </w:r>
            <w:r w:rsidR="00590CF0" w:rsidRPr="00D6656E">
              <w:rPr>
                <w:color w:val="000000"/>
                <w:sz w:val="20"/>
              </w:rPr>
              <w:t>44</w:t>
            </w:r>
          </w:p>
        </w:tc>
        <w:tc>
          <w:tcPr>
            <w:tcW w:w="1080" w:type="dxa"/>
            <w:shd w:val="clear" w:color="auto" w:fill="auto"/>
            <w:vAlign w:val="center"/>
          </w:tcPr>
          <w:p w:rsidR="001C73A7" w:rsidRPr="00D6656E" w:rsidRDefault="001C73A7" w:rsidP="00D6656E">
            <w:pPr>
              <w:shd w:val="clear" w:color="000000" w:fill="auto"/>
              <w:suppressAutoHyphens/>
              <w:spacing w:line="360" w:lineRule="auto"/>
              <w:rPr>
                <w:color w:val="000000"/>
                <w:sz w:val="20"/>
              </w:rPr>
            </w:pPr>
            <w:r w:rsidRPr="00D6656E">
              <w:rPr>
                <w:color w:val="000000"/>
                <w:sz w:val="20"/>
              </w:rPr>
              <w:t>0,</w:t>
            </w:r>
            <w:r w:rsidR="00590CF0" w:rsidRPr="00D6656E">
              <w:rPr>
                <w:color w:val="000000"/>
                <w:sz w:val="20"/>
              </w:rPr>
              <w:t>07</w:t>
            </w:r>
          </w:p>
        </w:tc>
        <w:tc>
          <w:tcPr>
            <w:tcW w:w="1260" w:type="dxa"/>
            <w:shd w:val="clear" w:color="auto" w:fill="auto"/>
            <w:vAlign w:val="center"/>
          </w:tcPr>
          <w:p w:rsidR="001C73A7" w:rsidRPr="00D6656E" w:rsidRDefault="0049687C" w:rsidP="00D6656E">
            <w:pPr>
              <w:shd w:val="clear" w:color="000000" w:fill="auto"/>
              <w:suppressAutoHyphens/>
              <w:spacing w:line="360" w:lineRule="auto"/>
              <w:rPr>
                <w:color w:val="000000"/>
                <w:sz w:val="20"/>
              </w:rPr>
            </w:pPr>
            <w:r w:rsidRPr="00D6656E">
              <w:rPr>
                <w:color w:val="000000"/>
                <w:sz w:val="20"/>
              </w:rPr>
              <w:t>0,04</w:t>
            </w:r>
          </w:p>
        </w:tc>
        <w:tc>
          <w:tcPr>
            <w:tcW w:w="1260" w:type="dxa"/>
            <w:shd w:val="clear" w:color="auto" w:fill="auto"/>
            <w:vAlign w:val="center"/>
          </w:tcPr>
          <w:p w:rsidR="001C73A7" w:rsidRPr="00D6656E" w:rsidRDefault="0049687C" w:rsidP="00D6656E">
            <w:pPr>
              <w:shd w:val="clear" w:color="000000" w:fill="auto"/>
              <w:suppressAutoHyphens/>
              <w:spacing w:line="360" w:lineRule="auto"/>
              <w:rPr>
                <w:color w:val="000000"/>
                <w:sz w:val="20"/>
              </w:rPr>
            </w:pPr>
            <w:r w:rsidRPr="00D6656E">
              <w:rPr>
                <w:color w:val="000000"/>
                <w:sz w:val="20"/>
              </w:rPr>
              <w:t>0,03</w:t>
            </w:r>
          </w:p>
        </w:tc>
        <w:tc>
          <w:tcPr>
            <w:tcW w:w="1260" w:type="dxa"/>
            <w:shd w:val="clear" w:color="auto" w:fill="auto"/>
            <w:vAlign w:val="center"/>
          </w:tcPr>
          <w:p w:rsidR="001C73A7" w:rsidRPr="00D6656E" w:rsidRDefault="0049687C" w:rsidP="00D6656E">
            <w:pPr>
              <w:shd w:val="clear" w:color="000000" w:fill="auto"/>
              <w:suppressAutoHyphens/>
              <w:spacing w:line="360" w:lineRule="auto"/>
              <w:rPr>
                <w:color w:val="000000"/>
                <w:sz w:val="20"/>
              </w:rPr>
            </w:pPr>
            <w:r w:rsidRPr="00D6656E">
              <w:rPr>
                <w:color w:val="000000"/>
                <w:sz w:val="20"/>
              </w:rPr>
              <w:t>0,1</w:t>
            </w:r>
          </w:p>
        </w:tc>
      </w:tr>
      <w:tr w:rsidR="001C73A7" w:rsidRPr="00D6656E" w:rsidTr="00D6656E">
        <w:trPr>
          <w:trHeight w:val="535"/>
          <w:jc w:val="center"/>
        </w:trPr>
        <w:tc>
          <w:tcPr>
            <w:tcW w:w="2802" w:type="dxa"/>
            <w:shd w:val="clear" w:color="auto" w:fill="auto"/>
            <w:vAlign w:val="center"/>
          </w:tcPr>
          <w:p w:rsidR="001C73A7" w:rsidRPr="00D6656E" w:rsidRDefault="001C73A7" w:rsidP="00D6656E">
            <w:pPr>
              <w:shd w:val="clear" w:color="000000" w:fill="auto"/>
              <w:suppressAutoHyphens/>
              <w:spacing w:line="360" w:lineRule="auto"/>
              <w:rPr>
                <w:color w:val="000000"/>
                <w:sz w:val="20"/>
              </w:rPr>
            </w:pPr>
            <w:r w:rsidRPr="00D6656E">
              <w:rPr>
                <w:color w:val="000000"/>
                <w:sz w:val="20"/>
              </w:rPr>
              <w:t>Дебиторская задолженность</w:t>
            </w:r>
          </w:p>
        </w:tc>
        <w:tc>
          <w:tcPr>
            <w:tcW w:w="1260" w:type="dxa"/>
            <w:shd w:val="clear" w:color="auto" w:fill="auto"/>
            <w:vAlign w:val="center"/>
          </w:tcPr>
          <w:p w:rsidR="001C73A7" w:rsidRPr="00D6656E" w:rsidRDefault="0049687C" w:rsidP="00D6656E">
            <w:pPr>
              <w:shd w:val="clear" w:color="000000" w:fill="auto"/>
              <w:suppressAutoHyphens/>
              <w:spacing w:line="360" w:lineRule="auto"/>
              <w:rPr>
                <w:color w:val="000000"/>
                <w:sz w:val="20"/>
              </w:rPr>
            </w:pPr>
            <w:r w:rsidRPr="00D6656E">
              <w:rPr>
                <w:color w:val="000000"/>
                <w:sz w:val="20"/>
              </w:rPr>
              <w:t>23,94</w:t>
            </w:r>
          </w:p>
        </w:tc>
        <w:tc>
          <w:tcPr>
            <w:tcW w:w="1080" w:type="dxa"/>
            <w:shd w:val="clear" w:color="auto" w:fill="auto"/>
            <w:vAlign w:val="center"/>
          </w:tcPr>
          <w:p w:rsidR="001C73A7" w:rsidRPr="00D6656E" w:rsidRDefault="0049687C" w:rsidP="00D6656E">
            <w:pPr>
              <w:shd w:val="clear" w:color="000000" w:fill="auto"/>
              <w:suppressAutoHyphens/>
              <w:spacing w:line="360" w:lineRule="auto"/>
              <w:rPr>
                <w:color w:val="000000"/>
                <w:sz w:val="20"/>
              </w:rPr>
            </w:pPr>
            <w:r w:rsidRPr="00D6656E">
              <w:rPr>
                <w:color w:val="000000"/>
                <w:sz w:val="20"/>
              </w:rPr>
              <w:t>73,34</w:t>
            </w:r>
          </w:p>
        </w:tc>
        <w:tc>
          <w:tcPr>
            <w:tcW w:w="1260" w:type="dxa"/>
            <w:shd w:val="clear" w:color="auto" w:fill="auto"/>
            <w:vAlign w:val="center"/>
          </w:tcPr>
          <w:p w:rsidR="001C73A7" w:rsidRPr="00D6656E" w:rsidRDefault="0049687C" w:rsidP="00D6656E">
            <w:pPr>
              <w:shd w:val="clear" w:color="000000" w:fill="auto"/>
              <w:suppressAutoHyphens/>
              <w:spacing w:line="360" w:lineRule="auto"/>
              <w:rPr>
                <w:color w:val="000000"/>
                <w:sz w:val="20"/>
              </w:rPr>
            </w:pPr>
            <w:r w:rsidRPr="00D6656E">
              <w:rPr>
                <w:color w:val="000000"/>
                <w:sz w:val="20"/>
              </w:rPr>
              <w:t>127,17</w:t>
            </w:r>
          </w:p>
        </w:tc>
        <w:tc>
          <w:tcPr>
            <w:tcW w:w="1260" w:type="dxa"/>
            <w:shd w:val="clear" w:color="auto" w:fill="auto"/>
            <w:vAlign w:val="center"/>
          </w:tcPr>
          <w:p w:rsidR="001C73A7" w:rsidRPr="00D6656E" w:rsidRDefault="0049687C" w:rsidP="00D6656E">
            <w:pPr>
              <w:shd w:val="clear" w:color="000000" w:fill="auto"/>
              <w:suppressAutoHyphens/>
              <w:spacing w:line="360" w:lineRule="auto"/>
              <w:rPr>
                <w:color w:val="000000"/>
                <w:sz w:val="20"/>
              </w:rPr>
            </w:pPr>
            <w:r w:rsidRPr="00D6656E">
              <w:rPr>
                <w:color w:val="000000"/>
                <w:sz w:val="20"/>
              </w:rPr>
              <w:t>83,64</w:t>
            </w:r>
          </w:p>
        </w:tc>
        <w:tc>
          <w:tcPr>
            <w:tcW w:w="1260" w:type="dxa"/>
            <w:shd w:val="clear" w:color="auto" w:fill="auto"/>
            <w:vAlign w:val="center"/>
          </w:tcPr>
          <w:p w:rsidR="001C73A7" w:rsidRPr="00D6656E" w:rsidRDefault="004E400E" w:rsidP="00D6656E">
            <w:pPr>
              <w:shd w:val="clear" w:color="000000" w:fill="auto"/>
              <w:suppressAutoHyphens/>
              <w:spacing w:line="360" w:lineRule="auto"/>
              <w:rPr>
                <w:color w:val="000000"/>
                <w:sz w:val="20"/>
              </w:rPr>
            </w:pPr>
            <w:r w:rsidRPr="00D6656E">
              <w:rPr>
                <w:color w:val="000000"/>
                <w:sz w:val="20"/>
              </w:rPr>
              <w:t>45</w:t>
            </w:r>
          </w:p>
        </w:tc>
      </w:tr>
      <w:tr w:rsidR="001C73A7" w:rsidRPr="00D6656E" w:rsidTr="00D6656E">
        <w:trPr>
          <w:trHeight w:val="529"/>
          <w:jc w:val="center"/>
        </w:trPr>
        <w:tc>
          <w:tcPr>
            <w:tcW w:w="2802" w:type="dxa"/>
            <w:shd w:val="clear" w:color="auto" w:fill="auto"/>
            <w:vAlign w:val="center"/>
          </w:tcPr>
          <w:p w:rsidR="001C73A7" w:rsidRPr="00D6656E" w:rsidRDefault="001C73A7" w:rsidP="00D6656E">
            <w:pPr>
              <w:shd w:val="clear" w:color="000000" w:fill="auto"/>
              <w:suppressAutoHyphens/>
              <w:spacing w:line="360" w:lineRule="auto"/>
              <w:rPr>
                <w:color w:val="000000"/>
                <w:sz w:val="20"/>
              </w:rPr>
            </w:pPr>
            <w:r w:rsidRPr="00D6656E">
              <w:rPr>
                <w:color w:val="000000"/>
                <w:sz w:val="20"/>
              </w:rPr>
              <w:t>Запасы</w:t>
            </w:r>
          </w:p>
        </w:tc>
        <w:tc>
          <w:tcPr>
            <w:tcW w:w="1260" w:type="dxa"/>
            <w:shd w:val="clear" w:color="auto" w:fill="auto"/>
            <w:vAlign w:val="center"/>
          </w:tcPr>
          <w:p w:rsidR="001C73A7" w:rsidRPr="00D6656E" w:rsidRDefault="004E400E" w:rsidP="00D6656E">
            <w:pPr>
              <w:shd w:val="clear" w:color="000000" w:fill="auto"/>
              <w:suppressAutoHyphens/>
              <w:spacing w:line="360" w:lineRule="auto"/>
              <w:rPr>
                <w:color w:val="000000"/>
                <w:sz w:val="20"/>
              </w:rPr>
            </w:pPr>
            <w:r w:rsidRPr="00D6656E">
              <w:rPr>
                <w:color w:val="000000"/>
                <w:sz w:val="20"/>
              </w:rPr>
              <w:t>36,93</w:t>
            </w:r>
          </w:p>
        </w:tc>
        <w:tc>
          <w:tcPr>
            <w:tcW w:w="1080" w:type="dxa"/>
            <w:shd w:val="clear" w:color="auto" w:fill="auto"/>
            <w:vAlign w:val="center"/>
          </w:tcPr>
          <w:p w:rsidR="001C73A7" w:rsidRPr="00D6656E" w:rsidRDefault="004E400E" w:rsidP="00D6656E">
            <w:pPr>
              <w:shd w:val="clear" w:color="000000" w:fill="auto"/>
              <w:suppressAutoHyphens/>
              <w:spacing w:line="360" w:lineRule="auto"/>
              <w:rPr>
                <w:color w:val="000000"/>
                <w:sz w:val="20"/>
              </w:rPr>
            </w:pPr>
            <w:r w:rsidRPr="00D6656E">
              <w:rPr>
                <w:color w:val="000000"/>
                <w:sz w:val="20"/>
              </w:rPr>
              <w:t>18,76</w:t>
            </w:r>
          </w:p>
        </w:tc>
        <w:tc>
          <w:tcPr>
            <w:tcW w:w="1260" w:type="dxa"/>
            <w:shd w:val="clear" w:color="auto" w:fill="auto"/>
            <w:vAlign w:val="center"/>
          </w:tcPr>
          <w:p w:rsidR="001C73A7" w:rsidRPr="00D6656E" w:rsidRDefault="004E400E" w:rsidP="00D6656E">
            <w:pPr>
              <w:shd w:val="clear" w:color="000000" w:fill="auto"/>
              <w:suppressAutoHyphens/>
              <w:spacing w:line="360" w:lineRule="auto"/>
              <w:rPr>
                <w:color w:val="000000"/>
                <w:sz w:val="20"/>
              </w:rPr>
            </w:pPr>
            <w:r w:rsidRPr="00D6656E">
              <w:rPr>
                <w:color w:val="000000"/>
                <w:sz w:val="20"/>
              </w:rPr>
              <w:t>12,79</w:t>
            </w:r>
          </w:p>
        </w:tc>
        <w:tc>
          <w:tcPr>
            <w:tcW w:w="1260" w:type="dxa"/>
            <w:shd w:val="clear" w:color="auto" w:fill="auto"/>
            <w:vAlign w:val="center"/>
          </w:tcPr>
          <w:p w:rsidR="001C73A7" w:rsidRPr="00D6656E" w:rsidRDefault="0008400F" w:rsidP="00D6656E">
            <w:pPr>
              <w:shd w:val="clear" w:color="000000" w:fill="auto"/>
              <w:suppressAutoHyphens/>
              <w:spacing w:line="360" w:lineRule="auto"/>
              <w:rPr>
                <w:color w:val="000000"/>
                <w:sz w:val="20"/>
              </w:rPr>
            </w:pPr>
            <w:r w:rsidRPr="00D6656E">
              <w:rPr>
                <w:color w:val="000000"/>
                <w:sz w:val="20"/>
              </w:rPr>
              <w:t>69,71</w:t>
            </w:r>
          </w:p>
        </w:tc>
        <w:tc>
          <w:tcPr>
            <w:tcW w:w="1260" w:type="dxa"/>
            <w:shd w:val="clear" w:color="auto" w:fill="auto"/>
            <w:vAlign w:val="center"/>
          </w:tcPr>
          <w:p w:rsidR="001C73A7" w:rsidRPr="00D6656E" w:rsidRDefault="0008400F" w:rsidP="00D6656E">
            <w:pPr>
              <w:shd w:val="clear" w:color="000000" w:fill="auto"/>
              <w:suppressAutoHyphens/>
              <w:spacing w:line="360" w:lineRule="auto"/>
              <w:rPr>
                <w:color w:val="000000"/>
                <w:sz w:val="20"/>
              </w:rPr>
            </w:pPr>
            <w:r w:rsidRPr="00D6656E">
              <w:rPr>
                <w:color w:val="000000"/>
                <w:sz w:val="20"/>
              </w:rPr>
              <w:t>30</w:t>
            </w:r>
          </w:p>
        </w:tc>
      </w:tr>
      <w:tr w:rsidR="001C73A7" w:rsidRPr="00D6656E" w:rsidTr="00D6656E">
        <w:trPr>
          <w:trHeight w:val="884"/>
          <w:jc w:val="center"/>
        </w:trPr>
        <w:tc>
          <w:tcPr>
            <w:tcW w:w="2802" w:type="dxa"/>
            <w:shd w:val="clear" w:color="auto" w:fill="auto"/>
            <w:vAlign w:val="center"/>
          </w:tcPr>
          <w:p w:rsidR="001C73A7" w:rsidRPr="00D6656E" w:rsidRDefault="001C73A7" w:rsidP="00D6656E">
            <w:pPr>
              <w:shd w:val="clear" w:color="000000" w:fill="auto"/>
              <w:suppressAutoHyphens/>
              <w:spacing w:line="360" w:lineRule="auto"/>
              <w:rPr>
                <w:color w:val="000000"/>
                <w:sz w:val="20"/>
              </w:rPr>
            </w:pPr>
            <w:r w:rsidRPr="00D6656E">
              <w:rPr>
                <w:color w:val="000000"/>
                <w:sz w:val="20"/>
              </w:rPr>
              <w:t>Кредиторская задолженность перед сторонними организациями и бюджетом</w:t>
            </w:r>
          </w:p>
        </w:tc>
        <w:tc>
          <w:tcPr>
            <w:tcW w:w="1260" w:type="dxa"/>
            <w:shd w:val="clear" w:color="auto" w:fill="auto"/>
            <w:vAlign w:val="center"/>
          </w:tcPr>
          <w:p w:rsidR="001C73A7" w:rsidRPr="00D6656E" w:rsidRDefault="0008400F" w:rsidP="00D6656E">
            <w:pPr>
              <w:shd w:val="clear" w:color="000000" w:fill="auto"/>
              <w:suppressAutoHyphens/>
              <w:spacing w:line="360" w:lineRule="auto"/>
              <w:rPr>
                <w:color w:val="000000"/>
                <w:sz w:val="20"/>
              </w:rPr>
            </w:pPr>
            <w:r w:rsidRPr="00D6656E">
              <w:rPr>
                <w:color w:val="000000"/>
                <w:sz w:val="20"/>
              </w:rPr>
              <w:t>44,04</w:t>
            </w:r>
          </w:p>
        </w:tc>
        <w:tc>
          <w:tcPr>
            <w:tcW w:w="1080" w:type="dxa"/>
            <w:shd w:val="clear" w:color="auto" w:fill="auto"/>
            <w:vAlign w:val="center"/>
          </w:tcPr>
          <w:p w:rsidR="001C73A7" w:rsidRPr="00D6656E" w:rsidRDefault="0008400F" w:rsidP="00D6656E">
            <w:pPr>
              <w:shd w:val="clear" w:color="000000" w:fill="auto"/>
              <w:suppressAutoHyphens/>
              <w:spacing w:line="360" w:lineRule="auto"/>
              <w:rPr>
                <w:color w:val="000000"/>
                <w:sz w:val="20"/>
              </w:rPr>
            </w:pPr>
            <w:r w:rsidRPr="00D6656E">
              <w:rPr>
                <w:color w:val="000000"/>
                <w:sz w:val="20"/>
              </w:rPr>
              <w:t>65,12</w:t>
            </w:r>
          </w:p>
        </w:tc>
        <w:tc>
          <w:tcPr>
            <w:tcW w:w="1260" w:type="dxa"/>
            <w:shd w:val="clear" w:color="auto" w:fill="auto"/>
            <w:vAlign w:val="center"/>
          </w:tcPr>
          <w:p w:rsidR="001C73A7" w:rsidRPr="00D6656E" w:rsidRDefault="0008400F" w:rsidP="00D6656E">
            <w:pPr>
              <w:shd w:val="clear" w:color="000000" w:fill="auto"/>
              <w:suppressAutoHyphens/>
              <w:spacing w:line="360" w:lineRule="auto"/>
              <w:rPr>
                <w:color w:val="000000"/>
                <w:sz w:val="20"/>
              </w:rPr>
            </w:pPr>
            <w:r w:rsidRPr="00D6656E">
              <w:rPr>
                <w:color w:val="000000"/>
                <w:sz w:val="20"/>
              </w:rPr>
              <w:t>116,21</w:t>
            </w:r>
          </w:p>
        </w:tc>
        <w:tc>
          <w:tcPr>
            <w:tcW w:w="1260" w:type="dxa"/>
            <w:shd w:val="clear" w:color="auto" w:fill="auto"/>
            <w:vAlign w:val="center"/>
          </w:tcPr>
          <w:p w:rsidR="001C73A7" w:rsidRPr="00D6656E" w:rsidRDefault="0008400F" w:rsidP="00D6656E">
            <w:pPr>
              <w:shd w:val="clear" w:color="000000" w:fill="auto"/>
              <w:suppressAutoHyphens/>
              <w:spacing w:line="360" w:lineRule="auto"/>
              <w:rPr>
                <w:color w:val="000000"/>
                <w:sz w:val="20"/>
              </w:rPr>
            </w:pPr>
            <w:r w:rsidRPr="00D6656E">
              <w:rPr>
                <w:color w:val="000000"/>
                <w:sz w:val="20"/>
              </w:rPr>
              <w:t>120,66</w:t>
            </w:r>
          </w:p>
        </w:tc>
        <w:tc>
          <w:tcPr>
            <w:tcW w:w="1260" w:type="dxa"/>
            <w:shd w:val="clear" w:color="auto" w:fill="auto"/>
            <w:vAlign w:val="center"/>
          </w:tcPr>
          <w:p w:rsidR="001C73A7" w:rsidRPr="00D6656E" w:rsidRDefault="0008400F" w:rsidP="00D6656E">
            <w:pPr>
              <w:shd w:val="clear" w:color="000000" w:fill="auto"/>
              <w:suppressAutoHyphens/>
              <w:spacing w:line="360" w:lineRule="auto"/>
              <w:rPr>
                <w:color w:val="000000"/>
                <w:sz w:val="20"/>
              </w:rPr>
            </w:pPr>
            <w:r w:rsidRPr="00D6656E">
              <w:rPr>
                <w:color w:val="000000"/>
                <w:sz w:val="20"/>
              </w:rPr>
              <w:t>35</w:t>
            </w:r>
          </w:p>
        </w:tc>
      </w:tr>
    </w:tbl>
    <w:p w:rsidR="00F163EE" w:rsidRPr="00D6656E" w:rsidRDefault="00F163EE" w:rsidP="00F65679">
      <w:pPr>
        <w:shd w:val="clear" w:color="000000" w:fill="auto"/>
        <w:suppressAutoHyphens/>
        <w:spacing w:line="360" w:lineRule="auto"/>
        <w:ind w:firstLine="709"/>
        <w:jc w:val="both"/>
        <w:rPr>
          <w:color w:val="000000"/>
          <w:sz w:val="28"/>
          <w:szCs w:val="28"/>
        </w:rPr>
      </w:pPr>
    </w:p>
    <w:p w:rsidR="00F65679" w:rsidRPr="00D6656E" w:rsidRDefault="00ED01E0" w:rsidP="00F65679">
      <w:pPr>
        <w:shd w:val="clear" w:color="000000" w:fill="auto"/>
        <w:suppressAutoHyphens/>
        <w:spacing w:line="360" w:lineRule="auto"/>
        <w:jc w:val="center"/>
        <w:rPr>
          <w:b/>
          <w:color w:val="000000"/>
          <w:sz w:val="28"/>
          <w:szCs w:val="28"/>
        </w:rPr>
      </w:pPr>
      <w:r w:rsidRPr="00D6656E">
        <w:rPr>
          <w:b/>
          <w:color w:val="000000"/>
          <w:sz w:val="28"/>
          <w:szCs w:val="28"/>
        </w:rPr>
        <w:t>Таблица 9</w:t>
      </w:r>
      <w:r w:rsidR="00F65679" w:rsidRPr="00D6656E">
        <w:rPr>
          <w:b/>
          <w:color w:val="000000"/>
          <w:sz w:val="28"/>
          <w:szCs w:val="28"/>
        </w:rPr>
        <w:t xml:space="preserve">. </w:t>
      </w:r>
      <w:r w:rsidR="000E6F41" w:rsidRPr="00D6656E">
        <w:rPr>
          <w:b/>
          <w:color w:val="000000"/>
          <w:sz w:val="28"/>
          <w:szCs w:val="28"/>
        </w:rPr>
        <w:t>Прогнозные финансовые доку</w:t>
      </w:r>
      <w:r w:rsidR="00DA3AF5" w:rsidRPr="00D6656E">
        <w:rPr>
          <w:b/>
          <w:color w:val="000000"/>
          <w:sz w:val="28"/>
          <w:szCs w:val="28"/>
        </w:rPr>
        <w:t>менты</w:t>
      </w:r>
    </w:p>
    <w:p w:rsidR="000E6F41" w:rsidRPr="00D6656E" w:rsidRDefault="00DA3AF5" w:rsidP="00F65679">
      <w:pPr>
        <w:shd w:val="clear" w:color="000000" w:fill="auto"/>
        <w:suppressAutoHyphens/>
        <w:spacing w:line="360" w:lineRule="auto"/>
        <w:jc w:val="center"/>
        <w:rPr>
          <w:b/>
          <w:color w:val="000000"/>
          <w:sz w:val="28"/>
          <w:szCs w:val="28"/>
        </w:rPr>
      </w:pPr>
      <w:r w:rsidRPr="00D6656E">
        <w:rPr>
          <w:b/>
          <w:color w:val="000000"/>
          <w:sz w:val="28"/>
          <w:szCs w:val="28"/>
        </w:rPr>
        <w:t xml:space="preserve">предприятия на </w:t>
      </w:r>
      <w:smartTag w:uri="urn:schemas-microsoft-com:office:smarttags" w:element="metricconverter">
        <w:smartTagPr>
          <w:attr w:name="ProductID" w:val="2008 г"/>
        </w:smartTagPr>
        <w:r w:rsidRPr="00D6656E">
          <w:rPr>
            <w:b/>
            <w:color w:val="000000"/>
            <w:sz w:val="28"/>
            <w:szCs w:val="28"/>
          </w:rPr>
          <w:t>2008 г</w:t>
        </w:r>
      </w:smartTag>
      <w:r w:rsidRPr="00D6656E">
        <w:rPr>
          <w:b/>
          <w:color w:val="000000"/>
          <w:sz w:val="28"/>
          <w:szCs w:val="28"/>
        </w:rPr>
        <w:t>.</w:t>
      </w:r>
      <w:r w:rsidR="000E6F41" w:rsidRPr="00D6656E">
        <w:rPr>
          <w:b/>
          <w:color w:val="000000"/>
          <w:sz w:val="28"/>
          <w:szCs w:val="28"/>
        </w:rPr>
        <w:t>, тыс.</w:t>
      </w:r>
      <w:r w:rsidRPr="00D6656E">
        <w:rPr>
          <w:b/>
          <w:color w:val="000000"/>
          <w:sz w:val="28"/>
          <w:szCs w:val="28"/>
        </w:rPr>
        <w:t xml:space="preserve"> </w:t>
      </w:r>
      <w:r w:rsidR="000E6F41" w:rsidRPr="00D6656E">
        <w:rPr>
          <w:b/>
          <w:color w:val="000000"/>
          <w:sz w:val="28"/>
          <w:szCs w:val="28"/>
        </w:rPr>
        <w:t>руб.</w:t>
      </w:r>
    </w:p>
    <w:tbl>
      <w:tblPr>
        <w:tblW w:w="44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1968"/>
        <w:gridCol w:w="3105"/>
      </w:tblGrid>
      <w:tr w:rsidR="005D2DE0" w:rsidRPr="00D6656E" w:rsidTr="00D6656E">
        <w:trPr>
          <w:trHeight w:val="352"/>
          <w:jc w:val="center"/>
        </w:trPr>
        <w:tc>
          <w:tcPr>
            <w:tcW w:w="2051" w:type="pct"/>
            <w:shd w:val="clear" w:color="auto" w:fill="auto"/>
            <w:vAlign w:val="center"/>
          </w:tcPr>
          <w:p w:rsidR="000E6F41" w:rsidRPr="00D6656E" w:rsidRDefault="000E6F41" w:rsidP="00D6656E">
            <w:pPr>
              <w:shd w:val="clear" w:color="000000" w:fill="auto"/>
              <w:suppressAutoHyphens/>
              <w:spacing w:line="360" w:lineRule="auto"/>
              <w:rPr>
                <w:b/>
                <w:color w:val="000000"/>
                <w:sz w:val="20"/>
              </w:rPr>
            </w:pPr>
          </w:p>
        </w:tc>
        <w:tc>
          <w:tcPr>
            <w:tcW w:w="1144" w:type="pct"/>
            <w:shd w:val="clear" w:color="auto" w:fill="auto"/>
            <w:vAlign w:val="center"/>
          </w:tcPr>
          <w:p w:rsidR="000E6F41" w:rsidRPr="00D6656E" w:rsidRDefault="000E6F41" w:rsidP="00D6656E">
            <w:pPr>
              <w:shd w:val="clear" w:color="000000" w:fill="auto"/>
              <w:suppressAutoHyphens/>
              <w:spacing w:line="360" w:lineRule="auto"/>
              <w:rPr>
                <w:b/>
                <w:color w:val="000000"/>
                <w:sz w:val="20"/>
              </w:rPr>
            </w:pPr>
            <w:smartTag w:uri="urn:schemas-microsoft-com:office:smarttags" w:element="metricconverter">
              <w:smartTagPr>
                <w:attr w:name="ProductID" w:val="2008 г"/>
              </w:smartTagPr>
              <w:r w:rsidRPr="00D6656E">
                <w:rPr>
                  <w:b/>
                  <w:color w:val="000000"/>
                  <w:sz w:val="20"/>
                </w:rPr>
                <w:t>2008 г</w:t>
              </w:r>
            </w:smartTag>
            <w:r w:rsidR="00DA3AF5" w:rsidRPr="00D6656E">
              <w:rPr>
                <w:b/>
                <w:color w:val="000000"/>
                <w:sz w:val="20"/>
              </w:rPr>
              <w:t>.</w:t>
            </w:r>
          </w:p>
        </w:tc>
        <w:tc>
          <w:tcPr>
            <w:tcW w:w="1805" w:type="pct"/>
            <w:shd w:val="clear" w:color="auto" w:fill="auto"/>
            <w:vAlign w:val="center"/>
          </w:tcPr>
          <w:p w:rsidR="000E6F41" w:rsidRPr="00D6656E" w:rsidRDefault="000E6F41" w:rsidP="00D6656E">
            <w:pPr>
              <w:shd w:val="clear" w:color="000000" w:fill="auto"/>
              <w:suppressAutoHyphens/>
              <w:spacing w:line="360" w:lineRule="auto"/>
              <w:rPr>
                <w:b/>
                <w:color w:val="000000"/>
                <w:sz w:val="20"/>
              </w:rPr>
            </w:pPr>
            <w:r w:rsidRPr="00D6656E">
              <w:rPr>
                <w:b/>
                <w:color w:val="000000"/>
                <w:sz w:val="20"/>
              </w:rPr>
              <w:t>Примечание</w:t>
            </w:r>
          </w:p>
        </w:tc>
      </w:tr>
      <w:tr w:rsidR="000E6F41" w:rsidRPr="00D6656E" w:rsidTr="00D6656E">
        <w:trPr>
          <w:trHeight w:val="493"/>
          <w:jc w:val="center"/>
        </w:trPr>
        <w:tc>
          <w:tcPr>
            <w:tcW w:w="5000" w:type="pct"/>
            <w:gridSpan w:val="3"/>
            <w:shd w:val="clear" w:color="auto" w:fill="auto"/>
            <w:vAlign w:val="center"/>
          </w:tcPr>
          <w:p w:rsidR="000E6F41" w:rsidRPr="00D6656E" w:rsidRDefault="000E6F41" w:rsidP="00D6656E">
            <w:pPr>
              <w:shd w:val="clear" w:color="000000" w:fill="auto"/>
              <w:suppressAutoHyphens/>
              <w:spacing w:line="360" w:lineRule="auto"/>
              <w:rPr>
                <w:b/>
                <w:color w:val="000000"/>
                <w:sz w:val="20"/>
              </w:rPr>
            </w:pPr>
            <w:r w:rsidRPr="00D6656E">
              <w:rPr>
                <w:b/>
                <w:color w:val="000000"/>
                <w:sz w:val="20"/>
              </w:rPr>
              <w:t>Отчет о прибылях и убытках</w:t>
            </w:r>
          </w:p>
        </w:tc>
      </w:tr>
      <w:tr w:rsidR="005D2DE0" w:rsidRPr="00D6656E" w:rsidTr="00D6656E">
        <w:trPr>
          <w:trHeight w:val="406"/>
          <w:jc w:val="center"/>
        </w:trPr>
        <w:tc>
          <w:tcPr>
            <w:tcW w:w="2051" w:type="pct"/>
            <w:shd w:val="clear" w:color="auto" w:fill="auto"/>
            <w:vAlign w:val="center"/>
          </w:tcPr>
          <w:p w:rsidR="000E6F41" w:rsidRPr="00D6656E" w:rsidRDefault="000E6F41" w:rsidP="00D6656E">
            <w:pPr>
              <w:shd w:val="clear" w:color="000000" w:fill="auto"/>
              <w:suppressAutoHyphens/>
              <w:spacing w:line="360" w:lineRule="auto"/>
              <w:rPr>
                <w:color w:val="000000"/>
                <w:sz w:val="20"/>
              </w:rPr>
            </w:pPr>
            <w:r w:rsidRPr="00D6656E">
              <w:rPr>
                <w:color w:val="000000"/>
                <w:sz w:val="20"/>
              </w:rPr>
              <w:t>Выручка</w:t>
            </w:r>
          </w:p>
        </w:tc>
        <w:tc>
          <w:tcPr>
            <w:tcW w:w="1144" w:type="pct"/>
            <w:shd w:val="clear" w:color="auto" w:fill="auto"/>
            <w:vAlign w:val="center"/>
          </w:tcPr>
          <w:p w:rsidR="000E6F41" w:rsidRPr="00D6656E" w:rsidRDefault="000446AF" w:rsidP="00D6656E">
            <w:pPr>
              <w:shd w:val="clear" w:color="000000" w:fill="auto"/>
              <w:suppressAutoHyphens/>
              <w:spacing w:line="360" w:lineRule="auto"/>
              <w:rPr>
                <w:color w:val="000000"/>
                <w:sz w:val="20"/>
              </w:rPr>
            </w:pPr>
            <w:r w:rsidRPr="00D6656E">
              <w:rPr>
                <w:color w:val="000000"/>
                <w:sz w:val="20"/>
              </w:rPr>
              <w:t>211141</w:t>
            </w:r>
          </w:p>
        </w:tc>
        <w:tc>
          <w:tcPr>
            <w:tcW w:w="1805" w:type="pct"/>
            <w:shd w:val="clear" w:color="auto" w:fill="auto"/>
            <w:vAlign w:val="center"/>
          </w:tcPr>
          <w:p w:rsidR="000E6F41" w:rsidRPr="00D6656E" w:rsidRDefault="000E6F41" w:rsidP="00D6656E">
            <w:pPr>
              <w:shd w:val="clear" w:color="000000" w:fill="auto"/>
              <w:suppressAutoHyphens/>
              <w:spacing w:line="360" w:lineRule="auto"/>
              <w:rPr>
                <w:color w:val="000000"/>
                <w:sz w:val="20"/>
              </w:rPr>
            </w:pPr>
            <w:r w:rsidRPr="00D6656E">
              <w:rPr>
                <w:color w:val="000000"/>
                <w:sz w:val="20"/>
              </w:rPr>
              <w:t xml:space="preserve">Увеличение на </w:t>
            </w:r>
            <w:r w:rsidR="000446AF" w:rsidRPr="00D6656E">
              <w:rPr>
                <w:color w:val="000000"/>
                <w:sz w:val="20"/>
              </w:rPr>
              <w:t xml:space="preserve">28 </w:t>
            </w:r>
            <w:r w:rsidRPr="00D6656E">
              <w:rPr>
                <w:color w:val="000000"/>
                <w:sz w:val="20"/>
              </w:rPr>
              <w:t>%</w:t>
            </w:r>
          </w:p>
        </w:tc>
      </w:tr>
      <w:tr w:rsidR="005D2DE0" w:rsidRPr="00D6656E" w:rsidTr="00D6656E">
        <w:trPr>
          <w:jc w:val="center"/>
        </w:trPr>
        <w:tc>
          <w:tcPr>
            <w:tcW w:w="2051" w:type="pct"/>
            <w:shd w:val="clear" w:color="auto" w:fill="auto"/>
            <w:vAlign w:val="center"/>
          </w:tcPr>
          <w:p w:rsidR="000E6F41" w:rsidRPr="00D6656E" w:rsidRDefault="000E6F41" w:rsidP="00D6656E">
            <w:pPr>
              <w:shd w:val="clear" w:color="000000" w:fill="auto"/>
              <w:suppressAutoHyphens/>
              <w:spacing w:line="360" w:lineRule="auto"/>
              <w:rPr>
                <w:color w:val="000000"/>
                <w:sz w:val="20"/>
              </w:rPr>
            </w:pPr>
            <w:r w:rsidRPr="00D6656E">
              <w:rPr>
                <w:color w:val="000000"/>
                <w:sz w:val="20"/>
              </w:rPr>
              <w:t>Себестоимость реализованной продукции</w:t>
            </w:r>
          </w:p>
        </w:tc>
        <w:tc>
          <w:tcPr>
            <w:tcW w:w="1144" w:type="pct"/>
            <w:shd w:val="clear" w:color="auto" w:fill="auto"/>
            <w:vAlign w:val="center"/>
          </w:tcPr>
          <w:p w:rsidR="000E6F41" w:rsidRPr="00D6656E" w:rsidRDefault="000446AF" w:rsidP="00D6656E">
            <w:pPr>
              <w:shd w:val="clear" w:color="000000" w:fill="auto"/>
              <w:suppressAutoHyphens/>
              <w:spacing w:line="360" w:lineRule="auto"/>
              <w:rPr>
                <w:color w:val="000000"/>
                <w:sz w:val="20"/>
              </w:rPr>
            </w:pPr>
            <w:r w:rsidRPr="00D6656E">
              <w:rPr>
                <w:color w:val="000000"/>
                <w:sz w:val="20"/>
              </w:rPr>
              <w:t>171024</w:t>
            </w:r>
          </w:p>
        </w:tc>
        <w:tc>
          <w:tcPr>
            <w:tcW w:w="1805" w:type="pct"/>
            <w:shd w:val="clear" w:color="auto" w:fill="auto"/>
            <w:vAlign w:val="center"/>
          </w:tcPr>
          <w:p w:rsidR="000E6F41" w:rsidRPr="00D6656E" w:rsidRDefault="000E6F41" w:rsidP="00D6656E">
            <w:pPr>
              <w:shd w:val="clear" w:color="000000" w:fill="auto"/>
              <w:suppressAutoHyphens/>
              <w:spacing w:line="360" w:lineRule="auto"/>
              <w:rPr>
                <w:color w:val="000000"/>
                <w:sz w:val="20"/>
              </w:rPr>
            </w:pPr>
            <w:r w:rsidRPr="00D6656E">
              <w:rPr>
                <w:color w:val="000000"/>
                <w:sz w:val="20"/>
              </w:rPr>
              <w:t>8</w:t>
            </w:r>
            <w:r w:rsidR="000446AF" w:rsidRPr="00D6656E">
              <w:rPr>
                <w:color w:val="000000"/>
                <w:sz w:val="20"/>
              </w:rPr>
              <w:t>1</w:t>
            </w:r>
            <w:r w:rsidRPr="00D6656E">
              <w:rPr>
                <w:color w:val="000000"/>
                <w:sz w:val="20"/>
              </w:rPr>
              <w:t>% от продаж</w:t>
            </w:r>
          </w:p>
        </w:tc>
      </w:tr>
      <w:tr w:rsidR="005D2DE0" w:rsidRPr="00D6656E" w:rsidTr="00D6656E">
        <w:trPr>
          <w:trHeight w:val="321"/>
          <w:jc w:val="center"/>
        </w:trPr>
        <w:tc>
          <w:tcPr>
            <w:tcW w:w="2051" w:type="pct"/>
            <w:shd w:val="clear" w:color="auto" w:fill="auto"/>
            <w:vAlign w:val="center"/>
          </w:tcPr>
          <w:p w:rsidR="000E6F41" w:rsidRPr="00D6656E" w:rsidRDefault="000E6F41" w:rsidP="00D6656E">
            <w:pPr>
              <w:shd w:val="clear" w:color="000000" w:fill="auto"/>
              <w:suppressAutoHyphens/>
              <w:spacing w:line="360" w:lineRule="auto"/>
              <w:rPr>
                <w:color w:val="000000"/>
                <w:sz w:val="20"/>
              </w:rPr>
            </w:pPr>
            <w:r w:rsidRPr="00D6656E">
              <w:rPr>
                <w:color w:val="000000"/>
                <w:sz w:val="20"/>
              </w:rPr>
              <w:t>Валовая прибыль</w:t>
            </w:r>
          </w:p>
        </w:tc>
        <w:tc>
          <w:tcPr>
            <w:tcW w:w="1144" w:type="pct"/>
            <w:shd w:val="clear" w:color="auto" w:fill="auto"/>
            <w:vAlign w:val="center"/>
          </w:tcPr>
          <w:p w:rsidR="000E6F41" w:rsidRPr="00D6656E" w:rsidRDefault="000446AF" w:rsidP="00D6656E">
            <w:pPr>
              <w:shd w:val="clear" w:color="000000" w:fill="auto"/>
              <w:suppressAutoHyphens/>
              <w:spacing w:line="360" w:lineRule="auto"/>
              <w:rPr>
                <w:color w:val="000000"/>
                <w:sz w:val="20"/>
              </w:rPr>
            </w:pPr>
            <w:r w:rsidRPr="00D6656E">
              <w:rPr>
                <w:color w:val="000000"/>
                <w:sz w:val="20"/>
              </w:rPr>
              <w:t>4</w:t>
            </w:r>
            <w:r w:rsidR="005D2DE0" w:rsidRPr="00D6656E">
              <w:rPr>
                <w:color w:val="000000"/>
                <w:sz w:val="20"/>
              </w:rPr>
              <w:t>0</w:t>
            </w:r>
            <w:r w:rsidRPr="00D6656E">
              <w:rPr>
                <w:color w:val="000000"/>
                <w:sz w:val="20"/>
              </w:rPr>
              <w:t>11</w:t>
            </w:r>
            <w:r w:rsidR="00340EF7" w:rsidRPr="00D6656E">
              <w:rPr>
                <w:color w:val="000000"/>
                <w:sz w:val="20"/>
              </w:rPr>
              <w:t>7</w:t>
            </w:r>
          </w:p>
        </w:tc>
        <w:tc>
          <w:tcPr>
            <w:tcW w:w="1805" w:type="pct"/>
            <w:shd w:val="clear" w:color="auto" w:fill="auto"/>
            <w:vAlign w:val="center"/>
          </w:tcPr>
          <w:p w:rsidR="000E6F41" w:rsidRPr="00D6656E" w:rsidRDefault="000E6F41" w:rsidP="00D6656E">
            <w:pPr>
              <w:shd w:val="clear" w:color="000000" w:fill="auto"/>
              <w:suppressAutoHyphens/>
              <w:spacing w:line="360" w:lineRule="auto"/>
              <w:rPr>
                <w:color w:val="000000"/>
                <w:sz w:val="20"/>
              </w:rPr>
            </w:pPr>
          </w:p>
        </w:tc>
      </w:tr>
      <w:tr w:rsidR="005D2DE0" w:rsidRPr="00D6656E" w:rsidTr="00D6656E">
        <w:trPr>
          <w:trHeight w:val="359"/>
          <w:jc w:val="center"/>
        </w:trPr>
        <w:tc>
          <w:tcPr>
            <w:tcW w:w="2051" w:type="pct"/>
            <w:shd w:val="clear" w:color="auto" w:fill="auto"/>
            <w:vAlign w:val="center"/>
          </w:tcPr>
          <w:p w:rsidR="000E6F41" w:rsidRPr="00D6656E" w:rsidRDefault="000E6F41" w:rsidP="00D6656E">
            <w:pPr>
              <w:shd w:val="clear" w:color="000000" w:fill="auto"/>
              <w:suppressAutoHyphens/>
              <w:spacing w:line="360" w:lineRule="auto"/>
              <w:rPr>
                <w:color w:val="000000"/>
                <w:sz w:val="20"/>
              </w:rPr>
            </w:pPr>
            <w:r w:rsidRPr="00D6656E">
              <w:rPr>
                <w:color w:val="000000"/>
                <w:sz w:val="20"/>
              </w:rPr>
              <w:t>Коммерческие расходы</w:t>
            </w:r>
          </w:p>
        </w:tc>
        <w:tc>
          <w:tcPr>
            <w:tcW w:w="1144" w:type="pct"/>
            <w:shd w:val="clear" w:color="auto" w:fill="auto"/>
            <w:vAlign w:val="center"/>
          </w:tcPr>
          <w:p w:rsidR="000E6F41" w:rsidRPr="00D6656E" w:rsidRDefault="000446AF" w:rsidP="00D6656E">
            <w:pPr>
              <w:shd w:val="clear" w:color="000000" w:fill="auto"/>
              <w:suppressAutoHyphens/>
              <w:spacing w:line="360" w:lineRule="auto"/>
              <w:rPr>
                <w:color w:val="000000"/>
                <w:sz w:val="20"/>
              </w:rPr>
            </w:pPr>
            <w:r w:rsidRPr="00D6656E">
              <w:rPr>
                <w:color w:val="000000"/>
                <w:sz w:val="20"/>
              </w:rPr>
              <w:t>422</w:t>
            </w:r>
          </w:p>
        </w:tc>
        <w:tc>
          <w:tcPr>
            <w:tcW w:w="1805" w:type="pct"/>
            <w:shd w:val="clear" w:color="auto" w:fill="auto"/>
            <w:vAlign w:val="center"/>
          </w:tcPr>
          <w:p w:rsidR="000E6F41" w:rsidRPr="00D6656E" w:rsidRDefault="000446AF" w:rsidP="00D6656E">
            <w:pPr>
              <w:shd w:val="clear" w:color="000000" w:fill="auto"/>
              <w:suppressAutoHyphens/>
              <w:spacing w:line="360" w:lineRule="auto"/>
              <w:rPr>
                <w:color w:val="000000"/>
                <w:sz w:val="20"/>
              </w:rPr>
            </w:pPr>
            <w:r w:rsidRPr="00D6656E">
              <w:rPr>
                <w:color w:val="000000"/>
                <w:sz w:val="20"/>
              </w:rPr>
              <w:t xml:space="preserve">0,2 </w:t>
            </w:r>
            <w:r w:rsidR="000E6F41" w:rsidRPr="00D6656E">
              <w:rPr>
                <w:color w:val="000000"/>
                <w:sz w:val="20"/>
              </w:rPr>
              <w:t>% от продаж</w:t>
            </w:r>
          </w:p>
        </w:tc>
      </w:tr>
      <w:tr w:rsidR="005D2DE0" w:rsidRPr="00D6656E" w:rsidTr="00D6656E">
        <w:trPr>
          <w:trHeight w:val="355"/>
          <w:jc w:val="center"/>
        </w:trPr>
        <w:tc>
          <w:tcPr>
            <w:tcW w:w="2051" w:type="pct"/>
            <w:shd w:val="clear" w:color="auto" w:fill="auto"/>
            <w:vAlign w:val="center"/>
          </w:tcPr>
          <w:p w:rsidR="000E6F41" w:rsidRPr="00D6656E" w:rsidRDefault="000E6F41" w:rsidP="00D6656E">
            <w:pPr>
              <w:shd w:val="clear" w:color="000000" w:fill="auto"/>
              <w:suppressAutoHyphens/>
              <w:spacing w:line="360" w:lineRule="auto"/>
              <w:rPr>
                <w:color w:val="000000"/>
                <w:sz w:val="20"/>
              </w:rPr>
            </w:pPr>
            <w:r w:rsidRPr="00D6656E">
              <w:rPr>
                <w:color w:val="000000"/>
                <w:sz w:val="20"/>
              </w:rPr>
              <w:t>Прибыль (убыток) от продаж</w:t>
            </w:r>
          </w:p>
        </w:tc>
        <w:tc>
          <w:tcPr>
            <w:tcW w:w="1144" w:type="pct"/>
            <w:shd w:val="clear" w:color="auto" w:fill="auto"/>
            <w:vAlign w:val="center"/>
          </w:tcPr>
          <w:p w:rsidR="000E6F41" w:rsidRPr="00D6656E" w:rsidRDefault="000446AF" w:rsidP="00D6656E">
            <w:pPr>
              <w:shd w:val="clear" w:color="000000" w:fill="auto"/>
              <w:suppressAutoHyphens/>
              <w:spacing w:line="360" w:lineRule="auto"/>
              <w:rPr>
                <w:color w:val="000000"/>
                <w:sz w:val="20"/>
              </w:rPr>
            </w:pPr>
            <w:r w:rsidRPr="00D6656E">
              <w:rPr>
                <w:color w:val="000000"/>
                <w:sz w:val="20"/>
              </w:rPr>
              <w:t>3969</w:t>
            </w:r>
            <w:r w:rsidR="00340EF7" w:rsidRPr="00D6656E">
              <w:rPr>
                <w:color w:val="000000"/>
                <w:sz w:val="20"/>
              </w:rPr>
              <w:t>5</w:t>
            </w:r>
          </w:p>
        </w:tc>
        <w:tc>
          <w:tcPr>
            <w:tcW w:w="1805" w:type="pct"/>
            <w:shd w:val="clear" w:color="auto" w:fill="auto"/>
            <w:vAlign w:val="center"/>
          </w:tcPr>
          <w:p w:rsidR="000E6F41" w:rsidRPr="00D6656E" w:rsidRDefault="000E6F41" w:rsidP="00D6656E">
            <w:pPr>
              <w:shd w:val="clear" w:color="000000" w:fill="auto"/>
              <w:suppressAutoHyphens/>
              <w:spacing w:line="360" w:lineRule="auto"/>
              <w:rPr>
                <w:color w:val="000000"/>
                <w:sz w:val="20"/>
              </w:rPr>
            </w:pPr>
          </w:p>
        </w:tc>
      </w:tr>
      <w:tr w:rsidR="005D2DE0" w:rsidRPr="00D6656E" w:rsidTr="00D6656E">
        <w:trPr>
          <w:trHeight w:val="337"/>
          <w:jc w:val="center"/>
        </w:trPr>
        <w:tc>
          <w:tcPr>
            <w:tcW w:w="2051" w:type="pct"/>
            <w:shd w:val="clear" w:color="auto" w:fill="auto"/>
            <w:vAlign w:val="center"/>
          </w:tcPr>
          <w:p w:rsidR="000E6F41" w:rsidRPr="00D6656E" w:rsidRDefault="000E6F41" w:rsidP="00D6656E">
            <w:pPr>
              <w:shd w:val="clear" w:color="000000" w:fill="auto"/>
              <w:suppressAutoHyphens/>
              <w:spacing w:line="360" w:lineRule="auto"/>
              <w:rPr>
                <w:color w:val="000000"/>
                <w:sz w:val="20"/>
              </w:rPr>
            </w:pPr>
            <w:r w:rsidRPr="00D6656E">
              <w:rPr>
                <w:color w:val="000000"/>
                <w:sz w:val="20"/>
              </w:rPr>
              <w:t>Проценты за кредит</w:t>
            </w:r>
          </w:p>
        </w:tc>
        <w:tc>
          <w:tcPr>
            <w:tcW w:w="1144" w:type="pct"/>
            <w:shd w:val="clear" w:color="auto" w:fill="auto"/>
            <w:vAlign w:val="center"/>
          </w:tcPr>
          <w:p w:rsidR="000E6F41" w:rsidRPr="00D6656E" w:rsidRDefault="000E6F41" w:rsidP="00D6656E">
            <w:pPr>
              <w:shd w:val="clear" w:color="000000" w:fill="auto"/>
              <w:suppressAutoHyphens/>
              <w:spacing w:line="360" w:lineRule="auto"/>
              <w:rPr>
                <w:color w:val="000000"/>
                <w:sz w:val="20"/>
              </w:rPr>
            </w:pPr>
            <w:r w:rsidRPr="00D6656E">
              <w:rPr>
                <w:color w:val="000000"/>
                <w:sz w:val="20"/>
              </w:rPr>
              <w:t>0</w:t>
            </w:r>
          </w:p>
        </w:tc>
        <w:tc>
          <w:tcPr>
            <w:tcW w:w="1805" w:type="pct"/>
            <w:shd w:val="clear" w:color="auto" w:fill="auto"/>
            <w:vAlign w:val="center"/>
          </w:tcPr>
          <w:p w:rsidR="000E6F41" w:rsidRPr="00D6656E" w:rsidRDefault="00917AAC" w:rsidP="00D6656E">
            <w:pPr>
              <w:shd w:val="clear" w:color="000000" w:fill="auto"/>
              <w:suppressAutoHyphens/>
              <w:spacing w:line="360" w:lineRule="auto"/>
              <w:rPr>
                <w:color w:val="000000"/>
                <w:sz w:val="20"/>
              </w:rPr>
            </w:pPr>
            <w:r w:rsidRPr="00D6656E">
              <w:rPr>
                <w:color w:val="000000"/>
                <w:sz w:val="20"/>
              </w:rPr>
              <w:t>Без изменений</w:t>
            </w:r>
          </w:p>
        </w:tc>
      </w:tr>
      <w:tr w:rsidR="005D2DE0" w:rsidRPr="00D6656E" w:rsidTr="00D6656E">
        <w:trPr>
          <w:trHeight w:val="348"/>
          <w:jc w:val="center"/>
        </w:trPr>
        <w:tc>
          <w:tcPr>
            <w:tcW w:w="2051" w:type="pct"/>
            <w:shd w:val="clear" w:color="auto" w:fill="auto"/>
            <w:vAlign w:val="center"/>
          </w:tcPr>
          <w:p w:rsidR="000E6F41" w:rsidRPr="00D6656E" w:rsidRDefault="000E6F41" w:rsidP="00D6656E">
            <w:pPr>
              <w:shd w:val="clear" w:color="000000" w:fill="auto"/>
              <w:suppressAutoHyphens/>
              <w:spacing w:line="360" w:lineRule="auto"/>
              <w:rPr>
                <w:color w:val="000000"/>
                <w:sz w:val="20"/>
              </w:rPr>
            </w:pPr>
            <w:r w:rsidRPr="00D6656E">
              <w:rPr>
                <w:color w:val="000000"/>
                <w:sz w:val="20"/>
              </w:rPr>
              <w:t>Прочие доходы</w:t>
            </w:r>
          </w:p>
        </w:tc>
        <w:tc>
          <w:tcPr>
            <w:tcW w:w="1144" w:type="pct"/>
            <w:shd w:val="clear" w:color="auto" w:fill="auto"/>
            <w:vAlign w:val="center"/>
          </w:tcPr>
          <w:p w:rsidR="000E6F41" w:rsidRPr="00D6656E" w:rsidRDefault="00340EF7" w:rsidP="00D6656E">
            <w:pPr>
              <w:shd w:val="clear" w:color="000000" w:fill="auto"/>
              <w:suppressAutoHyphens/>
              <w:spacing w:line="360" w:lineRule="auto"/>
              <w:rPr>
                <w:color w:val="000000"/>
                <w:sz w:val="20"/>
              </w:rPr>
            </w:pPr>
            <w:r w:rsidRPr="00D6656E">
              <w:rPr>
                <w:color w:val="000000"/>
                <w:sz w:val="20"/>
              </w:rPr>
              <w:t>8000</w:t>
            </w:r>
          </w:p>
        </w:tc>
        <w:tc>
          <w:tcPr>
            <w:tcW w:w="1805" w:type="pct"/>
            <w:shd w:val="clear" w:color="auto" w:fill="auto"/>
            <w:vAlign w:val="center"/>
          </w:tcPr>
          <w:p w:rsidR="000E6F41" w:rsidRPr="00D6656E" w:rsidRDefault="000E6F41" w:rsidP="00D6656E">
            <w:pPr>
              <w:shd w:val="clear" w:color="000000" w:fill="auto"/>
              <w:suppressAutoHyphens/>
              <w:spacing w:line="360" w:lineRule="auto"/>
              <w:rPr>
                <w:color w:val="000000"/>
                <w:sz w:val="20"/>
              </w:rPr>
            </w:pPr>
          </w:p>
        </w:tc>
      </w:tr>
      <w:tr w:rsidR="005D2DE0" w:rsidRPr="00D6656E" w:rsidTr="00D6656E">
        <w:trPr>
          <w:trHeight w:val="293"/>
          <w:jc w:val="center"/>
        </w:trPr>
        <w:tc>
          <w:tcPr>
            <w:tcW w:w="2051" w:type="pct"/>
            <w:shd w:val="clear" w:color="auto" w:fill="auto"/>
            <w:vAlign w:val="center"/>
          </w:tcPr>
          <w:p w:rsidR="000E6F41" w:rsidRPr="00D6656E" w:rsidRDefault="000E6F41" w:rsidP="00D6656E">
            <w:pPr>
              <w:shd w:val="clear" w:color="000000" w:fill="auto"/>
              <w:suppressAutoHyphens/>
              <w:spacing w:line="360" w:lineRule="auto"/>
              <w:rPr>
                <w:color w:val="000000"/>
                <w:sz w:val="20"/>
              </w:rPr>
            </w:pPr>
            <w:r w:rsidRPr="00D6656E">
              <w:rPr>
                <w:color w:val="000000"/>
                <w:sz w:val="20"/>
              </w:rPr>
              <w:t>Прочие расходы</w:t>
            </w:r>
          </w:p>
        </w:tc>
        <w:tc>
          <w:tcPr>
            <w:tcW w:w="1144" w:type="pct"/>
            <w:shd w:val="clear" w:color="auto" w:fill="auto"/>
            <w:vAlign w:val="center"/>
          </w:tcPr>
          <w:p w:rsidR="000E6F41" w:rsidRPr="00D6656E" w:rsidRDefault="00340EF7" w:rsidP="00D6656E">
            <w:pPr>
              <w:shd w:val="clear" w:color="000000" w:fill="auto"/>
              <w:suppressAutoHyphens/>
              <w:spacing w:line="360" w:lineRule="auto"/>
              <w:rPr>
                <w:color w:val="000000"/>
                <w:sz w:val="20"/>
              </w:rPr>
            </w:pPr>
            <w:r w:rsidRPr="00D6656E">
              <w:rPr>
                <w:color w:val="000000"/>
                <w:sz w:val="20"/>
              </w:rPr>
              <w:t>10557</w:t>
            </w:r>
          </w:p>
        </w:tc>
        <w:tc>
          <w:tcPr>
            <w:tcW w:w="1805" w:type="pct"/>
            <w:shd w:val="clear" w:color="auto" w:fill="auto"/>
            <w:vAlign w:val="center"/>
          </w:tcPr>
          <w:p w:rsidR="000E6F41" w:rsidRPr="00D6656E" w:rsidRDefault="00340EF7" w:rsidP="00D6656E">
            <w:pPr>
              <w:shd w:val="clear" w:color="000000" w:fill="auto"/>
              <w:suppressAutoHyphens/>
              <w:spacing w:line="360" w:lineRule="auto"/>
              <w:rPr>
                <w:color w:val="000000"/>
                <w:sz w:val="20"/>
              </w:rPr>
            </w:pPr>
            <w:r w:rsidRPr="00D6656E">
              <w:rPr>
                <w:color w:val="000000"/>
                <w:sz w:val="20"/>
              </w:rPr>
              <w:t xml:space="preserve">5 </w:t>
            </w:r>
            <w:r w:rsidR="000E6F41" w:rsidRPr="00D6656E">
              <w:rPr>
                <w:color w:val="000000"/>
                <w:sz w:val="20"/>
              </w:rPr>
              <w:t>% от продаж</w:t>
            </w:r>
          </w:p>
        </w:tc>
      </w:tr>
      <w:tr w:rsidR="005D2DE0" w:rsidRPr="00D6656E" w:rsidTr="00D6656E">
        <w:trPr>
          <w:trHeight w:val="359"/>
          <w:jc w:val="center"/>
        </w:trPr>
        <w:tc>
          <w:tcPr>
            <w:tcW w:w="2051" w:type="pct"/>
            <w:shd w:val="clear" w:color="auto" w:fill="auto"/>
            <w:vAlign w:val="center"/>
          </w:tcPr>
          <w:p w:rsidR="000E6F41" w:rsidRPr="00D6656E" w:rsidRDefault="000E6F41" w:rsidP="00D6656E">
            <w:pPr>
              <w:shd w:val="clear" w:color="000000" w:fill="auto"/>
              <w:suppressAutoHyphens/>
              <w:spacing w:line="360" w:lineRule="auto"/>
              <w:rPr>
                <w:color w:val="000000"/>
                <w:sz w:val="20"/>
              </w:rPr>
            </w:pPr>
            <w:r w:rsidRPr="00D6656E">
              <w:rPr>
                <w:color w:val="000000"/>
                <w:sz w:val="20"/>
              </w:rPr>
              <w:t>Прибыль до уплаты налогов</w:t>
            </w:r>
          </w:p>
        </w:tc>
        <w:tc>
          <w:tcPr>
            <w:tcW w:w="1144" w:type="pct"/>
            <w:shd w:val="clear" w:color="auto" w:fill="auto"/>
            <w:vAlign w:val="center"/>
          </w:tcPr>
          <w:p w:rsidR="000E6F41" w:rsidRPr="00D6656E" w:rsidRDefault="00340EF7" w:rsidP="00D6656E">
            <w:pPr>
              <w:shd w:val="clear" w:color="000000" w:fill="auto"/>
              <w:suppressAutoHyphens/>
              <w:spacing w:line="360" w:lineRule="auto"/>
              <w:rPr>
                <w:color w:val="000000"/>
                <w:sz w:val="20"/>
              </w:rPr>
            </w:pPr>
            <w:r w:rsidRPr="00D6656E">
              <w:rPr>
                <w:color w:val="000000"/>
                <w:sz w:val="20"/>
              </w:rPr>
              <w:t>37138</w:t>
            </w:r>
          </w:p>
        </w:tc>
        <w:tc>
          <w:tcPr>
            <w:tcW w:w="1805" w:type="pct"/>
            <w:shd w:val="clear" w:color="auto" w:fill="auto"/>
            <w:vAlign w:val="center"/>
          </w:tcPr>
          <w:p w:rsidR="000E6F41" w:rsidRPr="00D6656E" w:rsidRDefault="000E6F41" w:rsidP="00D6656E">
            <w:pPr>
              <w:shd w:val="clear" w:color="000000" w:fill="auto"/>
              <w:suppressAutoHyphens/>
              <w:spacing w:line="360" w:lineRule="auto"/>
              <w:rPr>
                <w:color w:val="000000"/>
                <w:sz w:val="20"/>
              </w:rPr>
            </w:pPr>
          </w:p>
        </w:tc>
      </w:tr>
      <w:tr w:rsidR="005D2DE0" w:rsidRPr="00D6656E" w:rsidTr="00D6656E">
        <w:trPr>
          <w:trHeight w:val="356"/>
          <w:jc w:val="center"/>
        </w:trPr>
        <w:tc>
          <w:tcPr>
            <w:tcW w:w="2051" w:type="pct"/>
            <w:shd w:val="clear" w:color="auto" w:fill="auto"/>
            <w:vAlign w:val="center"/>
          </w:tcPr>
          <w:p w:rsidR="000E6F41" w:rsidRPr="00D6656E" w:rsidRDefault="000E6F41" w:rsidP="00D6656E">
            <w:pPr>
              <w:shd w:val="clear" w:color="000000" w:fill="auto"/>
              <w:suppressAutoHyphens/>
              <w:spacing w:line="360" w:lineRule="auto"/>
              <w:rPr>
                <w:color w:val="000000"/>
                <w:sz w:val="20"/>
              </w:rPr>
            </w:pPr>
            <w:r w:rsidRPr="00D6656E">
              <w:rPr>
                <w:color w:val="000000"/>
                <w:sz w:val="20"/>
              </w:rPr>
              <w:t>Налоги</w:t>
            </w:r>
          </w:p>
        </w:tc>
        <w:tc>
          <w:tcPr>
            <w:tcW w:w="1144" w:type="pct"/>
            <w:shd w:val="clear" w:color="auto" w:fill="auto"/>
            <w:vAlign w:val="center"/>
          </w:tcPr>
          <w:p w:rsidR="000E6F41" w:rsidRPr="00D6656E" w:rsidRDefault="000B4FAC" w:rsidP="00D6656E">
            <w:pPr>
              <w:shd w:val="clear" w:color="000000" w:fill="auto"/>
              <w:suppressAutoHyphens/>
              <w:spacing w:line="360" w:lineRule="auto"/>
              <w:rPr>
                <w:color w:val="000000"/>
                <w:sz w:val="20"/>
              </w:rPr>
            </w:pPr>
            <w:r w:rsidRPr="00D6656E">
              <w:rPr>
                <w:color w:val="000000"/>
                <w:sz w:val="20"/>
              </w:rPr>
              <w:t>8913</w:t>
            </w:r>
          </w:p>
        </w:tc>
        <w:tc>
          <w:tcPr>
            <w:tcW w:w="1805" w:type="pct"/>
            <w:shd w:val="clear" w:color="auto" w:fill="auto"/>
            <w:vAlign w:val="center"/>
          </w:tcPr>
          <w:p w:rsidR="000E6F41" w:rsidRPr="00D6656E" w:rsidRDefault="00917AAC" w:rsidP="00D6656E">
            <w:pPr>
              <w:shd w:val="clear" w:color="000000" w:fill="auto"/>
              <w:suppressAutoHyphens/>
              <w:spacing w:line="360" w:lineRule="auto"/>
              <w:rPr>
                <w:color w:val="000000"/>
                <w:sz w:val="20"/>
              </w:rPr>
            </w:pPr>
            <w:r w:rsidRPr="00D6656E">
              <w:rPr>
                <w:color w:val="000000"/>
                <w:sz w:val="20"/>
              </w:rPr>
              <w:t>Налоговая ставка 24%</w:t>
            </w:r>
          </w:p>
        </w:tc>
      </w:tr>
      <w:tr w:rsidR="005D2DE0" w:rsidRPr="00D6656E" w:rsidTr="00D6656E">
        <w:trPr>
          <w:trHeight w:val="421"/>
          <w:jc w:val="center"/>
        </w:trPr>
        <w:tc>
          <w:tcPr>
            <w:tcW w:w="2051" w:type="pct"/>
            <w:shd w:val="clear" w:color="auto" w:fill="auto"/>
            <w:vAlign w:val="center"/>
          </w:tcPr>
          <w:p w:rsidR="000E6F41" w:rsidRPr="00D6656E" w:rsidRDefault="000E6F41" w:rsidP="00D6656E">
            <w:pPr>
              <w:shd w:val="clear" w:color="000000" w:fill="auto"/>
              <w:suppressAutoHyphens/>
              <w:spacing w:line="360" w:lineRule="auto"/>
              <w:rPr>
                <w:color w:val="000000"/>
                <w:sz w:val="20"/>
              </w:rPr>
            </w:pPr>
            <w:r w:rsidRPr="00D6656E">
              <w:rPr>
                <w:color w:val="000000"/>
                <w:sz w:val="20"/>
              </w:rPr>
              <w:t>Прочие платежи из прибыли</w:t>
            </w:r>
          </w:p>
        </w:tc>
        <w:tc>
          <w:tcPr>
            <w:tcW w:w="1144" w:type="pct"/>
            <w:shd w:val="clear" w:color="auto" w:fill="auto"/>
            <w:vAlign w:val="center"/>
          </w:tcPr>
          <w:p w:rsidR="000E6F41" w:rsidRPr="00D6656E" w:rsidRDefault="000B4FAC" w:rsidP="00D6656E">
            <w:pPr>
              <w:shd w:val="clear" w:color="000000" w:fill="auto"/>
              <w:suppressAutoHyphens/>
              <w:spacing w:line="360" w:lineRule="auto"/>
              <w:rPr>
                <w:color w:val="000000"/>
                <w:sz w:val="20"/>
              </w:rPr>
            </w:pPr>
            <w:r w:rsidRPr="00D6656E">
              <w:rPr>
                <w:color w:val="000000"/>
                <w:sz w:val="20"/>
              </w:rPr>
              <w:t>6500</w:t>
            </w:r>
          </w:p>
        </w:tc>
        <w:tc>
          <w:tcPr>
            <w:tcW w:w="1805" w:type="pct"/>
            <w:shd w:val="clear" w:color="auto" w:fill="auto"/>
            <w:vAlign w:val="center"/>
          </w:tcPr>
          <w:p w:rsidR="000E6F41" w:rsidRPr="00D6656E" w:rsidRDefault="000E6F41" w:rsidP="00D6656E">
            <w:pPr>
              <w:shd w:val="clear" w:color="000000" w:fill="auto"/>
              <w:suppressAutoHyphens/>
              <w:spacing w:line="360" w:lineRule="auto"/>
              <w:rPr>
                <w:color w:val="000000"/>
                <w:sz w:val="20"/>
              </w:rPr>
            </w:pPr>
          </w:p>
        </w:tc>
      </w:tr>
      <w:tr w:rsidR="005D2DE0" w:rsidRPr="00D6656E" w:rsidTr="00D6656E">
        <w:trPr>
          <w:trHeight w:val="443"/>
          <w:jc w:val="center"/>
        </w:trPr>
        <w:tc>
          <w:tcPr>
            <w:tcW w:w="2051" w:type="pct"/>
            <w:shd w:val="clear" w:color="auto" w:fill="auto"/>
            <w:vAlign w:val="center"/>
          </w:tcPr>
          <w:p w:rsidR="000E6F41" w:rsidRPr="00D6656E" w:rsidRDefault="000E6F41" w:rsidP="00D6656E">
            <w:pPr>
              <w:shd w:val="clear" w:color="000000" w:fill="auto"/>
              <w:suppressAutoHyphens/>
              <w:spacing w:line="360" w:lineRule="auto"/>
              <w:rPr>
                <w:color w:val="000000"/>
                <w:sz w:val="20"/>
              </w:rPr>
            </w:pPr>
            <w:r w:rsidRPr="00D6656E">
              <w:rPr>
                <w:color w:val="000000"/>
                <w:sz w:val="20"/>
              </w:rPr>
              <w:t>Доходы после уплаты налогов</w:t>
            </w:r>
          </w:p>
        </w:tc>
        <w:tc>
          <w:tcPr>
            <w:tcW w:w="1144" w:type="pct"/>
            <w:shd w:val="clear" w:color="auto" w:fill="auto"/>
            <w:vAlign w:val="center"/>
          </w:tcPr>
          <w:p w:rsidR="000E6F41" w:rsidRPr="00D6656E" w:rsidRDefault="002D261D" w:rsidP="00D6656E">
            <w:pPr>
              <w:shd w:val="clear" w:color="000000" w:fill="auto"/>
              <w:suppressAutoHyphens/>
              <w:spacing w:line="360" w:lineRule="auto"/>
              <w:rPr>
                <w:color w:val="000000"/>
                <w:sz w:val="20"/>
              </w:rPr>
            </w:pPr>
            <w:r w:rsidRPr="00D6656E">
              <w:rPr>
                <w:color w:val="000000"/>
                <w:sz w:val="20"/>
              </w:rPr>
              <w:t>21725</w:t>
            </w:r>
          </w:p>
        </w:tc>
        <w:tc>
          <w:tcPr>
            <w:tcW w:w="1805" w:type="pct"/>
            <w:shd w:val="clear" w:color="auto" w:fill="auto"/>
            <w:vAlign w:val="center"/>
          </w:tcPr>
          <w:p w:rsidR="000E6F41" w:rsidRPr="00D6656E" w:rsidRDefault="000E6F41" w:rsidP="00D6656E">
            <w:pPr>
              <w:shd w:val="clear" w:color="000000" w:fill="auto"/>
              <w:suppressAutoHyphens/>
              <w:spacing w:line="360" w:lineRule="auto"/>
              <w:rPr>
                <w:color w:val="000000"/>
                <w:sz w:val="20"/>
              </w:rPr>
            </w:pPr>
          </w:p>
        </w:tc>
      </w:tr>
      <w:tr w:rsidR="000E6F41" w:rsidRPr="00D6656E" w:rsidTr="00D6656E">
        <w:trPr>
          <w:trHeight w:val="349"/>
          <w:jc w:val="center"/>
        </w:trPr>
        <w:tc>
          <w:tcPr>
            <w:tcW w:w="5000" w:type="pct"/>
            <w:gridSpan w:val="3"/>
            <w:shd w:val="clear" w:color="auto" w:fill="auto"/>
            <w:vAlign w:val="center"/>
          </w:tcPr>
          <w:p w:rsidR="000E6F41" w:rsidRPr="00D6656E" w:rsidRDefault="000E6F41" w:rsidP="00D6656E">
            <w:pPr>
              <w:shd w:val="clear" w:color="000000" w:fill="auto"/>
              <w:suppressAutoHyphens/>
              <w:spacing w:line="360" w:lineRule="auto"/>
              <w:rPr>
                <w:b/>
                <w:color w:val="000000"/>
                <w:sz w:val="20"/>
              </w:rPr>
            </w:pPr>
            <w:r w:rsidRPr="00D6656E">
              <w:rPr>
                <w:b/>
                <w:color w:val="000000"/>
                <w:sz w:val="20"/>
              </w:rPr>
              <w:t xml:space="preserve">Баланс </w:t>
            </w:r>
          </w:p>
        </w:tc>
      </w:tr>
      <w:tr w:rsidR="005D2DE0" w:rsidRPr="00D6656E" w:rsidTr="00D6656E">
        <w:trPr>
          <w:trHeight w:val="344"/>
          <w:jc w:val="center"/>
        </w:trPr>
        <w:tc>
          <w:tcPr>
            <w:tcW w:w="2051" w:type="pct"/>
            <w:shd w:val="clear" w:color="auto" w:fill="auto"/>
            <w:vAlign w:val="center"/>
          </w:tcPr>
          <w:p w:rsidR="000E6F41" w:rsidRPr="00D6656E" w:rsidRDefault="000E6F41" w:rsidP="00D6656E">
            <w:pPr>
              <w:shd w:val="clear" w:color="000000" w:fill="auto"/>
              <w:suppressAutoHyphens/>
              <w:spacing w:line="360" w:lineRule="auto"/>
              <w:rPr>
                <w:b/>
                <w:color w:val="000000"/>
                <w:sz w:val="20"/>
              </w:rPr>
            </w:pPr>
            <w:r w:rsidRPr="00D6656E">
              <w:rPr>
                <w:b/>
                <w:color w:val="000000"/>
                <w:sz w:val="20"/>
              </w:rPr>
              <w:t>Активы</w:t>
            </w:r>
          </w:p>
        </w:tc>
        <w:tc>
          <w:tcPr>
            <w:tcW w:w="1144" w:type="pct"/>
            <w:shd w:val="clear" w:color="auto" w:fill="auto"/>
            <w:vAlign w:val="center"/>
          </w:tcPr>
          <w:p w:rsidR="000E6F41" w:rsidRPr="00D6656E" w:rsidRDefault="000E6F41" w:rsidP="00D6656E">
            <w:pPr>
              <w:shd w:val="clear" w:color="000000" w:fill="auto"/>
              <w:suppressAutoHyphens/>
              <w:spacing w:line="360" w:lineRule="auto"/>
              <w:rPr>
                <w:b/>
                <w:color w:val="000000"/>
                <w:sz w:val="20"/>
              </w:rPr>
            </w:pPr>
          </w:p>
        </w:tc>
        <w:tc>
          <w:tcPr>
            <w:tcW w:w="1805" w:type="pct"/>
            <w:shd w:val="clear" w:color="auto" w:fill="auto"/>
            <w:vAlign w:val="center"/>
          </w:tcPr>
          <w:p w:rsidR="000E6F41" w:rsidRPr="00D6656E" w:rsidRDefault="000E6F41" w:rsidP="00D6656E">
            <w:pPr>
              <w:shd w:val="clear" w:color="000000" w:fill="auto"/>
              <w:suppressAutoHyphens/>
              <w:spacing w:line="360" w:lineRule="auto"/>
              <w:rPr>
                <w:b/>
                <w:color w:val="000000"/>
                <w:sz w:val="20"/>
              </w:rPr>
            </w:pPr>
          </w:p>
        </w:tc>
      </w:tr>
      <w:tr w:rsidR="005D2DE0" w:rsidRPr="00D6656E" w:rsidTr="00D6656E">
        <w:trPr>
          <w:trHeight w:val="355"/>
          <w:jc w:val="center"/>
        </w:trPr>
        <w:tc>
          <w:tcPr>
            <w:tcW w:w="2051" w:type="pct"/>
            <w:shd w:val="clear" w:color="auto" w:fill="auto"/>
            <w:vAlign w:val="center"/>
          </w:tcPr>
          <w:p w:rsidR="000E6F41" w:rsidRPr="00D6656E" w:rsidRDefault="000E6F41" w:rsidP="00D6656E">
            <w:pPr>
              <w:shd w:val="clear" w:color="000000" w:fill="auto"/>
              <w:suppressAutoHyphens/>
              <w:spacing w:line="360" w:lineRule="auto"/>
              <w:rPr>
                <w:color w:val="000000"/>
                <w:sz w:val="20"/>
              </w:rPr>
            </w:pPr>
            <w:r w:rsidRPr="00D6656E">
              <w:rPr>
                <w:color w:val="000000"/>
                <w:sz w:val="20"/>
              </w:rPr>
              <w:t>Текущие активы:</w:t>
            </w:r>
          </w:p>
        </w:tc>
        <w:tc>
          <w:tcPr>
            <w:tcW w:w="1144" w:type="pct"/>
            <w:shd w:val="clear" w:color="auto" w:fill="auto"/>
            <w:vAlign w:val="center"/>
          </w:tcPr>
          <w:p w:rsidR="000E6F41" w:rsidRPr="00D6656E" w:rsidRDefault="000E6F41" w:rsidP="00D6656E">
            <w:pPr>
              <w:shd w:val="clear" w:color="000000" w:fill="auto"/>
              <w:suppressAutoHyphens/>
              <w:spacing w:line="360" w:lineRule="auto"/>
              <w:rPr>
                <w:color w:val="000000"/>
                <w:sz w:val="20"/>
              </w:rPr>
            </w:pPr>
          </w:p>
        </w:tc>
        <w:tc>
          <w:tcPr>
            <w:tcW w:w="1805" w:type="pct"/>
            <w:shd w:val="clear" w:color="auto" w:fill="auto"/>
            <w:vAlign w:val="center"/>
          </w:tcPr>
          <w:p w:rsidR="000E6F41" w:rsidRPr="00D6656E" w:rsidRDefault="000E6F41" w:rsidP="00D6656E">
            <w:pPr>
              <w:shd w:val="clear" w:color="000000" w:fill="auto"/>
              <w:suppressAutoHyphens/>
              <w:spacing w:line="360" w:lineRule="auto"/>
              <w:rPr>
                <w:color w:val="000000"/>
                <w:sz w:val="20"/>
              </w:rPr>
            </w:pPr>
          </w:p>
        </w:tc>
      </w:tr>
      <w:tr w:rsidR="005D2DE0" w:rsidRPr="00D6656E" w:rsidTr="00D6656E">
        <w:trPr>
          <w:trHeight w:val="364"/>
          <w:jc w:val="center"/>
        </w:trPr>
        <w:tc>
          <w:tcPr>
            <w:tcW w:w="2051" w:type="pct"/>
            <w:shd w:val="clear" w:color="auto" w:fill="auto"/>
            <w:vAlign w:val="center"/>
          </w:tcPr>
          <w:p w:rsidR="000E6F41" w:rsidRPr="00D6656E" w:rsidRDefault="000E6F41" w:rsidP="00D6656E">
            <w:pPr>
              <w:shd w:val="clear" w:color="000000" w:fill="auto"/>
              <w:suppressAutoHyphens/>
              <w:spacing w:line="360" w:lineRule="auto"/>
              <w:rPr>
                <w:color w:val="000000"/>
                <w:sz w:val="20"/>
              </w:rPr>
            </w:pPr>
            <w:r w:rsidRPr="00D6656E">
              <w:rPr>
                <w:color w:val="000000"/>
                <w:sz w:val="20"/>
              </w:rPr>
              <w:t>Денежные средства</w:t>
            </w:r>
          </w:p>
        </w:tc>
        <w:tc>
          <w:tcPr>
            <w:tcW w:w="1144" w:type="pct"/>
            <w:shd w:val="clear" w:color="auto" w:fill="auto"/>
            <w:vAlign w:val="center"/>
          </w:tcPr>
          <w:p w:rsidR="000E6F41" w:rsidRPr="00D6656E" w:rsidRDefault="002D261D" w:rsidP="00D6656E">
            <w:pPr>
              <w:shd w:val="clear" w:color="000000" w:fill="auto"/>
              <w:suppressAutoHyphens/>
              <w:spacing w:line="360" w:lineRule="auto"/>
              <w:rPr>
                <w:color w:val="000000"/>
                <w:sz w:val="20"/>
              </w:rPr>
            </w:pPr>
            <w:r w:rsidRPr="00D6656E">
              <w:rPr>
                <w:color w:val="000000"/>
                <w:sz w:val="20"/>
              </w:rPr>
              <w:t>211</w:t>
            </w:r>
          </w:p>
        </w:tc>
        <w:tc>
          <w:tcPr>
            <w:tcW w:w="1805" w:type="pct"/>
            <w:shd w:val="clear" w:color="auto" w:fill="auto"/>
            <w:vAlign w:val="center"/>
          </w:tcPr>
          <w:p w:rsidR="000E6F41" w:rsidRPr="00D6656E" w:rsidRDefault="002D261D" w:rsidP="00D6656E">
            <w:pPr>
              <w:shd w:val="clear" w:color="000000" w:fill="auto"/>
              <w:suppressAutoHyphens/>
              <w:spacing w:line="360" w:lineRule="auto"/>
              <w:rPr>
                <w:color w:val="000000"/>
                <w:sz w:val="20"/>
              </w:rPr>
            </w:pPr>
            <w:r w:rsidRPr="00D6656E">
              <w:rPr>
                <w:color w:val="000000"/>
                <w:sz w:val="20"/>
              </w:rPr>
              <w:t xml:space="preserve">0,1 </w:t>
            </w:r>
            <w:r w:rsidR="000E6F41" w:rsidRPr="00D6656E">
              <w:rPr>
                <w:color w:val="000000"/>
                <w:sz w:val="20"/>
              </w:rPr>
              <w:t>% от</w:t>
            </w:r>
            <w:r w:rsidR="00F65679" w:rsidRPr="00D6656E">
              <w:rPr>
                <w:color w:val="000000"/>
                <w:sz w:val="20"/>
              </w:rPr>
              <w:t xml:space="preserve"> </w:t>
            </w:r>
            <w:r w:rsidR="000E6F41" w:rsidRPr="00D6656E">
              <w:rPr>
                <w:color w:val="000000"/>
                <w:sz w:val="20"/>
              </w:rPr>
              <w:t>продаж</w:t>
            </w:r>
          </w:p>
        </w:tc>
      </w:tr>
      <w:tr w:rsidR="005D2DE0" w:rsidRPr="00D6656E" w:rsidTr="00D6656E">
        <w:trPr>
          <w:trHeight w:val="345"/>
          <w:jc w:val="center"/>
        </w:trPr>
        <w:tc>
          <w:tcPr>
            <w:tcW w:w="2051" w:type="pct"/>
            <w:shd w:val="clear" w:color="auto" w:fill="auto"/>
            <w:vAlign w:val="center"/>
          </w:tcPr>
          <w:p w:rsidR="000E6F41" w:rsidRPr="00D6656E" w:rsidRDefault="000E6F41" w:rsidP="00D6656E">
            <w:pPr>
              <w:shd w:val="clear" w:color="000000" w:fill="auto"/>
              <w:suppressAutoHyphens/>
              <w:spacing w:line="360" w:lineRule="auto"/>
              <w:rPr>
                <w:color w:val="000000"/>
                <w:sz w:val="20"/>
              </w:rPr>
            </w:pPr>
            <w:r w:rsidRPr="00D6656E">
              <w:rPr>
                <w:color w:val="000000"/>
                <w:sz w:val="20"/>
              </w:rPr>
              <w:t>Дебиторская задолженность</w:t>
            </w:r>
          </w:p>
        </w:tc>
        <w:tc>
          <w:tcPr>
            <w:tcW w:w="1144" w:type="pct"/>
            <w:shd w:val="clear" w:color="auto" w:fill="auto"/>
            <w:vAlign w:val="center"/>
          </w:tcPr>
          <w:p w:rsidR="000E6F41" w:rsidRPr="00D6656E" w:rsidRDefault="002D261D" w:rsidP="00D6656E">
            <w:pPr>
              <w:shd w:val="clear" w:color="000000" w:fill="auto"/>
              <w:suppressAutoHyphens/>
              <w:spacing w:line="360" w:lineRule="auto"/>
              <w:rPr>
                <w:color w:val="000000"/>
                <w:sz w:val="20"/>
              </w:rPr>
            </w:pPr>
            <w:r w:rsidRPr="00D6656E">
              <w:rPr>
                <w:color w:val="000000"/>
                <w:sz w:val="20"/>
              </w:rPr>
              <w:t>95013</w:t>
            </w:r>
          </w:p>
        </w:tc>
        <w:tc>
          <w:tcPr>
            <w:tcW w:w="1805" w:type="pct"/>
            <w:shd w:val="clear" w:color="auto" w:fill="auto"/>
            <w:vAlign w:val="center"/>
          </w:tcPr>
          <w:p w:rsidR="000E6F41" w:rsidRPr="00D6656E" w:rsidRDefault="002D261D" w:rsidP="00D6656E">
            <w:pPr>
              <w:shd w:val="clear" w:color="000000" w:fill="auto"/>
              <w:suppressAutoHyphens/>
              <w:spacing w:line="360" w:lineRule="auto"/>
              <w:rPr>
                <w:color w:val="000000"/>
                <w:sz w:val="20"/>
              </w:rPr>
            </w:pPr>
            <w:r w:rsidRPr="00D6656E">
              <w:rPr>
                <w:color w:val="000000"/>
                <w:sz w:val="20"/>
              </w:rPr>
              <w:t xml:space="preserve">45 </w:t>
            </w:r>
            <w:r w:rsidR="000E6F41" w:rsidRPr="00D6656E">
              <w:rPr>
                <w:color w:val="000000"/>
                <w:sz w:val="20"/>
              </w:rPr>
              <w:t>% от</w:t>
            </w:r>
            <w:r w:rsidR="00F65679" w:rsidRPr="00D6656E">
              <w:rPr>
                <w:color w:val="000000"/>
                <w:sz w:val="20"/>
              </w:rPr>
              <w:t xml:space="preserve"> </w:t>
            </w:r>
            <w:r w:rsidR="000E6F41" w:rsidRPr="00D6656E">
              <w:rPr>
                <w:color w:val="000000"/>
                <w:sz w:val="20"/>
              </w:rPr>
              <w:t>продаж</w:t>
            </w:r>
          </w:p>
        </w:tc>
      </w:tr>
      <w:tr w:rsidR="005D2DE0" w:rsidRPr="00D6656E" w:rsidTr="00D6656E">
        <w:trPr>
          <w:trHeight w:val="342"/>
          <w:jc w:val="center"/>
        </w:trPr>
        <w:tc>
          <w:tcPr>
            <w:tcW w:w="2051" w:type="pct"/>
            <w:shd w:val="clear" w:color="auto" w:fill="auto"/>
            <w:vAlign w:val="center"/>
          </w:tcPr>
          <w:p w:rsidR="000E6F41" w:rsidRPr="00D6656E" w:rsidRDefault="000E6F41" w:rsidP="00D6656E">
            <w:pPr>
              <w:shd w:val="clear" w:color="000000" w:fill="auto"/>
              <w:suppressAutoHyphens/>
              <w:spacing w:line="360" w:lineRule="auto"/>
              <w:rPr>
                <w:color w:val="000000"/>
                <w:sz w:val="20"/>
              </w:rPr>
            </w:pPr>
            <w:r w:rsidRPr="00D6656E">
              <w:rPr>
                <w:color w:val="000000"/>
                <w:sz w:val="20"/>
              </w:rPr>
              <w:t>Запасы</w:t>
            </w:r>
          </w:p>
        </w:tc>
        <w:tc>
          <w:tcPr>
            <w:tcW w:w="1144" w:type="pct"/>
            <w:shd w:val="clear" w:color="auto" w:fill="auto"/>
            <w:vAlign w:val="center"/>
          </w:tcPr>
          <w:p w:rsidR="000E6F41" w:rsidRPr="00D6656E" w:rsidRDefault="002D261D" w:rsidP="00D6656E">
            <w:pPr>
              <w:shd w:val="clear" w:color="000000" w:fill="auto"/>
              <w:suppressAutoHyphens/>
              <w:spacing w:line="360" w:lineRule="auto"/>
              <w:rPr>
                <w:color w:val="000000"/>
                <w:sz w:val="20"/>
              </w:rPr>
            </w:pPr>
            <w:r w:rsidRPr="00D6656E">
              <w:rPr>
                <w:color w:val="000000"/>
                <w:sz w:val="20"/>
              </w:rPr>
              <w:t>63342</w:t>
            </w:r>
          </w:p>
        </w:tc>
        <w:tc>
          <w:tcPr>
            <w:tcW w:w="1805" w:type="pct"/>
            <w:shd w:val="clear" w:color="auto" w:fill="auto"/>
            <w:vAlign w:val="center"/>
          </w:tcPr>
          <w:p w:rsidR="000E6F41" w:rsidRPr="00D6656E" w:rsidRDefault="002D261D" w:rsidP="00D6656E">
            <w:pPr>
              <w:shd w:val="clear" w:color="000000" w:fill="auto"/>
              <w:suppressAutoHyphens/>
              <w:spacing w:line="360" w:lineRule="auto"/>
              <w:rPr>
                <w:color w:val="000000"/>
                <w:sz w:val="20"/>
              </w:rPr>
            </w:pPr>
            <w:r w:rsidRPr="00D6656E">
              <w:rPr>
                <w:color w:val="000000"/>
                <w:sz w:val="20"/>
              </w:rPr>
              <w:t xml:space="preserve">30 </w:t>
            </w:r>
            <w:r w:rsidR="000E6F41" w:rsidRPr="00D6656E">
              <w:rPr>
                <w:color w:val="000000"/>
                <w:sz w:val="20"/>
              </w:rPr>
              <w:t>% от продаж</w:t>
            </w:r>
          </w:p>
        </w:tc>
      </w:tr>
      <w:tr w:rsidR="005D2DE0" w:rsidRPr="00D6656E" w:rsidTr="00D6656E">
        <w:trPr>
          <w:trHeight w:val="337"/>
          <w:jc w:val="center"/>
        </w:trPr>
        <w:tc>
          <w:tcPr>
            <w:tcW w:w="2051" w:type="pct"/>
            <w:shd w:val="clear" w:color="auto" w:fill="auto"/>
            <w:vAlign w:val="center"/>
          </w:tcPr>
          <w:p w:rsidR="000E6F41" w:rsidRPr="00D6656E" w:rsidRDefault="000E6F41" w:rsidP="00D6656E">
            <w:pPr>
              <w:shd w:val="clear" w:color="000000" w:fill="auto"/>
              <w:suppressAutoHyphens/>
              <w:spacing w:line="360" w:lineRule="auto"/>
              <w:rPr>
                <w:color w:val="000000"/>
                <w:sz w:val="20"/>
              </w:rPr>
            </w:pPr>
            <w:r w:rsidRPr="00D6656E">
              <w:rPr>
                <w:color w:val="000000"/>
                <w:sz w:val="20"/>
              </w:rPr>
              <w:t>Прочие текущие активы</w:t>
            </w:r>
          </w:p>
        </w:tc>
        <w:tc>
          <w:tcPr>
            <w:tcW w:w="1144" w:type="pct"/>
            <w:shd w:val="clear" w:color="auto" w:fill="auto"/>
            <w:vAlign w:val="center"/>
          </w:tcPr>
          <w:p w:rsidR="000E6F41" w:rsidRPr="00D6656E" w:rsidRDefault="00145159" w:rsidP="00D6656E">
            <w:pPr>
              <w:shd w:val="clear" w:color="000000" w:fill="auto"/>
              <w:suppressAutoHyphens/>
              <w:spacing w:line="360" w:lineRule="auto"/>
              <w:rPr>
                <w:color w:val="000000"/>
                <w:sz w:val="20"/>
              </w:rPr>
            </w:pPr>
            <w:r w:rsidRPr="00D6656E">
              <w:rPr>
                <w:color w:val="000000"/>
                <w:sz w:val="20"/>
              </w:rPr>
              <w:t>4500</w:t>
            </w:r>
          </w:p>
        </w:tc>
        <w:tc>
          <w:tcPr>
            <w:tcW w:w="1805" w:type="pct"/>
            <w:shd w:val="clear" w:color="auto" w:fill="auto"/>
            <w:vAlign w:val="center"/>
          </w:tcPr>
          <w:p w:rsidR="000E6F41" w:rsidRPr="00D6656E" w:rsidRDefault="000E6F41" w:rsidP="00D6656E">
            <w:pPr>
              <w:shd w:val="clear" w:color="000000" w:fill="auto"/>
              <w:suppressAutoHyphens/>
              <w:spacing w:line="360" w:lineRule="auto"/>
              <w:rPr>
                <w:color w:val="000000"/>
                <w:sz w:val="20"/>
              </w:rPr>
            </w:pPr>
          </w:p>
        </w:tc>
      </w:tr>
      <w:tr w:rsidR="005D2DE0" w:rsidRPr="00D6656E" w:rsidTr="00D6656E">
        <w:trPr>
          <w:trHeight w:val="347"/>
          <w:jc w:val="center"/>
        </w:trPr>
        <w:tc>
          <w:tcPr>
            <w:tcW w:w="2051" w:type="pct"/>
            <w:shd w:val="clear" w:color="auto" w:fill="auto"/>
            <w:vAlign w:val="center"/>
          </w:tcPr>
          <w:p w:rsidR="000E6F41" w:rsidRPr="00D6656E" w:rsidRDefault="000E6F41" w:rsidP="00D6656E">
            <w:pPr>
              <w:shd w:val="clear" w:color="000000" w:fill="auto"/>
              <w:suppressAutoHyphens/>
              <w:spacing w:line="360" w:lineRule="auto"/>
              <w:rPr>
                <w:color w:val="000000"/>
                <w:sz w:val="20"/>
              </w:rPr>
            </w:pPr>
            <w:r w:rsidRPr="00D6656E">
              <w:rPr>
                <w:color w:val="000000"/>
                <w:sz w:val="20"/>
              </w:rPr>
              <w:t>Всего текущих активов</w:t>
            </w:r>
          </w:p>
        </w:tc>
        <w:tc>
          <w:tcPr>
            <w:tcW w:w="1144" w:type="pct"/>
            <w:shd w:val="clear" w:color="auto" w:fill="auto"/>
            <w:vAlign w:val="center"/>
          </w:tcPr>
          <w:p w:rsidR="000E6F41" w:rsidRPr="00D6656E" w:rsidRDefault="00145159" w:rsidP="00D6656E">
            <w:pPr>
              <w:shd w:val="clear" w:color="000000" w:fill="auto"/>
              <w:suppressAutoHyphens/>
              <w:spacing w:line="360" w:lineRule="auto"/>
              <w:rPr>
                <w:color w:val="000000"/>
                <w:sz w:val="20"/>
              </w:rPr>
            </w:pPr>
            <w:r w:rsidRPr="00D6656E">
              <w:rPr>
                <w:color w:val="000000"/>
                <w:sz w:val="20"/>
              </w:rPr>
              <w:t>163066</w:t>
            </w:r>
          </w:p>
        </w:tc>
        <w:tc>
          <w:tcPr>
            <w:tcW w:w="1805" w:type="pct"/>
            <w:shd w:val="clear" w:color="auto" w:fill="auto"/>
            <w:vAlign w:val="center"/>
          </w:tcPr>
          <w:p w:rsidR="000E6F41" w:rsidRPr="00D6656E" w:rsidRDefault="000E6F41" w:rsidP="00D6656E">
            <w:pPr>
              <w:shd w:val="clear" w:color="000000" w:fill="auto"/>
              <w:suppressAutoHyphens/>
              <w:spacing w:line="360" w:lineRule="auto"/>
              <w:rPr>
                <w:color w:val="000000"/>
                <w:sz w:val="20"/>
              </w:rPr>
            </w:pPr>
          </w:p>
        </w:tc>
      </w:tr>
      <w:tr w:rsidR="005D2DE0" w:rsidRPr="00D6656E" w:rsidTr="00D6656E">
        <w:trPr>
          <w:trHeight w:val="372"/>
          <w:jc w:val="center"/>
        </w:trPr>
        <w:tc>
          <w:tcPr>
            <w:tcW w:w="2051" w:type="pct"/>
            <w:shd w:val="clear" w:color="auto" w:fill="auto"/>
            <w:vAlign w:val="center"/>
          </w:tcPr>
          <w:p w:rsidR="000E6F41" w:rsidRPr="00D6656E" w:rsidRDefault="000E6F41" w:rsidP="00D6656E">
            <w:pPr>
              <w:shd w:val="clear" w:color="000000" w:fill="auto"/>
              <w:suppressAutoHyphens/>
              <w:spacing w:line="360" w:lineRule="auto"/>
              <w:rPr>
                <w:color w:val="000000"/>
                <w:sz w:val="20"/>
              </w:rPr>
            </w:pPr>
            <w:r w:rsidRPr="00D6656E">
              <w:rPr>
                <w:color w:val="000000"/>
                <w:sz w:val="20"/>
              </w:rPr>
              <w:t>Внеоборотные активы</w:t>
            </w:r>
          </w:p>
        </w:tc>
        <w:tc>
          <w:tcPr>
            <w:tcW w:w="1144" w:type="pct"/>
            <w:shd w:val="clear" w:color="auto" w:fill="auto"/>
            <w:vAlign w:val="center"/>
          </w:tcPr>
          <w:p w:rsidR="000E6F41" w:rsidRPr="00D6656E" w:rsidRDefault="00145159" w:rsidP="00D6656E">
            <w:pPr>
              <w:shd w:val="clear" w:color="000000" w:fill="auto"/>
              <w:suppressAutoHyphens/>
              <w:spacing w:line="360" w:lineRule="auto"/>
              <w:rPr>
                <w:color w:val="000000"/>
                <w:sz w:val="20"/>
              </w:rPr>
            </w:pPr>
            <w:r w:rsidRPr="00D6656E">
              <w:rPr>
                <w:color w:val="000000"/>
                <w:sz w:val="20"/>
              </w:rPr>
              <w:t>16000</w:t>
            </w:r>
          </w:p>
        </w:tc>
        <w:tc>
          <w:tcPr>
            <w:tcW w:w="1805" w:type="pct"/>
            <w:shd w:val="clear" w:color="auto" w:fill="auto"/>
            <w:vAlign w:val="center"/>
          </w:tcPr>
          <w:p w:rsidR="000E6F41" w:rsidRPr="00D6656E" w:rsidRDefault="000E6F41" w:rsidP="00D6656E">
            <w:pPr>
              <w:shd w:val="clear" w:color="000000" w:fill="auto"/>
              <w:suppressAutoHyphens/>
              <w:spacing w:line="360" w:lineRule="auto"/>
              <w:rPr>
                <w:color w:val="000000"/>
                <w:sz w:val="20"/>
              </w:rPr>
            </w:pPr>
          </w:p>
        </w:tc>
      </w:tr>
      <w:tr w:rsidR="005D2DE0" w:rsidRPr="00D6656E" w:rsidTr="00D6656E">
        <w:trPr>
          <w:trHeight w:val="339"/>
          <w:jc w:val="center"/>
        </w:trPr>
        <w:tc>
          <w:tcPr>
            <w:tcW w:w="2051" w:type="pct"/>
            <w:shd w:val="clear" w:color="auto" w:fill="auto"/>
            <w:vAlign w:val="center"/>
          </w:tcPr>
          <w:p w:rsidR="000E6F41" w:rsidRPr="00D6656E" w:rsidRDefault="000E6F41" w:rsidP="00D6656E">
            <w:pPr>
              <w:shd w:val="clear" w:color="000000" w:fill="auto"/>
              <w:suppressAutoHyphens/>
              <w:spacing w:line="360" w:lineRule="auto"/>
              <w:rPr>
                <w:b/>
                <w:color w:val="000000"/>
                <w:sz w:val="20"/>
              </w:rPr>
            </w:pPr>
            <w:r w:rsidRPr="00D6656E">
              <w:rPr>
                <w:b/>
                <w:color w:val="000000"/>
                <w:sz w:val="20"/>
              </w:rPr>
              <w:t>Всего активов</w:t>
            </w:r>
          </w:p>
        </w:tc>
        <w:tc>
          <w:tcPr>
            <w:tcW w:w="1144" w:type="pct"/>
            <w:shd w:val="clear" w:color="auto" w:fill="auto"/>
            <w:vAlign w:val="center"/>
          </w:tcPr>
          <w:p w:rsidR="000E6F41" w:rsidRPr="00D6656E" w:rsidRDefault="00145159" w:rsidP="00D6656E">
            <w:pPr>
              <w:shd w:val="clear" w:color="000000" w:fill="auto"/>
              <w:suppressAutoHyphens/>
              <w:spacing w:line="360" w:lineRule="auto"/>
              <w:rPr>
                <w:b/>
                <w:color w:val="000000"/>
                <w:sz w:val="20"/>
              </w:rPr>
            </w:pPr>
            <w:r w:rsidRPr="00D6656E">
              <w:rPr>
                <w:b/>
                <w:color w:val="000000"/>
                <w:sz w:val="20"/>
              </w:rPr>
              <w:t>179066</w:t>
            </w:r>
          </w:p>
        </w:tc>
        <w:tc>
          <w:tcPr>
            <w:tcW w:w="1805" w:type="pct"/>
            <w:shd w:val="clear" w:color="auto" w:fill="auto"/>
            <w:vAlign w:val="center"/>
          </w:tcPr>
          <w:p w:rsidR="000E6F41" w:rsidRPr="00D6656E" w:rsidRDefault="000E6F41" w:rsidP="00D6656E">
            <w:pPr>
              <w:shd w:val="clear" w:color="000000" w:fill="auto"/>
              <w:suppressAutoHyphens/>
              <w:spacing w:line="360" w:lineRule="auto"/>
              <w:rPr>
                <w:b/>
                <w:color w:val="000000"/>
                <w:sz w:val="20"/>
              </w:rPr>
            </w:pPr>
          </w:p>
        </w:tc>
      </w:tr>
      <w:tr w:rsidR="005D2DE0" w:rsidRPr="00D6656E" w:rsidTr="00D6656E">
        <w:trPr>
          <w:jc w:val="center"/>
        </w:trPr>
        <w:tc>
          <w:tcPr>
            <w:tcW w:w="2051" w:type="pct"/>
            <w:shd w:val="clear" w:color="auto" w:fill="auto"/>
            <w:vAlign w:val="center"/>
          </w:tcPr>
          <w:p w:rsidR="000E6F41" w:rsidRPr="00D6656E" w:rsidRDefault="000E6F41" w:rsidP="00D6656E">
            <w:pPr>
              <w:shd w:val="clear" w:color="000000" w:fill="auto"/>
              <w:suppressAutoHyphens/>
              <w:spacing w:line="360" w:lineRule="auto"/>
              <w:rPr>
                <w:b/>
                <w:color w:val="000000"/>
                <w:sz w:val="20"/>
              </w:rPr>
            </w:pPr>
            <w:r w:rsidRPr="00D6656E">
              <w:rPr>
                <w:b/>
                <w:color w:val="000000"/>
                <w:sz w:val="20"/>
              </w:rPr>
              <w:t>Пассивы и собственный капитал</w:t>
            </w:r>
          </w:p>
        </w:tc>
        <w:tc>
          <w:tcPr>
            <w:tcW w:w="1144" w:type="pct"/>
            <w:shd w:val="clear" w:color="auto" w:fill="auto"/>
            <w:vAlign w:val="center"/>
          </w:tcPr>
          <w:p w:rsidR="000E6F41" w:rsidRPr="00D6656E" w:rsidRDefault="000E6F41" w:rsidP="00D6656E">
            <w:pPr>
              <w:shd w:val="clear" w:color="000000" w:fill="auto"/>
              <w:suppressAutoHyphens/>
              <w:spacing w:line="360" w:lineRule="auto"/>
              <w:rPr>
                <w:b/>
                <w:color w:val="000000"/>
                <w:sz w:val="20"/>
              </w:rPr>
            </w:pPr>
          </w:p>
        </w:tc>
        <w:tc>
          <w:tcPr>
            <w:tcW w:w="1805" w:type="pct"/>
            <w:shd w:val="clear" w:color="auto" w:fill="auto"/>
            <w:vAlign w:val="center"/>
          </w:tcPr>
          <w:p w:rsidR="000E6F41" w:rsidRPr="00D6656E" w:rsidRDefault="000E6F41" w:rsidP="00D6656E">
            <w:pPr>
              <w:shd w:val="clear" w:color="000000" w:fill="auto"/>
              <w:suppressAutoHyphens/>
              <w:spacing w:line="360" w:lineRule="auto"/>
              <w:rPr>
                <w:b/>
                <w:color w:val="000000"/>
                <w:sz w:val="20"/>
              </w:rPr>
            </w:pPr>
          </w:p>
        </w:tc>
      </w:tr>
      <w:tr w:rsidR="005D2DE0" w:rsidRPr="00D6656E" w:rsidTr="00D6656E">
        <w:trPr>
          <w:trHeight w:val="315"/>
          <w:jc w:val="center"/>
        </w:trPr>
        <w:tc>
          <w:tcPr>
            <w:tcW w:w="2051" w:type="pct"/>
            <w:shd w:val="clear" w:color="auto" w:fill="auto"/>
            <w:vAlign w:val="center"/>
          </w:tcPr>
          <w:p w:rsidR="000E6F41" w:rsidRPr="00D6656E" w:rsidRDefault="000E6F41" w:rsidP="00D6656E">
            <w:pPr>
              <w:shd w:val="clear" w:color="000000" w:fill="auto"/>
              <w:suppressAutoHyphens/>
              <w:spacing w:line="360" w:lineRule="auto"/>
              <w:rPr>
                <w:color w:val="000000"/>
                <w:sz w:val="20"/>
              </w:rPr>
            </w:pPr>
            <w:r w:rsidRPr="00D6656E">
              <w:rPr>
                <w:color w:val="000000"/>
                <w:sz w:val="20"/>
              </w:rPr>
              <w:t>Текущие пассивы:</w:t>
            </w:r>
          </w:p>
        </w:tc>
        <w:tc>
          <w:tcPr>
            <w:tcW w:w="1144" w:type="pct"/>
            <w:shd w:val="clear" w:color="auto" w:fill="auto"/>
            <w:vAlign w:val="center"/>
          </w:tcPr>
          <w:p w:rsidR="000E6F41" w:rsidRPr="00D6656E" w:rsidRDefault="000E6F41" w:rsidP="00D6656E">
            <w:pPr>
              <w:shd w:val="clear" w:color="000000" w:fill="auto"/>
              <w:suppressAutoHyphens/>
              <w:spacing w:line="360" w:lineRule="auto"/>
              <w:rPr>
                <w:color w:val="000000"/>
                <w:sz w:val="20"/>
              </w:rPr>
            </w:pPr>
          </w:p>
        </w:tc>
        <w:tc>
          <w:tcPr>
            <w:tcW w:w="1805" w:type="pct"/>
            <w:shd w:val="clear" w:color="auto" w:fill="auto"/>
            <w:vAlign w:val="center"/>
          </w:tcPr>
          <w:p w:rsidR="000E6F41" w:rsidRPr="00D6656E" w:rsidRDefault="000E6F41" w:rsidP="00D6656E">
            <w:pPr>
              <w:shd w:val="clear" w:color="000000" w:fill="auto"/>
              <w:suppressAutoHyphens/>
              <w:spacing w:line="360" w:lineRule="auto"/>
              <w:rPr>
                <w:color w:val="000000"/>
                <w:sz w:val="20"/>
              </w:rPr>
            </w:pPr>
          </w:p>
        </w:tc>
      </w:tr>
      <w:tr w:rsidR="005D2DE0" w:rsidRPr="00D6656E" w:rsidTr="00D6656E">
        <w:trPr>
          <w:trHeight w:val="367"/>
          <w:jc w:val="center"/>
        </w:trPr>
        <w:tc>
          <w:tcPr>
            <w:tcW w:w="2051" w:type="pct"/>
            <w:shd w:val="clear" w:color="auto" w:fill="auto"/>
            <w:vAlign w:val="center"/>
          </w:tcPr>
          <w:p w:rsidR="000E6F41" w:rsidRPr="00D6656E" w:rsidRDefault="000E6F41" w:rsidP="00D6656E">
            <w:pPr>
              <w:shd w:val="clear" w:color="000000" w:fill="auto"/>
              <w:suppressAutoHyphens/>
              <w:spacing w:line="360" w:lineRule="auto"/>
              <w:rPr>
                <w:color w:val="000000"/>
                <w:sz w:val="20"/>
              </w:rPr>
            </w:pPr>
            <w:r w:rsidRPr="00D6656E">
              <w:rPr>
                <w:color w:val="000000"/>
                <w:sz w:val="20"/>
              </w:rPr>
              <w:t>Банковский кредит</w:t>
            </w:r>
          </w:p>
        </w:tc>
        <w:tc>
          <w:tcPr>
            <w:tcW w:w="1144" w:type="pct"/>
            <w:shd w:val="clear" w:color="auto" w:fill="auto"/>
            <w:vAlign w:val="center"/>
          </w:tcPr>
          <w:p w:rsidR="000E6F41" w:rsidRPr="00D6656E" w:rsidRDefault="00145159" w:rsidP="00D6656E">
            <w:pPr>
              <w:shd w:val="clear" w:color="000000" w:fill="auto"/>
              <w:suppressAutoHyphens/>
              <w:spacing w:line="360" w:lineRule="auto"/>
              <w:rPr>
                <w:color w:val="000000"/>
                <w:sz w:val="20"/>
              </w:rPr>
            </w:pPr>
            <w:r w:rsidRPr="00D6656E">
              <w:rPr>
                <w:color w:val="000000"/>
                <w:sz w:val="20"/>
              </w:rPr>
              <w:t>0</w:t>
            </w:r>
          </w:p>
        </w:tc>
        <w:tc>
          <w:tcPr>
            <w:tcW w:w="1805" w:type="pct"/>
            <w:shd w:val="clear" w:color="auto" w:fill="auto"/>
            <w:vAlign w:val="center"/>
          </w:tcPr>
          <w:p w:rsidR="000E6F41" w:rsidRPr="00D6656E" w:rsidRDefault="005D2DE0" w:rsidP="00D6656E">
            <w:pPr>
              <w:shd w:val="clear" w:color="000000" w:fill="auto"/>
              <w:suppressAutoHyphens/>
              <w:spacing w:line="360" w:lineRule="auto"/>
              <w:rPr>
                <w:color w:val="000000"/>
                <w:sz w:val="20"/>
              </w:rPr>
            </w:pPr>
            <w:r w:rsidRPr="00D6656E">
              <w:rPr>
                <w:color w:val="000000"/>
                <w:sz w:val="20"/>
              </w:rPr>
              <w:t>Без изменений</w:t>
            </w:r>
          </w:p>
        </w:tc>
      </w:tr>
      <w:tr w:rsidR="005D2DE0" w:rsidRPr="00D6656E" w:rsidTr="00D6656E">
        <w:trPr>
          <w:jc w:val="center"/>
        </w:trPr>
        <w:tc>
          <w:tcPr>
            <w:tcW w:w="2051" w:type="pct"/>
            <w:shd w:val="clear" w:color="auto" w:fill="auto"/>
            <w:vAlign w:val="center"/>
          </w:tcPr>
          <w:p w:rsidR="000E6F41" w:rsidRPr="00D6656E" w:rsidRDefault="000E6F41" w:rsidP="00D6656E">
            <w:pPr>
              <w:shd w:val="clear" w:color="000000" w:fill="auto"/>
              <w:suppressAutoHyphens/>
              <w:spacing w:line="360" w:lineRule="auto"/>
              <w:rPr>
                <w:color w:val="000000"/>
                <w:sz w:val="20"/>
              </w:rPr>
            </w:pPr>
            <w:r w:rsidRPr="00D6656E">
              <w:rPr>
                <w:color w:val="000000"/>
                <w:sz w:val="20"/>
              </w:rPr>
              <w:t>Кредиторская задолженность перед сторонними организациями, бюджетом</w:t>
            </w:r>
          </w:p>
        </w:tc>
        <w:tc>
          <w:tcPr>
            <w:tcW w:w="1144" w:type="pct"/>
            <w:shd w:val="clear" w:color="auto" w:fill="auto"/>
            <w:vAlign w:val="center"/>
          </w:tcPr>
          <w:p w:rsidR="000E6F41" w:rsidRPr="00D6656E" w:rsidRDefault="00965FB6" w:rsidP="00D6656E">
            <w:pPr>
              <w:shd w:val="clear" w:color="000000" w:fill="auto"/>
              <w:suppressAutoHyphens/>
              <w:spacing w:line="360" w:lineRule="auto"/>
              <w:rPr>
                <w:color w:val="000000"/>
                <w:sz w:val="20"/>
              </w:rPr>
            </w:pPr>
            <w:r w:rsidRPr="00D6656E">
              <w:rPr>
                <w:color w:val="000000"/>
                <w:sz w:val="20"/>
              </w:rPr>
              <w:t>73899</w:t>
            </w:r>
          </w:p>
        </w:tc>
        <w:tc>
          <w:tcPr>
            <w:tcW w:w="1805" w:type="pct"/>
            <w:shd w:val="clear" w:color="auto" w:fill="auto"/>
            <w:vAlign w:val="center"/>
          </w:tcPr>
          <w:p w:rsidR="000E6F41" w:rsidRPr="00D6656E" w:rsidRDefault="00965FB6" w:rsidP="00D6656E">
            <w:pPr>
              <w:shd w:val="clear" w:color="000000" w:fill="auto"/>
              <w:suppressAutoHyphens/>
              <w:spacing w:line="360" w:lineRule="auto"/>
              <w:rPr>
                <w:color w:val="000000"/>
                <w:sz w:val="20"/>
              </w:rPr>
            </w:pPr>
            <w:r w:rsidRPr="00D6656E">
              <w:rPr>
                <w:color w:val="000000"/>
                <w:sz w:val="20"/>
              </w:rPr>
              <w:t>35</w:t>
            </w:r>
            <w:r w:rsidR="000E6F41" w:rsidRPr="00D6656E">
              <w:rPr>
                <w:color w:val="000000"/>
                <w:sz w:val="20"/>
              </w:rPr>
              <w:t xml:space="preserve"> % от продаж</w:t>
            </w:r>
          </w:p>
        </w:tc>
      </w:tr>
      <w:tr w:rsidR="005D2DE0" w:rsidRPr="00D6656E" w:rsidTr="00D6656E">
        <w:trPr>
          <w:trHeight w:val="410"/>
          <w:jc w:val="center"/>
        </w:trPr>
        <w:tc>
          <w:tcPr>
            <w:tcW w:w="2051" w:type="pct"/>
            <w:shd w:val="clear" w:color="auto" w:fill="auto"/>
            <w:vAlign w:val="center"/>
          </w:tcPr>
          <w:p w:rsidR="000E6F41" w:rsidRPr="00D6656E" w:rsidRDefault="000E6F41" w:rsidP="00D6656E">
            <w:pPr>
              <w:shd w:val="clear" w:color="000000" w:fill="auto"/>
              <w:suppressAutoHyphens/>
              <w:spacing w:line="360" w:lineRule="auto"/>
              <w:rPr>
                <w:color w:val="000000"/>
                <w:sz w:val="20"/>
              </w:rPr>
            </w:pPr>
            <w:r w:rsidRPr="00D6656E">
              <w:rPr>
                <w:color w:val="000000"/>
                <w:sz w:val="20"/>
              </w:rPr>
              <w:t>Прочие текущие пассивы</w:t>
            </w:r>
          </w:p>
        </w:tc>
        <w:tc>
          <w:tcPr>
            <w:tcW w:w="1144" w:type="pct"/>
            <w:shd w:val="clear" w:color="auto" w:fill="auto"/>
            <w:vAlign w:val="center"/>
          </w:tcPr>
          <w:p w:rsidR="000E6F41" w:rsidRPr="00D6656E" w:rsidRDefault="00965FB6" w:rsidP="00D6656E">
            <w:pPr>
              <w:shd w:val="clear" w:color="000000" w:fill="auto"/>
              <w:suppressAutoHyphens/>
              <w:spacing w:line="360" w:lineRule="auto"/>
              <w:rPr>
                <w:color w:val="000000"/>
                <w:sz w:val="20"/>
              </w:rPr>
            </w:pPr>
            <w:r w:rsidRPr="00D6656E">
              <w:rPr>
                <w:color w:val="000000"/>
                <w:sz w:val="20"/>
              </w:rPr>
              <w:t>1</w:t>
            </w:r>
            <w:r w:rsidR="00E76013" w:rsidRPr="00D6656E">
              <w:rPr>
                <w:color w:val="000000"/>
                <w:sz w:val="20"/>
              </w:rPr>
              <w:t>70</w:t>
            </w:r>
            <w:r w:rsidRPr="00D6656E">
              <w:rPr>
                <w:color w:val="000000"/>
                <w:sz w:val="20"/>
              </w:rPr>
              <w:t>00</w:t>
            </w:r>
          </w:p>
        </w:tc>
        <w:tc>
          <w:tcPr>
            <w:tcW w:w="1805" w:type="pct"/>
            <w:shd w:val="clear" w:color="auto" w:fill="auto"/>
            <w:vAlign w:val="center"/>
          </w:tcPr>
          <w:p w:rsidR="000E6F41" w:rsidRPr="00D6656E" w:rsidRDefault="000E6F41" w:rsidP="00D6656E">
            <w:pPr>
              <w:shd w:val="clear" w:color="000000" w:fill="auto"/>
              <w:suppressAutoHyphens/>
              <w:spacing w:line="360" w:lineRule="auto"/>
              <w:rPr>
                <w:color w:val="000000"/>
                <w:sz w:val="20"/>
              </w:rPr>
            </w:pPr>
          </w:p>
        </w:tc>
      </w:tr>
      <w:tr w:rsidR="005D2DE0" w:rsidRPr="00D6656E" w:rsidTr="00D6656E">
        <w:trPr>
          <w:trHeight w:val="349"/>
          <w:jc w:val="center"/>
        </w:trPr>
        <w:tc>
          <w:tcPr>
            <w:tcW w:w="2051" w:type="pct"/>
            <w:shd w:val="clear" w:color="auto" w:fill="auto"/>
            <w:vAlign w:val="center"/>
          </w:tcPr>
          <w:p w:rsidR="000E6F41" w:rsidRPr="00D6656E" w:rsidRDefault="000E6F41" w:rsidP="00D6656E">
            <w:pPr>
              <w:shd w:val="clear" w:color="000000" w:fill="auto"/>
              <w:suppressAutoHyphens/>
              <w:spacing w:line="360" w:lineRule="auto"/>
              <w:rPr>
                <w:color w:val="000000"/>
                <w:sz w:val="20"/>
              </w:rPr>
            </w:pPr>
            <w:r w:rsidRPr="00D6656E">
              <w:rPr>
                <w:color w:val="000000"/>
                <w:sz w:val="20"/>
              </w:rPr>
              <w:t>Всего текущие пассивы</w:t>
            </w:r>
          </w:p>
        </w:tc>
        <w:tc>
          <w:tcPr>
            <w:tcW w:w="1144" w:type="pct"/>
            <w:shd w:val="clear" w:color="auto" w:fill="auto"/>
            <w:vAlign w:val="center"/>
          </w:tcPr>
          <w:p w:rsidR="000E6F41" w:rsidRPr="00D6656E" w:rsidRDefault="00E76013" w:rsidP="00D6656E">
            <w:pPr>
              <w:shd w:val="clear" w:color="000000" w:fill="auto"/>
              <w:suppressAutoHyphens/>
              <w:spacing w:line="360" w:lineRule="auto"/>
              <w:rPr>
                <w:color w:val="000000"/>
                <w:sz w:val="20"/>
              </w:rPr>
            </w:pPr>
            <w:r w:rsidRPr="00D6656E">
              <w:rPr>
                <w:color w:val="000000"/>
                <w:sz w:val="20"/>
              </w:rPr>
              <w:t>908</w:t>
            </w:r>
            <w:r w:rsidR="00965FB6" w:rsidRPr="00D6656E">
              <w:rPr>
                <w:color w:val="000000"/>
                <w:sz w:val="20"/>
              </w:rPr>
              <w:t>99</w:t>
            </w:r>
          </w:p>
        </w:tc>
        <w:tc>
          <w:tcPr>
            <w:tcW w:w="1805" w:type="pct"/>
            <w:shd w:val="clear" w:color="auto" w:fill="auto"/>
            <w:vAlign w:val="center"/>
          </w:tcPr>
          <w:p w:rsidR="000E6F41" w:rsidRPr="00D6656E" w:rsidRDefault="000E6F41" w:rsidP="00D6656E">
            <w:pPr>
              <w:shd w:val="clear" w:color="000000" w:fill="auto"/>
              <w:suppressAutoHyphens/>
              <w:spacing w:line="360" w:lineRule="auto"/>
              <w:rPr>
                <w:color w:val="000000"/>
                <w:sz w:val="20"/>
              </w:rPr>
            </w:pPr>
          </w:p>
        </w:tc>
      </w:tr>
      <w:tr w:rsidR="005D2DE0" w:rsidRPr="00D6656E" w:rsidTr="00D6656E">
        <w:trPr>
          <w:trHeight w:val="345"/>
          <w:jc w:val="center"/>
        </w:trPr>
        <w:tc>
          <w:tcPr>
            <w:tcW w:w="2051" w:type="pct"/>
            <w:shd w:val="clear" w:color="auto" w:fill="auto"/>
            <w:vAlign w:val="center"/>
          </w:tcPr>
          <w:p w:rsidR="000E6F41" w:rsidRPr="00D6656E" w:rsidRDefault="000E6F41" w:rsidP="00D6656E">
            <w:pPr>
              <w:shd w:val="clear" w:color="000000" w:fill="auto"/>
              <w:suppressAutoHyphens/>
              <w:spacing w:line="360" w:lineRule="auto"/>
              <w:rPr>
                <w:color w:val="000000"/>
                <w:sz w:val="20"/>
              </w:rPr>
            </w:pPr>
            <w:r w:rsidRPr="00D6656E">
              <w:rPr>
                <w:color w:val="000000"/>
                <w:sz w:val="20"/>
              </w:rPr>
              <w:t>Долгосрочная задолженность</w:t>
            </w:r>
          </w:p>
        </w:tc>
        <w:tc>
          <w:tcPr>
            <w:tcW w:w="1144" w:type="pct"/>
            <w:shd w:val="clear" w:color="auto" w:fill="auto"/>
            <w:vAlign w:val="center"/>
          </w:tcPr>
          <w:p w:rsidR="000E6F41" w:rsidRPr="00D6656E" w:rsidRDefault="00604359" w:rsidP="00D6656E">
            <w:pPr>
              <w:shd w:val="clear" w:color="000000" w:fill="auto"/>
              <w:suppressAutoHyphens/>
              <w:spacing w:line="360" w:lineRule="auto"/>
              <w:rPr>
                <w:color w:val="000000"/>
                <w:sz w:val="20"/>
              </w:rPr>
            </w:pPr>
            <w:r w:rsidRPr="00D6656E">
              <w:rPr>
                <w:color w:val="000000"/>
                <w:sz w:val="20"/>
              </w:rPr>
              <w:t>5380</w:t>
            </w:r>
          </w:p>
        </w:tc>
        <w:tc>
          <w:tcPr>
            <w:tcW w:w="1805" w:type="pct"/>
            <w:shd w:val="clear" w:color="auto" w:fill="auto"/>
            <w:vAlign w:val="center"/>
          </w:tcPr>
          <w:p w:rsidR="000E6F41" w:rsidRPr="00D6656E" w:rsidRDefault="000E6F41" w:rsidP="00D6656E">
            <w:pPr>
              <w:shd w:val="clear" w:color="000000" w:fill="auto"/>
              <w:suppressAutoHyphens/>
              <w:spacing w:line="360" w:lineRule="auto"/>
              <w:rPr>
                <w:color w:val="000000"/>
                <w:sz w:val="20"/>
              </w:rPr>
            </w:pPr>
            <w:r w:rsidRPr="00D6656E">
              <w:rPr>
                <w:color w:val="000000"/>
                <w:sz w:val="20"/>
              </w:rPr>
              <w:t>Без изменений</w:t>
            </w:r>
          </w:p>
        </w:tc>
      </w:tr>
      <w:tr w:rsidR="005D2DE0" w:rsidRPr="00D6656E" w:rsidTr="00D6656E">
        <w:trPr>
          <w:trHeight w:val="342"/>
          <w:jc w:val="center"/>
        </w:trPr>
        <w:tc>
          <w:tcPr>
            <w:tcW w:w="2051" w:type="pct"/>
            <w:shd w:val="clear" w:color="auto" w:fill="auto"/>
            <w:vAlign w:val="center"/>
          </w:tcPr>
          <w:p w:rsidR="000E6F41" w:rsidRPr="00D6656E" w:rsidRDefault="000E6F41" w:rsidP="00D6656E">
            <w:pPr>
              <w:shd w:val="clear" w:color="000000" w:fill="auto"/>
              <w:suppressAutoHyphens/>
              <w:spacing w:line="360" w:lineRule="auto"/>
              <w:rPr>
                <w:color w:val="000000"/>
                <w:sz w:val="20"/>
              </w:rPr>
            </w:pPr>
            <w:r w:rsidRPr="00D6656E">
              <w:rPr>
                <w:color w:val="000000"/>
                <w:sz w:val="20"/>
              </w:rPr>
              <w:t>Собственный капитал</w:t>
            </w:r>
          </w:p>
        </w:tc>
        <w:tc>
          <w:tcPr>
            <w:tcW w:w="1144" w:type="pct"/>
            <w:shd w:val="clear" w:color="auto" w:fill="auto"/>
            <w:vAlign w:val="center"/>
          </w:tcPr>
          <w:p w:rsidR="000E6F41" w:rsidRPr="00D6656E" w:rsidRDefault="00965FB6" w:rsidP="00D6656E">
            <w:pPr>
              <w:shd w:val="clear" w:color="000000" w:fill="auto"/>
              <w:suppressAutoHyphens/>
              <w:spacing w:line="360" w:lineRule="auto"/>
              <w:rPr>
                <w:color w:val="000000"/>
                <w:sz w:val="20"/>
              </w:rPr>
            </w:pPr>
            <w:r w:rsidRPr="00D6656E">
              <w:rPr>
                <w:color w:val="000000"/>
                <w:sz w:val="20"/>
              </w:rPr>
              <w:t>20881</w:t>
            </w:r>
          </w:p>
        </w:tc>
        <w:tc>
          <w:tcPr>
            <w:tcW w:w="1805" w:type="pct"/>
            <w:shd w:val="clear" w:color="auto" w:fill="auto"/>
            <w:vAlign w:val="center"/>
          </w:tcPr>
          <w:p w:rsidR="000E6F41" w:rsidRPr="00D6656E" w:rsidRDefault="000E6F41" w:rsidP="00D6656E">
            <w:pPr>
              <w:shd w:val="clear" w:color="000000" w:fill="auto"/>
              <w:suppressAutoHyphens/>
              <w:spacing w:line="360" w:lineRule="auto"/>
              <w:rPr>
                <w:color w:val="000000"/>
                <w:sz w:val="20"/>
              </w:rPr>
            </w:pPr>
            <w:r w:rsidRPr="00D6656E">
              <w:rPr>
                <w:color w:val="000000"/>
                <w:sz w:val="20"/>
              </w:rPr>
              <w:t>Без изменений</w:t>
            </w:r>
          </w:p>
        </w:tc>
      </w:tr>
      <w:tr w:rsidR="005D2DE0" w:rsidRPr="00D6656E" w:rsidTr="00D6656E">
        <w:trPr>
          <w:trHeight w:val="365"/>
          <w:jc w:val="center"/>
        </w:trPr>
        <w:tc>
          <w:tcPr>
            <w:tcW w:w="2051" w:type="pct"/>
            <w:shd w:val="clear" w:color="auto" w:fill="auto"/>
            <w:vAlign w:val="center"/>
          </w:tcPr>
          <w:p w:rsidR="000E6F41" w:rsidRPr="00D6656E" w:rsidRDefault="000E6F41" w:rsidP="00D6656E">
            <w:pPr>
              <w:shd w:val="clear" w:color="000000" w:fill="auto"/>
              <w:suppressAutoHyphens/>
              <w:spacing w:line="360" w:lineRule="auto"/>
              <w:rPr>
                <w:color w:val="000000"/>
                <w:sz w:val="20"/>
              </w:rPr>
            </w:pPr>
            <w:r w:rsidRPr="00D6656E">
              <w:rPr>
                <w:color w:val="000000"/>
                <w:sz w:val="20"/>
              </w:rPr>
              <w:t>Нераспределенная прибыль</w:t>
            </w:r>
          </w:p>
        </w:tc>
        <w:tc>
          <w:tcPr>
            <w:tcW w:w="1144" w:type="pct"/>
            <w:shd w:val="clear" w:color="auto" w:fill="auto"/>
            <w:vAlign w:val="center"/>
          </w:tcPr>
          <w:p w:rsidR="000E6F41" w:rsidRPr="00D6656E" w:rsidRDefault="00604359" w:rsidP="00D6656E">
            <w:pPr>
              <w:shd w:val="clear" w:color="000000" w:fill="auto"/>
              <w:suppressAutoHyphens/>
              <w:spacing w:line="360" w:lineRule="auto"/>
              <w:rPr>
                <w:color w:val="000000"/>
                <w:sz w:val="20"/>
              </w:rPr>
            </w:pPr>
            <w:r w:rsidRPr="00D6656E">
              <w:rPr>
                <w:color w:val="000000"/>
                <w:sz w:val="20"/>
              </w:rPr>
              <w:t>61906</w:t>
            </w:r>
          </w:p>
        </w:tc>
        <w:tc>
          <w:tcPr>
            <w:tcW w:w="1805" w:type="pct"/>
            <w:shd w:val="clear" w:color="auto" w:fill="auto"/>
            <w:vAlign w:val="center"/>
          </w:tcPr>
          <w:p w:rsidR="000E6F41" w:rsidRPr="00D6656E" w:rsidRDefault="004874CB" w:rsidP="00D6656E">
            <w:pPr>
              <w:shd w:val="clear" w:color="000000" w:fill="auto"/>
              <w:suppressAutoHyphens/>
              <w:spacing w:line="360" w:lineRule="auto"/>
              <w:rPr>
                <w:color w:val="000000"/>
                <w:sz w:val="20"/>
              </w:rPr>
            </w:pPr>
            <w:r w:rsidRPr="00D6656E">
              <w:rPr>
                <w:color w:val="000000"/>
                <w:sz w:val="20"/>
              </w:rPr>
              <w:t>32187 – нераспределенная прибыль прошлых лет + 2</w:t>
            </w:r>
            <w:r w:rsidR="00604359" w:rsidRPr="00D6656E">
              <w:rPr>
                <w:color w:val="000000"/>
                <w:sz w:val="20"/>
              </w:rPr>
              <w:t>971</w:t>
            </w:r>
            <w:r w:rsidRPr="00D6656E">
              <w:rPr>
                <w:color w:val="000000"/>
                <w:sz w:val="20"/>
              </w:rPr>
              <w:t xml:space="preserve">9 – прибыль </w:t>
            </w:r>
            <w:smartTag w:uri="urn:schemas-microsoft-com:office:smarttags" w:element="metricconverter">
              <w:smartTagPr>
                <w:attr w:name="ProductID" w:val="2008 г"/>
              </w:smartTagPr>
              <w:r w:rsidRPr="00D6656E">
                <w:rPr>
                  <w:color w:val="000000"/>
                  <w:sz w:val="20"/>
                </w:rPr>
                <w:t>2008 г</w:t>
              </w:r>
            </w:smartTag>
            <w:r w:rsidRPr="00D6656E">
              <w:rPr>
                <w:color w:val="000000"/>
                <w:sz w:val="20"/>
              </w:rPr>
              <w:t>.</w:t>
            </w:r>
          </w:p>
        </w:tc>
      </w:tr>
      <w:tr w:rsidR="005D2DE0" w:rsidRPr="00D6656E" w:rsidTr="00D6656E">
        <w:trPr>
          <w:trHeight w:val="527"/>
          <w:jc w:val="center"/>
        </w:trPr>
        <w:tc>
          <w:tcPr>
            <w:tcW w:w="2051" w:type="pct"/>
            <w:shd w:val="clear" w:color="auto" w:fill="auto"/>
            <w:vAlign w:val="center"/>
          </w:tcPr>
          <w:p w:rsidR="000E6F41" w:rsidRPr="00D6656E" w:rsidRDefault="000E6F41" w:rsidP="00D6656E">
            <w:pPr>
              <w:shd w:val="clear" w:color="000000" w:fill="auto"/>
              <w:suppressAutoHyphens/>
              <w:spacing w:line="360" w:lineRule="auto"/>
              <w:rPr>
                <w:b/>
                <w:color w:val="000000"/>
                <w:sz w:val="20"/>
              </w:rPr>
            </w:pPr>
            <w:r w:rsidRPr="00D6656E">
              <w:rPr>
                <w:b/>
                <w:color w:val="000000"/>
                <w:sz w:val="20"/>
              </w:rPr>
              <w:t>Всего пассивы и собственный капитал</w:t>
            </w:r>
          </w:p>
        </w:tc>
        <w:tc>
          <w:tcPr>
            <w:tcW w:w="1144" w:type="pct"/>
            <w:shd w:val="clear" w:color="auto" w:fill="auto"/>
            <w:vAlign w:val="center"/>
          </w:tcPr>
          <w:p w:rsidR="000E6F41" w:rsidRPr="00D6656E" w:rsidRDefault="004874CB" w:rsidP="00D6656E">
            <w:pPr>
              <w:shd w:val="clear" w:color="000000" w:fill="auto"/>
              <w:suppressAutoHyphens/>
              <w:spacing w:line="360" w:lineRule="auto"/>
              <w:rPr>
                <w:b/>
                <w:color w:val="000000"/>
                <w:sz w:val="20"/>
              </w:rPr>
            </w:pPr>
            <w:r w:rsidRPr="00D6656E">
              <w:rPr>
                <w:b/>
                <w:color w:val="000000"/>
                <w:sz w:val="20"/>
              </w:rPr>
              <w:t>179066</w:t>
            </w:r>
          </w:p>
        </w:tc>
        <w:tc>
          <w:tcPr>
            <w:tcW w:w="1805" w:type="pct"/>
            <w:shd w:val="clear" w:color="auto" w:fill="auto"/>
            <w:vAlign w:val="center"/>
          </w:tcPr>
          <w:p w:rsidR="000E6F41" w:rsidRPr="00D6656E" w:rsidRDefault="000E6F41" w:rsidP="00D6656E">
            <w:pPr>
              <w:shd w:val="clear" w:color="000000" w:fill="auto"/>
              <w:suppressAutoHyphens/>
              <w:spacing w:line="360" w:lineRule="auto"/>
              <w:rPr>
                <w:b/>
                <w:color w:val="000000"/>
                <w:sz w:val="20"/>
              </w:rPr>
            </w:pPr>
          </w:p>
        </w:tc>
      </w:tr>
    </w:tbl>
    <w:p w:rsidR="00F163EE" w:rsidRPr="00D6656E" w:rsidRDefault="00F163EE" w:rsidP="00F65679">
      <w:pPr>
        <w:shd w:val="clear" w:color="000000" w:fill="auto"/>
        <w:suppressAutoHyphens/>
        <w:spacing w:line="360" w:lineRule="auto"/>
        <w:ind w:firstLine="709"/>
        <w:jc w:val="both"/>
        <w:rPr>
          <w:color w:val="000000"/>
          <w:sz w:val="28"/>
          <w:szCs w:val="28"/>
        </w:rPr>
      </w:pPr>
    </w:p>
    <w:p w:rsidR="002647CC" w:rsidRPr="00D6656E" w:rsidRDefault="00F65679" w:rsidP="00F65679">
      <w:pPr>
        <w:shd w:val="clear" w:color="000000" w:fill="auto"/>
        <w:suppressAutoHyphens/>
        <w:spacing w:line="360" w:lineRule="auto"/>
        <w:ind w:firstLine="709"/>
        <w:rPr>
          <w:b/>
          <w:color w:val="000000"/>
          <w:sz w:val="28"/>
          <w:szCs w:val="28"/>
        </w:rPr>
      </w:pPr>
      <w:r w:rsidRPr="00D6656E">
        <w:rPr>
          <w:b/>
          <w:color w:val="000000"/>
          <w:sz w:val="28"/>
          <w:szCs w:val="28"/>
        </w:rPr>
        <w:br w:type="page"/>
      </w:r>
      <w:r w:rsidR="0051231E" w:rsidRPr="00D6656E">
        <w:rPr>
          <w:b/>
          <w:color w:val="000000"/>
          <w:sz w:val="28"/>
          <w:szCs w:val="28"/>
        </w:rPr>
        <w:t xml:space="preserve">8. </w:t>
      </w:r>
      <w:r w:rsidR="002647CC" w:rsidRPr="00D6656E">
        <w:rPr>
          <w:b/>
          <w:color w:val="000000"/>
          <w:sz w:val="28"/>
          <w:szCs w:val="28"/>
        </w:rPr>
        <w:t>Оценка эффективности управленческих решений</w:t>
      </w:r>
    </w:p>
    <w:p w:rsidR="002647CC" w:rsidRPr="00D6656E" w:rsidRDefault="002647CC" w:rsidP="00F65679">
      <w:pPr>
        <w:shd w:val="clear" w:color="000000" w:fill="auto"/>
        <w:suppressAutoHyphens/>
        <w:spacing w:line="360" w:lineRule="auto"/>
        <w:ind w:firstLine="709"/>
        <w:jc w:val="both"/>
        <w:rPr>
          <w:color w:val="000000"/>
          <w:sz w:val="28"/>
          <w:szCs w:val="28"/>
        </w:rPr>
      </w:pPr>
    </w:p>
    <w:p w:rsidR="002647CC" w:rsidRPr="00D6656E" w:rsidRDefault="00034CF2" w:rsidP="00F65679">
      <w:pPr>
        <w:shd w:val="clear" w:color="000000" w:fill="auto"/>
        <w:suppressAutoHyphens/>
        <w:spacing w:line="360" w:lineRule="auto"/>
        <w:ind w:firstLine="709"/>
        <w:jc w:val="right"/>
        <w:rPr>
          <w:color w:val="000000"/>
          <w:sz w:val="28"/>
          <w:szCs w:val="28"/>
        </w:rPr>
      </w:pPr>
      <w:r w:rsidRPr="00D6656E">
        <w:rPr>
          <w:color w:val="000000"/>
          <w:sz w:val="28"/>
          <w:szCs w:val="28"/>
        </w:rPr>
        <w:t>Таблица 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817"/>
        <w:gridCol w:w="2097"/>
      </w:tblGrid>
      <w:tr w:rsidR="00885FFA" w:rsidRPr="00D6656E" w:rsidTr="00D6656E">
        <w:trPr>
          <w:trHeight w:val="217"/>
          <w:jc w:val="center"/>
        </w:trPr>
        <w:tc>
          <w:tcPr>
            <w:tcW w:w="4361" w:type="dxa"/>
            <w:shd w:val="clear" w:color="auto" w:fill="auto"/>
            <w:vAlign w:val="center"/>
          </w:tcPr>
          <w:p w:rsidR="002647CC" w:rsidRPr="00D6656E" w:rsidRDefault="002647CC" w:rsidP="00D6656E">
            <w:pPr>
              <w:shd w:val="clear" w:color="000000" w:fill="auto"/>
              <w:suppressAutoHyphens/>
              <w:spacing w:line="360" w:lineRule="auto"/>
              <w:rPr>
                <w:color w:val="000000"/>
                <w:sz w:val="20"/>
              </w:rPr>
            </w:pPr>
          </w:p>
        </w:tc>
        <w:tc>
          <w:tcPr>
            <w:tcW w:w="1817" w:type="dxa"/>
            <w:shd w:val="clear" w:color="auto" w:fill="auto"/>
            <w:vAlign w:val="center"/>
          </w:tcPr>
          <w:p w:rsidR="002647CC" w:rsidRPr="00D6656E" w:rsidRDefault="002647CC" w:rsidP="00D6656E">
            <w:pPr>
              <w:shd w:val="clear" w:color="000000" w:fill="auto"/>
              <w:suppressAutoHyphens/>
              <w:spacing w:line="360" w:lineRule="auto"/>
              <w:rPr>
                <w:color w:val="000000"/>
                <w:sz w:val="20"/>
              </w:rPr>
            </w:pPr>
            <w:smartTag w:uri="urn:schemas-microsoft-com:office:smarttags" w:element="metricconverter">
              <w:smartTagPr>
                <w:attr w:name="ProductID" w:val="2007 г"/>
              </w:smartTagPr>
              <w:r w:rsidRPr="00D6656E">
                <w:rPr>
                  <w:color w:val="000000"/>
                  <w:sz w:val="20"/>
                </w:rPr>
                <w:t>2007 г</w:t>
              </w:r>
            </w:smartTag>
            <w:r w:rsidR="00034CF2" w:rsidRPr="00D6656E">
              <w:rPr>
                <w:color w:val="000000"/>
                <w:sz w:val="20"/>
              </w:rPr>
              <w:t>.</w:t>
            </w:r>
          </w:p>
        </w:tc>
        <w:tc>
          <w:tcPr>
            <w:tcW w:w="2097" w:type="dxa"/>
            <w:shd w:val="clear" w:color="auto" w:fill="auto"/>
            <w:vAlign w:val="center"/>
          </w:tcPr>
          <w:p w:rsidR="002647CC" w:rsidRPr="00D6656E" w:rsidRDefault="002647CC" w:rsidP="00D6656E">
            <w:pPr>
              <w:shd w:val="clear" w:color="000000" w:fill="auto"/>
              <w:suppressAutoHyphens/>
              <w:spacing w:line="360" w:lineRule="auto"/>
              <w:rPr>
                <w:color w:val="000000"/>
                <w:sz w:val="20"/>
              </w:rPr>
            </w:pPr>
            <w:smartTag w:uri="urn:schemas-microsoft-com:office:smarttags" w:element="metricconverter">
              <w:smartTagPr>
                <w:attr w:name="ProductID" w:val="2008 г"/>
              </w:smartTagPr>
              <w:r w:rsidRPr="00D6656E">
                <w:rPr>
                  <w:color w:val="000000"/>
                  <w:sz w:val="20"/>
                </w:rPr>
                <w:t>2008 г</w:t>
              </w:r>
            </w:smartTag>
            <w:r w:rsidR="00034CF2" w:rsidRPr="00D6656E">
              <w:rPr>
                <w:color w:val="000000"/>
                <w:sz w:val="20"/>
              </w:rPr>
              <w:t>.</w:t>
            </w:r>
            <w:r w:rsidRPr="00D6656E">
              <w:rPr>
                <w:color w:val="000000"/>
                <w:sz w:val="20"/>
              </w:rPr>
              <w:t xml:space="preserve"> (прогноз)</w:t>
            </w:r>
          </w:p>
        </w:tc>
      </w:tr>
      <w:tr w:rsidR="00885FFA" w:rsidRPr="00D6656E" w:rsidTr="00D6656E">
        <w:trPr>
          <w:jc w:val="center"/>
        </w:trPr>
        <w:tc>
          <w:tcPr>
            <w:tcW w:w="4361" w:type="dxa"/>
            <w:shd w:val="clear" w:color="auto" w:fill="auto"/>
            <w:vAlign w:val="center"/>
          </w:tcPr>
          <w:p w:rsidR="002647CC" w:rsidRPr="00D6656E" w:rsidRDefault="002647CC" w:rsidP="00D6656E">
            <w:pPr>
              <w:shd w:val="clear" w:color="000000" w:fill="auto"/>
              <w:suppressAutoHyphens/>
              <w:spacing w:line="360" w:lineRule="auto"/>
              <w:rPr>
                <w:color w:val="000000"/>
                <w:sz w:val="20"/>
              </w:rPr>
            </w:pPr>
            <w:r w:rsidRPr="00D6656E">
              <w:rPr>
                <w:color w:val="000000"/>
                <w:sz w:val="20"/>
              </w:rPr>
              <w:t>Текущие активы</w:t>
            </w:r>
            <w:r w:rsidR="00034CF2" w:rsidRPr="00D6656E">
              <w:rPr>
                <w:color w:val="000000"/>
                <w:sz w:val="20"/>
              </w:rPr>
              <w:t xml:space="preserve"> -</w:t>
            </w:r>
          </w:p>
        </w:tc>
        <w:tc>
          <w:tcPr>
            <w:tcW w:w="1817" w:type="dxa"/>
            <w:shd w:val="clear" w:color="auto" w:fill="auto"/>
            <w:vAlign w:val="center"/>
          </w:tcPr>
          <w:p w:rsidR="002647CC" w:rsidRPr="00D6656E" w:rsidRDefault="000D54D0" w:rsidP="00D6656E">
            <w:pPr>
              <w:shd w:val="clear" w:color="000000" w:fill="auto"/>
              <w:suppressAutoHyphens/>
              <w:spacing w:line="360" w:lineRule="auto"/>
              <w:rPr>
                <w:color w:val="000000"/>
                <w:sz w:val="20"/>
              </w:rPr>
            </w:pPr>
            <w:r w:rsidRPr="00D6656E">
              <w:rPr>
                <w:color w:val="000000"/>
                <w:sz w:val="20"/>
              </w:rPr>
              <w:t>255856</w:t>
            </w:r>
          </w:p>
        </w:tc>
        <w:tc>
          <w:tcPr>
            <w:tcW w:w="2097" w:type="dxa"/>
            <w:shd w:val="clear" w:color="auto" w:fill="auto"/>
            <w:vAlign w:val="center"/>
          </w:tcPr>
          <w:p w:rsidR="002647CC" w:rsidRPr="00D6656E" w:rsidRDefault="000D54D0" w:rsidP="00D6656E">
            <w:pPr>
              <w:shd w:val="clear" w:color="000000" w:fill="auto"/>
              <w:suppressAutoHyphens/>
              <w:spacing w:line="360" w:lineRule="auto"/>
              <w:rPr>
                <w:color w:val="000000"/>
                <w:sz w:val="20"/>
              </w:rPr>
            </w:pPr>
            <w:r w:rsidRPr="00D6656E">
              <w:rPr>
                <w:color w:val="000000"/>
                <w:sz w:val="20"/>
              </w:rPr>
              <w:t>163066</w:t>
            </w:r>
          </w:p>
        </w:tc>
      </w:tr>
      <w:tr w:rsidR="00885FFA" w:rsidRPr="00D6656E" w:rsidTr="00D6656E">
        <w:trPr>
          <w:jc w:val="center"/>
        </w:trPr>
        <w:tc>
          <w:tcPr>
            <w:tcW w:w="4361" w:type="dxa"/>
            <w:shd w:val="clear" w:color="auto" w:fill="auto"/>
            <w:vAlign w:val="center"/>
          </w:tcPr>
          <w:p w:rsidR="002647CC" w:rsidRPr="00D6656E" w:rsidRDefault="002647CC" w:rsidP="00D6656E">
            <w:pPr>
              <w:shd w:val="clear" w:color="000000" w:fill="auto"/>
              <w:suppressAutoHyphens/>
              <w:spacing w:line="360" w:lineRule="auto"/>
              <w:rPr>
                <w:color w:val="000000"/>
                <w:sz w:val="20"/>
              </w:rPr>
            </w:pPr>
            <w:r w:rsidRPr="00D6656E">
              <w:rPr>
                <w:color w:val="000000"/>
                <w:sz w:val="20"/>
              </w:rPr>
              <w:t>Текущие обязательства</w:t>
            </w:r>
          </w:p>
        </w:tc>
        <w:tc>
          <w:tcPr>
            <w:tcW w:w="1817" w:type="dxa"/>
            <w:shd w:val="clear" w:color="auto" w:fill="auto"/>
            <w:vAlign w:val="center"/>
          </w:tcPr>
          <w:p w:rsidR="002647CC" w:rsidRPr="00D6656E" w:rsidRDefault="000D54D0" w:rsidP="00D6656E">
            <w:pPr>
              <w:shd w:val="clear" w:color="000000" w:fill="auto"/>
              <w:suppressAutoHyphens/>
              <w:spacing w:line="360" w:lineRule="auto"/>
              <w:rPr>
                <w:color w:val="000000"/>
                <w:sz w:val="20"/>
              </w:rPr>
            </w:pPr>
            <w:r w:rsidRPr="00D6656E">
              <w:rPr>
                <w:color w:val="000000"/>
                <w:sz w:val="20"/>
              </w:rPr>
              <w:t>212624</w:t>
            </w:r>
          </w:p>
        </w:tc>
        <w:tc>
          <w:tcPr>
            <w:tcW w:w="2097" w:type="dxa"/>
            <w:shd w:val="clear" w:color="auto" w:fill="auto"/>
            <w:vAlign w:val="center"/>
          </w:tcPr>
          <w:p w:rsidR="002647CC" w:rsidRPr="00D6656E" w:rsidRDefault="000D54D0" w:rsidP="00D6656E">
            <w:pPr>
              <w:shd w:val="clear" w:color="000000" w:fill="auto"/>
              <w:suppressAutoHyphens/>
              <w:spacing w:line="360" w:lineRule="auto"/>
              <w:rPr>
                <w:color w:val="000000"/>
                <w:sz w:val="20"/>
              </w:rPr>
            </w:pPr>
            <w:r w:rsidRPr="00D6656E">
              <w:rPr>
                <w:color w:val="000000"/>
                <w:sz w:val="20"/>
              </w:rPr>
              <w:t>90899</w:t>
            </w:r>
          </w:p>
        </w:tc>
      </w:tr>
      <w:tr w:rsidR="00885FFA" w:rsidRPr="00D6656E" w:rsidTr="00D6656E">
        <w:trPr>
          <w:jc w:val="center"/>
        </w:trPr>
        <w:tc>
          <w:tcPr>
            <w:tcW w:w="4361" w:type="dxa"/>
            <w:shd w:val="clear" w:color="auto" w:fill="auto"/>
            <w:vAlign w:val="center"/>
          </w:tcPr>
          <w:p w:rsidR="002647CC" w:rsidRPr="00D6656E" w:rsidRDefault="002647CC" w:rsidP="00D6656E">
            <w:pPr>
              <w:shd w:val="clear" w:color="000000" w:fill="auto"/>
              <w:suppressAutoHyphens/>
              <w:spacing w:line="360" w:lineRule="auto"/>
              <w:rPr>
                <w:b/>
                <w:color w:val="000000"/>
                <w:sz w:val="20"/>
              </w:rPr>
            </w:pPr>
            <w:r w:rsidRPr="00D6656E">
              <w:rPr>
                <w:b/>
                <w:color w:val="000000"/>
                <w:sz w:val="20"/>
              </w:rPr>
              <w:t>Собственные оборотные средства</w:t>
            </w:r>
          </w:p>
        </w:tc>
        <w:tc>
          <w:tcPr>
            <w:tcW w:w="1817" w:type="dxa"/>
            <w:shd w:val="clear" w:color="auto" w:fill="auto"/>
            <w:vAlign w:val="center"/>
          </w:tcPr>
          <w:p w:rsidR="002647CC" w:rsidRPr="00D6656E" w:rsidRDefault="000D54D0" w:rsidP="00D6656E">
            <w:pPr>
              <w:shd w:val="clear" w:color="000000" w:fill="auto"/>
              <w:suppressAutoHyphens/>
              <w:spacing w:line="360" w:lineRule="auto"/>
              <w:rPr>
                <w:b/>
                <w:color w:val="000000"/>
                <w:sz w:val="20"/>
              </w:rPr>
            </w:pPr>
            <w:r w:rsidRPr="00D6656E">
              <w:rPr>
                <w:b/>
                <w:color w:val="000000"/>
                <w:sz w:val="20"/>
              </w:rPr>
              <w:t>43232</w:t>
            </w:r>
          </w:p>
        </w:tc>
        <w:tc>
          <w:tcPr>
            <w:tcW w:w="2097" w:type="dxa"/>
            <w:shd w:val="clear" w:color="auto" w:fill="auto"/>
            <w:vAlign w:val="center"/>
          </w:tcPr>
          <w:p w:rsidR="002647CC" w:rsidRPr="00D6656E" w:rsidRDefault="000D54D0" w:rsidP="00D6656E">
            <w:pPr>
              <w:shd w:val="clear" w:color="000000" w:fill="auto"/>
              <w:suppressAutoHyphens/>
              <w:spacing w:line="360" w:lineRule="auto"/>
              <w:rPr>
                <w:b/>
                <w:color w:val="000000"/>
                <w:sz w:val="20"/>
              </w:rPr>
            </w:pPr>
            <w:r w:rsidRPr="00D6656E">
              <w:rPr>
                <w:b/>
                <w:color w:val="000000"/>
                <w:sz w:val="20"/>
              </w:rPr>
              <w:t>72167</w:t>
            </w:r>
          </w:p>
        </w:tc>
      </w:tr>
      <w:tr w:rsidR="00885FFA" w:rsidRPr="00D6656E" w:rsidTr="00D6656E">
        <w:trPr>
          <w:jc w:val="center"/>
        </w:trPr>
        <w:tc>
          <w:tcPr>
            <w:tcW w:w="4361" w:type="dxa"/>
            <w:shd w:val="clear" w:color="auto" w:fill="auto"/>
            <w:vAlign w:val="center"/>
          </w:tcPr>
          <w:p w:rsidR="002647CC" w:rsidRPr="00D6656E" w:rsidRDefault="002647CC" w:rsidP="00D6656E">
            <w:pPr>
              <w:shd w:val="clear" w:color="000000" w:fill="auto"/>
              <w:suppressAutoHyphens/>
              <w:spacing w:line="360" w:lineRule="auto"/>
              <w:rPr>
                <w:color w:val="000000"/>
                <w:sz w:val="20"/>
              </w:rPr>
            </w:pPr>
            <w:r w:rsidRPr="00D6656E">
              <w:rPr>
                <w:color w:val="000000"/>
                <w:sz w:val="20"/>
              </w:rPr>
              <w:t>Активы всего</w:t>
            </w:r>
          </w:p>
        </w:tc>
        <w:tc>
          <w:tcPr>
            <w:tcW w:w="1817" w:type="dxa"/>
            <w:shd w:val="clear" w:color="auto" w:fill="auto"/>
            <w:vAlign w:val="center"/>
          </w:tcPr>
          <w:p w:rsidR="002647CC" w:rsidRPr="00D6656E" w:rsidRDefault="000D54D0" w:rsidP="00D6656E">
            <w:pPr>
              <w:shd w:val="clear" w:color="000000" w:fill="auto"/>
              <w:suppressAutoHyphens/>
              <w:spacing w:line="360" w:lineRule="auto"/>
              <w:rPr>
                <w:color w:val="000000"/>
                <w:sz w:val="20"/>
              </w:rPr>
            </w:pPr>
            <w:r w:rsidRPr="00D6656E">
              <w:rPr>
                <w:color w:val="000000"/>
                <w:sz w:val="20"/>
              </w:rPr>
              <w:t>271072</w:t>
            </w:r>
          </w:p>
        </w:tc>
        <w:tc>
          <w:tcPr>
            <w:tcW w:w="2097" w:type="dxa"/>
            <w:shd w:val="clear" w:color="auto" w:fill="auto"/>
            <w:vAlign w:val="center"/>
          </w:tcPr>
          <w:p w:rsidR="002647CC" w:rsidRPr="00D6656E" w:rsidRDefault="000D54D0" w:rsidP="00D6656E">
            <w:pPr>
              <w:shd w:val="clear" w:color="000000" w:fill="auto"/>
              <w:suppressAutoHyphens/>
              <w:spacing w:line="360" w:lineRule="auto"/>
              <w:rPr>
                <w:color w:val="000000"/>
                <w:sz w:val="20"/>
              </w:rPr>
            </w:pPr>
            <w:r w:rsidRPr="00D6656E">
              <w:rPr>
                <w:color w:val="000000"/>
                <w:sz w:val="20"/>
              </w:rPr>
              <w:t>179066</w:t>
            </w:r>
          </w:p>
        </w:tc>
      </w:tr>
      <w:tr w:rsidR="00885FFA" w:rsidRPr="00D6656E" w:rsidTr="00D6656E">
        <w:trPr>
          <w:jc w:val="center"/>
        </w:trPr>
        <w:tc>
          <w:tcPr>
            <w:tcW w:w="4361" w:type="dxa"/>
            <w:shd w:val="clear" w:color="auto" w:fill="auto"/>
            <w:vAlign w:val="center"/>
          </w:tcPr>
          <w:p w:rsidR="002647CC" w:rsidRPr="00D6656E" w:rsidRDefault="002647CC" w:rsidP="00D6656E">
            <w:pPr>
              <w:shd w:val="clear" w:color="000000" w:fill="auto"/>
              <w:suppressAutoHyphens/>
              <w:spacing w:line="360" w:lineRule="auto"/>
              <w:rPr>
                <w:b/>
                <w:color w:val="000000"/>
                <w:sz w:val="20"/>
              </w:rPr>
            </w:pPr>
            <w:r w:rsidRPr="00D6656E">
              <w:rPr>
                <w:b/>
                <w:color w:val="000000"/>
                <w:sz w:val="20"/>
              </w:rPr>
              <w:t>Доля собственных оборотных средств в активах</w:t>
            </w:r>
          </w:p>
        </w:tc>
        <w:tc>
          <w:tcPr>
            <w:tcW w:w="1817" w:type="dxa"/>
            <w:shd w:val="clear" w:color="auto" w:fill="auto"/>
            <w:vAlign w:val="center"/>
          </w:tcPr>
          <w:p w:rsidR="002647CC" w:rsidRPr="00D6656E" w:rsidRDefault="000D54D0" w:rsidP="00D6656E">
            <w:pPr>
              <w:shd w:val="clear" w:color="000000" w:fill="auto"/>
              <w:suppressAutoHyphens/>
              <w:spacing w:line="360" w:lineRule="auto"/>
              <w:rPr>
                <w:b/>
                <w:color w:val="000000"/>
                <w:sz w:val="20"/>
              </w:rPr>
            </w:pPr>
            <w:r w:rsidRPr="00D6656E">
              <w:rPr>
                <w:b/>
                <w:color w:val="000000"/>
                <w:sz w:val="20"/>
              </w:rPr>
              <w:t>15,95</w:t>
            </w:r>
            <w:r w:rsidR="00906030" w:rsidRPr="00D6656E">
              <w:rPr>
                <w:b/>
                <w:color w:val="000000"/>
                <w:sz w:val="20"/>
              </w:rPr>
              <w:t>%</w:t>
            </w:r>
          </w:p>
        </w:tc>
        <w:tc>
          <w:tcPr>
            <w:tcW w:w="2097" w:type="dxa"/>
            <w:shd w:val="clear" w:color="auto" w:fill="auto"/>
            <w:vAlign w:val="center"/>
          </w:tcPr>
          <w:p w:rsidR="002647CC" w:rsidRPr="00D6656E" w:rsidRDefault="000D54D0" w:rsidP="00D6656E">
            <w:pPr>
              <w:shd w:val="clear" w:color="000000" w:fill="auto"/>
              <w:suppressAutoHyphens/>
              <w:spacing w:line="360" w:lineRule="auto"/>
              <w:rPr>
                <w:b/>
                <w:color w:val="000000"/>
                <w:sz w:val="20"/>
              </w:rPr>
            </w:pPr>
            <w:r w:rsidRPr="00D6656E">
              <w:rPr>
                <w:b/>
                <w:color w:val="000000"/>
                <w:sz w:val="20"/>
              </w:rPr>
              <w:t>40,3</w:t>
            </w:r>
            <w:r w:rsidR="00515B1B" w:rsidRPr="00D6656E">
              <w:rPr>
                <w:b/>
                <w:color w:val="000000"/>
                <w:sz w:val="20"/>
              </w:rPr>
              <w:t>%</w:t>
            </w:r>
          </w:p>
        </w:tc>
      </w:tr>
      <w:tr w:rsidR="00D22D2A" w:rsidRPr="00D6656E" w:rsidTr="00D6656E">
        <w:trPr>
          <w:jc w:val="center"/>
        </w:trPr>
        <w:tc>
          <w:tcPr>
            <w:tcW w:w="4361" w:type="dxa"/>
            <w:shd w:val="clear" w:color="auto" w:fill="auto"/>
            <w:vAlign w:val="center"/>
          </w:tcPr>
          <w:p w:rsidR="00D22D2A" w:rsidRPr="00D6656E" w:rsidRDefault="00D22D2A" w:rsidP="00D6656E">
            <w:pPr>
              <w:shd w:val="clear" w:color="000000" w:fill="auto"/>
              <w:suppressAutoHyphens/>
              <w:spacing w:line="360" w:lineRule="auto"/>
              <w:rPr>
                <w:color w:val="000000"/>
                <w:sz w:val="20"/>
              </w:rPr>
            </w:pPr>
            <w:r w:rsidRPr="00D6656E">
              <w:rPr>
                <w:color w:val="000000"/>
                <w:sz w:val="20"/>
              </w:rPr>
              <w:t>Собственные оборотные средства +</w:t>
            </w:r>
          </w:p>
        </w:tc>
        <w:tc>
          <w:tcPr>
            <w:tcW w:w="1817" w:type="dxa"/>
            <w:shd w:val="clear" w:color="auto" w:fill="auto"/>
            <w:vAlign w:val="center"/>
          </w:tcPr>
          <w:p w:rsidR="00D22D2A" w:rsidRPr="00D6656E" w:rsidRDefault="00D22D2A" w:rsidP="00D6656E">
            <w:pPr>
              <w:shd w:val="clear" w:color="000000" w:fill="auto"/>
              <w:suppressAutoHyphens/>
              <w:spacing w:line="360" w:lineRule="auto"/>
              <w:rPr>
                <w:color w:val="000000"/>
                <w:sz w:val="20"/>
              </w:rPr>
            </w:pPr>
            <w:r w:rsidRPr="00D6656E">
              <w:rPr>
                <w:color w:val="000000"/>
                <w:sz w:val="20"/>
              </w:rPr>
              <w:t>43232</w:t>
            </w:r>
          </w:p>
        </w:tc>
        <w:tc>
          <w:tcPr>
            <w:tcW w:w="2097" w:type="dxa"/>
            <w:shd w:val="clear" w:color="auto" w:fill="auto"/>
            <w:vAlign w:val="center"/>
          </w:tcPr>
          <w:p w:rsidR="00D22D2A" w:rsidRPr="00D6656E" w:rsidRDefault="00D22D2A" w:rsidP="00D6656E">
            <w:pPr>
              <w:shd w:val="clear" w:color="000000" w:fill="auto"/>
              <w:suppressAutoHyphens/>
              <w:spacing w:line="360" w:lineRule="auto"/>
              <w:rPr>
                <w:color w:val="000000"/>
                <w:sz w:val="20"/>
              </w:rPr>
            </w:pPr>
            <w:r w:rsidRPr="00D6656E">
              <w:rPr>
                <w:color w:val="000000"/>
                <w:sz w:val="20"/>
              </w:rPr>
              <w:t>72167</w:t>
            </w:r>
          </w:p>
        </w:tc>
      </w:tr>
      <w:tr w:rsidR="00885FFA" w:rsidRPr="00D6656E" w:rsidTr="00D6656E">
        <w:trPr>
          <w:jc w:val="center"/>
        </w:trPr>
        <w:tc>
          <w:tcPr>
            <w:tcW w:w="4361" w:type="dxa"/>
            <w:shd w:val="clear" w:color="auto" w:fill="auto"/>
            <w:vAlign w:val="center"/>
          </w:tcPr>
          <w:p w:rsidR="002647CC" w:rsidRPr="00D6656E" w:rsidRDefault="002647CC" w:rsidP="00D6656E">
            <w:pPr>
              <w:shd w:val="clear" w:color="000000" w:fill="auto"/>
              <w:suppressAutoHyphens/>
              <w:spacing w:line="360" w:lineRule="auto"/>
              <w:rPr>
                <w:color w:val="000000"/>
                <w:sz w:val="20"/>
              </w:rPr>
            </w:pPr>
            <w:r w:rsidRPr="00D6656E">
              <w:rPr>
                <w:color w:val="000000"/>
                <w:sz w:val="20"/>
              </w:rPr>
              <w:t>Задолженность поставщикам и подрядчикам</w:t>
            </w:r>
          </w:p>
        </w:tc>
        <w:tc>
          <w:tcPr>
            <w:tcW w:w="1817" w:type="dxa"/>
            <w:shd w:val="clear" w:color="auto" w:fill="auto"/>
            <w:vAlign w:val="center"/>
          </w:tcPr>
          <w:p w:rsidR="002647CC" w:rsidRPr="00D6656E" w:rsidRDefault="00D22D2A" w:rsidP="00D6656E">
            <w:pPr>
              <w:shd w:val="clear" w:color="000000" w:fill="auto"/>
              <w:suppressAutoHyphens/>
              <w:spacing w:line="360" w:lineRule="auto"/>
              <w:rPr>
                <w:color w:val="000000"/>
                <w:sz w:val="20"/>
              </w:rPr>
            </w:pPr>
            <w:r w:rsidRPr="00D6656E">
              <w:rPr>
                <w:color w:val="000000"/>
                <w:sz w:val="20"/>
              </w:rPr>
              <w:t>160094</w:t>
            </w:r>
          </w:p>
        </w:tc>
        <w:tc>
          <w:tcPr>
            <w:tcW w:w="2097" w:type="dxa"/>
            <w:shd w:val="clear" w:color="auto" w:fill="auto"/>
            <w:vAlign w:val="center"/>
          </w:tcPr>
          <w:p w:rsidR="002647CC" w:rsidRPr="00D6656E" w:rsidRDefault="00A7418B" w:rsidP="00D6656E">
            <w:pPr>
              <w:shd w:val="clear" w:color="000000" w:fill="auto"/>
              <w:suppressAutoHyphens/>
              <w:spacing w:line="360" w:lineRule="auto"/>
              <w:rPr>
                <w:color w:val="000000"/>
                <w:sz w:val="20"/>
              </w:rPr>
            </w:pPr>
            <w:r w:rsidRPr="00D6656E">
              <w:rPr>
                <w:color w:val="000000"/>
                <w:sz w:val="20"/>
              </w:rPr>
              <w:t>59440</w:t>
            </w:r>
          </w:p>
        </w:tc>
      </w:tr>
      <w:tr w:rsidR="00885FFA" w:rsidRPr="00D6656E" w:rsidTr="00D6656E">
        <w:trPr>
          <w:jc w:val="center"/>
        </w:trPr>
        <w:tc>
          <w:tcPr>
            <w:tcW w:w="4361" w:type="dxa"/>
            <w:shd w:val="clear" w:color="auto" w:fill="auto"/>
            <w:vAlign w:val="center"/>
          </w:tcPr>
          <w:p w:rsidR="002647CC" w:rsidRPr="00D6656E" w:rsidRDefault="002647CC" w:rsidP="00D6656E">
            <w:pPr>
              <w:shd w:val="clear" w:color="000000" w:fill="auto"/>
              <w:suppressAutoHyphens/>
              <w:spacing w:line="360" w:lineRule="auto"/>
              <w:rPr>
                <w:b/>
                <w:color w:val="000000"/>
                <w:sz w:val="20"/>
              </w:rPr>
            </w:pPr>
            <w:r w:rsidRPr="00D6656E">
              <w:rPr>
                <w:b/>
                <w:color w:val="000000"/>
                <w:sz w:val="20"/>
              </w:rPr>
              <w:t>Источники формирования запасов</w:t>
            </w:r>
          </w:p>
        </w:tc>
        <w:tc>
          <w:tcPr>
            <w:tcW w:w="1817" w:type="dxa"/>
            <w:shd w:val="clear" w:color="auto" w:fill="auto"/>
            <w:vAlign w:val="center"/>
          </w:tcPr>
          <w:p w:rsidR="002647CC" w:rsidRPr="00D6656E" w:rsidRDefault="00A7418B" w:rsidP="00D6656E">
            <w:pPr>
              <w:shd w:val="clear" w:color="000000" w:fill="auto"/>
              <w:suppressAutoHyphens/>
              <w:spacing w:line="360" w:lineRule="auto"/>
              <w:rPr>
                <w:b/>
                <w:color w:val="000000"/>
                <w:sz w:val="20"/>
              </w:rPr>
            </w:pPr>
            <w:r w:rsidRPr="00D6656E">
              <w:rPr>
                <w:b/>
                <w:color w:val="000000"/>
                <w:sz w:val="20"/>
              </w:rPr>
              <w:t>203326</w:t>
            </w:r>
          </w:p>
        </w:tc>
        <w:tc>
          <w:tcPr>
            <w:tcW w:w="2097" w:type="dxa"/>
            <w:shd w:val="clear" w:color="auto" w:fill="auto"/>
            <w:vAlign w:val="center"/>
          </w:tcPr>
          <w:p w:rsidR="002647CC" w:rsidRPr="00D6656E" w:rsidRDefault="00EB7A29" w:rsidP="00D6656E">
            <w:pPr>
              <w:shd w:val="clear" w:color="000000" w:fill="auto"/>
              <w:suppressAutoHyphens/>
              <w:spacing w:line="360" w:lineRule="auto"/>
              <w:rPr>
                <w:b/>
                <w:color w:val="000000"/>
                <w:sz w:val="20"/>
              </w:rPr>
            </w:pPr>
            <w:r w:rsidRPr="00D6656E">
              <w:rPr>
                <w:b/>
                <w:color w:val="000000"/>
                <w:sz w:val="20"/>
              </w:rPr>
              <w:t>131607</w:t>
            </w:r>
          </w:p>
        </w:tc>
      </w:tr>
      <w:tr w:rsidR="00885FFA" w:rsidRPr="00D6656E" w:rsidTr="00D6656E">
        <w:trPr>
          <w:jc w:val="center"/>
        </w:trPr>
        <w:tc>
          <w:tcPr>
            <w:tcW w:w="4361" w:type="dxa"/>
            <w:shd w:val="clear" w:color="auto" w:fill="auto"/>
            <w:vAlign w:val="center"/>
          </w:tcPr>
          <w:p w:rsidR="002647CC" w:rsidRPr="00D6656E" w:rsidRDefault="002647CC" w:rsidP="00D6656E">
            <w:pPr>
              <w:shd w:val="clear" w:color="000000" w:fill="auto"/>
              <w:suppressAutoHyphens/>
              <w:spacing w:line="360" w:lineRule="auto"/>
              <w:rPr>
                <w:color w:val="000000"/>
                <w:sz w:val="20"/>
              </w:rPr>
            </w:pPr>
            <w:r w:rsidRPr="00D6656E">
              <w:rPr>
                <w:color w:val="000000"/>
                <w:sz w:val="20"/>
              </w:rPr>
              <w:t>Запасы</w:t>
            </w:r>
          </w:p>
        </w:tc>
        <w:tc>
          <w:tcPr>
            <w:tcW w:w="1817" w:type="dxa"/>
            <w:shd w:val="clear" w:color="auto" w:fill="auto"/>
            <w:vAlign w:val="center"/>
          </w:tcPr>
          <w:p w:rsidR="002647CC" w:rsidRPr="00D6656E" w:rsidRDefault="00EB7A29" w:rsidP="00D6656E">
            <w:pPr>
              <w:shd w:val="clear" w:color="000000" w:fill="auto"/>
              <w:suppressAutoHyphens/>
              <w:spacing w:line="360" w:lineRule="auto"/>
              <w:rPr>
                <w:color w:val="000000"/>
                <w:sz w:val="20"/>
              </w:rPr>
            </w:pPr>
            <w:r w:rsidRPr="00D6656E">
              <w:rPr>
                <w:color w:val="000000"/>
                <w:sz w:val="20"/>
              </w:rPr>
              <w:t>114996</w:t>
            </w:r>
          </w:p>
        </w:tc>
        <w:tc>
          <w:tcPr>
            <w:tcW w:w="2097" w:type="dxa"/>
            <w:shd w:val="clear" w:color="auto" w:fill="auto"/>
            <w:vAlign w:val="center"/>
          </w:tcPr>
          <w:p w:rsidR="002647CC" w:rsidRPr="00D6656E" w:rsidRDefault="00EB7A29" w:rsidP="00D6656E">
            <w:pPr>
              <w:shd w:val="clear" w:color="000000" w:fill="auto"/>
              <w:suppressAutoHyphens/>
              <w:spacing w:line="360" w:lineRule="auto"/>
              <w:rPr>
                <w:color w:val="000000"/>
                <w:sz w:val="20"/>
              </w:rPr>
            </w:pPr>
            <w:r w:rsidRPr="00D6656E">
              <w:rPr>
                <w:color w:val="000000"/>
                <w:sz w:val="20"/>
              </w:rPr>
              <w:t>63342</w:t>
            </w:r>
          </w:p>
        </w:tc>
      </w:tr>
      <w:tr w:rsidR="00885FFA" w:rsidRPr="00D6656E" w:rsidTr="00D6656E">
        <w:trPr>
          <w:jc w:val="center"/>
        </w:trPr>
        <w:tc>
          <w:tcPr>
            <w:tcW w:w="4361" w:type="dxa"/>
            <w:shd w:val="clear" w:color="auto" w:fill="auto"/>
            <w:vAlign w:val="center"/>
          </w:tcPr>
          <w:p w:rsidR="002647CC" w:rsidRPr="00D6656E" w:rsidRDefault="002647CC" w:rsidP="00D6656E">
            <w:pPr>
              <w:shd w:val="clear" w:color="000000" w:fill="auto"/>
              <w:suppressAutoHyphens/>
              <w:spacing w:line="360" w:lineRule="auto"/>
              <w:rPr>
                <w:b/>
                <w:color w:val="000000"/>
                <w:sz w:val="20"/>
              </w:rPr>
            </w:pPr>
            <w:r w:rsidRPr="00D6656E">
              <w:rPr>
                <w:b/>
                <w:color w:val="000000"/>
                <w:sz w:val="20"/>
              </w:rPr>
              <w:t>Излишек (+),</w:t>
            </w:r>
            <w:r w:rsidR="00F65679" w:rsidRPr="00D6656E">
              <w:rPr>
                <w:b/>
                <w:color w:val="000000"/>
                <w:sz w:val="20"/>
              </w:rPr>
              <w:t xml:space="preserve"> </w:t>
            </w:r>
            <w:r w:rsidRPr="00D6656E">
              <w:rPr>
                <w:b/>
                <w:color w:val="000000"/>
                <w:sz w:val="20"/>
              </w:rPr>
              <w:t>дефицит (-) источников формирования запасов</w:t>
            </w:r>
          </w:p>
        </w:tc>
        <w:tc>
          <w:tcPr>
            <w:tcW w:w="1817" w:type="dxa"/>
            <w:shd w:val="clear" w:color="auto" w:fill="auto"/>
            <w:vAlign w:val="center"/>
          </w:tcPr>
          <w:p w:rsidR="002647CC" w:rsidRPr="00D6656E" w:rsidRDefault="00EB7A29" w:rsidP="00D6656E">
            <w:pPr>
              <w:shd w:val="clear" w:color="000000" w:fill="auto"/>
              <w:suppressAutoHyphens/>
              <w:spacing w:line="360" w:lineRule="auto"/>
              <w:rPr>
                <w:b/>
                <w:color w:val="000000"/>
                <w:sz w:val="20"/>
              </w:rPr>
            </w:pPr>
            <w:r w:rsidRPr="00D6656E">
              <w:rPr>
                <w:b/>
                <w:color w:val="000000"/>
                <w:sz w:val="20"/>
              </w:rPr>
              <w:t>88330</w:t>
            </w:r>
          </w:p>
        </w:tc>
        <w:tc>
          <w:tcPr>
            <w:tcW w:w="2097" w:type="dxa"/>
            <w:shd w:val="clear" w:color="auto" w:fill="auto"/>
            <w:vAlign w:val="center"/>
          </w:tcPr>
          <w:p w:rsidR="002647CC" w:rsidRPr="00D6656E" w:rsidRDefault="00EB7A29" w:rsidP="00D6656E">
            <w:pPr>
              <w:shd w:val="clear" w:color="000000" w:fill="auto"/>
              <w:suppressAutoHyphens/>
              <w:spacing w:line="360" w:lineRule="auto"/>
              <w:rPr>
                <w:b/>
                <w:color w:val="000000"/>
                <w:sz w:val="20"/>
              </w:rPr>
            </w:pPr>
            <w:r w:rsidRPr="00D6656E">
              <w:rPr>
                <w:b/>
                <w:color w:val="000000"/>
                <w:sz w:val="20"/>
              </w:rPr>
              <w:t>68265</w:t>
            </w:r>
          </w:p>
        </w:tc>
      </w:tr>
    </w:tbl>
    <w:p w:rsidR="002647CC" w:rsidRPr="00D6656E" w:rsidRDefault="002647CC" w:rsidP="00F65679">
      <w:pPr>
        <w:shd w:val="clear" w:color="000000" w:fill="auto"/>
        <w:suppressAutoHyphens/>
        <w:spacing w:line="360" w:lineRule="auto"/>
        <w:ind w:firstLine="709"/>
        <w:rPr>
          <w:color w:val="000000"/>
          <w:sz w:val="28"/>
          <w:szCs w:val="28"/>
        </w:rPr>
      </w:pPr>
    </w:p>
    <w:p w:rsidR="002647CC" w:rsidRPr="00D6656E" w:rsidRDefault="00034CF2" w:rsidP="00F65679">
      <w:pPr>
        <w:shd w:val="clear" w:color="000000" w:fill="auto"/>
        <w:suppressAutoHyphens/>
        <w:spacing w:line="360" w:lineRule="auto"/>
        <w:ind w:firstLine="709"/>
        <w:jc w:val="right"/>
        <w:rPr>
          <w:color w:val="000000"/>
          <w:sz w:val="28"/>
          <w:szCs w:val="28"/>
        </w:rPr>
      </w:pPr>
      <w:r w:rsidRPr="00D6656E">
        <w:rPr>
          <w:color w:val="000000"/>
          <w:sz w:val="28"/>
          <w:szCs w:val="28"/>
        </w:rPr>
        <w:t>Таблица 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810"/>
        <w:gridCol w:w="2099"/>
      </w:tblGrid>
      <w:tr w:rsidR="00A4117A" w:rsidRPr="00D6656E" w:rsidTr="00D6656E">
        <w:trPr>
          <w:trHeight w:val="398"/>
          <w:jc w:val="center"/>
        </w:trPr>
        <w:tc>
          <w:tcPr>
            <w:tcW w:w="4361" w:type="dxa"/>
            <w:shd w:val="clear" w:color="auto" w:fill="auto"/>
            <w:vAlign w:val="center"/>
          </w:tcPr>
          <w:p w:rsidR="002647CC" w:rsidRPr="00D6656E" w:rsidRDefault="002647CC" w:rsidP="00D6656E">
            <w:pPr>
              <w:shd w:val="clear" w:color="000000" w:fill="auto"/>
              <w:suppressAutoHyphens/>
              <w:spacing w:line="360" w:lineRule="auto"/>
              <w:rPr>
                <w:color w:val="000000"/>
                <w:sz w:val="20"/>
              </w:rPr>
            </w:pPr>
          </w:p>
        </w:tc>
        <w:tc>
          <w:tcPr>
            <w:tcW w:w="1810" w:type="dxa"/>
            <w:shd w:val="clear" w:color="auto" w:fill="auto"/>
            <w:vAlign w:val="center"/>
          </w:tcPr>
          <w:p w:rsidR="002647CC" w:rsidRPr="00D6656E" w:rsidRDefault="002647CC" w:rsidP="00D6656E">
            <w:pPr>
              <w:shd w:val="clear" w:color="000000" w:fill="auto"/>
              <w:suppressAutoHyphens/>
              <w:spacing w:line="360" w:lineRule="auto"/>
              <w:rPr>
                <w:color w:val="000000"/>
                <w:sz w:val="20"/>
              </w:rPr>
            </w:pPr>
            <w:smartTag w:uri="urn:schemas-microsoft-com:office:smarttags" w:element="metricconverter">
              <w:smartTagPr>
                <w:attr w:name="ProductID" w:val="2007 г"/>
              </w:smartTagPr>
              <w:r w:rsidRPr="00D6656E">
                <w:rPr>
                  <w:color w:val="000000"/>
                  <w:sz w:val="20"/>
                </w:rPr>
                <w:t>2007 г</w:t>
              </w:r>
            </w:smartTag>
            <w:r w:rsidR="00515B1B" w:rsidRPr="00D6656E">
              <w:rPr>
                <w:color w:val="000000"/>
                <w:sz w:val="20"/>
              </w:rPr>
              <w:t>.</w:t>
            </w:r>
          </w:p>
        </w:tc>
        <w:tc>
          <w:tcPr>
            <w:tcW w:w="2099" w:type="dxa"/>
            <w:shd w:val="clear" w:color="auto" w:fill="auto"/>
            <w:vAlign w:val="center"/>
          </w:tcPr>
          <w:p w:rsidR="002647CC" w:rsidRPr="00D6656E" w:rsidRDefault="002647CC" w:rsidP="00D6656E">
            <w:pPr>
              <w:shd w:val="clear" w:color="000000" w:fill="auto"/>
              <w:suppressAutoHyphens/>
              <w:spacing w:line="360" w:lineRule="auto"/>
              <w:rPr>
                <w:color w:val="000000"/>
                <w:sz w:val="20"/>
              </w:rPr>
            </w:pPr>
            <w:smartTag w:uri="urn:schemas-microsoft-com:office:smarttags" w:element="metricconverter">
              <w:smartTagPr>
                <w:attr w:name="ProductID" w:val="2008 г"/>
              </w:smartTagPr>
              <w:r w:rsidRPr="00D6656E">
                <w:rPr>
                  <w:color w:val="000000"/>
                  <w:sz w:val="20"/>
                </w:rPr>
                <w:t>2008 г</w:t>
              </w:r>
            </w:smartTag>
            <w:r w:rsidR="00515B1B" w:rsidRPr="00D6656E">
              <w:rPr>
                <w:color w:val="000000"/>
                <w:sz w:val="20"/>
              </w:rPr>
              <w:t>.</w:t>
            </w:r>
            <w:r w:rsidRPr="00D6656E">
              <w:rPr>
                <w:color w:val="000000"/>
                <w:sz w:val="20"/>
              </w:rPr>
              <w:t xml:space="preserve"> (прогноз)</w:t>
            </w:r>
          </w:p>
        </w:tc>
      </w:tr>
      <w:tr w:rsidR="001771F5" w:rsidRPr="00D6656E" w:rsidTr="00D6656E">
        <w:trPr>
          <w:jc w:val="center"/>
        </w:trPr>
        <w:tc>
          <w:tcPr>
            <w:tcW w:w="4361" w:type="dxa"/>
            <w:shd w:val="clear" w:color="auto" w:fill="auto"/>
            <w:vAlign w:val="center"/>
          </w:tcPr>
          <w:p w:rsidR="001771F5" w:rsidRPr="00D6656E" w:rsidRDefault="001771F5" w:rsidP="00D6656E">
            <w:pPr>
              <w:shd w:val="clear" w:color="000000" w:fill="auto"/>
              <w:suppressAutoHyphens/>
              <w:spacing w:line="360" w:lineRule="auto"/>
              <w:rPr>
                <w:color w:val="000000"/>
                <w:sz w:val="20"/>
              </w:rPr>
            </w:pPr>
            <w:r w:rsidRPr="00D6656E">
              <w:rPr>
                <w:color w:val="000000"/>
                <w:sz w:val="20"/>
              </w:rPr>
              <w:t>Текущие активы /</w:t>
            </w:r>
          </w:p>
        </w:tc>
        <w:tc>
          <w:tcPr>
            <w:tcW w:w="1810" w:type="dxa"/>
            <w:shd w:val="clear" w:color="auto" w:fill="auto"/>
            <w:vAlign w:val="center"/>
          </w:tcPr>
          <w:p w:rsidR="001771F5" w:rsidRPr="00D6656E" w:rsidRDefault="001771F5" w:rsidP="00D6656E">
            <w:pPr>
              <w:shd w:val="clear" w:color="000000" w:fill="auto"/>
              <w:suppressAutoHyphens/>
              <w:spacing w:line="360" w:lineRule="auto"/>
              <w:rPr>
                <w:color w:val="000000"/>
                <w:sz w:val="20"/>
              </w:rPr>
            </w:pPr>
            <w:r w:rsidRPr="00D6656E">
              <w:rPr>
                <w:color w:val="000000"/>
                <w:sz w:val="20"/>
              </w:rPr>
              <w:t>255856</w:t>
            </w:r>
          </w:p>
        </w:tc>
        <w:tc>
          <w:tcPr>
            <w:tcW w:w="2099" w:type="dxa"/>
            <w:shd w:val="clear" w:color="auto" w:fill="auto"/>
            <w:vAlign w:val="center"/>
          </w:tcPr>
          <w:p w:rsidR="001771F5" w:rsidRPr="00D6656E" w:rsidRDefault="001771F5" w:rsidP="00D6656E">
            <w:pPr>
              <w:shd w:val="clear" w:color="000000" w:fill="auto"/>
              <w:suppressAutoHyphens/>
              <w:spacing w:line="360" w:lineRule="auto"/>
              <w:rPr>
                <w:color w:val="000000"/>
                <w:sz w:val="20"/>
              </w:rPr>
            </w:pPr>
            <w:r w:rsidRPr="00D6656E">
              <w:rPr>
                <w:color w:val="000000"/>
                <w:sz w:val="20"/>
              </w:rPr>
              <w:t>163066</w:t>
            </w:r>
          </w:p>
        </w:tc>
      </w:tr>
      <w:tr w:rsidR="001771F5" w:rsidRPr="00D6656E" w:rsidTr="00D6656E">
        <w:trPr>
          <w:jc w:val="center"/>
        </w:trPr>
        <w:tc>
          <w:tcPr>
            <w:tcW w:w="4361" w:type="dxa"/>
            <w:shd w:val="clear" w:color="auto" w:fill="auto"/>
            <w:vAlign w:val="center"/>
          </w:tcPr>
          <w:p w:rsidR="001771F5" w:rsidRPr="00D6656E" w:rsidRDefault="001771F5" w:rsidP="00D6656E">
            <w:pPr>
              <w:shd w:val="clear" w:color="000000" w:fill="auto"/>
              <w:suppressAutoHyphens/>
              <w:spacing w:line="360" w:lineRule="auto"/>
              <w:rPr>
                <w:color w:val="000000"/>
                <w:sz w:val="20"/>
              </w:rPr>
            </w:pPr>
            <w:r w:rsidRPr="00D6656E">
              <w:rPr>
                <w:color w:val="000000"/>
                <w:sz w:val="20"/>
              </w:rPr>
              <w:t>Текущие обязательства</w:t>
            </w:r>
          </w:p>
        </w:tc>
        <w:tc>
          <w:tcPr>
            <w:tcW w:w="1810" w:type="dxa"/>
            <w:shd w:val="clear" w:color="auto" w:fill="auto"/>
            <w:vAlign w:val="center"/>
          </w:tcPr>
          <w:p w:rsidR="001771F5" w:rsidRPr="00D6656E" w:rsidRDefault="001771F5" w:rsidP="00D6656E">
            <w:pPr>
              <w:shd w:val="clear" w:color="000000" w:fill="auto"/>
              <w:suppressAutoHyphens/>
              <w:spacing w:line="360" w:lineRule="auto"/>
              <w:rPr>
                <w:color w:val="000000"/>
                <w:sz w:val="20"/>
              </w:rPr>
            </w:pPr>
            <w:r w:rsidRPr="00D6656E">
              <w:rPr>
                <w:color w:val="000000"/>
                <w:sz w:val="20"/>
              </w:rPr>
              <w:t>212624</w:t>
            </w:r>
          </w:p>
        </w:tc>
        <w:tc>
          <w:tcPr>
            <w:tcW w:w="2099" w:type="dxa"/>
            <w:shd w:val="clear" w:color="auto" w:fill="auto"/>
            <w:vAlign w:val="center"/>
          </w:tcPr>
          <w:p w:rsidR="001771F5" w:rsidRPr="00D6656E" w:rsidRDefault="001771F5" w:rsidP="00D6656E">
            <w:pPr>
              <w:shd w:val="clear" w:color="000000" w:fill="auto"/>
              <w:suppressAutoHyphens/>
              <w:spacing w:line="360" w:lineRule="auto"/>
              <w:rPr>
                <w:color w:val="000000"/>
                <w:sz w:val="20"/>
              </w:rPr>
            </w:pPr>
            <w:r w:rsidRPr="00D6656E">
              <w:rPr>
                <w:color w:val="000000"/>
                <w:sz w:val="20"/>
              </w:rPr>
              <w:t>90899</w:t>
            </w:r>
          </w:p>
        </w:tc>
      </w:tr>
      <w:tr w:rsidR="00A4117A" w:rsidRPr="00D6656E" w:rsidTr="00D6656E">
        <w:trPr>
          <w:jc w:val="center"/>
        </w:trPr>
        <w:tc>
          <w:tcPr>
            <w:tcW w:w="4361" w:type="dxa"/>
            <w:shd w:val="clear" w:color="auto" w:fill="auto"/>
            <w:vAlign w:val="center"/>
          </w:tcPr>
          <w:p w:rsidR="002647CC" w:rsidRPr="00D6656E" w:rsidRDefault="002647CC" w:rsidP="00D6656E">
            <w:pPr>
              <w:shd w:val="clear" w:color="000000" w:fill="auto"/>
              <w:suppressAutoHyphens/>
              <w:spacing w:line="360" w:lineRule="auto"/>
              <w:rPr>
                <w:b/>
                <w:color w:val="000000"/>
                <w:sz w:val="20"/>
              </w:rPr>
            </w:pPr>
            <w:r w:rsidRPr="00D6656E">
              <w:rPr>
                <w:b/>
                <w:color w:val="000000"/>
                <w:sz w:val="20"/>
              </w:rPr>
              <w:t>Коэффициент общей ликвидности</w:t>
            </w:r>
          </w:p>
        </w:tc>
        <w:tc>
          <w:tcPr>
            <w:tcW w:w="1810" w:type="dxa"/>
            <w:shd w:val="clear" w:color="auto" w:fill="auto"/>
            <w:vAlign w:val="center"/>
          </w:tcPr>
          <w:p w:rsidR="002647CC" w:rsidRPr="00D6656E" w:rsidRDefault="00515B1B" w:rsidP="00D6656E">
            <w:pPr>
              <w:shd w:val="clear" w:color="000000" w:fill="auto"/>
              <w:suppressAutoHyphens/>
              <w:spacing w:line="360" w:lineRule="auto"/>
              <w:rPr>
                <w:b/>
                <w:color w:val="000000"/>
                <w:sz w:val="20"/>
              </w:rPr>
            </w:pPr>
            <w:r w:rsidRPr="00D6656E">
              <w:rPr>
                <w:b/>
                <w:color w:val="000000"/>
                <w:sz w:val="20"/>
              </w:rPr>
              <w:t>1,2</w:t>
            </w:r>
          </w:p>
        </w:tc>
        <w:tc>
          <w:tcPr>
            <w:tcW w:w="2099" w:type="dxa"/>
            <w:shd w:val="clear" w:color="auto" w:fill="auto"/>
            <w:vAlign w:val="center"/>
          </w:tcPr>
          <w:p w:rsidR="002647CC" w:rsidRPr="00D6656E" w:rsidRDefault="00A4117A" w:rsidP="00D6656E">
            <w:pPr>
              <w:shd w:val="clear" w:color="000000" w:fill="auto"/>
              <w:suppressAutoHyphens/>
              <w:spacing w:line="360" w:lineRule="auto"/>
              <w:rPr>
                <w:b/>
                <w:color w:val="000000"/>
                <w:sz w:val="20"/>
              </w:rPr>
            </w:pPr>
            <w:r w:rsidRPr="00D6656E">
              <w:rPr>
                <w:b/>
                <w:color w:val="000000"/>
                <w:sz w:val="20"/>
              </w:rPr>
              <w:t>1,</w:t>
            </w:r>
            <w:r w:rsidR="001771F5" w:rsidRPr="00D6656E">
              <w:rPr>
                <w:b/>
                <w:color w:val="000000"/>
                <w:sz w:val="20"/>
              </w:rPr>
              <w:t>7</w:t>
            </w:r>
            <w:r w:rsidRPr="00D6656E">
              <w:rPr>
                <w:b/>
                <w:color w:val="000000"/>
                <w:sz w:val="20"/>
              </w:rPr>
              <w:t>9</w:t>
            </w:r>
          </w:p>
        </w:tc>
      </w:tr>
      <w:tr w:rsidR="00A4117A" w:rsidRPr="00D6656E" w:rsidTr="00D6656E">
        <w:trPr>
          <w:jc w:val="center"/>
        </w:trPr>
        <w:tc>
          <w:tcPr>
            <w:tcW w:w="4361" w:type="dxa"/>
            <w:shd w:val="clear" w:color="auto" w:fill="auto"/>
            <w:vAlign w:val="center"/>
          </w:tcPr>
          <w:p w:rsidR="002647CC" w:rsidRPr="00D6656E" w:rsidRDefault="002647CC" w:rsidP="00D6656E">
            <w:pPr>
              <w:shd w:val="clear" w:color="000000" w:fill="auto"/>
              <w:suppressAutoHyphens/>
              <w:spacing w:line="360" w:lineRule="auto"/>
              <w:rPr>
                <w:color w:val="000000"/>
                <w:sz w:val="20"/>
              </w:rPr>
            </w:pPr>
            <w:r w:rsidRPr="00D6656E">
              <w:rPr>
                <w:color w:val="000000"/>
                <w:sz w:val="20"/>
              </w:rPr>
              <w:t>Денежные средства</w:t>
            </w:r>
            <w:r w:rsidR="00515B1B" w:rsidRPr="00D6656E">
              <w:rPr>
                <w:color w:val="000000"/>
                <w:sz w:val="20"/>
              </w:rPr>
              <w:t xml:space="preserve"> +</w:t>
            </w:r>
          </w:p>
        </w:tc>
        <w:tc>
          <w:tcPr>
            <w:tcW w:w="1810" w:type="dxa"/>
            <w:shd w:val="clear" w:color="auto" w:fill="auto"/>
            <w:vAlign w:val="center"/>
          </w:tcPr>
          <w:p w:rsidR="002647CC" w:rsidRPr="00D6656E" w:rsidRDefault="001B3CC2" w:rsidP="00D6656E">
            <w:pPr>
              <w:shd w:val="clear" w:color="000000" w:fill="auto"/>
              <w:suppressAutoHyphens/>
              <w:spacing w:line="360" w:lineRule="auto"/>
              <w:rPr>
                <w:color w:val="000000"/>
                <w:sz w:val="20"/>
              </w:rPr>
            </w:pPr>
            <w:r w:rsidRPr="00D6656E">
              <w:rPr>
                <w:color w:val="000000"/>
                <w:sz w:val="20"/>
              </w:rPr>
              <w:t>50</w:t>
            </w:r>
          </w:p>
        </w:tc>
        <w:tc>
          <w:tcPr>
            <w:tcW w:w="2099" w:type="dxa"/>
            <w:shd w:val="clear" w:color="auto" w:fill="auto"/>
            <w:vAlign w:val="center"/>
          </w:tcPr>
          <w:p w:rsidR="002647CC" w:rsidRPr="00D6656E" w:rsidRDefault="001B3CC2" w:rsidP="00D6656E">
            <w:pPr>
              <w:shd w:val="clear" w:color="000000" w:fill="auto"/>
              <w:suppressAutoHyphens/>
              <w:spacing w:line="360" w:lineRule="auto"/>
              <w:rPr>
                <w:color w:val="000000"/>
                <w:sz w:val="20"/>
              </w:rPr>
            </w:pPr>
            <w:r w:rsidRPr="00D6656E">
              <w:rPr>
                <w:color w:val="000000"/>
                <w:sz w:val="20"/>
              </w:rPr>
              <w:t>211</w:t>
            </w:r>
          </w:p>
        </w:tc>
      </w:tr>
      <w:tr w:rsidR="00A4117A" w:rsidRPr="00D6656E" w:rsidTr="00D6656E">
        <w:trPr>
          <w:jc w:val="center"/>
        </w:trPr>
        <w:tc>
          <w:tcPr>
            <w:tcW w:w="4361" w:type="dxa"/>
            <w:shd w:val="clear" w:color="auto" w:fill="auto"/>
            <w:vAlign w:val="center"/>
          </w:tcPr>
          <w:p w:rsidR="002647CC" w:rsidRPr="00D6656E" w:rsidRDefault="002647CC" w:rsidP="00D6656E">
            <w:pPr>
              <w:shd w:val="clear" w:color="000000" w:fill="auto"/>
              <w:suppressAutoHyphens/>
              <w:spacing w:line="360" w:lineRule="auto"/>
              <w:rPr>
                <w:color w:val="000000"/>
                <w:sz w:val="20"/>
              </w:rPr>
            </w:pPr>
            <w:r w:rsidRPr="00D6656E">
              <w:rPr>
                <w:color w:val="000000"/>
                <w:sz w:val="20"/>
              </w:rPr>
              <w:t>Краткосрочные финансовые вложения</w:t>
            </w:r>
            <w:r w:rsidR="00515B1B" w:rsidRPr="00D6656E">
              <w:rPr>
                <w:color w:val="000000"/>
                <w:sz w:val="20"/>
              </w:rPr>
              <w:t xml:space="preserve"> +</w:t>
            </w:r>
          </w:p>
        </w:tc>
        <w:tc>
          <w:tcPr>
            <w:tcW w:w="1810" w:type="dxa"/>
            <w:shd w:val="clear" w:color="auto" w:fill="auto"/>
            <w:vAlign w:val="center"/>
          </w:tcPr>
          <w:p w:rsidR="002647CC" w:rsidRPr="00D6656E" w:rsidRDefault="001B3CC2" w:rsidP="00D6656E">
            <w:pPr>
              <w:shd w:val="clear" w:color="000000" w:fill="auto"/>
              <w:suppressAutoHyphens/>
              <w:spacing w:line="360" w:lineRule="auto"/>
              <w:rPr>
                <w:color w:val="000000"/>
                <w:sz w:val="20"/>
              </w:rPr>
            </w:pPr>
            <w:r w:rsidRPr="00D6656E">
              <w:rPr>
                <w:color w:val="000000"/>
                <w:sz w:val="20"/>
              </w:rPr>
              <w:t>1010</w:t>
            </w:r>
          </w:p>
        </w:tc>
        <w:tc>
          <w:tcPr>
            <w:tcW w:w="2099" w:type="dxa"/>
            <w:shd w:val="clear" w:color="auto" w:fill="auto"/>
            <w:vAlign w:val="center"/>
          </w:tcPr>
          <w:p w:rsidR="002647CC" w:rsidRPr="00D6656E" w:rsidRDefault="008C7682" w:rsidP="00D6656E">
            <w:pPr>
              <w:shd w:val="clear" w:color="000000" w:fill="auto"/>
              <w:suppressAutoHyphens/>
              <w:spacing w:line="360" w:lineRule="auto"/>
              <w:rPr>
                <w:color w:val="000000"/>
                <w:sz w:val="20"/>
              </w:rPr>
            </w:pPr>
            <w:r w:rsidRPr="00D6656E">
              <w:rPr>
                <w:color w:val="000000"/>
                <w:sz w:val="20"/>
              </w:rPr>
              <w:t>100</w:t>
            </w:r>
            <w:r w:rsidR="002647CC" w:rsidRPr="00D6656E">
              <w:rPr>
                <w:color w:val="000000"/>
                <w:sz w:val="20"/>
              </w:rPr>
              <w:t>0</w:t>
            </w:r>
          </w:p>
        </w:tc>
      </w:tr>
      <w:tr w:rsidR="00A4117A" w:rsidRPr="00D6656E" w:rsidTr="00D6656E">
        <w:trPr>
          <w:jc w:val="center"/>
        </w:trPr>
        <w:tc>
          <w:tcPr>
            <w:tcW w:w="4361" w:type="dxa"/>
            <w:shd w:val="clear" w:color="auto" w:fill="auto"/>
            <w:vAlign w:val="center"/>
          </w:tcPr>
          <w:p w:rsidR="002647CC" w:rsidRPr="00D6656E" w:rsidRDefault="002647CC" w:rsidP="00D6656E">
            <w:pPr>
              <w:shd w:val="clear" w:color="000000" w:fill="auto"/>
              <w:suppressAutoHyphens/>
              <w:spacing w:line="360" w:lineRule="auto"/>
              <w:rPr>
                <w:color w:val="000000"/>
                <w:sz w:val="20"/>
              </w:rPr>
            </w:pPr>
            <w:r w:rsidRPr="00D6656E">
              <w:rPr>
                <w:color w:val="000000"/>
                <w:sz w:val="20"/>
              </w:rPr>
              <w:t>Дебиторская задолженность не более 12 месяцев</w:t>
            </w:r>
            <w:r w:rsidR="00515B1B" w:rsidRPr="00D6656E">
              <w:rPr>
                <w:color w:val="000000"/>
                <w:sz w:val="20"/>
              </w:rPr>
              <w:t xml:space="preserve"> /</w:t>
            </w:r>
          </w:p>
        </w:tc>
        <w:tc>
          <w:tcPr>
            <w:tcW w:w="1810" w:type="dxa"/>
            <w:shd w:val="clear" w:color="auto" w:fill="auto"/>
            <w:vAlign w:val="center"/>
          </w:tcPr>
          <w:p w:rsidR="002647CC" w:rsidRPr="00D6656E" w:rsidRDefault="001B3CC2" w:rsidP="00D6656E">
            <w:pPr>
              <w:shd w:val="clear" w:color="000000" w:fill="auto"/>
              <w:suppressAutoHyphens/>
              <w:spacing w:line="360" w:lineRule="auto"/>
              <w:rPr>
                <w:color w:val="000000"/>
                <w:sz w:val="20"/>
              </w:rPr>
            </w:pPr>
            <w:r w:rsidRPr="00D6656E">
              <w:rPr>
                <w:color w:val="000000"/>
                <w:sz w:val="20"/>
              </w:rPr>
              <w:t>137967</w:t>
            </w:r>
          </w:p>
        </w:tc>
        <w:tc>
          <w:tcPr>
            <w:tcW w:w="2099" w:type="dxa"/>
            <w:shd w:val="clear" w:color="auto" w:fill="auto"/>
            <w:vAlign w:val="center"/>
          </w:tcPr>
          <w:p w:rsidR="002647CC" w:rsidRPr="00D6656E" w:rsidRDefault="001B3CC2" w:rsidP="00D6656E">
            <w:pPr>
              <w:shd w:val="clear" w:color="000000" w:fill="auto"/>
              <w:suppressAutoHyphens/>
              <w:spacing w:line="360" w:lineRule="auto"/>
              <w:rPr>
                <w:color w:val="000000"/>
                <w:sz w:val="20"/>
              </w:rPr>
            </w:pPr>
            <w:r w:rsidRPr="00D6656E">
              <w:rPr>
                <w:color w:val="000000"/>
                <w:sz w:val="20"/>
              </w:rPr>
              <w:t>95013</w:t>
            </w:r>
          </w:p>
        </w:tc>
      </w:tr>
      <w:tr w:rsidR="001B3CC2" w:rsidRPr="00D6656E" w:rsidTr="00D6656E">
        <w:trPr>
          <w:jc w:val="center"/>
        </w:trPr>
        <w:tc>
          <w:tcPr>
            <w:tcW w:w="4361" w:type="dxa"/>
            <w:shd w:val="clear" w:color="auto" w:fill="auto"/>
            <w:vAlign w:val="center"/>
          </w:tcPr>
          <w:p w:rsidR="001B3CC2" w:rsidRPr="00D6656E" w:rsidRDefault="001B3CC2" w:rsidP="00D6656E">
            <w:pPr>
              <w:shd w:val="clear" w:color="000000" w:fill="auto"/>
              <w:suppressAutoHyphens/>
              <w:spacing w:line="360" w:lineRule="auto"/>
              <w:rPr>
                <w:color w:val="000000"/>
                <w:sz w:val="20"/>
              </w:rPr>
            </w:pPr>
            <w:r w:rsidRPr="00D6656E">
              <w:rPr>
                <w:color w:val="000000"/>
                <w:sz w:val="20"/>
              </w:rPr>
              <w:t>Текущие обязательства</w:t>
            </w:r>
          </w:p>
        </w:tc>
        <w:tc>
          <w:tcPr>
            <w:tcW w:w="1810" w:type="dxa"/>
            <w:shd w:val="clear" w:color="auto" w:fill="auto"/>
            <w:vAlign w:val="center"/>
          </w:tcPr>
          <w:p w:rsidR="001B3CC2" w:rsidRPr="00D6656E" w:rsidRDefault="001B3CC2" w:rsidP="00D6656E">
            <w:pPr>
              <w:shd w:val="clear" w:color="000000" w:fill="auto"/>
              <w:suppressAutoHyphens/>
              <w:spacing w:line="360" w:lineRule="auto"/>
              <w:rPr>
                <w:color w:val="000000"/>
                <w:sz w:val="20"/>
              </w:rPr>
            </w:pPr>
            <w:r w:rsidRPr="00D6656E">
              <w:rPr>
                <w:color w:val="000000"/>
                <w:sz w:val="20"/>
              </w:rPr>
              <w:t>212624</w:t>
            </w:r>
          </w:p>
        </w:tc>
        <w:tc>
          <w:tcPr>
            <w:tcW w:w="2099" w:type="dxa"/>
            <w:shd w:val="clear" w:color="auto" w:fill="auto"/>
            <w:vAlign w:val="center"/>
          </w:tcPr>
          <w:p w:rsidR="001B3CC2" w:rsidRPr="00D6656E" w:rsidRDefault="001B3CC2" w:rsidP="00D6656E">
            <w:pPr>
              <w:shd w:val="clear" w:color="000000" w:fill="auto"/>
              <w:suppressAutoHyphens/>
              <w:spacing w:line="360" w:lineRule="auto"/>
              <w:rPr>
                <w:color w:val="000000"/>
                <w:sz w:val="20"/>
              </w:rPr>
            </w:pPr>
            <w:r w:rsidRPr="00D6656E">
              <w:rPr>
                <w:color w:val="000000"/>
                <w:sz w:val="20"/>
              </w:rPr>
              <w:t>90899</w:t>
            </w:r>
          </w:p>
        </w:tc>
      </w:tr>
      <w:tr w:rsidR="00A4117A" w:rsidRPr="00D6656E" w:rsidTr="00D6656E">
        <w:trPr>
          <w:jc w:val="center"/>
        </w:trPr>
        <w:tc>
          <w:tcPr>
            <w:tcW w:w="4361" w:type="dxa"/>
            <w:shd w:val="clear" w:color="auto" w:fill="auto"/>
            <w:vAlign w:val="center"/>
          </w:tcPr>
          <w:p w:rsidR="002647CC" w:rsidRPr="00D6656E" w:rsidRDefault="002647CC" w:rsidP="00D6656E">
            <w:pPr>
              <w:shd w:val="clear" w:color="000000" w:fill="auto"/>
              <w:suppressAutoHyphens/>
              <w:spacing w:line="360" w:lineRule="auto"/>
              <w:rPr>
                <w:b/>
                <w:color w:val="000000"/>
                <w:sz w:val="20"/>
              </w:rPr>
            </w:pPr>
            <w:r w:rsidRPr="00D6656E">
              <w:rPr>
                <w:b/>
                <w:color w:val="000000"/>
                <w:sz w:val="20"/>
              </w:rPr>
              <w:t>Коэффициент быстрой (срочной) ликвидности</w:t>
            </w:r>
          </w:p>
        </w:tc>
        <w:tc>
          <w:tcPr>
            <w:tcW w:w="1810" w:type="dxa"/>
            <w:shd w:val="clear" w:color="auto" w:fill="auto"/>
            <w:vAlign w:val="center"/>
          </w:tcPr>
          <w:p w:rsidR="002647CC" w:rsidRPr="00D6656E" w:rsidRDefault="002647CC" w:rsidP="00D6656E">
            <w:pPr>
              <w:shd w:val="clear" w:color="000000" w:fill="auto"/>
              <w:suppressAutoHyphens/>
              <w:spacing w:line="360" w:lineRule="auto"/>
              <w:rPr>
                <w:b/>
                <w:color w:val="000000"/>
                <w:sz w:val="20"/>
              </w:rPr>
            </w:pPr>
            <w:r w:rsidRPr="00D6656E">
              <w:rPr>
                <w:b/>
                <w:color w:val="000000"/>
                <w:sz w:val="20"/>
              </w:rPr>
              <w:t>0,</w:t>
            </w:r>
            <w:r w:rsidR="001B3CC2" w:rsidRPr="00D6656E">
              <w:rPr>
                <w:b/>
                <w:color w:val="000000"/>
                <w:sz w:val="20"/>
              </w:rPr>
              <w:t>65</w:t>
            </w:r>
          </w:p>
        </w:tc>
        <w:tc>
          <w:tcPr>
            <w:tcW w:w="2099" w:type="dxa"/>
            <w:shd w:val="clear" w:color="auto" w:fill="auto"/>
            <w:vAlign w:val="center"/>
          </w:tcPr>
          <w:p w:rsidR="002647CC" w:rsidRPr="00D6656E" w:rsidRDefault="001B3CC2" w:rsidP="00D6656E">
            <w:pPr>
              <w:shd w:val="clear" w:color="000000" w:fill="auto"/>
              <w:suppressAutoHyphens/>
              <w:spacing w:line="360" w:lineRule="auto"/>
              <w:rPr>
                <w:b/>
                <w:color w:val="000000"/>
                <w:sz w:val="20"/>
              </w:rPr>
            </w:pPr>
            <w:r w:rsidRPr="00D6656E">
              <w:rPr>
                <w:b/>
                <w:color w:val="000000"/>
                <w:sz w:val="20"/>
              </w:rPr>
              <w:t>1,05</w:t>
            </w:r>
          </w:p>
        </w:tc>
      </w:tr>
      <w:tr w:rsidR="001B3CC2" w:rsidRPr="00D6656E" w:rsidTr="00D6656E">
        <w:trPr>
          <w:jc w:val="center"/>
        </w:trPr>
        <w:tc>
          <w:tcPr>
            <w:tcW w:w="4361" w:type="dxa"/>
            <w:shd w:val="clear" w:color="auto" w:fill="auto"/>
            <w:vAlign w:val="center"/>
          </w:tcPr>
          <w:p w:rsidR="001B3CC2" w:rsidRPr="00D6656E" w:rsidRDefault="001B3CC2" w:rsidP="00D6656E">
            <w:pPr>
              <w:shd w:val="clear" w:color="000000" w:fill="auto"/>
              <w:suppressAutoHyphens/>
              <w:spacing w:line="360" w:lineRule="auto"/>
              <w:rPr>
                <w:color w:val="000000"/>
                <w:sz w:val="20"/>
              </w:rPr>
            </w:pPr>
            <w:r w:rsidRPr="00D6656E">
              <w:rPr>
                <w:color w:val="000000"/>
                <w:sz w:val="20"/>
              </w:rPr>
              <w:t>Денежные средства +</w:t>
            </w:r>
          </w:p>
        </w:tc>
        <w:tc>
          <w:tcPr>
            <w:tcW w:w="1810" w:type="dxa"/>
            <w:shd w:val="clear" w:color="auto" w:fill="auto"/>
            <w:vAlign w:val="center"/>
          </w:tcPr>
          <w:p w:rsidR="001B3CC2" w:rsidRPr="00D6656E" w:rsidRDefault="001B3CC2" w:rsidP="00D6656E">
            <w:pPr>
              <w:shd w:val="clear" w:color="000000" w:fill="auto"/>
              <w:suppressAutoHyphens/>
              <w:spacing w:line="360" w:lineRule="auto"/>
              <w:rPr>
                <w:color w:val="000000"/>
                <w:sz w:val="20"/>
              </w:rPr>
            </w:pPr>
            <w:r w:rsidRPr="00D6656E">
              <w:rPr>
                <w:color w:val="000000"/>
                <w:sz w:val="20"/>
              </w:rPr>
              <w:t>50</w:t>
            </w:r>
          </w:p>
        </w:tc>
        <w:tc>
          <w:tcPr>
            <w:tcW w:w="2099" w:type="dxa"/>
            <w:shd w:val="clear" w:color="auto" w:fill="auto"/>
            <w:vAlign w:val="center"/>
          </w:tcPr>
          <w:p w:rsidR="001B3CC2" w:rsidRPr="00D6656E" w:rsidRDefault="001B3CC2" w:rsidP="00D6656E">
            <w:pPr>
              <w:shd w:val="clear" w:color="000000" w:fill="auto"/>
              <w:suppressAutoHyphens/>
              <w:spacing w:line="360" w:lineRule="auto"/>
              <w:rPr>
                <w:color w:val="000000"/>
                <w:sz w:val="20"/>
              </w:rPr>
            </w:pPr>
            <w:r w:rsidRPr="00D6656E">
              <w:rPr>
                <w:color w:val="000000"/>
                <w:sz w:val="20"/>
              </w:rPr>
              <w:t>211</w:t>
            </w:r>
          </w:p>
        </w:tc>
      </w:tr>
      <w:tr w:rsidR="00A4117A" w:rsidRPr="00D6656E" w:rsidTr="00D6656E">
        <w:trPr>
          <w:jc w:val="center"/>
        </w:trPr>
        <w:tc>
          <w:tcPr>
            <w:tcW w:w="4361" w:type="dxa"/>
            <w:shd w:val="clear" w:color="auto" w:fill="auto"/>
            <w:vAlign w:val="center"/>
          </w:tcPr>
          <w:p w:rsidR="002647CC" w:rsidRPr="00D6656E" w:rsidRDefault="002647CC" w:rsidP="00D6656E">
            <w:pPr>
              <w:shd w:val="clear" w:color="000000" w:fill="auto"/>
              <w:suppressAutoHyphens/>
              <w:spacing w:line="360" w:lineRule="auto"/>
              <w:rPr>
                <w:color w:val="000000"/>
                <w:sz w:val="20"/>
              </w:rPr>
            </w:pPr>
            <w:r w:rsidRPr="00D6656E">
              <w:rPr>
                <w:color w:val="000000"/>
                <w:sz w:val="20"/>
              </w:rPr>
              <w:t>Краткосрочные финансовые вложения</w:t>
            </w:r>
            <w:r w:rsidR="00515B1B" w:rsidRPr="00D6656E">
              <w:rPr>
                <w:color w:val="000000"/>
                <w:sz w:val="20"/>
              </w:rPr>
              <w:t xml:space="preserve"> /</w:t>
            </w:r>
          </w:p>
        </w:tc>
        <w:tc>
          <w:tcPr>
            <w:tcW w:w="1810" w:type="dxa"/>
            <w:shd w:val="clear" w:color="auto" w:fill="auto"/>
            <w:vAlign w:val="center"/>
          </w:tcPr>
          <w:p w:rsidR="002647CC" w:rsidRPr="00D6656E" w:rsidRDefault="001B3CC2" w:rsidP="00D6656E">
            <w:pPr>
              <w:shd w:val="clear" w:color="000000" w:fill="auto"/>
              <w:suppressAutoHyphens/>
              <w:spacing w:line="360" w:lineRule="auto"/>
              <w:rPr>
                <w:color w:val="000000"/>
                <w:sz w:val="20"/>
              </w:rPr>
            </w:pPr>
            <w:r w:rsidRPr="00D6656E">
              <w:rPr>
                <w:color w:val="000000"/>
                <w:sz w:val="20"/>
              </w:rPr>
              <w:t>1010</w:t>
            </w:r>
          </w:p>
        </w:tc>
        <w:tc>
          <w:tcPr>
            <w:tcW w:w="2099" w:type="dxa"/>
            <w:shd w:val="clear" w:color="auto" w:fill="auto"/>
            <w:vAlign w:val="center"/>
          </w:tcPr>
          <w:p w:rsidR="002647CC" w:rsidRPr="00D6656E" w:rsidRDefault="008C7682" w:rsidP="00D6656E">
            <w:pPr>
              <w:shd w:val="clear" w:color="000000" w:fill="auto"/>
              <w:suppressAutoHyphens/>
              <w:spacing w:line="360" w:lineRule="auto"/>
              <w:rPr>
                <w:color w:val="000000"/>
                <w:sz w:val="20"/>
              </w:rPr>
            </w:pPr>
            <w:r w:rsidRPr="00D6656E">
              <w:rPr>
                <w:color w:val="000000"/>
                <w:sz w:val="20"/>
              </w:rPr>
              <w:t>100</w:t>
            </w:r>
            <w:r w:rsidR="002647CC" w:rsidRPr="00D6656E">
              <w:rPr>
                <w:color w:val="000000"/>
                <w:sz w:val="20"/>
              </w:rPr>
              <w:t>0</w:t>
            </w:r>
          </w:p>
        </w:tc>
      </w:tr>
      <w:tr w:rsidR="001B3CC2" w:rsidRPr="00D6656E" w:rsidTr="00D6656E">
        <w:trPr>
          <w:jc w:val="center"/>
        </w:trPr>
        <w:tc>
          <w:tcPr>
            <w:tcW w:w="4361" w:type="dxa"/>
            <w:shd w:val="clear" w:color="auto" w:fill="auto"/>
            <w:vAlign w:val="center"/>
          </w:tcPr>
          <w:p w:rsidR="001B3CC2" w:rsidRPr="00D6656E" w:rsidRDefault="001B3CC2" w:rsidP="00D6656E">
            <w:pPr>
              <w:shd w:val="clear" w:color="000000" w:fill="auto"/>
              <w:suppressAutoHyphens/>
              <w:spacing w:line="360" w:lineRule="auto"/>
              <w:rPr>
                <w:color w:val="000000"/>
                <w:sz w:val="20"/>
              </w:rPr>
            </w:pPr>
            <w:r w:rsidRPr="00D6656E">
              <w:rPr>
                <w:color w:val="000000"/>
                <w:sz w:val="20"/>
              </w:rPr>
              <w:t>Текущие обязательства</w:t>
            </w:r>
          </w:p>
        </w:tc>
        <w:tc>
          <w:tcPr>
            <w:tcW w:w="1810" w:type="dxa"/>
            <w:shd w:val="clear" w:color="auto" w:fill="auto"/>
            <w:vAlign w:val="center"/>
          </w:tcPr>
          <w:p w:rsidR="001B3CC2" w:rsidRPr="00D6656E" w:rsidRDefault="001B3CC2" w:rsidP="00D6656E">
            <w:pPr>
              <w:shd w:val="clear" w:color="000000" w:fill="auto"/>
              <w:suppressAutoHyphens/>
              <w:spacing w:line="360" w:lineRule="auto"/>
              <w:rPr>
                <w:color w:val="000000"/>
                <w:sz w:val="20"/>
              </w:rPr>
            </w:pPr>
            <w:r w:rsidRPr="00D6656E">
              <w:rPr>
                <w:color w:val="000000"/>
                <w:sz w:val="20"/>
              </w:rPr>
              <w:t>212624</w:t>
            </w:r>
          </w:p>
        </w:tc>
        <w:tc>
          <w:tcPr>
            <w:tcW w:w="2099" w:type="dxa"/>
            <w:shd w:val="clear" w:color="auto" w:fill="auto"/>
            <w:vAlign w:val="center"/>
          </w:tcPr>
          <w:p w:rsidR="001B3CC2" w:rsidRPr="00D6656E" w:rsidRDefault="001B3CC2" w:rsidP="00D6656E">
            <w:pPr>
              <w:shd w:val="clear" w:color="000000" w:fill="auto"/>
              <w:suppressAutoHyphens/>
              <w:spacing w:line="360" w:lineRule="auto"/>
              <w:rPr>
                <w:color w:val="000000"/>
                <w:sz w:val="20"/>
              </w:rPr>
            </w:pPr>
            <w:r w:rsidRPr="00D6656E">
              <w:rPr>
                <w:color w:val="000000"/>
                <w:sz w:val="20"/>
              </w:rPr>
              <w:t>90899</w:t>
            </w:r>
          </w:p>
        </w:tc>
      </w:tr>
      <w:tr w:rsidR="00A4117A" w:rsidRPr="00D6656E" w:rsidTr="00D6656E">
        <w:trPr>
          <w:jc w:val="center"/>
        </w:trPr>
        <w:tc>
          <w:tcPr>
            <w:tcW w:w="4361" w:type="dxa"/>
            <w:shd w:val="clear" w:color="auto" w:fill="auto"/>
            <w:vAlign w:val="center"/>
          </w:tcPr>
          <w:p w:rsidR="002647CC" w:rsidRPr="00D6656E" w:rsidRDefault="002647CC" w:rsidP="00D6656E">
            <w:pPr>
              <w:shd w:val="clear" w:color="000000" w:fill="auto"/>
              <w:suppressAutoHyphens/>
              <w:spacing w:line="360" w:lineRule="auto"/>
              <w:rPr>
                <w:b/>
                <w:color w:val="000000"/>
                <w:sz w:val="20"/>
              </w:rPr>
            </w:pPr>
            <w:r w:rsidRPr="00D6656E">
              <w:rPr>
                <w:b/>
                <w:color w:val="000000"/>
                <w:sz w:val="20"/>
              </w:rPr>
              <w:t>Коэффициент абсолютной ликвидности</w:t>
            </w:r>
          </w:p>
        </w:tc>
        <w:tc>
          <w:tcPr>
            <w:tcW w:w="1810" w:type="dxa"/>
            <w:shd w:val="clear" w:color="auto" w:fill="auto"/>
            <w:vAlign w:val="center"/>
          </w:tcPr>
          <w:p w:rsidR="002647CC" w:rsidRPr="00D6656E" w:rsidRDefault="002647CC" w:rsidP="00D6656E">
            <w:pPr>
              <w:shd w:val="clear" w:color="000000" w:fill="auto"/>
              <w:suppressAutoHyphens/>
              <w:spacing w:line="360" w:lineRule="auto"/>
              <w:rPr>
                <w:b/>
                <w:color w:val="000000"/>
                <w:sz w:val="20"/>
              </w:rPr>
            </w:pPr>
            <w:r w:rsidRPr="00D6656E">
              <w:rPr>
                <w:b/>
                <w:color w:val="000000"/>
                <w:sz w:val="20"/>
              </w:rPr>
              <w:t>0,</w:t>
            </w:r>
            <w:r w:rsidR="001B3CC2" w:rsidRPr="00D6656E">
              <w:rPr>
                <w:b/>
                <w:color w:val="000000"/>
                <w:sz w:val="20"/>
              </w:rPr>
              <w:t>005</w:t>
            </w:r>
          </w:p>
        </w:tc>
        <w:tc>
          <w:tcPr>
            <w:tcW w:w="2099" w:type="dxa"/>
            <w:shd w:val="clear" w:color="auto" w:fill="auto"/>
            <w:vAlign w:val="center"/>
          </w:tcPr>
          <w:p w:rsidR="002647CC" w:rsidRPr="00D6656E" w:rsidRDefault="002647CC" w:rsidP="00D6656E">
            <w:pPr>
              <w:shd w:val="clear" w:color="000000" w:fill="auto"/>
              <w:suppressAutoHyphens/>
              <w:spacing w:line="360" w:lineRule="auto"/>
              <w:rPr>
                <w:b/>
                <w:color w:val="000000"/>
                <w:sz w:val="20"/>
              </w:rPr>
            </w:pPr>
            <w:r w:rsidRPr="00D6656E">
              <w:rPr>
                <w:b/>
                <w:color w:val="000000"/>
                <w:sz w:val="20"/>
              </w:rPr>
              <w:t>0,</w:t>
            </w:r>
            <w:r w:rsidR="001B3CC2" w:rsidRPr="00D6656E">
              <w:rPr>
                <w:b/>
                <w:color w:val="000000"/>
                <w:sz w:val="20"/>
              </w:rPr>
              <w:t>0</w:t>
            </w:r>
            <w:r w:rsidR="008C7682" w:rsidRPr="00D6656E">
              <w:rPr>
                <w:b/>
                <w:color w:val="000000"/>
                <w:sz w:val="20"/>
              </w:rPr>
              <w:t>13</w:t>
            </w:r>
          </w:p>
        </w:tc>
      </w:tr>
    </w:tbl>
    <w:p w:rsidR="002647CC" w:rsidRPr="00D6656E" w:rsidRDefault="002647CC" w:rsidP="00F65679">
      <w:pPr>
        <w:shd w:val="clear" w:color="000000" w:fill="auto"/>
        <w:suppressAutoHyphens/>
        <w:spacing w:line="360" w:lineRule="auto"/>
        <w:ind w:firstLine="709"/>
        <w:rPr>
          <w:color w:val="000000"/>
          <w:sz w:val="28"/>
          <w:szCs w:val="28"/>
        </w:rPr>
      </w:pPr>
    </w:p>
    <w:p w:rsidR="002647CC" w:rsidRPr="00D6656E" w:rsidRDefault="00F65679" w:rsidP="00F65679">
      <w:pPr>
        <w:shd w:val="clear" w:color="000000" w:fill="auto"/>
        <w:suppressAutoHyphens/>
        <w:spacing w:line="360" w:lineRule="auto"/>
        <w:ind w:firstLine="709"/>
        <w:jc w:val="right"/>
        <w:rPr>
          <w:color w:val="000000"/>
          <w:sz w:val="28"/>
          <w:szCs w:val="28"/>
        </w:rPr>
      </w:pPr>
      <w:r w:rsidRPr="00D6656E">
        <w:rPr>
          <w:color w:val="000000"/>
          <w:sz w:val="28"/>
          <w:szCs w:val="28"/>
        </w:rPr>
        <w:br w:type="page"/>
      </w:r>
      <w:r w:rsidR="00034CF2" w:rsidRPr="00D6656E">
        <w:rPr>
          <w:color w:val="000000"/>
          <w:sz w:val="28"/>
          <w:szCs w:val="28"/>
        </w:rPr>
        <w:t>Таблица 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808"/>
        <w:gridCol w:w="2097"/>
      </w:tblGrid>
      <w:tr w:rsidR="00A4117A" w:rsidRPr="00D6656E" w:rsidTr="00D6656E">
        <w:trPr>
          <w:trHeight w:val="413"/>
          <w:jc w:val="center"/>
        </w:trPr>
        <w:tc>
          <w:tcPr>
            <w:tcW w:w="4503" w:type="dxa"/>
            <w:shd w:val="clear" w:color="auto" w:fill="auto"/>
            <w:vAlign w:val="center"/>
          </w:tcPr>
          <w:p w:rsidR="002647CC" w:rsidRPr="00D6656E" w:rsidRDefault="002647CC" w:rsidP="00D6656E">
            <w:pPr>
              <w:shd w:val="clear" w:color="000000" w:fill="auto"/>
              <w:suppressAutoHyphens/>
              <w:spacing w:line="360" w:lineRule="auto"/>
              <w:rPr>
                <w:color w:val="000000"/>
                <w:sz w:val="20"/>
              </w:rPr>
            </w:pPr>
          </w:p>
        </w:tc>
        <w:tc>
          <w:tcPr>
            <w:tcW w:w="1808" w:type="dxa"/>
            <w:shd w:val="clear" w:color="auto" w:fill="auto"/>
            <w:vAlign w:val="center"/>
          </w:tcPr>
          <w:p w:rsidR="002647CC" w:rsidRPr="00D6656E" w:rsidRDefault="002647CC" w:rsidP="00D6656E">
            <w:pPr>
              <w:shd w:val="clear" w:color="000000" w:fill="auto"/>
              <w:suppressAutoHyphens/>
              <w:spacing w:line="360" w:lineRule="auto"/>
              <w:rPr>
                <w:color w:val="000000"/>
                <w:sz w:val="20"/>
              </w:rPr>
            </w:pPr>
            <w:smartTag w:uri="urn:schemas-microsoft-com:office:smarttags" w:element="metricconverter">
              <w:smartTagPr>
                <w:attr w:name="ProductID" w:val="2007 г"/>
              </w:smartTagPr>
              <w:r w:rsidRPr="00D6656E">
                <w:rPr>
                  <w:color w:val="000000"/>
                  <w:sz w:val="20"/>
                </w:rPr>
                <w:t>2007 г</w:t>
              </w:r>
            </w:smartTag>
            <w:r w:rsidR="00A4117A" w:rsidRPr="00D6656E">
              <w:rPr>
                <w:color w:val="000000"/>
                <w:sz w:val="20"/>
              </w:rPr>
              <w:t>.</w:t>
            </w:r>
          </w:p>
        </w:tc>
        <w:tc>
          <w:tcPr>
            <w:tcW w:w="2097" w:type="dxa"/>
            <w:shd w:val="clear" w:color="auto" w:fill="auto"/>
            <w:vAlign w:val="center"/>
          </w:tcPr>
          <w:p w:rsidR="002647CC" w:rsidRPr="00D6656E" w:rsidRDefault="002647CC" w:rsidP="00D6656E">
            <w:pPr>
              <w:shd w:val="clear" w:color="000000" w:fill="auto"/>
              <w:suppressAutoHyphens/>
              <w:spacing w:line="360" w:lineRule="auto"/>
              <w:rPr>
                <w:color w:val="000000"/>
                <w:sz w:val="20"/>
              </w:rPr>
            </w:pPr>
            <w:smartTag w:uri="urn:schemas-microsoft-com:office:smarttags" w:element="metricconverter">
              <w:smartTagPr>
                <w:attr w:name="ProductID" w:val="2008 г"/>
              </w:smartTagPr>
              <w:r w:rsidRPr="00D6656E">
                <w:rPr>
                  <w:color w:val="000000"/>
                  <w:sz w:val="20"/>
                </w:rPr>
                <w:t>2008 г</w:t>
              </w:r>
            </w:smartTag>
            <w:r w:rsidR="00A4117A" w:rsidRPr="00D6656E">
              <w:rPr>
                <w:color w:val="000000"/>
                <w:sz w:val="20"/>
              </w:rPr>
              <w:t>.</w:t>
            </w:r>
            <w:r w:rsidRPr="00D6656E">
              <w:rPr>
                <w:color w:val="000000"/>
                <w:sz w:val="20"/>
              </w:rPr>
              <w:t xml:space="preserve"> (прогноз)</w:t>
            </w:r>
          </w:p>
        </w:tc>
      </w:tr>
      <w:tr w:rsidR="00604359" w:rsidRPr="00D6656E" w:rsidTr="00D6656E">
        <w:trPr>
          <w:jc w:val="center"/>
        </w:trPr>
        <w:tc>
          <w:tcPr>
            <w:tcW w:w="4503" w:type="dxa"/>
            <w:shd w:val="clear" w:color="auto" w:fill="auto"/>
            <w:vAlign w:val="center"/>
          </w:tcPr>
          <w:p w:rsidR="00604359" w:rsidRPr="00D6656E" w:rsidRDefault="00604359" w:rsidP="00D6656E">
            <w:pPr>
              <w:shd w:val="clear" w:color="000000" w:fill="auto"/>
              <w:suppressAutoHyphens/>
              <w:spacing w:line="360" w:lineRule="auto"/>
              <w:rPr>
                <w:color w:val="000000"/>
                <w:sz w:val="20"/>
              </w:rPr>
            </w:pPr>
            <w:r w:rsidRPr="00D6656E">
              <w:rPr>
                <w:color w:val="000000"/>
                <w:sz w:val="20"/>
              </w:rPr>
              <w:t>Собственные средства /</w:t>
            </w:r>
          </w:p>
        </w:tc>
        <w:tc>
          <w:tcPr>
            <w:tcW w:w="1808" w:type="dxa"/>
            <w:shd w:val="clear" w:color="auto" w:fill="auto"/>
            <w:vAlign w:val="center"/>
          </w:tcPr>
          <w:p w:rsidR="00604359" w:rsidRPr="00D6656E" w:rsidRDefault="00604359" w:rsidP="00D6656E">
            <w:pPr>
              <w:shd w:val="clear" w:color="000000" w:fill="auto"/>
              <w:suppressAutoHyphens/>
              <w:spacing w:line="360" w:lineRule="auto"/>
              <w:rPr>
                <w:color w:val="000000"/>
                <w:sz w:val="20"/>
              </w:rPr>
            </w:pPr>
            <w:r w:rsidRPr="00D6656E">
              <w:rPr>
                <w:color w:val="000000"/>
                <w:sz w:val="20"/>
              </w:rPr>
              <w:t>58448</w:t>
            </w:r>
          </w:p>
        </w:tc>
        <w:tc>
          <w:tcPr>
            <w:tcW w:w="2097" w:type="dxa"/>
            <w:shd w:val="clear" w:color="auto" w:fill="auto"/>
            <w:vAlign w:val="center"/>
          </w:tcPr>
          <w:p w:rsidR="00604359" w:rsidRPr="00D6656E" w:rsidRDefault="003070FF" w:rsidP="00D6656E">
            <w:pPr>
              <w:shd w:val="clear" w:color="000000" w:fill="auto"/>
              <w:suppressAutoHyphens/>
              <w:spacing w:line="360" w:lineRule="auto"/>
              <w:rPr>
                <w:color w:val="000000"/>
                <w:sz w:val="20"/>
              </w:rPr>
            </w:pPr>
            <w:r w:rsidRPr="00D6656E">
              <w:rPr>
                <w:color w:val="000000"/>
                <w:sz w:val="20"/>
              </w:rPr>
              <w:t>88167</w:t>
            </w:r>
          </w:p>
        </w:tc>
      </w:tr>
      <w:tr w:rsidR="003070FF" w:rsidRPr="00D6656E" w:rsidTr="00D6656E">
        <w:trPr>
          <w:jc w:val="center"/>
        </w:trPr>
        <w:tc>
          <w:tcPr>
            <w:tcW w:w="4503" w:type="dxa"/>
            <w:shd w:val="clear" w:color="auto" w:fill="auto"/>
            <w:vAlign w:val="center"/>
          </w:tcPr>
          <w:p w:rsidR="003070FF" w:rsidRPr="00D6656E" w:rsidRDefault="003070FF" w:rsidP="00D6656E">
            <w:pPr>
              <w:shd w:val="clear" w:color="000000" w:fill="auto"/>
              <w:suppressAutoHyphens/>
              <w:spacing w:line="360" w:lineRule="auto"/>
              <w:rPr>
                <w:color w:val="000000"/>
                <w:sz w:val="20"/>
              </w:rPr>
            </w:pPr>
            <w:r w:rsidRPr="00D6656E">
              <w:rPr>
                <w:color w:val="000000"/>
                <w:sz w:val="20"/>
              </w:rPr>
              <w:t>Заемные средства</w:t>
            </w:r>
          </w:p>
        </w:tc>
        <w:tc>
          <w:tcPr>
            <w:tcW w:w="1808" w:type="dxa"/>
            <w:shd w:val="clear" w:color="auto" w:fill="auto"/>
            <w:vAlign w:val="center"/>
          </w:tcPr>
          <w:p w:rsidR="003070FF" w:rsidRPr="00D6656E" w:rsidRDefault="003070FF" w:rsidP="00D6656E">
            <w:pPr>
              <w:shd w:val="clear" w:color="000000" w:fill="auto"/>
              <w:suppressAutoHyphens/>
              <w:spacing w:line="360" w:lineRule="auto"/>
              <w:rPr>
                <w:color w:val="000000"/>
                <w:sz w:val="20"/>
              </w:rPr>
            </w:pPr>
            <w:r w:rsidRPr="00D6656E">
              <w:rPr>
                <w:color w:val="000000"/>
                <w:sz w:val="20"/>
              </w:rPr>
              <w:t>212624</w:t>
            </w:r>
          </w:p>
        </w:tc>
        <w:tc>
          <w:tcPr>
            <w:tcW w:w="2097" w:type="dxa"/>
            <w:shd w:val="clear" w:color="auto" w:fill="auto"/>
            <w:vAlign w:val="center"/>
          </w:tcPr>
          <w:p w:rsidR="003070FF" w:rsidRPr="00D6656E" w:rsidRDefault="003070FF" w:rsidP="00D6656E">
            <w:pPr>
              <w:shd w:val="clear" w:color="000000" w:fill="auto"/>
              <w:suppressAutoHyphens/>
              <w:spacing w:line="360" w:lineRule="auto"/>
              <w:rPr>
                <w:color w:val="000000"/>
                <w:sz w:val="20"/>
              </w:rPr>
            </w:pPr>
            <w:r w:rsidRPr="00D6656E">
              <w:rPr>
                <w:color w:val="000000"/>
                <w:sz w:val="20"/>
              </w:rPr>
              <w:t>90899</w:t>
            </w:r>
          </w:p>
        </w:tc>
      </w:tr>
      <w:tr w:rsidR="00604359" w:rsidRPr="00D6656E" w:rsidTr="00D6656E">
        <w:trPr>
          <w:jc w:val="center"/>
        </w:trPr>
        <w:tc>
          <w:tcPr>
            <w:tcW w:w="4503" w:type="dxa"/>
            <w:shd w:val="clear" w:color="auto" w:fill="auto"/>
            <w:vAlign w:val="center"/>
          </w:tcPr>
          <w:p w:rsidR="00604359" w:rsidRPr="00D6656E" w:rsidRDefault="00604359" w:rsidP="00D6656E">
            <w:pPr>
              <w:shd w:val="clear" w:color="000000" w:fill="auto"/>
              <w:suppressAutoHyphens/>
              <w:spacing w:line="360" w:lineRule="auto"/>
              <w:rPr>
                <w:b/>
                <w:color w:val="000000"/>
                <w:sz w:val="20"/>
              </w:rPr>
            </w:pPr>
            <w:r w:rsidRPr="00D6656E">
              <w:rPr>
                <w:b/>
                <w:color w:val="000000"/>
                <w:sz w:val="20"/>
              </w:rPr>
              <w:t>Коэффициент финансирования</w:t>
            </w:r>
          </w:p>
        </w:tc>
        <w:tc>
          <w:tcPr>
            <w:tcW w:w="1808" w:type="dxa"/>
            <w:shd w:val="clear" w:color="auto" w:fill="auto"/>
            <w:vAlign w:val="center"/>
          </w:tcPr>
          <w:p w:rsidR="00604359" w:rsidRPr="00D6656E" w:rsidRDefault="00604359" w:rsidP="00D6656E">
            <w:pPr>
              <w:shd w:val="clear" w:color="000000" w:fill="auto"/>
              <w:suppressAutoHyphens/>
              <w:spacing w:line="360" w:lineRule="auto"/>
              <w:rPr>
                <w:b/>
                <w:color w:val="000000"/>
                <w:sz w:val="20"/>
              </w:rPr>
            </w:pPr>
            <w:r w:rsidRPr="00D6656E">
              <w:rPr>
                <w:b/>
                <w:color w:val="000000"/>
                <w:sz w:val="20"/>
              </w:rPr>
              <w:t>0,</w:t>
            </w:r>
            <w:r w:rsidR="003070FF" w:rsidRPr="00D6656E">
              <w:rPr>
                <w:b/>
                <w:color w:val="000000"/>
                <w:sz w:val="20"/>
              </w:rPr>
              <w:t>27</w:t>
            </w:r>
          </w:p>
        </w:tc>
        <w:tc>
          <w:tcPr>
            <w:tcW w:w="2097" w:type="dxa"/>
            <w:shd w:val="clear" w:color="auto" w:fill="auto"/>
            <w:vAlign w:val="center"/>
          </w:tcPr>
          <w:p w:rsidR="00604359" w:rsidRPr="00D6656E" w:rsidRDefault="00604359" w:rsidP="00D6656E">
            <w:pPr>
              <w:shd w:val="clear" w:color="000000" w:fill="auto"/>
              <w:suppressAutoHyphens/>
              <w:spacing w:line="360" w:lineRule="auto"/>
              <w:rPr>
                <w:b/>
                <w:color w:val="000000"/>
                <w:sz w:val="20"/>
              </w:rPr>
            </w:pPr>
            <w:r w:rsidRPr="00D6656E">
              <w:rPr>
                <w:b/>
                <w:color w:val="000000"/>
                <w:sz w:val="20"/>
              </w:rPr>
              <w:t>0,</w:t>
            </w:r>
            <w:r w:rsidR="003070FF" w:rsidRPr="00D6656E">
              <w:rPr>
                <w:b/>
                <w:color w:val="000000"/>
                <w:sz w:val="20"/>
              </w:rPr>
              <w:t>97</w:t>
            </w:r>
          </w:p>
        </w:tc>
      </w:tr>
      <w:tr w:rsidR="00B753C9" w:rsidRPr="00D6656E" w:rsidTr="00D6656E">
        <w:trPr>
          <w:jc w:val="center"/>
        </w:trPr>
        <w:tc>
          <w:tcPr>
            <w:tcW w:w="4503" w:type="dxa"/>
            <w:shd w:val="clear" w:color="auto" w:fill="auto"/>
            <w:vAlign w:val="center"/>
          </w:tcPr>
          <w:p w:rsidR="00B753C9" w:rsidRPr="00D6656E" w:rsidRDefault="00B753C9" w:rsidP="00D6656E">
            <w:pPr>
              <w:shd w:val="clear" w:color="000000" w:fill="auto"/>
              <w:suppressAutoHyphens/>
              <w:spacing w:line="360" w:lineRule="auto"/>
              <w:rPr>
                <w:color w:val="000000"/>
                <w:sz w:val="20"/>
              </w:rPr>
            </w:pPr>
            <w:r w:rsidRPr="00D6656E">
              <w:rPr>
                <w:color w:val="000000"/>
                <w:sz w:val="20"/>
              </w:rPr>
              <w:t>Собственные средства /</w:t>
            </w:r>
          </w:p>
        </w:tc>
        <w:tc>
          <w:tcPr>
            <w:tcW w:w="1808" w:type="dxa"/>
            <w:shd w:val="clear" w:color="auto" w:fill="auto"/>
            <w:vAlign w:val="center"/>
          </w:tcPr>
          <w:p w:rsidR="00B753C9" w:rsidRPr="00D6656E" w:rsidRDefault="00B753C9" w:rsidP="00D6656E">
            <w:pPr>
              <w:shd w:val="clear" w:color="000000" w:fill="auto"/>
              <w:suppressAutoHyphens/>
              <w:spacing w:line="360" w:lineRule="auto"/>
              <w:rPr>
                <w:color w:val="000000"/>
                <w:sz w:val="20"/>
              </w:rPr>
            </w:pPr>
            <w:r w:rsidRPr="00D6656E">
              <w:rPr>
                <w:color w:val="000000"/>
                <w:sz w:val="20"/>
              </w:rPr>
              <w:t>58448</w:t>
            </w:r>
          </w:p>
        </w:tc>
        <w:tc>
          <w:tcPr>
            <w:tcW w:w="2097" w:type="dxa"/>
            <w:shd w:val="clear" w:color="auto" w:fill="auto"/>
            <w:vAlign w:val="center"/>
          </w:tcPr>
          <w:p w:rsidR="00B753C9" w:rsidRPr="00D6656E" w:rsidRDefault="00B753C9" w:rsidP="00D6656E">
            <w:pPr>
              <w:shd w:val="clear" w:color="000000" w:fill="auto"/>
              <w:suppressAutoHyphens/>
              <w:spacing w:line="360" w:lineRule="auto"/>
              <w:rPr>
                <w:color w:val="000000"/>
                <w:sz w:val="20"/>
              </w:rPr>
            </w:pPr>
            <w:r w:rsidRPr="00D6656E">
              <w:rPr>
                <w:color w:val="000000"/>
                <w:sz w:val="20"/>
              </w:rPr>
              <w:t>88167</w:t>
            </w:r>
          </w:p>
        </w:tc>
      </w:tr>
      <w:tr w:rsidR="00B753C9" w:rsidRPr="00D6656E" w:rsidTr="00D6656E">
        <w:trPr>
          <w:jc w:val="center"/>
        </w:trPr>
        <w:tc>
          <w:tcPr>
            <w:tcW w:w="4503" w:type="dxa"/>
            <w:shd w:val="clear" w:color="auto" w:fill="auto"/>
            <w:vAlign w:val="center"/>
          </w:tcPr>
          <w:p w:rsidR="00B753C9" w:rsidRPr="00D6656E" w:rsidRDefault="00B753C9" w:rsidP="00D6656E">
            <w:pPr>
              <w:shd w:val="clear" w:color="000000" w:fill="auto"/>
              <w:suppressAutoHyphens/>
              <w:spacing w:line="360" w:lineRule="auto"/>
              <w:rPr>
                <w:color w:val="000000"/>
                <w:sz w:val="20"/>
              </w:rPr>
            </w:pPr>
            <w:r w:rsidRPr="00D6656E">
              <w:rPr>
                <w:color w:val="000000"/>
                <w:sz w:val="20"/>
              </w:rPr>
              <w:t>Активы всего</w:t>
            </w:r>
          </w:p>
        </w:tc>
        <w:tc>
          <w:tcPr>
            <w:tcW w:w="1808" w:type="dxa"/>
            <w:shd w:val="clear" w:color="auto" w:fill="auto"/>
            <w:vAlign w:val="center"/>
          </w:tcPr>
          <w:p w:rsidR="00B753C9" w:rsidRPr="00D6656E" w:rsidRDefault="00B753C9" w:rsidP="00D6656E">
            <w:pPr>
              <w:shd w:val="clear" w:color="000000" w:fill="auto"/>
              <w:suppressAutoHyphens/>
              <w:spacing w:line="360" w:lineRule="auto"/>
              <w:rPr>
                <w:color w:val="000000"/>
                <w:sz w:val="20"/>
              </w:rPr>
            </w:pPr>
            <w:r w:rsidRPr="00D6656E">
              <w:rPr>
                <w:color w:val="000000"/>
                <w:sz w:val="20"/>
              </w:rPr>
              <w:t>271072</w:t>
            </w:r>
          </w:p>
        </w:tc>
        <w:tc>
          <w:tcPr>
            <w:tcW w:w="2097" w:type="dxa"/>
            <w:shd w:val="clear" w:color="auto" w:fill="auto"/>
            <w:vAlign w:val="center"/>
          </w:tcPr>
          <w:p w:rsidR="00B753C9" w:rsidRPr="00D6656E" w:rsidRDefault="00B753C9" w:rsidP="00D6656E">
            <w:pPr>
              <w:shd w:val="clear" w:color="000000" w:fill="auto"/>
              <w:suppressAutoHyphens/>
              <w:spacing w:line="360" w:lineRule="auto"/>
              <w:rPr>
                <w:color w:val="000000"/>
                <w:sz w:val="20"/>
              </w:rPr>
            </w:pPr>
            <w:r w:rsidRPr="00D6656E">
              <w:rPr>
                <w:color w:val="000000"/>
                <w:sz w:val="20"/>
              </w:rPr>
              <w:t>179066</w:t>
            </w:r>
          </w:p>
        </w:tc>
      </w:tr>
      <w:tr w:rsidR="00604359" w:rsidRPr="00D6656E" w:rsidTr="00D6656E">
        <w:trPr>
          <w:jc w:val="center"/>
        </w:trPr>
        <w:tc>
          <w:tcPr>
            <w:tcW w:w="4503" w:type="dxa"/>
            <w:shd w:val="clear" w:color="auto" w:fill="auto"/>
            <w:vAlign w:val="center"/>
          </w:tcPr>
          <w:p w:rsidR="00604359" w:rsidRPr="00D6656E" w:rsidRDefault="00604359" w:rsidP="00D6656E">
            <w:pPr>
              <w:shd w:val="clear" w:color="000000" w:fill="auto"/>
              <w:suppressAutoHyphens/>
              <w:spacing w:line="360" w:lineRule="auto"/>
              <w:rPr>
                <w:b/>
                <w:color w:val="000000"/>
                <w:sz w:val="20"/>
              </w:rPr>
            </w:pPr>
            <w:r w:rsidRPr="00D6656E">
              <w:rPr>
                <w:b/>
                <w:color w:val="000000"/>
                <w:sz w:val="20"/>
              </w:rPr>
              <w:t>Коэффициент автономии собственных средств</w:t>
            </w:r>
          </w:p>
        </w:tc>
        <w:tc>
          <w:tcPr>
            <w:tcW w:w="1808" w:type="dxa"/>
            <w:shd w:val="clear" w:color="auto" w:fill="auto"/>
            <w:vAlign w:val="center"/>
          </w:tcPr>
          <w:p w:rsidR="00604359" w:rsidRPr="00D6656E" w:rsidRDefault="00604359" w:rsidP="00D6656E">
            <w:pPr>
              <w:shd w:val="clear" w:color="000000" w:fill="auto"/>
              <w:suppressAutoHyphens/>
              <w:spacing w:line="360" w:lineRule="auto"/>
              <w:rPr>
                <w:b/>
                <w:color w:val="000000"/>
                <w:sz w:val="20"/>
              </w:rPr>
            </w:pPr>
            <w:r w:rsidRPr="00D6656E">
              <w:rPr>
                <w:b/>
                <w:color w:val="000000"/>
                <w:sz w:val="20"/>
              </w:rPr>
              <w:t>0,</w:t>
            </w:r>
            <w:r w:rsidR="00B753C9" w:rsidRPr="00D6656E">
              <w:rPr>
                <w:b/>
                <w:color w:val="000000"/>
                <w:sz w:val="20"/>
              </w:rPr>
              <w:t>22</w:t>
            </w:r>
          </w:p>
        </w:tc>
        <w:tc>
          <w:tcPr>
            <w:tcW w:w="2097" w:type="dxa"/>
            <w:shd w:val="clear" w:color="auto" w:fill="auto"/>
            <w:vAlign w:val="center"/>
          </w:tcPr>
          <w:p w:rsidR="00604359" w:rsidRPr="00D6656E" w:rsidRDefault="00604359" w:rsidP="00D6656E">
            <w:pPr>
              <w:shd w:val="clear" w:color="000000" w:fill="auto"/>
              <w:suppressAutoHyphens/>
              <w:spacing w:line="360" w:lineRule="auto"/>
              <w:rPr>
                <w:b/>
                <w:color w:val="000000"/>
                <w:sz w:val="20"/>
              </w:rPr>
            </w:pPr>
            <w:r w:rsidRPr="00D6656E">
              <w:rPr>
                <w:b/>
                <w:color w:val="000000"/>
                <w:sz w:val="20"/>
              </w:rPr>
              <w:t>0,</w:t>
            </w:r>
            <w:r w:rsidR="00B753C9" w:rsidRPr="00D6656E">
              <w:rPr>
                <w:b/>
                <w:color w:val="000000"/>
                <w:sz w:val="20"/>
              </w:rPr>
              <w:t>4</w:t>
            </w:r>
            <w:r w:rsidRPr="00D6656E">
              <w:rPr>
                <w:b/>
                <w:color w:val="000000"/>
                <w:sz w:val="20"/>
              </w:rPr>
              <w:t>9</w:t>
            </w:r>
          </w:p>
        </w:tc>
      </w:tr>
      <w:tr w:rsidR="00B753C9" w:rsidRPr="00D6656E" w:rsidTr="00D6656E">
        <w:trPr>
          <w:jc w:val="center"/>
        </w:trPr>
        <w:tc>
          <w:tcPr>
            <w:tcW w:w="4503" w:type="dxa"/>
            <w:shd w:val="clear" w:color="auto" w:fill="auto"/>
            <w:vAlign w:val="center"/>
          </w:tcPr>
          <w:p w:rsidR="00B753C9" w:rsidRPr="00D6656E" w:rsidRDefault="00B753C9" w:rsidP="00D6656E">
            <w:pPr>
              <w:shd w:val="clear" w:color="000000" w:fill="auto"/>
              <w:suppressAutoHyphens/>
              <w:spacing w:line="360" w:lineRule="auto"/>
              <w:rPr>
                <w:color w:val="000000"/>
                <w:sz w:val="20"/>
              </w:rPr>
            </w:pPr>
            <w:r w:rsidRPr="00D6656E">
              <w:rPr>
                <w:color w:val="000000"/>
                <w:sz w:val="20"/>
              </w:rPr>
              <w:t>Собственные оборотные средства /</w:t>
            </w:r>
          </w:p>
        </w:tc>
        <w:tc>
          <w:tcPr>
            <w:tcW w:w="1808" w:type="dxa"/>
            <w:shd w:val="clear" w:color="auto" w:fill="auto"/>
            <w:vAlign w:val="center"/>
          </w:tcPr>
          <w:p w:rsidR="00B753C9" w:rsidRPr="00D6656E" w:rsidRDefault="00B753C9" w:rsidP="00D6656E">
            <w:pPr>
              <w:shd w:val="clear" w:color="000000" w:fill="auto"/>
              <w:suppressAutoHyphens/>
              <w:spacing w:line="360" w:lineRule="auto"/>
              <w:rPr>
                <w:color w:val="000000"/>
                <w:sz w:val="20"/>
              </w:rPr>
            </w:pPr>
            <w:r w:rsidRPr="00D6656E">
              <w:rPr>
                <w:color w:val="000000"/>
                <w:sz w:val="20"/>
              </w:rPr>
              <w:t>43232</w:t>
            </w:r>
          </w:p>
        </w:tc>
        <w:tc>
          <w:tcPr>
            <w:tcW w:w="2097" w:type="dxa"/>
            <w:shd w:val="clear" w:color="auto" w:fill="auto"/>
            <w:vAlign w:val="center"/>
          </w:tcPr>
          <w:p w:rsidR="00B753C9" w:rsidRPr="00D6656E" w:rsidRDefault="00B753C9" w:rsidP="00D6656E">
            <w:pPr>
              <w:shd w:val="clear" w:color="000000" w:fill="auto"/>
              <w:suppressAutoHyphens/>
              <w:spacing w:line="360" w:lineRule="auto"/>
              <w:rPr>
                <w:color w:val="000000"/>
                <w:sz w:val="20"/>
              </w:rPr>
            </w:pPr>
            <w:r w:rsidRPr="00D6656E">
              <w:rPr>
                <w:color w:val="000000"/>
                <w:sz w:val="20"/>
              </w:rPr>
              <w:t>72167</w:t>
            </w:r>
          </w:p>
        </w:tc>
      </w:tr>
      <w:tr w:rsidR="00B753C9" w:rsidRPr="00D6656E" w:rsidTr="00D6656E">
        <w:trPr>
          <w:jc w:val="center"/>
        </w:trPr>
        <w:tc>
          <w:tcPr>
            <w:tcW w:w="4503" w:type="dxa"/>
            <w:shd w:val="clear" w:color="auto" w:fill="auto"/>
            <w:vAlign w:val="center"/>
          </w:tcPr>
          <w:p w:rsidR="00B753C9" w:rsidRPr="00D6656E" w:rsidRDefault="00B753C9" w:rsidP="00D6656E">
            <w:pPr>
              <w:shd w:val="clear" w:color="000000" w:fill="auto"/>
              <w:suppressAutoHyphens/>
              <w:spacing w:line="360" w:lineRule="auto"/>
              <w:rPr>
                <w:color w:val="000000"/>
                <w:sz w:val="20"/>
              </w:rPr>
            </w:pPr>
            <w:r w:rsidRPr="00D6656E">
              <w:rPr>
                <w:color w:val="000000"/>
                <w:sz w:val="20"/>
              </w:rPr>
              <w:t>Собственные средства</w:t>
            </w:r>
          </w:p>
        </w:tc>
        <w:tc>
          <w:tcPr>
            <w:tcW w:w="1808" w:type="dxa"/>
            <w:shd w:val="clear" w:color="auto" w:fill="auto"/>
            <w:vAlign w:val="center"/>
          </w:tcPr>
          <w:p w:rsidR="00B753C9" w:rsidRPr="00D6656E" w:rsidRDefault="00B753C9" w:rsidP="00D6656E">
            <w:pPr>
              <w:shd w:val="clear" w:color="000000" w:fill="auto"/>
              <w:suppressAutoHyphens/>
              <w:spacing w:line="360" w:lineRule="auto"/>
              <w:rPr>
                <w:color w:val="000000"/>
                <w:sz w:val="20"/>
              </w:rPr>
            </w:pPr>
            <w:r w:rsidRPr="00D6656E">
              <w:rPr>
                <w:color w:val="000000"/>
                <w:sz w:val="20"/>
              </w:rPr>
              <w:t>58448</w:t>
            </w:r>
          </w:p>
        </w:tc>
        <w:tc>
          <w:tcPr>
            <w:tcW w:w="2097" w:type="dxa"/>
            <w:shd w:val="clear" w:color="auto" w:fill="auto"/>
            <w:vAlign w:val="center"/>
          </w:tcPr>
          <w:p w:rsidR="00B753C9" w:rsidRPr="00D6656E" w:rsidRDefault="00B753C9" w:rsidP="00D6656E">
            <w:pPr>
              <w:shd w:val="clear" w:color="000000" w:fill="auto"/>
              <w:suppressAutoHyphens/>
              <w:spacing w:line="360" w:lineRule="auto"/>
              <w:rPr>
                <w:color w:val="000000"/>
                <w:sz w:val="20"/>
              </w:rPr>
            </w:pPr>
            <w:r w:rsidRPr="00D6656E">
              <w:rPr>
                <w:color w:val="000000"/>
                <w:sz w:val="20"/>
              </w:rPr>
              <w:t>88167</w:t>
            </w:r>
          </w:p>
        </w:tc>
      </w:tr>
      <w:tr w:rsidR="00604359" w:rsidRPr="00D6656E" w:rsidTr="00D6656E">
        <w:trPr>
          <w:jc w:val="center"/>
        </w:trPr>
        <w:tc>
          <w:tcPr>
            <w:tcW w:w="4503" w:type="dxa"/>
            <w:shd w:val="clear" w:color="auto" w:fill="auto"/>
            <w:vAlign w:val="center"/>
          </w:tcPr>
          <w:p w:rsidR="00604359" w:rsidRPr="00D6656E" w:rsidRDefault="00604359" w:rsidP="00D6656E">
            <w:pPr>
              <w:shd w:val="clear" w:color="000000" w:fill="auto"/>
              <w:suppressAutoHyphens/>
              <w:spacing w:line="360" w:lineRule="auto"/>
              <w:rPr>
                <w:b/>
                <w:color w:val="000000"/>
                <w:sz w:val="20"/>
              </w:rPr>
            </w:pPr>
            <w:r w:rsidRPr="00D6656E">
              <w:rPr>
                <w:b/>
                <w:color w:val="000000"/>
                <w:sz w:val="20"/>
              </w:rPr>
              <w:t>Коэффициент маневренности собственных средств</w:t>
            </w:r>
          </w:p>
        </w:tc>
        <w:tc>
          <w:tcPr>
            <w:tcW w:w="1808" w:type="dxa"/>
            <w:shd w:val="clear" w:color="auto" w:fill="auto"/>
            <w:vAlign w:val="center"/>
          </w:tcPr>
          <w:p w:rsidR="00604359" w:rsidRPr="00D6656E" w:rsidRDefault="00B753C9" w:rsidP="00D6656E">
            <w:pPr>
              <w:shd w:val="clear" w:color="000000" w:fill="auto"/>
              <w:suppressAutoHyphens/>
              <w:spacing w:line="360" w:lineRule="auto"/>
              <w:rPr>
                <w:b/>
                <w:color w:val="000000"/>
                <w:sz w:val="20"/>
              </w:rPr>
            </w:pPr>
            <w:r w:rsidRPr="00D6656E">
              <w:rPr>
                <w:b/>
                <w:color w:val="000000"/>
                <w:sz w:val="20"/>
              </w:rPr>
              <w:t>0,74</w:t>
            </w:r>
          </w:p>
        </w:tc>
        <w:tc>
          <w:tcPr>
            <w:tcW w:w="2097" w:type="dxa"/>
            <w:shd w:val="clear" w:color="auto" w:fill="auto"/>
            <w:vAlign w:val="center"/>
          </w:tcPr>
          <w:p w:rsidR="00604359" w:rsidRPr="00D6656E" w:rsidRDefault="00604359" w:rsidP="00D6656E">
            <w:pPr>
              <w:shd w:val="clear" w:color="000000" w:fill="auto"/>
              <w:suppressAutoHyphens/>
              <w:spacing w:line="360" w:lineRule="auto"/>
              <w:rPr>
                <w:b/>
                <w:color w:val="000000"/>
                <w:sz w:val="20"/>
              </w:rPr>
            </w:pPr>
            <w:r w:rsidRPr="00D6656E">
              <w:rPr>
                <w:b/>
                <w:color w:val="000000"/>
                <w:sz w:val="20"/>
              </w:rPr>
              <w:t>0,8</w:t>
            </w:r>
            <w:r w:rsidR="00B753C9" w:rsidRPr="00D6656E">
              <w:rPr>
                <w:b/>
                <w:color w:val="000000"/>
                <w:sz w:val="20"/>
              </w:rPr>
              <w:t>2</w:t>
            </w:r>
          </w:p>
        </w:tc>
      </w:tr>
    </w:tbl>
    <w:p w:rsidR="002647CC" w:rsidRPr="00D6656E" w:rsidRDefault="002647CC" w:rsidP="00F65679">
      <w:pPr>
        <w:shd w:val="clear" w:color="000000" w:fill="auto"/>
        <w:suppressAutoHyphens/>
        <w:spacing w:line="360" w:lineRule="auto"/>
        <w:ind w:firstLine="709"/>
        <w:jc w:val="both"/>
        <w:rPr>
          <w:color w:val="000000"/>
          <w:sz w:val="28"/>
          <w:szCs w:val="28"/>
        </w:rPr>
      </w:pPr>
    </w:p>
    <w:p w:rsidR="002647CC" w:rsidRPr="00D6656E" w:rsidRDefault="00034CF2" w:rsidP="00F65679">
      <w:pPr>
        <w:shd w:val="clear" w:color="000000" w:fill="auto"/>
        <w:suppressAutoHyphens/>
        <w:spacing w:line="360" w:lineRule="auto"/>
        <w:ind w:firstLine="709"/>
        <w:jc w:val="right"/>
        <w:rPr>
          <w:color w:val="000000"/>
          <w:sz w:val="28"/>
          <w:szCs w:val="28"/>
        </w:rPr>
      </w:pPr>
      <w:r w:rsidRPr="00D6656E">
        <w:rPr>
          <w:color w:val="000000"/>
          <w:sz w:val="28"/>
          <w:szCs w:val="28"/>
        </w:rPr>
        <w:t>Таблица 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814"/>
        <w:gridCol w:w="2096"/>
      </w:tblGrid>
      <w:tr w:rsidR="00202904" w:rsidRPr="00D6656E" w:rsidTr="00D6656E">
        <w:trPr>
          <w:trHeight w:val="324"/>
          <w:jc w:val="center"/>
        </w:trPr>
        <w:tc>
          <w:tcPr>
            <w:tcW w:w="4361" w:type="dxa"/>
            <w:shd w:val="clear" w:color="auto" w:fill="auto"/>
            <w:vAlign w:val="center"/>
          </w:tcPr>
          <w:p w:rsidR="002647CC" w:rsidRPr="00D6656E" w:rsidRDefault="002647CC" w:rsidP="00D6656E">
            <w:pPr>
              <w:shd w:val="clear" w:color="000000" w:fill="auto"/>
              <w:suppressAutoHyphens/>
              <w:spacing w:line="360" w:lineRule="auto"/>
              <w:rPr>
                <w:color w:val="000000"/>
                <w:sz w:val="20"/>
              </w:rPr>
            </w:pPr>
          </w:p>
        </w:tc>
        <w:tc>
          <w:tcPr>
            <w:tcW w:w="1814" w:type="dxa"/>
            <w:shd w:val="clear" w:color="auto" w:fill="auto"/>
            <w:vAlign w:val="center"/>
          </w:tcPr>
          <w:p w:rsidR="002647CC" w:rsidRPr="00D6656E" w:rsidRDefault="002647CC" w:rsidP="00D6656E">
            <w:pPr>
              <w:shd w:val="clear" w:color="000000" w:fill="auto"/>
              <w:suppressAutoHyphens/>
              <w:spacing w:line="360" w:lineRule="auto"/>
              <w:rPr>
                <w:color w:val="000000"/>
                <w:sz w:val="20"/>
              </w:rPr>
            </w:pPr>
            <w:smartTag w:uri="urn:schemas-microsoft-com:office:smarttags" w:element="metricconverter">
              <w:smartTagPr>
                <w:attr w:name="ProductID" w:val="2007 г"/>
              </w:smartTagPr>
              <w:r w:rsidRPr="00D6656E">
                <w:rPr>
                  <w:color w:val="000000"/>
                  <w:sz w:val="20"/>
                </w:rPr>
                <w:t>2007 г</w:t>
              </w:r>
            </w:smartTag>
            <w:r w:rsidR="001F35AD" w:rsidRPr="00D6656E">
              <w:rPr>
                <w:color w:val="000000"/>
                <w:sz w:val="20"/>
              </w:rPr>
              <w:t>.</w:t>
            </w:r>
          </w:p>
        </w:tc>
        <w:tc>
          <w:tcPr>
            <w:tcW w:w="2096" w:type="dxa"/>
            <w:shd w:val="clear" w:color="auto" w:fill="auto"/>
            <w:vAlign w:val="center"/>
          </w:tcPr>
          <w:p w:rsidR="002647CC" w:rsidRPr="00D6656E" w:rsidRDefault="002647CC" w:rsidP="00D6656E">
            <w:pPr>
              <w:shd w:val="clear" w:color="000000" w:fill="auto"/>
              <w:suppressAutoHyphens/>
              <w:spacing w:line="360" w:lineRule="auto"/>
              <w:rPr>
                <w:color w:val="000000"/>
                <w:sz w:val="20"/>
              </w:rPr>
            </w:pPr>
            <w:smartTag w:uri="urn:schemas-microsoft-com:office:smarttags" w:element="metricconverter">
              <w:smartTagPr>
                <w:attr w:name="ProductID" w:val="2008 г"/>
              </w:smartTagPr>
              <w:r w:rsidRPr="00D6656E">
                <w:rPr>
                  <w:color w:val="000000"/>
                  <w:sz w:val="20"/>
                </w:rPr>
                <w:t>2008 г</w:t>
              </w:r>
            </w:smartTag>
            <w:r w:rsidR="001F35AD" w:rsidRPr="00D6656E">
              <w:rPr>
                <w:color w:val="000000"/>
                <w:sz w:val="20"/>
              </w:rPr>
              <w:t xml:space="preserve">. </w:t>
            </w:r>
            <w:r w:rsidRPr="00D6656E">
              <w:rPr>
                <w:color w:val="000000"/>
                <w:sz w:val="20"/>
              </w:rPr>
              <w:t>(прогноз)</w:t>
            </w:r>
          </w:p>
        </w:tc>
      </w:tr>
      <w:tr w:rsidR="00202904" w:rsidRPr="00D6656E" w:rsidTr="00D6656E">
        <w:trPr>
          <w:jc w:val="center"/>
        </w:trPr>
        <w:tc>
          <w:tcPr>
            <w:tcW w:w="4361" w:type="dxa"/>
            <w:shd w:val="clear" w:color="auto" w:fill="auto"/>
            <w:vAlign w:val="center"/>
          </w:tcPr>
          <w:p w:rsidR="002647CC" w:rsidRPr="00D6656E" w:rsidRDefault="002647CC" w:rsidP="00D6656E">
            <w:pPr>
              <w:shd w:val="clear" w:color="000000" w:fill="auto"/>
              <w:suppressAutoHyphens/>
              <w:spacing w:line="360" w:lineRule="auto"/>
              <w:rPr>
                <w:color w:val="000000"/>
                <w:sz w:val="20"/>
              </w:rPr>
            </w:pPr>
            <w:r w:rsidRPr="00D6656E">
              <w:rPr>
                <w:color w:val="000000"/>
                <w:sz w:val="20"/>
              </w:rPr>
              <w:t>Реализация</w:t>
            </w:r>
            <w:r w:rsidR="001F35AD" w:rsidRPr="00D6656E">
              <w:rPr>
                <w:color w:val="000000"/>
                <w:sz w:val="20"/>
              </w:rPr>
              <w:t xml:space="preserve"> /</w:t>
            </w:r>
          </w:p>
        </w:tc>
        <w:tc>
          <w:tcPr>
            <w:tcW w:w="1814" w:type="dxa"/>
            <w:shd w:val="clear" w:color="auto" w:fill="auto"/>
            <w:vAlign w:val="center"/>
          </w:tcPr>
          <w:p w:rsidR="002647CC" w:rsidRPr="00D6656E" w:rsidRDefault="009C7898" w:rsidP="00D6656E">
            <w:pPr>
              <w:shd w:val="clear" w:color="000000" w:fill="auto"/>
              <w:suppressAutoHyphens/>
              <w:spacing w:line="360" w:lineRule="auto"/>
              <w:rPr>
                <w:color w:val="000000"/>
                <w:sz w:val="20"/>
              </w:rPr>
            </w:pPr>
            <w:r w:rsidRPr="00D6656E">
              <w:rPr>
                <w:color w:val="000000"/>
                <w:sz w:val="20"/>
              </w:rPr>
              <w:t>164954</w:t>
            </w:r>
          </w:p>
        </w:tc>
        <w:tc>
          <w:tcPr>
            <w:tcW w:w="2096" w:type="dxa"/>
            <w:shd w:val="clear" w:color="auto" w:fill="auto"/>
            <w:vAlign w:val="center"/>
          </w:tcPr>
          <w:p w:rsidR="002647CC" w:rsidRPr="00D6656E" w:rsidRDefault="009C7898" w:rsidP="00D6656E">
            <w:pPr>
              <w:shd w:val="clear" w:color="000000" w:fill="auto"/>
              <w:suppressAutoHyphens/>
              <w:spacing w:line="360" w:lineRule="auto"/>
              <w:rPr>
                <w:color w:val="000000"/>
                <w:sz w:val="20"/>
              </w:rPr>
            </w:pPr>
            <w:r w:rsidRPr="00D6656E">
              <w:rPr>
                <w:color w:val="000000"/>
                <w:sz w:val="20"/>
              </w:rPr>
              <w:t>211141</w:t>
            </w:r>
          </w:p>
        </w:tc>
      </w:tr>
      <w:tr w:rsidR="00202904" w:rsidRPr="00D6656E" w:rsidTr="00D6656E">
        <w:trPr>
          <w:jc w:val="center"/>
        </w:trPr>
        <w:tc>
          <w:tcPr>
            <w:tcW w:w="4361" w:type="dxa"/>
            <w:shd w:val="clear" w:color="auto" w:fill="auto"/>
            <w:vAlign w:val="center"/>
          </w:tcPr>
          <w:p w:rsidR="002647CC" w:rsidRPr="00D6656E" w:rsidRDefault="002647CC" w:rsidP="00D6656E">
            <w:pPr>
              <w:shd w:val="clear" w:color="000000" w:fill="auto"/>
              <w:suppressAutoHyphens/>
              <w:spacing w:line="360" w:lineRule="auto"/>
              <w:rPr>
                <w:color w:val="000000"/>
                <w:sz w:val="20"/>
              </w:rPr>
            </w:pPr>
            <w:r w:rsidRPr="00D6656E">
              <w:rPr>
                <w:color w:val="000000"/>
                <w:sz w:val="20"/>
              </w:rPr>
              <w:t>Дебиторская задолженность (среднее значение)</w:t>
            </w:r>
          </w:p>
        </w:tc>
        <w:tc>
          <w:tcPr>
            <w:tcW w:w="1814" w:type="dxa"/>
            <w:shd w:val="clear" w:color="auto" w:fill="auto"/>
            <w:vAlign w:val="center"/>
          </w:tcPr>
          <w:p w:rsidR="002647CC" w:rsidRPr="00D6656E" w:rsidRDefault="00EB604A" w:rsidP="00D6656E">
            <w:pPr>
              <w:shd w:val="clear" w:color="000000" w:fill="auto"/>
              <w:suppressAutoHyphens/>
              <w:spacing w:line="360" w:lineRule="auto"/>
              <w:rPr>
                <w:color w:val="000000"/>
                <w:sz w:val="20"/>
              </w:rPr>
            </w:pPr>
            <w:r w:rsidRPr="00D6656E">
              <w:rPr>
                <w:color w:val="000000"/>
                <w:sz w:val="20"/>
              </w:rPr>
              <w:t>118723</w:t>
            </w:r>
          </w:p>
        </w:tc>
        <w:tc>
          <w:tcPr>
            <w:tcW w:w="2096" w:type="dxa"/>
            <w:shd w:val="clear" w:color="auto" w:fill="auto"/>
            <w:vAlign w:val="center"/>
          </w:tcPr>
          <w:p w:rsidR="002647CC" w:rsidRPr="00D6656E" w:rsidRDefault="00EB604A" w:rsidP="00D6656E">
            <w:pPr>
              <w:shd w:val="clear" w:color="000000" w:fill="auto"/>
              <w:suppressAutoHyphens/>
              <w:spacing w:line="360" w:lineRule="auto"/>
              <w:rPr>
                <w:color w:val="000000"/>
                <w:sz w:val="20"/>
              </w:rPr>
            </w:pPr>
            <w:r w:rsidRPr="00D6656E">
              <w:rPr>
                <w:color w:val="000000"/>
                <w:sz w:val="20"/>
              </w:rPr>
              <w:t>117556</w:t>
            </w:r>
          </w:p>
        </w:tc>
      </w:tr>
      <w:tr w:rsidR="00202904" w:rsidRPr="00D6656E" w:rsidTr="00D6656E">
        <w:trPr>
          <w:jc w:val="center"/>
        </w:trPr>
        <w:tc>
          <w:tcPr>
            <w:tcW w:w="4361" w:type="dxa"/>
            <w:shd w:val="clear" w:color="auto" w:fill="auto"/>
            <w:vAlign w:val="center"/>
          </w:tcPr>
          <w:p w:rsidR="002647CC" w:rsidRPr="00D6656E" w:rsidRDefault="002647CC" w:rsidP="00D6656E">
            <w:pPr>
              <w:shd w:val="clear" w:color="000000" w:fill="auto"/>
              <w:suppressAutoHyphens/>
              <w:spacing w:line="360" w:lineRule="auto"/>
              <w:rPr>
                <w:b/>
                <w:color w:val="000000"/>
                <w:sz w:val="20"/>
              </w:rPr>
            </w:pPr>
            <w:r w:rsidRPr="00D6656E">
              <w:rPr>
                <w:b/>
                <w:color w:val="000000"/>
                <w:sz w:val="20"/>
              </w:rPr>
              <w:t>Оборачиваемость дебиторской задолженности</w:t>
            </w:r>
          </w:p>
        </w:tc>
        <w:tc>
          <w:tcPr>
            <w:tcW w:w="1814" w:type="dxa"/>
            <w:shd w:val="clear" w:color="auto" w:fill="auto"/>
            <w:vAlign w:val="center"/>
          </w:tcPr>
          <w:p w:rsidR="002647CC" w:rsidRPr="00D6656E" w:rsidRDefault="00EB604A" w:rsidP="00D6656E">
            <w:pPr>
              <w:shd w:val="clear" w:color="000000" w:fill="auto"/>
              <w:suppressAutoHyphens/>
              <w:spacing w:line="360" w:lineRule="auto"/>
              <w:rPr>
                <w:b/>
                <w:color w:val="000000"/>
                <w:sz w:val="20"/>
              </w:rPr>
            </w:pPr>
            <w:r w:rsidRPr="00D6656E">
              <w:rPr>
                <w:b/>
                <w:color w:val="000000"/>
                <w:sz w:val="20"/>
              </w:rPr>
              <w:t>1,39</w:t>
            </w:r>
          </w:p>
        </w:tc>
        <w:tc>
          <w:tcPr>
            <w:tcW w:w="2096" w:type="dxa"/>
            <w:shd w:val="clear" w:color="auto" w:fill="auto"/>
            <w:vAlign w:val="center"/>
          </w:tcPr>
          <w:p w:rsidR="002647CC" w:rsidRPr="00D6656E" w:rsidRDefault="00EB604A" w:rsidP="00D6656E">
            <w:pPr>
              <w:shd w:val="clear" w:color="000000" w:fill="auto"/>
              <w:suppressAutoHyphens/>
              <w:spacing w:line="360" w:lineRule="auto"/>
              <w:rPr>
                <w:b/>
                <w:color w:val="000000"/>
                <w:sz w:val="20"/>
              </w:rPr>
            </w:pPr>
            <w:r w:rsidRPr="00D6656E">
              <w:rPr>
                <w:b/>
                <w:color w:val="000000"/>
                <w:sz w:val="20"/>
              </w:rPr>
              <w:t>1,8</w:t>
            </w:r>
          </w:p>
        </w:tc>
      </w:tr>
      <w:tr w:rsidR="00202904" w:rsidRPr="00D6656E" w:rsidTr="00D6656E">
        <w:trPr>
          <w:jc w:val="center"/>
        </w:trPr>
        <w:tc>
          <w:tcPr>
            <w:tcW w:w="4361" w:type="dxa"/>
            <w:shd w:val="clear" w:color="auto" w:fill="auto"/>
            <w:vAlign w:val="center"/>
          </w:tcPr>
          <w:p w:rsidR="002647CC" w:rsidRPr="00D6656E" w:rsidRDefault="002647CC" w:rsidP="00D6656E">
            <w:pPr>
              <w:shd w:val="clear" w:color="000000" w:fill="auto"/>
              <w:suppressAutoHyphens/>
              <w:spacing w:line="360" w:lineRule="auto"/>
              <w:rPr>
                <w:color w:val="000000"/>
                <w:sz w:val="20"/>
              </w:rPr>
            </w:pPr>
            <w:r w:rsidRPr="00D6656E">
              <w:rPr>
                <w:color w:val="000000"/>
                <w:sz w:val="20"/>
              </w:rPr>
              <w:t>Себестоимость</w:t>
            </w:r>
            <w:r w:rsidR="001F35AD" w:rsidRPr="00D6656E">
              <w:rPr>
                <w:color w:val="000000"/>
                <w:sz w:val="20"/>
              </w:rPr>
              <w:t xml:space="preserve"> /</w:t>
            </w:r>
          </w:p>
        </w:tc>
        <w:tc>
          <w:tcPr>
            <w:tcW w:w="1814" w:type="dxa"/>
            <w:shd w:val="clear" w:color="auto" w:fill="auto"/>
            <w:vAlign w:val="center"/>
          </w:tcPr>
          <w:p w:rsidR="002647CC" w:rsidRPr="00D6656E" w:rsidRDefault="00EB604A" w:rsidP="00D6656E">
            <w:pPr>
              <w:shd w:val="clear" w:color="000000" w:fill="auto"/>
              <w:suppressAutoHyphens/>
              <w:spacing w:line="360" w:lineRule="auto"/>
              <w:rPr>
                <w:color w:val="000000"/>
                <w:sz w:val="20"/>
              </w:rPr>
            </w:pPr>
            <w:r w:rsidRPr="00D6656E">
              <w:rPr>
                <w:color w:val="000000"/>
                <w:sz w:val="20"/>
              </w:rPr>
              <w:t>128594</w:t>
            </w:r>
          </w:p>
        </w:tc>
        <w:tc>
          <w:tcPr>
            <w:tcW w:w="2096" w:type="dxa"/>
            <w:shd w:val="clear" w:color="auto" w:fill="auto"/>
            <w:vAlign w:val="center"/>
          </w:tcPr>
          <w:p w:rsidR="002647CC" w:rsidRPr="00D6656E" w:rsidRDefault="00EB604A" w:rsidP="00D6656E">
            <w:pPr>
              <w:shd w:val="clear" w:color="000000" w:fill="auto"/>
              <w:suppressAutoHyphens/>
              <w:spacing w:line="360" w:lineRule="auto"/>
              <w:rPr>
                <w:color w:val="000000"/>
                <w:sz w:val="20"/>
              </w:rPr>
            </w:pPr>
            <w:r w:rsidRPr="00D6656E">
              <w:rPr>
                <w:color w:val="000000"/>
                <w:sz w:val="20"/>
              </w:rPr>
              <w:t>171024</w:t>
            </w:r>
          </w:p>
        </w:tc>
      </w:tr>
      <w:tr w:rsidR="00202904" w:rsidRPr="00D6656E" w:rsidTr="00D6656E">
        <w:trPr>
          <w:jc w:val="center"/>
        </w:trPr>
        <w:tc>
          <w:tcPr>
            <w:tcW w:w="4361" w:type="dxa"/>
            <w:shd w:val="clear" w:color="auto" w:fill="auto"/>
            <w:vAlign w:val="center"/>
          </w:tcPr>
          <w:p w:rsidR="002647CC" w:rsidRPr="00D6656E" w:rsidRDefault="002647CC" w:rsidP="00D6656E">
            <w:pPr>
              <w:shd w:val="clear" w:color="000000" w:fill="auto"/>
              <w:suppressAutoHyphens/>
              <w:spacing w:line="360" w:lineRule="auto"/>
              <w:rPr>
                <w:color w:val="000000"/>
                <w:sz w:val="20"/>
              </w:rPr>
            </w:pPr>
            <w:r w:rsidRPr="00D6656E">
              <w:rPr>
                <w:color w:val="000000"/>
                <w:sz w:val="20"/>
              </w:rPr>
              <w:t>Запасы (среднее значение)</w:t>
            </w:r>
          </w:p>
        </w:tc>
        <w:tc>
          <w:tcPr>
            <w:tcW w:w="1814" w:type="dxa"/>
            <w:shd w:val="clear" w:color="auto" w:fill="auto"/>
            <w:vAlign w:val="center"/>
          </w:tcPr>
          <w:p w:rsidR="002647CC" w:rsidRPr="00D6656E" w:rsidRDefault="00EB604A" w:rsidP="00D6656E">
            <w:pPr>
              <w:shd w:val="clear" w:color="000000" w:fill="auto"/>
              <w:suppressAutoHyphens/>
              <w:spacing w:line="360" w:lineRule="auto"/>
              <w:rPr>
                <w:color w:val="000000"/>
                <w:sz w:val="20"/>
              </w:rPr>
            </w:pPr>
            <w:r w:rsidRPr="00D6656E">
              <w:rPr>
                <w:color w:val="000000"/>
                <w:sz w:val="20"/>
              </w:rPr>
              <w:t>112834</w:t>
            </w:r>
          </w:p>
        </w:tc>
        <w:tc>
          <w:tcPr>
            <w:tcW w:w="2096" w:type="dxa"/>
            <w:shd w:val="clear" w:color="auto" w:fill="auto"/>
            <w:vAlign w:val="center"/>
          </w:tcPr>
          <w:p w:rsidR="002647CC" w:rsidRPr="00D6656E" w:rsidRDefault="00EB604A" w:rsidP="00D6656E">
            <w:pPr>
              <w:shd w:val="clear" w:color="000000" w:fill="auto"/>
              <w:suppressAutoHyphens/>
              <w:spacing w:line="360" w:lineRule="auto"/>
              <w:rPr>
                <w:color w:val="000000"/>
                <w:sz w:val="20"/>
              </w:rPr>
            </w:pPr>
            <w:r w:rsidRPr="00D6656E">
              <w:rPr>
                <w:color w:val="000000"/>
                <w:sz w:val="20"/>
              </w:rPr>
              <w:t>59471</w:t>
            </w:r>
          </w:p>
        </w:tc>
      </w:tr>
      <w:tr w:rsidR="00202904" w:rsidRPr="00D6656E" w:rsidTr="00D6656E">
        <w:trPr>
          <w:jc w:val="center"/>
        </w:trPr>
        <w:tc>
          <w:tcPr>
            <w:tcW w:w="4361" w:type="dxa"/>
            <w:shd w:val="clear" w:color="auto" w:fill="auto"/>
            <w:vAlign w:val="center"/>
          </w:tcPr>
          <w:p w:rsidR="002647CC" w:rsidRPr="00D6656E" w:rsidRDefault="002647CC" w:rsidP="00D6656E">
            <w:pPr>
              <w:shd w:val="clear" w:color="000000" w:fill="auto"/>
              <w:suppressAutoHyphens/>
              <w:spacing w:line="360" w:lineRule="auto"/>
              <w:rPr>
                <w:b/>
                <w:color w:val="000000"/>
                <w:sz w:val="20"/>
              </w:rPr>
            </w:pPr>
            <w:r w:rsidRPr="00D6656E">
              <w:rPr>
                <w:b/>
                <w:color w:val="000000"/>
                <w:sz w:val="20"/>
              </w:rPr>
              <w:t>Оборачиваемость запасов</w:t>
            </w:r>
          </w:p>
        </w:tc>
        <w:tc>
          <w:tcPr>
            <w:tcW w:w="1814" w:type="dxa"/>
            <w:shd w:val="clear" w:color="auto" w:fill="auto"/>
            <w:vAlign w:val="center"/>
          </w:tcPr>
          <w:p w:rsidR="002647CC" w:rsidRPr="00D6656E" w:rsidRDefault="00EB604A" w:rsidP="00D6656E">
            <w:pPr>
              <w:shd w:val="clear" w:color="000000" w:fill="auto"/>
              <w:suppressAutoHyphens/>
              <w:spacing w:line="360" w:lineRule="auto"/>
              <w:rPr>
                <w:b/>
                <w:color w:val="000000"/>
                <w:sz w:val="20"/>
              </w:rPr>
            </w:pPr>
            <w:r w:rsidRPr="00D6656E">
              <w:rPr>
                <w:b/>
                <w:color w:val="000000"/>
                <w:sz w:val="20"/>
              </w:rPr>
              <w:t>1,1</w:t>
            </w:r>
            <w:r w:rsidR="00202904" w:rsidRPr="00D6656E">
              <w:rPr>
                <w:b/>
                <w:color w:val="000000"/>
                <w:sz w:val="20"/>
              </w:rPr>
              <w:t>4</w:t>
            </w:r>
          </w:p>
        </w:tc>
        <w:tc>
          <w:tcPr>
            <w:tcW w:w="2096" w:type="dxa"/>
            <w:shd w:val="clear" w:color="auto" w:fill="auto"/>
            <w:vAlign w:val="center"/>
          </w:tcPr>
          <w:p w:rsidR="002647CC" w:rsidRPr="00D6656E" w:rsidRDefault="00EB604A" w:rsidP="00D6656E">
            <w:pPr>
              <w:shd w:val="clear" w:color="000000" w:fill="auto"/>
              <w:suppressAutoHyphens/>
              <w:spacing w:line="360" w:lineRule="auto"/>
              <w:rPr>
                <w:b/>
                <w:color w:val="000000"/>
                <w:sz w:val="20"/>
              </w:rPr>
            </w:pPr>
            <w:r w:rsidRPr="00D6656E">
              <w:rPr>
                <w:b/>
                <w:color w:val="000000"/>
                <w:sz w:val="20"/>
              </w:rPr>
              <w:t>2,88</w:t>
            </w:r>
          </w:p>
        </w:tc>
      </w:tr>
      <w:tr w:rsidR="000B5DB2" w:rsidRPr="00D6656E" w:rsidTr="00D6656E">
        <w:trPr>
          <w:jc w:val="center"/>
        </w:trPr>
        <w:tc>
          <w:tcPr>
            <w:tcW w:w="4361" w:type="dxa"/>
            <w:shd w:val="clear" w:color="auto" w:fill="auto"/>
            <w:vAlign w:val="center"/>
          </w:tcPr>
          <w:p w:rsidR="000B5DB2" w:rsidRPr="00D6656E" w:rsidRDefault="000B5DB2" w:rsidP="00D6656E">
            <w:pPr>
              <w:shd w:val="clear" w:color="000000" w:fill="auto"/>
              <w:suppressAutoHyphens/>
              <w:spacing w:line="360" w:lineRule="auto"/>
              <w:rPr>
                <w:color w:val="000000"/>
                <w:sz w:val="20"/>
              </w:rPr>
            </w:pPr>
            <w:r w:rsidRPr="00D6656E">
              <w:rPr>
                <w:color w:val="000000"/>
                <w:sz w:val="20"/>
              </w:rPr>
              <w:t>Себестоимость /</w:t>
            </w:r>
          </w:p>
        </w:tc>
        <w:tc>
          <w:tcPr>
            <w:tcW w:w="1814" w:type="dxa"/>
            <w:shd w:val="clear" w:color="auto" w:fill="auto"/>
            <w:vAlign w:val="center"/>
          </w:tcPr>
          <w:p w:rsidR="000B5DB2" w:rsidRPr="00D6656E" w:rsidRDefault="000B5DB2" w:rsidP="00D6656E">
            <w:pPr>
              <w:shd w:val="clear" w:color="000000" w:fill="auto"/>
              <w:suppressAutoHyphens/>
              <w:spacing w:line="360" w:lineRule="auto"/>
              <w:rPr>
                <w:color w:val="000000"/>
                <w:sz w:val="20"/>
              </w:rPr>
            </w:pPr>
            <w:r w:rsidRPr="00D6656E">
              <w:rPr>
                <w:color w:val="000000"/>
                <w:sz w:val="20"/>
              </w:rPr>
              <w:t>128594</w:t>
            </w:r>
          </w:p>
        </w:tc>
        <w:tc>
          <w:tcPr>
            <w:tcW w:w="2096" w:type="dxa"/>
            <w:shd w:val="clear" w:color="auto" w:fill="auto"/>
            <w:vAlign w:val="center"/>
          </w:tcPr>
          <w:p w:rsidR="000B5DB2" w:rsidRPr="00D6656E" w:rsidRDefault="000B5DB2" w:rsidP="00D6656E">
            <w:pPr>
              <w:shd w:val="clear" w:color="000000" w:fill="auto"/>
              <w:suppressAutoHyphens/>
              <w:spacing w:line="360" w:lineRule="auto"/>
              <w:rPr>
                <w:color w:val="000000"/>
                <w:sz w:val="20"/>
              </w:rPr>
            </w:pPr>
            <w:r w:rsidRPr="00D6656E">
              <w:rPr>
                <w:color w:val="000000"/>
                <w:sz w:val="20"/>
              </w:rPr>
              <w:t>171024</w:t>
            </w:r>
          </w:p>
        </w:tc>
      </w:tr>
      <w:tr w:rsidR="00202904" w:rsidRPr="00D6656E" w:rsidTr="00D6656E">
        <w:trPr>
          <w:jc w:val="center"/>
        </w:trPr>
        <w:tc>
          <w:tcPr>
            <w:tcW w:w="4361" w:type="dxa"/>
            <w:shd w:val="clear" w:color="auto" w:fill="auto"/>
            <w:vAlign w:val="center"/>
          </w:tcPr>
          <w:p w:rsidR="002647CC" w:rsidRPr="00D6656E" w:rsidRDefault="002647CC" w:rsidP="00D6656E">
            <w:pPr>
              <w:shd w:val="clear" w:color="000000" w:fill="auto"/>
              <w:suppressAutoHyphens/>
              <w:spacing w:line="360" w:lineRule="auto"/>
              <w:rPr>
                <w:color w:val="000000"/>
                <w:sz w:val="20"/>
              </w:rPr>
            </w:pPr>
            <w:r w:rsidRPr="00D6656E">
              <w:rPr>
                <w:color w:val="000000"/>
                <w:sz w:val="20"/>
              </w:rPr>
              <w:t>Кредиторская задолженность (среднее значение)</w:t>
            </w:r>
          </w:p>
        </w:tc>
        <w:tc>
          <w:tcPr>
            <w:tcW w:w="1814" w:type="dxa"/>
            <w:shd w:val="clear" w:color="auto" w:fill="auto"/>
            <w:vAlign w:val="center"/>
          </w:tcPr>
          <w:p w:rsidR="002647CC" w:rsidRPr="00D6656E" w:rsidRDefault="000B5DB2" w:rsidP="00D6656E">
            <w:pPr>
              <w:shd w:val="clear" w:color="000000" w:fill="auto"/>
              <w:suppressAutoHyphens/>
              <w:spacing w:line="360" w:lineRule="auto"/>
              <w:rPr>
                <w:color w:val="000000"/>
                <w:sz w:val="20"/>
              </w:rPr>
            </w:pPr>
            <w:r w:rsidRPr="00D6656E">
              <w:rPr>
                <w:color w:val="000000"/>
                <w:sz w:val="20"/>
              </w:rPr>
              <w:t>189337</w:t>
            </w:r>
          </w:p>
        </w:tc>
        <w:tc>
          <w:tcPr>
            <w:tcW w:w="2096" w:type="dxa"/>
            <w:shd w:val="clear" w:color="auto" w:fill="auto"/>
            <w:vAlign w:val="center"/>
          </w:tcPr>
          <w:p w:rsidR="002647CC" w:rsidRPr="00D6656E" w:rsidRDefault="000B5DB2" w:rsidP="00D6656E">
            <w:pPr>
              <w:shd w:val="clear" w:color="000000" w:fill="auto"/>
              <w:suppressAutoHyphens/>
              <w:spacing w:line="360" w:lineRule="auto"/>
              <w:rPr>
                <w:color w:val="000000"/>
                <w:sz w:val="20"/>
              </w:rPr>
            </w:pPr>
            <w:r w:rsidRPr="00D6656E">
              <w:rPr>
                <w:color w:val="000000"/>
                <w:sz w:val="20"/>
              </w:rPr>
              <w:t>78640</w:t>
            </w:r>
          </w:p>
        </w:tc>
      </w:tr>
      <w:tr w:rsidR="00202904" w:rsidRPr="00D6656E" w:rsidTr="00D6656E">
        <w:trPr>
          <w:jc w:val="center"/>
        </w:trPr>
        <w:tc>
          <w:tcPr>
            <w:tcW w:w="4361" w:type="dxa"/>
            <w:shd w:val="clear" w:color="auto" w:fill="auto"/>
            <w:vAlign w:val="center"/>
          </w:tcPr>
          <w:p w:rsidR="002647CC" w:rsidRPr="00D6656E" w:rsidRDefault="002647CC" w:rsidP="00D6656E">
            <w:pPr>
              <w:shd w:val="clear" w:color="000000" w:fill="auto"/>
              <w:suppressAutoHyphens/>
              <w:spacing w:line="360" w:lineRule="auto"/>
              <w:rPr>
                <w:b/>
                <w:color w:val="000000"/>
                <w:sz w:val="20"/>
              </w:rPr>
            </w:pPr>
            <w:r w:rsidRPr="00D6656E">
              <w:rPr>
                <w:b/>
                <w:color w:val="000000"/>
                <w:sz w:val="20"/>
              </w:rPr>
              <w:t>Оборачиваемость кредиторской задолженности</w:t>
            </w:r>
          </w:p>
        </w:tc>
        <w:tc>
          <w:tcPr>
            <w:tcW w:w="1814" w:type="dxa"/>
            <w:shd w:val="clear" w:color="auto" w:fill="auto"/>
            <w:vAlign w:val="center"/>
          </w:tcPr>
          <w:p w:rsidR="002647CC" w:rsidRPr="00D6656E" w:rsidRDefault="000B5DB2" w:rsidP="00D6656E">
            <w:pPr>
              <w:shd w:val="clear" w:color="000000" w:fill="auto"/>
              <w:suppressAutoHyphens/>
              <w:spacing w:line="360" w:lineRule="auto"/>
              <w:rPr>
                <w:b/>
                <w:color w:val="000000"/>
                <w:sz w:val="20"/>
              </w:rPr>
            </w:pPr>
            <w:r w:rsidRPr="00D6656E">
              <w:rPr>
                <w:b/>
                <w:color w:val="000000"/>
                <w:sz w:val="20"/>
              </w:rPr>
              <w:t>0,68</w:t>
            </w:r>
          </w:p>
        </w:tc>
        <w:tc>
          <w:tcPr>
            <w:tcW w:w="2096" w:type="dxa"/>
            <w:shd w:val="clear" w:color="auto" w:fill="auto"/>
            <w:vAlign w:val="center"/>
          </w:tcPr>
          <w:p w:rsidR="002647CC" w:rsidRPr="00D6656E" w:rsidRDefault="000B5DB2" w:rsidP="00D6656E">
            <w:pPr>
              <w:shd w:val="clear" w:color="000000" w:fill="auto"/>
              <w:suppressAutoHyphens/>
              <w:spacing w:line="360" w:lineRule="auto"/>
              <w:rPr>
                <w:b/>
                <w:color w:val="000000"/>
                <w:sz w:val="20"/>
              </w:rPr>
            </w:pPr>
            <w:r w:rsidRPr="00D6656E">
              <w:rPr>
                <w:b/>
                <w:color w:val="000000"/>
                <w:sz w:val="20"/>
              </w:rPr>
              <w:t>2,17</w:t>
            </w:r>
          </w:p>
        </w:tc>
      </w:tr>
      <w:tr w:rsidR="00202904" w:rsidRPr="00D6656E" w:rsidTr="00D6656E">
        <w:trPr>
          <w:jc w:val="center"/>
        </w:trPr>
        <w:tc>
          <w:tcPr>
            <w:tcW w:w="4361" w:type="dxa"/>
            <w:shd w:val="clear" w:color="auto" w:fill="auto"/>
            <w:vAlign w:val="center"/>
          </w:tcPr>
          <w:p w:rsidR="002647CC" w:rsidRPr="00D6656E" w:rsidRDefault="002647CC" w:rsidP="00D6656E">
            <w:pPr>
              <w:shd w:val="clear" w:color="000000" w:fill="auto"/>
              <w:suppressAutoHyphens/>
              <w:spacing w:line="360" w:lineRule="auto"/>
              <w:rPr>
                <w:color w:val="000000"/>
                <w:sz w:val="20"/>
              </w:rPr>
            </w:pPr>
            <w:r w:rsidRPr="00D6656E">
              <w:rPr>
                <w:color w:val="000000"/>
                <w:sz w:val="20"/>
              </w:rPr>
              <w:t>365 дней (период расчета)</w:t>
            </w:r>
            <w:r w:rsidR="001F35AD" w:rsidRPr="00D6656E">
              <w:rPr>
                <w:color w:val="000000"/>
                <w:sz w:val="20"/>
              </w:rPr>
              <w:t xml:space="preserve"> /</w:t>
            </w:r>
          </w:p>
        </w:tc>
        <w:tc>
          <w:tcPr>
            <w:tcW w:w="1814" w:type="dxa"/>
            <w:shd w:val="clear" w:color="auto" w:fill="auto"/>
            <w:vAlign w:val="center"/>
          </w:tcPr>
          <w:p w:rsidR="002647CC" w:rsidRPr="00D6656E" w:rsidRDefault="002647CC" w:rsidP="00D6656E">
            <w:pPr>
              <w:shd w:val="clear" w:color="000000" w:fill="auto"/>
              <w:suppressAutoHyphens/>
              <w:spacing w:line="360" w:lineRule="auto"/>
              <w:rPr>
                <w:color w:val="000000"/>
                <w:sz w:val="20"/>
              </w:rPr>
            </w:pPr>
            <w:r w:rsidRPr="00D6656E">
              <w:rPr>
                <w:color w:val="000000"/>
                <w:sz w:val="20"/>
              </w:rPr>
              <w:t>365</w:t>
            </w:r>
          </w:p>
        </w:tc>
        <w:tc>
          <w:tcPr>
            <w:tcW w:w="2096" w:type="dxa"/>
            <w:shd w:val="clear" w:color="auto" w:fill="auto"/>
            <w:vAlign w:val="center"/>
          </w:tcPr>
          <w:p w:rsidR="002647CC" w:rsidRPr="00D6656E" w:rsidRDefault="002647CC" w:rsidP="00D6656E">
            <w:pPr>
              <w:shd w:val="clear" w:color="000000" w:fill="auto"/>
              <w:suppressAutoHyphens/>
              <w:spacing w:line="360" w:lineRule="auto"/>
              <w:rPr>
                <w:color w:val="000000"/>
                <w:sz w:val="20"/>
              </w:rPr>
            </w:pPr>
            <w:r w:rsidRPr="00D6656E">
              <w:rPr>
                <w:color w:val="000000"/>
                <w:sz w:val="20"/>
              </w:rPr>
              <w:t>365</w:t>
            </w:r>
          </w:p>
        </w:tc>
      </w:tr>
      <w:tr w:rsidR="00BD5E3E" w:rsidRPr="00D6656E" w:rsidTr="00D6656E">
        <w:trPr>
          <w:jc w:val="center"/>
        </w:trPr>
        <w:tc>
          <w:tcPr>
            <w:tcW w:w="4361" w:type="dxa"/>
            <w:shd w:val="clear" w:color="auto" w:fill="auto"/>
            <w:vAlign w:val="center"/>
          </w:tcPr>
          <w:p w:rsidR="00BD5E3E" w:rsidRPr="00D6656E" w:rsidRDefault="00BD5E3E" w:rsidP="00D6656E">
            <w:pPr>
              <w:shd w:val="clear" w:color="000000" w:fill="auto"/>
              <w:suppressAutoHyphens/>
              <w:spacing w:line="360" w:lineRule="auto"/>
              <w:rPr>
                <w:color w:val="000000"/>
                <w:sz w:val="20"/>
              </w:rPr>
            </w:pPr>
            <w:r w:rsidRPr="00D6656E">
              <w:rPr>
                <w:color w:val="000000"/>
                <w:sz w:val="20"/>
              </w:rPr>
              <w:t>Оборачиваемость дебиторской задолженности</w:t>
            </w:r>
          </w:p>
        </w:tc>
        <w:tc>
          <w:tcPr>
            <w:tcW w:w="1814" w:type="dxa"/>
            <w:shd w:val="clear" w:color="auto" w:fill="auto"/>
            <w:vAlign w:val="center"/>
          </w:tcPr>
          <w:p w:rsidR="00BD5E3E" w:rsidRPr="00D6656E" w:rsidRDefault="00BD5E3E" w:rsidP="00D6656E">
            <w:pPr>
              <w:shd w:val="clear" w:color="000000" w:fill="auto"/>
              <w:suppressAutoHyphens/>
              <w:spacing w:line="360" w:lineRule="auto"/>
              <w:rPr>
                <w:color w:val="000000"/>
                <w:sz w:val="20"/>
              </w:rPr>
            </w:pPr>
            <w:r w:rsidRPr="00D6656E">
              <w:rPr>
                <w:color w:val="000000"/>
                <w:sz w:val="20"/>
              </w:rPr>
              <w:t>1,39</w:t>
            </w:r>
          </w:p>
        </w:tc>
        <w:tc>
          <w:tcPr>
            <w:tcW w:w="2096" w:type="dxa"/>
            <w:shd w:val="clear" w:color="auto" w:fill="auto"/>
            <w:vAlign w:val="center"/>
          </w:tcPr>
          <w:p w:rsidR="00BD5E3E" w:rsidRPr="00D6656E" w:rsidRDefault="00BD5E3E" w:rsidP="00D6656E">
            <w:pPr>
              <w:shd w:val="clear" w:color="000000" w:fill="auto"/>
              <w:suppressAutoHyphens/>
              <w:spacing w:line="360" w:lineRule="auto"/>
              <w:rPr>
                <w:color w:val="000000"/>
                <w:sz w:val="20"/>
              </w:rPr>
            </w:pPr>
            <w:r w:rsidRPr="00D6656E">
              <w:rPr>
                <w:color w:val="000000"/>
                <w:sz w:val="20"/>
              </w:rPr>
              <w:t>1,8</w:t>
            </w:r>
          </w:p>
        </w:tc>
      </w:tr>
      <w:tr w:rsidR="00202904" w:rsidRPr="00D6656E" w:rsidTr="00D6656E">
        <w:trPr>
          <w:jc w:val="center"/>
        </w:trPr>
        <w:tc>
          <w:tcPr>
            <w:tcW w:w="4361" w:type="dxa"/>
            <w:shd w:val="clear" w:color="auto" w:fill="auto"/>
            <w:vAlign w:val="center"/>
          </w:tcPr>
          <w:p w:rsidR="002647CC" w:rsidRPr="00D6656E" w:rsidRDefault="002647CC" w:rsidP="00D6656E">
            <w:pPr>
              <w:shd w:val="clear" w:color="000000" w:fill="auto"/>
              <w:suppressAutoHyphens/>
              <w:spacing w:line="360" w:lineRule="auto"/>
              <w:rPr>
                <w:b/>
                <w:color w:val="000000"/>
                <w:sz w:val="20"/>
              </w:rPr>
            </w:pPr>
            <w:r w:rsidRPr="00D6656E">
              <w:rPr>
                <w:b/>
                <w:color w:val="000000"/>
                <w:sz w:val="20"/>
              </w:rPr>
              <w:t>Период оборота дебиторской задолженности</w:t>
            </w:r>
          </w:p>
        </w:tc>
        <w:tc>
          <w:tcPr>
            <w:tcW w:w="1814" w:type="dxa"/>
            <w:shd w:val="clear" w:color="auto" w:fill="auto"/>
            <w:vAlign w:val="center"/>
          </w:tcPr>
          <w:p w:rsidR="002647CC" w:rsidRPr="00D6656E" w:rsidRDefault="000B5DB2" w:rsidP="00D6656E">
            <w:pPr>
              <w:shd w:val="clear" w:color="000000" w:fill="auto"/>
              <w:suppressAutoHyphens/>
              <w:spacing w:line="360" w:lineRule="auto"/>
              <w:rPr>
                <w:b/>
                <w:color w:val="000000"/>
                <w:sz w:val="20"/>
              </w:rPr>
            </w:pPr>
            <w:r w:rsidRPr="00D6656E">
              <w:rPr>
                <w:b/>
                <w:color w:val="000000"/>
                <w:sz w:val="20"/>
              </w:rPr>
              <w:t>26</w:t>
            </w:r>
            <w:r w:rsidR="00BD5E3E" w:rsidRPr="00D6656E">
              <w:rPr>
                <w:b/>
                <w:color w:val="000000"/>
                <w:sz w:val="20"/>
              </w:rPr>
              <w:t>3</w:t>
            </w:r>
          </w:p>
        </w:tc>
        <w:tc>
          <w:tcPr>
            <w:tcW w:w="2096" w:type="dxa"/>
            <w:shd w:val="clear" w:color="auto" w:fill="auto"/>
            <w:vAlign w:val="center"/>
          </w:tcPr>
          <w:p w:rsidR="002647CC" w:rsidRPr="00D6656E" w:rsidRDefault="000B5DB2" w:rsidP="00D6656E">
            <w:pPr>
              <w:shd w:val="clear" w:color="000000" w:fill="auto"/>
              <w:suppressAutoHyphens/>
              <w:spacing w:line="360" w:lineRule="auto"/>
              <w:rPr>
                <w:b/>
                <w:color w:val="000000"/>
                <w:sz w:val="20"/>
              </w:rPr>
            </w:pPr>
            <w:r w:rsidRPr="00D6656E">
              <w:rPr>
                <w:b/>
                <w:color w:val="000000"/>
                <w:sz w:val="20"/>
              </w:rPr>
              <w:t>20</w:t>
            </w:r>
            <w:r w:rsidR="00BD5E3E" w:rsidRPr="00D6656E">
              <w:rPr>
                <w:b/>
                <w:color w:val="000000"/>
                <w:sz w:val="20"/>
              </w:rPr>
              <w:t>3</w:t>
            </w:r>
          </w:p>
        </w:tc>
      </w:tr>
      <w:tr w:rsidR="00202904" w:rsidRPr="00D6656E" w:rsidTr="00D6656E">
        <w:trPr>
          <w:jc w:val="center"/>
        </w:trPr>
        <w:tc>
          <w:tcPr>
            <w:tcW w:w="4361" w:type="dxa"/>
            <w:shd w:val="clear" w:color="auto" w:fill="auto"/>
            <w:vAlign w:val="center"/>
          </w:tcPr>
          <w:p w:rsidR="002647CC" w:rsidRPr="00D6656E" w:rsidRDefault="002647CC" w:rsidP="00D6656E">
            <w:pPr>
              <w:shd w:val="clear" w:color="000000" w:fill="auto"/>
              <w:suppressAutoHyphens/>
              <w:spacing w:line="360" w:lineRule="auto"/>
              <w:rPr>
                <w:b/>
                <w:color w:val="000000"/>
                <w:sz w:val="20"/>
              </w:rPr>
            </w:pPr>
            <w:r w:rsidRPr="00D6656E">
              <w:rPr>
                <w:b/>
                <w:color w:val="000000"/>
                <w:sz w:val="20"/>
              </w:rPr>
              <w:t>Период оборота запасов</w:t>
            </w:r>
          </w:p>
        </w:tc>
        <w:tc>
          <w:tcPr>
            <w:tcW w:w="1814" w:type="dxa"/>
            <w:shd w:val="clear" w:color="auto" w:fill="auto"/>
            <w:vAlign w:val="center"/>
          </w:tcPr>
          <w:p w:rsidR="002647CC" w:rsidRPr="00D6656E" w:rsidRDefault="00BD5E3E" w:rsidP="00D6656E">
            <w:pPr>
              <w:shd w:val="clear" w:color="000000" w:fill="auto"/>
              <w:suppressAutoHyphens/>
              <w:spacing w:line="360" w:lineRule="auto"/>
              <w:rPr>
                <w:b/>
                <w:color w:val="000000"/>
                <w:sz w:val="20"/>
              </w:rPr>
            </w:pPr>
            <w:r w:rsidRPr="00D6656E">
              <w:rPr>
                <w:b/>
                <w:color w:val="000000"/>
                <w:sz w:val="20"/>
              </w:rPr>
              <w:t>320</w:t>
            </w:r>
          </w:p>
        </w:tc>
        <w:tc>
          <w:tcPr>
            <w:tcW w:w="2096" w:type="dxa"/>
            <w:shd w:val="clear" w:color="auto" w:fill="auto"/>
            <w:vAlign w:val="center"/>
          </w:tcPr>
          <w:p w:rsidR="002647CC" w:rsidRPr="00D6656E" w:rsidRDefault="00BD5E3E" w:rsidP="00D6656E">
            <w:pPr>
              <w:shd w:val="clear" w:color="000000" w:fill="auto"/>
              <w:suppressAutoHyphens/>
              <w:spacing w:line="360" w:lineRule="auto"/>
              <w:rPr>
                <w:b/>
                <w:color w:val="000000"/>
                <w:sz w:val="20"/>
              </w:rPr>
            </w:pPr>
            <w:r w:rsidRPr="00D6656E">
              <w:rPr>
                <w:b/>
                <w:color w:val="000000"/>
                <w:sz w:val="20"/>
              </w:rPr>
              <w:t>127</w:t>
            </w:r>
          </w:p>
        </w:tc>
      </w:tr>
      <w:tr w:rsidR="00202904" w:rsidRPr="00D6656E" w:rsidTr="00D6656E">
        <w:trPr>
          <w:jc w:val="center"/>
        </w:trPr>
        <w:tc>
          <w:tcPr>
            <w:tcW w:w="4361" w:type="dxa"/>
            <w:shd w:val="clear" w:color="auto" w:fill="auto"/>
            <w:vAlign w:val="center"/>
          </w:tcPr>
          <w:p w:rsidR="002647CC" w:rsidRPr="00D6656E" w:rsidRDefault="002647CC" w:rsidP="00D6656E">
            <w:pPr>
              <w:shd w:val="clear" w:color="000000" w:fill="auto"/>
              <w:suppressAutoHyphens/>
              <w:spacing w:line="360" w:lineRule="auto"/>
              <w:rPr>
                <w:b/>
                <w:color w:val="000000"/>
                <w:sz w:val="20"/>
              </w:rPr>
            </w:pPr>
            <w:r w:rsidRPr="00D6656E">
              <w:rPr>
                <w:b/>
                <w:color w:val="000000"/>
                <w:sz w:val="20"/>
              </w:rPr>
              <w:t>Период оборота кредиторской задолженности</w:t>
            </w:r>
          </w:p>
        </w:tc>
        <w:tc>
          <w:tcPr>
            <w:tcW w:w="1814" w:type="dxa"/>
            <w:shd w:val="clear" w:color="auto" w:fill="auto"/>
            <w:vAlign w:val="center"/>
          </w:tcPr>
          <w:p w:rsidR="002647CC" w:rsidRPr="00D6656E" w:rsidRDefault="00BD5E3E" w:rsidP="00D6656E">
            <w:pPr>
              <w:shd w:val="clear" w:color="000000" w:fill="auto"/>
              <w:suppressAutoHyphens/>
              <w:spacing w:line="360" w:lineRule="auto"/>
              <w:rPr>
                <w:b/>
                <w:color w:val="000000"/>
                <w:sz w:val="20"/>
              </w:rPr>
            </w:pPr>
            <w:r w:rsidRPr="00D6656E">
              <w:rPr>
                <w:b/>
                <w:color w:val="000000"/>
                <w:sz w:val="20"/>
              </w:rPr>
              <w:t>537</w:t>
            </w:r>
          </w:p>
        </w:tc>
        <w:tc>
          <w:tcPr>
            <w:tcW w:w="2096" w:type="dxa"/>
            <w:shd w:val="clear" w:color="auto" w:fill="auto"/>
            <w:vAlign w:val="center"/>
          </w:tcPr>
          <w:p w:rsidR="002647CC" w:rsidRPr="00D6656E" w:rsidRDefault="00BD5E3E" w:rsidP="00D6656E">
            <w:pPr>
              <w:shd w:val="clear" w:color="000000" w:fill="auto"/>
              <w:suppressAutoHyphens/>
              <w:spacing w:line="360" w:lineRule="auto"/>
              <w:rPr>
                <w:b/>
                <w:color w:val="000000"/>
                <w:sz w:val="20"/>
              </w:rPr>
            </w:pPr>
            <w:r w:rsidRPr="00D6656E">
              <w:rPr>
                <w:b/>
                <w:color w:val="000000"/>
                <w:sz w:val="20"/>
              </w:rPr>
              <w:t>168</w:t>
            </w:r>
          </w:p>
        </w:tc>
      </w:tr>
      <w:tr w:rsidR="00202904" w:rsidRPr="00D6656E" w:rsidTr="00D6656E">
        <w:trPr>
          <w:jc w:val="center"/>
        </w:trPr>
        <w:tc>
          <w:tcPr>
            <w:tcW w:w="4361" w:type="dxa"/>
            <w:shd w:val="clear" w:color="auto" w:fill="auto"/>
            <w:vAlign w:val="center"/>
          </w:tcPr>
          <w:p w:rsidR="002647CC" w:rsidRPr="00D6656E" w:rsidRDefault="002647CC" w:rsidP="00D6656E">
            <w:pPr>
              <w:shd w:val="clear" w:color="000000" w:fill="auto"/>
              <w:suppressAutoHyphens/>
              <w:spacing w:line="360" w:lineRule="auto"/>
              <w:rPr>
                <w:b/>
                <w:color w:val="000000"/>
                <w:sz w:val="20"/>
              </w:rPr>
            </w:pPr>
            <w:r w:rsidRPr="00D6656E">
              <w:rPr>
                <w:b/>
                <w:color w:val="000000"/>
                <w:sz w:val="20"/>
              </w:rPr>
              <w:t>Финансовый цикл</w:t>
            </w:r>
          </w:p>
        </w:tc>
        <w:tc>
          <w:tcPr>
            <w:tcW w:w="1814" w:type="dxa"/>
            <w:shd w:val="clear" w:color="auto" w:fill="auto"/>
            <w:vAlign w:val="center"/>
          </w:tcPr>
          <w:p w:rsidR="002647CC" w:rsidRPr="00D6656E" w:rsidRDefault="00BD5E3E" w:rsidP="00D6656E">
            <w:pPr>
              <w:shd w:val="clear" w:color="000000" w:fill="auto"/>
              <w:suppressAutoHyphens/>
              <w:spacing w:line="360" w:lineRule="auto"/>
              <w:rPr>
                <w:b/>
                <w:color w:val="000000"/>
                <w:sz w:val="20"/>
              </w:rPr>
            </w:pPr>
            <w:r w:rsidRPr="00D6656E">
              <w:rPr>
                <w:b/>
                <w:color w:val="000000"/>
                <w:sz w:val="20"/>
              </w:rPr>
              <w:t>46</w:t>
            </w:r>
          </w:p>
        </w:tc>
        <w:tc>
          <w:tcPr>
            <w:tcW w:w="2096" w:type="dxa"/>
            <w:shd w:val="clear" w:color="auto" w:fill="auto"/>
            <w:vAlign w:val="center"/>
          </w:tcPr>
          <w:p w:rsidR="002647CC" w:rsidRPr="00D6656E" w:rsidRDefault="00BD5E3E" w:rsidP="00D6656E">
            <w:pPr>
              <w:shd w:val="clear" w:color="000000" w:fill="auto"/>
              <w:suppressAutoHyphens/>
              <w:spacing w:line="360" w:lineRule="auto"/>
              <w:rPr>
                <w:b/>
                <w:color w:val="000000"/>
                <w:sz w:val="20"/>
              </w:rPr>
            </w:pPr>
            <w:r w:rsidRPr="00D6656E">
              <w:rPr>
                <w:b/>
                <w:color w:val="000000"/>
                <w:sz w:val="20"/>
              </w:rPr>
              <w:t>162</w:t>
            </w:r>
          </w:p>
        </w:tc>
      </w:tr>
    </w:tbl>
    <w:p w:rsidR="00F65679" w:rsidRPr="00D6656E" w:rsidRDefault="00F65679" w:rsidP="00F65679">
      <w:pPr>
        <w:shd w:val="clear" w:color="000000" w:fill="auto"/>
        <w:suppressAutoHyphens/>
        <w:spacing w:line="360" w:lineRule="auto"/>
        <w:ind w:firstLine="709"/>
        <w:jc w:val="right"/>
        <w:rPr>
          <w:color w:val="000000"/>
          <w:sz w:val="28"/>
          <w:szCs w:val="28"/>
        </w:rPr>
      </w:pPr>
    </w:p>
    <w:p w:rsidR="002647CC" w:rsidRPr="00D6656E" w:rsidRDefault="00F65679" w:rsidP="00F65679">
      <w:pPr>
        <w:shd w:val="clear" w:color="000000" w:fill="auto"/>
        <w:suppressAutoHyphens/>
        <w:spacing w:line="360" w:lineRule="auto"/>
        <w:ind w:firstLine="709"/>
        <w:jc w:val="right"/>
        <w:rPr>
          <w:color w:val="000000"/>
          <w:sz w:val="28"/>
          <w:szCs w:val="28"/>
        </w:rPr>
      </w:pPr>
      <w:r w:rsidRPr="00D6656E">
        <w:rPr>
          <w:color w:val="000000"/>
          <w:sz w:val="28"/>
          <w:szCs w:val="28"/>
        </w:rPr>
        <w:br w:type="page"/>
      </w:r>
      <w:r w:rsidR="00034CF2" w:rsidRPr="00D6656E">
        <w:rPr>
          <w:color w:val="000000"/>
          <w:sz w:val="28"/>
          <w:szCs w:val="28"/>
        </w:rPr>
        <w:t>Таблица 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814"/>
        <w:gridCol w:w="2096"/>
      </w:tblGrid>
      <w:tr w:rsidR="00A47687" w:rsidRPr="00D6656E" w:rsidTr="00D6656E">
        <w:trPr>
          <w:jc w:val="center"/>
        </w:trPr>
        <w:tc>
          <w:tcPr>
            <w:tcW w:w="2802" w:type="dxa"/>
            <w:shd w:val="clear" w:color="auto" w:fill="auto"/>
            <w:vAlign w:val="center"/>
          </w:tcPr>
          <w:p w:rsidR="002647CC" w:rsidRPr="00D6656E" w:rsidRDefault="002647CC" w:rsidP="00D6656E">
            <w:pPr>
              <w:shd w:val="clear" w:color="000000" w:fill="auto"/>
              <w:suppressAutoHyphens/>
              <w:spacing w:line="360" w:lineRule="auto"/>
              <w:rPr>
                <w:color w:val="000000"/>
                <w:sz w:val="20"/>
              </w:rPr>
            </w:pPr>
          </w:p>
        </w:tc>
        <w:tc>
          <w:tcPr>
            <w:tcW w:w="1814" w:type="dxa"/>
            <w:shd w:val="clear" w:color="auto" w:fill="auto"/>
            <w:vAlign w:val="center"/>
          </w:tcPr>
          <w:p w:rsidR="002647CC" w:rsidRPr="00D6656E" w:rsidRDefault="002647CC" w:rsidP="00D6656E">
            <w:pPr>
              <w:shd w:val="clear" w:color="000000" w:fill="auto"/>
              <w:suppressAutoHyphens/>
              <w:spacing w:line="360" w:lineRule="auto"/>
              <w:rPr>
                <w:color w:val="000000"/>
                <w:sz w:val="20"/>
              </w:rPr>
            </w:pPr>
            <w:smartTag w:uri="urn:schemas-microsoft-com:office:smarttags" w:element="metricconverter">
              <w:smartTagPr>
                <w:attr w:name="ProductID" w:val="2007 г"/>
              </w:smartTagPr>
              <w:r w:rsidRPr="00D6656E">
                <w:rPr>
                  <w:color w:val="000000"/>
                  <w:sz w:val="20"/>
                </w:rPr>
                <w:t>2007 г</w:t>
              </w:r>
            </w:smartTag>
            <w:r w:rsidR="00A47687" w:rsidRPr="00D6656E">
              <w:rPr>
                <w:color w:val="000000"/>
                <w:sz w:val="20"/>
              </w:rPr>
              <w:t>.</w:t>
            </w:r>
          </w:p>
        </w:tc>
        <w:tc>
          <w:tcPr>
            <w:tcW w:w="2096" w:type="dxa"/>
            <w:shd w:val="clear" w:color="auto" w:fill="auto"/>
            <w:vAlign w:val="center"/>
          </w:tcPr>
          <w:p w:rsidR="002647CC" w:rsidRPr="00D6656E" w:rsidRDefault="002647CC" w:rsidP="00D6656E">
            <w:pPr>
              <w:shd w:val="clear" w:color="000000" w:fill="auto"/>
              <w:suppressAutoHyphens/>
              <w:spacing w:line="360" w:lineRule="auto"/>
              <w:rPr>
                <w:color w:val="000000"/>
                <w:sz w:val="20"/>
              </w:rPr>
            </w:pPr>
            <w:smartTag w:uri="urn:schemas-microsoft-com:office:smarttags" w:element="metricconverter">
              <w:smartTagPr>
                <w:attr w:name="ProductID" w:val="2008 г"/>
              </w:smartTagPr>
              <w:r w:rsidRPr="00D6656E">
                <w:rPr>
                  <w:color w:val="000000"/>
                  <w:sz w:val="20"/>
                </w:rPr>
                <w:t>2008 г</w:t>
              </w:r>
            </w:smartTag>
            <w:r w:rsidR="00A47687" w:rsidRPr="00D6656E">
              <w:rPr>
                <w:color w:val="000000"/>
                <w:sz w:val="20"/>
              </w:rPr>
              <w:t>.</w:t>
            </w:r>
            <w:r w:rsidRPr="00D6656E">
              <w:rPr>
                <w:color w:val="000000"/>
                <w:sz w:val="20"/>
              </w:rPr>
              <w:t xml:space="preserve"> (прогноз)</w:t>
            </w:r>
          </w:p>
        </w:tc>
      </w:tr>
      <w:tr w:rsidR="004D633C" w:rsidRPr="00D6656E" w:rsidTr="00D6656E">
        <w:trPr>
          <w:jc w:val="center"/>
        </w:trPr>
        <w:tc>
          <w:tcPr>
            <w:tcW w:w="2802" w:type="dxa"/>
            <w:shd w:val="clear" w:color="auto" w:fill="auto"/>
            <w:vAlign w:val="center"/>
          </w:tcPr>
          <w:p w:rsidR="004D633C" w:rsidRPr="00D6656E" w:rsidRDefault="004D633C" w:rsidP="00D6656E">
            <w:pPr>
              <w:shd w:val="clear" w:color="000000" w:fill="auto"/>
              <w:suppressAutoHyphens/>
              <w:spacing w:line="360" w:lineRule="auto"/>
              <w:rPr>
                <w:color w:val="000000"/>
                <w:sz w:val="20"/>
              </w:rPr>
            </w:pPr>
            <w:r w:rsidRPr="00D6656E">
              <w:rPr>
                <w:color w:val="000000"/>
                <w:sz w:val="20"/>
              </w:rPr>
              <w:t>Выручка от реализации /</w:t>
            </w:r>
          </w:p>
        </w:tc>
        <w:tc>
          <w:tcPr>
            <w:tcW w:w="1814" w:type="dxa"/>
            <w:shd w:val="clear" w:color="auto" w:fill="auto"/>
            <w:vAlign w:val="center"/>
          </w:tcPr>
          <w:p w:rsidR="004D633C" w:rsidRPr="00D6656E" w:rsidRDefault="004D633C" w:rsidP="00D6656E">
            <w:pPr>
              <w:shd w:val="clear" w:color="000000" w:fill="auto"/>
              <w:suppressAutoHyphens/>
              <w:spacing w:line="360" w:lineRule="auto"/>
              <w:rPr>
                <w:color w:val="000000"/>
                <w:sz w:val="20"/>
              </w:rPr>
            </w:pPr>
            <w:r w:rsidRPr="00D6656E">
              <w:rPr>
                <w:color w:val="000000"/>
                <w:sz w:val="20"/>
              </w:rPr>
              <w:t>164954</w:t>
            </w:r>
          </w:p>
        </w:tc>
        <w:tc>
          <w:tcPr>
            <w:tcW w:w="2096" w:type="dxa"/>
            <w:shd w:val="clear" w:color="auto" w:fill="auto"/>
            <w:vAlign w:val="center"/>
          </w:tcPr>
          <w:p w:rsidR="004D633C" w:rsidRPr="00D6656E" w:rsidRDefault="004D633C" w:rsidP="00D6656E">
            <w:pPr>
              <w:shd w:val="clear" w:color="000000" w:fill="auto"/>
              <w:suppressAutoHyphens/>
              <w:spacing w:line="360" w:lineRule="auto"/>
              <w:rPr>
                <w:color w:val="000000"/>
                <w:sz w:val="20"/>
              </w:rPr>
            </w:pPr>
            <w:r w:rsidRPr="00D6656E">
              <w:rPr>
                <w:color w:val="000000"/>
                <w:sz w:val="20"/>
              </w:rPr>
              <w:t>211141</w:t>
            </w:r>
          </w:p>
        </w:tc>
      </w:tr>
      <w:tr w:rsidR="00A47687" w:rsidRPr="00D6656E" w:rsidTr="00D6656E">
        <w:trPr>
          <w:jc w:val="center"/>
        </w:trPr>
        <w:tc>
          <w:tcPr>
            <w:tcW w:w="2802" w:type="dxa"/>
            <w:shd w:val="clear" w:color="auto" w:fill="auto"/>
            <w:vAlign w:val="center"/>
          </w:tcPr>
          <w:p w:rsidR="002647CC" w:rsidRPr="00D6656E" w:rsidRDefault="002647CC" w:rsidP="00D6656E">
            <w:pPr>
              <w:shd w:val="clear" w:color="000000" w:fill="auto"/>
              <w:suppressAutoHyphens/>
              <w:spacing w:line="360" w:lineRule="auto"/>
              <w:rPr>
                <w:color w:val="000000"/>
                <w:sz w:val="20"/>
              </w:rPr>
            </w:pPr>
            <w:r w:rsidRPr="00D6656E">
              <w:rPr>
                <w:color w:val="000000"/>
                <w:sz w:val="20"/>
              </w:rPr>
              <w:t>Активы (среднее значение)</w:t>
            </w:r>
          </w:p>
        </w:tc>
        <w:tc>
          <w:tcPr>
            <w:tcW w:w="1814" w:type="dxa"/>
            <w:shd w:val="clear" w:color="auto" w:fill="auto"/>
            <w:vAlign w:val="center"/>
          </w:tcPr>
          <w:p w:rsidR="002647CC" w:rsidRPr="00D6656E" w:rsidRDefault="00A961A9" w:rsidP="00D6656E">
            <w:pPr>
              <w:shd w:val="clear" w:color="000000" w:fill="auto"/>
              <w:suppressAutoHyphens/>
              <w:spacing w:line="360" w:lineRule="auto"/>
              <w:rPr>
                <w:color w:val="000000"/>
                <w:sz w:val="20"/>
              </w:rPr>
            </w:pPr>
            <w:r w:rsidRPr="00D6656E">
              <w:rPr>
                <w:color w:val="000000"/>
                <w:sz w:val="20"/>
              </w:rPr>
              <w:t>189388</w:t>
            </w:r>
          </w:p>
        </w:tc>
        <w:tc>
          <w:tcPr>
            <w:tcW w:w="2096" w:type="dxa"/>
            <w:shd w:val="clear" w:color="auto" w:fill="auto"/>
            <w:vAlign w:val="center"/>
          </w:tcPr>
          <w:p w:rsidR="002647CC" w:rsidRPr="00D6656E" w:rsidRDefault="00A961A9" w:rsidP="00D6656E">
            <w:pPr>
              <w:shd w:val="clear" w:color="000000" w:fill="auto"/>
              <w:suppressAutoHyphens/>
              <w:spacing w:line="360" w:lineRule="auto"/>
              <w:rPr>
                <w:color w:val="000000"/>
                <w:sz w:val="20"/>
              </w:rPr>
            </w:pPr>
            <w:r w:rsidRPr="00D6656E">
              <w:rPr>
                <w:color w:val="000000"/>
                <w:sz w:val="20"/>
              </w:rPr>
              <w:t>196475</w:t>
            </w:r>
          </w:p>
        </w:tc>
      </w:tr>
      <w:tr w:rsidR="00A47687" w:rsidRPr="00D6656E" w:rsidTr="00D6656E">
        <w:trPr>
          <w:jc w:val="center"/>
        </w:trPr>
        <w:tc>
          <w:tcPr>
            <w:tcW w:w="2802" w:type="dxa"/>
            <w:shd w:val="clear" w:color="auto" w:fill="auto"/>
            <w:vAlign w:val="center"/>
          </w:tcPr>
          <w:p w:rsidR="002647CC" w:rsidRPr="00D6656E" w:rsidRDefault="002647CC" w:rsidP="00D6656E">
            <w:pPr>
              <w:shd w:val="clear" w:color="000000" w:fill="auto"/>
              <w:suppressAutoHyphens/>
              <w:spacing w:line="360" w:lineRule="auto"/>
              <w:rPr>
                <w:b/>
                <w:color w:val="000000"/>
                <w:sz w:val="20"/>
              </w:rPr>
            </w:pPr>
            <w:r w:rsidRPr="00D6656E">
              <w:rPr>
                <w:b/>
                <w:color w:val="000000"/>
                <w:sz w:val="20"/>
              </w:rPr>
              <w:t>Оборачиваемость активов</w:t>
            </w:r>
          </w:p>
        </w:tc>
        <w:tc>
          <w:tcPr>
            <w:tcW w:w="1814" w:type="dxa"/>
            <w:shd w:val="clear" w:color="auto" w:fill="auto"/>
            <w:vAlign w:val="center"/>
          </w:tcPr>
          <w:p w:rsidR="002647CC" w:rsidRPr="00D6656E" w:rsidRDefault="00A961A9" w:rsidP="00D6656E">
            <w:pPr>
              <w:shd w:val="clear" w:color="000000" w:fill="auto"/>
              <w:suppressAutoHyphens/>
              <w:spacing w:line="360" w:lineRule="auto"/>
              <w:rPr>
                <w:b/>
                <w:color w:val="000000"/>
                <w:sz w:val="20"/>
              </w:rPr>
            </w:pPr>
            <w:r w:rsidRPr="00D6656E">
              <w:rPr>
                <w:b/>
                <w:color w:val="000000"/>
                <w:sz w:val="20"/>
              </w:rPr>
              <w:t>0,</w:t>
            </w:r>
            <w:r w:rsidR="004D633C" w:rsidRPr="00D6656E">
              <w:rPr>
                <w:b/>
                <w:color w:val="000000"/>
                <w:sz w:val="20"/>
              </w:rPr>
              <w:t>87</w:t>
            </w:r>
          </w:p>
        </w:tc>
        <w:tc>
          <w:tcPr>
            <w:tcW w:w="2096" w:type="dxa"/>
            <w:shd w:val="clear" w:color="auto" w:fill="auto"/>
            <w:vAlign w:val="center"/>
          </w:tcPr>
          <w:p w:rsidR="002647CC" w:rsidRPr="00D6656E" w:rsidRDefault="004D633C" w:rsidP="00D6656E">
            <w:pPr>
              <w:shd w:val="clear" w:color="000000" w:fill="auto"/>
              <w:suppressAutoHyphens/>
              <w:spacing w:line="360" w:lineRule="auto"/>
              <w:rPr>
                <w:b/>
                <w:color w:val="000000"/>
                <w:sz w:val="20"/>
              </w:rPr>
            </w:pPr>
            <w:r w:rsidRPr="00D6656E">
              <w:rPr>
                <w:b/>
                <w:color w:val="000000"/>
                <w:sz w:val="20"/>
              </w:rPr>
              <w:t>1,07</w:t>
            </w:r>
          </w:p>
        </w:tc>
      </w:tr>
      <w:tr w:rsidR="00A47687" w:rsidRPr="00D6656E" w:rsidTr="00D6656E">
        <w:trPr>
          <w:jc w:val="center"/>
        </w:trPr>
        <w:tc>
          <w:tcPr>
            <w:tcW w:w="2802" w:type="dxa"/>
            <w:shd w:val="clear" w:color="auto" w:fill="auto"/>
            <w:vAlign w:val="center"/>
          </w:tcPr>
          <w:p w:rsidR="002647CC" w:rsidRPr="00D6656E" w:rsidRDefault="002647CC" w:rsidP="00D6656E">
            <w:pPr>
              <w:shd w:val="clear" w:color="000000" w:fill="auto"/>
              <w:suppressAutoHyphens/>
              <w:spacing w:line="360" w:lineRule="auto"/>
              <w:rPr>
                <w:color w:val="000000"/>
                <w:sz w:val="20"/>
              </w:rPr>
            </w:pPr>
            <w:r w:rsidRPr="00D6656E">
              <w:rPr>
                <w:color w:val="000000"/>
                <w:sz w:val="20"/>
              </w:rPr>
              <w:t>365 дней (период расчета)</w:t>
            </w:r>
            <w:r w:rsidR="00A47687" w:rsidRPr="00D6656E">
              <w:rPr>
                <w:color w:val="000000"/>
                <w:sz w:val="20"/>
              </w:rPr>
              <w:t xml:space="preserve"> /</w:t>
            </w:r>
          </w:p>
        </w:tc>
        <w:tc>
          <w:tcPr>
            <w:tcW w:w="1814" w:type="dxa"/>
            <w:shd w:val="clear" w:color="auto" w:fill="auto"/>
            <w:vAlign w:val="center"/>
          </w:tcPr>
          <w:p w:rsidR="002647CC" w:rsidRPr="00D6656E" w:rsidRDefault="002647CC" w:rsidP="00D6656E">
            <w:pPr>
              <w:shd w:val="clear" w:color="000000" w:fill="auto"/>
              <w:suppressAutoHyphens/>
              <w:spacing w:line="360" w:lineRule="auto"/>
              <w:rPr>
                <w:color w:val="000000"/>
                <w:sz w:val="20"/>
              </w:rPr>
            </w:pPr>
            <w:r w:rsidRPr="00D6656E">
              <w:rPr>
                <w:color w:val="000000"/>
                <w:sz w:val="20"/>
              </w:rPr>
              <w:t>365</w:t>
            </w:r>
          </w:p>
        </w:tc>
        <w:tc>
          <w:tcPr>
            <w:tcW w:w="2096" w:type="dxa"/>
            <w:shd w:val="clear" w:color="auto" w:fill="auto"/>
            <w:vAlign w:val="center"/>
          </w:tcPr>
          <w:p w:rsidR="002647CC" w:rsidRPr="00D6656E" w:rsidRDefault="002647CC" w:rsidP="00D6656E">
            <w:pPr>
              <w:shd w:val="clear" w:color="000000" w:fill="auto"/>
              <w:suppressAutoHyphens/>
              <w:spacing w:line="360" w:lineRule="auto"/>
              <w:rPr>
                <w:color w:val="000000"/>
                <w:sz w:val="20"/>
              </w:rPr>
            </w:pPr>
            <w:r w:rsidRPr="00D6656E">
              <w:rPr>
                <w:color w:val="000000"/>
                <w:sz w:val="20"/>
              </w:rPr>
              <w:t>365</w:t>
            </w:r>
          </w:p>
        </w:tc>
      </w:tr>
      <w:tr w:rsidR="00A961A9" w:rsidRPr="00D6656E" w:rsidTr="00D6656E">
        <w:trPr>
          <w:jc w:val="center"/>
        </w:trPr>
        <w:tc>
          <w:tcPr>
            <w:tcW w:w="2802" w:type="dxa"/>
            <w:shd w:val="clear" w:color="auto" w:fill="auto"/>
            <w:vAlign w:val="center"/>
          </w:tcPr>
          <w:p w:rsidR="00A961A9" w:rsidRPr="00D6656E" w:rsidRDefault="00A961A9" w:rsidP="00D6656E">
            <w:pPr>
              <w:shd w:val="clear" w:color="000000" w:fill="auto"/>
              <w:suppressAutoHyphens/>
              <w:spacing w:line="360" w:lineRule="auto"/>
              <w:rPr>
                <w:color w:val="000000"/>
                <w:sz w:val="20"/>
              </w:rPr>
            </w:pPr>
            <w:r w:rsidRPr="00D6656E">
              <w:rPr>
                <w:color w:val="000000"/>
                <w:sz w:val="20"/>
              </w:rPr>
              <w:t>Оборачиваемость активов</w:t>
            </w:r>
          </w:p>
        </w:tc>
        <w:tc>
          <w:tcPr>
            <w:tcW w:w="1814" w:type="dxa"/>
            <w:shd w:val="clear" w:color="auto" w:fill="auto"/>
            <w:vAlign w:val="center"/>
          </w:tcPr>
          <w:p w:rsidR="00A961A9" w:rsidRPr="00D6656E" w:rsidRDefault="00A961A9" w:rsidP="00D6656E">
            <w:pPr>
              <w:shd w:val="clear" w:color="000000" w:fill="auto"/>
              <w:suppressAutoHyphens/>
              <w:spacing w:line="360" w:lineRule="auto"/>
              <w:rPr>
                <w:color w:val="000000"/>
                <w:sz w:val="20"/>
              </w:rPr>
            </w:pPr>
            <w:r w:rsidRPr="00D6656E">
              <w:rPr>
                <w:color w:val="000000"/>
                <w:sz w:val="20"/>
              </w:rPr>
              <w:t>0,</w:t>
            </w:r>
            <w:r w:rsidR="004D633C" w:rsidRPr="00D6656E">
              <w:rPr>
                <w:color w:val="000000"/>
                <w:sz w:val="20"/>
              </w:rPr>
              <w:t>87</w:t>
            </w:r>
          </w:p>
        </w:tc>
        <w:tc>
          <w:tcPr>
            <w:tcW w:w="2096" w:type="dxa"/>
            <w:shd w:val="clear" w:color="auto" w:fill="auto"/>
            <w:vAlign w:val="center"/>
          </w:tcPr>
          <w:p w:rsidR="00A961A9" w:rsidRPr="00D6656E" w:rsidRDefault="004D633C" w:rsidP="00D6656E">
            <w:pPr>
              <w:shd w:val="clear" w:color="000000" w:fill="auto"/>
              <w:suppressAutoHyphens/>
              <w:spacing w:line="360" w:lineRule="auto"/>
              <w:rPr>
                <w:color w:val="000000"/>
                <w:sz w:val="20"/>
              </w:rPr>
            </w:pPr>
            <w:r w:rsidRPr="00D6656E">
              <w:rPr>
                <w:color w:val="000000"/>
                <w:sz w:val="20"/>
              </w:rPr>
              <w:t>1,07</w:t>
            </w:r>
          </w:p>
        </w:tc>
      </w:tr>
      <w:tr w:rsidR="00A47687" w:rsidRPr="00D6656E" w:rsidTr="00D6656E">
        <w:trPr>
          <w:jc w:val="center"/>
        </w:trPr>
        <w:tc>
          <w:tcPr>
            <w:tcW w:w="2802" w:type="dxa"/>
            <w:shd w:val="clear" w:color="auto" w:fill="auto"/>
            <w:vAlign w:val="center"/>
          </w:tcPr>
          <w:p w:rsidR="002647CC" w:rsidRPr="00D6656E" w:rsidRDefault="002647CC" w:rsidP="00D6656E">
            <w:pPr>
              <w:shd w:val="clear" w:color="000000" w:fill="auto"/>
              <w:suppressAutoHyphens/>
              <w:spacing w:line="360" w:lineRule="auto"/>
              <w:rPr>
                <w:b/>
                <w:color w:val="000000"/>
                <w:sz w:val="20"/>
              </w:rPr>
            </w:pPr>
            <w:r w:rsidRPr="00D6656E">
              <w:rPr>
                <w:b/>
                <w:color w:val="000000"/>
                <w:sz w:val="20"/>
              </w:rPr>
              <w:t>Период оборота активов</w:t>
            </w:r>
          </w:p>
        </w:tc>
        <w:tc>
          <w:tcPr>
            <w:tcW w:w="1814" w:type="dxa"/>
            <w:shd w:val="clear" w:color="auto" w:fill="auto"/>
            <w:vAlign w:val="center"/>
          </w:tcPr>
          <w:p w:rsidR="002647CC" w:rsidRPr="00D6656E" w:rsidRDefault="004D633C" w:rsidP="00D6656E">
            <w:pPr>
              <w:shd w:val="clear" w:color="000000" w:fill="auto"/>
              <w:suppressAutoHyphens/>
              <w:spacing w:line="360" w:lineRule="auto"/>
              <w:rPr>
                <w:b/>
                <w:color w:val="000000"/>
                <w:sz w:val="20"/>
              </w:rPr>
            </w:pPr>
            <w:r w:rsidRPr="00D6656E">
              <w:rPr>
                <w:b/>
                <w:color w:val="000000"/>
                <w:sz w:val="20"/>
              </w:rPr>
              <w:t>420</w:t>
            </w:r>
          </w:p>
        </w:tc>
        <w:tc>
          <w:tcPr>
            <w:tcW w:w="2096" w:type="dxa"/>
            <w:shd w:val="clear" w:color="auto" w:fill="auto"/>
            <w:vAlign w:val="center"/>
          </w:tcPr>
          <w:p w:rsidR="002647CC" w:rsidRPr="00D6656E" w:rsidRDefault="004D633C" w:rsidP="00D6656E">
            <w:pPr>
              <w:shd w:val="clear" w:color="000000" w:fill="auto"/>
              <w:suppressAutoHyphens/>
              <w:spacing w:line="360" w:lineRule="auto"/>
              <w:rPr>
                <w:b/>
                <w:color w:val="000000"/>
                <w:sz w:val="20"/>
              </w:rPr>
            </w:pPr>
            <w:r w:rsidRPr="00D6656E">
              <w:rPr>
                <w:b/>
                <w:color w:val="000000"/>
                <w:sz w:val="20"/>
              </w:rPr>
              <w:t>341</w:t>
            </w:r>
          </w:p>
        </w:tc>
      </w:tr>
    </w:tbl>
    <w:p w:rsidR="002647CC" w:rsidRPr="00D6656E" w:rsidRDefault="002647CC" w:rsidP="00F65679">
      <w:pPr>
        <w:shd w:val="clear" w:color="000000" w:fill="auto"/>
        <w:suppressAutoHyphens/>
        <w:spacing w:line="360" w:lineRule="auto"/>
        <w:ind w:firstLine="709"/>
        <w:rPr>
          <w:color w:val="000000"/>
          <w:sz w:val="28"/>
          <w:szCs w:val="28"/>
        </w:rPr>
      </w:pPr>
    </w:p>
    <w:p w:rsidR="002647CC" w:rsidRPr="00D6656E" w:rsidRDefault="00034CF2" w:rsidP="00F65679">
      <w:pPr>
        <w:shd w:val="clear" w:color="000000" w:fill="auto"/>
        <w:suppressAutoHyphens/>
        <w:spacing w:line="360" w:lineRule="auto"/>
        <w:ind w:firstLine="709"/>
        <w:jc w:val="right"/>
        <w:rPr>
          <w:color w:val="000000"/>
          <w:sz w:val="28"/>
          <w:szCs w:val="28"/>
        </w:rPr>
      </w:pPr>
      <w:r w:rsidRPr="00D6656E">
        <w:rPr>
          <w:color w:val="000000"/>
          <w:sz w:val="28"/>
          <w:szCs w:val="28"/>
        </w:rPr>
        <w:t>Таблица 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16"/>
        <w:gridCol w:w="2097"/>
      </w:tblGrid>
      <w:tr w:rsidR="001E31C1" w:rsidRPr="00D6656E" w:rsidTr="00D6656E">
        <w:trPr>
          <w:jc w:val="center"/>
        </w:trPr>
        <w:tc>
          <w:tcPr>
            <w:tcW w:w="3510" w:type="dxa"/>
            <w:shd w:val="clear" w:color="auto" w:fill="auto"/>
            <w:vAlign w:val="center"/>
          </w:tcPr>
          <w:p w:rsidR="002647CC" w:rsidRPr="00D6656E" w:rsidRDefault="002647CC" w:rsidP="00D6656E">
            <w:pPr>
              <w:shd w:val="clear" w:color="000000" w:fill="auto"/>
              <w:suppressAutoHyphens/>
              <w:spacing w:line="360" w:lineRule="auto"/>
              <w:rPr>
                <w:color w:val="000000"/>
                <w:sz w:val="20"/>
              </w:rPr>
            </w:pPr>
          </w:p>
        </w:tc>
        <w:tc>
          <w:tcPr>
            <w:tcW w:w="1816" w:type="dxa"/>
            <w:shd w:val="clear" w:color="auto" w:fill="auto"/>
            <w:vAlign w:val="center"/>
          </w:tcPr>
          <w:p w:rsidR="002647CC" w:rsidRPr="00D6656E" w:rsidRDefault="002647CC" w:rsidP="00D6656E">
            <w:pPr>
              <w:shd w:val="clear" w:color="000000" w:fill="auto"/>
              <w:suppressAutoHyphens/>
              <w:spacing w:line="360" w:lineRule="auto"/>
              <w:rPr>
                <w:color w:val="000000"/>
                <w:sz w:val="20"/>
              </w:rPr>
            </w:pPr>
            <w:smartTag w:uri="urn:schemas-microsoft-com:office:smarttags" w:element="metricconverter">
              <w:smartTagPr>
                <w:attr w:name="ProductID" w:val="2007 г"/>
              </w:smartTagPr>
              <w:r w:rsidRPr="00D6656E">
                <w:rPr>
                  <w:color w:val="000000"/>
                  <w:sz w:val="20"/>
                </w:rPr>
                <w:t>2007 г</w:t>
              </w:r>
            </w:smartTag>
            <w:r w:rsidR="00C574C5" w:rsidRPr="00D6656E">
              <w:rPr>
                <w:color w:val="000000"/>
                <w:sz w:val="20"/>
              </w:rPr>
              <w:t>.</w:t>
            </w:r>
          </w:p>
        </w:tc>
        <w:tc>
          <w:tcPr>
            <w:tcW w:w="2097" w:type="dxa"/>
            <w:shd w:val="clear" w:color="auto" w:fill="auto"/>
            <w:vAlign w:val="center"/>
          </w:tcPr>
          <w:p w:rsidR="002647CC" w:rsidRPr="00D6656E" w:rsidRDefault="002647CC" w:rsidP="00D6656E">
            <w:pPr>
              <w:shd w:val="clear" w:color="000000" w:fill="auto"/>
              <w:suppressAutoHyphens/>
              <w:spacing w:line="360" w:lineRule="auto"/>
              <w:rPr>
                <w:color w:val="000000"/>
                <w:sz w:val="20"/>
              </w:rPr>
            </w:pPr>
            <w:smartTag w:uri="urn:schemas-microsoft-com:office:smarttags" w:element="metricconverter">
              <w:smartTagPr>
                <w:attr w:name="ProductID" w:val="2008 г"/>
              </w:smartTagPr>
              <w:r w:rsidRPr="00D6656E">
                <w:rPr>
                  <w:color w:val="000000"/>
                  <w:sz w:val="20"/>
                </w:rPr>
                <w:t>2008 г</w:t>
              </w:r>
            </w:smartTag>
            <w:r w:rsidR="00C574C5" w:rsidRPr="00D6656E">
              <w:rPr>
                <w:color w:val="000000"/>
                <w:sz w:val="20"/>
              </w:rPr>
              <w:t>.</w:t>
            </w:r>
            <w:r w:rsidRPr="00D6656E">
              <w:rPr>
                <w:color w:val="000000"/>
                <w:sz w:val="20"/>
              </w:rPr>
              <w:t xml:space="preserve"> (прогноз)</w:t>
            </w:r>
          </w:p>
        </w:tc>
      </w:tr>
      <w:tr w:rsidR="001E31C1" w:rsidRPr="00D6656E" w:rsidTr="00D6656E">
        <w:trPr>
          <w:jc w:val="center"/>
        </w:trPr>
        <w:tc>
          <w:tcPr>
            <w:tcW w:w="3510" w:type="dxa"/>
            <w:shd w:val="clear" w:color="auto" w:fill="auto"/>
            <w:vAlign w:val="center"/>
          </w:tcPr>
          <w:p w:rsidR="002647CC" w:rsidRPr="00D6656E" w:rsidRDefault="002647CC" w:rsidP="00D6656E">
            <w:pPr>
              <w:shd w:val="clear" w:color="000000" w:fill="auto"/>
              <w:suppressAutoHyphens/>
              <w:spacing w:line="360" w:lineRule="auto"/>
              <w:rPr>
                <w:color w:val="000000"/>
                <w:sz w:val="20"/>
              </w:rPr>
            </w:pPr>
            <w:r w:rsidRPr="00D6656E">
              <w:rPr>
                <w:color w:val="000000"/>
                <w:sz w:val="20"/>
              </w:rPr>
              <w:t>Операционная прибыль</w:t>
            </w:r>
            <w:r w:rsidR="00A94293" w:rsidRPr="00D6656E">
              <w:rPr>
                <w:color w:val="000000"/>
                <w:sz w:val="20"/>
              </w:rPr>
              <w:t xml:space="preserve"> /</w:t>
            </w:r>
          </w:p>
        </w:tc>
        <w:tc>
          <w:tcPr>
            <w:tcW w:w="1816" w:type="dxa"/>
            <w:shd w:val="clear" w:color="auto" w:fill="auto"/>
            <w:vAlign w:val="center"/>
          </w:tcPr>
          <w:p w:rsidR="002647CC" w:rsidRPr="00D6656E" w:rsidRDefault="00A961A9" w:rsidP="00D6656E">
            <w:pPr>
              <w:shd w:val="clear" w:color="000000" w:fill="auto"/>
              <w:suppressAutoHyphens/>
              <w:spacing w:line="360" w:lineRule="auto"/>
              <w:rPr>
                <w:color w:val="000000"/>
                <w:sz w:val="20"/>
              </w:rPr>
            </w:pPr>
            <w:r w:rsidRPr="00D6656E">
              <w:rPr>
                <w:color w:val="000000"/>
                <w:sz w:val="20"/>
              </w:rPr>
              <w:t>36347</w:t>
            </w:r>
          </w:p>
        </w:tc>
        <w:tc>
          <w:tcPr>
            <w:tcW w:w="2097" w:type="dxa"/>
            <w:shd w:val="clear" w:color="auto" w:fill="auto"/>
            <w:vAlign w:val="center"/>
          </w:tcPr>
          <w:p w:rsidR="002647CC" w:rsidRPr="00D6656E" w:rsidRDefault="00A961A9" w:rsidP="00D6656E">
            <w:pPr>
              <w:shd w:val="clear" w:color="000000" w:fill="auto"/>
              <w:suppressAutoHyphens/>
              <w:spacing w:line="360" w:lineRule="auto"/>
              <w:rPr>
                <w:color w:val="000000"/>
                <w:sz w:val="20"/>
              </w:rPr>
            </w:pPr>
            <w:r w:rsidRPr="00D6656E">
              <w:rPr>
                <w:color w:val="000000"/>
                <w:sz w:val="20"/>
              </w:rPr>
              <w:t>39695</w:t>
            </w:r>
          </w:p>
        </w:tc>
      </w:tr>
      <w:tr w:rsidR="004D633C" w:rsidRPr="00D6656E" w:rsidTr="00D6656E">
        <w:trPr>
          <w:jc w:val="center"/>
        </w:trPr>
        <w:tc>
          <w:tcPr>
            <w:tcW w:w="3510" w:type="dxa"/>
            <w:shd w:val="clear" w:color="auto" w:fill="auto"/>
            <w:vAlign w:val="center"/>
          </w:tcPr>
          <w:p w:rsidR="004D633C" w:rsidRPr="00D6656E" w:rsidRDefault="004D633C" w:rsidP="00D6656E">
            <w:pPr>
              <w:shd w:val="clear" w:color="000000" w:fill="auto"/>
              <w:suppressAutoHyphens/>
              <w:spacing w:line="360" w:lineRule="auto"/>
              <w:rPr>
                <w:color w:val="000000"/>
                <w:sz w:val="20"/>
              </w:rPr>
            </w:pPr>
            <w:r w:rsidRPr="00D6656E">
              <w:rPr>
                <w:color w:val="000000"/>
                <w:sz w:val="20"/>
              </w:rPr>
              <w:t>Выручка от реализации</w:t>
            </w:r>
          </w:p>
        </w:tc>
        <w:tc>
          <w:tcPr>
            <w:tcW w:w="1816" w:type="dxa"/>
            <w:shd w:val="clear" w:color="auto" w:fill="auto"/>
            <w:vAlign w:val="center"/>
          </w:tcPr>
          <w:p w:rsidR="004D633C" w:rsidRPr="00D6656E" w:rsidRDefault="004D633C" w:rsidP="00D6656E">
            <w:pPr>
              <w:shd w:val="clear" w:color="000000" w:fill="auto"/>
              <w:suppressAutoHyphens/>
              <w:spacing w:line="360" w:lineRule="auto"/>
              <w:rPr>
                <w:color w:val="000000"/>
                <w:sz w:val="20"/>
              </w:rPr>
            </w:pPr>
            <w:r w:rsidRPr="00D6656E">
              <w:rPr>
                <w:color w:val="000000"/>
                <w:sz w:val="20"/>
              </w:rPr>
              <w:t>164954</w:t>
            </w:r>
          </w:p>
        </w:tc>
        <w:tc>
          <w:tcPr>
            <w:tcW w:w="2097" w:type="dxa"/>
            <w:shd w:val="clear" w:color="auto" w:fill="auto"/>
            <w:vAlign w:val="center"/>
          </w:tcPr>
          <w:p w:rsidR="004D633C" w:rsidRPr="00D6656E" w:rsidRDefault="004D633C" w:rsidP="00D6656E">
            <w:pPr>
              <w:shd w:val="clear" w:color="000000" w:fill="auto"/>
              <w:suppressAutoHyphens/>
              <w:spacing w:line="360" w:lineRule="auto"/>
              <w:rPr>
                <w:color w:val="000000"/>
                <w:sz w:val="20"/>
              </w:rPr>
            </w:pPr>
            <w:r w:rsidRPr="00D6656E">
              <w:rPr>
                <w:color w:val="000000"/>
                <w:sz w:val="20"/>
              </w:rPr>
              <w:t>211141</w:t>
            </w:r>
          </w:p>
        </w:tc>
      </w:tr>
      <w:tr w:rsidR="001E31C1" w:rsidRPr="00D6656E" w:rsidTr="00D6656E">
        <w:trPr>
          <w:jc w:val="center"/>
        </w:trPr>
        <w:tc>
          <w:tcPr>
            <w:tcW w:w="3510" w:type="dxa"/>
            <w:shd w:val="clear" w:color="auto" w:fill="auto"/>
            <w:vAlign w:val="center"/>
          </w:tcPr>
          <w:p w:rsidR="002647CC" w:rsidRPr="00D6656E" w:rsidRDefault="002647CC" w:rsidP="00D6656E">
            <w:pPr>
              <w:shd w:val="clear" w:color="000000" w:fill="auto"/>
              <w:suppressAutoHyphens/>
              <w:spacing w:line="360" w:lineRule="auto"/>
              <w:rPr>
                <w:b/>
                <w:color w:val="000000"/>
                <w:sz w:val="20"/>
              </w:rPr>
            </w:pPr>
            <w:r w:rsidRPr="00D6656E">
              <w:rPr>
                <w:b/>
                <w:color w:val="000000"/>
                <w:sz w:val="20"/>
              </w:rPr>
              <w:t>Рентабельность продаж</w:t>
            </w:r>
          </w:p>
        </w:tc>
        <w:tc>
          <w:tcPr>
            <w:tcW w:w="1816" w:type="dxa"/>
            <w:shd w:val="clear" w:color="auto" w:fill="auto"/>
            <w:vAlign w:val="center"/>
          </w:tcPr>
          <w:p w:rsidR="002647CC" w:rsidRPr="00D6656E" w:rsidRDefault="00A94293" w:rsidP="00D6656E">
            <w:pPr>
              <w:shd w:val="clear" w:color="000000" w:fill="auto"/>
              <w:suppressAutoHyphens/>
              <w:spacing w:line="360" w:lineRule="auto"/>
              <w:rPr>
                <w:b/>
                <w:color w:val="000000"/>
                <w:sz w:val="20"/>
              </w:rPr>
            </w:pPr>
            <w:r w:rsidRPr="00D6656E">
              <w:rPr>
                <w:b/>
                <w:color w:val="000000"/>
                <w:sz w:val="20"/>
              </w:rPr>
              <w:t>22</w:t>
            </w:r>
            <w:r w:rsidR="00912316" w:rsidRPr="00D6656E">
              <w:rPr>
                <w:b/>
                <w:color w:val="000000"/>
                <w:sz w:val="20"/>
              </w:rPr>
              <w:t>,03</w:t>
            </w:r>
            <w:r w:rsidR="002647CC" w:rsidRPr="00D6656E">
              <w:rPr>
                <w:b/>
                <w:color w:val="000000"/>
                <w:sz w:val="20"/>
              </w:rPr>
              <w:t>%</w:t>
            </w:r>
          </w:p>
        </w:tc>
        <w:tc>
          <w:tcPr>
            <w:tcW w:w="2097" w:type="dxa"/>
            <w:shd w:val="clear" w:color="auto" w:fill="auto"/>
            <w:vAlign w:val="center"/>
          </w:tcPr>
          <w:p w:rsidR="002647CC" w:rsidRPr="00D6656E" w:rsidRDefault="004D633C" w:rsidP="00D6656E">
            <w:pPr>
              <w:shd w:val="clear" w:color="000000" w:fill="auto"/>
              <w:suppressAutoHyphens/>
              <w:spacing w:line="360" w:lineRule="auto"/>
              <w:rPr>
                <w:b/>
                <w:color w:val="000000"/>
                <w:sz w:val="20"/>
              </w:rPr>
            </w:pPr>
            <w:r w:rsidRPr="00D6656E">
              <w:rPr>
                <w:b/>
                <w:color w:val="000000"/>
                <w:sz w:val="20"/>
              </w:rPr>
              <w:t>1</w:t>
            </w:r>
            <w:r w:rsidR="00912316" w:rsidRPr="00D6656E">
              <w:rPr>
                <w:b/>
                <w:color w:val="000000"/>
                <w:sz w:val="20"/>
              </w:rPr>
              <w:t>8,8</w:t>
            </w:r>
            <w:r w:rsidR="002647CC" w:rsidRPr="00D6656E">
              <w:rPr>
                <w:b/>
                <w:color w:val="000000"/>
                <w:sz w:val="20"/>
              </w:rPr>
              <w:t>%</w:t>
            </w:r>
          </w:p>
        </w:tc>
      </w:tr>
      <w:tr w:rsidR="004D633C" w:rsidRPr="00D6656E" w:rsidTr="00D6656E">
        <w:trPr>
          <w:jc w:val="center"/>
        </w:trPr>
        <w:tc>
          <w:tcPr>
            <w:tcW w:w="3510" w:type="dxa"/>
            <w:shd w:val="clear" w:color="auto" w:fill="auto"/>
            <w:vAlign w:val="center"/>
          </w:tcPr>
          <w:p w:rsidR="004D633C" w:rsidRPr="00D6656E" w:rsidRDefault="004D633C" w:rsidP="00D6656E">
            <w:pPr>
              <w:shd w:val="clear" w:color="000000" w:fill="auto"/>
              <w:suppressAutoHyphens/>
              <w:spacing w:line="360" w:lineRule="auto"/>
              <w:rPr>
                <w:color w:val="000000"/>
                <w:sz w:val="20"/>
              </w:rPr>
            </w:pPr>
            <w:r w:rsidRPr="00D6656E">
              <w:rPr>
                <w:color w:val="000000"/>
                <w:sz w:val="20"/>
              </w:rPr>
              <w:t>Операционная прибыль /</w:t>
            </w:r>
          </w:p>
        </w:tc>
        <w:tc>
          <w:tcPr>
            <w:tcW w:w="1816" w:type="dxa"/>
            <w:shd w:val="clear" w:color="auto" w:fill="auto"/>
            <w:vAlign w:val="center"/>
          </w:tcPr>
          <w:p w:rsidR="004D633C" w:rsidRPr="00D6656E" w:rsidRDefault="004D633C" w:rsidP="00D6656E">
            <w:pPr>
              <w:shd w:val="clear" w:color="000000" w:fill="auto"/>
              <w:suppressAutoHyphens/>
              <w:spacing w:line="360" w:lineRule="auto"/>
              <w:rPr>
                <w:color w:val="000000"/>
                <w:sz w:val="20"/>
              </w:rPr>
            </w:pPr>
            <w:r w:rsidRPr="00D6656E">
              <w:rPr>
                <w:color w:val="000000"/>
                <w:sz w:val="20"/>
              </w:rPr>
              <w:t>36347</w:t>
            </w:r>
          </w:p>
        </w:tc>
        <w:tc>
          <w:tcPr>
            <w:tcW w:w="2097" w:type="dxa"/>
            <w:shd w:val="clear" w:color="auto" w:fill="auto"/>
            <w:vAlign w:val="center"/>
          </w:tcPr>
          <w:p w:rsidR="004D633C" w:rsidRPr="00D6656E" w:rsidRDefault="004D633C" w:rsidP="00D6656E">
            <w:pPr>
              <w:shd w:val="clear" w:color="000000" w:fill="auto"/>
              <w:suppressAutoHyphens/>
              <w:spacing w:line="360" w:lineRule="auto"/>
              <w:rPr>
                <w:color w:val="000000"/>
                <w:sz w:val="20"/>
              </w:rPr>
            </w:pPr>
            <w:r w:rsidRPr="00D6656E">
              <w:rPr>
                <w:color w:val="000000"/>
                <w:sz w:val="20"/>
              </w:rPr>
              <w:t>39695</w:t>
            </w:r>
          </w:p>
        </w:tc>
      </w:tr>
      <w:tr w:rsidR="004D633C" w:rsidRPr="00D6656E" w:rsidTr="00D6656E">
        <w:trPr>
          <w:jc w:val="center"/>
        </w:trPr>
        <w:tc>
          <w:tcPr>
            <w:tcW w:w="3510" w:type="dxa"/>
            <w:shd w:val="clear" w:color="auto" w:fill="auto"/>
            <w:vAlign w:val="center"/>
          </w:tcPr>
          <w:p w:rsidR="004D633C" w:rsidRPr="00D6656E" w:rsidRDefault="004D633C" w:rsidP="00D6656E">
            <w:pPr>
              <w:shd w:val="clear" w:color="000000" w:fill="auto"/>
              <w:suppressAutoHyphens/>
              <w:spacing w:line="360" w:lineRule="auto"/>
              <w:rPr>
                <w:color w:val="000000"/>
                <w:sz w:val="20"/>
              </w:rPr>
            </w:pPr>
            <w:r w:rsidRPr="00D6656E">
              <w:rPr>
                <w:color w:val="000000"/>
                <w:sz w:val="20"/>
              </w:rPr>
              <w:t>Активы (среднее значение)</w:t>
            </w:r>
          </w:p>
        </w:tc>
        <w:tc>
          <w:tcPr>
            <w:tcW w:w="1816" w:type="dxa"/>
            <w:shd w:val="clear" w:color="auto" w:fill="auto"/>
            <w:vAlign w:val="center"/>
          </w:tcPr>
          <w:p w:rsidR="004D633C" w:rsidRPr="00D6656E" w:rsidRDefault="004D633C" w:rsidP="00D6656E">
            <w:pPr>
              <w:shd w:val="clear" w:color="000000" w:fill="auto"/>
              <w:suppressAutoHyphens/>
              <w:spacing w:line="360" w:lineRule="auto"/>
              <w:rPr>
                <w:color w:val="000000"/>
                <w:sz w:val="20"/>
              </w:rPr>
            </w:pPr>
            <w:r w:rsidRPr="00D6656E">
              <w:rPr>
                <w:color w:val="000000"/>
                <w:sz w:val="20"/>
              </w:rPr>
              <w:t>189388</w:t>
            </w:r>
          </w:p>
        </w:tc>
        <w:tc>
          <w:tcPr>
            <w:tcW w:w="2097" w:type="dxa"/>
            <w:shd w:val="clear" w:color="auto" w:fill="auto"/>
            <w:vAlign w:val="center"/>
          </w:tcPr>
          <w:p w:rsidR="004D633C" w:rsidRPr="00D6656E" w:rsidRDefault="004D633C" w:rsidP="00D6656E">
            <w:pPr>
              <w:shd w:val="clear" w:color="000000" w:fill="auto"/>
              <w:suppressAutoHyphens/>
              <w:spacing w:line="360" w:lineRule="auto"/>
              <w:rPr>
                <w:color w:val="000000"/>
                <w:sz w:val="20"/>
              </w:rPr>
            </w:pPr>
            <w:r w:rsidRPr="00D6656E">
              <w:rPr>
                <w:color w:val="000000"/>
                <w:sz w:val="20"/>
              </w:rPr>
              <w:t>196475</w:t>
            </w:r>
          </w:p>
        </w:tc>
      </w:tr>
      <w:tr w:rsidR="001E31C1" w:rsidRPr="00D6656E" w:rsidTr="00D6656E">
        <w:trPr>
          <w:jc w:val="center"/>
        </w:trPr>
        <w:tc>
          <w:tcPr>
            <w:tcW w:w="3510" w:type="dxa"/>
            <w:shd w:val="clear" w:color="auto" w:fill="auto"/>
            <w:vAlign w:val="center"/>
          </w:tcPr>
          <w:p w:rsidR="002647CC" w:rsidRPr="00D6656E" w:rsidRDefault="002647CC" w:rsidP="00D6656E">
            <w:pPr>
              <w:shd w:val="clear" w:color="000000" w:fill="auto"/>
              <w:suppressAutoHyphens/>
              <w:spacing w:line="360" w:lineRule="auto"/>
              <w:rPr>
                <w:b/>
                <w:color w:val="000000"/>
                <w:sz w:val="20"/>
              </w:rPr>
            </w:pPr>
            <w:r w:rsidRPr="00D6656E">
              <w:rPr>
                <w:b/>
                <w:color w:val="000000"/>
                <w:sz w:val="20"/>
              </w:rPr>
              <w:t>Рентабельность активов</w:t>
            </w:r>
          </w:p>
        </w:tc>
        <w:tc>
          <w:tcPr>
            <w:tcW w:w="1816" w:type="dxa"/>
            <w:shd w:val="clear" w:color="auto" w:fill="auto"/>
            <w:vAlign w:val="center"/>
          </w:tcPr>
          <w:p w:rsidR="002647CC" w:rsidRPr="00D6656E" w:rsidRDefault="004D633C" w:rsidP="00D6656E">
            <w:pPr>
              <w:shd w:val="clear" w:color="000000" w:fill="auto"/>
              <w:suppressAutoHyphens/>
              <w:spacing w:line="360" w:lineRule="auto"/>
              <w:rPr>
                <w:b/>
                <w:color w:val="000000"/>
                <w:sz w:val="20"/>
              </w:rPr>
            </w:pPr>
            <w:r w:rsidRPr="00D6656E">
              <w:rPr>
                <w:b/>
                <w:color w:val="000000"/>
                <w:sz w:val="20"/>
              </w:rPr>
              <w:t>19</w:t>
            </w:r>
            <w:r w:rsidR="00912316" w:rsidRPr="00D6656E">
              <w:rPr>
                <w:b/>
                <w:color w:val="000000"/>
                <w:sz w:val="20"/>
              </w:rPr>
              <w:t>,19</w:t>
            </w:r>
            <w:r w:rsidR="002647CC" w:rsidRPr="00D6656E">
              <w:rPr>
                <w:b/>
                <w:color w:val="000000"/>
                <w:sz w:val="20"/>
              </w:rPr>
              <w:t>%</w:t>
            </w:r>
          </w:p>
        </w:tc>
        <w:tc>
          <w:tcPr>
            <w:tcW w:w="2097" w:type="dxa"/>
            <w:shd w:val="clear" w:color="auto" w:fill="auto"/>
            <w:vAlign w:val="center"/>
          </w:tcPr>
          <w:p w:rsidR="002647CC" w:rsidRPr="00D6656E" w:rsidRDefault="004D633C" w:rsidP="00D6656E">
            <w:pPr>
              <w:shd w:val="clear" w:color="000000" w:fill="auto"/>
              <w:suppressAutoHyphens/>
              <w:spacing w:line="360" w:lineRule="auto"/>
              <w:rPr>
                <w:b/>
                <w:color w:val="000000"/>
                <w:sz w:val="20"/>
              </w:rPr>
            </w:pPr>
            <w:r w:rsidRPr="00D6656E">
              <w:rPr>
                <w:b/>
                <w:color w:val="000000"/>
                <w:sz w:val="20"/>
              </w:rPr>
              <w:t>2</w:t>
            </w:r>
            <w:r w:rsidR="00912316" w:rsidRPr="00D6656E">
              <w:rPr>
                <w:b/>
                <w:color w:val="000000"/>
                <w:sz w:val="20"/>
              </w:rPr>
              <w:t>0,</w:t>
            </w:r>
            <w:r w:rsidRPr="00D6656E">
              <w:rPr>
                <w:b/>
                <w:color w:val="000000"/>
                <w:sz w:val="20"/>
              </w:rPr>
              <w:t>2</w:t>
            </w:r>
            <w:r w:rsidR="001E31C1" w:rsidRPr="00D6656E">
              <w:rPr>
                <w:b/>
                <w:color w:val="000000"/>
                <w:sz w:val="20"/>
              </w:rPr>
              <w:t>%</w:t>
            </w:r>
          </w:p>
        </w:tc>
      </w:tr>
      <w:tr w:rsidR="004D633C" w:rsidRPr="00D6656E" w:rsidTr="00D6656E">
        <w:trPr>
          <w:jc w:val="center"/>
        </w:trPr>
        <w:tc>
          <w:tcPr>
            <w:tcW w:w="3510" w:type="dxa"/>
            <w:shd w:val="clear" w:color="auto" w:fill="auto"/>
            <w:vAlign w:val="center"/>
          </w:tcPr>
          <w:p w:rsidR="004D633C" w:rsidRPr="00D6656E" w:rsidRDefault="004D633C" w:rsidP="00D6656E">
            <w:pPr>
              <w:shd w:val="clear" w:color="000000" w:fill="auto"/>
              <w:suppressAutoHyphens/>
              <w:spacing w:line="360" w:lineRule="auto"/>
              <w:rPr>
                <w:color w:val="000000"/>
                <w:sz w:val="20"/>
              </w:rPr>
            </w:pPr>
            <w:r w:rsidRPr="00D6656E">
              <w:rPr>
                <w:color w:val="000000"/>
                <w:sz w:val="20"/>
              </w:rPr>
              <w:t>Операционная прибыль /</w:t>
            </w:r>
          </w:p>
        </w:tc>
        <w:tc>
          <w:tcPr>
            <w:tcW w:w="1816" w:type="dxa"/>
            <w:shd w:val="clear" w:color="auto" w:fill="auto"/>
            <w:vAlign w:val="center"/>
          </w:tcPr>
          <w:p w:rsidR="004D633C" w:rsidRPr="00D6656E" w:rsidRDefault="004D633C" w:rsidP="00D6656E">
            <w:pPr>
              <w:shd w:val="clear" w:color="000000" w:fill="auto"/>
              <w:suppressAutoHyphens/>
              <w:spacing w:line="360" w:lineRule="auto"/>
              <w:rPr>
                <w:color w:val="000000"/>
                <w:sz w:val="20"/>
              </w:rPr>
            </w:pPr>
            <w:r w:rsidRPr="00D6656E">
              <w:rPr>
                <w:color w:val="000000"/>
                <w:sz w:val="20"/>
              </w:rPr>
              <w:t>36347</w:t>
            </w:r>
          </w:p>
        </w:tc>
        <w:tc>
          <w:tcPr>
            <w:tcW w:w="2097" w:type="dxa"/>
            <w:shd w:val="clear" w:color="auto" w:fill="auto"/>
            <w:vAlign w:val="center"/>
          </w:tcPr>
          <w:p w:rsidR="004D633C" w:rsidRPr="00D6656E" w:rsidRDefault="004D633C" w:rsidP="00D6656E">
            <w:pPr>
              <w:shd w:val="clear" w:color="000000" w:fill="auto"/>
              <w:suppressAutoHyphens/>
              <w:spacing w:line="360" w:lineRule="auto"/>
              <w:rPr>
                <w:color w:val="000000"/>
                <w:sz w:val="20"/>
              </w:rPr>
            </w:pPr>
            <w:r w:rsidRPr="00D6656E">
              <w:rPr>
                <w:color w:val="000000"/>
                <w:sz w:val="20"/>
              </w:rPr>
              <w:t>39695</w:t>
            </w:r>
          </w:p>
        </w:tc>
      </w:tr>
      <w:tr w:rsidR="00D87807" w:rsidRPr="00D6656E" w:rsidTr="00D6656E">
        <w:trPr>
          <w:jc w:val="center"/>
        </w:trPr>
        <w:tc>
          <w:tcPr>
            <w:tcW w:w="3510" w:type="dxa"/>
            <w:shd w:val="clear" w:color="auto" w:fill="auto"/>
            <w:vAlign w:val="center"/>
          </w:tcPr>
          <w:p w:rsidR="00D87807" w:rsidRPr="00D6656E" w:rsidRDefault="00D87807" w:rsidP="00D6656E">
            <w:pPr>
              <w:shd w:val="clear" w:color="000000" w:fill="auto"/>
              <w:suppressAutoHyphens/>
              <w:spacing w:line="360" w:lineRule="auto"/>
              <w:rPr>
                <w:color w:val="000000"/>
                <w:sz w:val="20"/>
              </w:rPr>
            </w:pPr>
            <w:r w:rsidRPr="00D6656E">
              <w:rPr>
                <w:color w:val="000000"/>
                <w:sz w:val="20"/>
              </w:rPr>
              <w:t>Чистые активы</w:t>
            </w:r>
          </w:p>
        </w:tc>
        <w:tc>
          <w:tcPr>
            <w:tcW w:w="1816" w:type="dxa"/>
            <w:shd w:val="clear" w:color="auto" w:fill="auto"/>
            <w:vAlign w:val="center"/>
          </w:tcPr>
          <w:p w:rsidR="00D87807" w:rsidRPr="00D6656E" w:rsidRDefault="00D87807" w:rsidP="00D6656E">
            <w:pPr>
              <w:shd w:val="clear" w:color="000000" w:fill="auto"/>
              <w:suppressAutoHyphens/>
              <w:spacing w:line="360" w:lineRule="auto"/>
              <w:rPr>
                <w:color w:val="000000"/>
                <w:sz w:val="20"/>
              </w:rPr>
            </w:pPr>
            <w:r w:rsidRPr="00D6656E">
              <w:rPr>
                <w:color w:val="000000"/>
                <w:sz w:val="20"/>
              </w:rPr>
              <w:t>58448</w:t>
            </w:r>
          </w:p>
        </w:tc>
        <w:tc>
          <w:tcPr>
            <w:tcW w:w="2097" w:type="dxa"/>
            <w:shd w:val="clear" w:color="auto" w:fill="auto"/>
            <w:vAlign w:val="center"/>
          </w:tcPr>
          <w:p w:rsidR="00D87807" w:rsidRPr="00D6656E" w:rsidRDefault="00D87807" w:rsidP="00D6656E">
            <w:pPr>
              <w:shd w:val="clear" w:color="000000" w:fill="auto"/>
              <w:suppressAutoHyphens/>
              <w:spacing w:line="360" w:lineRule="auto"/>
              <w:rPr>
                <w:color w:val="000000"/>
                <w:sz w:val="20"/>
              </w:rPr>
            </w:pPr>
            <w:r w:rsidRPr="00D6656E">
              <w:rPr>
                <w:color w:val="000000"/>
                <w:sz w:val="20"/>
              </w:rPr>
              <w:t>88167</w:t>
            </w:r>
          </w:p>
        </w:tc>
      </w:tr>
      <w:tr w:rsidR="001E31C1" w:rsidRPr="00D6656E" w:rsidTr="00D6656E">
        <w:trPr>
          <w:jc w:val="center"/>
        </w:trPr>
        <w:tc>
          <w:tcPr>
            <w:tcW w:w="3510" w:type="dxa"/>
            <w:shd w:val="clear" w:color="auto" w:fill="auto"/>
            <w:vAlign w:val="center"/>
          </w:tcPr>
          <w:p w:rsidR="002647CC" w:rsidRPr="00D6656E" w:rsidRDefault="002647CC" w:rsidP="00D6656E">
            <w:pPr>
              <w:shd w:val="clear" w:color="000000" w:fill="auto"/>
              <w:suppressAutoHyphens/>
              <w:spacing w:line="360" w:lineRule="auto"/>
              <w:rPr>
                <w:b/>
                <w:color w:val="000000"/>
                <w:sz w:val="20"/>
              </w:rPr>
            </w:pPr>
            <w:r w:rsidRPr="00D6656E">
              <w:rPr>
                <w:b/>
                <w:color w:val="000000"/>
                <w:sz w:val="20"/>
              </w:rPr>
              <w:t>Рентабельность чистых активов</w:t>
            </w:r>
          </w:p>
        </w:tc>
        <w:tc>
          <w:tcPr>
            <w:tcW w:w="1816" w:type="dxa"/>
            <w:shd w:val="clear" w:color="auto" w:fill="auto"/>
            <w:vAlign w:val="center"/>
          </w:tcPr>
          <w:p w:rsidR="002647CC" w:rsidRPr="00D6656E" w:rsidRDefault="00D87807" w:rsidP="00D6656E">
            <w:pPr>
              <w:shd w:val="clear" w:color="000000" w:fill="auto"/>
              <w:suppressAutoHyphens/>
              <w:spacing w:line="360" w:lineRule="auto"/>
              <w:rPr>
                <w:b/>
                <w:color w:val="000000"/>
                <w:sz w:val="20"/>
              </w:rPr>
            </w:pPr>
            <w:r w:rsidRPr="00D6656E">
              <w:rPr>
                <w:b/>
                <w:color w:val="000000"/>
                <w:sz w:val="20"/>
              </w:rPr>
              <w:t>62</w:t>
            </w:r>
            <w:r w:rsidR="00912316" w:rsidRPr="00D6656E">
              <w:rPr>
                <w:b/>
                <w:color w:val="000000"/>
                <w:sz w:val="20"/>
              </w:rPr>
              <w:t>,19</w:t>
            </w:r>
            <w:r w:rsidR="00A94293" w:rsidRPr="00D6656E">
              <w:rPr>
                <w:b/>
                <w:color w:val="000000"/>
                <w:sz w:val="20"/>
              </w:rPr>
              <w:t>%</w:t>
            </w:r>
          </w:p>
        </w:tc>
        <w:tc>
          <w:tcPr>
            <w:tcW w:w="2097" w:type="dxa"/>
            <w:shd w:val="clear" w:color="auto" w:fill="auto"/>
            <w:vAlign w:val="center"/>
          </w:tcPr>
          <w:p w:rsidR="002647CC" w:rsidRPr="00D6656E" w:rsidRDefault="00D87807" w:rsidP="00D6656E">
            <w:pPr>
              <w:shd w:val="clear" w:color="000000" w:fill="auto"/>
              <w:suppressAutoHyphens/>
              <w:spacing w:line="360" w:lineRule="auto"/>
              <w:rPr>
                <w:b/>
                <w:color w:val="000000"/>
                <w:sz w:val="20"/>
              </w:rPr>
            </w:pPr>
            <w:r w:rsidRPr="00D6656E">
              <w:rPr>
                <w:b/>
                <w:color w:val="000000"/>
                <w:sz w:val="20"/>
              </w:rPr>
              <w:t>4</w:t>
            </w:r>
            <w:r w:rsidR="001E31C1" w:rsidRPr="00D6656E">
              <w:rPr>
                <w:b/>
                <w:color w:val="000000"/>
                <w:sz w:val="20"/>
              </w:rPr>
              <w:t>5</w:t>
            </w:r>
            <w:r w:rsidR="00912316" w:rsidRPr="00D6656E">
              <w:rPr>
                <w:b/>
                <w:color w:val="000000"/>
                <w:sz w:val="20"/>
              </w:rPr>
              <w:t>,02</w:t>
            </w:r>
            <w:r w:rsidR="001E31C1" w:rsidRPr="00D6656E">
              <w:rPr>
                <w:b/>
                <w:color w:val="000000"/>
                <w:sz w:val="20"/>
              </w:rPr>
              <w:t>%</w:t>
            </w:r>
          </w:p>
        </w:tc>
      </w:tr>
      <w:tr w:rsidR="001E31C1" w:rsidRPr="00D6656E" w:rsidTr="00D6656E">
        <w:trPr>
          <w:jc w:val="center"/>
        </w:trPr>
        <w:tc>
          <w:tcPr>
            <w:tcW w:w="3510" w:type="dxa"/>
            <w:shd w:val="clear" w:color="auto" w:fill="auto"/>
            <w:vAlign w:val="center"/>
          </w:tcPr>
          <w:p w:rsidR="002647CC" w:rsidRPr="00D6656E" w:rsidRDefault="002647CC" w:rsidP="00D6656E">
            <w:pPr>
              <w:shd w:val="clear" w:color="000000" w:fill="auto"/>
              <w:suppressAutoHyphens/>
              <w:spacing w:line="360" w:lineRule="auto"/>
              <w:rPr>
                <w:color w:val="000000"/>
                <w:sz w:val="20"/>
              </w:rPr>
            </w:pPr>
            <w:r w:rsidRPr="00D6656E">
              <w:rPr>
                <w:color w:val="000000"/>
                <w:sz w:val="20"/>
              </w:rPr>
              <w:t>Чистая прибыль</w:t>
            </w:r>
            <w:r w:rsidR="00A94293" w:rsidRPr="00D6656E">
              <w:rPr>
                <w:color w:val="000000"/>
                <w:sz w:val="20"/>
              </w:rPr>
              <w:t xml:space="preserve"> /</w:t>
            </w:r>
          </w:p>
        </w:tc>
        <w:tc>
          <w:tcPr>
            <w:tcW w:w="1816" w:type="dxa"/>
            <w:shd w:val="clear" w:color="auto" w:fill="auto"/>
            <w:vAlign w:val="center"/>
          </w:tcPr>
          <w:p w:rsidR="002647CC" w:rsidRPr="00D6656E" w:rsidRDefault="00912316" w:rsidP="00D6656E">
            <w:pPr>
              <w:shd w:val="clear" w:color="000000" w:fill="auto"/>
              <w:suppressAutoHyphens/>
              <w:spacing w:line="360" w:lineRule="auto"/>
              <w:rPr>
                <w:color w:val="000000"/>
                <w:sz w:val="20"/>
              </w:rPr>
            </w:pPr>
            <w:r w:rsidRPr="00D6656E">
              <w:rPr>
                <w:color w:val="000000"/>
                <w:sz w:val="20"/>
              </w:rPr>
              <w:t>24635</w:t>
            </w:r>
          </w:p>
        </w:tc>
        <w:tc>
          <w:tcPr>
            <w:tcW w:w="2097" w:type="dxa"/>
            <w:shd w:val="clear" w:color="auto" w:fill="auto"/>
            <w:vAlign w:val="center"/>
          </w:tcPr>
          <w:p w:rsidR="002647CC" w:rsidRPr="00D6656E" w:rsidRDefault="00912316" w:rsidP="00D6656E">
            <w:pPr>
              <w:shd w:val="clear" w:color="000000" w:fill="auto"/>
              <w:suppressAutoHyphens/>
              <w:spacing w:line="360" w:lineRule="auto"/>
              <w:rPr>
                <w:color w:val="000000"/>
                <w:sz w:val="20"/>
              </w:rPr>
            </w:pPr>
            <w:r w:rsidRPr="00D6656E">
              <w:rPr>
                <w:color w:val="000000"/>
                <w:sz w:val="20"/>
              </w:rPr>
              <w:t>21725</w:t>
            </w:r>
          </w:p>
        </w:tc>
      </w:tr>
      <w:tr w:rsidR="001E31C1" w:rsidRPr="00D6656E" w:rsidTr="00D6656E">
        <w:trPr>
          <w:jc w:val="center"/>
        </w:trPr>
        <w:tc>
          <w:tcPr>
            <w:tcW w:w="3510" w:type="dxa"/>
            <w:shd w:val="clear" w:color="auto" w:fill="auto"/>
            <w:vAlign w:val="center"/>
          </w:tcPr>
          <w:p w:rsidR="002647CC" w:rsidRPr="00D6656E" w:rsidRDefault="002647CC" w:rsidP="00D6656E">
            <w:pPr>
              <w:shd w:val="clear" w:color="000000" w:fill="auto"/>
              <w:suppressAutoHyphens/>
              <w:spacing w:line="360" w:lineRule="auto"/>
              <w:rPr>
                <w:color w:val="000000"/>
                <w:sz w:val="20"/>
              </w:rPr>
            </w:pPr>
            <w:r w:rsidRPr="00D6656E">
              <w:rPr>
                <w:color w:val="000000"/>
                <w:sz w:val="20"/>
              </w:rPr>
              <w:t>Собственные средства (среднее значение)</w:t>
            </w:r>
          </w:p>
        </w:tc>
        <w:tc>
          <w:tcPr>
            <w:tcW w:w="1816" w:type="dxa"/>
            <w:shd w:val="clear" w:color="auto" w:fill="auto"/>
            <w:vAlign w:val="center"/>
          </w:tcPr>
          <w:p w:rsidR="002647CC" w:rsidRPr="00D6656E" w:rsidRDefault="00912316" w:rsidP="00D6656E">
            <w:pPr>
              <w:shd w:val="clear" w:color="000000" w:fill="auto"/>
              <w:suppressAutoHyphens/>
              <w:spacing w:line="360" w:lineRule="auto"/>
              <w:rPr>
                <w:color w:val="000000"/>
                <w:sz w:val="20"/>
              </w:rPr>
            </w:pPr>
            <w:r w:rsidRPr="00D6656E">
              <w:rPr>
                <w:color w:val="000000"/>
                <w:sz w:val="20"/>
              </w:rPr>
              <w:t>64379</w:t>
            </w:r>
          </w:p>
        </w:tc>
        <w:tc>
          <w:tcPr>
            <w:tcW w:w="2097" w:type="dxa"/>
            <w:shd w:val="clear" w:color="auto" w:fill="auto"/>
            <w:vAlign w:val="center"/>
          </w:tcPr>
          <w:p w:rsidR="002647CC" w:rsidRPr="00D6656E" w:rsidRDefault="00912316" w:rsidP="00D6656E">
            <w:pPr>
              <w:shd w:val="clear" w:color="000000" w:fill="auto"/>
              <w:suppressAutoHyphens/>
              <w:spacing w:line="360" w:lineRule="auto"/>
              <w:rPr>
                <w:color w:val="000000"/>
                <w:sz w:val="20"/>
              </w:rPr>
            </w:pPr>
            <w:r w:rsidRPr="00D6656E">
              <w:rPr>
                <w:color w:val="000000"/>
                <w:sz w:val="20"/>
              </w:rPr>
              <w:t>76443</w:t>
            </w:r>
          </w:p>
        </w:tc>
      </w:tr>
      <w:tr w:rsidR="001E31C1" w:rsidRPr="00D6656E" w:rsidTr="00D6656E">
        <w:trPr>
          <w:jc w:val="center"/>
        </w:trPr>
        <w:tc>
          <w:tcPr>
            <w:tcW w:w="3510" w:type="dxa"/>
            <w:shd w:val="clear" w:color="auto" w:fill="auto"/>
            <w:vAlign w:val="center"/>
          </w:tcPr>
          <w:p w:rsidR="002647CC" w:rsidRPr="00D6656E" w:rsidRDefault="002647CC" w:rsidP="00D6656E">
            <w:pPr>
              <w:shd w:val="clear" w:color="000000" w:fill="auto"/>
              <w:suppressAutoHyphens/>
              <w:spacing w:line="360" w:lineRule="auto"/>
              <w:rPr>
                <w:b/>
                <w:color w:val="000000"/>
                <w:sz w:val="20"/>
              </w:rPr>
            </w:pPr>
            <w:r w:rsidRPr="00D6656E">
              <w:rPr>
                <w:b/>
                <w:color w:val="000000"/>
                <w:sz w:val="20"/>
              </w:rPr>
              <w:t>Рентабельность собственного капитала</w:t>
            </w:r>
          </w:p>
        </w:tc>
        <w:tc>
          <w:tcPr>
            <w:tcW w:w="1816" w:type="dxa"/>
            <w:shd w:val="clear" w:color="auto" w:fill="auto"/>
            <w:vAlign w:val="center"/>
          </w:tcPr>
          <w:p w:rsidR="002647CC" w:rsidRPr="00D6656E" w:rsidRDefault="00A94293" w:rsidP="00D6656E">
            <w:pPr>
              <w:shd w:val="clear" w:color="000000" w:fill="auto"/>
              <w:suppressAutoHyphens/>
              <w:spacing w:line="360" w:lineRule="auto"/>
              <w:rPr>
                <w:b/>
                <w:color w:val="000000"/>
                <w:sz w:val="20"/>
              </w:rPr>
            </w:pPr>
            <w:r w:rsidRPr="00D6656E">
              <w:rPr>
                <w:b/>
                <w:color w:val="000000"/>
                <w:sz w:val="20"/>
              </w:rPr>
              <w:t>3</w:t>
            </w:r>
            <w:r w:rsidR="00912316" w:rsidRPr="00D6656E">
              <w:rPr>
                <w:b/>
                <w:color w:val="000000"/>
                <w:sz w:val="20"/>
              </w:rPr>
              <w:t>8</w:t>
            </w:r>
            <w:r w:rsidRPr="00D6656E">
              <w:rPr>
                <w:b/>
                <w:color w:val="000000"/>
                <w:sz w:val="20"/>
              </w:rPr>
              <w:t>,2</w:t>
            </w:r>
            <w:r w:rsidR="00912316" w:rsidRPr="00D6656E">
              <w:rPr>
                <w:b/>
                <w:color w:val="000000"/>
                <w:sz w:val="20"/>
              </w:rPr>
              <w:t>7</w:t>
            </w:r>
            <w:r w:rsidRPr="00D6656E">
              <w:rPr>
                <w:b/>
                <w:color w:val="000000"/>
                <w:sz w:val="20"/>
              </w:rPr>
              <w:t>%</w:t>
            </w:r>
          </w:p>
        </w:tc>
        <w:tc>
          <w:tcPr>
            <w:tcW w:w="2097" w:type="dxa"/>
            <w:shd w:val="clear" w:color="auto" w:fill="auto"/>
            <w:vAlign w:val="center"/>
          </w:tcPr>
          <w:p w:rsidR="002647CC" w:rsidRPr="00D6656E" w:rsidRDefault="00912316" w:rsidP="00D6656E">
            <w:pPr>
              <w:shd w:val="clear" w:color="000000" w:fill="auto"/>
              <w:suppressAutoHyphens/>
              <w:spacing w:line="360" w:lineRule="auto"/>
              <w:rPr>
                <w:b/>
                <w:color w:val="000000"/>
                <w:sz w:val="20"/>
              </w:rPr>
            </w:pPr>
            <w:r w:rsidRPr="00D6656E">
              <w:rPr>
                <w:b/>
                <w:color w:val="000000"/>
                <w:sz w:val="20"/>
              </w:rPr>
              <w:t>28,42</w:t>
            </w:r>
            <w:r w:rsidR="001E31C1" w:rsidRPr="00D6656E">
              <w:rPr>
                <w:b/>
                <w:color w:val="000000"/>
                <w:sz w:val="20"/>
              </w:rPr>
              <w:t>%</w:t>
            </w:r>
          </w:p>
        </w:tc>
      </w:tr>
    </w:tbl>
    <w:p w:rsidR="002647CC" w:rsidRPr="00D6656E" w:rsidRDefault="002647CC" w:rsidP="00F65679">
      <w:pPr>
        <w:shd w:val="clear" w:color="000000" w:fill="auto"/>
        <w:suppressAutoHyphens/>
        <w:spacing w:line="360" w:lineRule="auto"/>
        <w:ind w:firstLine="709"/>
        <w:rPr>
          <w:color w:val="000000"/>
          <w:sz w:val="28"/>
          <w:szCs w:val="28"/>
        </w:rPr>
      </w:pPr>
    </w:p>
    <w:p w:rsidR="00F65679" w:rsidRPr="00D6656E" w:rsidRDefault="0084435E" w:rsidP="00F65679">
      <w:pPr>
        <w:shd w:val="clear" w:color="000000" w:fill="auto"/>
        <w:suppressAutoHyphens/>
        <w:spacing w:line="360" w:lineRule="auto"/>
        <w:ind w:firstLine="709"/>
        <w:jc w:val="both"/>
        <w:rPr>
          <w:color w:val="000000"/>
          <w:sz w:val="28"/>
          <w:szCs w:val="28"/>
        </w:rPr>
      </w:pPr>
      <w:r w:rsidRPr="00D6656E">
        <w:rPr>
          <w:color w:val="000000"/>
          <w:sz w:val="28"/>
          <w:szCs w:val="28"/>
        </w:rPr>
        <w:t>После проведения оптимизации ассортимента была проведена оценка результатов деятельности предприятия. Для чего были сформированы прогнозный баланс и отчет о прибылях и убытках на будущий год.</w:t>
      </w:r>
    </w:p>
    <w:p w:rsidR="0084435E" w:rsidRPr="00D6656E" w:rsidRDefault="0084435E" w:rsidP="00F65679">
      <w:pPr>
        <w:shd w:val="clear" w:color="000000" w:fill="auto"/>
        <w:suppressAutoHyphens/>
        <w:spacing w:line="360" w:lineRule="auto"/>
        <w:ind w:firstLine="709"/>
        <w:rPr>
          <w:color w:val="000000"/>
          <w:sz w:val="28"/>
          <w:szCs w:val="28"/>
        </w:rPr>
      </w:pPr>
      <w:r w:rsidRPr="00D6656E">
        <w:rPr>
          <w:color w:val="000000"/>
          <w:sz w:val="28"/>
          <w:szCs w:val="28"/>
        </w:rPr>
        <w:t>Оценка эффективности управленческих решений:</w:t>
      </w:r>
    </w:p>
    <w:p w:rsidR="002647CC" w:rsidRPr="00D6656E" w:rsidRDefault="002647CC" w:rsidP="00F65679">
      <w:pPr>
        <w:shd w:val="clear" w:color="000000" w:fill="auto"/>
        <w:suppressAutoHyphens/>
        <w:spacing w:line="360" w:lineRule="auto"/>
        <w:ind w:firstLine="709"/>
        <w:jc w:val="both"/>
        <w:rPr>
          <w:color w:val="000000"/>
          <w:sz w:val="28"/>
          <w:szCs w:val="28"/>
        </w:rPr>
      </w:pPr>
      <w:r w:rsidRPr="00D6656E">
        <w:rPr>
          <w:color w:val="000000"/>
          <w:sz w:val="28"/>
          <w:szCs w:val="28"/>
        </w:rPr>
        <w:t xml:space="preserve">Увеличились и улучшились показатели ликвидности (таблицы </w:t>
      </w:r>
      <w:r w:rsidR="008A1BC7" w:rsidRPr="00D6656E">
        <w:rPr>
          <w:color w:val="000000"/>
          <w:sz w:val="28"/>
          <w:szCs w:val="28"/>
        </w:rPr>
        <w:t>10, 11</w:t>
      </w:r>
      <w:r w:rsidRPr="00D6656E">
        <w:rPr>
          <w:color w:val="000000"/>
          <w:sz w:val="28"/>
          <w:szCs w:val="28"/>
        </w:rPr>
        <w:t xml:space="preserve">), улучшились коэффициенты финансовой устойчивости (таблица </w:t>
      </w:r>
      <w:r w:rsidR="008A1BC7" w:rsidRPr="00D6656E">
        <w:rPr>
          <w:color w:val="000000"/>
          <w:sz w:val="28"/>
          <w:szCs w:val="28"/>
        </w:rPr>
        <w:t>12</w:t>
      </w:r>
      <w:r w:rsidRPr="00D6656E">
        <w:rPr>
          <w:color w:val="000000"/>
          <w:sz w:val="28"/>
          <w:szCs w:val="28"/>
        </w:rPr>
        <w:t>). Ускорилась оборачиваемость дебиторской задолженности, запасов и активов предприятия в целом (таблица 1</w:t>
      </w:r>
      <w:r w:rsidR="008A1BC7" w:rsidRPr="00D6656E">
        <w:rPr>
          <w:color w:val="000000"/>
          <w:sz w:val="28"/>
          <w:szCs w:val="28"/>
        </w:rPr>
        <w:t>3</w:t>
      </w:r>
      <w:r w:rsidRPr="00D6656E">
        <w:rPr>
          <w:color w:val="000000"/>
          <w:sz w:val="28"/>
          <w:szCs w:val="28"/>
        </w:rPr>
        <w:t>,</w:t>
      </w:r>
      <w:r w:rsidR="008A1BC7" w:rsidRPr="00D6656E">
        <w:rPr>
          <w:color w:val="000000"/>
          <w:sz w:val="28"/>
          <w:szCs w:val="28"/>
        </w:rPr>
        <w:t xml:space="preserve"> 14</w:t>
      </w:r>
      <w:r w:rsidRPr="00D6656E">
        <w:rPr>
          <w:color w:val="000000"/>
          <w:sz w:val="28"/>
          <w:szCs w:val="28"/>
        </w:rPr>
        <w:t>).</w:t>
      </w:r>
    </w:p>
    <w:p w:rsidR="00F65679" w:rsidRPr="00D6656E" w:rsidRDefault="002647CC" w:rsidP="00F65679">
      <w:pPr>
        <w:shd w:val="clear" w:color="000000" w:fill="auto"/>
        <w:suppressAutoHyphens/>
        <w:spacing w:line="360" w:lineRule="auto"/>
        <w:ind w:firstLine="709"/>
        <w:jc w:val="both"/>
        <w:rPr>
          <w:color w:val="000000"/>
          <w:sz w:val="28"/>
          <w:szCs w:val="28"/>
        </w:rPr>
      </w:pPr>
      <w:r w:rsidRPr="00D6656E">
        <w:rPr>
          <w:color w:val="000000"/>
          <w:sz w:val="28"/>
          <w:szCs w:val="28"/>
        </w:rPr>
        <w:t xml:space="preserve">Чистая прибыль </w:t>
      </w:r>
      <w:r w:rsidR="00B96EAA" w:rsidRPr="00D6656E">
        <w:rPr>
          <w:color w:val="000000"/>
          <w:sz w:val="28"/>
          <w:szCs w:val="28"/>
        </w:rPr>
        <w:t>уменьшилась, между тем</w:t>
      </w:r>
      <w:r w:rsidR="00A13942" w:rsidRPr="00D6656E">
        <w:rPr>
          <w:color w:val="000000"/>
          <w:sz w:val="28"/>
          <w:szCs w:val="28"/>
        </w:rPr>
        <w:t xml:space="preserve"> имеется возможность реинвестировать прибыль в развитие </w:t>
      </w:r>
      <w:r w:rsidR="00B96EAA" w:rsidRPr="00D6656E">
        <w:rPr>
          <w:color w:val="000000"/>
          <w:sz w:val="28"/>
          <w:szCs w:val="28"/>
        </w:rPr>
        <w:t>предприятия</w:t>
      </w:r>
      <w:r w:rsidR="00E6056E" w:rsidRPr="00D6656E">
        <w:rPr>
          <w:color w:val="000000"/>
          <w:sz w:val="28"/>
          <w:szCs w:val="28"/>
        </w:rPr>
        <w:t xml:space="preserve">. </w:t>
      </w:r>
      <w:r w:rsidRPr="00D6656E">
        <w:rPr>
          <w:color w:val="000000"/>
          <w:sz w:val="28"/>
          <w:szCs w:val="28"/>
        </w:rPr>
        <w:t>Прогноз делался без учета непредвиденных затрат возникающих в процессе работы.</w:t>
      </w:r>
    </w:p>
    <w:p w:rsidR="00F65679" w:rsidRPr="00D6656E" w:rsidRDefault="002647CC" w:rsidP="00F65679">
      <w:pPr>
        <w:shd w:val="clear" w:color="000000" w:fill="auto"/>
        <w:suppressAutoHyphens/>
        <w:spacing w:line="360" w:lineRule="auto"/>
        <w:ind w:firstLine="709"/>
        <w:jc w:val="both"/>
        <w:rPr>
          <w:color w:val="000000"/>
          <w:sz w:val="28"/>
          <w:szCs w:val="28"/>
        </w:rPr>
      </w:pPr>
      <w:r w:rsidRPr="00D6656E">
        <w:rPr>
          <w:color w:val="000000"/>
          <w:sz w:val="28"/>
          <w:szCs w:val="28"/>
        </w:rPr>
        <w:t>В целом практически все показатели эффективности деятельности предприятия улучшились, предлагаемые решения являются оптимальными.</w:t>
      </w:r>
    </w:p>
    <w:p w:rsidR="00F65679" w:rsidRPr="00D6656E" w:rsidRDefault="00F65679" w:rsidP="00F65679">
      <w:pPr>
        <w:shd w:val="clear" w:color="000000" w:fill="auto"/>
        <w:tabs>
          <w:tab w:val="left" w:pos="0"/>
        </w:tabs>
        <w:suppressAutoHyphens/>
        <w:spacing w:line="360" w:lineRule="auto"/>
        <w:ind w:firstLine="709"/>
        <w:jc w:val="center"/>
        <w:rPr>
          <w:color w:val="000000"/>
          <w:sz w:val="28"/>
          <w:szCs w:val="28"/>
        </w:rPr>
      </w:pPr>
    </w:p>
    <w:p w:rsidR="0051231E" w:rsidRPr="00D6656E" w:rsidRDefault="00F65679" w:rsidP="00F65679">
      <w:pPr>
        <w:shd w:val="clear" w:color="000000" w:fill="auto"/>
        <w:tabs>
          <w:tab w:val="left" w:pos="0"/>
        </w:tabs>
        <w:suppressAutoHyphens/>
        <w:spacing w:line="360" w:lineRule="auto"/>
        <w:ind w:firstLine="709"/>
        <w:jc w:val="center"/>
        <w:rPr>
          <w:b/>
          <w:color w:val="000000"/>
          <w:sz w:val="28"/>
          <w:szCs w:val="28"/>
        </w:rPr>
      </w:pPr>
      <w:r w:rsidRPr="00D6656E">
        <w:rPr>
          <w:b/>
          <w:color w:val="000000"/>
          <w:sz w:val="28"/>
          <w:szCs w:val="28"/>
        </w:rPr>
        <w:br w:type="page"/>
        <w:t>Выводы</w:t>
      </w:r>
    </w:p>
    <w:p w:rsidR="00F65679" w:rsidRPr="00D6656E" w:rsidRDefault="00F65679" w:rsidP="00F65679">
      <w:pPr>
        <w:shd w:val="clear" w:color="000000" w:fill="auto"/>
        <w:tabs>
          <w:tab w:val="left" w:pos="0"/>
        </w:tabs>
        <w:suppressAutoHyphens/>
        <w:spacing w:line="360" w:lineRule="auto"/>
        <w:ind w:firstLine="709"/>
        <w:jc w:val="center"/>
        <w:rPr>
          <w:b/>
          <w:color w:val="000000"/>
          <w:sz w:val="28"/>
          <w:szCs w:val="28"/>
        </w:rPr>
      </w:pPr>
    </w:p>
    <w:p w:rsidR="00B96EAA" w:rsidRPr="00D6656E" w:rsidRDefault="00B96EAA" w:rsidP="00F65679">
      <w:pPr>
        <w:shd w:val="clear" w:color="000000" w:fill="auto"/>
        <w:suppressAutoHyphens/>
        <w:spacing w:line="360" w:lineRule="auto"/>
        <w:ind w:firstLine="709"/>
        <w:jc w:val="both"/>
        <w:rPr>
          <w:color w:val="000000"/>
          <w:sz w:val="28"/>
          <w:szCs w:val="28"/>
        </w:rPr>
      </w:pPr>
      <w:r w:rsidRPr="00D6656E">
        <w:rPr>
          <w:color w:val="000000"/>
          <w:sz w:val="28"/>
          <w:szCs w:val="28"/>
        </w:rPr>
        <w:t>Курсо</w:t>
      </w:r>
      <w:r w:rsidR="0051231E" w:rsidRPr="00D6656E">
        <w:rPr>
          <w:color w:val="000000"/>
          <w:sz w:val="28"/>
          <w:szCs w:val="28"/>
        </w:rPr>
        <w:t xml:space="preserve">вая работа написана на примере </w:t>
      </w:r>
      <w:r w:rsidRPr="00D6656E">
        <w:rPr>
          <w:color w:val="000000"/>
          <w:sz w:val="28"/>
          <w:szCs w:val="28"/>
        </w:rPr>
        <w:t>О</w:t>
      </w:r>
      <w:r w:rsidR="0051231E" w:rsidRPr="00D6656E">
        <w:rPr>
          <w:color w:val="000000"/>
          <w:sz w:val="28"/>
          <w:szCs w:val="28"/>
        </w:rPr>
        <w:t>А</w:t>
      </w:r>
      <w:r w:rsidRPr="00D6656E">
        <w:rPr>
          <w:color w:val="000000"/>
          <w:sz w:val="28"/>
          <w:szCs w:val="28"/>
        </w:rPr>
        <w:t>О «</w:t>
      </w:r>
      <w:r w:rsidR="0051231E" w:rsidRPr="00D6656E">
        <w:rPr>
          <w:color w:val="000000"/>
          <w:sz w:val="28"/>
          <w:szCs w:val="28"/>
        </w:rPr>
        <w:t xml:space="preserve">Салаватский </w:t>
      </w:r>
      <w:r w:rsidR="00CB1FAA" w:rsidRPr="00D6656E">
        <w:rPr>
          <w:color w:val="000000"/>
          <w:sz w:val="28"/>
          <w:szCs w:val="28"/>
        </w:rPr>
        <w:t>железобетонный завод</w:t>
      </w:r>
      <w:r w:rsidRPr="00D6656E">
        <w:rPr>
          <w:color w:val="000000"/>
          <w:sz w:val="28"/>
          <w:szCs w:val="28"/>
        </w:rPr>
        <w:t xml:space="preserve">», занимающегося </w:t>
      </w:r>
      <w:r w:rsidR="00CB1FAA" w:rsidRPr="00D6656E">
        <w:rPr>
          <w:color w:val="000000"/>
          <w:sz w:val="28"/>
          <w:szCs w:val="28"/>
        </w:rPr>
        <w:t>производством и реализацией железобетонных и бетонных изделий</w:t>
      </w:r>
      <w:r w:rsidRPr="00D6656E">
        <w:rPr>
          <w:color w:val="000000"/>
          <w:sz w:val="28"/>
          <w:szCs w:val="28"/>
        </w:rPr>
        <w:t>.</w:t>
      </w:r>
    </w:p>
    <w:p w:rsidR="00F65679" w:rsidRPr="00D6656E" w:rsidRDefault="00DC4079" w:rsidP="00F65679">
      <w:pPr>
        <w:shd w:val="clear" w:color="000000" w:fill="auto"/>
        <w:suppressAutoHyphens/>
        <w:spacing w:line="360" w:lineRule="auto"/>
        <w:ind w:firstLine="709"/>
        <w:jc w:val="both"/>
        <w:rPr>
          <w:color w:val="000000"/>
          <w:sz w:val="28"/>
          <w:szCs w:val="28"/>
        </w:rPr>
      </w:pPr>
      <w:r w:rsidRPr="00D6656E">
        <w:rPr>
          <w:color w:val="000000"/>
          <w:sz w:val="28"/>
          <w:szCs w:val="28"/>
        </w:rPr>
        <w:t xml:space="preserve">В данной работе были рассмотрены </w:t>
      </w:r>
      <w:r w:rsidR="00CB1FAA" w:rsidRPr="00D6656E">
        <w:rPr>
          <w:color w:val="000000"/>
          <w:sz w:val="28"/>
          <w:szCs w:val="28"/>
        </w:rPr>
        <w:t>5 видов</w:t>
      </w:r>
      <w:r w:rsidRPr="00D6656E">
        <w:rPr>
          <w:color w:val="000000"/>
          <w:sz w:val="28"/>
          <w:szCs w:val="28"/>
        </w:rPr>
        <w:t xml:space="preserve"> продук</w:t>
      </w:r>
      <w:r w:rsidR="00CB1FAA" w:rsidRPr="00D6656E">
        <w:rPr>
          <w:color w:val="000000"/>
          <w:sz w:val="28"/>
          <w:szCs w:val="28"/>
        </w:rPr>
        <w:t>ции</w:t>
      </w:r>
      <w:r w:rsidRPr="00D6656E">
        <w:rPr>
          <w:color w:val="000000"/>
          <w:sz w:val="28"/>
          <w:szCs w:val="28"/>
        </w:rPr>
        <w:t xml:space="preserve">, реализуемых предприятием </w:t>
      </w:r>
      <w:r w:rsidR="00CB1FAA" w:rsidRPr="00D6656E">
        <w:rPr>
          <w:color w:val="000000"/>
          <w:sz w:val="28"/>
          <w:szCs w:val="28"/>
        </w:rPr>
        <w:t>на строительном рынке</w:t>
      </w:r>
      <w:r w:rsidRPr="00D6656E">
        <w:rPr>
          <w:color w:val="000000"/>
          <w:sz w:val="28"/>
          <w:szCs w:val="28"/>
        </w:rPr>
        <w:t xml:space="preserve">. Был рассмотрен финансовый результат от реализации этой продукции. Также была проведена оптимизация ассортимента в целях улучшения финансового результат деятельности предприятия по выбранным </w:t>
      </w:r>
      <w:r w:rsidR="00CB1FAA" w:rsidRPr="00D6656E">
        <w:rPr>
          <w:color w:val="000000"/>
          <w:sz w:val="28"/>
          <w:szCs w:val="28"/>
        </w:rPr>
        <w:t>товарам</w:t>
      </w:r>
      <w:r w:rsidRPr="00D6656E">
        <w:rPr>
          <w:color w:val="000000"/>
          <w:sz w:val="28"/>
          <w:szCs w:val="28"/>
        </w:rPr>
        <w:t>. Используя данные по рыночному спросу на продук</w:t>
      </w:r>
      <w:r w:rsidR="00CB1FAA" w:rsidRPr="00D6656E">
        <w:rPr>
          <w:color w:val="000000"/>
          <w:sz w:val="28"/>
          <w:szCs w:val="28"/>
        </w:rPr>
        <w:t>цию</w:t>
      </w:r>
      <w:r w:rsidRPr="00D6656E">
        <w:rPr>
          <w:color w:val="000000"/>
          <w:sz w:val="28"/>
          <w:szCs w:val="28"/>
        </w:rPr>
        <w:t xml:space="preserve">, объем реализации по некоторым видам продукции увеличен от </w:t>
      </w:r>
      <w:r w:rsidR="00CB1FAA" w:rsidRPr="00D6656E">
        <w:rPr>
          <w:color w:val="000000"/>
          <w:sz w:val="28"/>
          <w:szCs w:val="28"/>
        </w:rPr>
        <w:t xml:space="preserve">9 </w:t>
      </w:r>
      <w:r w:rsidRPr="00D6656E">
        <w:rPr>
          <w:color w:val="000000"/>
          <w:sz w:val="28"/>
          <w:szCs w:val="28"/>
        </w:rPr>
        <w:t xml:space="preserve">% до </w:t>
      </w:r>
      <w:r w:rsidR="00CB1FAA" w:rsidRPr="00D6656E">
        <w:rPr>
          <w:color w:val="000000"/>
          <w:sz w:val="28"/>
          <w:szCs w:val="28"/>
        </w:rPr>
        <w:t xml:space="preserve">19 </w:t>
      </w:r>
      <w:r w:rsidRPr="00D6656E">
        <w:rPr>
          <w:color w:val="000000"/>
          <w:sz w:val="28"/>
          <w:szCs w:val="28"/>
        </w:rPr>
        <w:t>%.</w:t>
      </w:r>
    </w:p>
    <w:p w:rsidR="00DC4079" w:rsidRPr="00D6656E" w:rsidRDefault="00DC4079" w:rsidP="00F65679">
      <w:pPr>
        <w:shd w:val="clear" w:color="000000" w:fill="auto"/>
        <w:suppressAutoHyphens/>
        <w:spacing w:line="360" w:lineRule="auto"/>
        <w:ind w:firstLine="709"/>
        <w:jc w:val="both"/>
        <w:rPr>
          <w:color w:val="000000"/>
          <w:sz w:val="28"/>
          <w:szCs w:val="28"/>
        </w:rPr>
      </w:pPr>
      <w:r w:rsidRPr="00D6656E">
        <w:rPr>
          <w:color w:val="000000"/>
          <w:sz w:val="28"/>
          <w:szCs w:val="28"/>
        </w:rPr>
        <w:t xml:space="preserve">После </w:t>
      </w:r>
      <w:r w:rsidR="00CB1FAA" w:rsidRPr="00D6656E">
        <w:rPr>
          <w:color w:val="000000"/>
          <w:sz w:val="28"/>
          <w:szCs w:val="28"/>
        </w:rPr>
        <w:t xml:space="preserve">проведения </w:t>
      </w:r>
      <w:r w:rsidRPr="00D6656E">
        <w:rPr>
          <w:color w:val="000000"/>
          <w:sz w:val="28"/>
          <w:szCs w:val="28"/>
        </w:rPr>
        <w:t xml:space="preserve">оптимизации ассортимента был получен </w:t>
      </w:r>
      <w:r w:rsidR="00CB1FAA" w:rsidRPr="00D6656E">
        <w:rPr>
          <w:color w:val="000000"/>
          <w:sz w:val="28"/>
          <w:szCs w:val="28"/>
        </w:rPr>
        <w:t xml:space="preserve">следующий </w:t>
      </w:r>
      <w:r w:rsidRPr="00D6656E">
        <w:rPr>
          <w:color w:val="000000"/>
          <w:sz w:val="28"/>
          <w:szCs w:val="28"/>
        </w:rPr>
        <w:t>результат:</w:t>
      </w:r>
    </w:p>
    <w:p w:rsidR="00A47E56" w:rsidRPr="00D6656E" w:rsidRDefault="00A47E56" w:rsidP="00F65679">
      <w:pPr>
        <w:numPr>
          <w:ilvl w:val="0"/>
          <w:numId w:val="16"/>
        </w:numPr>
        <w:shd w:val="clear" w:color="000000" w:fill="auto"/>
        <w:suppressAutoHyphens/>
        <w:spacing w:line="360" w:lineRule="auto"/>
        <w:ind w:left="0" w:firstLine="709"/>
        <w:jc w:val="both"/>
        <w:rPr>
          <w:color w:val="000000"/>
          <w:sz w:val="28"/>
          <w:szCs w:val="28"/>
        </w:rPr>
      </w:pPr>
      <w:r w:rsidRPr="00D6656E">
        <w:rPr>
          <w:color w:val="000000"/>
          <w:sz w:val="28"/>
          <w:szCs w:val="28"/>
        </w:rPr>
        <w:t>за счет оптимального ассортимента продукции операционная прибыль увеличилась на 38 %.</w:t>
      </w:r>
    </w:p>
    <w:p w:rsidR="00A47E56" w:rsidRPr="00D6656E" w:rsidRDefault="00A47E56" w:rsidP="00F65679">
      <w:pPr>
        <w:numPr>
          <w:ilvl w:val="0"/>
          <w:numId w:val="2"/>
        </w:numPr>
        <w:shd w:val="clear" w:color="000000" w:fill="auto"/>
        <w:suppressAutoHyphens/>
        <w:spacing w:line="360" w:lineRule="auto"/>
        <w:ind w:left="0" w:firstLine="709"/>
        <w:jc w:val="both"/>
        <w:rPr>
          <w:color w:val="000000"/>
          <w:sz w:val="28"/>
          <w:szCs w:val="28"/>
        </w:rPr>
      </w:pPr>
      <w:r w:rsidRPr="00D6656E">
        <w:rPr>
          <w:color w:val="000000"/>
          <w:sz w:val="28"/>
          <w:szCs w:val="28"/>
        </w:rPr>
        <w:t>уровень предпринимательского риска снизился с 3,19 до значения 2,59.</w:t>
      </w:r>
    </w:p>
    <w:p w:rsidR="00DC4079" w:rsidRPr="00D6656E" w:rsidRDefault="00A47E56" w:rsidP="00F65679">
      <w:pPr>
        <w:numPr>
          <w:ilvl w:val="0"/>
          <w:numId w:val="17"/>
        </w:numPr>
        <w:shd w:val="clear" w:color="000000" w:fill="auto"/>
        <w:suppressAutoHyphens/>
        <w:spacing w:line="360" w:lineRule="auto"/>
        <w:ind w:left="0" w:firstLine="709"/>
        <w:jc w:val="both"/>
        <w:rPr>
          <w:color w:val="000000"/>
          <w:sz w:val="28"/>
          <w:szCs w:val="28"/>
        </w:rPr>
      </w:pPr>
      <w:r w:rsidRPr="00D6656E">
        <w:rPr>
          <w:color w:val="000000"/>
          <w:sz w:val="28"/>
          <w:szCs w:val="28"/>
        </w:rPr>
        <w:t>запас финансовой прочности увеличился на 23,3 % и составил 38,6 %.</w:t>
      </w:r>
    </w:p>
    <w:p w:rsidR="00DC4079" w:rsidRPr="00D6656E" w:rsidRDefault="00DC4079" w:rsidP="00F65679">
      <w:pPr>
        <w:shd w:val="clear" w:color="000000" w:fill="auto"/>
        <w:suppressAutoHyphens/>
        <w:spacing w:line="360" w:lineRule="auto"/>
        <w:ind w:firstLine="709"/>
        <w:jc w:val="both"/>
        <w:rPr>
          <w:color w:val="000000"/>
          <w:sz w:val="28"/>
          <w:szCs w:val="28"/>
        </w:rPr>
      </w:pPr>
      <w:r w:rsidRPr="00D6656E">
        <w:rPr>
          <w:color w:val="000000"/>
          <w:sz w:val="28"/>
          <w:szCs w:val="28"/>
        </w:rPr>
        <w:t xml:space="preserve">Далее </w:t>
      </w:r>
      <w:r w:rsidR="009606EE" w:rsidRPr="00D6656E">
        <w:rPr>
          <w:color w:val="000000"/>
          <w:sz w:val="28"/>
          <w:szCs w:val="28"/>
        </w:rPr>
        <w:t>была проведена оценка эффективности управленческих решений. Для чего были сформированы прогнозный баланс и отчет о прибылях и убытках на будущий год.</w:t>
      </w:r>
    </w:p>
    <w:p w:rsidR="00F65679" w:rsidRPr="00D6656E" w:rsidRDefault="009606EE" w:rsidP="00F65679">
      <w:pPr>
        <w:shd w:val="clear" w:color="000000" w:fill="auto"/>
        <w:suppressAutoHyphens/>
        <w:spacing w:line="360" w:lineRule="auto"/>
        <w:ind w:firstLine="709"/>
        <w:jc w:val="both"/>
        <w:rPr>
          <w:color w:val="000000"/>
          <w:sz w:val="28"/>
          <w:szCs w:val="28"/>
        </w:rPr>
      </w:pPr>
      <w:r w:rsidRPr="00D6656E">
        <w:rPr>
          <w:color w:val="000000"/>
          <w:sz w:val="28"/>
          <w:szCs w:val="28"/>
        </w:rPr>
        <w:t>В целом практически все показатели эффективности деятельности предприятия улучшились, предлагаемые решения являются оптимальными.</w:t>
      </w:r>
    </w:p>
    <w:p w:rsidR="00F65679" w:rsidRPr="00D6656E" w:rsidRDefault="00F65679" w:rsidP="00F65679">
      <w:pPr>
        <w:shd w:val="clear" w:color="000000" w:fill="auto"/>
        <w:suppressAutoHyphens/>
        <w:spacing w:line="360" w:lineRule="auto"/>
        <w:ind w:firstLine="709"/>
        <w:jc w:val="center"/>
        <w:rPr>
          <w:color w:val="000000"/>
          <w:sz w:val="28"/>
          <w:szCs w:val="28"/>
        </w:rPr>
      </w:pPr>
    </w:p>
    <w:p w:rsidR="007733AD" w:rsidRPr="00D6656E" w:rsidRDefault="007733AD" w:rsidP="00F65679">
      <w:pPr>
        <w:shd w:val="clear" w:color="000000" w:fill="auto"/>
        <w:suppressAutoHyphens/>
        <w:spacing w:line="360" w:lineRule="auto"/>
        <w:ind w:firstLine="709"/>
        <w:jc w:val="center"/>
        <w:rPr>
          <w:b/>
          <w:color w:val="000000"/>
          <w:sz w:val="28"/>
          <w:szCs w:val="28"/>
        </w:rPr>
      </w:pPr>
      <w:r w:rsidRPr="00D6656E">
        <w:rPr>
          <w:color w:val="000000"/>
          <w:sz w:val="28"/>
          <w:szCs w:val="28"/>
        </w:rPr>
        <w:br w:type="page"/>
      </w:r>
      <w:r w:rsidRPr="00D6656E">
        <w:rPr>
          <w:b/>
          <w:color w:val="000000"/>
          <w:sz w:val="28"/>
          <w:szCs w:val="28"/>
        </w:rPr>
        <w:t>Список использованной литературы</w:t>
      </w:r>
    </w:p>
    <w:p w:rsidR="007733AD" w:rsidRPr="00D6656E" w:rsidRDefault="00C5729D" w:rsidP="00C5729D">
      <w:pPr>
        <w:shd w:val="clear" w:color="000000" w:fill="auto"/>
        <w:suppressAutoHyphens/>
        <w:spacing w:line="360" w:lineRule="auto"/>
        <w:jc w:val="center"/>
        <w:rPr>
          <w:color w:val="FFFFFF"/>
          <w:sz w:val="28"/>
          <w:szCs w:val="28"/>
        </w:rPr>
      </w:pPr>
      <w:r w:rsidRPr="00D6656E">
        <w:rPr>
          <w:color w:val="FFFFFF"/>
          <w:sz w:val="28"/>
        </w:rPr>
        <w:t>продукция ассортимент управление</w:t>
      </w:r>
    </w:p>
    <w:p w:rsidR="007733AD" w:rsidRPr="00D6656E" w:rsidRDefault="007733AD" w:rsidP="00F65679">
      <w:pPr>
        <w:numPr>
          <w:ilvl w:val="0"/>
          <w:numId w:val="18"/>
        </w:numPr>
        <w:shd w:val="clear" w:color="000000" w:fill="auto"/>
        <w:tabs>
          <w:tab w:val="left" w:pos="284"/>
        </w:tabs>
        <w:suppressAutoHyphens/>
        <w:spacing w:line="360" w:lineRule="auto"/>
        <w:ind w:left="0" w:firstLine="0"/>
        <w:jc w:val="both"/>
        <w:rPr>
          <w:color w:val="000000"/>
          <w:sz w:val="28"/>
          <w:szCs w:val="28"/>
        </w:rPr>
      </w:pPr>
      <w:r w:rsidRPr="00D6656E">
        <w:rPr>
          <w:color w:val="000000"/>
          <w:sz w:val="28"/>
          <w:szCs w:val="28"/>
        </w:rPr>
        <w:t>Финансовый менеджмент: Учебное пособие</w:t>
      </w:r>
      <w:r w:rsidR="0058707B" w:rsidRPr="00D6656E">
        <w:rPr>
          <w:color w:val="000000"/>
          <w:sz w:val="28"/>
          <w:szCs w:val="28"/>
        </w:rPr>
        <w:t xml:space="preserve"> </w:t>
      </w:r>
      <w:r w:rsidRPr="00D6656E">
        <w:rPr>
          <w:color w:val="000000"/>
          <w:sz w:val="28"/>
          <w:szCs w:val="28"/>
        </w:rPr>
        <w:t>// Л.С.</w:t>
      </w:r>
      <w:r w:rsidR="0058707B" w:rsidRPr="00D6656E">
        <w:rPr>
          <w:color w:val="000000"/>
          <w:sz w:val="28"/>
          <w:szCs w:val="28"/>
        </w:rPr>
        <w:t xml:space="preserve"> </w:t>
      </w:r>
      <w:r w:rsidRPr="00D6656E">
        <w:rPr>
          <w:color w:val="000000"/>
          <w:sz w:val="28"/>
          <w:szCs w:val="28"/>
        </w:rPr>
        <w:t>Валинурова, О.Б.</w:t>
      </w:r>
      <w:r w:rsidR="0058707B" w:rsidRPr="00D6656E">
        <w:rPr>
          <w:color w:val="000000"/>
          <w:sz w:val="28"/>
          <w:szCs w:val="28"/>
        </w:rPr>
        <w:t xml:space="preserve"> </w:t>
      </w:r>
      <w:r w:rsidRPr="00D6656E">
        <w:rPr>
          <w:color w:val="000000"/>
          <w:sz w:val="28"/>
          <w:szCs w:val="28"/>
        </w:rPr>
        <w:t>Казакова, И.В.</w:t>
      </w:r>
      <w:r w:rsidR="0058707B" w:rsidRPr="00D6656E">
        <w:rPr>
          <w:color w:val="000000"/>
          <w:sz w:val="28"/>
          <w:szCs w:val="28"/>
        </w:rPr>
        <w:t xml:space="preserve"> </w:t>
      </w:r>
      <w:r w:rsidRPr="00D6656E">
        <w:rPr>
          <w:color w:val="000000"/>
          <w:sz w:val="28"/>
          <w:szCs w:val="28"/>
        </w:rPr>
        <w:t>Горбачев – Уфа, БАГСУ, 2008.</w:t>
      </w:r>
    </w:p>
    <w:p w:rsidR="007733AD" w:rsidRPr="00D6656E" w:rsidRDefault="007733AD" w:rsidP="00F65679">
      <w:pPr>
        <w:numPr>
          <w:ilvl w:val="0"/>
          <w:numId w:val="18"/>
        </w:numPr>
        <w:shd w:val="clear" w:color="000000" w:fill="auto"/>
        <w:tabs>
          <w:tab w:val="left" w:pos="284"/>
        </w:tabs>
        <w:suppressAutoHyphens/>
        <w:spacing w:line="360" w:lineRule="auto"/>
        <w:ind w:left="0" w:firstLine="0"/>
        <w:jc w:val="both"/>
        <w:rPr>
          <w:color w:val="000000"/>
          <w:sz w:val="28"/>
          <w:szCs w:val="28"/>
        </w:rPr>
      </w:pPr>
      <w:r w:rsidRPr="00D6656E">
        <w:rPr>
          <w:color w:val="000000"/>
          <w:sz w:val="28"/>
          <w:szCs w:val="28"/>
        </w:rPr>
        <w:t>Финансовый менеджмент: Учебник // Р.В.</w:t>
      </w:r>
      <w:r w:rsidR="0058707B" w:rsidRPr="00D6656E">
        <w:rPr>
          <w:color w:val="000000"/>
          <w:sz w:val="28"/>
          <w:szCs w:val="28"/>
        </w:rPr>
        <w:t xml:space="preserve"> </w:t>
      </w:r>
      <w:r w:rsidRPr="00D6656E">
        <w:rPr>
          <w:color w:val="000000"/>
          <w:sz w:val="28"/>
          <w:szCs w:val="28"/>
        </w:rPr>
        <w:t>Колб, Р.Д.</w:t>
      </w:r>
      <w:r w:rsidR="0058707B" w:rsidRPr="00D6656E">
        <w:rPr>
          <w:color w:val="000000"/>
          <w:sz w:val="28"/>
          <w:szCs w:val="28"/>
        </w:rPr>
        <w:t xml:space="preserve"> </w:t>
      </w:r>
      <w:r w:rsidRPr="00D6656E">
        <w:rPr>
          <w:color w:val="000000"/>
          <w:sz w:val="28"/>
          <w:szCs w:val="28"/>
        </w:rPr>
        <w:t>Родригес – М., Финпресс, 2001.</w:t>
      </w:r>
    </w:p>
    <w:p w:rsidR="007733AD" w:rsidRPr="00D6656E" w:rsidRDefault="007733AD" w:rsidP="00F65679">
      <w:pPr>
        <w:numPr>
          <w:ilvl w:val="0"/>
          <w:numId w:val="18"/>
        </w:numPr>
        <w:shd w:val="clear" w:color="000000" w:fill="auto"/>
        <w:tabs>
          <w:tab w:val="left" w:pos="284"/>
        </w:tabs>
        <w:suppressAutoHyphens/>
        <w:spacing w:line="360" w:lineRule="auto"/>
        <w:ind w:left="0" w:firstLine="0"/>
        <w:jc w:val="both"/>
        <w:rPr>
          <w:color w:val="000000"/>
          <w:sz w:val="28"/>
          <w:szCs w:val="28"/>
        </w:rPr>
      </w:pPr>
      <w:r w:rsidRPr="00D6656E">
        <w:rPr>
          <w:color w:val="000000"/>
          <w:sz w:val="28"/>
          <w:szCs w:val="28"/>
        </w:rPr>
        <w:t>Финансовый менеджмент: Учебник // Г.Б.Поляка – М., Юнити, 2008.</w:t>
      </w:r>
    </w:p>
    <w:p w:rsidR="00F65679" w:rsidRPr="00D6656E" w:rsidRDefault="00F65679" w:rsidP="00F65679">
      <w:pPr>
        <w:shd w:val="clear" w:color="000000" w:fill="auto"/>
        <w:tabs>
          <w:tab w:val="left" w:pos="284"/>
        </w:tabs>
        <w:suppressAutoHyphens/>
        <w:spacing w:line="360" w:lineRule="auto"/>
        <w:jc w:val="center"/>
        <w:rPr>
          <w:color w:val="FFFFFF"/>
          <w:sz w:val="28"/>
          <w:szCs w:val="28"/>
        </w:rPr>
      </w:pPr>
    </w:p>
    <w:p w:rsidR="00F65679" w:rsidRPr="00D6656E" w:rsidRDefault="00F65679" w:rsidP="00F65679">
      <w:pPr>
        <w:shd w:val="clear" w:color="000000" w:fill="auto"/>
        <w:tabs>
          <w:tab w:val="left" w:pos="284"/>
        </w:tabs>
        <w:suppressAutoHyphens/>
        <w:spacing w:line="360" w:lineRule="auto"/>
        <w:jc w:val="center"/>
        <w:rPr>
          <w:color w:val="FFFFFF"/>
          <w:sz w:val="28"/>
          <w:szCs w:val="28"/>
        </w:rPr>
      </w:pPr>
      <w:bookmarkStart w:id="2" w:name="_GoBack"/>
      <w:bookmarkEnd w:id="2"/>
    </w:p>
    <w:sectPr w:rsidR="00F65679" w:rsidRPr="00D6656E" w:rsidSect="00F6567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56E" w:rsidRDefault="00D6656E">
      <w:r>
        <w:separator/>
      </w:r>
    </w:p>
  </w:endnote>
  <w:endnote w:type="continuationSeparator" w:id="0">
    <w:p w:rsidR="00D6656E" w:rsidRDefault="00D6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C02" w:rsidRDefault="003C2C02" w:rsidP="00097612">
    <w:pPr>
      <w:pStyle w:val="a7"/>
      <w:framePr w:wrap="around" w:vAnchor="text" w:hAnchor="margin" w:xAlign="center" w:y="1"/>
      <w:rPr>
        <w:rStyle w:val="a9"/>
      </w:rPr>
    </w:pPr>
  </w:p>
  <w:p w:rsidR="003C2C02" w:rsidRDefault="003C2C0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56E" w:rsidRDefault="00D6656E">
      <w:r>
        <w:separator/>
      </w:r>
    </w:p>
  </w:footnote>
  <w:footnote w:type="continuationSeparator" w:id="0">
    <w:p w:rsidR="00D6656E" w:rsidRDefault="00D66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679" w:rsidRPr="00F65679" w:rsidRDefault="00F65679" w:rsidP="00F65679">
    <w:pPr>
      <w:pStyle w:val="ad"/>
      <w:suppressAutoHyphens/>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11928"/>
    <w:multiLevelType w:val="hybridMultilevel"/>
    <w:tmpl w:val="89AC20E0"/>
    <w:lvl w:ilvl="0" w:tplc="AF6679AA">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D105A9D"/>
    <w:multiLevelType w:val="hybridMultilevel"/>
    <w:tmpl w:val="B06A421E"/>
    <w:lvl w:ilvl="0" w:tplc="AF6679AA">
      <w:start w:val="1"/>
      <w:numFmt w:val="bullet"/>
      <w:lvlText w:val="-"/>
      <w:lvlJc w:val="left"/>
      <w:pPr>
        <w:tabs>
          <w:tab w:val="num" w:pos="720"/>
        </w:tabs>
        <w:ind w:left="720" w:hanging="360"/>
      </w:pPr>
      <w:rPr>
        <w:rFonts w:ascii="Times New Roman" w:hAnsi="Times New Roman" w:hint="default"/>
      </w:rPr>
    </w:lvl>
    <w:lvl w:ilvl="1" w:tplc="8E98E502">
      <w:start w:val="1"/>
      <w:numFmt w:val="decimal"/>
      <w:lvlText w:val="%2."/>
      <w:lvlJc w:val="left"/>
      <w:pPr>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53B267D"/>
    <w:multiLevelType w:val="hybridMultilevel"/>
    <w:tmpl w:val="66AEA166"/>
    <w:lvl w:ilvl="0" w:tplc="E27C5168">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7F540A6"/>
    <w:multiLevelType w:val="hybridMultilevel"/>
    <w:tmpl w:val="F4445CA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F8C6924"/>
    <w:multiLevelType w:val="hybridMultilevel"/>
    <w:tmpl w:val="CF7E9610"/>
    <w:lvl w:ilvl="0" w:tplc="19AAD14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FB11418"/>
    <w:multiLevelType w:val="hybridMultilevel"/>
    <w:tmpl w:val="3D0428E6"/>
    <w:lvl w:ilvl="0" w:tplc="17EC3E2A">
      <w:start w:val="1"/>
      <w:numFmt w:val="bullet"/>
      <w:lvlText w:val=""/>
      <w:lvlJc w:val="left"/>
      <w:pPr>
        <w:tabs>
          <w:tab w:val="num" w:pos="1421"/>
        </w:tabs>
        <w:ind w:left="1421" w:hanging="360"/>
      </w:pPr>
      <w:rPr>
        <w:rFonts w:ascii="Symbol" w:hAnsi="Symbol" w:hint="default"/>
        <w:color w:val="000000"/>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2607066B"/>
    <w:multiLevelType w:val="hybridMultilevel"/>
    <w:tmpl w:val="C020473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31A073D7"/>
    <w:multiLevelType w:val="hybridMultilevel"/>
    <w:tmpl w:val="9384D9AE"/>
    <w:lvl w:ilvl="0" w:tplc="AF6679AA">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330913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58C79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4A4C01C1"/>
    <w:multiLevelType w:val="hybridMultilevel"/>
    <w:tmpl w:val="9A4E0B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E415B21"/>
    <w:multiLevelType w:val="hybridMultilevel"/>
    <w:tmpl w:val="A5F8C51C"/>
    <w:lvl w:ilvl="0" w:tplc="AF6679AA">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44D4338"/>
    <w:multiLevelType w:val="hybridMultilevel"/>
    <w:tmpl w:val="DF985C04"/>
    <w:lvl w:ilvl="0" w:tplc="AF6679AA">
      <w:start w:val="1"/>
      <w:numFmt w:val="bullet"/>
      <w:lvlText w:val="-"/>
      <w:lvlJc w:val="left"/>
      <w:pPr>
        <w:tabs>
          <w:tab w:val="num" w:pos="1068"/>
        </w:tabs>
        <w:ind w:left="1068" w:hanging="360"/>
      </w:pPr>
      <w:rPr>
        <w:rFonts w:ascii="Times New Roman" w:hAnsi="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54BA1AE3"/>
    <w:multiLevelType w:val="hybridMultilevel"/>
    <w:tmpl w:val="34DEA484"/>
    <w:lvl w:ilvl="0" w:tplc="250814E2">
      <w:numFmt w:val="bullet"/>
      <w:lvlText w:val=""/>
      <w:lvlJc w:val="left"/>
      <w:pPr>
        <w:tabs>
          <w:tab w:val="num" w:pos="720"/>
        </w:tabs>
        <w:ind w:left="720" w:hanging="360"/>
      </w:pPr>
      <w:rPr>
        <w:rFonts w:ascii="Symbol" w:eastAsia="Times New Roman" w:hAnsi="Symbol"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8115928"/>
    <w:multiLevelType w:val="hybridMultilevel"/>
    <w:tmpl w:val="D5825670"/>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651D444B"/>
    <w:multiLevelType w:val="hybridMultilevel"/>
    <w:tmpl w:val="65FA845C"/>
    <w:lvl w:ilvl="0" w:tplc="AF6679AA">
      <w:start w:val="1"/>
      <w:numFmt w:val="bullet"/>
      <w:lvlText w:val="-"/>
      <w:lvlJc w:val="left"/>
      <w:pPr>
        <w:tabs>
          <w:tab w:val="num" w:pos="900"/>
        </w:tabs>
        <w:ind w:left="900" w:hanging="360"/>
      </w:pPr>
      <w:rPr>
        <w:rFonts w:ascii="Times New Roman" w:hAnsi="Times New Roman" w:hint="default"/>
      </w:rPr>
    </w:lvl>
    <w:lvl w:ilvl="1" w:tplc="250814E2">
      <w:numFmt w:val="bullet"/>
      <w:lvlText w:val=""/>
      <w:lvlJc w:val="left"/>
      <w:pPr>
        <w:tabs>
          <w:tab w:val="num" w:pos="1620"/>
        </w:tabs>
        <w:ind w:left="1620" w:hanging="360"/>
      </w:pPr>
      <w:rPr>
        <w:rFonts w:ascii="Symbol" w:eastAsia="Times New Roman" w:hAnsi="Symbol" w:hint="default"/>
        <w:color w:val="000000"/>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6">
    <w:nsid w:val="66952673"/>
    <w:multiLevelType w:val="hybridMultilevel"/>
    <w:tmpl w:val="9B14C8B0"/>
    <w:lvl w:ilvl="0" w:tplc="AF6679AA">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6F94444D"/>
    <w:multiLevelType w:val="hybridMultilevel"/>
    <w:tmpl w:val="E084BC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BBB0FAE"/>
    <w:multiLevelType w:val="hybridMultilevel"/>
    <w:tmpl w:val="95D20200"/>
    <w:lvl w:ilvl="0" w:tplc="17EC3E2A">
      <w:start w:val="1"/>
      <w:numFmt w:val="bullet"/>
      <w:lvlText w:val=""/>
      <w:lvlJc w:val="left"/>
      <w:pPr>
        <w:tabs>
          <w:tab w:val="num" w:pos="1421"/>
        </w:tabs>
        <w:ind w:left="1421" w:hanging="360"/>
      </w:pPr>
      <w:rPr>
        <w:rFonts w:ascii="Symbol" w:hAnsi="Symbol" w:hint="default"/>
        <w:color w:val="000000"/>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9">
    <w:nsid w:val="7DB318D1"/>
    <w:multiLevelType w:val="hybridMultilevel"/>
    <w:tmpl w:val="6B82C6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5"/>
  </w:num>
  <w:num w:numId="7">
    <w:abstractNumId w:val="11"/>
  </w:num>
  <w:num w:numId="8">
    <w:abstractNumId w:val="1"/>
  </w:num>
  <w:num w:numId="9">
    <w:abstractNumId w:val="16"/>
  </w:num>
  <w:num w:numId="10">
    <w:abstractNumId w:val="8"/>
  </w:num>
  <w:num w:numId="11">
    <w:abstractNumId w:val="9"/>
  </w:num>
  <w:num w:numId="12">
    <w:abstractNumId w:val="13"/>
  </w:num>
  <w:num w:numId="13">
    <w:abstractNumId w:val="7"/>
  </w:num>
  <w:num w:numId="14">
    <w:abstractNumId w:val="18"/>
  </w:num>
  <w:num w:numId="15">
    <w:abstractNumId w:val="5"/>
  </w:num>
  <w:num w:numId="16">
    <w:abstractNumId w:val="17"/>
  </w:num>
  <w:num w:numId="17">
    <w:abstractNumId w:val="19"/>
  </w:num>
  <w:num w:numId="18">
    <w:abstractNumId w:val="2"/>
  </w:num>
  <w:num w:numId="19">
    <w:abstractNumId w:val="6"/>
  </w:num>
  <w:num w:numId="20">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3CCA"/>
    <w:rsid w:val="00000397"/>
    <w:rsid w:val="000111B3"/>
    <w:rsid w:val="00014C2B"/>
    <w:rsid w:val="00020AFC"/>
    <w:rsid w:val="00026515"/>
    <w:rsid w:val="000273AD"/>
    <w:rsid w:val="00034CF2"/>
    <w:rsid w:val="00042402"/>
    <w:rsid w:val="000439C0"/>
    <w:rsid w:val="00043BD6"/>
    <w:rsid w:val="000446AF"/>
    <w:rsid w:val="0007588B"/>
    <w:rsid w:val="00076271"/>
    <w:rsid w:val="000811CA"/>
    <w:rsid w:val="0008400F"/>
    <w:rsid w:val="00084A3A"/>
    <w:rsid w:val="000865D5"/>
    <w:rsid w:val="00091068"/>
    <w:rsid w:val="0009221D"/>
    <w:rsid w:val="00096D1A"/>
    <w:rsid w:val="00097612"/>
    <w:rsid w:val="000A1DD5"/>
    <w:rsid w:val="000A6464"/>
    <w:rsid w:val="000A79E3"/>
    <w:rsid w:val="000B4B36"/>
    <w:rsid w:val="000B4FAC"/>
    <w:rsid w:val="000B5DB2"/>
    <w:rsid w:val="000D29E7"/>
    <w:rsid w:val="000D54D0"/>
    <w:rsid w:val="000D63A5"/>
    <w:rsid w:val="000D7B05"/>
    <w:rsid w:val="000E49A9"/>
    <w:rsid w:val="000E6CF7"/>
    <w:rsid w:val="000E6F41"/>
    <w:rsid w:val="000F0439"/>
    <w:rsid w:val="000F63BA"/>
    <w:rsid w:val="00101094"/>
    <w:rsid w:val="00104A99"/>
    <w:rsid w:val="0010692B"/>
    <w:rsid w:val="00107843"/>
    <w:rsid w:val="00110AD9"/>
    <w:rsid w:val="0011357D"/>
    <w:rsid w:val="00121BFB"/>
    <w:rsid w:val="00127519"/>
    <w:rsid w:val="001364CD"/>
    <w:rsid w:val="0014198B"/>
    <w:rsid w:val="00142AC0"/>
    <w:rsid w:val="001430C3"/>
    <w:rsid w:val="00143C41"/>
    <w:rsid w:val="00145159"/>
    <w:rsid w:val="00153C5B"/>
    <w:rsid w:val="00170F9C"/>
    <w:rsid w:val="001771F5"/>
    <w:rsid w:val="00182640"/>
    <w:rsid w:val="001A0C93"/>
    <w:rsid w:val="001A5387"/>
    <w:rsid w:val="001A70A3"/>
    <w:rsid w:val="001B2488"/>
    <w:rsid w:val="001B3CC2"/>
    <w:rsid w:val="001B7C6C"/>
    <w:rsid w:val="001C73A7"/>
    <w:rsid w:val="001D08F6"/>
    <w:rsid w:val="001E31C1"/>
    <w:rsid w:val="001E4EA1"/>
    <w:rsid w:val="001F0961"/>
    <w:rsid w:val="001F35AD"/>
    <w:rsid w:val="00202904"/>
    <w:rsid w:val="0021673C"/>
    <w:rsid w:val="00236AAB"/>
    <w:rsid w:val="0024060E"/>
    <w:rsid w:val="00241D52"/>
    <w:rsid w:val="00256962"/>
    <w:rsid w:val="002570AA"/>
    <w:rsid w:val="00262840"/>
    <w:rsid w:val="00262D37"/>
    <w:rsid w:val="002647CC"/>
    <w:rsid w:val="00274735"/>
    <w:rsid w:val="00276425"/>
    <w:rsid w:val="002803F8"/>
    <w:rsid w:val="00287927"/>
    <w:rsid w:val="002902B2"/>
    <w:rsid w:val="002928BB"/>
    <w:rsid w:val="00294B01"/>
    <w:rsid w:val="002A14D3"/>
    <w:rsid w:val="002A4E34"/>
    <w:rsid w:val="002A6200"/>
    <w:rsid w:val="002A6C9F"/>
    <w:rsid w:val="002B3525"/>
    <w:rsid w:val="002B4A69"/>
    <w:rsid w:val="002C4B2F"/>
    <w:rsid w:val="002D261D"/>
    <w:rsid w:val="002D5878"/>
    <w:rsid w:val="002F138A"/>
    <w:rsid w:val="002F14AE"/>
    <w:rsid w:val="00302813"/>
    <w:rsid w:val="003062FA"/>
    <w:rsid w:val="003070FF"/>
    <w:rsid w:val="0031217C"/>
    <w:rsid w:val="00316C4D"/>
    <w:rsid w:val="00316D62"/>
    <w:rsid w:val="0032667E"/>
    <w:rsid w:val="00340EF7"/>
    <w:rsid w:val="00355DC5"/>
    <w:rsid w:val="00356CEC"/>
    <w:rsid w:val="003776E2"/>
    <w:rsid w:val="003A0ED7"/>
    <w:rsid w:val="003A0F91"/>
    <w:rsid w:val="003A5219"/>
    <w:rsid w:val="003B0915"/>
    <w:rsid w:val="003B3A0E"/>
    <w:rsid w:val="003B5777"/>
    <w:rsid w:val="003C2C02"/>
    <w:rsid w:val="003C3C30"/>
    <w:rsid w:val="003D0BCB"/>
    <w:rsid w:val="003D4418"/>
    <w:rsid w:val="003F2B0E"/>
    <w:rsid w:val="003F4093"/>
    <w:rsid w:val="00416C52"/>
    <w:rsid w:val="00425C50"/>
    <w:rsid w:val="0044345E"/>
    <w:rsid w:val="00464DDB"/>
    <w:rsid w:val="004739DF"/>
    <w:rsid w:val="004832BE"/>
    <w:rsid w:val="0048676F"/>
    <w:rsid w:val="004874CB"/>
    <w:rsid w:val="0049687C"/>
    <w:rsid w:val="004A3D9A"/>
    <w:rsid w:val="004B090C"/>
    <w:rsid w:val="004C79E3"/>
    <w:rsid w:val="004D4E73"/>
    <w:rsid w:val="004D633C"/>
    <w:rsid w:val="004E0BDD"/>
    <w:rsid w:val="004E2DCA"/>
    <w:rsid w:val="004E400E"/>
    <w:rsid w:val="004E4A43"/>
    <w:rsid w:val="004F248D"/>
    <w:rsid w:val="004F77B1"/>
    <w:rsid w:val="0051231E"/>
    <w:rsid w:val="00515B1B"/>
    <w:rsid w:val="00530B60"/>
    <w:rsid w:val="005650F3"/>
    <w:rsid w:val="00566C6F"/>
    <w:rsid w:val="00573E56"/>
    <w:rsid w:val="005749F7"/>
    <w:rsid w:val="00576269"/>
    <w:rsid w:val="0058707B"/>
    <w:rsid w:val="00590CF0"/>
    <w:rsid w:val="00591982"/>
    <w:rsid w:val="005933E2"/>
    <w:rsid w:val="005A0836"/>
    <w:rsid w:val="005B02AA"/>
    <w:rsid w:val="005C290C"/>
    <w:rsid w:val="005D2089"/>
    <w:rsid w:val="005D2DE0"/>
    <w:rsid w:val="005E0E2B"/>
    <w:rsid w:val="005F22F0"/>
    <w:rsid w:val="006031B4"/>
    <w:rsid w:val="00604359"/>
    <w:rsid w:val="00621944"/>
    <w:rsid w:val="006425D4"/>
    <w:rsid w:val="006820B2"/>
    <w:rsid w:val="00696000"/>
    <w:rsid w:val="006A7522"/>
    <w:rsid w:val="006C02A5"/>
    <w:rsid w:val="006C1C9A"/>
    <w:rsid w:val="006D1676"/>
    <w:rsid w:val="006E3E19"/>
    <w:rsid w:val="006F24B7"/>
    <w:rsid w:val="00700D8A"/>
    <w:rsid w:val="0070237F"/>
    <w:rsid w:val="00704211"/>
    <w:rsid w:val="007116CC"/>
    <w:rsid w:val="00717720"/>
    <w:rsid w:val="00725565"/>
    <w:rsid w:val="007257C8"/>
    <w:rsid w:val="00725A3E"/>
    <w:rsid w:val="007418B7"/>
    <w:rsid w:val="007733AD"/>
    <w:rsid w:val="007749A8"/>
    <w:rsid w:val="00774CD2"/>
    <w:rsid w:val="00774EC1"/>
    <w:rsid w:val="00776F5D"/>
    <w:rsid w:val="007946E1"/>
    <w:rsid w:val="007A302E"/>
    <w:rsid w:val="007A44DE"/>
    <w:rsid w:val="007B0831"/>
    <w:rsid w:val="007C14E4"/>
    <w:rsid w:val="007F2029"/>
    <w:rsid w:val="00807CE9"/>
    <w:rsid w:val="00810890"/>
    <w:rsid w:val="00815450"/>
    <w:rsid w:val="008239A4"/>
    <w:rsid w:val="00826E1A"/>
    <w:rsid w:val="00837A4E"/>
    <w:rsid w:val="0084435E"/>
    <w:rsid w:val="00847F22"/>
    <w:rsid w:val="008650CB"/>
    <w:rsid w:val="00865734"/>
    <w:rsid w:val="0086626F"/>
    <w:rsid w:val="0087353F"/>
    <w:rsid w:val="00876A21"/>
    <w:rsid w:val="00880735"/>
    <w:rsid w:val="00884565"/>
    <w:rsid w:val="00885FFA"/>
    <w:rsid w:val="00887124"/>
    <w:rsid w:val="00890BD6"/>
    <w:rsid w:val="00895AA6"/>
    <w:rsid w:val="00896ECE"/>
    <w:rsid w:val="008A0EE5"/>
    <w:rsid w:val="008A1BC7"/>
    <w:rsid w:val="008A2E28"/>
    <w:rsid w:val="008A7792"/>
    <w:rsid w:val="008C7682"/>
    <w:rsid w:val="008C76BF"/>
    <w:rsid w:val="008E272A"/>
    <w:rsid w:val="0090233F"/>
    <w:rsid w:val="00903D50"/>
    <w:rsid w:val="00906030"/>
    <w:rsid w:val="00911BC0"/>
    <w:rsid w:val="00912316"/>
    <w:rsid w:val="009147C0"/>
    <w:rsid w:val="00917AAC"/>
    <w:rsid w:val="00920ECD"/>
    <w:rsid w:val="00922DD6"/>
    <w:rsid w:val="009273C8"/>
    <w:rsid w:val="0092763A"/>
    <w:rsid w:val="00932AA4"/>
    <w:rsid w:val="00940D78"/>
    <w:rsid w:val="00945D01"/>
    <w:rsid w:val="00956034"/>
    <w:rsid w:val="009606EE"/>
    <w:rsid w:val="009635E3"/>
    <w:rsid w:val="00963DDA"/>
    <w:rsid w:val="009657A7"/>
    <w:rsid w:val="00965FB6"/>
    <w:rsid w:val="00971B45"/>
    <w:rsid w:val="00981944"/>
    <w:rsid w:val="0098270C"/>
    <w:rsid w:val="00991E32"/>
    <w:rsid w:val="00995DCF"/>
    <w:rsid w:val="009A7562"/>
    <w:rsid w:val="009B3920"/>
    <w:rsid w:val="009B67EA"/>
    <w:rsid w:val="009C5916"/>
    <w:rsid w:val="009C6843"/>
    <w:rsid w:val="009C7898"/>
    <w:rsid w:val="009D6AE1"/>
    <w:rsid w:val="009E26C7"/>
    <w:rsid w:val="009E4D2F"/>
    <w:rsid w:val="009E6546"/>
    <w:rsid w:val="009F212C"/>
    <w:rsid w:val="009F3AD9"/>
    <w:rsid w:val="00A06FD0"/>
    <w:rsid w:val="00A13942"/>
    <w:rsid w:val="00A145A6"/>
    <w:rsid w:val="00A24BE0"/>
    <w:rsid w:val="00A4019A"/>
    <w:rsid w:val="00A4117A"/>
    <w:rsid w:val="00A41CDD"/>
    <w:rsid w:val="00A43A79"/>
    <w:rsid w:val="00A443CA"/>
    <w:rsid w:val="00A47687"/>
    <w:rsid w:val="00A47E56"/>
    <w:rsid w:val="00A55883"/>
    <w:rsid w:val="00A6729C"/>
    <w:rsid w:val="00A710AA"/>
    <w:rsid w:val="00A7418B"/>
    <w:rsid w:val="00A8340C"/>
    <w:rsid w:val="00A84EC2"/>
    <w:rsid w:val="00A91FBA"/>
    <w:rsid w:val="00A94293"/>
    <w:rsid w:val="00A961A9"/>
    <w:rsid w:val="00AC0F6C"/>
    <w:rsid w:val="00AC26CF"/>
    <w:rsid w:val="00AC59E7"/>
    <w:rsid w:val="00AD0C7A"/>
    <w:rsid w:val="00AD524F"/>
    <w:rsid w:val="00AE0387"/>
    <w:rsid w:val="00AE1163"/>
    <w:rsid w:val="00AF7C63"/>
    <w:rsid w:val="00B10533"/>
    <w:rsid w:val="00B26650"/>
    <w:rsid w:val="00B30484"/>
    <w:rsid w:val="00B458F0"/>
    <w:rsid w:val="00B56BDD"/>
    <w:rsid w:val="00B67D70"/>
    <w:rsid w:val="00B72D6B"/>
    <w:rsid w:val="00B753C9"/>
    <w:rsid w:val="00B832B4"/>
    <w:rsid w:val="00B9347E"/>
    <w:rsid w:val="00B943FE"/>
    <w:rsid w:val="00B96EAA"/>
    <w:rsid w:val="00B97E2B"/>
    <w:rsid w:val="00BA3FF3"/>
    <w:rsid w:val="00BA5151"/>
    <w:rsid w:val="00BB03A1"/>
    <w:rsid w:val="00BB3DDC"/>
    <w:rsid w:val="00BB6A93"/>
    <w:rsid w:val="00BC1E0A"/>
    <w:rsid w:val="00BC2C93"/>
    <w:rsid w:val="00BD0D46"/>
    <w:rsid w:val="00BD5E3E"/>
    <w:rsid w:val="00C01F11"/>
    <w:rsid w:val="00C12FA1"/>
    <w:rsid w:val="00C1406B"/>
    <w:rsid w:val="00C25752"/>
    <w:rsid w:val="00C470AF"/>
    <w:rsid w:val="00C5729D"/>
    <w:rsid w:val="00C574C5"/>
    <w:rsid w:val="00C65CDE"/>
    <w:rsid w:val="00C6675D"/>
    <w:rsid w:val="00C823D8"/>
    <w:rsid w:val="00C82F20"/>
    <w:rsid w:val="00C90140"/>
    <w:rsid w:val="00C902B9"/>
    <w:rsid w:val="00CB1FAA"/>
    <w:rsid w:val="00CB729B"/>
    <w:rsid w:val="00CC5F86"/>
    <w:rsid w:val="00CC6D65"/>
    <w:rsid w:val="00CC7402"/>
    <w:rsid w:val="00CD5337"/>
    <w:rsid w:val="00CF1CF1"/>
    <w:rsid w:val="00D119F1"/>
    <w:rsid w:val="00D12039"/>
    <w:rsid w:val="00D15DE1"/>
    <w:rsid w:val="00D22D2A"/>
    <w:rsid w:val="00D2749A"/>
    <w:rsid w:val="00D27D29"/>
    <w:rsid w:val="00D436DE"/>
    <w:rsid w:val="00D44794"/>
    <w:rsid w:val="00D5250D"/>
    <w:rsid w:val="00D56589"/>
    <w:rsid w:val="00D60012"/>
    <w:rsid w:val="00D622D0"/>
    <w:rsid w:val="00D6656E"/>
    <w:rsid w:val="00D765FB"/>
    <w:rsid w:val="00D813A6"/>
    <w:rsid w:val="00D82B06"/>
    <w:rsid w:val="00D84626"/>
    <w:rsid w:val="00D87224"/>
    <w:rsid w:val="00D87807"/>
    <w:rsid w:val="00DA3AF5"/>
    <w:rsid w:val="00DB3762"/>
    <w:rsid w:val="00DB57AF"/>
    <w:rsid w:val="00DC4079"/>
    <w:rsid w:val="00DC71FE"/>
    <w:rsid w:val="00DD3048"/>
    <w:rsid w:val="00DD5E4C"/>
    <w:rsid w:val="00DE30A4"/>
    <w:rsid w:val="00DE5D36"/>
    <w:rsid w:val="00DF2C43"/>
    <w:rsid w:val="00DF67C7"/>
    <w:rsid w:val="00E03CCA"/>
    <w:rsid w:val="00E06185"/>
    <w:rsid w:val="00E06450"/>
    <w:rsid w:val="00E309D4"/>
    <w:rsid w:val="00E43FD3"/>
    <w:rsid w:val="00E6056E"/>
    <w:rsid w:val="00E60DAA"/>
    <w:rsid w:val="00E64214"/>
    <w:rsid w:val="00E673C7"/>
    <w:rsid w:val="00E76013"/>
    <w:rsid w:val="00E80A37"/>
    <w:rsid w:val="00E97602"/>
    <w:rsid w:val="00EA2978"/>
    <w:rsid w:val="00EB2B20"/>
    <w:rsid w:val="00EB411A"/>
    <w:rsid w:val="00EB5C2E"/>
    <w:rsid w:val="00EB604A"/>
    <w:rsid w:val="00EB72B9"/>
    <w:rsid w:val="00EB7A29"/>
    <w:rsid w:val="00ED01E0"/>
    <w:rsid w:val="00ED0743"/>
    <w:rsid w:val="00ED0F43"/>
    <w:rsid w:val="00EE224C"/>
    <w:rsid w:val="00EE4899"/>
    <w:rsid w:val="00EE6260"/>
    <w:rsid w:val="00EF6B56"/>
    <w:rsid w:val="00F109BA"/>
    <w:rsid w:val="00F15EF2"/>
    <w:rsid w:val="00F163EE"/>
    <w:rsid w:val="00F300B2"/>
    <w:rsid w:val="00F36A8B"/>
    <w:rsid w:val="00F54CCE"/>
    <w:rsid w:val="00F57D65"/>
    <w:rsid w:val="00F60732"/>
    <w:rsid w:val="00F65679"/>
    <w:rsid w:val="00F66F82"/>
    <w:rsid w:val="00F67A04"/>
    <w:rsid w:val="00F72B22"/>
    <w:rsid w:val="00F769BE"/>
    <w:rsid w:val="00F8571C"/>
    <w:rsid w:val="00F90EE4"/>
    <w:rsid w:val="00FA45D4"/>
    <w:rsid w:val="00FB1771"/>
    <w:rsid w:val="00FC0ED5"/>
    <w:rsid w:val="00FC48BE"/>
    <w:rsid w:val="00FC737B"/>
    <w:rsid w:val="00FE4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426FEF85-C53E-46A9-8514-AA94C79E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CCA"/>
    <w:rPr>
      <w:sz w:val="24"/>
      <w:szCs w:val="24"/>
    </w:rPr>
  </w:style>
  <w:style w:type="paragraph" w:styleId="6">
    <w:name w:val="heading 6"/>
    <w:basedOn w:val="a"/>
    <w:next w:val="a"/>
    <w:link w:val="60"/>
    <w:uiPriority w:val="9"/>
    <w:qFormat/>
    <w:rsid w:val="00566C6F"/>
    <w:pPr>
      <w:keepNext/>
      <w:widowControl w:val="0"/>
      <w:spacing w:line="360" w:lineRule="auto"/>
      <w:jc w:val="center"/>
      <w:outlineLvl w:val="5"/>
    </w:pPr>
    <w:rPr>
      <w:rFonts w:ascii="Arial" w:hAnsi="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a3">
    <w:name w:val="Основной текст с отступом Знак"/>
    <w:link w:val="a4"/>
    <w:locked/>
    <w:rsid w:val="00182640"/>
    <w:rPr>
      <w:rFonts w:cs="Times New Roman"/>
      <w:sz w:val="24"/>
      <w:szCs w:val="24"/>
      <w:lang w:val="ru-RU" w:eastAsia="ru-RU" w:bidi="ar-SA"/>
    </w:rPr>
  </w:style>
  <w:style w:type="paragraph" w:styleId="a4">
    <w:name w:val="Body Text Indent"/>
    <w:basedOn w:val="a"/>
    <w:link w:val="a3"/>
    <w:uiPriority w:val="99"/>
    <w:rsid w:val="00182640"/>
    <w:pPr>
      <w:widowControl w:val="0"/>
      <w:autoSpaceDE w:val="0"/>
      <w:autoSpaceDN w:val="0"/>
      <w:adjustRightInd w:val="0"/>
      <w:ind w:firstLine="567"/>
    </w:pPr>
  </w:style>
  <w:style w:type="character" w:customStyle="1" w:styleId="1">
    <w:name w:val="Основной текст с отступом Знак1"/>
    <w:uiPriority w:val="99"/>
    <w:semiHidden/>
    <w:rPr>
      <w:sz w:val="24"/>
      <w:szCs w:val="24"/>
    </w:rPr>
  </w:style>
  <w:style w:type="paragraph" w:styleId="2">
    <w:name w:val="Body Text Indent 2"/>
    <w:basedOn w:val="a"/>
    <w:link w:val="20"/>
    <w:uiPriority w:val="99"/>
    <w:rsid w:val="00182640"/>
    <w:pPr>
      <w:widowControl w:val="0"/>
      <w:autoSpaceDE w:val="0"/>
      <w:autoSpaceDN w:val="0"/>
      <w:adjustRightInd w:val="0"/>
      <w:ind w:firstLine="567"/>
      <w:jc w:val="both"/>
    </w:pPr>
  </w:style>
  <w:style w:type="character" w:customStyle="1" w:styleId="20">
    <w:name w:val="Основной текст с отступом 2 Знак"/>
    <w:link w:val="2"/>
    <w:uiPriority w:val="99"/>
    <w:semiHidden/>
    <w:rPr>
      <w:sz w:val="24"/>
      <w:szCs w:val="24"/>
    </w:rPr>
  </w:style>
  <w:style w:type="table" w:styleId="a5">
    <w:name w:val="Table Grid"/>
    <w:basedOn w:val="a1"/>
    <w:uiPriority w:val="59"/>
    <w:rsid w:val="00B458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C737B"/>
    <w:pPr>
      <w:ind w:left="708"/>
    </w:pPr>
  </w:style>
  <w:style w:type="paragraph" w:styleId="a7">
    <w:name w:val="footer"/>
    <w:basedOn w:val="a"/>
    <w:link w:val="a8"/>
    <w:uiPriority w:val="99"/>
    <w:rsid w:val="00FC737B"/>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FC737B"/>
    <w:rPr>
      <w:rFonts w:cs="Times New Roman"/>
    </w:rPr>
  </w:style>
  <w:style w:type="paragraph" w:styleId="aa">
    <w:name w:val="Normal (Web)"/>
    <w:aliases w:val="Обычный (Web)"/>
    <w:basedOn w:val="a"/>
    <w:uiPriority w:val="99"/>
    <w:unhideWhenUsed/>
    <w:rsid w:val="00AD0C7A"/>
    <w:pPr>
      <w:spacing w:before="100" w:beforeAutospacing="1" w:after="100" w:afterAutospacing="1"/>
    </w:pPr>
  </w:style>
  <w:style w:type="character" w:styleId="ab">
    <w:name w:val="Strong"/>
    <w:uiPriority w:val="22"/>
    <w:qFormat/>
    <w:rsid w:val="00ED0F43"/>
    <w:rPr>
      <w:rFonts w:cs="Times New Roman"/>
      <w:b/>
      <w:bCs/>
    </w:rPr>
  </w:style>
  <w:style w:type="character" w:styleId="ac">
    <w:name w:val="Emphasis"/>
    <w:uiPriority w:val="20"/>
    <w:qFormat/>
    <w:rsid w:val="00D56589"/>
    <w:rPr>
      <w:rFonts w:cs="Times New Roman"/>
      <w:i/>
      <w:iCs/>
    </w:rPr>
  </w:style>
  <w:style w:type="paragraph" w:styleId="ad">
    <w:name w:val="header"/>
    <w:basedOn w:val="a"/>
    <w:link w:val="ae"/>
    <w:uiPriority w:val="99"/>
    <w:rsid w:val="00566C6F"/>
    <w:pPr>
      <w:tabs>
        <w:tab w:val="center" w:pos="4153"/>
        <w:tab w:val="right" w:pos="8306"/>
      </w:tabs>
      <w:spacing w:line="360" w:lineRule="auto"/>
      <w:jc w:val="both"/>
    </w:pPr>
    <w:rPr>
      <w:rFonts w:ascii="Arial" w:hAnsi="Arial"/>
    </w:rPr>
  </w:style>
  <w:style w:type="character" w:customStyle="1" w:styleId="ae">
    <w:name w:val="Верхний колонтитул Знак"/>
    <w:link w:val="ad"/>
    <w:uiPriority w:val="99"/>
    <w:semiHidden/>
    <w:rPr>
      <w:sz w:val="24"/>
      <w:szCs w:val="24"/>
    </w:rPr>
  </w:style>
  <w:style w:type="paragraph" w:customStyle="1" w:styleId="14">
    <w:name w:val="Обычный + 14 пт"/>
    <w:aliases w:val="По ширине,Первая строка:  1,27 см,Междустр.интервал:  полу..."/>
    <w:basedOn w:val="a"/>
    <w:rsid w:val="000D63A5"/>
    <w:pPr>
      <w:spacing w:line="360" w:lineRule="auto"/>
      <w:ind w:firstLine="720"/>
      <w:jc w:val="both"/>
    </w:pPr>
    <w:rPr>
      <w:sz w:val="28"/>
      <w:szCs w:val="28"/>
    </w:rPr>
  </w:style>
  <w:style w:type="paragraph" w:styleId="21">
    <w:name w:val="Body Text 2"/>
    <w:basedOn w:val="a"/>
    <w:link w:val="22"/>
    <w:uiPriority w:val="99"/>
    <w:rsid w:val="00774EC1"/>
    <w:pPr>
      <w:spacing w:after="120" w:line="480" w:lineRule="auto"/>
    </w:pPr>
  </w:style>
  <w:style w:type="character" w:customStyle="1" w:styleId="22">
    <w:name w:val="Основной текст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335143">
      <w:marLeft w:val="0"/>
      <w:marRight w:val="0"/>
      <w:marTop w:val="0"/>
      <w:marBottom w:val="0"/>
      <w:divBdr>
        <w:top w:val="none" w:sz="0" w:space="0" w:color="auto"/>
        <w:left w:val="none" w:sz="0" w:space="0" w:color="auto"/>
        <w:bottom w:val="none" w:sz="0" w:space="0" w:color="auto"/>
        <w:right w:val="none" w:sz="0" w:space="0" w:color="auto"/>
      </w:divBdr>
    </w:div>
    <w:div w:id="1531335144">
      <w:marLeft w:val="0"/>
      <w:marRight w:val="0"/>
      <w:marTop w:val="0"/>
      <w:marBottom w:val="0"/>
      <w:divBdr>
        <w:top w:val="none" w:sz="0" w:space="0" w:color="auto"/>
        <w:left w:val="none" w:sz="0" w:space="0" w:color="auto"/>
        <w:bottom w:val="none" w:sz="0" w:space="0" w:color="auto"/>
        <w:right w:val="none" w:sz="0" w:space="0" w:color="auto"/>
      </w:divBdr>
    </w:div>
    <w:div w:id="1531335145">
      <w:marLeft w:val="0"/>
      <w:marRight w:val="0"/>
      <w:marTop w:val="0"/>
      <w:marBottom w:val="0"/>
      <w:divBdr>
        <w:top w:val="none" w:sz="0" w:space="0" w:color="auto"/>
        <w:left w:val="none" w:sz="0" w:space="0" w:color="auto"/>
        <w:bottom w:val="none" w:sz="0" w:space="0" w:color="auto"/>
        <w:right w:val="none" w:sz="0" w:space="0" w:color="auto"/>
      </w:divBdr>
    </w:div>
    <w:div w:id="1531335146">
      <w:marLeft w:val="0"/>
      <w:marRight w:val="0"/>
      <w:marTop w:val="0"/>
      <w:marBottom w:val="0"/>
      <w:divBdr>
        <w:top w:val="none" w:sz="0" w:space="0" w:color="auto"/>
        <w:left w:val="none" w:sz="0" w:space="0" w:color="auto"/>
        <w:bottom w:val="none" w:sz="0" w:space="0" w:color="auto"/>
        <w:right w:val="none" w:sz="0" w:space="0" w:color="auto"/>
      </w:divBdr>
    </w:div>
    <w:div w:id="1531335147">
      <w:marLeft w:val="0"/>
      <w:marRight w:val="0"/>
      <w:marTop w:val="0"/>
      <w:marBottom w:val="0"/>
      <w:divBdr>
        <w:top w:val="none" w:sz="0" w:space="0" w:color="auto"/>
        <w:left w:val="none" w:sz="0" w:space="0" w:color="auto"/>
        <w:bottom w:val="none" w:sz="0" w:space="0" w:color="auto"/>
        <w:right w:val="none" w:sz="0" w:space="0" w:color="auto"/>
      </w:divBdr>
    </w:div>
    <w:div w:id="1531335148">
      <w:marLeft w:val="0"/>
      <w:marRight w:val="0"/>
      <w:marTop w:val="0"/>
      <w:marBottom w:val="0"/>
      <w:divBdr>
        <w:top w:val="none" w:sz="0" w:space="0" w:color="auto"/>
        <w:left w:val="none" w:sz="0" w:space="0" w:color="auto"/>
        <w:bottom w:val="none" w:sz="0" w:space="0" w:color="auto"/>
        <w:right w:val="none" w:sz="0" w:space="0" w:color="auto"/>
      </w:divBdr>
    </w:div>
    <w:div w:id="1531335149">
      <w:marLeft w:val="0"/>
      <w:marRight w:val="0"/>
      <w:marTop w:val="0"/>
      <w:marBottom w:val="0"/>
      <w:divBdr>
        <w:top w:val="none" w:sz="0" w:space="0" w:color="auto"/>
        <w:left w:val="none" w:sz="0" w:space="0" w:color="auto"/>
        <w:bottom w:val="none" w:sz="0" w:space="0" w:color="auto"/>
        <w:right w:val="none" w:sz="0" w:space="0" w:color="auto"/>
      </w:divBdr>
    </w:div>
    <w:div w:id="1531335150">
      <w:marLeft w:val="0"/>
      <w:marRight w:val="0"/>
      <w:marTop w:val="0"/>
      <w:marBottom w:val="0"/>
      <w:divBdr>
        <w:top w:val="none" w:sz="0" w:space="0" w:color="auto"/>
        <w:left w:val="none" w:sz="0" w:space="0" w:color="auto"/>
        <w:bottom w:val="none" w:sz="0" w:space="0" w:color="auto"/>
        <w:right w:val="none" w:sz="0" w:space="0" w:color="auto"/>
      </w:divBdr>
    </w:div>
    <w:div w:id="1531335151">
      <w:marLeft w:val="0"/>
      <w:marRight w:val="0"/>
      <w:marTop w:val="0"/>
      <w:marBottom w:val="0"/>
      <w:divBdr>
        <w:top w:val="none" w:sz="0" w:space="0" w:color="auto"/>
        <w:left w:val="none" w:sz="0" w:space="0" w:color="auto"/>
        <w:bottom w:val="none" w:sz="0" w:space="0" w:color="auto"/>
        <w:right w:val="none" w:sz="0" w:space="0" w:color="auto"/>
      </w:divBdr>
    </w:div>
    <w:div w:id="1531335152">
      <w:marLeft w:val="0"/>
      <w:marRight w:val="0"/>
      <w:marTop w:val="0"/>
      <w:marBottom w:val="0"/>
      <w:divBdr>
        <w:top w:val="none" w:sz="0" w:space="0" w:color="auto"/>
        <w:left w:val="none" w:sz="0" w:space="0" w:color="auto"/>
        <w:bottom w:val="none" w:sz="0" w:space="0" w:color="auto"/>
        <w:right w:val="none" w:sz="0" w:space="0" w:color="auto"/>
      </w:divBdr>
    </w:div>
    <w:div w:id="1531335153">
      <w:marLeft w:val="0"/>
      <w:marRight w:val="0"/>
      <w:marTop w:val="0"/>
      <w:marBottom w:val="0"/>
      <w:divBdr>
        <w:top w:val="none" w:sz="0" w:space="0" w:color="auto"/>
        <w:left w:val="none" w:sz="0" w:space="0" w:color="auto"/>
        <w:bottom w:val="none" w:sz="0" w:space="0" w:color="auto"/>
        <w:right w:val="none" w:sz="0" w:space="0" w:color="auto"/>
      </w:divBdr>
    </w:div>
    <w:div w:id="1531335154">
      <w:marLeft w:val="0"/>
      <w:marRight w:val="0"/>
      <w:marTop w:val="0"/>
      <w:marBottom w:val="0"/>
      <w:divBdr>
        <w:top w:val="none" w:sz="0" w:space="0" w:color="auto"/>
        <w:left w:val="none" w:sz="0" w:space="0" w:color="auto"/>
        <w:bottom w:val="none" w:sz="0" w:space="0" w:color="auto"/>
        <w:right w:val="none" w:sz="0" w:space="0" w:color="auto"/>
      </w:divBdr>
    </w:div>
    <w:div w:id="1531335155">
      <w:marLeft w:val="0"/>
      <w:marRight w:val="0"/>
      <w:marTop w:val="0"/>
      <w:marBottom w:val="0"/>
      <w:divBdr>
        <w:top w:val="none" w:sz="0" w:space="0" w:color="auto"/>
        <w:left w:val="none" w:sz="0" w:space="0" w:color="auto"/>
        <w:bottom w:val="none" w:sz="0" w:space="0" w:color="auto"/>
        <w:right w:val="none" w:sz="0" w:space="0" w:color="auto"/>
      </w:divBdr>
    </w:div>
    <w:div w:id="1531335156">
      <w:marLeft w:val="0"/>
      <w:marRight w:val="0"/>
      <w:marTop w:val="0"/>
      <w:marBottom w:val="0"/>
      <w:divBdr>
        <w:top w:val="none" w:sz="0" w:space="0" w:color="auto"/>
        <w:left w:val="none" w:sz="0" w:space="0" w:color="auto"/>
        <w:bottom w:val="none" w:sz="0" w:space="0" w:color="auto"/>
        <w:right w:val="none" w:sz="0" w:space="0" w:color="auto"/>
      </w:divBdr>
    </w:div>
    <w:div w:id="1531335157">
      <w:marLeft w:val="0"/>
      <w:marRight w:val="0"/>
      <w:marTop w:val="0"/>
      <w:marBottom w:val="0"/>
      <w:divBdr>
        <w:top w:val="none" w:sz="0" w:space="0" w:color="auto"/>
        <w:left w:val="none" w:sz="0" w:space="0" w:color="auto"/>
        <w:bottom w:val="none" w:sz="0" w:space="0" w:color="auto"/>
        <w:right w:val="none" w:sz="0" w:space="0" w:color="auto"/>
      </w:divBdr>
    </w:div>
    <w:div w:id="1531335158">
      <w:marLeft w:val="0"/>
      <w:marRight w:val="0"/>
      <w:marTop w:val="0"/>
      <w:marBottom w:val="0"/>
      <w:divBdr>
        <w:top w:val="none" w:sz="0" w:space="0" w:color="auto"/>
        <w:left w:val="none" w:sz="0" w:space="0" w:color="auto"/>
        <w:bottom w:val="none" w:sz="0" w:space="0" w:color="auto"/>
        <w:right w:val="none" w:sz="0" w:space="0" w:color="auto"/>
      </w:divBdr>
    </w:div>
    <w:div w:id="1531335159">
      <w:marLeft w:val="0"/>
      <w:marRight w:val="0"/>
      <w:marTop w:val="0"/>
      <w:marBottom w:val="0"/>
      <w:divBdr>
        <w:top w:val="none" w:sz="0" w:space="0" w:color="auto"/>
        <w:left w:val="none" w:sz="0" w:space="0" w:color="auto"/>
        <w:bottom w:val="none" w:sz="0" w:space="0" w:color="auto"/>
        <w:right w:val="none" w:sz="0" w:space="0" w:color="auto"/>
      </w:divBdr>
    </w:div>
    <w:div w:id="1531335160">
      <w:marLeft w:val="0"/>
      <w:marRight w:val="0"/>
      <w:marTop w:val="0"/>
      <w:marBottom w:val="0"/>
      <w:divBdr>
        <w:top w:val="none" w:sz="0" w:space="0" w:color="auto"/>
        <w:left w:val="none" w:sz="0" w:space="0" w:color="auto"/>
        <w:bottom w:val="none" w:sz="0" w:space="0" w:color="auto"/>
        <w:right w:val="none" w:sz="0" w:space="0" w:color="auto"/>
      </w:divBdr>
    </w:div>
    <w:div w:id="1531335161">
      <w:marLeft w:val="0"/>
      <w:marRight w:val="0"/>
      <w:marTop w:val="0"/>
      <w:marBottom w:val="0"/>
      <w:divBdr>
        <w:top w:val="none" w:sz="0" w:space="0" w:color="auto"/>
        <w:left w:val="none" w:sz="0" w:space="0" w:color="auto"/>
        <w:bottom w:val="none" w:sz="0" w:space="0" w:color="auto"/>
        <w:right w:val="none" w:sz="0" w:space="0" w:color="auto"/>
      </w:divBdr>
    </w:div>
    <w:div w:id="1531335162">
      <w:marLeft w:val="0"/>
      <w:marRight w:val="0"/>
      <w:marTop w:val="0"/>
      <w:marBottom w:val="0"/>
      <w:divBdr>
        <w:top w:val="none" w:sz="0" w:space="0" w:color="auto"/>
        <w:left w:val="none" w:sz="0" w:space="0" w:color="auto"/>
        <w:bottom w:val="none" w:sz="0" w:space="0" w:color="auto"/>
        <w:right w:val="none" w:sz="0" w:space="0" w:color="auto"/>
      </w:divBdr>
    </w:div>
    <w:div w:id="1531335163">
      <w:marLeft w:val="0"/>
      <w:marRight w:val="0"/>
      <w:marTop w:val="0"/>
      <w:marBottom w:val="0"/>
      <w:divBdr>
        <w:top w:val="none" w:sz="0" w:space="0" w:color="auto"/>
        <w:left w:val="none" w:sz="0" w:space="0" w:color="auto"/>
        <w:bottom w:val="none" w:sz="0" w:space="0" w:color="auto"/>
        <w:right w:val="none" w:sz="0" w:space="0" w:color="auto"/>
      </w:divBdr>
    </w:div>
    <w:div w:id="1531335164">
      <w:marLeft w:val="0"/>
      <w:marRight w:val="0"/>
      <w:marTop w:val="0"/>
      <w:marBottom w:val="0"/>
      <w:divBdr>
        <w:top w:val="none" w:sz="0" w:space="0" w:color="auto"/>
        <w:left w:val="none" w:sz="0" w:space="0" w:color="auto"/>
        <w:bottom w:val="none" w:sz="0" w:space="0" w:color="auto"/>
        <w:right w:val="none" w:sz="0" w:space="0" w:color="auto"/>
      </w:divBdr>
    </w:div>
    <w:div w:id="1531335165">
      <w:marLeft w:val="0"/>
      <w:marRight w:val="0"/>
      <w:marTop w:val="0"/>
      <w:marBottom w:val="0"/>
      <w:divBdr>
        <w:top w:val="none" w:sz="0" w:space="0" w:color="auto"/>
        <w:left w:val="none" w:sz="0" w:space="0" w:color="auto"/>
        <w:bottom w:val="none" w:sz="0" w:space="0" w:color="auto"/>
        <w:right w:val="none" w:sz="0" w:space="0" w:color="auto"/>
      </w:divBdr>
    </w:div>
    <w:div w:id="1531335166">
      <w:marLeft w:val="0"/>
      <w:marRight w:val="0"/>
      <w:marTop w:val="0"/>
      <w:marBottom w:val="0"/>
      <w:divBdr>
        <w:top w:val="none" w:sz="0" w:space="0" w:color="auto"/>
        <w:left w:val="none" w:sz="0" w:space="0" w:color="auto"/>
        <w:bottom w:val="none" w:sz="0" w:space="0" w:color="auto"/>
        <w:right w:val="none" w:sz="0" w:space="0" w:color="auto"/>
      </w:divBdr>
    </w:div>
    <w:div w:id="1531335167">
      <w:marLeft w:val="0"/>
      <w:marRight w:val="0"/>
      <w:marTop w:val="0"/>
      <w:marBottom w:val="0"/>
      <w:divBdr>
        <w:top w:val="none" w:sz="0" w:space="0" w:color="auto"/>
        <w:left w:val="none" w:sz="0" w:space="0" w:color="auto"/>
        <w:bottom w:val="none" w:sz="0" w:space="0" w:color="auto"/>
        <w:right w:val="none" w:sz="0" w:space="0" w:color="auto"/>
      </w:divBdr>
    </w:div>
    <w:div w:id="1531335168">
      <w:marLeft w:val="0"/>
      <w:marRight w:val="0"/>
      <w:marTop w:val="0"/>
      <w:marBottom w:val="0"/>
      <w:divBdr>
        <w:top w:val="none" w:sz="0" w:space="0" w:color="auto"/>
        <w:left w:val="none" w:sz="0" w:space="0" w:color="auto"/>
        <w:bottom w:val="none" w:sz="0" w:space="0" w:color="auto"/>
        <w:right w:val="none" w:sz="0" w:space="0" w:color="auto"/>
      </w:divBdr>
    </w:div>
    <w:div w:id="1531335169">
      <w:marLeft w:val="0"/>
      <w:marRight w:val="0"/>
      <w:marTop w:val="0"/>
      <w:marBottom w:val="0"/>
      <w:divBdr>
        <w:top w:val="none" w:sz="0" w:space="0" w:color="auto"/>
        <w:left w:val="none" w:sz="0" w:space="0" w:color="auto"/>
        <w:bottom w:val="none" w:sz="0" w:space="0" w:color="auto"/>
        <w:right w:val="none" w:sz="0" w:space="0" w:color="auto"/>
      </w:divBdr>
    </w:div>
    <w:div w:id="1531335170">
      <w:marLeft w:val="0"/>
      <w:marRight w:val="0"/>
      <w:marTop w:val="0"/>
      <w:marBottom w:val="0"/>
      <w:divBdr>
        <w:top w:val="none" w:sz="0" w:space="0" w:color="auto"/>
        <w:left w:val="none" w:sz="0" w:space="0" w:color="auto"/>
        <w:bottom w:val="none" w:sz="0" w:space="0" w:color="auto"/>
        <w:right w:val="none" w:sz="0" w:space="0" w:color="auto"/>
      </w:divBdr>
    </w:div>
    <w:div w:id="1531335171">
      <w:marLeft w:val="0"/>
      <w:marRight w:val="0"/>
      <w:marTop w:val="0"/>
      <w:marBottom w:val="0"/>
      <w:divBdr>
        <w:top w:val="none" w:sz="0" w:space="0" w:color="auto"/>
        <w:left w:val="none" w:sz="0" w:space="0" w:color="auto"/>
        <w:bottom w:val="none" w:sz="0" w:space="0" w:color="auto"/>
        <w:right w:val="none" w:sz="0" w:space="0" w:color="auto"/>
      </w:divBdr>
    </w:div>
    <w:div w:id="1531335172">
      <w:marLeft w:val="0"/>
      <w:marRight w:val="0"/>
      <w:marTop w:val="0"/>
      <w:marBottom w:val="0"/>
      <w:divBdr>
        <w:top w:val="none" w:sz="0" w:space="0" w:color="auto"/>
        <w:left w:val="none" w:sz="0" w:space="0" w:color="auto"/>
        <w:bottom w:val="none" w:sz="0" w:space="0" w:color="auto"/>
        <w:right w:val="none" w:sz="0" w:space="0" w:color="auto"/>
      </w:divBdr>
    </w:div>
    <w:div w:id="1531335173">
      <w:marLeft w:val="0"/>
      <w:marRight w:val="0"/>
      <w:marTop w:val="0"/>
      <w:marBottom w:val="0"/>
      <w:divBdr>
        <w:top w:val="none" w:sz="0" w:space="0" w:color="auto"/>
        <w:left w:val="none" w:sz="0" w:space="0" w:color="auto"/>
        <w:bottom w:val="none" w:sz="0" w:space="0" w:color="auto"/>
        <w:right w:val="none" w:sz="0" w:space="0" w:color="auto"/>
      </w:divBdr>
    </w:div>
    <w:div w:id="1531335174">
      <w:marLeft w:val="0"/>
      <w:marRight w:val="0"/>
      <w:marTop w:val="0"/>
      <w:marBottom w:val="0"/>
      <w:divBdr>
        <w:top w:val="none" w:sz="0" w:space="0" w:color="auto"/>
        <w:left w:val="none" w:sz="0" w:space="0" w:color="auto"/>
        <w:bottom w:val="none" w:sz="0" w:space="0" w:color="auto"/>
        <w:right w:val="none" w:sz="0" w:space="0" w:color="auto"/>
      </w:divBdr>
    </w:div>
    <w:div w:id="1531335175">
      <w:marLeft w:val="0"/>
      <w:marRight w:val="0"/>
      <w:marTop w:val="0"/>
      <w:marBottom w:val="0"/>
      <w:divBdr>
        <w:top w:val="none" w:sz="0" w:space="0" w:color="auto"/>
        <w:left w:val="none" w:sz="0" w:space="0" w:color="auto"/>
        <w:bottom w:val="none" w:sz="0" w:space="0" w:color="auto"/>
        <w:right w:val="none" w:sz="0" w:space="0" w:color="auto"/>
      </w:divBdr>
    </w:div>
    <w:div w:id="1531335176">
      <w:marLeft w:val="0"/>
      <w:marRight w:val="0"/>
      <w:marTop w:val="0"/>
      <w:marBottom w:val="0"/>
      <w:divBdr>
        <w:top w:val="none" w:sz="0" w:space="0" w:color="auto"/>
        <w:left w:val="none" w:sz="0" w:space="0" w:color="auto"/>
        <w:bottom w:val="none" w:sz="0" w:space="0" w:color="auto"/>
        <w:right w:val="none" w:sz="0" w:space="0" w:color="auto"/>
      </w:divBdr>
    </w:div>
    <w:div w:id="1531335177">
      <w:marLeft w:val="0"/>
      <w:marRight w:val="0"/>
      <w:marTop w:val="0"/>
      <w:marBottom w:val="0"/>
      <w:divBdr>
        <w:top w:val="none" w:sz="0" w:space="0" w:color="auto"/>
        <w:left w:val="none" w:sz="0" w:space="0" w:color="auto"/>
        <w:bottom w:val="none" w:sz="0" w:space="0" w:color="auto"/>
        <w:right w:val="none" w:sz="0" w:space="0" w:color="auto"/>
      </w:divBdr>
    </w:div>
    <w:div w:id="1531335178">
      <w:marLeft w:val="0"/>
      <w:marRight w:val="0"/>
      <w:marTop w:val="0"/>
      <w:marBottom w:val="0"/>
      <w:divBdr>
        <w:top w:val="none" w:sz="0" w:space="0" w:color="auto"/>
        <w:left w:val="none" w:sz="0" w:space="0" w:color="auto"/>
        <w:bottom w:val="none" w:sz="0" w:space="0" w:color="auto"/>
        <w:right w:val="none" w:sz="0" w:space="0" w:color="auto"/>
      </w:divBdr>
    </w:div>
    <w:div w:id="1531335179">
      <w:marLeft w:val="0"/>
      <w:marRight w:val="0"/>
      <w:marTop w:val="0"/>
      <w:marBottom w:val="0"/>
      <w:divBdr>
        <w:top w:val="none" w:sz="0" w:space="0" w:color="auto"/>
        <w:left w:val="none" w:sz="0" w:space="0" w:color="auto"/>
        <w:bottom w:val="none" w:sz="0" w:space="0" w:color="auto"/>
        <w:right w:val="none" w:sz="0" w:space="0" w:color="auto"/>
      </w:divBdr>
    </w:div>
    <w:div w:id="1531335180">
      <w:marLeft w:val="0"/>
      <w:marRight w:val="0"/>
      <w:marTop w:val="0"/>
      <w:marBottom w:val="0"/>
      <w:divBdr>
        <w:top w:val="none" w:sz="0" w:space="0" w:color="auto"/>
        <w:left w:val="none" w:sz="0" w:space="0" w:color="auto"/>
        <w:bottom w:val="none" w:sz="0" w:space="0" w:color="auto"/>
        <w:right w:val="none" w:sz="0" w:space="0" w:color="auto"/>
      </w:divBdr>
    </w:div>
    <w:div w:id="1531335181">
      <w:marLeft w:val="0"/>
      <w:marRight w:val="0"/>
      <w:marTop w:val="0"/>
      <w:marBottom w:val="0"/>
      <w:divBdr>
        <w:top w:val="none" w:sz="0" w:space="0" w:color="auto"/>
        <w:left w:val="none" w:sz="0" w:space="0" w:color="auto"/>
        <w:bottom w:val="none" w:sz="0" w:space="0" w:color="auto"/>
        <w:right w:val="none" w:sz="0" w:space="0" w:color="auto"/>
      </w:divBdr>
    </w:div>
    <w:div w:id="1531335182">
      <w:marLeft w:val="0"/>
      <w:marRight w:val="0"/>
      <w:marTop w:val="0"/>
      <w:marBottom w:val="0"/>
      <w:divBdr>
        <w:top w:val="none" w:sz="0" w:space="0" w:color="auto"/>
        <w:left w:val="none" w:sz="0" w:space="0" w:color="auto"/>
        <w:bottom w:val="none" w:sz="0" w:space="0" w:color="auto"/>
        <w:right w:val="none" w:sz="0" w:space="0" w:color="auto"/>
      </w:divBdr>
    </w:div>
    <w:div w:id="1531335183">
      <w:marLeft w:val="0"/>
      <w:marRight w:val="0"/>
      <w:marTop w:val="0"/>
      <w:marBottom w:val="0"/>
      <w:divBdr>
        <w:top w:val="none" w:sz="0" w:space="0" w:color="auto"/>
        <w:left w:val="none" w:sz="0" w:space="0" w:color="auto"/>
        <w:bottom w:val="none" w:sz="0" w:space="0" w:color="auto"/>
        <w:right w:val="none" w:sz="0" w:space="0" w:color="auto"/>
      </w:divBdr>
    </w:div>
    <w:div w:id="1531335184">
      <w:marLeft w:val="0"/>
      <w:marRight w:val="0"/>
      <w:marTop w:val="0"/>
      <w:marBottom w:val="0"/>
      <w:divBdr>
        <w:top w:val="none" w:sz="0" w:space="0" w:color="auto"/>
        <w:left w:val="none" w:sz="0" w:space="0" w:color="auto"/>
        <w:bottom w:val="none" w:sz="0" w:space="0" w:color="auto"/>
        <w:right w:val="none" w:sz="0" w:space="0" w:color="auto"/>
      </w:divBdr>
    </w:div>
    <w:div w:id="1531335185">
      <w:marLeft w:val="0"/>
      <w:marRight w:val="0"/>
      <w:marTop w:val="0"/>
      <w:marBottom w:val="0"/>
      <w:divBdr>
        <w:top w:val="none" w:sz="0" w:space="0" w:color="auto"/>
        <w:left w:val="none" w:sz="0" w:space="0" w:color="auto"/>
        <w:bottom w:val="none" w:sz="0" w:space="0" w:color="auto"/>
        <w:right w:val="none" w:sz="0" w:space="0" w:color="auto"/>
      </w:divBdr>
    </w:div>
    <w:div w:id="1531335186">
      <w:marLeft w:val="0"/>
      <w:marRight w:val="0"/>
      <w:marTop w:val="0"/>
      <w:marBottom w:val="0"/>
      <w:divBdr>
        <w:top w:val="none" w:sz="0" w:space="0" w:color="auto"/>
        <w:left w:val="none" w:sz="0" w:space="0" w:color="auto"/>
        <w:bottom w:val="none" w:sz="0" w:space="0" w:color="auto"/>
        <w:right w:val="none" w:sz="0" w:space="0" w:color="auto"/>
      </w:divBdr>
    </w:div>
    <w:div w:id="1531335187">
      <w:marLeft w:val="0"/>
      <w:marRight w:val="0"/>
      <w:marTop w:val="0"/>
      <w:marBottom w:val="0"/>
      <w:divBdr>
        <w:top w:val="none" w:sz="0" w:space="0" w:color="auto"/>
        <w:left w:val="none" w:sz="0" w:space="0" w:color="auto"/>
        <w:bottom w:val="none" w:sz="0" w:space="0" w:color="auto"/>
        <w:right w:val="none" w:sz="0" w:space="0" w:color="auto"/>
      </w:divBdr>
    </w:div>
    <w:div w:id="1531335188">
      <w:marLeft w:val="0"/>
      <w:marRight w:val="0"/>
      <w:marTop w:val="0"/>
      <w:marBottom w:val="0"/>
      <w:divBdr>
        <w:top w:val="none" w:sz="0" w:space="0" w:color="auto"/>
        <w:left w:val="none" w:sz="0" w:space="0" w:color="auto"/>
        <w:bottom w:val="none" w:sz="0" w:space="0" w:color="auto"/>
        <w:right w:val="none" w:sz="0" w:space="0" w:color="auto"/>
      </w:divBdr>
    </w:div>
    <w:div w:id="1531335189">
      <w:marLeft w:val="0"/>
      <w:marRight w:val="0"/>
      <w:marTop w:val="0"/>
      <w:marBottom w:val="0"/>
      <w:divBdr>
        <w:top w:val="none" w:sz="0" w:space="0" w:color="auto"/>
        <w:left w:val="none" w:sz="0" w:space="0" w:color="auto"/>
        <w:bottom w:val="none" w:sz="0" w:space="0" w:color="auto"/>
        <w:right w:val="none" w:sz="0" w:space="0" w:color="auto"/>
      </w:divBdr>
    </w:div>
    <w:div w:id="1531335190">
      <w:marLeft w:val="0"/>
      <w:marRight w:val="0"/>
      <w:marTop w:val="0"/>
      <w:marBottom w:val="0"/>
      <w:divBdr>
        <w:top w:val="none" w:sz="0" w:space="0" w:color="auto"/>
        <w:left w:val="none" w:sz="0" w:space="0" w:color="auto"/>
        <w:bottom w:val="none" w:sz="0" w:space="0" w:color="auto"/>
        <w:right w:val="none" w:sz="0" w:space="0" w:color="auto"/>
      </w:divBdr>
    </w:div>
    <w:div w:id="1531335191">
      <w:marLeft w:val="0"/>
      <w:marRight w:val="0"/>
      <w:marTop w:val="0"/>
      <w:marBottom w:val="0"/>
      <w:divBdr>
        <w:top w:val="none" w:sz="0" w:space="0" w:color="auto"/>
        <w:left w:val="none" w:sz="0" w:space="0" w:color="auto"/>
        <w:bottom w:val="none" w:sz="0" w:space="0" w:color="auto"/>
        <w:right w:val="none" w:sz="0" w:space="0" w:color="auto"/>
      </w:divBdr>
    </w:div>
    <w:div w:id="1531335192">
      <w:marLeft w:val="0"/>
      <w:marRight w:val="0"/>
      <w:marTop w:val="0"/>
      <w:marBottom w:val="0"/>
      <w:divBdr>
        <w:top w:val="none" w:sz="0" w:space="0" w:color="auto"/>
        <w:left w:val="none" w:sz="0" w:space="0" w:color="auto"/>
        <w:bottom w:val="none" w:sz="0" w:space="0" w:color="auto"/>
        <w:right w:val="none" w:sz="0" w:space="0" w:color="auto"/>
      </w:divBdr>
    </w:div>
    <w:div w:id="1531335193">
      <w:marLeft w:val="0"/>
      <w:marRight w:val="0"/>
      <w:marTop w:val="0"/>
      <w:marBottom w:val="0"/>
      <w:divBdr>
        <w:top w:val="none" w:sz="0" w:space="0" w:color="auto"/>
        <w:left w:val="none" w:sz="0" w:space="0" w:color="auto"/>
        <w:bottom w:val="none" w:sz="0" w:space="0" w:color="auto"/>
        <w:right w:val="none" w:sz="0" w:space="0" w:color="auto"/>
      </w:divBdr>
    </w:div>
    <w:div w:id="1531335194">
      <w:marLeft w:val="0"/>
      <w:marRight w:val="0"/>
      <w:marTop w:val="0"/>
      <w:marBottom w:val="0"/>
      <w:divBdr>
        <w:top w:val="none" w:sz="0" w:space="0" w:color="auto"/>
        <w:left w:val="none" w:sz="0" w:space="0" w:color="auto"/>
        <w:bottom w:val="none" w:sz="0" w:space="0" w:color="auto"/>
        <w:right w:val="none" w:sz="0" w:space="0" w:color="auto"/>
      </w:divBdr>
    </w:div>
    <w:div w:id="1531335195">
      <w:marLeft w:val="0"/>
      <w:marRight w:val="0"/>
      <w:marTop w:val="0"/>
      <w:marBottom w:val="0"/>
      <w:divBdr>
        <w:top w:val="none" w:sz="0" w:space="0" w:color="auto"/>
        <w:left w:val="none" w:sz="0" w:space="0" w:color="auto"/>
        <w:bottom w:val="none" w:sz="0" w:space="0" w:color="auto"/>
        <w:right w:val="none" w:sz="0" w:space="0" w:color="auto"/>
      </w:divBdr>
    </w:div>
    <w:div w:id="1531335196">
      <w:marLeft w:val="0"/>
      <w:marRight w:val="0"/>
      <w:marTop w:val="0"/>
      <w:marBottom w:val="0"/>
      <w:divBdr>
        <w:top w:val="none" w:sz="0" w:space="0" w:color="auto"/>
        <w:left w:val="none" w:sz="0" w:space="0" w:color="auto"/>
        <w:bottom w:val="none" w:sz="0" w:space="0" w:color="auto"/>
        <w:right w:val="none" w:sz="0" w:space="0" w:color="auto"/>
      </w:divBdr>
    </w:div>
    <w:div w:id="1531335197">
      <w:marLeft w:val="0"/>
      <w:marRight w:val="0"/>
      <w:marTop w:val="0"/>
      <w:marBottom w:val="0"/>
      <w:divBdr>
        <w:top w:val="none" w:sz="0" w:space="0" w:color="auto"/>
        <w:left w:val="none" w:sz="0" w:space="0" w:color="auto"/>
        <w:bottom w:val="none" w:sz="0" w:space="0" w:color="auto"/>
        <w:right w:val="none" w:sz="0" w:space="0" w:color="auto"/>
      </w:divBdr>
    </w:div>
    <w:div w:id="15313351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6088</Words>
  <Characters>34708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vt:lpstr>
    </vt:vector>
  </TitlesOfParts>
  <Company/>
  <LinksUpToDate>false</LinksUpToDate>
  <CharactersWithSpaces>40715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dc:title>
  <dc:subject/>
  <dc:creator>HOME</dc:creator>
  <cp:keywords/>
  <dc:description/>
  <cp:lastModifiedBy>admin</cp:lastModifiedBy>
  <cp:revision>2</cp:revision>
  <cp:lastPrinted>2009-01-27T20:25:00Z</cp:lastPrinted>
  <dcterms:created xsi:type="dcterms:W3CDTF">2014-03-23T02:02:00Z</dcterms:created>
  <dcterms:modified xsi:type="dcterms:W3CDTF">2014-03-23T02:02:00Z</dcterms:modified>
</cp:coreProperties>
</file>