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BAD" w:rsidRPr="005F2F63" w:rsidRDefault="00B65BAD" w:rsidP="005F2F63">
      <w:pPr>
        <w:spacing w:line="360" w:lineRule="auto"/>
        <w:ind w:firstLine="709"/>
        <w:jc w:val="both"/>
        <w:rPr>
          <w:b/>
          <w:color w:val="333333"/>
          <w:sz w:val="28"/>
          <w:szCs w:val="28"/>
        </w:rPr>
      </w:pPr>
      <w:r w:rsidRPr="005F2F63">
        <w:rPr>
          <w:b/>
          <w:color w:val="333333"/>
          <w:sz w:val="28"/>
          <w:szCs w:val="28"/>
        </w:rPr>
        <w:t>Содержание</w:t>
      </w:r>
    </w:p>
    <w:p w:rsidR="00B65BAD" w:rsidRPr="005F2F63" w:rsidRDefault="00B65BAD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6C4E67" w:rsidRPr="005F2F63" w:rsidRDefault="003E520B" w:rsidP="005F2F63">
      <w:pPr>
        <w:spacing w:line="360" w:lineRule="auto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>1.Сущность и назначение управления федеральными органами</w:t>
      </w:r>
      <w:r w:rsidR="006C4E67" w:rsidRPr="005F2F63">
        <w:rPr>
          <w:color w:val="333333"/>
          <w:sz w:val="28"/>
          <w:szCs w:val="28"/>
        </w:rPr>
        <w:t xml:space="preserve">  </w:t>
      </w:r>
      <w:r w:rsidRPr="005F2F63">
        <w:rPr>
          <w:color w:val="333333"/>
          <w:sz w:val="28"/>
          <w:szCs w:val="28"/>
        </w:rPr>
        <w:t xml:space="preserve">  </w:t>
      </w:r>
      <w:r w:rsidR="00D72350" w:rsidRPr="005F2F63">
        <w:rPr>
          <w:color w:val="333333"/>
          <w:sz w:val="28"/>
          <w:szCs w:val="28"/>
        </w:rPr>
        <w:t>г</w:t>
      </w:r>
      <w:r w:rsidRPr="005F2F63">
        <w:rPr>
          <w:color w:val="333333"/>
          <w:sz w:val="28"/>
          <w:szCs w:val="28"/>
        </w:rPr>
        <w:t>осударственной охраны</w:t>
      </w:r>
      <w:r w:rsidR="00822405" w:rsidRPr="005F2F63">
        <w:rPr>
          <w:color w:val="333333"/>
          <w:sz w:val="28"/>
          <w:szCs w:val="28"/>
        </w:rPr>
        <w:t>…………………………………………………………….3</w:t>
      </w:r>
    </w:p>
    <w:p w:rsidR="006C4E67" w:rsidRPr="005F2F63" w:rsidRDefault="003E520B" w:rsidP="005F2F63">
      <w:pPr>
        <w:spacing w:line="360" w:lineRule="auto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>2.Общая характеристика систем управления федеральными органами  государственной охраны</w:t>
      </w:r>
      <w:r w:rsidR="00B619D9" w:rsidRPr="005F2F63">
        <w:rPr>
          <w:color w:val="333333"/>
          <w:sz w:val="28"/>
          <w:szCs w:val="28"/>
        </w:rPr>
        <w:t>………………………………………………………….6</w:t>
      </w:r>
      <w:r w:rsidRPr="005F2F63">
        <w:rPr>
          <w:color w:val="333333"/>
          <w:sz w:val="28"/>
          <w:szCs w:val="28"/>
        </w:rPr>
        <w:t xml:space="preserve"> </w:t>
      </w:r>
    </w:p>
    <w:p w:rsidR="003E520B" w:rsidRPr="005F2F63" w:rsidRDefault="003E520B" w:rsidP="005F2F63">
      <w:pPr>
        <w:spacing w:line="360" w:lineRule="auto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>3.Правовые основы обеспечения исполнителей служебной деятельности материальными средствами</w:t>
      </w:r>
      <w:r w:rsidR="00B619D9" w:rsidRPr="005F2F63">
        <w:rPr>
          <w:color w:val="333333"/>
          <w:sz w:val="28"/>
          <w:szCs w:val="28"/>
        </w:rPr>
        <w:t>………………………………………………………8</w:t>
      </w:r>
    </w:p>
    <w:p w:rsidR="00B619D9" w:rsidRPr="005F2F63" w:rsidRDefault="00B619D9" w:rsidP="005F2F63">
      <w:pPr>
        <w:spacing w:line="360" w:lineRule="auto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>Список источников литературы…………………………………………….13</w:t>
      </w:r>
    </w:p>
    <w:p w:rsidR="00A60F63" w:rsidRPr="005F2F63" w:rsidRDefault="005F2F63" w:rsidP="005F2F63">
      <w:pPr>
        <w:spacing w:line="360" w:lineRule="auto"/>
        <w:ind w:firstLine="709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  <w:r w:rsidR="00A60F63" w:rsidRPr="005F2F63">
        <w:rPr>
          <w:b/>
          <w:color w:val="333333"/>
          <w:sz w:val="28"/>
          <w:szCs w:val="28"/>
        </w:rPr>
        <w:t>Глава 1.Сущность и назначение управления федеральными органами   государственной охраны.</w:t>
      </w:r>
    </w:p>
    <w:p w:rsidR="005F2F63" w:rsidRPr="005F2F63" w:rsidRDefault="005F2F63" w:rsidP="005F2F63">
      <w:pPr>
        <w:spacing w:line="360" w:lineRule="auto"/>
        <w:ind w:firstLine="709"/>
        <w:jc w:val="both"/>
        <w:rPr>
          <w:i/>
          <w:color w:val="333333"/>
          <w:sz w:val="28"/>
          <w:szCs w:val="28"/>
        </w:rPr>
      </w:pPr>
    </w:p>
    <w:p w:rsidR="005F2F63" w:rsidRPr="005F2F63" w:rsidRDefault="005F2F63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>Федеральные органы государственный охраны состоят из Федеральной службы охраны Российской Федерации (ФСО России), Управления специальной связи и информации ФСО России в федеральных округах, центров специальной связи и информации ФСО России, подразделений связи специального назначения ФСО России, образовательных, научно-исследовательских и иных организаций, подведомственных ФСО России, которые обеспечивают деятельность федеральных органов государственной охраны. Также в 1996 году в состав ФСО вошла служба безопасности Президента Российской Федерации.</w:t>
      </w:r>
    </w:p>
    <w:p w:rsidR="00F5342E" w:rsidRPr="005F2F63" w:rsidRDefault="006C4E67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 xml:space="preserve">Федеральная служба охраны Российской Федерации (ФСО России) - федеральный орган исполнительной власти Российской Федерации, который </w:t>
      </w:r>
      <w:r w:rsidRPr="005F2F63">
        <w:rPr>
          <w:i/>
          <w:color w:val="333333"/>
          <w:sz w:val="28"/>
          <w:szCs w:val="28"/>
        </w:rPr>
        <w:t>обеспечивает безопасность объектов государственной охраны</w:t>
      </w:r>
      <w:r w:rsidRPr="005F2F63">
        <w:rPr>
          <w:color w:val="333333"/>
          <w:sz w:val="28"/>
          <w:szCs w:val="28"/>
        </w:rPr>
        <w:t>, осуществляет полномочия на основе совокупности правовых, организационных, охранных, режимных, оперативно-розыскных, технических и иных мер.</w:t>
      </w:r>
    </w:p>
    <w:p w:rsidR="00320385" w:rsidRPr="005F2F63" w:rsidRDefault="00320385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>К объектам государственной безопасности принадлежат: лица, подлежащие государственной охране в соответствии с настоящим Федеральным законом</w:t>
      </w:r>
      <w:r w:rsidR="002570FF" w:rsidRPr="005F2F63">
        <w:rPr>
          <w:rStyle w:val="a7"/>
          <w:color w:val="333333"/>
          <w:sz w:val="28"/>
          <w:szCs w:val="28"/>
        </w:rPr>
        <w:footnoteReference w:id="1"/>
      </w:r>
      <w:r w:rsidRPr="005F2F63">
        <w:rPr>
          <w:color w:val="333333"/>
          <w:sz w:val="28"/>
          <w:szCs w:val="28"/>
        </w:rPr>
        <w:t xml:space="preserve">. К охраняемым объектам: </w:t>
      </w:r>
      <w:r w:rsidR="008049BD" w:rsidRPr="005F2F63">
        <w:rPr>
          <w:color w:val="333333"/>
          <w:sz w:val="28"/>
          <w:szCs w:val="28"/>
        </w:rPr>
        <w:t>здания, строения и сооружения, в которых размещены федеральные органы государственной власти, прилегающие к указанным зданиям, строениям и сооружениям территории и акватории, подлежащие защите в целях обеспечения безопасности объектов государственной охраны, а также здания, строения и сооружения, прилегающие к ним территории и акватории, находящиеся в оперативном управлении федеральных органов государственной охраны.</w:t>
      </w:r>
    </w:p>
    <w:p w:rsidR="006C4E67" w:rsidRPr="005F2F63" w:rsidRDefault="00AD1312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>Также Федеральная служба охраны Российской Федерации является федеральным органом исполнительной власти, осуществляющим функции по выработке государственной политики, нормативно-правовому регулированию, контролю и надзору в сфере государственной охраны, президентской, правительственной и иных видов специальной связи и информации, предоставляемых федеральным органам государственной власти, органам государственной власти субъектов Российской Федерации и другим государственным органам.</w:t>
      </w:r>
    </w:p>
    <w:p w:rsidR="00DC4127" w:rsidRPr="005F2F63" w:rsidRDefault="00DC4127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 xml:space="preserve">Функции и задачи федеральных органов </w:t>
      </w:r>
      <w:r w:rsidR="000112E6" w:rsidRPr="005F2F63">
        <w:rPr>
          <w:color w:val="333333"/>
          <w:sz w:val="28"/>
          <w:szCs w:val="28"/>
        </w:rPr>
        <w:t>Государственно</w:t>
      </w:r>
      <w:r w:rsidRPr="005F2F63">
        <w:rPr>
          <w:color w:val="333333"/>
          <w:sz w:val="28"/>
          <w:szCs w:val="28"/>
        </w:rPr>
        <w:t>й охраны требует повещенного контроля</w:t>
      </w:r>
      <w:r w:rsidR="000112E6" w:rsidRPr="005F2F63">
        <w:rPr>
          <w:color w:val="333333"/>
          <w:sz w:val="28"/>
          <w:szCs w:val="28"/>
        </w:rPr>
        <w:t xml:space="preserve"> над их исполнением</w:t>
      </w:r>
      <w:r w:rsidRPr="005F2F63">
        <w:rPr>
          <w:color w:val="333333"/>
          <w:sz w:val="28"/>
          <w:szCs w:val="28"/>
        </w:rPr>
        <w:t xml:space="preserve">. </w:t>
      </w:r>
    </w:p>
    <w:p w:rsidR="00FB5A9A" w:rsidRPr="005F2F63" w:rsidRDefault="00FB5A9A" w:rsidP="005F2F63">
      <w:pPr>
        <w:spacing w:line="360" w:lineRule="auto"/>
        <w:ind w:firstLine="709"/>
        <w:jc w:val="both"/>
        <w:rPr>
          <w:sz w:val="28"/>
          <w:szCs w:val="28"/>
        </w:rPr>
      </w:pPr>
      <w:r w:rsidRPr="005F2F63">
        <w:rPr>
          <w:i/>
          <w:color w:val="333333"/>
          <w:sz w:val="28"/>
          <w:szCs w:val="28"/>
        </w:rPr>
        <w:t>Руководство федеральными органами государственной охраны</w:t>
      </w:r>
      <w:r w:rsidRPr="005F2F63">
        <w:rPr>
          <w:color w:val="333333"/>
          <w:sz w:val="28"/>
          <w:szCs w:val="28"/>
        </w:rPr>
        <w:t xml:space="preserve"> осуществляют Президент Российской Федерации, а также Правительство </w:t>
      </w:r>
      <w:r w:rsidRPr="005F2F63">
        <w:rPr>
          <w:sz w:val="28"/>
          <w:szCs w:val="28"/>
        </w:rPr>
        <w:t>Российской Федерации в пределах своих полномочий.</w:t>
      </w:r>
    </w:p>
    <w:p w:rsidR="00FB5A9A" w:rsidRPr="005F2F63" w:rsidRDefault="00E7309A" w:rsidP="005F2F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5F2F63">
        <w:rPr>
          <w:color w:val="auto"/>
          <w:sz w:val="28"/>
          <w:szCs w:val="28"/>
        </w:rPr>
        <w:t>Права и полномочия Федеральной службы охраны отражены в двух документах – Законе о госохране и Положении о ФСО</w:t>
      </w:r>
      <w:r w:rsidRPr="005F2F63">
        <w:rPr>
          <w:rStyle w:val="a7"/>
          <w:color w:val="auto"/>
          <w:sz w:val="28"/>
          <w:szCs w:val="28"/>
        </w:rPr>
        <w:footnoteReference w:id="2"/>
      </w:r>
      <w:r w:rsidRPr="005F2F63">
        <w:rPr>
          <w:sz w:val="28"/>
          <w:szCs w:val="28"/>
        </w:rPr>
        <w:t xml:space="preserve">. </w:t>
      </w:r>
      <w:r w:rsidR="00FB5A9A" w:rsidRPr="005F2F63">
        <w:rPr>
          <w:i/>
          <w:color w:val="auto"/>
          <w:sz w:val="28"/>
          <w:szCs w:val="28"/>
        </w:rPr>
        <w:t>Контроль за деятельностью федеральных органов государственной</w:t>
      </w:r>
      <w:r w:rsidR="00FB5A9A" w:rsidRPr="005F2F63">
        <w:rPr>
          <w:color w:val="auto"/>
          <w:sz w:val="28"/>
          <w:szCs w:val="28"/>
        </w:rPr>
        <w:t xml:space="preserve"> охраны </w:t>
      </w:r>
      <w:r w:rsidR="00A82E5C" w:rsidRPr="005F2F63">
        <w:rPr>
          <w:color w:val="auto"/>
          <w:sz w:val="28"/>
          <w:szCs w:val="28"/>
        </w:rPr>
        <w:t xml:space="preserve">согласно </w:t>
      </w:r>
      <w:r w:rsidR="003947C6" w:rsidRPr="005F2F63">
        <w:rPr>
          <w:color w:val="auto"/>
          <w:sz w:val="28"/>
          <w:szCs w:val="28"/>
        </w:rPr>
        <w:t xml:space="preserve">Федеральному </w:t>
      </w:r>
      <w:r w:rsidR="00A82E5C" w:rsidRPr="005F2F63">
        <w:rPr>
          <w:color w:val="auto"/>
          <w:sz w:val="28"/>
          <w:szCs w:val="28"/>
        </w:rPr>
        <w:t xml:space="preserve">Закону </w:t>
      </w:r>
      <w:r w:rsidR="003947C6" w:rsidRPr="005F2F63">
        <w:rPr>
          <w:color w:val="auto"/>
          <w:sz w:val="28"/>
          <w:szCs w:val="28"/>
        </w:rPr>
        <w:t xml:space="preserve">«О Государственной Охране» от 24 апреля 1996 года </w:t>
      </w:r>
      <w:r w:rsidR="00FB5A9A" w:rsidRPr="005F2F63">
        <w:rPr>
          <w:color w:val="auto"/>
          <w:sz w:val="28"/>
          <w:szCs w:val="28"/>
        </w:rPr>
        <w:t>осуществляют Президент Российской Федерации, Федеральное Собрание Российской Федерации, Правительство Российской Федерации и судебные органы в пределах полномочий, определяемых Конституцией Российской Федерации, федеральными конституционными законами и федеральными законами</w:t>
      </w:r>
      <w:r w:rsidR="00BD083E" w:rsidRPr="005F2F63">
        <w:rPr>
          <w:rStyle w:val="a7"/>
          <w:color w:val="auto"/>
          <w:sz w:val="28"/>
          <w:szCs w:val="28"/>
        </w:rPr>
        <w:footnoteReference w:id="3"/>
      </w:r>
      <w:r w:rsidR="00FB5A9A" w:rsidRPr="005F2F63">
        <w:rPr>
          <w:color w:val="auto"/>
          <w:sz w:val="28"/>
          <w:szCs w:val="28"/>
        </w:rPr>
        <w:t xml:space="preserve">. Члены Совета Федерации и депутаты Государственной Думы в связи с осуществлением ими депутатской деятельности вправе получать сведения о деятельности федеральных органов государственной охраны в порядке, установленном федеральным законодательством. </w:t>
      </w:r>
    </w:p>
    <w:p w:rsidR="00FB5A9A" w:rsidRPr="005F2F63" w:rsidRDefault="0084094C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>Непосредственно</w:t>
      </w:r>
      <w:r w:rsidRPr="005F2F63">
        <w:rPr>
          <w:i/>
          <w:color w:val="333333"/>
          <w:sz w:val="28"/>
          <w:szCs w:val="28"/>
        </w:rPr>
        <w:t xml:space="preserve"> управлением Федеральных органов государственный охраны</w:t>
      </w:r>
      <w:r w:rsidRPr="005F2F63">
        <w:rPr>
          <w:color w:val="333333"/>
          <w:sz w:val="28"/>
          <w:szCs w:val="28"/>
        </w:rPr>
        <w:t xml:space="preserve"> занимается Ди</w:t>
      </w:r>
      <w:r w:rsidR="00A82E5C" w:rsidRPr="005F2F63">
        <w:rPr>
          <w:color w:val="333333"/>
          <w:sz w:val="28"/>
          <w:szCs w:val="28"/>
        </w:rPr>
        <w:t>ректор ФСО,</w:t>
      </w:r>
      <w:r w:rsidRPr="005F2F63">
        <w:rPr>
          <w:color w:val="333333"/>
          <w:sz w:val="28"/>
          <w:szCs w:val="28"/>
        </w:rPr>
        <w:t xml:space="preserve"> заместитель директора ФСО и коллегия ФСО.</w:t>
      </w:r>
    </w:p>
    <w:p w:rsidR="00613911" w:rsidRPr="005F2F63" w:rsidRDefault="00D354D6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i/>
          <w:color w:val="333333"/>
          <w:sz w:val="28"/>
          <w:szCs w:val="28"/>
        </w:rPr>
        <w:t>Сущность уп</w:t>
      </w:r>
      <w:r w:rsidR="00013168" w:rsidRPr="005F2F63">
        <w:rPr>
          <w:i/>
          <w:color w:val="333333"/>
          <w:sz w:val="28"/>
          <w:szCs w:val="28"/>
        </w:rPr>
        <w:t>равления федеральными органами г</w:t>
      </w:r>
      <w:r w:rsidRPr="005F2F63">
        <w:rPr>
          <w:i/>
          <w:color w:val="333333"/>
          <w:sz w:val="28"/>
          <w:szCs w:val="28"/>
        </w:rPr>
        <w:t>осударственной охраны</w:t>
      </w:r>
      <w:r w:rsidRPr="005F2F63">
        <w:rPr>
          <w:color w:val="333333"/>
          <w:sz w:val="28"/>
          <w:szCs w:val="28"/>
        </w:rPr>
        <w:t xml:space="preserve"> </w:t>
      </w:r>
      <w:r w:rsidR="008F25F7" w:rsidRPr="005F2F63">
        <w:rPr>
          <w:color w:val="333333"/>
          <w:sz w:val="28"/>
          <w:szCs w:val="28"/>
        </w:rPr>
        <w:t>заключается в</w:t>
      </w:r>
      <w:r w:rsidR="00FC5FF1" w:rsidRPr="005F2F63">
        <w:rPr>
          <w:color w:val="333333"/>
          <w:sz w:val="28"/>
          <w:szCs w:val="28"/>
        </w:rPr>
        <w:t>:</w:t>
      </w:r>
    </w:p>
    <w:p w:rsidR="00975CBB" w:rsidRPr="005F2F63" w:rsidRDefault="00D859DA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 xml:space="preserve">- </w:t>
      </w:r>
      <w:r w:rsidR="003D6B78" w:rsidRPr="005F2F63">
        <w:rPr>
          <w:i/>
          <w:color w:val="333333"/>
          <w:sz w:val="28"/>
          <w:szCs w:val="28"/>
        </w:rPr>
        <w:t>к</w:t>
      </w:r>
      <w:r w:rsidR="00703C92" w:rsidRPr="005F2F63">
        <w:rPr>
          <w:i/>
          <w:color w:val="333333"/>
          <w:sz w:val="28"/>
          <w:szCs w:val="28"/>
        </w:rPr>
        <w:t>онтроле</w:t>
      </w:r>
      <w:r w:rsidR="003D6B78" w:rsidRPr="005F2F63">
        <w:rPr>
          <w:i/>
          <w:color w:val="333333"/>
          <w:sz w:val="28"/>
          <w:szCs w:val="28"/>
        </w:rPr>
        <w:t>,</w:t>
      </w:r>
      <w:r w:rsidR="00703C92" w:rsidRPr="005F2F63">
        <w:rPr>
          <w:i/>
          <w:color w:val="333333"/>
          <w:sz w:val="28"/>
          <w:szCs w:val="28"/>
        </w:rPr>
        <w:t xml:space="preserve"> надзоре</w:t>
      </w:r>
      <w:r w:rsidR="003D6B78" w:rsidRPr="005F2F63">
        <w:rPr>
          <w:i/>
          <w:color w:val="333333"/>
          <w:sz w:val="28"/>
          <w:szCs w:val="28"/>
        </w:rPr>
        <w:t xml:space="preserve"> и руководстве</w:t>
      </w:r>
      <w:r w:rsidR="00703C92" w:rsidRPr="005F2F63">
        <w:rPr>
          <w:i/>
          <w:color w:val="333333"/>
          <w:sz w:val="28"/>
          <w:szCs w:val="28"/>
        </w:rPr>
        <w:t xml:space="preserve"> за выполнением функций и об</w:t>
      </w:r>
      <w:r w:rsidR="00013168" w:rsidRPr="005F2F63">
        <w:rPr>
          <w:i/>
          <w:color w:val="333333"/>
          <w:sz w:val="28"/>
          <w:szCs w:val="28"/>
        </w:rPr>
        <w:t>язанностей федеральных органов г</w:t>
      </w:r>
      <w:r w:rsidR="00703C92" w:rsidRPr="005F2F63">
        <w:rPr>
          <w:i/>
          <w:color w:val="333333"/>
          <w:sz w:val="28"/>
          <w:szCs w:val="28"/>
        </w:rPr>
        <w:t>осударственной охраны</w:t>
      </w:r>
      <w:r w:rsidR="00703C92" w:rsidRPr="005F2F63">
        <w:rPr>
          <w:color w:val="333333"/>
          <w:sz w:val="28"/>
          <w:szCs w:val="28"/>
        </w:rPr>
        <w:t xml:space="preserve">, а именно </w:t>
      </w:r>
      <w:r w:rsidR="003D6B78" w:rsidRPr="005F2F63">
        <w:rPr>
          <w:color w:val="333333"/>
          <w:sz w:val="28"/>
          <w:szCs w:val="28"/>
        </w:rPr>
        <w:t xml:space="preserve">обеспечении безопасности объектов государственной охраны, выявлении угроз объектам государственной охраны, выявлении противоправных посягательств на данные объекты, защита охраняемых объектов, </w:t>
      </w:r>
    </w:p>
    <w:p w:rsidR="00703C92" w:rsidRPr="005F2F63" w:rsidRDefault="00975CBB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 xml:space="preserve">- </w:t>
      </w:r>
      <w:r w:rsidR="003D6B78" w:rsidRPr="005F2F63">
        <w:rPr>
          <w:color w:val="333333"/>
          <w:sz w:val="28"/>
          <w:szCs w:val="28"/>
        </w:rPr>
        <w:t xml:space="preserve">участие в пределах полномочий в </w:t>
      </w:r>
      <w:r w:rsidR="003D6B78" w:rsidRPr="005F2F63">
        <w:rPr>
          <w:i/>
          <w:color w:val="333333"/>
          <w:sz w:val="28"/>
          <w:szCs w:val="28"/>
        </w:rPr>
        <w:t>борьбе с терроризмом</w:t>
      </w:r>
      <w:r w:rsidR="003D6B78" w:rsidRPr="005F2F63">
        <w:rPr>
          <w:color w:val="333333"/>
          <w:sz w:val="28"/>
          <w:szCs w:val="28"/>
        </w:rPr>
        <w:t>, обеспечение специальной связи и информатизации и др.</w:t>
      </w:r>
    </w:p>
    <w:p w:rsidR="00D859DA" w:rsidRPr="005F2F63" w:rsidRDefault="00D859DA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 xml:space="preserve">- </w:t>
      </w:r>
      <w:r w:rsidR="008F25F7" w:rsidRPr="005F2F63">
        <w:rPr>
          <w:i/>
          <w:color w:val="333333"/>
          <w:sz w:val="28"/>
          <w:szCs w:val="28"/>
        </w:rPr>
        <w:t>определении</w:t>
      </w:r>
      <w:r w:rsidR="00082026" w:rsidRPr="005F2F63">
        <w:rPr>
          <w:i/>
          <w:color w:val="333333"/>
          <w:sz w:val="28"/>
          <w:szCs w:val="28"/>
        </w:rPr>
        <w:t xml:space="preserve"> основных направлений государственной</w:t>
      </w:r>
      <w:r w:rsidR="00FC5FF1" w:rsidRPr="005F2F63">
        <w:rPr>
          <w:i/>
          <w:color w:val="333333"/>
          <w:sz w:val="28"/>
          <w:szCs w:val="28"/>
        </w:rPr>
        <w:t xml:space="preserve"> политики</w:t>
      </w:r>
      <w:r w:rsidR="00082026" w:rsidRPr="005F2F63">
        <w:rPr>
          <w:i/>
          <w:color w:val="333333"/>
          <w:sz w:val="28"/>
          <w:szCs w:val="28"/>
        </w:rPr>
        <w:t xml:space="preserve"> в сфере </w:t>
      </w:r>
      <w:r w:rsidRPr="005F2F63">
        <w:rPr>
          <w:i/>
          <w:color w:val="333333"/>
          <w:sz w:val="28"/>
          <w:szCs w:val="28"/>
        </w:rPr>
        <w:t xml:space="preserve"> </w:t>
      </w:r>
      <w:r w:rsidR="00082026" w:rsidRPr="005F2F63">
        <w:rPr>
          <w:i/>
          <w:color w:val="333333"/>
          <w:sz w:val="28"/>
          <w:szCs w:val="28"/>
        </w:rPr>
        <w:t>обеспечения безопасности  объектов государственной охраны</w:t>
      </w:r>
      <w:r w:rsidR="00082026" w:rsidRPr="005F2F63">
        <w:rPr>
          <w:color w:val="333333"/>
          <w:sz w:val="28"/>
          <w:szCs w:val="28"/>
        </w:rPr>
        <w:t>, разработке</w:t>
      </w:r>
      <w:r w:rsidR="00FC5FF1" w:rsidRPr="005F2F63">
        <w:rPr>
          <w:color w:val="333333"/>
          <w:sz w:val="28"/>
          <w:szCs w:val="28"/>
        </w:rPr>
        <w:t xml:space="preserve"> целевых, комплексных и иных федеральных и региональных программ развития</w:t>
      </w:r>
      <w:r w:rsidR="00082026" w:rsidRPr="005F2F63">
        <w:rPr>
          <w:color w:val="333333"/>
          <w:sz w:val="28"/>
          <w:szCs w:val="28"/>
        </w:rPr>
        <w:t xml:space="preserve"> подразделений федеральных органов государственной охраны</w:t>
      </w:r>
      <w:r w:rsidR="00FC5FF1" w:rsidRPr="005F2F63">
        <w:rPr>
          <w:color w:val="333333"/>
          <w:sz w:val="28"/>
          <w:szCs w:val="28"/>
        </w:rPr>
        <w:t>;</w:t>
      </w:r>
    </w:p>
    <w:p w:rsidR="00FC5FF1" w:rsidRPr="005F2F63" w:rsidRDefault="00D859DA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 xml:space="preserve"> - </w:t>
      </w:r>
      <w:r w:rsidR="00FC5FF1" w:rsidRPr="005F2F63">
        <w:rPr>
          <w:i/>
          <w:color w:val="333333"/>
          <w:sz w:val="28"/>
          <w:szCs w:val="28"/>
        </w:rPr>
        <w:t>объединение и координац</w:t>
      </w:r>
      <w:r w:rsidR="001A3182" w:rsidRPr="005F2F63">
        <w:rPr>
          <w:i/>
          <w:color w:val="333333"/>
          <w:sz w:val="28"/>
          <w:szCs w:val="28"/>
        </w:rPr>
        <w:t xml:space="preserve">ия отраслевых систем управления входе взаимодействия с </w:t>
      </w:r>
      <w:r w:rsidR="00C91CCC" w:rsidRPr="005F2F63">
        <w:rPr>
          <w:i/>
          <w:color w:val="333333"/>
          <w:sz w:val="28"/>
          <w:szCs w:val="28"/>
        </w:rPr>
        <w:t>другими силами обеспечения безопасности Российской Федерации</w:t>
      </w:r>
      <w:r w:rsidR="00C91CCC" w:rsidRPr="005F2F63">
        <w:rPr>
          <w:color w:val="333333"/>
          <w:sz w:val="28"/>
          <w:szCs w:val="28"/>
        </w:rPr>
        <w:t xml:space="preserve">, </w:t>
      </w:r>
      <w:r w:rsidR="008F25F7" w:rsidRPr="005F2F63">
        <w:rPr>
          <w:color w:val="333333"/>
          <w:sz w:val="28"/>
          <w:szCs w:val="28"/>
        </w:rPr>
        <w:t>федеральными органами государственной власти, органами государственной власти субъектов Российской Федерации, органами местного самоуправления и организациями независимо от форм собственности</w:t>
      </w:r>
      <w:r w:rsidR="00FC5FF1" w:rsidRPr="005F2F63">
        <w:rPr>
          <w:color w:val="333333"/>
          <w:sz w:val="28"/>
          <w:szCs w:val="28"/>
        </w:rPr>
        <w:t>;</w:t>
      </w:r>
    </w:p>
    <w:p w:rsidR="00FC5FF1" w:rsidRPr="005F2F63" w:rsidRDefault="00D859DA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 xml:space="preserve">- </w:t>
      </w:r>
      <w:r w:rsidR="00FC5FF1" w:rsidRPr="005F2F63">
        <w:rPr>
          <w:i/>
          <w:color w:val="333333"/>
          <w:sz w:val="28"/>
          <w:szCs w:val="28"/>
        </w:rPr>
        <w:t>обеспечение организационного единства функционирова</w:t>
      </w:r>
      <w:r w:rsidR="008F25F7" w:rsidRPr="005F2F63">
        <w:rPr>
          <w:i/>
          <w:color w:val="333333"/>
          <w:sz w:val="28"/>
          <w:szCs w:val="28"/>
        </w:rPr>
        <w:t>ния всех структурных подразделений</w:t>
      </w:r>
      <w:r w:rsidR="00013168" w:rsidRPr="005F2F63">
        <w:rPr>
          <w:color w:val="333333"/>
          <w:sz w:val="28"/>
          <w:szCs w:val="28"/>
        </w:rPr>
        <w:t xml:space="preserve"> федеральных органов г</w:t>
      </w:r>
      <w:r w:rsidR="008F25F7" w:rsidRPr="005F2F63">
        <w:rPr>
          <w:color w:val="333333"/>
          <w:sz w:val="28"/>
          <w:szCs w:val="28"/>
        </w:rPr>
        <w:t>осударственной охраны</w:t>
      </w:r>
      <w:r w:rsidR="00FC5FF1" w:rsidRPr="005F2F63">
        <w:rPr>
          <w:color w:val="333333"/>
          <w:sz w:val="28"/>
          <w:szCs w:val="28"/>
        </w:rPr>
        <w:t>;</w:t>
      </w:r>
    </w:p>
    <w:p w:rsidR="00FC5FF1" w:rsidRPr="005F2F63" w:rsidRDefault="00D859DA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 xml:space="preserve">- </w:t>
      </w:r>
      <w:r w:rsidR="00FC5FF1" w:rsidRPr="005F2F63">
        <w:rPr>
          <w:i/>
          <w:color w:val="333333"/>
          <w:sz w:val="28"/>
          <w:szCs w:val="28"/>
        </w:rPr>
        <w:t xml:space="preserve">реализация программ и задач, </w:t>
      </w:r>
      <w:r w:rsidR="003D6B78" w:rsidRPr="005F2F63">
        <w:rPr>
          <w:i/>
          <w:color w:val="333333"/>
          <w:sz w:val="28"/>
          <w:szCs w:val="28"/>
        </w:rPr>
        <w:t>связанных с межотраслевым сотрудничеством</w:t>
      </w:r>
      <w:r w:rsidR="00FC5FF1" w:rsidRPr="005F2F63">
        <w:rPr>
          <w:color w:val="333333"/>
          <w:sz w:val="28"/>
          <w:szCs w:val="28"/>
        </w:rPr>
        <w:t>, имеющих смежное или общегосударственное, межрегиональное и региональное значение</w:t>
      </w:r>
      <w:r w:rsidR="00584FF4" w:rsidRPr="005F2F63">
        <w:rPr>
          <w:rStyle w:val="a7"/>
          <w:color w:val="333333"/>
          <w:sz w:val="28"/>
          <w:szCs w:val="28"/>
        </w:rPr>
        <w:footnoteReference w:id="4"/>
      </w:r>
      <w:r w:rsidR="00FC5FF1" w:rsidRPr="005F2F63">
        <w:rPr>
          <w:color w:val="333333"/>
          <w:sz w:val="28"/>
          <w:szCs w:val="28"/>
        </w:rPr>
        <w:t>.</w:t>
      </w:r>
    </w:p>
    <w:p w:rsidR="001721DB" w:rsidRPr="005F2F63" w:rsidRDefault="008F5FD4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i/>
          <w:color w:val="333333"/>
          <w:sz w:val="28"/>
          <w:szCs w:val="28"/>
        </w:rPr>
        <w:t>Назначение управления федеральными органами Государственной охраны</w:t>
      </w:r>
      <w:r w:rsidRPr="005F2F63">
        <w:rPr>
          <w:color w:val="333333"/>
          <w:sz w:val="28"/>
          <w:szCs w:val="28"/>
        </w:rPr>
        <w:t xml:space="preserve"> </w:t>
      </w:r>
      <w:r w:rsidR="00E01E3B" w:rsidRPr="005F2F63">
        <w:rPr>
          <w:color w:val="333333"/>
          <w:sz w:val="28"/>
          <w:szCs w:val="28"/>
        </w:rPr>
        <w:t>заключается в поддержании нормального режима функционирования федераль</w:t>
      </w:r>
      <w:r w:rsidR="0018431E" w:rsidRPr="005F2F63">
        <w:rPr>
          <w:color w:val="333333"/>
          <w:sz w:val="28"/>
          <w:szCs w:val="28"/>
        </w:rPr>
        <w:t>ных органов г</w:t>
      </w:r>
      <w:r w:rsidR="00E01E3B" w:rsidRPr="005F2F63">
        <w:rPr>
          <w:color w:val="333333"/>
          <w:sz w:val="28"/>
          <w:szCs w:val="28"/>
        </w:rPr>
        <w:t xml:space="preserve">осударственной охраны, </w:t>
      </w:r>
      <w:r w:rsidR="004670BB" w:rsidRPr="005F2F63">
        <w:rPr>
          <w:color w:val="333333"/>
          <w:sz w:val="28"/>
          <w:szCs w:val="28"/>
        </w:rPr>
        <w:t>обеспечении безопасности и целостн</w:t>
      </w:r>
      <w:r w:rsidR="0018431E" w:rsidRPr="005F2F63">
        <w:rPr>
          <w:color w:val="333333"/>
          <w:sz w:val="28"/>
          <w:szCs w:val="28"/>
        </w:rPr>
        <w:t>ости самих федеральных органов г</w:t>
      </w:r>
      <w:r w:rsidR="004670BB" w:rsidRPr="005F2F63">
        <w:rPr>
          <w:color w:val="333333"/>
          <w:sz w:val="28"/>
          <w:szCs w:val="28"/>
        </w:rPr>
        <w:t xml:space="preserve">осударственной охраны, </w:t>
      </w:r>
      <w:r w:rsidR="00241F1F" w:rsidRPr="005F2F63">
        <w:rPr>
          <w:color w:val="333333"/>
          <w:sz w:val="28"/>
          <w:szCs w:val="28"/>
        </w:rPr>
        <w:t xml:space="preserve">обеспечении материально-технической базы </w:t>
      </w:r>
      <w:r w:rsidR="002A4662" w:rsidRPr="005F2F63">
        <w:rPr>
          <w:color w:val="333333"/>
          <w:sz w:val="28"/>
          <w:szCs w:val="28"/>
        </w:rPr>
        <w:t xml:space="preserve">и организация кадровых ресурсов ФСО, </w:t>
      </w:r>
      <w:r w:rsidR="0094685E" w:rsidRPr="005F2F63">
        <w:rPr>
          <w:color w:val="333333"/>
          <w:sz w:val="28"/>
          <w:szCs w:val="28"/>
        </w:rPr>
        <w:t>обеспечение непрерывности и эффективности работы феде</w:t>
      </w:r>
      <w:r w:rsidR="0018431E" w:rsidRPr="005F2F63">
        <w:rPr>
          <w:color w:val="333333"/>
          <w:sz w:val="28"/>
          <w:szCs w:val="28"/>
        </w:rPr>
        <w:t>ральных органов г</w:t>
      </w:r>
      <w:r w:rsidR="0094685E" w:rsidRPr="005F2F63">
        <w:rPr>
          <w:color w:val="333333"/>
          <w:sz w:val="28"/>
          <w:szCs w:val="28"/>
        </w:rPr>
        <w:t>осударственной охраны.</w:t>
      </w:r>
    </w:p>
    <w:p w:rsidR="007842C4" w:rsidRPr="005F2F63" w:rsidRDefault="007842C4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8B71D2" w:rsidRPr="005F2F63" w:rsidRDefault="00C765B2" w:rsidP="005F2F63">
      <w:pPr>
        <w:spacing w:line="360" w:lineRule="auto"/>
        <w:ind w:firstLine="709"/>
        <w:jc w:val="both"/>
        <w:rPr>
          <w:b/>
          <w:color w:val="333333"/>
          <w:sz w:val="28"/>
          <w:szCs w:val="28"/>
        </w:rPr>
      </w:pPr>
      <w:r w:rsidRPr="005F2F63">
        <w:rPr>
          <w:b/>
          <w:color w:val="333333"/>
          <w:sz w:val="28"/>
          <w:szCs w:val="28"/>
        </w:rPr>
        <w:t xml:space="preserve">Глава </w:t>
      </w:r>
      <w:r w:rsidR="008B71D2" w:rsidRPr="005F2F63">
        <w:rPr>
          <w:b/>
          <w:color w:val="333333"/>
          <w:sz w:val="28"/>
          <w:szCs w:val="28"/>
        </w:rPr>
        <w:t>2.</w:t>
      </w:r>
      <w:r w:rsidRPr="005F2F63">
        <w:rPr>
          <w:b/>
          <w:color w:val="333333"/>
          <w:sz w:val="28"/>
          <w:szCs w:val="28"/>
        </w:rPr>
        <w:t xml:space="preserve"> </w:t>
      </w:r>
      <w:r w:rsidR="008B71D2" w:rsidRPr="005F2F63">
        <w:rPr>
          <w:b/>
          <w:color w:val="333333"/>
          <w:sz w:val="28"/>
          <w:szCs w:val="28"/>
        </w:rPr>
        <w:t>Общая характеристика систем управления федеральными органами  государственной охраны.</w:t>
      </w:r>
    </w:p>
    <w:p w:rsidR="008B71D2" w:rsidRPr="005F2F63" w:rsidRDefault="008B71D2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000DB2" w:rsidRPr="005F2F63" w:rsidRDefault="008F067E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i/>
          <w:color w:val="333333"/>
          <w:sz w:val="28"/>
          <w:szCs w:val="28"/>
        </w:rPr>
        <w:t>Си</w:t>
      </w:r>
      <w:r w:rsidR="003A264F" w:rsidRPr="005F2F63">
        <w:rPr>
          <w:i/>
          <w:color w:val="333333"/>
          <w:sz w:val="28"/>
          <w:szCs w:val="28"/>
        </w:rPr>
        <w:t>стемы управления</w:t>
      </w:r>
      <w:r w:rsidR="003A264F" w:rsidRPr="005F2F63">
        <w:rPr>
          <w:color w:val="333333"/>
          <w:sz w:val="28"/>
          <w:szCs w:val="28"/>
        </w:rPr>
        <w:t xml:space="preserve"> федеральных органов государственной охраны </w:t>
      </w:r>
      <w:r w:rsidR="000E1986" w:rsidRPr="005F2F63">
        <w:rPr>
          <w:color w:val="333333"/>
          <w:sz w:val="28"/>
          <w:szCs w:val="28"/>
        </w:rPr>
        <w:t xml:space="preserve">включают в себя </w:t>
      </w:r>
      <w:r w:rsidR="000F2187" w:rsidRPr="005F2F63">
        <w:rPr>
          <w:i/>
          <w:color w:val="333333"/>
          <w:sz w:val="28"/>
          <w:szCs w:val="28"/>
        </w:rPr>
        <w:t>объекты</w:t>
      </w:r>
      <w:r w:rsidR="00000DB2" w:rsidRPr="005F2F63">
        <w:rPr>
          <w:color w:val="333333"/>
          <w:sz w:val="28"/>
          <w:szCs w:val="28"/>
        </w:rPr>
        <w:t xml:space="preserve"> (подразделения органов государственной охраны, их сотрудники)</w:t>
      </w:r>
      <w:r w:rsidR="000F2187" w:rsidRPr="005F2F63">
        <w:rPr>
          <w:color w:val="333333"/>
          <w:sz w:val="28"/>
          <w:szCs w:val="28"/>
        </w:rPr>
        <w:t xml:space="preserve">, </w:t>
      </w:r>
      <w:r w:rsidR="000F2187" w:rsidRPr="005F2F63">
        <w:rPr>
          <w:i/>
          <w:color w:val="333333"/>
          <w:sz w:val="28"/>
          <w:szCs w:val="28"/>
        </w:rPr>
        <w:t>субъекты</w:t>
      </w:r>
      <w:r w:rsidR="000E1986" w:rsidRPr="005F2F63">
        <w:rPr>
          <w:i/>
          <w:color w:val="333333"/>
          <w:sz w:val="28"/>
          <w:szCs w:val="28"/>
        </w:rPr>
        <w:t xml:space="preserve"> управления</w:t>
      </w:r>
      <w:r w:rsidR="00000DB2" w:rsidRPr="005F2F63">
        <w:rPr>
          <w:color w:val="333333"/>
          <w:sz w:val="28"/>
          <w:szCs w:val="28"/>
        </w:rPr>
        <w:t xml:space="preserve"> (лицо или группа лиц, осуществляющих управление)</w:t>
      </w:r>
      <w:r w:rsidR="00076CBB" w:rsidRPr="005F2F63">
        <w:rPr>
          <w:color w:val="333333"/>
          <w:sz w:val="28"/>
          <w:szCs w:val="28"/>
        </w:rPr>
        <w:t xml:space="preserve">, их </w:t>
      </w:r>
      <w:r w:rsidR="00076CBB" w:rsidRPr="005F2F63">
        <w:rPr>
          <w:i/>
          <w:color w:val="333333"/>
          <w:sz w:val="28"/>
          <w:szCs w:val="28"/>
        </w:rPr>
        <w:t xml:space="preserve">структуру </w:t>
      </w:r>
      <w:r w:rsidR="00076CBB" w:rsidRPr="005F2F63">
        <w:rPr>
          <w:color w:val="333333"/>
          <w:sz w:val="28"/>
          <w:szCs w:val="28"/>
        </w:rPr>
        <w:t xml:space="preserve">и </w:t>
      </w:r>
      <w:r w:rsidR="000E1986" w:rsidRPr="005F2F63">
        <w:rPr>
          <w:color w:val="333333"/>
          <w:sz w:val="28"/>
          <w:szCs w:val="28"/>
        </w:rPr>
        <w:t>связи между ними.</w:t>
      </w:r>
      <w:r w:rsidR="00622A20" w:rsidRPr="005F2F63">
        <w:rPr>
          <w:rStyle w:val="a7"/>
          <w:color w:val="333333"/>
          <w:sz w:val="28"/>
          <w:szCs w:val="28"/>
        </w:rPr>
        <w:footnoteReference w:id="5"/>
      </w:r>
      <w:r w:rsidR="00000DB2" w:rsidRPr="005F2F63">
        <w:rPr>
          <w:color w:val="333333"/>
          <w:sz w:val="28"/>
          <w:szCs w:val="28"/>
        </w:rPr>
        <w:t xml:space="preserve"> </w:t>
      </w:r>
    </w:p>
    <w:p w:rsidR="006B3B30" w:rsidRPr="005F2F63" w:rsidRDefault="00000DB2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 xml:space="preserve">Система управления федеральных органов государственной охраны </w:t>
      </w:r>
      <w:r w:rsidR="000F2187" w:rsidRPr="005F2F63">
        <w:rPr>
          <w:color w:val="333333"/>
          <w:sz w:val="28"/>
          <w:szCs w:val="28"/>
        </w:rPr>
        <w:t xml:space="preserve"> характеризуется четкой </w:t>
      </w:r>
      <w:r w:rsidR="000F2187" w:rsidRPr="005F2F63">
        <w:rPr>
          <w:i/>
          <w:color w:val="333333"/>
          <w:sz w:val="28"/>
          <w:szCs w:val="28"/>
        </w:rPr>
        <w:t>иерархией и структурированностью</w:t>
      </w:r>
      <w:r w:rsidR="000F2187" w:rsidRPr="005F2F63">
        <w:rPr>
          <w:color w:val="333333"/>
          <w:sz w:val="28"/>
          <w:szCs w:val="28"/>
        </w:rPr>
        <w:t>.</w:t>
      </w:r>
      <w:r w:rsidR="0056180B" w:rsidRPr="005F2F63">
        <w:rPr>
          <w:color w:val="333333"/>
          <w:sz w:val="28"/>
          <w:szCs w:val="28"/>
        </w:rPr>
        <w:t xml:space="preserve"> То есть можно говорить о </w:t>
      </w:r>
      <w:r w:rsidR="00B950BC" w:rsidRPr="005F2F63">
        <w:rPr>
          <w:color w:val="333333"/>
          <w:sz w:val="28"/>
          <w:szCs w:val="28"/>
        </w:rPr>
        <w:t>набл</w:t>
      </w:r>
      <w:r w:rsidR="00551086" w:rsidRPr="005F2F63">
        <w:rPr>
          <w:color w:val="333333"/>
          <w:sz w:val="28"/>
          <w:szCs w:val="28"/>
        </w:rPr>
        <w:t>ю</w:t>
      </w:r>
      <w:r w:rsidR="00B950BC" w:rsidRPr="005F2F63">
        <w:rPr>
          <w:color w:val="333333"/>
          <w:sz w:val="28"/>
          <w:szCs w:val="28"/>
        </w:rPr>
        <w:t xml:space="preserve">даемой </w:t>
      </w:r>
      <w:r w:rsidR="00551086" w:rsidRPr="005F2F63">
        <w:rPr>
          <w:color w:val="333333"/>
          <w:sz w:val="28"/>
          <w:szCs w:val="28"/>
        </w:rPr>
        <w:t xml:space="preserve">централизованной </w:t>
      </w:r>
      <w:r w:rsidR="004D2775" w:rsidRPr="005F2F63">
        <w:rPr>
          <w:color w:val="333333"/>
          <w:sz w:val="28"/>
          <w:szCs w:val="28"/>
        </w:rPr>
        <w:t xml:space="preserve">полностью управляемой </w:t>
      </w:r>
      <w:r w:rsidR="00B950BC" w:rsidRPr="005F2F63">
        <w:rPr>
          <w:color w:val="333333"/>
          <w:sz w:val="28"/>
          <w:szCs w:val="28"/>
        </w:rPr>
        <w:t xml:space="preserve">системе со </w:t>
      </w:r>
      <w:r w:rsidR="0056180B" w:rsidRPr="005F2F63">
        <w:rPr>
          <w:color w:val="333333"/>
          <w:sz w:val="28"/>
          <w:szCs w:val="28"/>
        </w:rPr>
        <w:t>смешанн</w:t>
      </w:r>
      <w:r w:rsidR="00B950BC" w:rsidRPr="005F2F63">
        <w:rPr>
          <w:color w:val="333333"/>
          <w:sz w:val="28"/>
          <w:szCs w:val="28"/>
        </w:rPr>
        <w:t>ой линейно-иерархической структурой</w:t>
      </w:r>
      <w:r w:rsidR="0056180B" w:rsidRPr="005F2F63">
        <w:rPr>
          <w:color w:val="333333"/>
          <w:sz w:val="28"/>
          <w:szCs w:val="28"/>
        </w:rPr>
        <w:t xml:space="preserve"> управления, когда </w:t>
      </w:r>
      <w:r w:rsidR="009E1361" w:rsidRPr="005F2F63">
        <w:rPr>
          <w:color w:val="333333"/>
          <w:sz w:val="28"/>
          <w:szCs w:val="28"/>
        </w:rPr>
        <w:t xml:space="preserve">все звенья системы связаны в иерархической последовательности. </w:t>
      </w:r>
      <w:r w:rsidR="00871606" w:rsidRPr="005F2F63">
        <w:rPr>
          <w:color w:val="333333"/>
          <w:sz w:val="28"/>
          <w:szCs w:val="28"/>
        </w:rPr>
        <w:t>При этом она недостижима по входу, так как завершающие звенья при воздействии на них не дают результата к контакте с внешним миром.</w:t>
      </w:r>
    </w:p>
    <w:p w:rsidR="00355EA2" w:rsidRPr="005F2F63" w:rsidRDefault="00355EA2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>Информационную систему управления можно классифицировать как крупную интергрированную.</w:t>
      </w:r>
    </w:p>
    <w:p w:rsidR="000F2187" w:rsidRPr="005F2F63" w:rsidRDefault="00C6566D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>Федеральные органы государственной охраны, объединенные в ФСО,</w:t>
      </w:r>
      <w:r w:rsidR="00BF111A" w:rsidRPr="005F2F63">
        <w:rPr>
          <w:color w:val="333333"/>
          <w:sz w:val="28"/>
          <w:szCs w:val="28"/>
        </w:rPr>
        <w:t xml:space="preserve"> находятся в </w:t>
      </w:r>
      <w:r w:rsidR="00611FF2" w:rsidRPr="005F2F63">
        <w:rPr>
          <w:color w:val="333333"/>
          <w:sz w:val="28"/>
          <w:szCs w:val="28"/>
        </w:rPr>
        <w:t>подчинении</w:t>
      </w:r>
      <w:r w:rsidR="00BF111A" w:rsidRPr="005F2F63">
        <w:rPr>
          <w:color w:val="333333"/>
          <w:sz w:val="28"/>
          <w:szCs w:val="28"/>
        </w:rPr>
        <w:t xml:space="preserve"> Президенту и правительству РФ, а также подконтрольны </w:t>
      </w:r>
      <w:r w:rsidR="008879E0" w:rsidRPr="005F2F63">
        <w:rPr>
          <w:color w:val="333333"/>
          <w:sz w:val="28"/>
          <w:szCs w:val="28"/>
        </w:rPr>
        <w:t>прокуратуре.</w:t>
      </w:r>
      <w:r w:rsidR="00E2087E" w:rsidRPr="005F2F63">
        <w:rPr>
          <w:color w:val="333333"/>
          <w:sz w:val="28"/>
          <w:szCs w:val="28"/>
        </w:rPr>
        <w:t xml:space="preserve"> </w:t>
      </w:r>
    </w:p>
    <w:p w:rsidR="008879E0" w:rsidRPr="005F2F63" w:rsidRDefault="008879E0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>Далее в системе управления можно</w:t>
      </w:r>
      <w:r w:rsidR="00E2087E" w:rsidRPr="005F2F63">
        <w:rPr>
          <w:color w:val="333333"/>
          <w:sz w:val="28"/>
          <w:szCs w:val="28"/>
        </w:rPr>
        <w:t xml:space="preserve"> выделить директора, заместители </w:t>
      </w:r>
      <w:r w:rsidRPr="005F2F63">
        <w:rPr>
          <w:color w:val="333333"/>
          <w:sz w:val="28"/>
          <w:szCs w:val="28"/>
        </w:rPr>
        <w:t>директора и коллегию ФСО.</w:t>
      </w:r>
    </w:p>
    <w:p w:rsidR="00E2087E" w:rsidRPr="005F2F63" w:rsidRDefault="00E2087E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 xml:space="preserve">На </w:t>
      </w:r>
      <w:r w:rsidRPr="005F2F63">
        <w:rPr>
          <w:i/>
          <w:color w:val="333333"/>
          <w:sz w:val="28"/>
          <w:szCs w:val="28"/>
        </w:rPr>
        <w:t>директора ФСО</w:t>
      </w:r>
      <w:r w:rsidRPr="005F2F63">
        <w:rPr>
          <w:color w:val="333333"/>
          <w:sz w:val="28"/>
          <w:szCs w:val="28"/>
        </w:rPr>
        <w:t xml:space="preserve"> положены обязанности в сфере управления. </w:t>
      </w:r>
      <w:r w:rsidR="00BC3299" w:rsidRPr="005F2F63">
        <w:rPr>
          <w:color w:val="333333"/>
          <w:sz w:val="28"/>
          <w:szCs w:val="28"/>
        </w:rPr>
        <w:t xml:space="preserve">В несении этих обязанностей ему помогают четверо </w:t>
      </w:r>
      <w:r w:rsidR="00BC3299" w:rsidRPr="005F2F63">
        <w:rPr>
          <w:i/>
          <w:color w:val="333333"/>
          <w:sz w:val="28"/>
          <w:szCs w:val="28"/>
        </w:rPr>
        <w:t>первых заместителей</w:t>
      </w:r>
      <w:r w:rsidR="00BC3299" w:rsidRPr="005F2F63">
        <w:rPr>
          <w:color w:val="333333"/>
          <w:sz w:val="28"/>
          <w:szCs w:val="28"/>
        </w:rPr>
        <w:t xml:space="preserve"> и </w:t>
      </w:r>
      <w:r w:rsidR="003D722B" w:rsidRPr="005F2F63">
        <w:rPr>
          <w:color w:val="333333"/>
          <w:sz w:val="28"/>
          <w:szCs w:val="28"/>
        </w:rPr>
        <w:t xml:space="preserve">пятеро других </w:t>
      </w:r>
      <w:r w:rsidR="003D722B" w:rsidRPr="005F2F63">
        <w:rPr>
          <w:i/>
          <w:color w:val="333333"/>
          <w:sz w:val="28"/>
          <w:szCs w:val="28"/>
        </w:rPr>
        <w:t>заместителей</w:t>
      </w:r>
      <w:r w:rsidR="003D722B" w:rsidRPr="005F2F63">
        <w:rPr>
          <w:color w:val="333333"/>
          <w:sz w:val="28"/>
          <w:szCs w:val="28"/>
        </w:rPr>
        <w:t xml:space="preserve">. </w:t>
      </w:r>
      <w:r w:rsidR="00AA44C0" w:rsidRPr="005F2F63">
        <w:rPr>
          <w:color w:val="333333"/>
          <w:sz w:val="28"/>
          <w:szCs w:val="28"/>
        </w:rPr>
        <w:t xml:space="preserve">Число заместителей может меняться. </w:t>
      </w:r>
    </w:p>
    <w:p w:rsidR="00636F1C" w:rsidRPr="005F2F63" w:rsidRDefault="00636F1C" w:rsidP="005F2F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>В ФСО России, согласно</w:t>
      </w:r>
      <w:r w:rsidR="00B950BC" w:rsidRPr="005F2F63">
        <w:rPr>
          <w:color w:val="333333"/>
          <w:sz w:val="28"/>
          <w:szCs w:val="28"/>
        </w:rPr>
        <w:t xml:space="preserve"> с Указом</w:t>
      </w:r>
      <w:r w:rsidRPr="005F2F63">
        <w:rPr>
          <w:color w:val="333333"/>
          <w:sz w:val="28"/>
          <w:szCs w:val="28"/>
        </w:rPr>
        <w:t xml:space="preserve"> Президента Российской Федерации – «Вопросы Федеральной Службы Охраны Российской Федерации» от 7 августа 2004 года, образуется </w:t>
      </w:r>
      <w:r w:rsidRPr="005F2F63">
        <w:rPr>
          <w:i/>
          <w:color w:val="333333"/>
          <w:sz w:val="28"/>
          <w:szCs w:val="28"/>
        </w:rPr>
        <w:t>коллегия</w:t>
      </w:r>
      <w:r w:rsidRPr="005F2F63">
        <w:rPr>
          <w:color w:val="333333"/>
          <w:sz w:val="28"/>
          <w:szCs w:val="28"/>
        </w:rPr>
        <w:t>. Состав коллегии утверждается директором (председателем коллегии)</w:t>
      </w:r>
      <w:r w:rsidR="00E76EE7" w:rsidRPr="005F2F63">
        <w:rPr>
          <w:rStyle w:val="a7"/>
          <w:color w:val="333333"/>
          <w:sz w:val="28"/>
          <w:szCs w:val="28"/>
        </w:rPr>
        <w:footnoteReference w:id="6"/>
      </w:r>
      <w:r w:rsidRPr="005F2F63">
        <w:rPr>
          <w:color w:val="333333"/>
          <w:sz w:val="28"/>
          <w:szCs w:val="28"/>
        </w:rPr>
        <w:t xml:space="preserve">. Коллегия рассматривает наиболее важные вопросы, отнесенные к установленной сфере деятельности ФСО России. </w:t>
      </w:r>
      <w:r w:rsidRPr="005F2F63">
        <w:rPr>
          <w:i/>
          <w:color w:val="333333"/>
          <w:sz w:val="28"/>
          <w:szCs w:val="28"/>
        </w:rPr>
        <w:t xml:space="preserve">Решения коллегии </w:t>
      </w:r>
      <w:r w:rsidRPr="005F2F63">
        <w:rPr>
          <w:color w:val="333333"/>
          <w:sz w:val="28"/>
          <w:szCs w:val="28"/>
        </w:rPr>
        <w:t xml:space="preserve">принимаются </w:t>
      </w:r>
      <w:r w:rsidRPr="005F2F63">
        <w:rPr>
          <w:i/>
          <w:color w:val="333333"/>
          <w:sz w:val="28"/>
          <w:szCs w:val="28"/>
        </w:rPr>
        <w:t>большинством голосов ее членов</w:t>
      </w:r>
      <w:r w:rsidRPr="005F2F63">
        <w:rPr>
          <w:color w:val="333333"/>
          <w:sz w:val="28"/>
          <w:szCs w:val="28"/>
        </w:rPr>
        <w:t>. На основании решений коллегии издаются приказы ФСО России.</w:t>
      </w:r>
    </w:p>
    <w:p w:rsidR="00636F1C" w:rsidRPr="005F2F63" w:rsidRDefault="00636F1C" w:rsidP="005F2F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i/>
          <w:color w:val="333333"/>
          <w:sz w:val="28"/>
          <w:szCs w:val="28"/>
        </w:rPr>
        <w:t>В случае разногласий</w:t>
      </w:r>
      <w:r w:rsidRPr="005F2F63">
        <w:rPr>
          <w:color w:val="333333"/>
          <w:sz w:val="28"/>
          <w:szCs w:val="28"/>
        </w:rPr>
        <w:t xml:space="preserve"> между председателем коллегии и ее членами окончательное </w:t>
      </w:r>
      <w:r w:rsidRPr="005F2F63">
        <w:rPr>
          <w:i/>
          <w:color w:val="333333"/>
          <w:sz w:val="28"/>
          <w:szCs w:val="28"/>
        </w:rPr>
        <w:t>решение принимает директор</w:t>
      </w:r>
      <w:r w:rsidRPr="005F2F63">
        <w:rPr>
          <w:color w:val="333333"/>
          <w:sz w:val="28"/>
          <w:szCs w:val="28"/>
        </w:rPr>
        <w:t>.</w:t>
      </w:r>
    </w:p>
    <w:p w:rsidR="00636F1C" w:rsidRPr="005F2F63" w:rsidRDefault="00636F1C" w:rsidP="005F2F63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 xml:space="preserve">На основании решений, принятых на совместных заседаниях коллегий ФСО России и других федеральных органов исполнительной власти, издаются </w:t>
      </w:r>
      <w:r w:rsidRPr="005F2F63">
        <w:rPr>
          <w:i/>
          <w:color w:val="333333"/>
          <w:sz w:val="28"/>
          <w:szCs w:val="28"/>
        </w:rPr>
        <w:t>совместные приказы ФСО России и соответствующих федеральных органов исполнительной власти.</w:t>
      </w:r>
    </w:p>
    <w:p w:rsidR="00B923C4" w:rsidRPr="005F2F63" w:rsidRDefault="008879E0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 xml:space="preserve">В общей системе управления </w:t>
      </w:r>
      <w:r w:rsidR="0018431E" w:rsidRPr="005F2F63">
        <w:rPr>
          <w:color w:val="333333"/>
          <w:sz w:val="28"/>
          <w:szCs w:val="28"/>
        </w:rPr>
        <w:t>органами г</w:t>
      </w:r>
      <w:r w:rsidR="005866BB" w:rsidRPr="005F2F63">
        <w:rPr>
          <w:color w:val="333333"/>
          <w:sz w:val="28"/>
          <w:szCs w:val="28"/>
        </w:rPr>
        <w:t xml:space="preserve">осударственной охраны выделяться </w:t>
      </w:r>
      <w:r w:rsidR="005866BB" w:rsidRPr="005F2F63">
        <w:rPr>
          <w:i/>
          <w:color w:val="333333"/>
          <w:sz w:val="28"/>
          <w:szCs w:val="28"/>
        </w:rPr>
        <w:t>подсистемы</w:t>
      </w:r>
      <w:r w:rsidR="005866BB" w:rsidRPr="005F2F63">
        <w:rPr>
          <w:color w:val="333333"/>
          <w:sz w:val="28"/>
          <w:szCs w:val="28"/>
        </w:rPr>
        <w:t>: к</w:t>
      </w:r>
      <w:r w:rsidR="000E1986" w:rsidRPr="005F2F63">
        <w:rPr>
          <w:color w:val="333333"/>
          <w:sz w:val="28"/>
          <w:szCs w:val="28"/>
        </w:rPr>
        <w:t>аждое структурное подразделение имеет руководство, которое в свое очередь подчиняется высшему руководству ФСО.</w:t>
      </w:r>
      <w:r w:rsidR="00B923C4" w:rsidRPr="005F2F63">
        <w:rPr>
          <w:color w:val="333333"/>
          <w:sz w:val="28"/>
          <w:szCs w:val="28"/>
        </w:rPr>
        <w:t> </w:t>
      </w:r>
    </w:p>
    <w:p w:rsidR="00CD45EE" w:rsidRPr="005F2F63" w:rsidRDefault="00B923C4" w:rsidP="005F2F63">
      <w:pPr>
        <w:pStyle w:val="style1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>   Руководств</w:t>
      </w:r>
      <w:r w:rsidR="00CD45EE" w:rsidRPr="005F2F63">
        <w:rPr>
          <w:color w:val="333333"/>
          <w:sz w:val="28"/>
          <w:szCs w:val="28"/>
        </w:rPr>
        <w:t>у федеральных орга</w:t>
      </w:r>
      <w:r w:rsidR="009D21CB" w:rsidRPr="005F2F63">
        <w:rPr>
          <w:color w:val="333333"/>
          <w:sz w:val="28"/>
          <w:szCs w:val="28"/>
        </w:rPr>
        <w:t xml:space="preserve">нов государственной охраны </w:t>
      </w:r>
      <w:r w:rsidR="00CD45EE" w:rsidRPr="005F2F63">
        <w:rPr>
          <w:color w:val="333333"/>
          <w:sz w:val="28"/>
          <w:szCs w:val="28"/>
        </w:rPr>
        <w:t xml:space="preserve"> подотчетны </w:t>
      </w:r>
      <w:r w:rsidR="005667D0" w:rsidRPr="005F2F63">
        <w:rPr>
          <w:i/>
          <w:color w:val="333333"/>
          <w:sz w:val="28"/>
          <w:szCs w:val="28"/>
        </w:rPr>
        <w:t>начальник управления</w:t>
      </w:r>
      <w:r w:rsidR="00FE6F89" w:rsidRPr="005F2F63">
        <w:rPr>
          <w:i/>
          <w:color w:val="333333"/>
          <w:sz w:val="28"/>
          <w:szCs w:val="28"/>
        </w:rPr>
        <w:t xml:space="preserve"> безопасности Президента, </w:t>
      </w:r>
      <w:r w:rsidR="00636B56" w:rsidRPr="005F2F63">
        <w:rPr>
          <w:i/>
          <w:color w:val="333333"/>
          <w:sz w:val="28"/>
          <w:szCs w:val="28"/>
        </w:rPr>
        <w:t>начальник отдела в управлении</w:t>
      </w:r>
      <w:r w:rsidR="0048638C" w:rsidRPr="005F2F63">
        <w:rPr>
          <w:i/>
          <w:color w:val="333333"/>
          <w:sz w:val="28"/>
          <w:szCs w:val="28"/>
        </w:rPr>
        <w:t xml:space="preserve"> специальной</w:t>
      </w:r>
      <w:r w:rsidR="00DB33B4" w:rsidRPr="005F2F63">
        <w:rPr>
          <w:i/>
          <w:color w:val="333333"/>
          <w:sz w:val="28"/>
          <w:szCs w:val="28"/>
        </w:rPr>
        <w:t xml:space="preserve"> связи и информации</w:t>
      </w:r>
      <w:r w:rsidR="005866BB" w:rsidRPr="005F2F63">
        <w:rPr>
          <w:i/>
          <w:color w:val="333333"/>
          <w:sz w:val="28"/>
          <w:szCs w:val="28"/>
        </w:rPr>
        <w:t xml:space="preserve">, </w:t>
      </w:r>
      <w:r w:rsidR="00D027C3" w:rsidRPr="005F2F63">
        <w:rPr>
          <w:i/>
          <w:color w:val="333333"/>
          <w:sz w:val="28"/>
          <w:szCs w:val="28"/>
        </w:rPr>
        <w:t xml:space="preserve">начальник гаража особого назначения, </w:t>
      </w:r>
      <w:r w:rsidR="0012095C" w:rsidRPr="005F2F63">
        <w:rPr>
          <w:i/>
          <w:color w:val="333333"/>
          <w:sz w:val="28"/>
          <w:szCs w:val="28"/>
        </w:rPr>
        <w:t>начальник управления</w:t>
      </w:r>
      <w:r w:rsidR="009343A2" w:rsidRPr="005F2F63">
        <w:rPr>
          <w:i/>
          <w:color w:val="333333"/>
          <w:sz w:val="28"/>
          <w:szCs w:val="28"/>
        </w:rPr>
        <w:t xml:space="preserve"> коменданта Московского Кремля,</w:t>
      </w:r>
      <w:r w:rsidR="00011118" w:rsidRPr="005F2F63">
        <w:rPr>
          <w:i/>
          <w:color w:val="333333"/>
          <w:sz w:val="28"/>
          <w:szCs w:val="28"/>
        </w:rPr>
        <w:t xml:space="preserve"> </w:t>
      </w:r>
      <w:r w:rsidR="00DC41A5" w:rsidRPr="005F2F63">
        <w:rPr>
          <w:i/>
          <w:color w:val="333333"/>
          <w:sz w:val="28"/>
          <w:szCs w:val="28"/>
        </w:rPr>
        <w:t xml:space="preserve">руководители </w:t>
      </w:r>
      <w:r w:rsidR="00F554F5" w:rsidRPr="005F2F63">
        <w:rPr>
          <w:i/>
          <w:color w:val="333333"/>
          <w:sz w:val="28"/>
          <w:szCs w:val="28"/>
        </w:rPr>
        <w:t xml:space="preserve"> президентского оркестра, </w:t>
      </w:r>
      <w:r w:rsidR="00DC41A5" w:rsidRPr="005F2F63">
        <w:rPr>
          <w:i/>
          <w:color w:val="333333"/>
          <w:sz w:val="28"/>
          <w:szCs w:val="28"/>
        </w:rPr>
        <w:t>спортивного клуба ФСО и пресс-центра</w:t>
      </w:r>
      <w:r w:rsidR="00DC41A5" w:rsidRPr="005F2F63">
        <w:rPr>
          <w:color w:val="333333"/>
          <w:sz w:val="28"/>
          <w:szCs w:val="28"/>
        </w:rPr>
        <w:t>.</w:t>
      </w:r>
    </w:p>
    <w:p w:rsidR="00B923C4" w:rsidRPr="005F2F63" w:rsidRDefault="00B923C4" w:rsidP="005F2F63">
      <w:pPr>
        <w:pStyle w:val="style1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 xml:space="preserve">   </w:t>
      </w:r>
      <w:r w:rsidR="0048638C" w:rsidRPr="005F2F63">
        <w:rPr>
          <w:color w:val="333333"/>
          <w:sz w:val="28"/>
          <w:szCs w:val="28"/>
        </w:rPr>
        <w:t>Особенностью</w:t>
      </w:r>
      <w:r w:rsidR="00780D04" w:rsidRPr="005F2F63">
        <w:rPr>
          <w:color w:val="333333"/>
          <w:sz w:val="28"/>
          <w:szCs w:val="28"/>
        </w:rPr>
        <w:t xml:space="preserve"> систем управления подразделений </w:t>
      </w:r>
      <w:r w:rsidR="0048638C" w:rsidRPr="005F2F63">
        <w:rPr>
          <w:color w:val="333333"/>
          <w:sz w:val="28"/>
          <w:szCs w:val="28"/>
        </w:rPr>
        <w:t>федеральных</w:t>
      </w:r>
      <w:r w:rsidR="0018431E" w:rsidRPr="005F2F63">
        <w:rPr>
          <w:color w:val="333333"/>
          <w:sz w:val="28"/>
          <w:szCs w:val="28"/>
        </w:rPr>
        <w:t xml:space="preserve"> органов государственно</w:t>
      </w:r>
      <w:r w:rsidR="00780D04" w:rsidRPr="005F2F63">
        <w:rPr>
          <w:color w:val="333333"/>
          <w:sz w:val="28"/>
          <w:szCs w:val="28"/>
        </w:rPr>
        <w:t xml:space="preserve">й </w:t>
      </w:r>
      <w:r w:rsidR="00505F94" w:rsidRPr="005F2F63">
        <w:rPr>
          <w:color w:val="333333"/>
          <w:sz w:val="28"/>
          <w:szCs w:val="28"/>
        </w:rPr>
        <w:t>охраны является то, что субъектами</w:t>
      </w:r>
      <w:r w:rsidR="00780D04" w:rsidRPr="005F2F63">
        <w:rPr>
          <w:color w:val="333333"/>
          <w:sz w:val="28"/>
          <w:szCs w:val="28"/>
        </w:rPr>
        <w:t xml:space="preserve"> управления</w:t>
      </w:r>
      <w:r w:rsidR="00505F94" w:rsidRPr="005F2F63">
        <w:rPr>
          <w:color w:val="333333"/>
          <w:sz w:val="28"/>
          <w:szCs w:val="28"/>
        </w:rPr>
        <w:t xml:space="preserve"> чаще выступают начальники функциональных подразделений. </w:t>
      </w:r>
      <w:r w:rsidR="0048638C" w:rsidRPr="005F2F63">
        <w:rPr>
          <w:color w:val="333333"/>
          <w:sz w:val="28"/>
          <w:szCs w:val="28"/>
        </w:rPr>
        <w:t xml:space="preserve">Так, </w:t>
      </w:r>
      <w:r w:rsidR="00256B8C" w:rsidRPr="005F2F63">
        <w:rPr>
          <w:color w:val="333333"/>
          <w:sz w:val="28"/>
          <w:szCs w:val="28"/>
        </w:rPr>
        <w:t>например</w:t>
      </w:r>
      <w:r w:rsidR="0048638C" w:rsidRPr="005F2F63">
        <w:rPr>
          <w:color w:val="333333"/>
          <w:sz w:val="28"/>
          <w:szCs w:val="28"/>
        </w:rPr>
        <w:t xml:space="preserve">, помимо начальника управления специальной связи и информации, </w:t>
      </w:r>
      <w:r w:rsidR="00256B8C" w:rsidRPr="005F2F63">
        <w:rPr>
          <w:color w:val="333333"/>
          <w:sz w:val="28"/>
          <w:szCs w:val="28"/>
        </w:rPr>
        <w:t xml:space="preserve">за работу службы отвечает начальник центра специальной связи и информации. </w:t>
      </w:r>
      <w:r w:rsidR="001F0D23" w:rsidRPr="005F2F63">
        <w:rPr>
          <w:color w:val="333333"/>
          <w:sz w:val="28"/>
          <w:szCs w:val="28"/>
        </w:rPr>
        <w:t>Подобное разграничение обязанностей отражает специфику управления в условиях повышенной секретности.</w:t>
      </w:r>
      <w:r w:rsidR="008854DA" w:rsidRPr="005F2F63">
        <w:rPr>
          <w:color w:val="333333"/>
          <w:sz w:val="28"/>
          <w:szCs w:val="28"/>
        </w:rPr>
        <w:t xml:space="preserve"> Конечные подразделения в системе управления на выходе удерживают информацию</w:t>
      </w:r>
      <w:r w:rsidR="00B950BC" w:rsidRPr="005F2F63">
        <w:rPr>
          <w:color w:val="333333"/>
          <w:sz w:val="28"/>
          <w:szCs w:val="28"/>
        </w:rPr>
        <w:t>,</w:t>
      </w:r>
      <w:r w:rsidR="008854DA" w:rsidRPr="005F2F63">
        <w:rPr>
          <w:color w:val="333333"/>
          <w:sz w:val="28"/>
          <w:szCs w:val="28"/>
        </w:rPr>
        <w:t xml:space="preserve"> не пропуская во внешнюю среду.</w:t>
      </w:r>
    </w:p>
    <w:p w:rsidR="00FE5283" w:rsidRPr="005F2F63" w:rsidRDefault="00B260C2" w:rsidP="005F2F63">
      <w:pPr>
        <w:pStyle w:val="style1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i/>
          <w:color w:val="333333"/>
          <w:sz w:val="28"/>
          <w:szCs w:val="28"/>
        </w:rPr>
        <w:t>Подразделения федеральных органов государственной охраны</w:t>
      </w:r>
      <w:r w:rsidR="000B64D5" w:rsidRPr="005F2F63">
        <w:rPr>
          <w:i/>
          <w:color w:val="333333"/>
          <w:sz w:val="28"/>
          <w:szCs w:val="28"/>
        </w:rPr>
        <w:t xml:space="preserve"> в округах</w:t>
      </w:r>
      <w:r w:rsidR="000B64D5" w:rsidRPr="005F2F63">
        <w:rPr>
          <w:color w:val="333333"/>
          <w:sz w:val="28"/>
          <w:szCs w:val="28"/>
        </w:rPr>
        <w:t xml:space="preserve"> имеют подобную структуру системы управления.</w:t>
      </w:r>
      <w:r w:rsidR="00190579" w:rsidRPr="005F2F63">
        <w:rPr>
          <w:color w:val="333333"/>
          <w:sz w:val="28"/>
          <w:szCs w:val="28"/>
        </w:rPr>
        <w:t xml:space="preserve"> Управление осуществляется начальником штаба ФСО в округе, начальником управления специальной связи и информации округа. </w:t>
      </w:r>
    </w:p>
    <w:p w:rsidR="005A45ED" w:rsidRPr="005F2F63" w:rsidRDefault="005A45ED" w:rsidP="005F2F63">
      <w:pPr>
        <w:pStyle w:val="style1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 xml:space="preserve">Также в системе управления федеральных органов государственной охраны выделяется ряд </w:t>
      </w:r>
      <w:r w:rsidRPr="005F2F63">
        <w:rPr>
          <w:i/>
          <w:color w:val="333333"/>
          <w:sz w:val="28"/>
          <w:szCs w:val="28"/>
        </w:rPr>
        <w:t>аппаратно-хозяйственных управлений</w:t>
      </w:r>
      <w:r w:rsidRPr="005F2F63">
        <w:rPr>
          <w:color w:val="333333"/>
          <w:sz w:val="28"/>
          <w:szCs w:val="28"/>
        </w:rPr>
        <w:t xml:space="preserve">: </w:t>
      </w:r>
      <w:r w:rsidR="00F73679" w:rsidRPr="005F2F63">
        <w:rPr>
          <w:color w:val="333333"/>
          <w:sz w:val="28"/>
          <w:szCs w:val="28"/>
        </w:rPr>
        <w:t xml:space="preserve">финансово-экономическое, </w:t>
      </w:r>
      <w:r w:rsidRPr="005F2F63">
        <w:rPr>
          <w:color w:val="333333"/>
          <w:sz w:val="28"/>
          <w:szCs w:val="28"/>
        </w:rPr>
        <w:t xml:space="preserve">транспортное, </w:t>
      </w:r>
      <w:r w:rsidR="00A9701B" w:rsidRPr="005F2F63">
        <w:rPr>
          <w:color w:val="333333"/>
          <w:sz w:val="28"/>
          <w:szCs w:val="28"/>
        </w:rPr>
        <w:t>управление</w:t>
      </w:r>
      <w:r w:rsidR="00A000A7" w:rsidRPr="005F2F63">
        <w:rPr>
          <w:color w:val="333333"/>
          <w:sz w:val="28"/>
          <w:szCs w:val="28"/>
        </w:rPr>
        <w:t xml:space="preserve"> военно-технического снабжения спецсвязи, </w:t>
      </w:r>
      <w:r w:rsidR="00F73679" w:rsidRPr="005F2F63">
        <w:rPr>
          <w:color w:val="333333"/>
          <w:sz w:val="28"/>
          <w:szCs w:val="28"/>
        </w:rPr>
        <w:t>управление кадров и другие.</w:t>
      </w:r>
    </w:p>
    <w:p w:rsidR="00C95A85" w:rsidRPr="005F2F63" w:rsidRDefault="000B64D5" w:rsidP="005F2F63">
      <w:pPr>
        <w:pStyle w:val="style1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 xml:space="preserve"> </w:t>
      </w:r>
    </w:p>
    <w:p w:rsidR="008B71D2" w:rsidRPr="005F2F63" w:rsidRDefault="003E2A0F" w:rsidP="005F2F63">
      <w:pPr>
        <w:spacing w:line="360" w:lineRule="auto"/>
        <w:ind w:firstLine="709"/>
        <w:jc w:val="both"/>
        <w:rPr>
          <w:b/>
          <w:color w:val="333333"/>
          <w:sz w:val="28"/>
          <w:szCs w:val="28"/>
        </w:rPr>
      </w:pPr>
      <w:r w:rsidRPr="005F2F63">
        <w:rPr>
          <w:b/>
          <w:color w:val="333333"/>
          <w:sz w:val="28"/>
          <w:szCs w:val="28"/>
        </w:rPr>
        <w:t xml:space="preserve">Глава </w:t>
      </w:r>
      <w:r w:rsidR="008B71D2" w:rsidRPr="005F2F63">
        <w:rPr>
          <w:b/>
          <w:color w:val="333333"/>
          <w:sz w:val="28"/>
          <w:szCs w:val="28"/>
        </w:rPr>
        <w:t>3.</w:t>
      </w:r>
      <w:r w:rsidRPr="005F2F63">
        <w:rPr>
          <w:b/>
          <w:color w:val="333333"/>
          <w:sz w:val="28"/>
          <w:szCs w:val="28"/>
        </w:rPr>
        <w:t xml:space="preserve"> </w:t>
      </w:r>
      <w:r w:rsidR="008B71D2" w:rsidRPr="005F2F63">
        <w:rPr>
          <w:b/>
          <w:color w:val="333333"/>
          <w:sz w:val="28"/>
          <w:szCs w:val="28"/>
        </w:rPr>
        <w:t>Правовые основы обеспечения исполнителей служебной деятельности материальными средствами.</w:t>
      </w:r>
    </w:p>
    <w:p w:rsidR="008B71D2" w:rsidRPr="005F2F63" w:rsidRDefault="008B71D2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F82777" w:rsidRPr="005F2F63" w:rsidRDefault="00F82777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>Правовые основы обеспечения исполнителей служебной деятельности материальными средствами</w:t>
      </w:r>
      <w:r w:rsidR="00C23CCD" w:rsidRPr="005F2F63">
        <w:rPr>
          <w:color w:val="333333"/>
          <w:sz w:val="28"/>
          <w:szCs w:val="28"/>
        </w:rPr>
        <w:t xml:space="preserve"> составляют: </w:t>
      </w:r>
      <w:r w:rsidR="00C23CCD" w:rsidRPr="005F2F63">
        <w:rPr>
          <w:i/>
          <w:color w:val="333333"/>
          <w:sz w:val="28"/>
          <w:szCs w:val="28"/>
        </w:rPr>
        <w:t>Конституция Российской Федерации</w:t>
      </w:r>
      <w:r w:rsidR="00C23CCD" w:rsidRPr="005F2F63">
        <w:rPr>
          <w:color w:val="333333"/>
          <w:sz w:val="28"/>
          <w:szCs w:val="28"/>
        </w:rPr>
        <w:t xml:space="preserve">; Декларация прав и свобод человека и гражданина; международные правовые документы, регламентирующие прохождение государственной службы; конституции республик, являющихся субъектами РФ; уставы субъектов РФ, содержащие нормы о государственной службе субъектов РФ; специальные федеральные законы и иные законодательные акты, регламентирующие государственно-служебные отношения в сфере государственной службы («О системе государственной службы Российской Федерации» от 27 мая </w:t>
      </w:r>
      <w:smartTag w:uri="urn:schemas-microsoft-com:office:smarttags" w:element="metricconverter">
        <w:smartTagPr>
          <w:attr w:name="ProductID" w:val="2003 г"/>
        </w:smartTagPr>
        <w:r w:rsidR="00C23CCD" w:rsidRPr="005F2F63">
          <w:rPr>
            <w:color w:val="333333"/>
            <w:sz w:val="28"/>
            <w:szCs w:val="28"/>
          </w:rPr>
          <w:t>2003 г</w:t>
        </w:r>
      </w:smartTag>
      <w:r w:rsidR="00C23CCD" w:rsidRPr="005F2F63">
        <w:rPr>
          <w:color w:val="333333"/>
          <w:sz w:val="28"/>
          <w:szCs w:val="28"/>
        </w:rPr>
        <w:t xml:space="preserve">. См.: СЗ РФ. 2003. № 22. Ст. 2063., «О государственной гражданской службе Российской Федерации» от 24 июля </w:t>
      </w:r>
      <w:smartTag w:uri="urn:schemas-microsoft-com:office:smarttags" w:element="metricconverter">
        <w:smartTagPr>
          <w:attr w:name="ProductID" w:val="2004 г"/>
        </w:smartTagPr>
        <w:r w:rsidR="00C23CCD" w:rsidRPr="005F2F63">
          <w:rPr>
            <w:color w:val="333333"/>
            <w:sz w:val="28"/>
            <w:szCs w:val="28"/>
          </w:rPr>
          <w:t>2004 г</w:t>
        </w:r>
      </w:smartTag>
      <w:r w:rsidR="00C23CCD" w:rsidRPr="005F2F63">
        <w:rPr>
          <w:color w:val="333333"/>
          <w:sz w:val="28"/>
          <w:szCs w:val="28"/>
        </w:rPr>
        <w:t>. См.: СЗ РФ. 2004. № 31. Ст. 3215</w:t>
      </w:r>
      <w:r w:rsidRPr="005F2F63">
        <w:rPr>
          <w:color w:val="333333"/>
          <w:sz w:val="28"/>
          <w:szCs w:val="28"/>
        </w:rPr>
        <w:t xml:space="preserve">. При этом и государственная федеральная и государственная гражданская служба имеют </w:t>
      </w:r>
      <w:r w:rsidR="00C23CCD" w:rsidRPr="005F2F63">
        <w:rPr>
          <w:color w:val="333333"/>
          <w:sz w:val="28"/>
          <w:szCs w:val="28"/>
        </w:rPr>
        <w:t>равные</w:t>
      </w:r>
      <w:r w:rsidRPr="005F2F63">
        <w:rPr>
          <w:color w:val="333333"/>
          <w:sz w:val="28"/>
          <w:szCs w:val="28"/>
        </w:rPr>
        <w:t xml:space="preserve"> права на обеспечении их деятельности материальными средствами.</w:t>
      </w:r>
    </w:p>
    <w:p w:rsidR="00120017" w:rsidRPr="005F2F63" w:rsidRDefault="00120017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>Рассмотри более  подробно отдельные нормативно-правовые акты.</w:t>
      </w:r>
    </w:p>
    <w:p w:rsidR="005649F3" w:rsidRPr="005F2F63" w:rsidRDefault="005649F3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 xml:space="preserve">В первую очередь пункт </w:t>
      </w:r>
      <w:r w:rsidRPr="005F2F63">
        <w:rPr>
          <w:i/>
          <w:color w:val="333333"/>
          <w:sz w:val="28"/>
          <w:szCs w:val="28"/>
        </w:rPr>
        <w:t xml:space="preserve">3 статьи 37 </w:t>
      </w:r>
      <w:r w:rsidR="00F67048" w:rsidRPr="005F2F63">
        <w:rPr>
          <w:i/>
          <w:color w:val="333333"/>
          <w:sz w:val="28"/>
          <w:szCs w:val="28"/>
        </w:rPr>
        <w:t xml:space="preserve">главы 2 </w:t>
      </w:r>
      <w:r w:rsidRPr="005F2F63">
        <w:rPr>
          <w:i/>
          <w:color w:val="333333"/>
          <w:sz w:val="28"/>
          <w:szCs w:val="28"/>
        </w:rPr>
        <w:t>Конституции Российской Федерации</w:t>
      </w:r>
      <w:r w:rsidRPr="005F2F63">
        <w:rPr>
          <w:color w:val="333333"/>
          <w:sz w:val="28"/>
          <w:szCs w:val="28"/>
        </w:rPr>
        <w:t xml:space="preserve"> гласит: «Каждый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безработицы». Что подразумевает</w:t>
      </w:r>
      <w:r w:rsidR="006768EF" w:rsidRPr="005F2F63">
        <w:rPr>
          <w:color w:val="333333"/>
          <w:sz w:val="28"/>
          <w:szCs w:val="28"/>
        </w:rPr>
        <w:t>,</w:t>
      </w:r>
      <w:r w:rsidRPr="005F2F63">
        <w:rPr>
          <w:color w:val="333333"/>
          <w:sz w:val="28"/>
          <w:szCs w:val="28"/>
        </w:rPr>
        <w:t xml:space="preserve"> в том числе обеспечение служащих материальными средствами для нормальной деятельности и исполнения служебных обязанностей.</w:t>
      </w:r>
      <w:r w:rsidR="006702C7" w:rsidRPr="005F2F63">
        <w:rPr>
          <w:rStyle w:val="a7"/>
          <w:color w:val="333333"/>
          <w:sz w:val="28"/>
          <w:szCs w:val="28"/>
        </w:rPr>
        <w:footnoteReference w:id="7"/>
      </w:r>
    </w:p>
    <w:p w:rsidR="00077D2C" w:rsidRPr="005F2F63" w:rsidRDefault="00077D2C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>Под материальными средствами понимается совокупность всех пред</w:t>
      </w:r>
      <w:r w:rsidR="007C2D0B" w:rsidRPr="005F2F63">
        <w:rPr>
          <w:color w:val="333333"/>
          <w:sz w:val="28"/>
          <w:szCs w:val="28"/>
        </w:rPr>
        <w:t>метов, используемых службой</w:t>
      </w:r>
      <w:r w:rsidRPr="005F2F63">
        <w:rPr>
          <w:color w:val="333333"/>
          <w:sz w:val="28"/>
          <w:szCs w:val="28"/>
        </w:rPr>
        <w:t xml:space="preserve"> в любом предприятии, таких как оборудование, приборы, инструменты, механизмы, различные устройства, материалы и расходные материалы.</w:t>
      </w:r>
    </w:p>
    <w:p w:rsidR="00C151B3" w:rsidRPr="005F2F63" w:rsidRDefault="00EE3C1B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 xml:space="preserve">Так </w:t>
      </w:r>
      <w:r w:rsidRPr="005F2F63">
        <w:rPr>
          <w:i/>
          <w:color w:val="333333"/>
          <w:sz w:val="28"/>
          <w:szCs w:val="28"/>
        </w:rPr>
        <w:t>с</w:t>
      </w:r>
      <w:r w:rsidR="00C151B3" w:rsidRPr="005F2F63">
        <w:rPr>
          <w:i/>
          <w:color w:val="333333"/>
          <w:sz w:val="28"/>
          <w:szCs w:val="28"/>
        </w:rPr>
        <w:t>татья 70 Бюджетного Кодекса Российской Федерации</w:t>
      </w:r>
      <w:r w:rsidR="00C151B3" w:rsidRPr="005F2F63">
        <w:rPr>
          <w:color w:val="333333"/>
          <w:sz w:val="28"/>
          <w:szCs w:val="28"/>
        </w:rPr>
        <w:t xml:space="preserve"> закрепляет за гражданскими государственными служащими право на оплату поставок товаров, выполнения работ, оказания услуг для государственных (муниципальных) нужд и других материальных средств для деятельности государственной службы</w:t>
      </w:r>
      <w:r w:rsidR="00944089" w:rsidRPr="005F2F63">
        <w:rPr>
          <w:rStyle w:val="a7"/>
          <w:color w:val="333333"/>
          <w:sz w:val="28"/>
          <w:szCs w:val="28"/>
        </w:rPr>
        <w:footnoteReference w:id="8"/>
      </w:r>
      <w:r w:rsidR="00C151B3" w:rsidRPr="005F2F63">
        <w:rPr>
          <w:color w:val="333333"/>
          <w:sz w:val="28"/>
          <w:szCs w:val="28"/>
        </w:rPr>
        <w:t>.</w:t>
      </w:r>
    </w:p>
    <w:p w:rsidR="0075309C" w:rsidRPr="005F2F63" w:rsidRDefault="0046420B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 xml:space="preserve">В соответствии со статьей </w:t>
      </w:r>
      <w:r w:rsidR="00ED05C7" w:rsidRPr="005F2F63">
        <w:rPr>
          <w:i/>
          <w:color w:val="333333"/>
          <w:sz w:val="28"/>
          <w:szCs w:val="28"/>
        </w:rPr>
        <w:t>13 Федерального закона принятого</w:t>
      </w:r>
      <w:r w:rsidRPr="005F2F63">
        <w:rPr>
          <w:i/>
          <w:color w:val="333333"/>
          <w:sz w:val="28"/>
          <w:szCs w:val="28"/>
        </w:rPr>
        <w:t xml:space="preserve"> 27 июля 2004 года № 79-ФЗ "О государственной гражданской службе Российской Федерации"</w:t>
      </w:r>
      <w:r w:rsidRPr="005F2F63">
        <w:rPr>
          <w:color w:val="333333"/>
          <w:sz w:val="28"/>
          <w:szCs w:val="28"/>
        </w:rPr>
        <w:t xml:space="preserve">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содержание.</w:t>
      </w:r>
      <w:r w:rsidR="008632D9" w:rsidRPr="005F2F63">
        <w:rPr>
          <w:color w:val="333333"/>
          <w:sz w:val="28"/>
          <w:szCs w:val="28"/>
        </w:rPr>
        <w:t xml:space="preserve"> Кроме этого ему</w:t>
      </w:r>
      <w:r w:rsidR="0075309C" w:rsidRPr="005F2F63">
        <w:rPr>
          <w:color w:val="333333"/>
          <w:sz w:val="28"/>
          <w:szCs w:val="28"/>
        </w:rPr>
        <w:t xml:space="preserve"> гарантируется создание материально-технической базы для полноценной служебной деятельности</w:t>
      </w:r>
      <w:r w:rsidR="002E03AE" w:rsidRPr="005F2F63">
        <w:rPr>
          <w:rStyle w:val="a7"/>
          <w:color w:val="333333"/>
          <w:sz w:val="28"/>
          <w:szCs w:val="28"/>
        </w:rPr>
        <w:footnoteReference w:id="9"/>
      </w:r>
      <w:r w:rsidR="0075309C" w:rsidRPr="005F2F63">
        <w:rPr>
          <w:color w:val="333333"/>
          <w:sz w:val="28"/>
          <w:szCs w:val="28"/>
        </w:rPr>
        <w:t>.</w:t>
      </w:r>
    </w:p>
    <w:p w:rsidR="00006572" w:rsidRPr="005F2F63" w:rsidRDefault="00006572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 xml:space="preserve">Отдельно предусмотрены правила исполнителей муниципальных органов материальными средствами в </w:t>
      </w:r>
      <w:r w:rsidRPr="005F2F63">
        <w:rPr>
          <w:i/>
          <w:color w:val="333333"/>
          <w:sz w:val="28"/>
          <w:szCs w:val="28"/>
        </w:rPr>
        <w:t>Законе “Об основах муниципальной службы в РФ”</w:t>
      </w:r>
      <w:r w:rsidR="00556FC2" w:rsidRPr="005F2F63">
        <w:rPr>
          <w:i/>
          <w:color w:val="333333"/>
          <w:sz w:val="28"/>
          <w:szCs w:val="28"/>
        </w:rPr>
        <w:t xml:space="preserve"> </w:t>
      </w:r>
      <w:r w:rsidR="00556FC2" w:rsidRPr="005F2F63">
        <w:rPr>
          <w:color w:val="333333"/>
          <w:sz w:val="28"/>
          <w:szCs w:val="28"/>
        </w:rPr>
        <w:t>от 8 января 1998 года под редакцией 13 апреля 199</w:t>
      </w:r>
      <w:r w:rsidR="00E66C4B" w:rsidRPr="005F2F63">
        <w:rPr>
          <w:color w:val="333333"/>
          <w:sz w:val="28"/>
          <w:szCs w:val="28"/>
        </w:rPr>
        <w:t>6</w:t>
      </w:r>
      <w:r w:rsidR="00556FC2" w:rsidRPr="005F2F63">
        <w:rPr>
          <w:color w:val="333333"/>
          <w:sz w:val="28"/>
          <w:szCs w:val="28"/>
        </w:rPr>
        <w:t xml:space="preserve"> года</w:t>
      </w:r>
      <w:r w:rsidRPr="005F2F63">
        <w:rPr>
          <w:color w:val="333333"/>
          <w:sz w:val="28"/>
          <w:szCs w:val="28"/>
        </w:rPr>
        <w:t>: каждому муниципальному служащему гарантируется в числе прочих прав денежное содержание, выплаты и условия работы, обеспечивающие выполнение им должностных обязанностей</w:t>
      </w:r>
      <w:r w:rsidR="00E66C4B" w:rsidRPr="005F2F63">
        <w:rPr>
          <w:rStyle w:val="a7"/>
          <w:color w:val="333333"/>
          <w:sz w:val="28"/>
          <w:szCs w:val="28"/>
        </w:rPr>
        <w:footnoteReference w:id="10"/>
      </w:r>
      <w:r w:rsidRPr="005F2F63">
        <w:rPr>
          <w:color w:val="333333"/>
          <w:sz w:val="28"/>
          <w:szCs w:val="28"/>
        </w:rPr>
        <w:t>.</w:t>
      </w:r>
    </w:p>
    <w:p w:rsidR="00BC1E30" w:rsidRPr="005F2F63" w:rsidRDefault="00BC1E30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 xml:space="preserve">Исполнители государственной служебной деятельности различных отраслей защищены конкретными законодательными актами, что регламентируют деятельность данной отрасли. Например, обеспечение материальными, научно-методическими, информационными и иными средствами исполнителей служебной деятельности судебно-экспертных заведений определяется </w:t>
      </w:r>
      <w:r w:rsidRPr="005F2F63">
        <w:rPr>
          <w:i/>
          <w:color w:val="333333"/>
          <w:sz w:val="28"/>
          <w:szCs w:val="28"/>
        </w:rPr>
        <w:t>пятой главой Федерального Закона «О государственной судебно-экспертной деятельности» от 5 апреля 2001 года</w:t>
      </w:r>
      <w:r w:rsidR="003942BF" w:rsidRPr="005F2F63">
        <w:rPr>
          <w:rStyle w:val="a7"/>
          <w:i/>
          <w:color w:val="333333"/>
          <w:sz w:val="28"/>
          <w:szCs w:val="28"/>
        </w:rPr>
        <w:footnoteReference w:id="11"/>
      </w:r>
      <w:r w:rsidRPr="005F2F63">
        <w:rPr>
          <w:color w:val="333333"/>
          <w:sz w:val="28"/>
          <w:szCs w:val="28"/>
        </w:rPr>
        <w:t>.</w:t>
      </w:r>
    </w:p>
    <w:p w:rsidR="00B923C4" w:rsidRPr="005F2F63" w:rsidRDefault="00D64420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 xml:space="preserve">Согласно </w:t>
      </w:r>
      <w:r w:rsidRPr="005F2F63">
        <w:rPr>
          <w:i/>
          <w:color w:val="333333"/>
          <w:sz w:val="28"/>
          <w:szCs w:val="28"/>
        </w:rPr>
        <w:t xml:space="preserve">статье 15 Федерального закона “Об обороне” </w:t>
      </w:r>
      <w:r w:rsidR="00E21EEE" w:rsidRPr="005F2F63">
        <w:rPr>
          <w:i/>
          <w:color w:val="333333"/>
          <w:sz w:val="28"/>
          <w:szCs w:val="28"/>
        </w:rPr>
        <w:t>от 31 мая 1996</w:t>
      </w:r>
      <w:r w:rsidR="00E21EEE" w:rsidRPr="005F2F63">
        <w:rPr>
          <w:color w:val="333333"/>
          <w:sz w:val="28"/>
          <w:szCs w:val="28"/>
        </w:rPr>
        <w:t xml:space="preserve"> года </w:t>
      </w:r>
      <w:r w:rsidRPr="005F2F63">
        <w:rPr>
          <w:color w:val="333333"/>
          <w:sz w:val="28"/>
          <w:szCs w:val="28"/>
        </w:rPr>
        <w:t xml:space="preserve">правительство Российской Федерации несет ответственность за состояние и обеспечение Вооруженных Сил Российской Федерации, </w:t>
      </w:r>
      <w:r w:rsidR="00F82777" w:rsidRPr="005F2F63">
        <w:rPr>
          <w:color w:val="333333"/>
          <w:sz w:val="28"/>
          <w:szCs w:val="28"/>
        </w:rPr>
        <w:t xml:space="preserve">как федеральной государственной службы, </w:t>
      </w:r>
      <w:r w:rsidRPr="005F2F63">
        <w:rPr>
          <w:color w:val="333333"/>
          <w:sz w:val="28"/>
          <w:szCs w:val="28"/>
        </w:rPr>
        <w:t>организует обеспечение Вооруженных Сил материальными средствами и услугами по их запросам, руководит деятельностью по вопросам обороны подведомственных ему федеральных органов исполнительной власти, решает другие вопросы на основе и во исполнение принятых Государственной Думой и утвержденных Президентом России законов</w:t>
      </w:r>
      <w:r w:rsidR="009B1EB2" w:rsidRPr="005F2F63">
        <w:rPr>
          <w:rStyle w:val="a7"/>
          <w:color w:val="333333"/>
          <w:sz w:val="28"/>
          <w:szCs w:val="28"/>
        </w:rPr>
        <w:footnoteReference w:id="12"/>
      </w:r>
      <w:r w:rsidRPr="005F2F63">
        <w:rPr>
          <w:color w:val="333333"/>
          <w:sz w:val="28"/>
          <w:szCs w:val="28"/>
        </w:rPr>
        <w:t>.</w:t>
      </w:r>
    </w:p>
    <w:p w:rsidR="000029D1" w:rsidRPr="005F2F63" w:rsidRDefault="000029D1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 xml:space="preserve">В соответствии со </w:t>
      </w:r>
      <w:r w:rsidRPr="005F2F63">
        <w:rPr>
          <w:i/>
          <w:color w:val="333333"/>
          <w:sz w:val="28"/>
          <w:szCs w:val="28"/>
        </w:rPr>
        <w:t>статьей 14</w:t>
      </w:r>
      <w:r w:rsidRPr="005F2F63">
        <w:rPr>
          <w:color w:val="333333"/>
          <w:sz w:val="28"/>
          <w:szCs w:val="28"/>
        </w:rPr>
        <w:t xml:space="preserve"> того же федерального закона “Об обороне” Министерство обороны заказывает и финансирует производство и закупку продовольствия, вещевого и другого имущества, материальных и иных ресурсов для Вооруженных Сил, обеспечивает социальную защиту военнослужащих, гражданского персонала армии и флота, граждан, уволенных с военной службы, и членов их семей.</w:t>
      </w:r>
    </w:p>
    <w:p w:rsidR="0040619A" w:rsidRPr="005F2F63" w:rsidRDefault="0040619A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i/>
          <w:color w:val="333333"/>
          <w:sz w:val="28"/>
          <w:szCs w:val="28"/>
        </w:rPr>
        <w:t>Устав внутренней службы Вооруженных Сил РФ (статья 80)</w:t>
      </w:r>
      <w:r w:rsidRPr="005F2F63">
        <w:rPr>
          <w:color w:val="333333"/>
          <w:sz w:val="28"/>
          <w:szCs w:val="28"/>
        </w:rPr>
        <w:t xml:space="preserve"> вменяет в обязанность командирам подразделений, как субъектам управления: своевременное истребование и организацию получения, хранения и учет материальных средств, их подвоз и выдачу подчиненным; обеспечение полноты доведения до личного состава положенных денежного и других видов довольствия; организацию экономного и целесообразного расходования материальных и денежных средств</w:t>
      </w:r>
      <w:r w:rsidR="00882807" w:rsidRPr="005F2F63">
        <w:rPr>
          <w:rStyle w:val="a7"/>
          <w:color w:val="333333"/>
          <w:sz w:val="28"/>
          <w:szCs w:val="28"/>
        </w:rPr>
        <w:footnoteReference w:id="13"/>
      </w:r>
      <w:r w:rsidRPr="005F2F63">
        <w:rPr>
          <w:color w:val="333333"/>
          <w:sz w:val="28"/>
          <w:szCs w:val="28"/>
        </w:rPr>
        <w:t>.</w:t>
      </w:r>
    </w:p>
    <w:p w:rsidR="00155C24" w:rsidRPr="005F2F63" w:rsidRDefault="00155C24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 xml:space="preserve">Также </w:t>
      </w:r>
      <w:r w:rsidRPr="005F2F63">
        <w:rPr>
          <w:i/>
          <w:color w:val="333333"/>
          <w:sz w:val="28"/>
          <w:szCs w:val="28"/>
        </w:rPr>
        <w:t>Устав внутренней службы Вооруженных Сил РФ</w:t>
      </w:r>
      <w:r w:rsidR="00D56201" w:rsidRPr="005F2F63">
        <w:rPr>
          <w:i/>
          <w:color w:val="333333"/>
          <w:sz w:val="28"/>
          <w:szCs w:val="28"/>
        </w:rPr>
        <w:t xml:space="preserve"> </w:t>
      </w:r>
      <w:r w:rsidR="00EC1AFB" w:rsidRPr="005F2F63">
        <w:rPr>
          <w:i/>
          <w:color w:val="333333"/>
          <w:sz w:val="28"/>
          <w:szCs w:val="28"/>
        </w:rPr>
        <w:t>(статья 91,97)</w:t>
      </w:r>
      <w:r w:rsidR="00EC1AFB" w:rsidRPr="005F2F63">
        <w:rPr>
          <w:color w:val="333333"/>
          <w:sz w:val="28"/>
          <w:szCs w:val="28"/>
        </w:rPr>
        <w:t xml:space="preserve"> </w:t>
      </w:r>
      <w:r w:rsidRPr="005F2F63">
        <w:rPr>
          <w:color w:val="333333"/>
          <w:sz w:val="28"/>
          <w:szCs w:val="28"/>
        </w:rPr>
        <w:t xml:space="preserve"> возлагает реализацию обеспечения исполнителей служебной деятельности материальными средствами на командиров полка и командиров полка по тылу.</w:t>
      </w:r>
    </w:p>
    <w:p w:rsidR="00C37B20" w:rsidRPr="005F2F63" w:rsidRDefault="00C37B20" w:rsidP="005F2F63">
      <w:pPr>
        <w:spacing w:line="360" w:lineRule="auto"/>
        <w:ind w:firstLine="709"/>
        <w:jc w:val="both"/>
        <w:rPr>
          <w:i/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 xml:space="preserve">Для беспрерывного обеспечения материальными средствами служб Вооруженных сил Российской Федерации предусмотрены Положение Правительства Российской Федерации </w:t>
      </w:r>
      <w:r w:rsidRPr="005F2F63">
        <w:rPr>
          <w:i/>
          <w:color w:val="333333"/>
          <w:sz w:val="28"/>
          <w:szCs w:val="28"/>
        </w:rPr>
        <w:t>«О Федеральном агентстве по поставкам вооружения, военной, специальной техники и материальных средств» от 6 марта 2008 года.</w:t>
      </w:r>
    </w:p>
    <w:p w:rsidR="00990400" w:rsidRPr="005F2F63" w:rsidRDefault="00990400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i/>
          <w:color w:val="333333"/>
          <w:sz w:val="28"/>
          <w:szCs w:val="28"/>
        </w:rPr>
        <w:t>Статья 36 Закона Российской Федерации «О милиции»</w:t>
      </w:r>
      <w:r w:rsidRPr="005F2F63">
        <w:rPr>
          <w:color w:val="333333"/>
          <w:sz w:val="28"/>
          <w:szCs w:val="28"/>
        </w:rPr>
        <w:t xml:space="preserve"> </w:t>
      </w:r>
      <w:r w:rsidR="00455B3D" w:rsidRPr="005F2F63">
        <w:rPr>
          <w:color w:val="333333"/>
          <w:sz w:val="28"/>
          <w:szCs w:val="28"/>
        </w:rPr>
        <w:t>от 18 апреля 1991 г</w:t>
      </w:r>
      <w:r w:rsidR="00FC144E" w:rsidRPr="005F2F63">
        <w:rPr>
          <w:color w:val="333333"/>
          <w:sz w:val="28"/>
          <w:szCs w:val="28"/>
        </w:rPr>
        <w:t>ода  с изменениями</w:t>
      </w:r>
      <w:r w:rsidR="00455B3D" w:rsidRPr="005F2F63">
        <w:rPr>
          <w:color w:val="333333"/>
          <w:sz w:val="28"/>
          <w:szCs w:val="28"/>
        </w:rPr>
        <w:t xml:space="preserve"> и дополнениями </w:t>
      </w:r>
      <w:r w:rsidR="00306519" w:rsidRPr="005F2F63">
        <w:rPr>
          <w:color w:val="333333"/>
          <w:sz w:val="28"/>
          <w:szCs w:val="28"/>
        </w:rPr>
        <w:t>гласит, что нормы обеспечения милиции оружием, боеприпасами, продовольствием и вещевым имуществом устанавливаются Правительством Российской Федерации, а нормы иных видов материально-технического обеспечения - министром внутренних дел Российской Федерации.</w:t>
      </w:r>
      <w:r w:rsidR="004B5F39" w:rsidRPr="005F2F63">
        <w:rPr>
          <w:color w:val="333333"/>
          <w:sz w:val="28"/>
          <w:szCs w:val="28"/>
        </w:rPr>
        <w:t xml:space="preserve"> Снабжение милиции форменной одеждой, оружием, боеприпасами, специальными средствами и техникой осуществляется через Министерство внутренних дел Российской Федерации по установленным нормам</w:t>
      </w:r>
      <w:r w:rsidR="00524A66" w:rsidRPr="005F2F63">
        <w:rPr>
          <w:rStyle w:val="a7"/>
          <w:color w:val="333333"/>
          <w:sz w:val="28"/>
          <w:szCs w:val="28"/>
        </w:rPr>
        <w:footnoteReference w:id="14"/>
      </w:r>
      <w:r w:rsidR="004B5F39" w:rsidRPr="005F2F63">
        <w:rPr>
          <w:color w:val="333333"/>
          <w:sz w:val="28"/>
          <w:szCs w:val="28"/>
        </w:rPr>
        <w:t>.</w:t>
      </w:r>
    </w:p>
    <w:p w:rsidR="00AA2E08" w:rsidRPr="005F2F63" w:rsidRDefault="00AA2E08" w:rsidP="005F2F63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 xml:space="preserve">Финансовое и материально-техническое обеспечение деятельности федеральной службы безопасности регулируется </w:t>
      </w:r>
      <w:r w:rsidRPr="005F2F63">
        <w:rPr>
          <w:i/>
          <w:color w:val="333333"/>
          <w:sz w:val="28"/>
          <w:szCs w:val="28"/>
        </w:rPr>
        <w:t>статьей 7.1 Федерального Закона «О федеральной службе безопасности»</w:t>
      </w:r>
      <w:r w:rsidR="00494CFA" w:rsidRPr="005F2F63">
        <w:rPr>
          <w:i/>
          <w:color w:val="333333"/>
          <w:sz w:val="28"/>
          <w:szCs w:val="28"/>
        </w:rPr>
        <w:t xml:space="preserve"> </w:t>
      </w:r>
      <w:r w:rsidR="00494CFA" w:rsidRPr="005F2F63">
        <w:rPr>
          <w:color w:val="333333"/>
          <w:sz w:val="28"/>
          <w:szCs w:val="28"/>
        </w:rPr>
        <w:t>от 3 апреля 1995 года с изменениями и дополнениями</w:t>
      </w:r>
      <w:r w:rsidRPr="005F2F63">
        <w:rPr>
          <w:i/>
          <w:color w:val="333333"/>
          <w:sz w:val="28"/>
          <w:szCs w:val="28"/>
        </w:rPr>
        <w:t>.</w:t>
      </w:r>
      <w:r w:rsidR="005F5425" w:rsidRPr="005F2F63">
        <w:rPr>
          <w:i/>
          <w:color w:val="333333"/>
          <w:sz w:val="28"/>
          <w:szCs w:val="28"/>
        </w:rPr>
        <w:t xml:space="preserve"> </w:t>
      </w:r>
      <w:r w:rsidR="005F5425" w:rsidRPr="005F2F63">
        <w:rPr>
          <w:rStyle w:val="a7"/>
          <w:i/>
          <w:color w:val="333333"/>
          <w:sz w:val="28"/>
          <w:szCs w:val="28"/>
        </w:rPr>
        <w:footnoteReference w:id="15"/>
      </w:r>
    </w:p>
    <w:p w:rsidR="0040619A" w:rsidRPr="005F2F63" w:rsidRDefault="002D331A" w:rsidP="005F2F63">
      <w:pPr>
        <w:spacing w:line="360" w:lineRule="auto"/>
        <w:ind w:firstLine="709"/>
        <w:jc w:val="both"/>
        <w:rPr>
          <w:i/>
          <w:color w:val="333333"/>
          <w:sz w:val="28"/>
          <w:szCs w:val="28"/>
        </w:rPr>
      </w:pPr>
      <w:r w:rsidRPr="005F2F63">
        <w:rPr>
          <w:color w:val="333333"/>
          <w:sz w:val="28"/>
          <w:szCs w:val="28"/>
        </w:rPr>
        <w:t>Источником предоставления материальных средств для исполнителей служебной деятельности,</w:t>
      </w:r>
      <w:r w:rsidR="00962834" w:rsidRPr="005F2F63">
        <w:rPr>
          <w:color w:val="333333"/>
          <w:sz w:val="28"/>
          <w:szCs w:val="28"/>
        </w:rPr>
        <w:t xml:space="preserve"> материального обеспечения федеральных и гражданских гос</w:t>
      </w:r>
      <w:r w:rsidRPr="005F2F63">
        <w:rPr>
          <w:color w:val="333333"/>
          <w:sz w:val="28"/>
          <w:szCs w:val="28"/>
        </w:rPr>
        <w:t>ударственных служащих являются федеральные бюджеты</w:t>
      </w:r>
      <w:r w:rsidR="00962834" w:rsidRPr="005F2F63">
        <w:rPr>
          <w:color w:val="333333"/>
          <w:sz w:val="28"/>
          <w:szCs w:val="28"/>
        </w:rPr>
        <w:t xml:space="preserve"> и б</w:t>
      </w:r>
      <w:r w:rsidRPr="005F2F63">
        <w:rPr>
          <w:color w:val="333333"/>
          <w:sz w:val="28"/>
          <w:szCs w:val="28"/>
        </w:rPr>
        <w:t>юджеты</w:t>
      </w:r>
      <w:r w:rsidR="00962834" w:rsidRPr="005F2F63">
        <w:rPr>
          <w:color w:val="333333"/>
          <w:sz w:val="28"/>
          <w:szCs w:val="28"/>
        </w:rPr>
        <w:t xml:space="preserve"> субъектов Российской Федерации, что </w:t>
      </w:r>
      <w:r w:rsidRPr="005F2F63">
        <w:rPr>
          <w:color w:val="333333"/>
          <w:sz w:val="28"/>
          <w:szCs w:val="28"/>
        </w:rPr>
        <w:t xml:space="preserve">юридически </w:t>
      </w:r>
      <w:r w:rsidR="00962834" w:rsidRPr="005F2F63">
        <w:rPr>
          <w:color w:val="333333"/>
          <w:sz w:val="28"/>
          <w:szCs w:val="28"/>
        </w:rPr>
        <w:t xml:space="preserve">закреплено в главе </w:t>
      </w:r>
      <w:r w:rsidR="00962834" w:rsidRPr="005F2F63">
        <w:rPr>
          <w:i/>
          <w:color w:val="333333"/>
          <w:sz w:val="28"/>
          <w:szCs w:val="28"/>
        </w:rPr>
        <w:t>3 статье 18 Федерального Закона «О системе государственной службы Российской Федерации».</w:t>
      </w:r>
      <w:r w:rsidR="0098747F" w:rsidRPr="005F2F63">
        <w:rPr>
          <w:rStyle w:val="a7"/>
          <w:i/>
          <w:color w:val="333333"/>
          <w:sz w:val="28"/>
          <w:szCs w:val="28"/>
        </w:rPr>
        <w:footnoteReference w:id="16"/>
      </w:r>
    </w:p>
    <w:p w:rsidR="00A27E43" w:rsidRPr="005F2F63" w:rsidRDefault="005F2F63" w:rsidP="005F2F63">
      <w:pPr>
        <w:spacing w:line="360" w:lineRule="auto"/>
        <w:ind w:firstLine="709"/>
        <w:jc w:val="both"/>
        <w:rPr>
          <w:b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br w:type="page"/>
      </w:r>
      <w:r w:rsidR="00A27E43" w:rsidRPr="005F2F63">
        <w:rPr>
          <w:b/>
          <w:color w:val="333333"/>
          <w:sz w:val="28"/>
          <w:szCs w:val="28"/>
        </w:rPr>
        <w:t>Список источников литературы</w:t>
      </w:r>
    </w:p>
    <w:p w:rsidR="00A27E43" w:rsidRPr="005F2F63" w:rsidRDefault="00A27E43" w:rsidP="005F2F63">
      <w:pPr>
        <w:spacing w:line="360" w:lineRule="auto"/>
        <w:ind w:firstLine="709"/>
        <w:jc w:val="both"/>
        <w:rPr>
          <w:b/>
          <w:color w:val="333333"/>
          <w:sz w:val="28"/>
          <w:szCs w:val="28"/>
        </w:rPr>
      </w:pPr>
    </w:p>
    <w:p w:rsidR="00A27E43" w:rsidRPr="005F2F63" w:rsidRDefault="00E302E3" w:rsidP="005F2F6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2F63">
        <w:rPr>
          <w:sz w:val="28"/>
          <w:szCs w:val="28"/>
        </w:rPr>
        <w:t>Агапов. А. Административное право: Учебник.- 4-е изд. – М.: Дашков и К, 2006. - 932 с.</w:t>
      </w:r>
    </w:p>
    <w:p w:rsidR="00E302E3" w:rsidRPr="005F2F63" w:rsidRDefault="00E302E3" w:rsidP="005F2F63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F2F63">
        <w:rPr>
          <w:sz w:val="28"/>
          <w:szCs w:val="28"/>
        </w:rPr>
        <w:t>2. Всегда при власти//Российские вести 34 (1836) от 20 сентября 2007</w:t>
      </w:r>
    </w:p>
    <w:p w:rsidR="00E302E3" w:rsidRPr="005F2F63" w:rsidRDefault="00E302E3" w:rsidP="005F2F63">
      <w:pPr>
        <w:spacing w:line="360" w:lineRule="auto"/>
        <w:ind w:firstLine="709"/>
        <w:jc w:val="both"/>
        <w:rPr>
          <w:sz w:val="28"/>
          <w:szCs w:val="28"/>
        </w:rPr>
      </w:pPr>
      <w:r w:rsidRPr="005F2F63">
        <w:rPr>
          <w:sz w:val="28"/>
          <w:szCs w:val="28"/>
        </w:rPr>
        <w:t>3. Федеральный  закон «О Государственной охране» от 29 декабря 2004 года N 191-ФЗ (Российская газета, N 290, 30.12.2004)</w:t>
      </w:r>
    </w:p>
    <w:p w:rsidR="00E302E3" w:rsidRPr="005F2F63" w:rsidRDefault="00E302E3" w:rsidP="005F2F63">
      <w:pPr>
        <w:spacing w:line="360" w:lineRule="auto"/>
        <w:ind w:firstLine="709"/>
        <w:jc w:val="both"/>
        <w:rPr>
          <w:sz w:val="28"/>
          <w:szCs w:val="28"/>
        </w:rPr>
      </w:pPr>
      <w:r w:rsidRPr="005F2F63">
        <w:rPr>
          <w:sz w:val="28"/>
          <w:szCs w:val="28"/>
        </w:rPr>
        <w:t>4. Е. В. Охотский. Государственное управление в современной России. – М.: МГИМО (У) МИД России, 2008. – 548 с.</w:t>
      </w:r>
    </w:p>
    <w:p w:rsidR="00E302E3" w:rsidRPr="005F2F63" w:rsidRDefault="00E302E3" w:rsidP="005F2F63">
      <w:pPr>
        <w:spacing w:line="360" w:lineRule="auto"/>
        <w:ind w:firstLine="709"/>
        <w:jc w:val="both"/>
        <w:rPr>
          <w:sz w:val="28"/>
          <w:szCs w:val="28"/>
        </w:rPr>
      </w:pPr>
      <w:r w:rsidRPr="005F2F63">
        <w:rPr>
          <w:sz w:val="28"/>
          <w:szCs w:val="28"/>
        </w:rPr>
        <w:t>5. Долятовский В.А., Долятовская В.Н. Исследование систем управления: Учебно-практическое пособие.- М.: ИКЦ «МарТ», 2003. – 256 с.</w:t>
      </w:r>
    </w:p>
    <w:p w:rsidR="00E302E3" w:rsidRPr="005F2F63" w:rsidRDefault="00E302E3" w:rsidP="005F2F63">
      <w:pPr>
        <w:spacing w:line="360" w:lineRule="auto"/>
        <w:ind w:firstLine="709"/>
        <w:jc w:val="both"/>
        <w:rPr>
          <w:color w:val="333333"/>
          <w:sz w:val="28"/>
          <w:szCs w:val="28"/>
          <w:lang w:val="uk-UA"/>
        </w:rPr>
      </w:pPr>
      <w:r w:rsidRPr="005F2F63">
        <w:rPr>
          <w:sz w:val="28"/>
          <w:szCs w:val="28"/>
        </w:rPr>
        <w:t xml:space="preserve">6. Указ Президента РФ О внесении изменений в Указ Президента РФ от 7 августа </w:t>
      </w:r>
      <w:smartTag w:uri="urn:schemas-microsoft-com:office:smarttags" w:element="metricconverter">
        <w:smartTagPr>
          <w:attr w:name="ProductID" w:val="2004 г"/>
        </w:smartTagPr>
        <w:r w:rsidRPr="005F2F63">
          <w:rPr>
            <w:sz w:val="28"/>
            <w:szCs w:val="28"/>
          </w:rPr>
          <w:t>2004 г</w:t>
        </w:r>
      </w:smartTag>
      <w:r w:rsidRPr="005F2F63">
        <w:rPr>
          <w:sz w:val="28"/>
          <w:szCs w:val="28"/>
        </w:rPr>
        <w:t xml:space="preserve"> </w:t>
      </w:r>
      <w:r w:rsidRPr="005F2F63">
        <w:rPr>
          <w:sz w:val="28"/>
          <w:szCs w:val="28"/>
          <w:lang w:val="uk-UA"/>
        </w:rPr>
        <w:t>№ 1031 «</w:t>
      </w:r>
      <w:r w:rsidRPr="005F2F63">
        <w:rPr>
          <w:color w:val="333333"/>
          <w:sz w:val="28"/>
          <w:szCs w:val="28"/>
        </w:rPr>
        <w:t xml:space="preserve">Вопросы Федеральной Службы Охраны Российской Федерации. Собрание законодательства РФ, </w:t>
      </w:r>
      <w:r w:rsidRPr="005F2F63">
        <w:rPr>
          <w:color w:val="333333"/>
          <w:sz w:val="28"/>
          <w:szCs w:val="28"/>
          <w:lang w:val="uk-UA"/>
        </w:rPr>
        <w:t>№ 32, 2004.</w:t>
      </w:r>
    </w:p>
    <w:p w:rsidR="00E302E3" w:rsidRPr="005F2F63" w:rsidRDefault="00E302E3" w:rsidP="005F2F63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F2F63">
        <w:rPr>
          <w:color w:val="333333"/>
          <w:sz w:val="28"/>
          <w:szCs w:val="28"/>
          <w:lang w:val="uk-UA"/>
        </w:rPr>
        <w:t xml:space="preserve">7. </w:t>
      </w:r>
      <w:r w:rsidRPr="005F2F63">
        <w:rPr>
          <w:sz w:val="28"/>
          <w:szCs w:val="28"/>
        </w:rPr>
        <w:t>Конституция Российской Федерации. Официальное издание.– М.: Юрид. лит., 2005. – 64 с.</w:t>
      </w:r>
    </w:p>
    <w:p w:rsidR="00E302E3" w:rsidRPr="005F2F63" w:rsidRDefault="00E302E3" w:rsidP="005F2F63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F2F63">
        <w:rPr>
          <w:sz w:val="28"/>
          <w:szCs w:val="28"/>
        </w:rPr>
        <w:t xml:space="preserve">8. </w:t>
      </w:r>
      <w:r w:rsidRPr="005F2F63">
        <w:rPr>
          <w:sz w:val="28"/>
          <w:szCs w:val="28"/>
          <w:lang w:val="uk-UA"/>
        </w:rPr>
        <w:t>Бюджетный кодекс РФ</w:t>
      </w:r>
      <w:r w:rsidRPr="005F2F63">
        <w:rPr>
          <w:sz w:val="28"/>
          <w:szCs w:val="28"/>
        </w:rPr>
        <w:t>. – М.: Гросс-Медиа, 2008. – 224 с.</w:t>
      </w:r>
    </w:p>
    <w:p w:rsidR="00E302E3" w:rsidRPr="005F2F63" w:rsidRDefault="00E302E3" w:rsidP="005F2F63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F2F63">
        <w:rPr>
          <w:sz w:val="28"/>
          <w:szCs w:val="28"/>
        </w:rPr>
        <w:t>9. Федеральный  закон от  27 июля 2004 года № 79-ФЗ "О государственной гражданской службе Российской Федерации"//Российская газета, 31.06.2004</w:t>
      </w:r>
    </w:p>
    <w:p w:rsidR="00E302E3" w:rsidRPr="005F2F63" w:rsidRDefault="00E302E3" w:rsidP="005F2F63">
      <w:pPr>
        <w:spacing w:line="360" w:lineRule="auto"/>
        <w:ind w:firstLine="709"/>
        <w:jc w:val="both"/>
        <w:rPr>
          <w:sz w:val="28"/>
          <w:szCs w:val="28"/>
        </w:rPr>
      </w:pPr>
      <w:r w:rsidRPr="005F2F63">
        <w:rPr>
          <w:sz w:val="28"/>
          <w:szCs w:val="28"/>
        </w:rPr>
        <w:t>10. Федеральный  закон 08.01.98//Российская газета", № 8, 16.01.98.</w:t>
      </w:r>
    </w:p>
    <w:p w:rsidR="00E302E3" w:rsidRPr="005F2F63" w:rsidRDefault="00E302E3" w:rsidP="005F2F63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F2F63">
        <w:rPr>
          <w:sz w:val="28"/>
          <w:szCs w:val="28"/>
        </w:rPr>
        <w:t>11. Комментарий к федеральному Закону «О государственной судебно-экспертной деятельности» в РФ. – М.: Екмос, 2003. – 368 с.</w:t>
      </w:r>
    </w:p>
    <w:p w:rsidR="00E302E3" w:rsidRPr="005F2F63" w:rsidRDefault="00E302E3" w:rsidP="005F2F63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F2F63">
        <w:rPr>
          <w:sz w:val="28"/>
          <w:szCs w:val="28"/>
        </w:rPr>
        <w:t>12. Федеральный Закон от 3 июля 2006 года «О внесении изменений в отдельные законодательные акты по вопросам обороны и военной службы// Российская газета, 06.06.2006.</w:t>
      </w:r>
    </w:p>
    <w:p w:rsidR="00154748" w:rsidRPr="005F2F63" w:rsidRDefault="00154748" w:rsidP="005F2F63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F2F63">
        <w:rPr>
          <w:sz w:val="28"/>
          <w:szCs w:val="28"/>
        </w:rPr>
        <w:t>13. Новый устав внутренней службы вооружены сил РФ. Сибирское университетское издательство, 2008. – 224 с.</w:t>
      </w:r>
    </w:p>
    <w:p w:rsidR="00154748" w:rsidRPr="005F2F63" w:rsidRDefault="00154748" w:rsidP="005F2F63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F2F63">
        <w:rPr>
          <w:sz w:val="28"/>
          <w:szCs w:val="28"/>
        </w:rPr>
        <w:t>14. Закон Российское Федерации о милиции от 18 апреля 1991 с изменениями и дополнениями. – М.: Экзамен, 2007. – 64 с.</w:t>
      </w:r>
    </w:p>
    <w:p w:rsidR="00154748" w:rsidRPr="005F2F63" w:rsidRDefault="00154748" w:rsidP="005F2F63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F2F63">
        <w:rPr>
          <w:sz w:val="28"/>
          <w:szCs w:val="28"/>
        </w:rPr>
        <w:t>15. Правовое обеспечение безопасности Российской Федерации. Под ред. В. Г. Вишнякова. – М.: Юрид. лит., 2005. – 400 с.</w:t>
      </w:r>
    </w:p>
    <w:p w:rsidR="00154748" w:rsidRPr="005F2F63" w:rsidRDefault="00154748" w:rsidP="005F2F63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F2F63">
        <w:rPr>
          <w:sz w:val="28"/>
          <w:szCs w:val="28"/>
        </w:rPr>
        <w:t>16. Федеральный Закон от 27 мая 2003 года « О системе государственной службы РФ». – М.: Ось-89, 2008. – 16 с.</w:t>
      </w:r>
    </w:p>
    <w:p w:rsidR="00154748" w:rsidRPr="005F2F63" w:rsidRDefault="00154748" w:rsidP="005F2F63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54748" w:rsidRPr="005F2F63" w:rsidSect="005F2F63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AE8" w:rsidRDefault="004F7AE8">
      <w:r>
        <w:separator/>
      </w:r>
    </w:p>
  </w:endnote>
  <w:endnote w:type="continuationSeparator" w:id="0">
    <w:p w:rsidR="004F7AE8" w:rsidRDefault="004F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AE8" w:rsidRDefault="004F7AE8">
      <w:r>
        <w:separator/>
      </w:r>
    </w:p>
  </w:footnote>
  <w:footnote w:type="continuationSeparator" w:id="0">
    <w:p w:rsidR="004F7AE8" w:rsidRDefault="004F7AE8">
      <w:r>
        <w:continuationSeparator/>
      </w:r>
    </w:p>
  </w:footnote>
  <w:footnote w:id="1">
    <w:p w:rsidR="00B619D9" w:rsidRDefault="00B619D9" w:rsidP="002570FF">
      <w:pPr>
        <w:pStyle w:val="1"/>
      </w:pPr>
      <w:r w:rsidRPr="002570FF">
        <w:rPr>
          <w:rStyle w:val="a7"/>
          <w:sz w:val="20"/>
          <w:szCs w:val="20"/>
        </w:rPr>
        <w:footnoteRef/>
      </w:r>
      <w:r>
        <w:t xml:space="preserve"> </w:t>
      </w:r>
      <w:r w:rsidRPr="002570FF">
        <w:rPr>
          <w:sz w:val="20"/>
          <w:szCs w:val="20"/>
        </w:rPr>
        <w:t>Агапов. А.</w:t>
      </w:r>
      <w:r>
        <w:t xml:space="preserve"> </w:t>
      </w:r>
      <w:r w:rsidRPr="002570FF">
        <w:rPr>
          <w:sz w:val="20"/>
          <w:szCs w:val="20"/>
        </w:rPr>
        <w:t>Административное право: Учебник.- 4-е изд.</w:t>
      </w:r>
      <w:r>
        <w:rPr>
          <w:sz w:val="20"/>
          <w:szCs w:val="20"/>
        </w:rPr>
        <w:t xml:space="preserve"> – М.: Дашков и К, 2006. - 932 с.</w:t>
      </w:r>
    </w:p>
    <w:p w:rsidR="004F7AE8" w:rsidRDefault="004F7AE8" w:rsidP="002570FF">
      <w:pPr>
        <w:pStyle w:val="1"/>
      </w:pPr>
    </w:p>
  </w:footnote>
  <w:footnote w:id="2">
    <w:p w:rsidR="004F7AE8" w:rsidRDefault="00B619D9">
      <w:pPr>
        <w:pStyle w:val="a5"/>
      </w:pPr>
      <w:r>
        <w:rPr>
          <w:rStyle w:val="a7"/>
        </w:rPr>
        <w:footnoteRef/>
      </w:r>
      <w:r>
        <w:t xml:space="preserve"> Всегда при власти//Российские вести 34 (1836) от 20 сентября 2007</w:t>
      </w:r>
    </w:p>
  </w:footnote>
  <w:footnote w:id="3">
    <w:p w:rsidR="004F7AE8" w:rsidRDefault="00B619D9">
      <w:pPr>
        <w:pStyle w:val="a5"/>
      </w:pPr>
      <w:r>
        <w:rPr>
          <w:rStyle w:val="a7"/>
        </w:rPr>
        <w:footnoteRef/>
      </w:r>
      <w:r>
        <w:t xml:space="preserve"> Федеральный  закон «О Государственной охране» от 29 декабря 2004 года N 191-ФЗ (Российская газета, N 290, 30.12.2004)</w:t>
      </w:r>
    </w:p>
  </w:footnote>
  <w:footnote w:id="4">
    <w:p w:rsidR="004F7AE8" w:rsidRDefault="00B619D9">
      <w:pPr>
        <w:pStyle w:val="a5"/>
      </w:pPr>
      <w:r>
        <w:rPr>
          <w:rStyle w:val="a7"/>
        </w:rPr>
        <w:footnoteRef/>
      </w:r>
      <w:r>
        <w:t xml:space="preserve"> Е. В. Охотский. Государственное управление в современной России. – М.: МГИМО (У) МИД России, 2008. – 548 с.</w:t>
      </w:r>
    </w:p>
  </w:footnote>
  <w:footnote w:id="5">
    <w:p w:rsidR="00B619D9" w:rsidRPr="00622A20" w:rsidRDefault="00B619D9" w:rsidP="00622A20">
      <w:pPr>
        <w:ind w:left="357"/>
        <w:jc w:val="both"/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622A20">
        <w:rPr>
          <w:sz w:val="20"/>
          <w:szCs w:val="20"/>
        </w:rPr>
        <w:t xml:space="preserve">Долятовский В.А., Долятовская В.Н. Исследование систем </w:t>
      </w:r>
      <w:r>
        <w:rPr>
          <w:sz w:val="20"/>
          <w:szCs w:val="20"/>
        </w:rPr>
        <w:t>управления</w:t>
      </w:r>
      <w:r w:rsidRPr="00622A20">
        <w:rPr>
          <w:sz w:val="20"/>
          <w:szCs w:val="20"/>
        </w:rPr>
        <w:t>: Учебно-практическое пособие.- М.: ИКЦ «МарТ», 2003.</w:t>
      </w:r>
      <w:r>
        <w:rPr>
          <w:sz w:val="20"/>
          <w:szCs w:val="20"/>
        </w:rPr>
        <w:t xml:space="preserve"> – 256 с.</w:t>
      </w:r>
    </w:p>
    <w:p w:rsidR="004F7AE8" w:rsidRDefault="004F7AE8" w:rsidP="00622A20">
      <w:pPr>
        <w:ind w:left="357"/>
        <w:jc w:val="both"/>
      </w:pPr>
    </w:p>
  </w:footnote>
  <w:footnote w:id="6">
    <w:p w:rsidR="004F7AE8" w:rsidRDefault="00B619D9">
      <w:pPr>
        <w:pStyle w:val="a5"/>
      </w:pPr>
      <w:r>
        <w:rPr>
          <w:rStyle w:val="a7"/>
        </w:rPr>
        <w:footnoteRef/>
      </w:r>
      <w:r>
        <w:t xml:space="preserve"> Указ Президента РФ О внесении изменений в Указ Президента РФ от 7 августа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 </w:t>
      </w:r>
      <w:r>
        <w:rPr>
          <w:lang w:val="uk-UA"/>
        </w:rPr>
        <w:t>№ 1031 «</w:t>
      </w:r>
      <w:r w:rsidRPr="00E76EE7">
        <w:rPr>
          <w:color w:val="333333"/>
        </w:rPr>
        <w:t>Вопросы</w:t>
      </w:r>
      <w:r>
        <w:rPr>
          <w:color w:val="333333"/>
          <w:sz w:val="28"/>
          <w:szCs w:val="28"/>
        </w:rPr>
        <w:t xml:space="preserve"> </w:t>
      </w:r>
      <w:r w:rsidRPr="00E76EE7">
        <w:rPr>
          <w:color w:val="333333"/>
        </w:rPr>
        <w:t>Федеральной Службы Охраны Российской Федерации</w:t>
      </w:r>
      <w:r>
        <w:rPr>
          <w:color w:val="333333"/>
        </w:rPr>
        <w:t xml:space="preserve">. Собрание законодательства РФ, </w:t>
      </w:r>
      <w:r>
        <w:rPr>
          <w:color w:val="333333"/>
          <w:lang w:val="uk-UA"/>
        </w:rPr>
        <w:t>№ 32, 2004.</w:t>
      </w:r>
    </w:p>
  </w:footnote>
  <w:footnote w:id="7">
    <w:p w:rsidR="004F7AE8" w:rsidRDefault="00B619D9">
      <w:pPr>
        <w:pStyle w:val="a5"/>
      </w:pPr>
      <w:r>
        <w:rPr>
          <w:rStyle w:val="a7"/>
        </w:rPr>
        <w:footnoteRef/>
      </w:r>
      <w:r>
        <w:t xml:space="preserve"> Конституция Российской Федерации. Официальное издание.– М.: Юрид. лит., 2005. – 64 с.</w:t>
      </w:r>
    </w:p>
  </w:footnote>
  <w:footnote w:id="8">
    <w:p w:rsidR="004F7AE8" w:rsidRDefault="00B619D9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Бюджетный кодекс РФ</w:t>
      </w:r>
      <w:r>
        <w:t>. – М.: Гросс-Медиа, 2008. – 224 с.</w:t>
      </w:r>
    </w:p>
  </w:footnote>
  <w:footnote w:id="9">
    <w:p w:rsidR="004F7AE8" w:rsidRDefault="00B619D9">
      <w:pPr>
        <w:pStyle w:val="a5"/>
      </w:pPr>
      <w:r>
        <w:rPr>
          <w:rStyle w:val="a7"/>
        </w:rPr>
        <w:footnoteRef/>
      </w:r>
      <w:r>
        <w:t xml:space="preserve"> Федеральный  закон от </w:t>
      </w:r>
      <w:r w:rsidRPr="00270727">
        <w:t xml:space="preserve"> 27 июля 2004 года № 79-ФЗ "О государственной гражданской службе Российской Федерации"</w:t>
      </w:r>
      <w:r>
        <w:t>//Российская газета, 31.06.2004</w:t>
      </w:r>
    </w:p>
  </w:footnote>
  <w:footnote w:id="10">
    <w:p w:rsidR="004F7AE8" w:rsidRDefault="00B619D9">
      <w:pPr>
        <w:pStyle w:val="a5"/>
      </w:pPr>
      <w:r>
        <w:rPr>
          <w:rStyle w:val="a7"/>
        </w:rPr>
        <w:footnoteRef/>
      </w:r>
      <w:r>
        <w:t xml:space="preserve"> Федеральный  закон 08.01.98//Российская газета", № 8, 16.01.98</w:t>
      </w:r>
    </w:p>
  </w:footnote>
  <w:footnote w:id="11">
    <w:p w:rsidR="004F7AE8" w:rsidRDefault="00B619D9">
      <w:pPr>
        <w:pStyle w:val="a5"/>
      </w:pPr>
      <w:r>
        <w:rPr>
          <w:rStyle w:val="a7"/>
        </w:rPr>
        <w:footnoteRef/>
      </w:r>
      <w:r>
        <w:t xml:space="preserve"> Комментарий к федеральному Закону «О государственной судебно-экспертной деятельности» в РФ. – М.: Екмос, 2003. – 368 с.</w:t>
      </w:r>
    </w:p>
  </w:footnote>
  <w:footnote w:id="12">
    <w:p w:rsidR="004F7AE8" w:rsidRDefault="00B619D9">
      <w:pPr>
        <w:pStyle w:val="a5"/>
      </w:pPr>
      <w:r>
        <w:rPr>
          <w:rStyle w:val="a7"/>
        </w:rPr>
        <w:footnoteRef/>
      </w:r>
      <w:r>
        <w:t xml:space="preserve"> Федеральный Закон от 3 июля 2006 года «О внесении изменений в отдельные законодательные акты по вопросам обороны и военной службы// Российская газета, 06.06.2006</w:t>
      </w:r>
    </w:p>
  </w:footnote>
  <w:footnote w:id="13">
    <w:p w:rsidR="004F7AE8" w:rsidRDefault="00B619D9">
      <w:pPr>
        <w:pStyle w:val="a5"/>
      </w:pPr>
      <w:r>
        <w:rPr>
          <w:rStyle w:val="a7"/>
        </w:rPr>
        <w:footnoteRef/>
      </w:r>
      <w:r>
        <w:t xml:space="preserve"> Новый устав внутренней службы вооружены сил РФ. Сибирское университетское издательство, 2008. – 224 с.</w:t>
      </w:r>
    </w:p>
  </w:footnote>
  <w:footnote w:id="14">
    <w:p w:rsidR="004F7AE8" w:rsidRDefault="00B619D9">
      <w:pPr>
        <w:pStyle w:val="a5"/>
      </w:pPr>
      <w:r>
        <w:rPr>
          <w:rStyle w:val="a7"/>
        </w:rPr>
        <w:footnoteRef/>
      </w:r>
      <w:r>
        <w:t xml:space="preserve"> Закон Российское Федерации о милиции от 18 апреля 1991 с изменениями и дополнениями. – М.: Экзамен, 2007. – 64 с.</w:t>
      </w:r>
    </w:p>
  </w:footnote>
  <w:footnote w:id="15">
    <w:p w:rsidR="004F7AE8" w:rsidRDefault="00B619D9">
      <w:pPr>
        <w:pStyle w:val="a5"/>
      </w:pPr>
      <w:r>
        <w:rPr>
          <w:rStyle w:val="a7"/>
        </w:rPr>
        <w:footnoteRef/>
      </w:r>
      <w:r>
        <w:t xml:space="preserve"> Правовое обеспечение безопасности Российской Федерации. Под ред. В. Г. Вишнякова. – М.: Юрид. лит., 2005. – 400 с.</w:t>
      </w:r>
    </w:p>
  </w:footnote>
  <w:footnote w:id="16">
    <w:p w:rsidR="004F7AE8" w:rsidRDefault="00B619D9">
      <w:pPr>
        <w:pStyle w:val="a5"/>
      </w:pPr>
      <w:r>
        <w:rPr>
          <w:rStyle w:val="a7"/>
        </w:rPr>
        <w:footnoteRef/>
      </w:r>
      <w:r>
        <w:t xml:space="preserve"> Федеральный Закон от 27 мая 2003 года « О системе государственной службы РФ». – М.: Ось-89, 2008. – 16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9D9" w:rsidRDefault="00B619D9" w:rsidP="00CF10EE">
    <w:pPr>
      <w:pStyle w:val="a8"/>
      <w:framePr w:wrap="around" w:vAnchor="text" w:hAnchor="margin" w:xAlign="center" w:y="1"/>
      <w:rPr>
        <w:rStyle w:val="aa"/>
      </w:rPr>
    </w:pPr>
  </w:p>
  <w:p w:rsidR="00B619D9" w:rsidRDefault="00B619D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9D9" w:rsidRDefault="004A6142" w:rsidP="00CF10EE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B619D9" w:rsidRDefault="00B619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D66E3"/>
    <w:multiLevelType w:val="hybridMultilevel"/>
    <w:tmpl w:val="5B44B12A"/>
    <w:lvl w:ilvl="0" w:tplc="F724BD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45D17D7"/>
    <w:multiLevelType w:val="multilevel"/>
    <w:tmpl w:val="EB7E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44224"/>
    <w:multiLevelType w:val="multilevel"/>
    <w:tmpl w:val="2534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B47122"/>
    <w:multiLevelType w:val="multilevel"/>
    <w:tmpl w:val="2534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D54E1"/>
    <w:multiLevelType w:val="multilevel"/>
    <w:tmpl w:val="EB7E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916885"/>
    <w:multiLevelType w:val="multilevel"/>
    <w:tmpl w:val="2CC0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20B"/>
    <w:rsid w:val="00000DB2"/>
    <w:rsid w:val="000029D1"/>
    <w:rsid w:val="00006572"/>
    <w:rsid w:val="00011118"/>
    <w:rsid w:val="000112E6"/>
    <w:rsid w:val="00013168"/>
    <w:rsid w:val="00076CBB"/>
    <w:rsid w:val="00077D2C"/>
    <w:rsid w:val="00082026"/>
    <w:rsid w:val="000B64D5"/>
    <w:rsid w:val="000E1986"/>
    <w:rsid w:val="000E7831"/>
    <w:rsid w:val="000F0CEA"/>
    <w:rsid w:val="000F2187"/>
    <w:rsid w:val="00114729"/>
    <w:rsid w:val="00120017"/>
    <w:rsid w:val="0012095C"/>
    <w:rsid w:val="00154748"/>
    <w:rsid w:val="00155C24"/>
    <w:rsid w:val="001721DB"/>
    <w:rsid w:val="0017553C"/>
    <w:rsid w:val="0018431E"/>
    <w:rsid w:val="00190579"/>
    <w:rsid w:val="001A3182"/>
    <w:rsid w:val="001D73EC"/>
    <w:rsid w:val="001F0D23"/>
    <w:rsid w:val="00241F1F"/>
    <w:rsid w:val="00247D46"/>
    <w:rsid w:val="00256B8C"/>
    <w:rsid w:val="002570FF"/>
    <w:rsid w:val="00265BED"/>
    <w:rsid w:val="00266739"/>
    <w:rsid w:val="00270727"/>
    <w:rsid w:val="00271691"/>
    <w:rsid w:val="00294151"/>
    <w:rsid w:val="002A16F8"/>
    <w:rsid w:val="002A4662"/>
    <w:rsid w:val="002B3196"/>
    <w:rsid w:val="002C7597"/>
    <w:rsid w:val="002D331A"/>
    <w:rsid w:val="002E03AE"/>
    <w:rsid w:val="002F32D0"/>
    <w:rsid w:val="00306519"/>
    <w:rsid w:val="00320385"/>
    <w:rsid w:val="003267CE"/>
    <w:rsid w:val="00332CD4"/>
    <w:rsid w:val="00355EA2"/>
    <w:rsid w:val="003942BF"/>
    <w:rsid w:val="003947C6"/>
    <w:rsid w:val="003A264F"/>
    <w:rsid w:val="003D6B78"/>
    <w:rsid w:val="003D722B"/>
    <w:rsid w:val="003E2A0F"/>
    <w:rsid w:val="003E40AC"/>
    <w:rsid w:val="003E520B"/>
    <w:rsid w:val="00402601"/>
    <w:rsid w:val="0040619A"/>
    <w:rsid w:val="00455B3D"/>
    <w:rsid w:val="0046420B"/>
    <w:rsid w:val="004670BB"/>
    <w:rsid w:val="004728B9"/>
    <w:rsid w:val="0048638C"/>
    <w:rsid w:val="00494CFA"/>
    <w:rsid w:val="004A6142"/>
    <w:rsid w:val="004B5F39"/>
    <w:rsid w:val="004D2775"/>
    <w:rsid w:val="004E5DDB"/>
    <w:rsid w:val="004F7AE8"/>
    <w:rsid w:val="00505F94"/>
    <w:rsid w:val="00524A66"/>
    <w:rsid w:val="00551086"/>
    <w:rsid w:val="00556FC2"/>
    <w:rsid w:val="0056180B"/>
    <w:rsid w:val="005649F3"/>
    <w:rsid w:val="005667D0"/>
    <w:rsid w:val="00573998"/>
    <w:rsid w:val="00584F44"/>
    <w:rsid w:val="00584FF4"/>
    <w:rsid w:val="005866BB"/>
    <w:rsid w:val="005A45ED"/>
    <w:rsid w:val="005B4E88"/>
    <w:rsid w:val="005C77DD"/>
    <w:rsid w:val="005F2F63"/>
    <w:rsid w:val="005F5425"/>
    <w:rsid w:val="00611FF2"/>
    <w:rsid w:val="00613911"/>
    <w:rsid w:val="00622A20"/>
    <w:rsid w:val="00632386"/>
    <w:rsid w:val="00632D28"/>
    <w:rsid w:val="00633303"/>
    <w:rsid w:val="00636B56"/>
    <w:rsid w:val="00636F1C"/>
    <w:rsid w:val="00663407"/>
    <w:rsid w:val="006674EC"/>
    <w:rsid w:val="006702C7"/>
    <w:rsid w:val="006768EF"/>
    <w:rsid w:val="00684FE9"/>
    <w:rsid w:val="006B3B30"/>
    <w:rsid w:val="006C4E67"/>
    <w:rsid w:val="006E57E6"/>
    <w:rsid w:val="00703C92"/>
    <w:rsid w:val="0075309C"/>
    <w:rsid w:val="00753737"/>
    <w:rsid w:val="00780D04"/>
    <w:rsid w:val="007842C4"/>
    <w:rsid w:val="0079476D"/>
    <w:rsid w:val="007C2D0B"/>
    <w:rsid w:val="007D4106"/>
    <w:rsid w:val="008049BD"/>
    <w:rsid w:val="00822405"/>
    <w:rsid w:val="0084094C"/>
    <w:rsid w:val="008632D9"/>
    <w:rsid w:val="00871606"/>
    <w:rsid w:val="00876EA4"/>
    <w:rsid w:val="00882807"/>
    <w:rsid w:val="008854DA"/>
    <w:rsid w:val="008879E0"/>
    <w:rsid w:val="008B71D2"/>
    <w:rsid w:val="008F067E"/>
    <w:rsid w:val="008F25F7"/>
    <w:rsid w:val="008F5FD4"/>
    <w:rsid w:val="009343A2"/>
    <w:rsid w:val="00941DAF"/>
    <w:rsid w:val="00944089"/>
    <w:rsid w:val="009446D5"/>
    <w:rsid w:val="0094685E"/>
    <w:rsid w:val="00962834"/>
    <w:rsid w:val="00975CBB"/>
    <w:rsid w:val="0098747F"/>
    <w:rsid w:val="00990400"/>
    <w:rsid w:val="009B1EB2"/>
    <w:rsid w:val="009D21CB"/>
    <w:rsid w:val="009E1361"/>
    <w:rsid w:val="00A000A7"/>
    <w:rsid w:val="00A14821"/>
    <w:rsid w:val="00A27E43"/>
    <w:rsid w:val="00A30929"/>
    <w:rsid w:val="00A51A88"/>
    <w:rsid w:val="00A528DC"/>
    <w:rsid w:val="00A5575F"/>
    <w:rsid w:val="00A60F63"/>
    <w:rsid w:val="00A77785"/>
    <w:rsid w:val="00A82E5C"/>
    <w:rsid w:val="00A9701B"/>
    <w:rsid w:val="00AA2E08"/>
    <w:rsid w:val="00AA44C0"/>
    <w:rsid w:val="00AD1312"/>
    <w:rsid w:val="00B16C59"/>
    <w:rsid w:val="00B260C2"/>
    <w:rsid w:val="00B36880"/>
    <w:rsid w:val="00B619D9"/>
    <w:rsid w:val="00B65BAD"/>
    <w:rsid w:val="00B923C4"/>
    <w:rsid w:val="00B950BC"/>
    <w:rsid w:val="00BC1E30"/>
    <w:rsid w:val="00BC3299"/>
    <w:rsid w:val="00BD083E"/>
    <w:rsid w:val="00BF111A"/>
    <w:rsid w:val="00BF3E2D"/>
    <w:rsid w:val="00BF4137"/>
    <w:rsid w:val="00BF48C8"/>
    <w:rsid w:val="00C151B3"/>
    <w:rsid w:val="00C23CCD"/>
    <w:rsid w:val="00C37B20"/>
    <w:rsid w:val="00C50378"/>
    <w:rsid w:val="00C6566D"/>
    <w:rsid w:val="00C765B2"/>
    <w:rsid w:val="00C80BD1"/>
    <w:rsid w:val="00C91CCC"/>
    <w:rsid w:val="00C95A85"/>
    <w:rsid w:val="00CD45EE"/>
    <w:rsid w:val="00CF10EE"/>
    <w:rsid w:val="00D027C3"/>
    <w:rsid w:val="00D354D6"/>
    <w:rsid w:val="00D3565A"/>
    <w:rsid w:val="00D46B7C"/>
    <w:rsid w:val="00D56201"/>
    <w:rsid w:val="00D64420"/>
    <w:rsid w:val="00D668E9"/>
    <w:rsid w:val="00D72350"/>
    <w:rsid w:val="00D859DA"/>
    <w:rsid w:val="00D911A6"/>
    <w:rsid w:val="00DB33B4"/>
    <w:rsid w:val="00DC4127"/>
    <w:rsid w:val="00DC41A5"/>
    <w:rsid w:val="00DE35E0"/>
    <w:rsid w:val="00DF4750"/>
    <w:rsid w:val="00DF65A8"/>
    <w:rsid w:val="00E01E3B"/>
    <w:rsid w:val="00E2087E"/>
    <w:rsid w:val="00E21EEE"/>
    <w:rsid w:val="00E27F99"/>
    <w:rsid w:val="00E302E3"/>
    <w:rsid w:val="00E356ED"/>
    <w:rsid w:val="00E55876"/>
    <w:rsid w:val="00E66C4B"/>
    <w:rsid w:val="00E7309A"/>
    <w:rsid w:val="00E76EE7"/>
    <w:rsid w:val="00E91B32"/>
    <w:rsid w:val="00EB0126"/>
    <w:rsid w:val="00EC1AFB"/>
    <w:rsid w:val="00ED05C7"/>
    <w:rsid w:val="00ED3F73"/>
    <w:rsid w:val="00EE3C1B"/>
    <w:rsid w:val="00F16CF1"/>
    <w:rsid w:val="00F27738"/>
    <w:rsid w:val="00F41DEC"/>
    <w:rsid w:val="00F5342E"/>
    <w:rsid w:val="00F554F5"/>
    <w:rsid w:val="00F62BAF"/>
    <w:rsid w:val="00F67048"/>
    <w:rsid w:val="00F70838"/>
    <w:rsid w:val="00F73679"/>
    <w:rsid w:val="00F82777"/>
    <w:rsid w:val="00F97AC0"/>
    <w:rsid w:val="00FB5A9A"/>
    <w:rsid w:val="00FC144E"/>
    <w:rsid w:val="00FC5FF1"/>
    <w:rsid w:val="00FD137F"/>
    <w:rsid w:val="00FE5283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B1E31F-ABD1-4D3D-870E-39A5D677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570FF"/>
    <w:pPr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FB5A9A"/>
    <w:pPr>
      <w:spacing w:before="100" w:beforeAutospacing="1" w:after="100" w:afterAutospacing="1"/>
    </w:pPr>
    <w:rPr>
      <w:color w:val="000000"/>
    </w:rPr>
  </w:style>
  <w:style w:type="character" w:styleId="a4">
    <w:name w:val="Hyperlink"/>
    <w:uiPriority w:val="99"/>
    <w:rsid w:val="00B923C4"/>
    <w:rPr>
      <w:rFonts w:ascii="Tahoma" w:hAnsi="Tahoma" w:cs="Tahoma"/>
      <w:color w:val="CDCDCD"/>
      <w:sz w:val="17"/>
      <w:szCs w:val="17"/>
      <w:u w:val="none"/>
      <w:effect w:val="none"/>
    </w:rPr>
  </w:style>
  <w:style w:type="paragraph" w:customStyle="1" w:styleId="style1">
    <w:name w:val="style1"/>
    <w:basedOn w:val="a"/>
    <w:rsid w:val="00B923C4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unnamed1style1">
    <w:name w:val="unnamed1 style1"/>
    <w:basedOn w:val="a"/>
    <w:rsid w:val="00B923C4"/>
    <w:pPr>
      <w:spacing w:before="100" w:beforeAutospacing="1" w:after="100" w:afterAutospacing="1"/>
    </w:pPr>
    <w:rPr>
      <w:color w:val="000000"/>
    </w:rPr>
  </w:style>
  <w:style w:type="paragraph" w:styleId="a5">
    <w:name w:val="footnote text"/>
    <w:basedOn w:val="a"/>
    <w:link w:val="a6"/>
    <w:uiPriority w:val="99"/>
    <w:semiHidden/>
    <w:rsid w:val="002570FF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footnote reference"/>
    <w:uiPriority w:val="99"/>
    <w:semiHidden/>
    <w:rsid w:val="002570FF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D668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D668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8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8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287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2</cp:revision>
  <dcterms:created xsi:type="dcterms:W3CDTF">2014-03-07T11:55:00Z</dcterms:created>
  <dcterms:modified xsi:type="dcterms:W3CDTF">2014-03-07T11:55:00Z</dcterms:modified>
</cp:coreProperties>
</file>