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889" w:rsidRPr="00287963" w:rsidRDefault="00EC5889" w:rsidP="00287963">
      <w:pPr>
        <w:jc w:val="center"/>
        <w:rPr>
          <w:sz w:val="28"/>
          <w:szCs w:val="28"/>
        </w:rPr>
      </w:pPr>
      <w:r w:rsidRPr="00287963">
        <w:rPr>
          <w:sz w:val="28"/>
          <w:szCs w:val="28"/>
        </w:rPr>
        <w:t>МИНИСТЕРСТВО ОБРАЗОВАНИЯ И НАУКИ РОССИЙСКОЙ ФЕДЕРАЦИИ</w:t>
      </w:r>
    </w:p>
    <w:p w:rsidR="00EC5889" w:rsidRPr="00287963" w:rsidRDefault="00EC5889" w:rsidP="00287963">
      <w:pPr>
        <w:jc w:val="center"/>
        <w:rPr>
          <w:sz w:val="28"/>
          <w:szCs w:val="28"/>
        </w:rPr>
      </w:pPr>
      <w:r w:rsidRPr="00287963">
        <w:rPr>
          <w:sz w:val="28"/>
          <w:szCs w:val="28"/>
        </w:rPr>
        <w:t>ФЕДЕРАЛЬНОЕ АГЕНСТВО РОССИЙСКОЙ ФЕДЕРАЦИИ ПО ОБРАЗОВАНИЮ</w:t>
      </w:r>
    </w:p>
    <w:p w:rsidR="00EC5889" w:rsidRPr="00287963" w:rsidRDefault="00EC5889" w:rsidP="00287963">
      <w:pPr>
        <w:jc w:val="center"/>
        <w:rPr>
          <w:sz w:val="28"/>
          <w:szCs w:val="28"/>
        </w:rPr>
      </w:pPr>
      <w:r w:rsidRPr="00287963">
        <w:rPr>
          <w:sz w:val="28"/>
          <w:szCs w:val="28"/>
        </w:rPr>
        <w:t>НИЖЕГОРОДСКИЙ ГОСУДАРСТВЕННЫЙ УНИВЕРСИТЕТ им.</w:t>
      </w:r>
      <w:r w:rsidR="00287963">
        <w:rPr>
          <w:sz w:val="28"/>
          <w:szCs w:val="28"/>
        </w:rPr>
        <w:t xml:space="preserve"> </w:t>
      </w:r>
      <w:r w:rsidRPr="00287963">
        <w:rPr>
          <w:sz w:val="28"/>
          <w:szCs w:val="28"/>
        </w:rPr>
        <w:t>Н.И.ЛОБАЧЕВСКОГО</w:t>
      </w:r>
    </w:p>
    <w:p w:rsidR="00EC5889" w:rsidRPr="00287963" w:rsidRDefault="00EC5889" w:rsidP="00287963">
      <w:pPr>
        <w:jc w:val="center"/>
        <w:rPr>
          <w:b/>
          <w:sz w:val="28"/>
          <w:szCs w:val="28"/>
        </w:rPr>
      </w:pPr>
    </w:p>
    <w:p w:rsidR="00EC5889" w:rsidRPr="00287963" w:rsidRDefault="00EC5889" w:rsidP="00287963">
      <w:pPr>
        <w:jc w:val="center"/>
        <w:rPr>
          <w:sz w:val="28"/>
          <w:szCs w:val="28"/>
        </w:rPr>
      </w:pPr>
    </w:p>
    <w:p w:rsidR="00EC5889" w:rsidRPr="00287963" w:rsidRDefault="00EC5889" w:rsidP="00287963">
      <w:pPr>
        <w:jc w:val="center"/>
        <w:rPr>
          <w:sz w:val="28"/>
          <w:szCs w:val="28"/>
        </w:rPr>
      </w:pPr>
    </w:p>
    <w:p w:rsidR="00EC5889" w:rsidRPr="00287963" w:rsidRDefault="00EC5889" w:rsidP="00287963">
      <w:pPr>
        <w:jc w:val="center"/>
        <w:rPr>
          <w:sz w:val="28"/>
          <w:szCs w:val="28"/>
        </w:rPr>
      </w:pPr>
    </w:p>
    <w:p w:rsidR="00EC5889" w:rsidRPr="00287963" w:rsidRDefault="00EC5889" w:rsidP="00287963">
      <w:pPr>
        <w:jc w:val="center"/>
        <w:rPr>
          <w:sz w:val="28"/>
          <w:szCs w:val="28"/>
        </w:rPr>
      </w:pPr>
    </w:p>
    <w:p w:rsidR="00287963" w:rsidRDefault="00287963" w:rsidP="00287963">
      <w:pPr>
        <w:jc w:val="center"/>
        <w:rPr>
          <w:b/>
          <w:sz w:val="28"/>
          <w:szCs w:val="28"/>
        </w:rPr>
      </w:pPr>
    </w:p>
    <w:p w:rsidR="00287963" w:rsidRDefault="00287963" w:rsidP="00287963">
      <w:pPr>
        <w:jc w:val="center"/>
        <w:rPr>
          <w:b/>
          <w:sz w:val="28"/>
          <w:szCs w:val="28"/>
        </w:rPr>
      </w:pPr>
    </w:p>
    <w:p w:rsidR="00287963" w:rsidRDefault="00287963" w:rsidP="00287963">
      <w:pPr>
        <w:jc w:val="center"/>
        <w:rPr>
          <w:b/>
          <w:sz w:val="28"/>
          <w:szCs w:val="28"/>
        </w:rPr>
      </w:pPr>
    </w:p>
    <w:p w:rsidR="00EC5889" w:rsidRPr="00287963" w:rsidRDefault="00EC5889" w:rsidP="00287963">
      <w:pPr>
        <w:jc w:val="center"/>
        <w:rPr>
          <w:sz w:val="28"/>
          <w:szCs w:val="28"/>
        </w:rPr>
      </w:pPr>
      <w:r w:rsidRPr="00287963">
        <w:rPr>
          <w:b/>
          <w:sz w:val="28"/>
          <w:szCs w:val="28"/>
        </w:rPr>
        <w:t>Курсовая работа</w:t>
      </w:r>
      <w:r w:rsidRPr="00287963">
        <w:rPr>
          <w:sz w:val="28"/>
          <w:szCs w:val="28"/>
        </w:rPr>
        <w:t xml:space="preserve"> по дисциплине: «Финансы организаций»</w:t>
      </w:r>
    </w:p>
    <w:p w:rsidR="00EC5889" w:rsidRPr="00287963" w:rsidRDefault="00EC5889" w:rsidP="00287963">
      <w:pPr>
        <w:jc w:val="center"/>
        <w:rPr>
          <w:sz w:val="28"/>
          <w:szCs w:val="28"/>
        </w:rPr>
      </w:pPr>
      <w:r w:rsidRPr="00287963">
        <w:rPr>
          <w:b/>
          <w:sz w:val="28"/>
          <w:szCs w:val="28"/>
        </w:rPr>
        <w:t>на тему:</w:t>
      </w:r>
      <w:r w:rsidRPr="00287963">
        <w:rPr>
          <w:sz w:val="28"/>
          <w:szCs w:val="28"/>
        </w:rPr>
        <w:t xml:space="preserve"> «</w:t>
      </w:r>
      <w:r w:rsidR="006F15DF" w:rsidRPr="00287963">
        <w:rPr>
          <w:sz w:val="28"/>
          <w:szCs w:val="28"/>
        </w:rPr>
        <w:t xml:space="preserve">Управление финансами предприятия в нефтяной отрасли </w:t>
      </w:r>
      <w:r w:rsidR="00287963">
        <w:rPr>
          <w:sz w:val="28"/>
          <w:szCs w:val="28"/>
        </w:rPr>
        <w:t>»</w:t>
      </w:r>
    </w:p>
    <w:p w:rsidR="00EC5889" w:rsidRPr="00287963" w:rsidRDefault="00EC5889" w:rsidP="00287963">
      <w:pPr>
        <w:jc w:val="center"/>
        <w:rPr>
          <w:sz w:val="28"/>
          <w:szCs w:val="28"/>
        </w:rPr>
      </w:pPr>
    </w:p>
    <w:p w:rsidR="00EC5889" w:rsidRPr="00287963" w:rsidRDefault="00EC5889" w:rsidP="00287963">
      <w:pPr>
        <w:jc w:val="center"/>
        <w:rPr>
          <w:sz w:val="28"/>
          <w:szCs w:val="28"/>
        </w:rPr>
      </w:pPr>
    </w:p>
    <w:p w:rsidR="00EC5889" w:rsidRPr="00287963" w:rsidRDefault="00EC5889" w:rsidP="00287963">
      <w:pPr>
        <w:jc w:val="left"/>
        <w:rPr>
          <w:sz w:val="28"/>
          <w:szCs w:val="28"/>
        </w:rPr>
      </w:pPr>
      <w:r w:rsidRPr="00287963">
        <w:rPr>
          <w:sz w:val="28"/>
          <w:szCs w:val="28"/>
        </w:rPr>
        <w:t>Работу выполнил студент</w:t>
      </w:r>
    </w:p>
    <w:p w:rsidR="00EC5889" w:rsidRPr="00287963" w:rsidRDefault="006F15DF" w:rsidP="00287963">
      <w:pPr>
        <w:jc w:val="left"/>
        <w:rPr>
          <w:sz w:val="28"/>
          <w:szCs w:val="28"/>
        </w:rPr>
      </w:pPr>
      <w:r w:rsidRPr="00287963">
        <w:rPr>
          <w:sz w:val="28"/>
          <w:szCs w:val="28"/>
        </w:rPr>
        <w:t>группы 12а5</w:t>
      </w:r>
      <w:r w:rsidR="00EC5889" w:rsidRPr="00287963">
        <w:rPr>
          <w:sz w:val="28"/>
          <w:szCs w:val="28"/>
        </w:rPr>
        <w:t>82-06</w:t>
      </w:r>
    </w:p>
    <w:p w:rsidR="00EC5889" w:rsidRPr="00287963" w:rsidRDefault="006F15DF" w:rsidP="00287963">
      <w:pPr>
        <w:jc w:val="left"/>
        <w:rPr>
          <w:sz w:val="28"/>
          <w:szCs w:val="28"/>
        </w:rPr>
      </w:pPr>
      <w:r w:rsidRPr="00287963">
        <w:rPr>
          <w:sz w:val="28"/>
          <w:szCs w:val="28"/>
        </w:rPr>
        <w:t>Коновалова М.А.</w:t>
      </w:r>
    </w:p>
    <w:p w:rsidR="00EC5889" w:rsidRPr="00287963" w:rsidRDefault="00EC5889" w:rsidP="00287963">
      <w:pPr>
        <w:jc w:val="left"/>
        <w:rPr>
          <w:sz w:val="28"/>
          <w:szCs w:val="28"/>
        </w:rPr>
      </w:pPr>
      <w:r w:rsidRPr="00287963">
        <w:rPr>
          <w:sz w:val="28"/>
          <w:szCs w:val="28"/>
        </w:rPr>
        <w:t>Проверил:</w:t>
      </w:r>
      <w:r w:rsidR="00287963">
        <w:rPr>
          <w:sz w:val="28"/>
          <w:szCs w:val="28"/>
        </w:rPr>
        <w:t xml:space="preserve"> </w:t>
      </w:r>
      <w:r w:rsidRPr="00287963">
        <w:rPr>
          <w:b/>
          <w:sz w:val="28"/>
          <w:szCs w:val="28"/>
        </w:rPr>
        <w:t>Суходоев Д.В.</w:t>
      </w:r>
    </w:p>
    <w:p w:rsidR="00EC5889" w:rsidRPr="00287963" w:rsidRDefault="00EC5889" w:rsidP="00287963">
      <w:pPr>
        <w:jc w:val="center"/>
        <w:rPr>
          <w:b/>
          <w:sz w:val="28"/>
          <w:szCs w:val="28"/>
        </w:rPr>
      </w:pPr>
    </w:p>
    <w:p w:rsidR="00EC5889" w:rsidRPr="00287963" w:rsidRDefault="00EC5889" w:rsidP="00287963">
      <w:pPr>
        <w:jc w:val="center"/>
        <w:rPr>
          <w:b/>
          <w:sz w:val="28"/>
          <w:szCs w:val="28"/>
        </w:rPr>
      </w:pPr>
    </w:p>
    <w:p w:rsidR="00EC5889" w:rsidRPr="00287963" w:rsidRDefault="00EC5889" w:rsidP="00287963">
      <w:pPr>
        <w:jc w:val="center"/>
        <w:rPr>
          <w:b/>
          <w:sz w:val="28"/>
          <w:szCs w:val="28"/>
        </w:rPr>
      </w:pPr>
    </w:p>
    <w:p w:rsidR="00EC5889" w:rsidRPr="00287963" w:rsidRDefault="00EC5889" w:rsidP="00287963">
      <w:pPr>
        <w:jc w:val="center"/>
        <w:rPr>
          <w:b/>
          <w:sz w:val="28"/>
          <w:szCs w:val="28"/>
        </w:rPr>
      </w:pPr>
    </w:p>
    <w:p w:rsidR="00EC5889" w:rsidRPr="00287963" w:rsidRDefault="00EC5889" w:rsidP="00287963">
      <w:pPr>
        <w:jc w:val="center"/>
        <w:rPr>
          <w:b/>
          <w:sz w:val="28"/>
          <w:szCs w:val="28"/>
        </w:rPr>
      </w:pPr>
    </w:p>
    <w:p w:rsidR="00EC5889" w:rsidRDefault="00EC5889" w:rsidP="00287963">
      <w:pPr>
        <w:jc w:val="center"/>
        <w:rPr>
          <w:sz w:val="28"/>
          <w:szCs w:val="28"/>
        </w:rPr>
      </w:pPr>
      <w:r w:rsidRPr="00287963">
        <w:rPr>
          <w:sz w:val="28"/>
          <w:szCs w:val="28"/>
        </w:rPr>
        <w:t>Нижний Новгород</w:t>
      </w:r>
      <w:r w:rsidR="00287963">
        <w:rPr>
          <w:sz w:val="28"/>
          <w:szCs w:val="28"/>
        </w:rPr>
        <w:t xml:space="preserve"> </w:t>
      </w:r>
      <w:r w:rsidRPr="00287963">
        <w:rPr>
          <w:sz w:val="28"/>
          <w:szCs w:val="28"/>
        </w:rPr>
        <w:t>2010г.</w:t>
      </w:r>
    </w:p>
    <w:p w:rsidR="00287963" w:rsidRPr="00287963" w:rsidRDefault="00287963" w:rsidP="00287963">
      <w:pPr>
        <w:jc w:val="center"/>
        <w:rPr>
          <w:sz w:val="28"/>
          <w:szCs w:val="28"/>
        </w:rPr>
      </w:pPr>
    </w:p>
    <w:p w:rsidR="00EC5889" w:rsidRDefault="00EC5889" w:rsidP="00287963">
      <w:pPr>
        <w:ind w:firstLine="709"/>
        <w:rPr>
          <w:b/>
          <w:sz w:val="28"/>
          <w:szCs w:val="28"/>
        </w:rPr>
      </w:pPr>
      <w:r w:rsidRPr="00287963">
        <w:rPr>
          <w:sz w:val="28"/>
          <w:szCs w:val="28"/>
        </w:rPr>
        <w:br w:type="page"/>
      </w:r>
      <w:r w:rsidR="00287963">
        <w:rPr>
          <w:b/>
          <w:sz w:val="28"/>
          <w:szCs w:val="28"/>
        </w:rPr>
        <w:t>Содержание</w:t>
      </w:r>
    </w:p>
    <w:p w:rsidR="00287963" w:rsidRPr="00287963" w:rsidRDefault="00287963" w:rsidP="00287963">
      <w:pPr>
        <w:ind w:firstLine="709"/>
        <w:rPr>
          <w:b/>
          <w:sz w:val="28"/>
          <w:szCs w:val="28"/>
        </w:rPr>
      </w:pPr>
    </w:p>
    <w:p w:rsidR="00EC5889" w:rsidRPr="00287963" w:rsidRDefault="00EC5889" w:rsidP="00287963">
      <w:pPr>
        <w:rPr>
          <w:sz w:val="28"/>
          <w:szCs w:val="28"/>
        </w:rPr>
      </w:pPr>
      <w:r w:rsidRPr="00287963">
        <w:rPr>
          <w:sz w:val="28"/>
          <w:szCs w:val="28"/>
        </w:rPr>
        <w:t>Введение</w:t>
      </w:r>
    </w:p>
    <w:p w:rsidR="004D3409" w:rsidRPr="00287963" w:rsidRDefault="00EC5889" w:rsidP="00287963">
      <w:pPr>
        <w:rPr>
          <w:sz w:val="28"/>
          <w:szCs w:val="28"/>
        </w:rPr>
      </w:pPr>
      <w:r w:rsidRPr="00287963">
        <w:rPr>
          <w:sz w:val="28"/>
          <w:szCs w:val="28"/>
        </w:rPr>
        <w:t>Глава 1.</w:t>
      </w:r>
      <w:r w:rsidR="004D3409" w:rsidRPr="00287963">
        <w:rPr>
          <w:sz w:val="28"/>
          <w:szCs w:val="28"/>
        </w:rPr>
        <w:t xml:space="preserve"> Теоретические основы управления финансами предприятия в нефтяной отрасли</w:t>
      </w:r>
    </w:p>
    <w:p w:rsidR="004D3409" w:rsidRPr="00287963" w:rsidRDefault="004D3409" w:rsidP="00287963">
      <w:pPr>
        <w:rPr>
          <w:sz w:val="28"/>
          <w:szCs w:val="28"/>
        </w:rPr>
      </w:pPr>
      <w:r w:rsidRPr="00287963">
        <w:rPr>
          <w:sz w:val="28"/>
          <w:szCs w:val="28"/>
        </w:rPr>
        <w:t>1.1 Основные критерии</w:t>
      </w:r>
    </w:p>
    <w:p w:rsidR="004D3409" w:rsidRPr="00287963" w:rsidRDefault="00EC5889" w:rsidP="00287963">
      <w:pPr>
        <w:rPr>
          <w:sz w:val="28"/>
          <w:szCs w:val="28"/>
        </w:rPr>
      </w:pPr>
      <w:r w:rsidRPr="00287963">
        <w:rPr>
          <w:sz w:val="28"/>
          <w:szCs w:val="28"/>
        </w:rPr>
        <w:t xml:space="preserve">1.2 </w:t>
      </w:r>
      <w:r w:rsidR="004D3409" w:rsidRPr="00287963">
        <w:rPr>
          <w:sz w:val="28"/>
          <w:szCs w:val="28"/>
        </w:rPr>
        <w:t>Анализ эффективности использования ресурсов</w:t>
      </w:r>
    </w:p>
    <w:p w:rsidR="00EC5889" w:rsidRPr="00287963" w:rsidRDefault="00EC5889" w:rsidP="00287963">
      <w:pPr>
        <w:rPr>
          <w:sz w:val="28"/>
          <w:szCs w:val="28"/>
        </w:rPr>
      </w:pPr>
      <w:r w:rsidRPr="00287963">
        <w:rPr>
          <w:sz w:val="28"/>
          <w:szCs w:val="28"/>
        </w:rPr>
        <w:t>1.3</w:t>
      </w:r>
      <w:r w:rsidR="004D3409" w:rsidRPr="00287963">
        <w:rPr>
          <w:sz w:val="28"/>
          <w:szCs w:val="28"/>
        </w:rPr>
        <w:t xml:space="preserve"> Проблема моделирования цен на нефть</w:t>
      </w:r>
    </w:p>
    <w:p w:rsidR="00EC5889" w:rsidRPr="00287963" w:rsidRDefault="00EC5889" w:rsidP="00287963">
      <w:pPr>
        <w:rPr>
          <w:sz w:val="28"/>
          <w:szCs w:val="28"/>
        </w:rPr>
      </w:pPr>
      <w:r w:rsidRPr="00287963">
        <w:rPr>
          <w:sz w:val="28"/>
          <w:szCs w:val="28"/>
        </w:rPr>
        <w:t xml:space="preserve">Глава 2. </w:t>
      </w:r>
      <w:r w:rsidR="004D3409" w:rsidRPr="00287963">
        <w:rPr>
          <w:sz w:val="28"/>
          <w:szCs w:val="28"/>
        </w:rPr>
        <w:t>Оценка финансовых показателей</w:t>
      </w:r>
    </w:p>
    <w:p w:rsidR="00EC5889" w:rsidRPr="00287963" w:rsidRDefault="00EC5889" w:rsidP="00287963">
      <w:pPr>
        <w:rPr>
          <w:sz w:val="28"/>
          <w:szCs w:val="28"/>
        </w:rPr>
      </w:pPr>
      <w:r w:rsidRPr="00287963">
        <w:rPr>
          <w:sz w:val="28"/>
          <w:szCs w:val="28"/>
        </w:rPr>
        <w:t>2.1</w:t>
      </w:r>
      <w:r w:rsidR="004D3409" w:rsidRPr="00287963">
        <w:rPr>
          <w:sz w:val="28"/>
          <w:szCs w:val="28"/>
        </w:rPr>
        <w:t xml:space="preserve"> Показатели управления финансами на предприятии на примере</w:t>
      </w:r>
      <w:r w:rsidR="00287963" w:rsidRPr="00287963">
        <w:rPr>
          <w:sz w:val="28"/>
          <w:szCs w:val="28"/>
        </w:rPr>
        <w:t xml:space="preserve"> </w:t>
      </w:r>
      <w:r w:rsidR="004D3409" w:rsidRPr="00287963">
        <w:rPr>
          <w:sz w:val="28"/>
          <w:szCs w:val="28"/>
        </w:rPr>
        <w:t>ОАО «Челябинский трубопрокатный завод»</w:t>
      </w:r>
    </w:p>
    <w:p w:rsidR="00EC5889" w:rsidRPr="00287963" w:rsidRDefault="00EC5889" w:rsidP="00287963">
      <w:pPr>
        <w:rPr>
          <w:sz w:val="28"/>
          <w:szCs w:val="28"/>
        </w:rPr>
      </w:pPr>
      <w:r w:rsidRPr="00287963">
        <w:rPr>
          <w:sz w:val="28"/>
          <w:szCs w:val="28"/>
        </w:rPr>
        <w:t>Заключение</w:t>
      </w:r>
    </w:p>
    <w:p w:rsidR="00EC5889" w:rsidRPr="00287963" w:rsidRDefault="00287963" w:rsidP="00287963">
      <w:pPr>
        <w:rPr>
          <w:sz w:val="28"/>
          <w:szCs w:val="28"/>
        </w:rPr>
      </w:pPr>
      <w:r w:rsidRPr="00287963">
        <w:rPr>
          <w:sz w:val="28"/>
          <w:szCs w:val="28"/>
        </w:rPr>
        <w:t>Список литературы</w:t>
      </w:r>
    </w:p>
    <w:p w:rsidR="00EC5889" w:rsidRPr="00287963" w:rsidRDefault="00EC5889" w:rsidP="00287963">
      <w:pPr>
        <w:ind w:firstLine="709"/>
        <w:rPr>
          <w:b/>
          <w:sz w:val="28"/>
          <w:szCs w:val="28"/>
        </w:rPr>
      </w:pPr>
    </w:p>
    <w:p w:rsidR="00EC5889" w:rsidRPr="00287963" w:rsidRDefault="00750398" w:rsidP="00287963">
      <w:pPr>
        <w:ind w:firstLine="709"/>
        <w:rPr>
          <w:b/>
          <w:sz w:val="28"/>
          <w:szCs w:val="28"/>
        </w:rPr>
      </w:pPr>
      <w:r w:rsidRPr="00287963">
        <w:rPr>
          <w:b/>
          <w:sz w:val="28"/>
          <w:szCs w:val="28"/>
        </w:rPr>
        <w:br w:type="page"/>
      </w:r>
      <w:r w:rsidR="00287963">
        <w:rPr>
          <w:b/>
          <w:sz w:val="28"/>
          <w:szCs w:val="28"/>
        </w:rPr>
        <w:t xml:space="preserve">Введение </w:t>
      </w:r>
    </w:p>
    <w:p w:rsidR="00287963" w:rsidRDefault="00287963" w:rsidP="00287963">
      <w:pPr>
        <w:ind w:firstLine="709"/>
        <w:rPr>
          <w:sz w:val="28"/>
          <w:szCs w:val="28"/>
        </w:rPr>
      </w:pPr>
    </w:p>
    <w:p w:rsidR="00367F7D" w:rsidRPr="00287963" w:rsidRDefault="00367F7D" w:rsidP="00287963">
      <w:pPr>
        <w:ind w:firstLine="709"/>
        <w:rPr>
          <w:sz w:val="28"/>
          <w:szCs w:val="28"/>
        </w:rPr>
      </w:pPr>
      <w:r w:rsidRPr="00287963">
        <w:rPr>
          <w:sz w:val="28"/>
          <w:szCs w:val="28"/>
        </w:rPr>
        <w:t>В условиях рыночной экономики с теоретической и практической точек зрения важно иметь научно обоснованные методы оценки компаний. Многие традиционные подходы к оцениванию фундаментальной стоимости и инвестиционной привлекательности предприятий нефтяной отрасли становятся неприменимыми в силу их специфических особенностей.</w:t>
      </w:r>
    </w:p>
    <w:p w:rsidR="00367F7D" w:rsidRPr="00287963" w:rsidRDefault="00367F7D" w:rsidP="00287963">
      <w:pPr>
        <w:ind w:firstLine="709"/>
        <w:rPr>
          <w:sz w:val="28"/>
          <w:szCs w:val="28"/>
        </w:rPr>
      </w:pPr>
      <w:r w:rsidRPr="00287963">
        <w:rPr>
          <w:sz w:val="28"/>
          <w:szCs w:val="28"/>
        </w:rPr>
        <w:t>Во-первых, основным активом нефтедобывающих компаний являются запасы нефти. Эти запасы подразделяются на категории по степени разведанности и освоенности. Кроме того, по мере эксплуатации на месторождениях наблюдается экспоненциальное падение уровня добычи.</w:t>
      </w:r>
    </w:p>
    <w:p w:rsidR="00367F7D" w:rsidRPr="00287963" w:rsidRDefault="00367F7D" w:rsidP="00287963">
      <w:pPr>
        <w:ind w:firstLine="709"/>
        <w:rPr>
          <w:sz w:val="28"/>
          <w:szCs w:val="28"/>
        </w:rPr>
      </w:pPr>
      <w:r w:rsidRPr="00287963">
        <w:rPr>
          <w:sz w:val="28"/>
          <w:szCs w:val="28"/>
        </w:rPr>
        <w:t>Во-вторых, для цен на нефть характерна крайне высокая волатильность. Это приводит к тому, что менеджерам нефтяной компании становится труднее принимать инвестиционные решения, максимизирующие ее стоимость. Разработка методов оценки стоимости нефтяных компаний при наличии возможностей оптимального управления, а также с учетом структуры и естественного истощения запасов является крайне важной в практическом плане задачей.</w:t>
      </w:r>
    </w:p>
    <w:p w:rsidR="00367F7D" w:rsidRPr="00287963" w:rsidRDefault="00367F7D" w:rsidP="00287963">
      <w:pPr>
        <w:ind w:firstLine="709"/>
        <w:rPr>
          <w:sz w:val="28"/>
          <w:szCs w:val="28"/>
        </w:rPr>
      </w:pPr>
      <w:r w:rsidRPr="00287963">
        <w:rPr>
          <w:sz w:val="28"/>
          <w:szCs w:val="28"/>
        </w:rPr>
        <w:t>При оценке сравнительной инвестиционной привлекательности нефтяных компаний важное значение имеет такой показатель как отношение рыночной капитализации к фундаментальной стоимости компании.</w:t>
      </w:r>
    </w:p>
    <w:p w:rsidR="00367F7D" w:rsidRPr="00287963" w:rsidRDefault="00367F7D" w:rsidP="00287963">
      <w:pPr>
        <w:ind w:firstLine="709"/>
        <w:rPr>
          <w:sz w:val="28"/>
          <w:szCs w:val="28"/>
        </w:rPr>
      </w:pPr>
      <w:r w:rsidRPr="00287963">
        <w:rPr>
          <w:sz w:val="28"/>
          <w:szCs w:val="28"/>
        </w:rPr>
        <w:t>Расчет фундаментальной стоимости для каждой компании из достаточно большой группы становится довольно трудоемкой задачей, на практике не всегда осуществимой из-за неполноты информации.</w:t>
      </w:r>
    </w:p>
    <w:p w:rsidR="00367F7D" w:rsidRPr="00287963" w:rsidRDefault="00367F7D" w:rsidP="00287963">
      <w:pPr>
        <w:ind w:firstLine="709"/>
        <w:rPr>
          <w:sz w:val="28"/>
          <w:szCs w:val="28"/>
        </w:rPr>
      </w:pPr>
      <w:r w:rsidRPr="00287963">
        <w:rPr>
          <w:sz w:val="28"/>
          <w:szCs w:val="28"/>
        </w:rPr>
        <w:t>Поэтому часто используют более простые отношения, в которых фундаментальная стоимость заменяется каким-то одним показателем, например чистой прибылью, объемом продаж и т.д. Поскольку реально стоимость компании определяется целым рядом таких показателей, каждое отношение в отдельности дает одностороннюю и неадекватную оценку инвестиционной привлекательности компании. В этой связи актуальной является задача построения интегрированного показателя, учитывающего несколько фундаментальных факторов одновременно.</w:t>
      </w:r>
    </w:p>
    <w:p w:rsidR="00367F7D" w:rsidRPr="00287963" w:rsidRDefault="00367F7D" w:rsidP="00287963">
      <w:pPr>
        <w:ind w:firstLine="709"/>
        <w:rPr>
          <w:sz w:val="28"/>
          <w:szCs w:val="28"/>
        </w:rPr>
      </w:pPr>
      <w:r w:rsidRPr="00287963">
        <w:rPr>
          <w:sz w:val="28"/>
          <w:szCs w:val="28"/>
        </w:rPr>
        <w:t>В России в настоящее время не завершен процесс приватизации, происходит глобализация отрасли, активизация слияний и поглощений. В связи с этим возникают вопросы относительно реальной стоимости приобретаемых активов, адекватности рыночных обменных коэффициентов и оценки синергического эффекта от слияний. Если учитывать ту огромную роль, которую играют предприятий, и в частности нефтяные компании, в экономике страны, задача оценки стоимости нефтяных компаний приобретает особую практическую значимость.</w:t>
      </w:r>
    </w:p>
    <w:p w:rsidR="00287963" w:rsidRDefault="00287963" w:rsidP="00287963">
      <w:pPr>
        <w:ind w:firstLine="709"/>
        <w:rPr>
          <w:b/>
          <w:sz w:val="28"/>
          <w:szCs w:val="28"/>
        </w:rPr>
      </w:pPr>
    </w:p>
    <w:p w:rsidR="00EC5889" w:rsidRDefault="00EC5889" w:rsidP="00287963">
      <w:pPr>
        <w:ind w:firstLine="709"/>
        <w:rPr>
          <w:b/>
          <w:sz w:val="28"/>
          <w:szCs w:val="28"/>
        </w:rPr>
      </w:pPr>
      <w:r w:rsidRPr="00287963">
        <w:rPr>
          <w:b/>
          <w:sz w:val="28"/>
          <w:szCs w:val="28"/>
        </w:rPr>
        <w:br w:type="page"/>
        <w:t xml:space="preserve">Глава 1. Теоретические основы </w:t>
      </w:r>
      <w:r w:rsidR="00BB64AE" w:rsidRPr="00287963">
        <w:rPr>
          <w:b/>
          <w:sz w:val="28"/>
          <w:szCs w:val="28"/>
        </w:rPr>
        <w:t>управления</w:t>
      </w:r>
      <w:r w:rsidR="00367F7D" w:rsidRPr="00287963">
        <w:rPr>
          <w:b/>
          <w:sz w:val="28"/>
          <w:szCs w:val="28"/>
        </w:rPr>
        <w:t xml:space="preserve"> финансами предприятия в нефтяной отрасли</w:t>
      </w:r>
    </w:p>
    <w:p w:rsidR="00287963" w:rsidRDefault="00287963" w:rsidP="00287963">
      <w:pPr>
        <w:ind w:firstLine="709"/>
        <w:rPr>
          <w:b/>
          <w:sz w:val="28"/>
          <w:szCs w:val="28"/>
        </w:rPr>
      </w:pPr>
    </w:p>
    <w:p w:rsidR="00EC5889" w:rsidRPr="00287963" w:rsidRDefault="00287963" w:rsidP="00287963">
      <w:pPr>
        <w:ind w:firstLine="709"/>
        <w:rPr>
          <w:b/>
          <w:sz w:val="28"/>
          <w:szCs w:val="28"/>
        </w:rPr>
      </w:pPr>
      <w:r w:rsidRPr="00287963">
        <w:rPr>
          <w:b/>
          <w:sz w:val="28"/>
          <w:szCs w:val="28"/>
        </w:rPr>
        <w:t xml:space="preserve">1.1 </w:t>
      </w:r>
      <w:bookmarkStart w:id="0" w:name="_Toc102983336"/>
      <w:r w:rsidR="00EC5889" w:rsidRPr="00287963">
        <w:rPr>
          <w:b/>
          <w:sz w:val="28"/>
          <w:szCs w:val="28"/>
        </w:rPr>
        <w:t>Основные критерии</w:t>
      </w:r>
      <w:bookmarkEnd w:id="0"/>
    </w:p>
    <w:p w:rsidR="00287963" w:rsidRDefault="00287963" w:rsidP="00287963">
      <w:pPr>
        <w:ind w:firstLine="709"/>
        <w:rPr>
          <w:sz w:val="28"/>
          <w:szCs w:val="28"/>
        </w:rPr>
      </w:pPr>
    </w:p>
    <w:p w:rsidR="003D0847" w:rsidRPr="00287963" w:rsidRDefault="000B6427" w:rsidP="00287963">
      <w:pPr>
        <w:ind w:firstLine="709"/>
        <w:rPr>
          <w:sz w:val="28"/>
          <w:szCs w:val="28"/>
        </w:rPr>
      </w:pPr>
      <w:r w:rsidRPr="00287963">
        <w:rPr>
          <w:sz w:val="28"/>
          <w:szCs w:val="28"/>
        </w:rPr>
        <w:t>Мировые доказанные запасы нефти на начало 1999 года, по оценкам Oil&amp;Gas Journal, составляли около 1033 млрд. баррелей. Значительная часть этих запасов (77.5%) приходится на 11 стран - членов ОПЕК. Из производителей, не входящих в нефтяной картель, крупнейшими запасами обладают Россия и Мексика, на долю которых приходится соответственно 4.7% и 4.6% всех запасов. Распределение запасов сырой нефти во многом определяет распределение ее добычи. На долю членов ОПЕК приходится около 42% мировой добычи, Россия добывает около 9.4% всей нефти, уступая лишь</w:t>
      </w:r>
    </w:p>
    <w:p w:rsidR="000B6427" w:rsidRPr="00287963" w:rsidRDefault="000B6427" w:rsidP="00287963">
      <w:pPr>
        <w:ind w:firstLine="709"/>
        <w:rPr>
          <w:sz w:val="28"/>
          <w:szCs w:val="28"/>
        </w:rPr>
      </w:pPr>
      <w:r w:rsidRPr="00287963">
        <w:rPr>
          <w:sz w:val="28"/>
          <w:szCs w:val="28"/>
        </w:rPr>
        <w:t>Так, продолжающийся почти 10 лет экономический рост в странах ОЭСР сопровождался приростом спроса в среднем на 1% в год (за исключением Мексики - 2,3% в год). Прирост мирового потребления обусловлен высокими темпами роста в странах Азии, Африки, Южной Америки и Ближнего Востока. Спрос на нефть на Ближнем Востоке, в Африке, Центральной и Южной Америке увеличивался примерно на 2% ежегодно. Наиболее быстро растет потребление нефти в развивающихся странах Азии – не членах ОЭСР – более 4% в год. Спад темпов роста спроса в этом регионе наблюдался в 1998 году из-за последствий экономического кризиса. В странах Восточной Европы и бывшего СССР за десятилетний период спрос на нефть упал почти в два раза. В среднем ежегодный прирост добычи и потребления нефти за последние 20 лет составлял около 1.9%.</w:t>
      </w:r>
    </w:p>
    <w:p w:rsidR="000B6427" w:rsidRPr="00287963" w:rsidRDefault="000B6427" w:rsidP="00287963">
      <w:pPr>
        <w:ind w:firstLine="709"/>
        <w:rPr>
          <w:sz w:val="28"/>
          <w:szCs w:val="28"/>
        </w:rPr>
      </w:pPr>
      <w:r w:rsidRPr="00287963">
        <w:rPr>
          <w:sz w:val="28"/>
          <w:szCs w:val="28"/>
        </w:rPr>
        <w:t>Для цен на нефть характерна высокая волатильность как на коротких, так и на длинных временных интервалах. В связи с этим для адекватного оценивания нефтяных компаний важно четко представлять себе механизм ценообразования на нефтяном рынке.</w:t>
      </w:r>
    </w:p>
    <w:p w:rsidR="000B6427" w:rsidRPr="00287963" w:rsidRDefault="000B6427" w:rsidP="00287963">
      <w:pPr>
        <w:ind w:firstLine="709"/>
        <w:rPr>
          <w:sz w:val="28"/>
          <w:szCs w:val="28"/>
        </w:rPr>
      </w:pPr>
      <w:r w:rsidRPr="00287963">
        <w:rPr>
          <w:sz w:val="28"/>
          <w:szCs w:val="28"/>
        </w:rPr>
        <w:t>Характерной особенностью нефтяного рынка является фактическое отсутствие спот цен. Все контракты по физической поставке нефти по своей сути являются срочными. Так, цены, определяемые специализированными агентствами (вроде Platt’s и Petroleum Argus), вычисляются на основе опросов трейдеров по сделкам с 5-15-дневными форвардами. Экспертные оценки различных агентств могут существенно различаться, однако они более объективно отражают текущий баланс спроса и предложения, чем биржевые фьючерсные котировки. В целом, однако, биржевые котировки ближайших к исполнению фьючерсов сильно коррелируют с ценами реальных сделок (в дальнейшем называем их текущими ценами), а поскольку информация по ним общедоступна, их часто используют в научных исследованиях (см. Кокс, Ингерсолл и Росс [1]).</w:t>
      </w:r>
    </w:p>
    <w:p w:rsidR="000B6427" w:rsidRPr="00287963" w:rsidRDefault="000B6427" w:rsidP="00287963">
      <w:pPr>
        <w:ind w:firstLine="709"/>
        <w:rPr>
          <w:sz w:val="28"/>
          <w:szCs w:val="28"/>
        </w:rPr>
      </w:pPr>
      <w:r w:rsidRPr="00287963">
        <w:rPr>
          <w:sz w:val="28"/>
          <w:szCs w:val="28"/>
        </w:rPr>
        <w:t>Нефтяные биржи играют весьма важную роль в ценообразовании на нефтяном рынке, поскольку они через механизм арбитража оказывают определяющее влияние на рынок реальных сделок. В первую очередь это связано с большими объемами биржевых торгов. Так, на Лондонской нефтяной бирже (LIPE) за один день заключается в среднем около 50 тыс. фьючерсных контрактов по смеси «Брент», что соответствует 75% всего мирового производства нефти, а на Нью-Йоркской - 90 тыс. фьючерсных контрактов по смеси WTI (135% всей добычи). При этом реальная поставка нефти по биржевым контрактам происходит редко и составляет около 4% от всего объема торгов.</w:t>
      </w:r>
    </w:p>
    <w:p w:rsidR="000B6427" w:rsidRPr="00287963" w:rsidRDefault="000B6427" w:rsidP="00287963">
      <w:pPr>
        <w:ind w:firstLine="709"/>
        <w:rPr>
          <w:sz w:val="28"/>
          <w:szCs w:val="28"/>
        </w:rPr>
      </w:pPr>
      <w:r w:rsidRPr="00287963">
        <w:rPr>
          <w:sz w:val="28"/>
          <w:szCs w:val="28"/>
        </w:rPr>
        <w:t>Согласно исследованию, проведенному Дэвидом Хошалтером [2] по 100 нефтегазовым компаниям, в период 1992-94 гг. они хеджировали в среднем от 14% до 17% своего производства. При этом половина компаний не хеджировалась вовсе, а остальные хеджировали около 30% добычи. Из хеджеров лишь 37% использовали фьючерсы и форварды. Известно также, что объемы торгов резко падают при относительно стабильных ценах. Вышесказанное означает, что на нефтяных биржах доминируют спекулянты, продающие «виртуальные» баррели. Следствием этого является то, что на биржевые цены влияют не только фундаментальные факторы, но и различного рода информационные шумы.</w:t>
      </w:r>
    </w:p>
    <w:p w:rsidR="000B6427" w:rsidRPr="00287963" w:rsidRDefault="000B6427" w:rsidP="00287963">
      <w:pPr>
        <w:ind w:firstLine="709"/>
        <w:rPr>
          <w:sz w:val="28"/>
          <w:szCs w:val="28"/>
        </w:rPr>
      </w:pPr>
      <w:r w:rsidRPr="00287963">
        <w:rPr>
          <w:sz w:val="28"/>
          <w:szCs w:val="28"/>
        </w:rPr>
        <w:t>Фундаментальным фактором, определяющим текущие цены на нефть, является соотношение спроса и предложения. На практике краткосрочный текущий баланс спроса и предложения оценивается рынком по изменению уровня промышленных запасов нефти, публикуемых в еженедельных бюллетенях American Petroleum Institute и Energy Information Administration. Так, сокращение запасов обычно приводит к росту цен, а увеличение – к их падению. Любая информация, которая может повлиять на текущий и будущий баланс нефти, воспринимается биржевыми трейдерами крайне нервно. Сигналы со стороны ОПЕК, экономические шоки, а также изменение запасов, временное закрытие нефтетерминалов или резкие изменения погоды зачастую приводят к ежедневным колебаниям цен на уровне до 5%.</w:t>
      </w:r>
    </w:p>
    <w:p w:rsidR="000B6427" w:rsidRDefault="000B6427" w:rsidP="00287963">
      <w:pPr>
        <w:ind w:firstLine="709"/>
        <w:rPr>
          <w:sz w:val="28"/>
          <w:szCs w:val="28"/>
        </w:rPr>
      </w:pPr>
      <w:r w:rsidRPr="00287963">
        <w:rPr>
          <w:sz w:val="28"/>
          <w:szCs w:val="28"/>
        </w:rPr>
        <w:t>Сильные краткосрочные (дневные и недельные) колебания приводят к тому, что при рассмотрении более длинных интервалов - квартальных и годовых - связь между ценой на нефть и балансом спроса и предложения размывается (см. рис. 1.1).</w:t>
      </w:r>
    </w:p>
    <w:p w:rsidR="00287963" w:rsidRPr="00287963" w:rsidRDefault="00287963" w:rsidP="00287963">
      <w:pPr>
        <w:ind w:firstLine="709"/>
        <w:rPr>
          <w:sz w:val="28"/>
          <w:szCs w:val="28"/>
        </w:rPr>
      </w:pPr>
    </w:p>
    <w:p w:rsidR="000B6427" w:rsidRPr="00287963" w:rsidRDefault="002B720D" w:rsidP="00287963">
      <w:pPr>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89.75pt">
            <v:imagedata r:id="rId7" o:title=""/>
          </v:shape>
        </w:pict>
      </w:r>
    </w:p>
    <w:p w:rsidR="000B6427" w:rsidRPr="00287963" w:rsidRDefault="000B6427" w:rsidP="00287963">
      <w:pPr>
        <w:ind w:firstLine="709"/>
        <w:rPr>
          <w:b/>
          <w:bCs/>
          <w:sz w:val="28"/>
          <w:szCs w:val="28"/>
        </w:rPr>
      </w:pPr>
      <w:r w:rsidRPr="00287963">
        <w:rPr>
          <w:b/>
          <w:bCs/>
          <w:sz w:val="28"/>
          <w:szCs w:val="28"/>
        </w:rPr>
        <w:t>Рис. 1.1. Связь баланса спроса и предложения с ценой на нефть</w:t>
      </w:r>
    </w:p>
    <w:p w:rsidR="00287963" w:rsidRPr="00287963" w:rsidRDefault="00287963" w:rsidP="00287963">
      <w:pPr>
        <w:rPr>
          <w:b/>
          <w:sz w:val="28"/>
          <w:szCs w:val="28"/>
        </w:rPr>
      </w:pPr>
    </w:p>
    <w:p w:rsidR="00EC5889" w:rsidRPr="00287963" w:rsidRDefault="00EC5889" w:rsidP="00287963">
      <w:pPr>
        <w:ind w:firstLine="709"/>
        <w:rPr>
          <w:b/>
          <w:sz w:val="28"/>
          <w:szCs w:val="28"/>
        </w:rPr>
      </w:pPr>
      <w:r w:rsidRPr="00287963">
        <w:rPr>
          <w:sz w:val="28"/>
          <w:szCs w:val="28"/>
        </w:rPr>
        <w:br w:type="page"/>
      </w:r>
      <w:bookmarkStart w:id="1" w:name="_Toc102983337"/>
      <w:r w:rsidR="00287963" w:rsidRPr="00287963">
        <w:rPr>
          <w:b/>
          <w:sz w:val="28"/>
          <w:szCs w:val="28"/>
        </w:rPr>
        <w:t xml:space="preserve">1.2 </w:t>
      </w:r>
      <w:r w:rsidRPr="00287963">
        <w:rPr>
          <w:b/>
          <w:sz w:val="28"/>
          <w:szCs w:val="28"/>
        </w:rPr>
        <w:t>Анализ эффективности использования ресурсов</w:t>
      </w:r>
      <w:bookmarkEnd w:id="1"/>
    </w:p>
    <w:p w:rsidR="00287963" w:rsidRPr="00287963" w:rsidRDefault="00287963" w:rsidP="00287963">
      <w:pPr>
        <w:ind w:left="709"/>
        <w:rPr>
          <w:b/>
          <w:sz w:val="28"/>
          <w:szCs w:val="28"/>
        </w:rPr>
      </w:pPr>
    </w:p>
    <w:p w:rsidR="00482D03" w:rsidRPr="00287963" w:rsidRDefault="00482D03" w:rsidP="00287963">
      <w:pPr>
        <w:ind w:firstLine="709"/>
        <w:rPr>
          <w:sz w:val="28"/>
          <w:szCs w:val="28"/>
        </w:rPr>
      </w:pPr>
      <w:r w:rsidRPr="00287963">
        <w:rPr>
          <w:sz w:val="28"/>
          <w:szCs w:val="28"/>
        </w:rPr>
        <w:t>Применение реальных опционов к нефтяным компаниям</w:t>
      </w:r>
    </w:p>
    <w:p w:rsidR="00BB64AE" w:rsidRPr="00287963" w:rsidRDefault="00482D03" w:rsidP="00287963">
      <w:pPr>
        <w:ind w:firstLine="709"/>
        <w:rPr>
          <w:sz w:val="28"/>
          <w:szCs w:val="28"/>
        </w:rPr>
      </w:pPr>
      <w:r w:rsidRPr="00287963">
        <w:rPr>
          <w:sz w:val="28"/>
          <w:szCs w:val="28"/>
        </w:rPr>
        <w:t>Специфической особенностью нефтяных компаний является то, что месторождения – основной актив нефтедобывающих предприятий – качественно различаются по степени освоенности. Обычно на нефтяных месторождениях различают возможные, вероятные, а также доказанные запасы. Последние подразделяются на неразработанные, разработанные неэксплуатируемые и разработанные эксплуатируемые. Осуществляя капитальные затраты и неся соответствующие расходы, компания переводит запасы из одной категории в другую.</w:t>
      </w:r>
    </w:p>
    <w:p w:rsidR="00482D03" w:rsidRPr="00287963" w:rsidRDefault="00482D03" w:rsidP="00287963">
      <w:pPr>
        <w:ind w:firstLine="709"/>
        <w:rPr>
          <w:sz w:val="28"/>
          <w:szCs w:val="28"/>
        </w:rPr>
      </w:pPr>
      <w:r w:rsidRPr="00287963">
        <w:rPr>
          <w:sz w:val="28"/>
          <w:szCs w:val="28"/>
        </w:rPr>
        <w:t>С этой особенностью нефтяных месторождений связано существование вложенных реальных опционов. Так, в работе Паддока, Сейгела и Смита [8] процесс освоения запасов разбит на три стадии: разведку, подготовку к эксплуатации и собственно эксплуатацию. Покупка лицензии на разведку месторождения есть опцион на возможную разработку, если месторождение окажется достаточно привлекательным с точки зрения объема и качества запасов. В этом случае запасы из категории возможных или вероятных переводятся в категорию доказанных. Далее, лицензия на разработку также будет опционом, поскольку она включает в себя несколько стадий. Сперва осуществляются инвестиции в его обустройство, развитие инфраструктуры, т.е. запасы переводятся в категорию разработанных. После обустройства возникает опцион на начало эксплуатации, то есть собственно добычи полезных ископаемых.</w:t>
      </w:r>
    </w:p>
    <w:p w:rsidR="003D0847" w:rsidRPr="00287963" w:rsidRDefault="00482D03" w:rsidP="00287963">
      <w:pPr>
        <w:ind w:firstLine="709"/>
        <w:rPr>
          <w:sz w:val="28"/>
          <w:szCs w:val="28"/>
        </w:rPr>
      </w:pPr>
      <w:r w:rsidRPr="00287963">
        <w:rPr>
          <w:sz w:val="28"/>
          <w:szCs w:val="28"/>
        </w:rPr>
        <w:t>Источниками неопределенности в их модели были объем запасов неразведанного месторождения и стоимость запасов эксплуатируемого месторождения. К недостаткам данной модели можно отнести то, что все запасы вводятся в эксплуатацию мгновенно, тогда как на практике для этого требуется несколько лет. Это упрощение лишает менеджеров нефтяных компаний возможности влиять на ее стоимость в процессе эксплуатации.</w:t>
      </w:r>
    </w:p>
    <w:p w:rsidR="00EC5889" w:rsidRDefault="00EC5889" w:rsidP="00287963">
      <w:pPr>
        <w:ind w:firstLine="709"/>
        <w:rPr>
          <w:b/>
          <w:sz w:val="28"/>
          <w:szCs w:val="28"/>
        </w:rPr>
      </w:pPr>
      <w:r w:rsidRPr="00287963">
        <w:rPr>
          <w:b/>
          <w:sz w:val="28"/>
          <w:szCs w:val="28"/>
        </w:rPr>
        <w:br w:type="page"/>
        <w:t xml:space="preserve">1.3 </w:t>
      </w:r>
      <w:r w:rsidR="00482D03" w:rsidRPr="00287963">
        <w:rPr>
          <w:b/>
          <w:sz w:val="28"/>
          <w:szCs w:val="28"/>
        </w:rPr>
        <w:t>Проблема моделирования цен на нефть</w:t>
      </w:r>
    </w:p>
    <w:p w:rsidR="00287963" w:rsidRPr="00287963" w:rsidRDefault="00287963" w:rsidP="00287963">
      <w:pPr>
        <w:ind w:firstLine="709"/>
        <w:rPr>
          <w:sz w:val="28"/>
          <w:szCs w:val="28"/>
        </w:rPr>
      </w:pPr>
    </w:p>
    <w:p w:rsidR="00482D03" w:rsidRPr="00287963" w:rsidRDefault="00482D03" w:rsidP="00287963">
      <w:pPr>
        <w:ind w:firstLine="709"/>
        <w:rPr>
          <w:sz w:val="28"/>
          <w:szCs w:val="28"/>
        </w:rPr>
      </w:pPr>
      <w:r w:rsidRPr="00287963">
        <w:rPr>
          <w:sz w:val="28"/>
          <w:szCs w:val="28"/>
        </w:rPr>
        <w:t>Цены на сырьевые товары, в частности на нефть, чрезвычайно волатильны. Для нефтедобывающих компаний цена на нефть, как правило, - основной источник неопределенности, поэтому ее прогнозирование или адекватное описание динамики при различных сценариях является чрезвычайно важной задачей.</w:t>
      </w:r>
    </w:p>
    <w:p w:rsidR="00482D03" w:rsidRDefault="00482D03" w:rsidP="00287963">
      <w:pPr>
        <w:ind w:firstLine="709"/>
        <w:rPr>
          <w:sz w:val="28"/>
          <w:szCs w:val="28"/>
        </w:rPr>
      </w:pPr>
      <w:r w:rsidRPr="00287963">
        <w:rPr>
          <w:sz w:val="28"/>
          <w:szCs w:val="28"/>
        </w:rPr>
        <w:t>В общем виде цена на нефть является случайной величиной, динамика которой определяется балансом спроса и предложения. Как уже было отмечено, из-за определяющего влияния биржевых спекулянтов при моделировании динамики цен на нефть нет смысла использовать фундаментальные факторы вроде текущего баланса спроса и предложения, измеряемого на практике динамикой промышленных запасов. Фактически при моделировании цен на нефть в непрерывном времени используются произвольные экзогенные стохастические процессы общего вида</w:t>
      </w:r>
    </w:p>
    <w:p w:rsidR="00287963" w:rsidRPr="00287963" w:rsidRDefault="00287963" w:rsidP="00287963">
      <w:pPr>
        <w:ind w:firstLine="709"/>
        <w:rPr>
          <w:sz w:val="28"/>
          <w:szCs w:val="28"/>
        </w:rPr>
      </w:pPr>
    </w:p>
    <w:p w:rsidR="00482D03" w:rsidRDefault="002B720D" w:rsidP="00287963">
      <w:pPr>
        <w:ind w:firstLine="709"/>
        <w:rPr>
          <w:sz w:val="28"/>
          <w:szCs w:val="28"/>
        </w:rPr>
      </w:pPr>
      <w:r>
        <w:rPr>
          <w:sz w:val="28"/>
          <w:szCs w:val="28"/>
        </w:rPr>
        <w:pict>
          <v:shape id="_x0000_i1026" type="#_x0000_t75" style="width:126.75pt;height:14.25pt">
            <v:imagedata r:id="rId8" o:title=""/>
          </v:shape>
        </w:pict>
      </w:r>
      <w:r w:rsidR="00482D03" w:rsidRPr="00287963">
        <w:rPr>
          <w:sz w:val="28"/>
          <w:szCs w:val="28"/>
        </w:rPr>
        <w:t>,</w:t>
      </w:r>
    </w:p>
    <w:p w:rsidR="00287963" w:rsidRPr="00287963" w:rsidRDefault="00287963" w:rsidP="00287963">
      <w:pPr>
        <w:ind w:firstLine="709"/>
        <w:rPr>
          <w:sz w:val="28"/>
          <w:szCs w:val="28"/>
        </w:rPr>
      </w:pPr>
    </w:p>
    <w:p w:rsidR="00482D03" w:rsidRPr="00287963" w:rsidRDefault="00482D03" w:rsidP="00287963">
      <w:pPr>
        <w:ind w:firstLine="709"/>
        <w:rPr>
          <w:sz w:val="28"/>
          <w:szCs w:val="28"/>
        </w:rPr>
      </w:pPr>
      <w:r w:rsidRPr="00287963">
        <w:rPr>
          <w:sz w:val="28"/>
          <w:szCs w:val="28"/>
        </w:rPr>
        <w:t xml:space="preserve">где </w:t>
      </w:r>
      <w:r w:rsidR="002B720D">
        <w:rPr>
          <w:sz w:val="28"/>
          <w:szCs w:val="28"/>
        </w:rPr>
        <w:pict>
          <v:shape id="_x0000_i1027" type="#_x0000_t75" style="width:14.25pt;height:11.25pt">
            <v:imagedata r:id="rId9" o:title=""/>
          </v:shape>
        </w:pict>
      </w:r>
      <w:r w:rsidRPr="00287963">
        <w:rPr>
          <w:sz w:val="28"/>
          <w:szCs w:val="28"/>
        </w:rPr>
        <w:t>- стандартный винеровский процесс. В частности, среди достаточно популярных процессов можно выделить геометрическое броуновское движение. Эта популярность, однако, связана прежде всего с возможностью получить аналитические решения для дифференциальных уравнений второго порядка, характерных для условных требований. В действительности предположение о логнормальности распределения может быть приближенно справедливо для акций или инвестиционных товаров типа золота, но неверно для нефти, алюминия, меди и т.д.</w:t>
      </w:r>
    </w:p>
    <w:p w:rsidR="00482D03" w:rsidRDefault="00482D03" w:rsidP="00287963">
      <w:pPr>
        <w:ind w:firstLine="709"/>
        <w:rPr>
          <w:sz w:val="28"/>
          <w:szCs w:val="28"/>
        </w:rPr>
      </w:pPr>
      <w:r w:rsidRPr="00287963">
        <w:rPr>
          <w:sz w:val="28"/>
          <w:szCs w:val="28"/>
        </w:rPr>
        <w:t xml:space="preserve">Отличительным свойством этих сырьевых товаров является так называемое удобство владения </w:t>
      </w:r>
      <w:r w:rsidR="002B720D">
        <w:rPr>
          <w:sz w:val="28"/>
          <w:szCs w:val="28"/>
        </w:rPr>
        <w:pict>
          <v:shape id="_x0000_i1028" type="#_x0000_t75" style="width:30.75pt;height:12.75pt">
            <v:imagedata r:id="rId10" o:title=""/>
          </v:shape>
        </w:pict>
      </w:r>
      <w:r w:rsidRPr="00287963">
        <w:rPr>
          <w:sz w:val="28"/>
          <w:szCs w:val="28"/>
        </w:rPr>
        <w:t xml:space="preserve">(см. работу Бреннана [13]). Оно определяется возможностью немедленно продать товар или подождать более высоких цен, неся при этом издержки на хранение товара. Удобство владения является величиной, которую можно рассчитать, используя котировки фьючерсных контрактов с разными сроками исполнения. Цена фьючерса на нефть </w:t>
      </w:r>
      <w:r w:rsidR="002B720D">
        <w:rPr>
          <w:sz w:val="28"/>
          <w:szCs w:val="28"/>
        </w:rPr>
        <w:pict>
          <v:shape id="_x0000_i1029" type="#_x0000_t75" style="width:42.75pt;height:12.75pt">
            <v:imagedata r:id="rId11" o:title=""/>
          </v:shape>
        </w:pict>
      </w:r>
      <w:r w:rsidRPr="00287963">
        <w:rPr>
          <w:sz w:val="28"/>
          <w:szCs w:val="28"/>
        </w:rPr>
        <w:t>определяется из общего выражения</w:t>
      </w:r>
    </w:p>
    <w:p w:rsidR="00287963" w:rsidRPr="00287963" w:rsidRDefault="00287963" w:rsidP="00287963">
      <w:pPr>
        <w:ind w:firstLine="709"/>
        <w:rPr>
          <w:sz w:val="28"/>
          <w:szCs w:val="28"/>
        </w:rPr>
      </w:pPr>
    </w:p>
    <w:p w:rsidR="00482D03" w:rsidRDefault="002B720D" w:rsidP="00287963">
      <w:pPr>
        <w:ind w:firstLine="709"/>
        <w:rPr>
          <w:sz w:val="28"/>
          <w:szCs w:val="28"/>
        </w:rPr>
      </w:pPr>
      <w:r>
        <w:rPr>
          <w:sz w:val="28"/>
          <w:szCs w:val="28"/>
        </w:rPr>
        <w:pict>
          <v:shape id="_x0000_i1030" type="#_x0000_t75" style="width:144.75pt;height:24.75pt">
            <v:imagedata r:id="rId12" o:title=""/>
          </v:shape>
        </w:pict>
      </w:r>
      <w:r w:rsidR="00482D03" w:rsidRPr="00287963">
        <w:rPr>
          <w:sz w:val="28"/>
          <w:szCs w:val="28"/>
        </w:rPr>
        <w:t>,</w:t>
      </w:r>
    </w:p>
    <w:p w:rsidR="00287963" w:rsidRPr="00287963" w:rsidRDefault="00287963" w:rsidP="00287963">
      <w:pPr>
        <w:ind w:firstLine="709"/>
        <w:rPr>
          <w:sz w:val="28"/>
          <w:szCs w:val="28"/>
        </w:rPr>
      </w:pPr>
    </w:p>
    <w:p w:rsidR="00482D03" w:rsidRDefault="00482D03" w:rsidP="00287963">
      <w:pPr>
        <w:ind w:firstLine="709"/>
        <w:rPr>
          <w:sz w:val="28"/>
          <w:szCs w:val="28"/>
        </w:rPr>
      </w:pPr>
      <w:r w:rsidRPr="00287963">
        <w:rPr>
          <w:sz w:val="28"/>
          <w:szCs w:val="28"/>
        </w:rPr>
        <w:t xml:space="preserve">где </w:t>
      </w:r>
      <w:r w:rsidR="002B720D">
        <w:rPr>
          <w:sz w:val="28"/>
          <w:szCs w:val="28"/>
        </w:rPr>
        <w:pict>
          <v:shape id="_x0000_i1031" type="#_x0000_t75" style="width:8.25pt;height:8.25pt">
            <v:imagedata r:id="rId13" o:title=""/>
          </v:shape>
        </w:pict>
      </w:r>
      <w:r w:rsidRPr="00287963">
        <w:rPr>
          <w:sz w:val="28"/>
          <w:szCs w:val="28"/>
        </w:rPr>
        <w:t xml:space="preserve">- безрисковая процентная ставка, </w:t>
      </w:r>
      <w:r w:rsidR="002B720D">
        <w:rPr>
          <w:sz w:val="28"/>
          <w:szCs w:val="28"/>
        </w:rPr>
        <w:pict>
          <v:shape id="_x0000_i1032" type="#_x0000_t75" style="width:9.75pt;height:10.5pt">
            <v:imagedata r:id="rId14" o:title=""/>
          </v:shape>
        </w:pict>
      </w:r>
      <w:r w:rsidRPr="00287963">
        <w:rPr>
          <w:sz w:val="28"/>
          <w:szCs w:val="28"/>
        </w:rPr>
        <w:t xml:space="preserve">- время исполнения контракта. Если удобство от владения одним баррелем нефти пропорционально текущей цене, </w:t>
      </w:r>
      <w:r w:rsidR="002B720D">
        <w:rPr>
          <w:sz w:val="28"/>
          <w:szCs w:val="28"/>
        </w:rPr>
        <w:pict>
          <v:shape id="_x0000_i1033" type="#_x0000_t75" style="width:47.25pt;height:13.5pt">
            <v:imagedata r:id="rId15" o:title=""/>
          </v:shape>
        </w:pict>
      </w:r>
      <w:r w:rsidRPr="00287963">
        <w:rPr>
          <w:sz w:val="28"/>
          <w:szCs w:val="28"/>
        </w:rPr>
        <w:t>, то для логнормального распределения цены получим известную зависимость между фьючерсными и текущими ценами:</w:t>
      </w:r>
    </w:p>
    <w:p w:rsidR="00287963" w:rsidRPr="00287963" w:rsidRDefault="00287963" w:rsidP="00287963">
      <w:pPr>
        <w:ind w:firstLine="709"/>
        <w:rPr>
          <w:sz w:val="28"/>
          <w:szCs w:val="28"/>
        </w:rPr>
      </w:pPr>
    </w:p>
    <w:p w:rsidR="00482D03" w:rsidRDefault="002B720D" w:rsidP="00287963">
      <w:pPr>
        <w:ind w:firstLine="709"/>
        <w:rPr>
          <w:sz w:val="28"/>
          <w:szCs w:val="28"/>
        </w:rPr>
      </w:pPr>
      <w:r>
        <w:rPr>
          <w:sz w:val="28"/>
          <w:szCs w:val="28"/>
        </w:rPr>
        <w:pict>
          <v:shape id="_x0000_i1034" type="#_x0000_t75" style="width:126pt;height:20.25pt">
            <v:imagedata r:id="rId16" o:title=""/>
          </v:shape>
        </w:pict>
      </w:r>
    </w:p>
    <w:p w:rsidR="00287963" w:rsidRPr="00287963" w:rsidRDefault="00287963" w:rsidP="00287963">
      <w:pPr>
        <w:ind w:firstLine="709"/>
        <w:rPr>
          <w:sz w:val="28"/>
          <w:szCs w:val="28"/>
        </w:rPr>
      </w:pPr>
    </w:p>
    <w:p w:rsidR="00482D03" w:rsidRDefault="00482D03" w:rsidP="00287963">
      <w:pPr>
        <w:ind w:firstLine="709"/>
        <w:rPr>
          <w:sz w:val="28"/>
          <w:szCs w:val="28"/>
        </w:rPr>
      </w:pPr>
      <w:r w:rsidRPr="00287963">
        <w:rPr>
          <w:sz w:val="28"/>
          <w:szCs w:val="28"/>
        </w:rPr>
        <w:t xml:space="preserve">Обвал цен в 1998 году привел к тому, что, когда цена смеси Brent упала ниже 15 долл. за баррель, дальние фьючерсы стали стоить дороже ближних (контанго). С 1999 года, когда цены превысили уровень 17 долл. за баррель, наблюдается обратная картина (бэквардация). Фактически такие явления наблюдались с момента начала свободного ценообразования на нефтяном рынке, т.е. примерно с середины 1979 года. Это позволяет предположить существование некой «средней» номинальной цены за нефть где-то на уровне 15 - 17 долл. за баррель. То, что дальние фьючерсы стремятся к этой цене, свидетельствует о том, что у рынка «подсознательно» присутствует стремление вернуться к своему среднему значению </w:t>
      </w:r>
      <w:r w:rsidR="002B720D">
        <w:rPr>
          <w:sz w:val="28"/>
          <w:szCs w:val="28"/>
        </w:rPr>
        <w:pict>
          <v:shape id="_x0000_i1035" type="#_x0000_t75" style="width:10.5pt;height:12.75pt">
            <v:imagedata r:id="rId17" o:title=""/>
          </v:shape>
        </w:pict>
      </w:r>
      <w:r w:rsidRPr="00287963">
        <w:rPr>
          <w:sz w:val="28"/>
          <w:szCs w:val="28"/>
        </w:rPr>
        <w:t>. Эти аргументы послужили основанием моделировать цены на нефть с помощью процессов «возвращения к среднему» (mean reverting). Простейшим примером такого процесса является арифметический процесс Орнштейна-Уленбека:</w:t>
      </w:r>
    </w:p>
    <w:p w:rsidR="00287963" w:rsidRPr="00287963" w:rsidRDefault="00287963" w:rsidP="00287963">
      <w:pPr>
        <w:ind w:firstLine="709"/>
        <w:rPr>
          <w:sz w:val="28"/>
          <w:szCs w:val="28"/>
        </w:rPr>
      </w:pPr>
    </w:p>
    <w:p w:rsidR="00482D03" w:rsidRDefault="002B720D" w:rsidP="00287963">
      <w:pPr>
        <w:ind w:firstLine="709"/>
        <w:rPr>
          <w:sz w:val="28"/>
          <w:szCs w:val="28"/>
        </w:rPr>
      </w:pPr>
      <w:r>
        <w:rPr>
          <w:sz w:val="28"/>
          <w:szCs w:val="28"/>
        </w:rPr>
        <w:pict>
          <v:shape id="_x0000_i1036" type="#_x0000_t75" style="width:117pt;height:17.25pt">
            <v:imagedata r:id="rId18" o:title=""/>
          </v:shape>
        </w:pict>
      </w:r>
    </w:p>
    <w:p w:rsidR="00482D03" w:rsidRPr="00287963" w:rsidRDefault="00287963" w:rsidP="00287963">
      <w:pPr>
        <w:ind w:firstLine="709"/>
        <w:rPr>
          <w:sz w:val="28"/>
          <w:szCs w:val="28"/>
        </w:rPr>
      </w:pPr>
      <w:r>
        <w:rPr>
          <w:sz w:val="28"/>
          <w:szCs w:val="28"/>
        </w:rPr>
        <w:br w:type="page"/>
      </w:r>
      <w:r w:rsidR="00482D03" w:rsidRPr="00287963">
        <w:rPr>
          <w:sz w:val="28"/>
          <w:szCs w:val="28"/>
        </w:rPr>
        <w:t xml:space="preserve">Условия стационарности и ограниченности определяют диапазон </w:t>
      </w:r>
      <w:r w:rsidR="002B720D">
        <w:rPr>
          <w:sz w:val="28"/>
          <w:szCs w:val="28"/>
        </w:rPr>
        <w:pict>
          <v:shape id="_x0000_i1037" type="#_x0000_t75" style="width:36.75pt;height:11.25pt">
            <v:imagedata r:id="rId19" o:title=""/>
          </v:shape>
        </w:pict>
      </w:r>
      <w:r w:rsidR="00482D03" w:rsidRPr="00287963">
        <w:rPr>
          <w:sz w:val="28"/>
          <w:szCs w:val="28"/>
        </w:rPr>
        <w:t xml:space="preserve">. Можно показать (см. статью Гордона Сика [14]), что для этого стохастического процесса систематический риск приводит к тому, что дальние фьючерсы должны стоять ниже средней цены. Это отчасти подтверждается историческими данными. Так, за период с 1986 года по 2000 цена смеси Brent колебалась около </w:t>
      </w:r>
      <w:r w:rsidR="002B720D">
        <w:rPr>
          <w:sz w:val="28"/>
          <w:szCs w:val="28"/>
        </w:rPr>
        <w:pict>
          <v:shape id="_x0000_i1038" type="#_x0000_t75" style="width:43.5pt;height:13.5pt">
            <v:imagedata r:id="rId20" o:title=""/>
          </v:shape>
        </w:pict>
      </w:r>
      <w:r w:rsidR="00482D03" w:rsidRPr="00287963">
        <w:rPr>
          <w:sz w:val="28"/>
          <w:szCs w:val="28"/>
        </w:rPr>
        <w:t xml:space="preserve">долл., а </w:t>
      </w:r>
      <w:r w:rsidR="002B720D">
        <w:rPr>
          <w:sz w:val="28"/>
          <w:szCs w:val="28"/>
        </w:rPr>
        <w:pict>
          <v:shape id="_x0000_i1039" type="#_x0000_t75" style="width:15.75pt;height:14.25pt">
            <v:imagedata r:id="rId21" o:title=""/>
          </v:shape>
        </w:pict>
      </w:r>
      <w:r w:rsidR="00482D03" w:rsidRPr="00287963">
        <w:rPr>
          <w:sz w:val="28"/>
          <w:szCs w:val="28"/>
        </w:rPr>
        <w:t>находились, по крайней мере в течение двух последних лет, в диапазоне 15-17 долларов за баррель. Кроме того, большую часть рассматриваемого периода на рынке наблюдалась бэквардация (см. также работу Л</w:t>
      </w:r>
      <w:r w:rsidR="003D0847" w:rsidRPr="00287963">
        <w:rPr>
          <w:sz w:val="28"/>
          <w:szCs w:val="28"/>
        </w:rPr>
        <w:t>итценбергера и Рабиновича.</w:t>
      </w:r>
    </w:p>
    <w:p w:rsidR="00482D03" w:rsidRPr="00287963" w:rsidRDefault="00482D03" w:rsidP="00287963">
      <w:pPr>
        <w:ind w:firstLine="709"/>
        <w:rPr>
          <w:sz w:val="28"/>
          <w:szCs w:val="28"/>
        </w:rPr>
      </w:pPr>
      <w:r w:rsidRPr="00287963">
        <w:rPr>
          <w:sz w:val="28"/>
          <w:szCs w:val="28"/>
        </w:rPr>
        <w:t>Существуют модели, предполагающие, что текущие цены и удобство владения являются случайными процессами, имеющими совместное распределение (см. например работу Гиббсона и Шварца [16], а также Шварца [17]). Эти модели позволяют более точно описывать динамику фьючерсов с различными сроками исполнения, однако не добавляют ничего нового в моделировании динамики текущих цен.</w:t>
      </w:r>
    </w:p>
    <w:p w:rsidR="00482D03" w:rsidRDefault="00482D03" w:rsidP="00287963">
      <w:pPr>
        <w:ind w:firstLine="709"/>
        <w:rPr>
          <w:sz w:val="28"/>
          <w:szCs w:val="28"/>
        </w:rPr>
      </w:pPr>
      <w:r w:rsidRPr="00287963">
        <w:rPr>
          <w:sz w:val="28"/>
          <w:szCs w:val="28"/>
        </w:rPr>
        <w:t>Если рассмотреть период с 1970 года, то видно, что цены на нефть периодически (примерно раз в 6-7 лет) испытывают резкие шоки (см. рис. 1.2). В связи с этим получили определенное распространение модели (например, работа Диаса и Рош [18]), в которых цены на нефть, помимо случайных броуновских возмущений, могут испытывать пуассоновские шоки, то есть</w:t>
      </w:r>
    </w:p>
    <w:p w:rsidR="00287963" w:rsidRPr="00287963" w:rsidRDefault="00287963" w:rsidP="00287963">
      <w:pPr>
        <w:ind w:firstLine="709"/>
        <w:rPr>
          <w:sz w:val="28"/>
          <w:szCs w:val="28"/>
        </w:rPr>
      </w:pPr>
    </w:p>
    <w:p w:rsidR="00482D03" w:rsidRDefault="002B720D" w:rsidP="00287963">
      <w:pPr>
        <w:ind w:firstLine="709"/>
        <w:rPr>
          <w:sz w:val="28"/>
          <w:szCs w:val="28"/>
        </w:rPr>
      </w:pPr>
      <w:r>
        <w:rPr>
          <w:sz w:val="28"/>
          <w:szCs w:val="28"/>
        </w:rPr>
        <w:pict>
          <v:shape id="_x0000_i1040" type="#_x0000_t75" style="width:165.75pt;height:15.75pt">
            <v:imagedata r:id="rId22" o:title=""/>
          </v:shape>
        </w:pict>
      </w:r>
    </w:p>
    <w:p w:rsidR="00287963" w:rsidRPr="00287963" w:rsidRDefault="00287963" w:rsidP="00287963">
      <w:pPr>
        <w:ind w:firstLine="709"/>
        <w:rPr>
          <w:sz w:val="28"/>
          <w:szCs w:val="28"/>
        </w:rPr>
      </w:pPr>
    </w:p>
    <w:p w:rsidR="00482D03" w:rsidRDefault="00482D03" w:rsidP="00287963">
      <w:pPr>
        <w:ind w:firstLine="709"/>
        <w:rPr>
          <w:sz w:val="28"/>
          <w:szCs w:val="28"/>
        </w:rPr>
      </w:pPr>
      <w:r w:rsidRPr="00287963">
        <w:rPr>
          <w:sz w:val="28"/>
          <w:szCs w:val="28"/>
        </w:rPr>
        <w:t xml:space="preserve">где </w:t>
      </w:r>
      <w:r w:rsidR="002B720D">
        <w:rPr>
          <w:sz w:val="28"/>
          <w:szCs w:val="28"/>
        </w:rPr>
        <w:pict>
          <v:shape id="_x0000_i1041" type="#_x0000_t75" style="width:29.25pt;height:12.75pt">
            <v:imagedata r:id="rId23" o:title=""/>
          </v:shape>
        </w:pict>
      </w:r>
      <w:r w:rsidRPr="00287963">
        <w:rPr>
          <w:sz w:val="28"/>
          <w:szCs w:val="28"/>
        </w:rPr>
        <w:t xml:space="preserve">с вероятностью </w:t>
      </w:r>
      <w:r w:rsidR="002B720D">
        <w:rPr>
          <w:sz w:val="28"/>
          <w:szCs w:val="28"/>
        </w:rPr>
        <w:pict>
          <v:shape id="_x0000_i1042" type="#_x0000_t75" style="width:31.5pt;height:12.75pt">
            <v:imagedata r:id="rId24" o:title=""/>
          </v:shape>
        </w:pict>
      </w:r>
      <w:r w:rsidRPr="00287963">
        <w:rPr>
          <w:sz w:val="28"/>
          <w:szCs w:val="28"/>
        </w:rPr>
        <w:t xml:space="preserve">и </w:t>
      </w:r>
      <w:r w:rsidR="002B720D">
        <w:rPr>
          <w:sz w:val="28"/>
          <w:szCs w:val="28"/>
        </w:rPr>
        <w:pict>
          <v:shape id="_x0000_i1043" type="#_x0000_t75" style="width:42.75pt;height:12.75pt">
            <v:imagedata r:id="rId25" o:title=""/>
          </v:shape>
        </w:pict>
      </w:r>
      <w:r w:rsidRPr="00287963">
        <w:rPr>
          <w:sz w:val="28"/>
          <w:szCs w:val="28"/>
        </w:rPr>
        <w:t xml:space="preserve">с вероятностью </w:t>
      </w:r>
      <w:r w:rsidR="002B720D">
        <w:rPr>
          <w:sz w:val="28"/>
          <w:szCs w:val="28"/>
        </w:rPr>
        <w:pict>
          <v:shape id="_x0000_i1044" type="#_x0000_t75" style="width:18.75pt;height:12.75pt">
            <v:imagedata r:id="rId26" o:title=""/>
          </v:shape>
        </w:pict>
      </w:r>
      <w:r w:rsidRPr="00287963">
        <w:rPr>
          <w:sz w:val="28"/>
          <w:szCs w:val="28"/>
        </w:rPr>
        <w:t xml:space="preserve">и </w:t>
      </w:r>
      <w:r w:rsidR="002B720D">
        <w:rPr>
          <w:sz w:val="28"/>
          <w:szCs w:val="28"/>
        </w:rPr>
        <w:pict>
          <v:shape id="_x0000_i1045" type="#_x0000_t75" style="width:60.75pt;height:12.75pt">
            <v:imagedata r:id="rId27" o:title=""/>
          </v:shape>
        </w:pict>
      </w:r>
      <w:r w:rsidRPr="00287963">
        <w:rPr>
          <w:sz w:val="28"/>
          <w:szCs w:val="28"/>
        </w:rPr>
        <w:t xml:space="preserve">. Из исторических данных следует, что можно взять </w:t>
      </w:r>
      <w:r w:rsidR="002B720D">
        <w:rPr>
          <w:sz w:val="28"/>
          <w:szCs w:val="28"/>
        </w:rPr>
        <w:pict>
          <v:shape id="_x0000_i1046" type="#_x0000_t75" style="width:36.75pt;height:12.75pt">
            <v:imagedata r:id="rId28" o:title=""/>
          </v:shape>
        </w:pict>
      </w:r>
      <w:r w:rsidRPr="00287963">
        <w:rPr>
          <w:sz w:val="28"/>
          <w:szCs w:val="28"/>
        </w:rPr>
        <w:t xml:space="preserve">(один скачок происходил в 6-7 лет). Величина скачка </w:t>
      </w:r>
      <w:r w:rsidR="002B720D">
        <w:rPr>
          <w:sz w:val="28"/>
          <w:szCs w:val="28"/>
        </w:rPr>
        <w:pict>
          <v:shape id="_x0000_i1047" type="#_x0000_t75" style="width:8.25pt;height:12.75pt">
            <v:imagedata r:id="rId29" o:title=""/>
          </v:shape>
        </w:pict>
      </w:r>
      <w:r w:rsidRPr="00287963">
        <w:rPr>
          <w:sz w:val="28"/>
          <w:szCs w:val="28"/>
        </w:rPr>
        <w:t>носит случайный характер, ее плотность распределения может быть представлена в виде комбинации двух обрез</w:t>
      </w:r>
      <w:r w:rsidR="003D0847" w:rsidRPr="00287963">
        <w:rPr>
          <w:sz w:val="28"/>
          <w:szCs w:val="28"/>
        </w:rPr>
        <w:t>анных нормальных распределений.</w:t>
      </w:r>
    </w:p>
    <w:p w:rsidR="00482D03" w:rsidRPr="00287963" w:rsidRDefault="00287963" w:rsidP="00287963">
      <w:pPr>
        <w:ind w:firstLine="709"/>
        <w:rPr>
          <w:sz w:val="28"/>
          <w:szCs w:val="28"/>
        </w:rPr>
      </w:pPr>
      <w:r>
        <w:rPr>
          <w:sz w:val="28"/>
          <w:szCs w:val="28"/>
        </w:rPr>
        <w:br w:type="page"/>
      </w:r>
      <w:r w:rsidR="002B720D">
        <w:rPr>
          <w:sz w:val="28"/>
          <w:szCs w:val="28"/>
        </w:rPr>
        <w:pict>
          <v:shape id="_x0000_i1048" type="#_x0000_t75" style="width:293.25pt;height:117.75pt">
            <v:imagedata r:id="rId30" o:title=""/>
          </v:shape>
        </w:pict>
      </w:r>
    </w:p>
    <w:p w:rsidR="00482D03" w:rsidRPr="00287963" w:rsidRDefault="00482D03" w:rsidP="00287963">
      <w:pPr>
        <w:ind w:firstLine="709"/>
        <w:rPr>
          <w:sz w:val="28"/>
          <w:szCs w:val="28"/>
        </w:rPr>
      </w:pPr>
      <w:r w:rsidRPr="00287963">
        <w:rPr>
          <w:sz w:val="28"/>
          <w:szCs w:val="28"/>
        </w:rPr>
        <w:t>Рис. 1.4. Плотность распределения скачка</w:t>
      </w:r>
    </w:p>
    <w:p w:rsidR="00287963" w:rsidRDefault="00287963" w:rsidP="00287963">
      <w:pPr>
        <w:ind w:firstLine="709"/>
        <w:rPr>
          <w:sz w:val="28"/>
          <w:szCs w:val="28"/>
        </w:rPr>
      </w:pPr>
    </w:p>
    <w:p w:rsidR="00482D03" w:rsidRPr="00287963" w:rsidRDefault="00482D03" w:rsidP="00287963">
      <w:pPr>
        <w:ind w:firstLine="709"/>
        <w:rPr>
          <w:sz w:val="28"/>
          <w:szCs w:val="28"/>
        </w:rPr>
      </w:pPr>
      <w:r w:rsidRPr="00287963">
        <w:rPr>
          <w:sz w:val="28"/>
          <w:szCs w:val="28"/>
        </w:rPr>
        <w:t>Необходимость добавления пуассоновских шоков обусловлена переходом от дискретных к непрерывным моделям. При уменьшении временного интервала величина броуновских возмущений стремится к нулю. В то же время величина пуассоновских шоков неизменна, хотя уменьшается вероятность их появления. В действительности цена на нефть может измениться на 5-7% в течение нескольких минут одного торгового дня, как это бывало при появлении неожиданной информации, касающейся ОПЕК. Нам представляется, что из всех рассмотренных процессов именно последний позволяет наиболее адекватно моделировать динамику цен на нефть.</w:t>
      </w:r>
    </w:p>
    <w:p w:rsidR="00482D03" w:rsidRPr="00287963" w:rsidRDefault="00482D03" w:rsidP="00287963">
      <w:pPr>
        <w:ind w:firstLine="709"/>
        <w:rPr>
          <w:sz w:val="28"/>
          <w:szCs w:val="28"/>
        </w:rPr>
      </w:pPr>
      <w:r w:rsidRPr="00287963">
        <w:rPr>
          <w:sz w:val="28"/>
          <w:szCs w:val="28"/>
        </w:rPr>
        <w:t>Методы оценки сравнительной инвестиционной привлекательности компаний</w:t>
      </w:r>
    </w:p>
    <w:p w:rsidR="00482D03" w:rsidRPr="00287963" w:rsidRDefault="00482D03" w:rsidP="00287963">
      <w:pPr>
        <w:ind w:firstLine="709"/>
        <w:rPr>
          <w:sz w:val="28"/>
          <w:szCs w:val="28"/>
        </w:rPr>
      </w:pPr>
      <w:r w:rsidRPr="00287963">
        <w:rPr>
          <w:sz w:val="28"/>
          <w:szCs w:val="28"/>
        </w:rPr>
        <w:t>Задача оценки инвестиционной привлекательности компаний возникает при формировании, пересмотре и оценке эффективности портфеля акций. Основное предположение портфельной теории заключается в том, что не склонный к риску инвестор выбирает портфель с минимальным риском при заданной ожидаемой доходности. Рискованность портфеля можно определять различным образом. Фундаментальной в портфельной теории является работа Марковица [19]. На ее основе Шарп [20] и Линтнер [21] создали теорию ценообразования капитальных активов (CAPM), в которой в качестве меры риска используется дисперсия (стандартное отклонение) доходности акций. CAPM оказала и продолжает оказывать огромное влияние на развитие теории финансов. С точки зрения инвестора, одним из основных результатов CAPM является то, что для множества оптимальных портфелей большей доходности можно добиться лишь за счет операций с более рискованными акциями.</w:t>
      </w:r>
    </w:p>
    <w:p w:rsidR="00482D03" w:rsidRPr="00287963" w:rsidRDefault="00482D03" w:rsidP="00287963">
      <w:pPr>
        <w:ind w:firstLine="709"/>
        <w:rPr>
          <w:sz w:val="28"/>
          <w:szCs w:val="28"/>
        </w:rPr>
      </w:pPr>
      <w:r w:rsidRPr="00287963">
        <w:rPr>
          <w:sz w:val="28"/>
          <w:szCs w:val="28"/>
        </w:rPr>
        <w:t>На практике параметры распределения доходности акций и корреляция с рыночным портфелем (или коэффициент «бета») рассчитываются по историческим данным. Получающиеся значения зависят от выбранного временного ряда, и поэтому сами сильно зависят от времени. Ясно, что в однородной группе компаний из одной отрасли ошибка в оценке дисперсии может быть велика, а сама оценка – весьма волатильна. Кроме того, описывать принятие решений только двумя первыми моментам распределения доходности можно лишь при выполнении специфических условий (например, при квадратической функции полезности инвестора или эллиптическом распределении доходности). В результате использование CAPM для нахождения недооцененных акций компаний из одной отрасли не приносит желаемых результатов.</w:t>
      </w:r>
    </w:p>
    <w:p w:rsidR="00482D03" w:rsidRPr="00287963" w:rsidRDefault="00482D03" w:rsidP="00287963">
      <w:pPr>
        <w:ind w:firstLine="709"/>
        <w:rPr>
          <w:sz w:val="28"/>
          <w:szCs w:val="28"/>
        </w:rPr>
      </w:pPr>
      <w:r w:rsidRPr="00287963">
        <w:rPr>
          <w:sz w:val="28"/>
          <w:szCs w:val="28"/>
        </w:rPr>
        <w:t>Многофакторным обобщением CAPM является арбитражная теория ценообразования (APT). Эта теория исходит из меньшего числа начальных предположений, чем CAPM, однако ей присущи фактически те же недостатки. Кроме того, остается открытым вопрос определения ценообразующих факторов, что существенно затрудняет применение APT на практике.</w:t>
      </w:r>
    </w:p>
    <w:p w:rsidR="00BB64AE" w:rsidRPr="00287963" w:rsidRDefault="00482D03" w:rsidP="00287963">
      <w:pPr>
        <w:ind w:firstLine="709"/>
        <w:rPr>
          <w:sz w:val="28"/>
          <w:szCs w:val="28"/>
        </w:rPr>
      </w:pPr>
      <w:r w:rsidRPr="00287963">
        <w:rPr>
          <w:sz w:val="28"/>
          <w:szCs w:val="28"/>
        </w:rPr>
        <w:t>При оценке сравнительной инвестиционной привлекательности компаний важное значение имеет такой показатель, как отношение рыночной капитализации к фундаментальной стоимости компании. Расчет фундаментальной стоимости для каждой компании из достаточно большой группы становится довольно трудоемкой задачей, на практике не всегда осуществимой из-за неполноты информации. Поэтому часто используют более простые отношения, в которых фундаментальная стоимость заменяется каким-то одним показателем, например чистой прибылью, объемом продаж и т.д. Поскольку реально стоимость компании определяется целым рядом таких показателей, каждое отношение в отдельности дает одностороннюю и неадекватную оценку инвестиционной привлекательности компании. В этой связи актуальной является задача построения интегрированного показателя, учитывающего несколько фундаментальных факторов одновременно. В третьем разделе описано применение метода DEA для нахождения недооцененных акций нефтяных компаний, а также для определения потенциальной рыночной капитализации перед первичным размещением акций.</w:t>
      </w:r>
    </w:p>
    <w:p w:rsidR="00287963" w:rsidRDefault="00287963" w:rsidP="00287963">
      <w:pPr>
        <w:ind w:firstLine="709"/>
        <w:rPr>
          <w:b/>
          <w:sz w:val="28"/>
          <w:szCs w:val="28"/>
        </w:rPr>
      </w:pPr>
    </w:p>
    <w:p w:rsidR="00EC5889" w:rsidRPr="00287963" w:rsidRDefault="00BB64AE" w:rsidP="00287963">
      <w:pPr>
        <w:ind w:firstLine="709"/>
        <w:rPr>
          <w:sz w:val="28"/>
          <w:szCs w:val="28"/>
        </w:rPr>
      </w:pPr>
      <w:r w:rsidRPr="00287963">
        <w:rPr>
          <w:b/>
          <w:sz w:val="28"/>
          <w:szCs w:val="28"/>
        </w:rPr>
        <w:br w:type="page"/>
      </w:r>
      <w:r w:rsidR="00EC5889" w:rsidRPr="00287963">
        <w:rPr>
          <w:b/>
          <w:sz w:val="28"/>
          <w:szCs w:val="28"/>
        </w:rPr>
        <w:t>Глава 2. Оценка финансовых показателей</w:t>
      </w:r>
    </w:p>
    <w:p w:rsidR="00287963" w:rsidRDefault="00287963" w:rsidP="00287963">
      <w:pPr>
        <w:ind w:firstLine="709"/>
        <w:rPr>
          <w:sz w:val="28"/>
          <w:szCs w:val="28"/>
        </w:rPr>
      </w:pPr>
    </w:p>
    <w:p w:rsidR="00EC5889" w:rsidRPr="00287963" w:rsidRDefault="00EC5889" w:rsidP="00287963">
      <w:pPr>
        <w:ind w:firstLine="709"/>
        <w:rPr>
          <w:sz w:val="28"/>
          <w:szCs w:val="28"/>
        </w:rPr>
      </w:pPr>
      <w:r w:rsidRPr="00287963">
        <w:rPr>
          <w:sz w:val="28"/>
          <w:szCs w:val="28"/>
        </w:rPr>
        <w:t>Существенное снижение коэффициентов оборачиваемости кредиторской задолженности может означать, что организация извлекает для себя выгоду из условий работы с поставщиками, либо от задержек расчетов с бюджетом, государственными внебюджетными фондами и собственными работниками.</w:t>
      </w:r>
    </w:p>
    <w:p w:rsidR="00EC5889" w:rsidRPr="00287963" w:rsidRDefault="00EC5889" w:rsidP="00287963">
      <w:pPr>
        <w:ind w:firstLine="709"/>
        <w:rPr>
          <w:sz w:val="28"/>
          <w:szCs w:val="28"/>
        </w:rPr>
      </w:pPr>
      <w:r w:rsidRPr="00287963">
        <w:rPr>
          <w:sz w:val="28"/>
          <w:szCs w:val="28"/>
        </w:rPr>
        <w:t>Коэффициенты оборачиваемости запасов.</w:t>
      </w:r>
    </w:p>
    <w:p w:rsidR="00EC5889" w:rsidRPr="00287963" w:rsidRDefault="00EC5889" w:rsidP="00287963">
      <w:pPr>
        <w:ind w:firstLine="709"/>
        <w:rPr>
          <w:sz w:val="28"/>
          <w:szCs w:val="28"/>
        </w:rPr>
      </w:pPr>
      <w:r w:rsidRPr="00287963">
        <w:rPr>
          <w:sz w:val="28"/>
          <w:szCs w:val="28"/>
        </w:rPr>
        <w:t>Наиболее часто применяемыми показателями деловой активности организации служат коэффициенты оборачиваемости запасов. Эти показатели выражаются количеством раз оборачиваемости запасов или числом дней запаса. Они отражают, как часто оборачиваются или продаются запасы при обеспечении объема продаж. Коэффициенты оборачиваемости запасов помогают определить быстроту их обновляемости и выявить «залежалость» отдельных запасов, показав, сколько раз запасы продавались и восстанавливались в течение года (квартала, месяца).</w:t>
      </w:r>
    </w:p>
    <w:p w:rsidR="00EC5889" w:rsidRPr="00287963" w:rsidRDefault="00EC5889" w:rsidP="00287963">
      <w:pPr>
        <w:ind w:firstLine="709"/>
        <w:rPr>
          <w:sz w:val="28"/>
          <w:szCs w:val="28"/>
        </w:rPr>
      </w:pPr>
      <w:r w:rsidRPr="00287963">
        <w:rPr>
          <w:sz w:val="28"/>
          <w:szCs w:val="28"/>
        </w:rPr>
        <w:t>Коэффициенты оборачиваемости запасов определяются по формулам:</w:t>
      </w:r>
    </w:p>
    <w:p w:rsidR="00EC5889" w:rsidRPr="00287963" w:rsidRDefault="00EC5889" w:rsidP="00287963">
      <w:pPr>
        <w:numPr>
          <w:ilvl w:val="0"/>
          <w:numId w:val="5"/>
        </w:numPr>
        <w:tabs>
          <w:tab w:val="clear" w:pos="1069"/>
        </w:tabs>
        <w:ind w:left="0" w:firstLine="709"/>
        <w:rPr>
          <w:sz w:val="28"/>
          <w:szCs w:val="28"/>
        </w:rPr>
      </w:pPr>
      <w:r w:rsidRPr="00287963">
        <w:rPr>
          <w:sz w:val="28"/>
          <w:szCs w:val="28"/>
        </w:rPr>
        <w:t>по числу оборотов запасов:</w:t>
      </w:r>
    </w:p>
    <w:p w:rsidR="00EC5889" w:rsidRPr="00287963" w:rsidRDefault="00EC5889" w:rsidP="00287963">
      <w:pPr>
        <w:ind w:firstLine="709"/>
        <w:rPr>
          <w:sz w:val="28"/>
          <w:szCs w:val="28"/>
        </w:rPr>
      </w:pPr>
      <w:r w:rsidRPr="00287963">
        <w:rPr>
          <w:sz w:val="28"/>
          <w:szCs w:val="28"/>
        </w:rPr>
        <w:t>СС – себестоимость;</w:t>
      </w:r>
    </w:p>
    <w:p w:rsidR="00EC5889" w:rsidRPr="00287963" w:rsidRDefault="00EC5889" w:rsidP="00287963">
      <w:pPr>
        <w:ind w:firstLine="709"/>
        <w:rPr>
          <w:sz w:val="28"/>
          <w:szCs w:val="28"/>
        </w:rPr>
      </w:pPr>
      <w:r w:rsidRPr="00287963">
        <w:rPr>
          <w:sz w:val="28"/>
          <w:szCs w:val="28"/>
        </w:rPr>
        <w:t>З</w:t>
      </w:r>
      <w:r w:rsidRPr="00287963">
        <w:rPr>
          <w:sz w:val="28"/>
          <w:szCs w:val="28"/>
          <w:vertAlign w:val="subscript"/>
        </w:rPr>
        <w:t>нач.</w:t>
      </w:r>
      <w:r w:rsidRPr="00287963">
        <w:rPr>
          <w:sz w:val="28"/>
          <w:szCs w:val="28"/>
        </w:rPr>
        <w:t xml:space="preserve"> – запасы на начало периода;</w:t>
      </w:r>
    </w:p>
    <w:p w:rsidR="00EC5889" w:rsidRPr="00287963" w:rsidRDefault="00EC5889" w:rsidP="00287963">
      <w:pPr>
        <w:ind w:firstLine="709"/>
        <w:rPr>
          <w:sz w:val="28"/>
          <w:szCs w:val="28"/>
        </w:rPr>
      </w:pPr>
      <w:r w:rsidRPr="00287963">
        <w:rPr>
          <w:sz w:val="28"/>
          <w:szCs w:val="28"/>
        </w:rPr>
        <w:t>З</w:t>
      </w:r>
      <w:r w:rsidRPr="00287963">
        <w:rPr>
          <w:sz w:val="28"/>
          <w:szCs w:val="28"/>
          <w:vertAlign w:val="subscript"/>
        </w:rPr>
        <w:t>кон.</w:t>
      </w:r>
      <w:r w:rsidRPr="00287963">
        <w:rPr>
          <w:sz w:val="28"/>
          <w:szCs w:val="28"/>
        </w:rPr>
        <w:t xml:space="preserve"> – запасы на конец периода.</w:t>
      </w:r>
    </w:p>
    <w:p w:rsidR="00EC5889" w:rsidRPr="00287963" w:rsidRDefault="00EC5889" w:rsidP="00287963">
      <w:pPr>
        <w:numPr>
          <w:ilvl w:val="0"/>
          <w:numId w:val="5"/>
        </w:numPr>
        <w:tabs>
          <w:tab w:val="clear" w:pos="1069"/>
        </w:tabs>
        <w:ind w:left="0" w:firstLine="709"/>
        <w:rPr>
          <w:sz w:val="28"/>
          <w:szCs w:val="28"/>
        </w:rPr>
      </w:pPr>
      <w:r w:rsidRPr="00287963">
        <w:rPr>
          <w:sz w:val="28"/>
          <w:szCs w:val="28"/>
        </w:rPr>
        <w:t>по сроку запасов:</w:t>
      </w:r>
    </w:p>
    <w:p w:rsidR="00EC5889" w:rsidRPr="00287963" w:rsidRDefault="00EC5889" w:rsidP="00287963">
      <w:pPr>
        <w:ind w:firstLine="709"/>
        <w:rPr>
          <w:sz w:val="28"/>
          <w:szCs w:val="28"/>
        </w:rPr>
      </w:pPr>
      <w:r w:rsidRPr="00287963">
        <w:rPr>
          <w:sz w:val="28"/>
          <w:szCs w:val="28"/>
          <w:lang w:val="en-US"/>
        </w:rPr>
        <w:t>N</w:t>
      </w:r>
      <w:r w:rsidRPr="00287963">
        <w:rPr>
          <w:sz w:val="28"/>
          <w:szCs w:val="28"/>
          <w:vertAlign w:val="subscript"/>
        </w:rPr>
        <w:t>З</w:t>
      </w:r>
      <w:r w:rsidRPr="00287963">
        <w:rPr>
          <w:sz w:val="28"/>
          <w:szCs w:val="28"/>
        </w:rPr>
        <w:t xml:space="preserve"> – число оборотов запасов.</w:t>
      </w:r>
    </w:p>
    <w:p w:rsidR="00EC5889" w:rsidRPr="00287963" w:rsidRDefault="00EC5889" w:rsidP="00287963">
      <w:pPr>
        <w:ind w:firstLine="709"/>
        <w:rPr>
          <w:sz w:val="28"/>
          <w:szCs w:val="28"/>
        </w:rPr>
      </w:pPr>
      <w:r w:rsidRPr="00287963">
        <w:rPr>
          <w:sz w:val="28"/>
          <w:szCs w:val="28"/>
        </w:rPr>
        <w:t>Эти показатели могут определяться по году, кварталу, месяцу.</w:t>
      </w:r>
    </w:p>
    <w:p w:rsidR="00EC5889" w:rsidRPr="00287963" w:rsidRDefault="00EC5889" w:rsidP="00287963">
      <w:pPr>
        <w:ind w:firstLine="709"/>
        <w:rPr>
          <w:sz w:val="28"/>
          <w:szCs w:val="28"/>
        </w:rPr>
      </w:pPr>
      <w:r w:rsidRPr="00287963">
        <w:rPr>
          <w:sz w:val="28"/>
          <w:szCs w:val="28"/>
        </w:rPr>
        <w:t>Коэффициенты оборачиваемости активов.</w:t>
      </w:r>
    </w:p>
    <w:p w:rsidR="00EC5889" w:rsidRPr="00287963" w:rsidRDefault="00EC5889" w:rsidP="00287963">
      <w:pPr>
        <w:ind w:firstLine="709"/>
        <w:rPr>
          <w:sz w:val="28"/>
          <w:szCs w:val="28"/>
        </w:rPr>
      </w:pPr>
      <w:r w:rsidRPr="00287963">
        <w:rPr>
          <w:sz w:val="28"/>
          <w:szCs w:val="28"/>
        </w:rPr>
        <w:t>Оборачиваемость активов определяется отношением выручки от продаж к совокупным активам:</w:t>
      </w:r>
    </w:p>
    <w:p w:rsidR="00EC5889" w:rsidRPr="00287963" w:rsidRDefault="00EC5889" w:rsidP="00287963">
      <w:pPr>
        <w:numPr>
          <w:ilvl w:val="0"/>
          <w:numId w:val="6"/>
        </w:numPr>
        <w:tabs>
          <w:tab w:val="clear" w:pos="1069"/>
        </w:tabs>
        <w:ind w:left="0" w:firstLine="709"/>
        <w:rPr>
          <w:sz w:val="28"/>
          <w:szCs w:val="28"/>
        </w:rPr>
      </w:pPr>
      <w:r w:rsidRPr="00287963">
        <w:rPr>
          <w:sz w:val="28"/>
          <w:szCs w:val="28"/>
        </w:rPr>
        <w:t>число оборотов активов:</w:t>
      </w:r>
    </w:p>
    <w:p w:rsidR="00EC5889" w:rsidRPr="00287963" w:rsidRDefault="00EC5889" w:rsidP="00287963">
      <w:pPr>
        <w:ind w:firstLine="709"/>
        <w:rPr>
          <w:sz w:val="28"/>
          <w:szCs w:val="28"/>
        </w:rPr>
      </w:pPr>
      <w:r w:rsidRPr="00287963">
        <w:rPr>
          <w:sz w:val="28"/>
          <w:szCs w:val="28"/>
        </w:rPr>
        <w:t>В – выручка;</w:t>
      </w:r>
    </w:p>
    <w:p w:rsidR="00EC5889" w:rsidRPr="00287963" w:rsidRDefault="00EC5889" w:rsidP="00287963">
      <w:pPr>
        <w:ind w:firstLine="709"/>
        <w:rPr>
          <w:sz w:val="28"/>
          <w:szCs w:val="28"/>
        </w:rPr>
      </w:pPr>
      <w:r w:rsidRPr="00287963">
        <w:rPr>
          <w:sz w:val="28"/>
          <w:szCs w:val="28"/>
        </w:rPr>
        <w:t>А</w:t>
      </w:r>
      <w:r w:rsidRPr="00287963">
        <w:rPr>
          <w:sz w:val="28"/>
          <w:szCs w:val="28"/>
          <w:vertAlign w:val="subscript"/>
        </w:rPr>
        <w:t>нач.</w:t>
      </w:r>
      <w:r w:rsidRPr="00287963">
        <w:rPr>
          <w:sz w:val="28"/>
          <w:szCs w:val="28"/>
        </w:rPr>
        <w:t xml:space="preserve"> – активы на начало периода;</w:t>
      </w:r>
    </w:p>
    <w:p w:rsidR="00EC5889" w:rsidRPr="00287963" w:rsidRDefault="00EC5889" w:rsidP="00287963">
      <w:pPr>
        <w:ind w:firstLine="709"/>
        <w:rPr>
          <w:sz w:val="28"/>
          <w:szCs w:val="28"/>
        </w:rPr>
      </w:pPr>
      <w:r w:rsidRPr="00287963">
        <w:rPr>
          <w:sz w:val="28"/>
          <w:szCs w:val="28"/>
        </w:rPr>
        <w:t>А</w:t>
      </w:r>
      <w:r w:rsidRPr="00287963">
        <w:rPr>
          <w:sz w:val="28"/>
          <w:szCs w:val="28"/>
          <w:vertAlign w:val="subscript"/>
        </w:rPr>
        <w:t>кон.</w:t>
      </w:r>
      <w:r w:rsidRPr="00287963">
        <w:rPr>
          <w:sz w:val="28"/>
          <w:szCs w:val="28"/>
        </w:rPr>
        <w:t xml:space="preserve"> – активы на конец периода.</w:t>
      </w:r>
    </w:p>
    <w:p w:rsidR="00EC5889" w:rsidRPr="00287963" w:rsidRDefault="00EC5889" w:rsidP="00287963">
      <w:pPr>
        <w:numPr>
          <w:ilvl w:val="0"/>
          <w:numId w:val="6"/>
        </w:numPr>
        <w:tabs>
          <w:tab w:val="clear" w:pos="1069"/>
        </w:tabs>
        <w:ind w:left="0" w:firstLine="709"/>
        <w:rPr>
          <w:sz w:val="28"/>
          <w:szCs w:val="28"/>
        </w:rPr>
      </w:pPr>
      <w:r w:rsidRPr="00287963">
        <w:rPr>
          <w:sz w:val="28"/>
          <w:szCs w:val="28"/>
        </w:rPr>
        <w:t>срок оборачиваемости активов:</w:t>
      </w:r>
    </w:p>
    <w:p w:rsidR="00EC5889" w:rsidRPr="00287963" w:rsidRDefault="00EC5889" w:rsidP="00287963">
      <w:pPr>
        <w:ind w:firstLine="709"/>
        <w:rPr>
          <w:sz w:val="28"/>
          <w:szCs w:val="28"/>
        </w:rPr>
      </w:pPr>
      <w:r w:rsidRPr="00287963">
        <w:rPr>
          <w:sz w:val="28"/>
          <w:szCs w:val="28"/>
          <w:lang w:val="en-US"/>
        </w:rPr>
        <w:t>N</w:t>
      </w:r>
      <w:r w:rsidRPr="00287963">
        <w:rPr>
          <w:sz w:val="28"/>
          <w:szCs w:val="28"/>
          <w:vertAlign w:val="subscript"/>
        </w:rPr>
        <w:t>А</w:t>
      </w:r>
      <w:r w:rsidRPr="00287963">
        <w:rPr>
          <w:sz w:val="28"/>
          <w:szCs w:val="28"/>
        </w:rPr>
        <w:t xml:space="preserve"> – число оборотов активов.</w:t>
      </w:r>
    </w:p>
    <w:p w:rsidR="00EC5889" w:rsidRPr="00287963" w:rsidRDefault="00EC5889" w:rsidP="00287963">
      <w:pPr>
        <w:ind w:firstLine="709"/>
        <w:rPr>
          <w:sz w:val="28"/>
          <w:szCs w:val="28"/>
        </w:rPr>
      </w:pPr>
      <w:r w:rsidRPr="00287963">
        <w:rPr>
          <w:sz w:val="28"/>
          <w:szCs w:val="28"/>
        </w:rPr>
        <w:t>Коэффициенты использования активов или коэффициенты полной оборачиваемости активов показывают эффективность, с которой активы организации генерируют продажи. Высокая оборачиваемость активов характерна для организаций с малыми активами: консультационных, аудиторских, рекламных, туристических, либо для организаций с более амортизированными активами. Для промышленных предприятий с недавно установленным новым оборудованием и низкой степенью амортизации рассматриваемые коэффициенты будут иметь низкие значения.</w:t>
      </w:r>
    </w:p>
    <w:p w:rsidR="00EC5889" w:rsidRPr="00287963" w:rsidRDefault="00EC5889" w:rsidP="00287963">
      <w:pPr>
        <w:ind w:firstLine="709"/>
        <w:rPr>
          <w:sz w:val="28"/>
          <w:szCs w:val="28"/>
        </w:rPr>
      </w:pPr>
      <w:r w:rsidRPr="00287963">
        <w:rPr>
          <w:sz w:val="28"/>
          <w:szCs w:val="28"/>
          <w:lang w:val="en-US"/>
        </w:rPr>
        <w:t>N</w:t>
      </w:r>
      <w:r w:rsidRPr="00287963">
        <w:rPr>
          <w:sz w:val="28"/>
          <w:szCs w:val="28"/>
          <w:vertAlign w:val="subscript"/>
        </w:rPr>
        <w:t>ДЗ</w:t>
      </w:r>
      <w:r w:rsidRPr="00287963">
        <w:rPr>
          <w:sz w:val="28"/>
          <w:szCs w:val="28"/>
        </w:rPr>
        <w:t xml:space="preserve"> &gt; </w:t>
      </w:r>
      <w:r w:rsidRPr="00287963">
        <w:rPr>
          <w:sz w:val="28"/>
          <w:szCs w:val="28"/>
          <w:lang w:val="en-US"/>
        </w:rPr>
        <w:t>N</w:t>
      </w:r>
      <w:r w:rsidRPr="00287963">
        <w:rPr>
          <w:sz w:val="28"/>
          <w:szCs w:val="28"/>
          <w:vertAlign w:val="subscript"/>
        </w:rPr>
        <w:t>КЗ</w:t>
      </w:r>
      <w:r w:rsidRPr="00287963">
        <w:rPr>
          <w:sz w:val="28"/>
          <w:szCs w:val="28"/>
        </w:rPr>
        <w:t xml:space="preserve"> – верно</w:t>
      </w:r>
    </w:p>
    <w:p w:rsidR="00EC5889" w:rsidRPr="00287963" w:rsidRDefault="00EC5889" w:rsidP="00287963">
      <w:pPr>
        <w:ind w:firstLine="709"/>
        <w:rPr>
          <w:sz w:val="28"/>
          <w:szCs w:val="28"/>
        </w:rPr>
      </w:pPr>
      <w:r w:rsidRPr="00287963">
        <w:rPr>
          <w:sz w:val="28"/>
          <w:szCs w:val="28"/>
        </w:rPr>
        <w:t>О</w:t>
      </w:r>
      <w:r w:rsidRPr="00287963">
        <w:rPr>
          <w:sz w:val="28"/>
          <w:szCs w:val="28"/>
          <w:vertAlign w:val="subscript"/>
        </w:rPr>
        <w:t>ДЗ</w:t>
      </w:r>
      <w:r w:rsidRPr="00287963">
        <w:rPr>
          <w:sz w:val="28"/>
          <w:szCs w:val="28"/>
        </w:rPr>
        <w:t xml:space="preserve"> &lt; О</w:t>
      </w:r>
      <w:r w:rsidRPr="00287963">
        <w:rPr>
          <w:sz w:val="28"/>
          <w:szCs w:val="28"/>
          <w:vertAlign w:val="subscript"/>
        </w:rPr>
        <w:t>КЗ</w:t>
      </w:r>
      <w:r w:rsidRPr="00287963">
        <w:rPr>
          <w:sz w:val="28"/>
          <w:szCs w:val="28"/>
        </w:rPr>
        <w:t xml:space="preserve"> – верно. Условие эффективности деятельности организации соблюдается.</w:t>
      </w:r>
    </w:p>
    <w:p w:rsidR="00EC5889" w:rsidRPr="00287963" w:rsidRDefault="00EC5889" w:rsidP="00287963">
      <w:pPr>
        <w:ind w:firstLine="709"/>
        <w:rPr>
          <w:sz w:val="28"/>
          <w:szCs w:val="28"/>
        </w:rPr>
      </w:pPr>
      <w:r w:rsidRPr="00287963">
        <w:rPr>
          <w:sz w:val="28"/>
          <w:szCs w:val="28"/>
        </w:rPr>
        <w:t>Для изучения эффективности деятельности организации применяются показатели рентабельности (прибыльности). Прибыльность отражает жизнеспособность организации в долгосрочном периоде. При расчете прибыльности организации в качестве финансового результата ее деятельности используется чистая прибыль, нераспределенная прибыль (но может быть убыток).</w:t>
      </w:r>
    </w:p>
    <w:p w:rsidR="00EC5889" w:rsidRPr="00287963" w:rsidRDefault="00EC5889" w:rsidP="00287963">
      <w:pPr>
        <w:ind w:firstLine="709"/>
        <w:rPr>
          <w:sz w:val="28"/>
          <w:szCs w:val="28"/>
        </w:rPr>
      </w:pPr>
      <w:r w:rsidRPr="00287963">
        <w:rPr>
          <w:sz w:val="28"/>
          <w:szCs w:val="28"/>
        </w:rPr>
        <w:t>К показателям эффективности деятельности организации относятся:</w:t>
      </w:r>
    </w:p>
    <w:p w:rsidR="00EC5889" w:rsidRPr="00287963" w:rsidRDefault="00EC5889" w:rsidP="00287963">
      <w:pPr>
        <w:ind w:firstLine="709"/>
        <w:rPr>
          <w:sz w:val="28"/>
          <w:szCs w:val="28"/>
        </w:rPr>
      </w:pPr>
      <w:r w:rsidRPr="00287963">
        <w:rPr>
          <w:sz w:val="28"/>
          <w:szCs w:val="28"/>
        </w:rPr>
        <w:t>- рентабельность деятельности организации;</w:t>
      </w:r>
    </w:p>
    <w:p w:rsidR="00EC5889" w:rsidRPr="00287963" w:rsidRDefault="00EC5889" w:rsidP="00287963">
      <w:pPr>
        <w:ind w:firstLine="709"/>
        <w:rPr>
          <w:sz w:val="28"/>
          <w:szCs w:val="28"/>
        </w:rPr>
      </w:pPr>
      <w:r w:rsidRPr="00287963">
        <w:rPr>
          <w:sz w:val="28"/>
          <w:szCs w:val="28"/>
        </w:rPr>
        <w:t>- рентабельность собственного капитала;</w:t>
      </w:r>
    </w:p>
    <w:p w:rsidR="00EC5889" w:rsidRPr="00287963" w:rsidRDefault="00EC5889" w:rsidP="00287963">
      <w:pPr>
        <w:ind w:firstLine="709"/>
        <w:rPr>
          <w:sz w:val="28"/>
          <w:szCs w:val="28"/>
        </w:rPr>
      </w:pPr>
      <w:r w:rsidRPr="00287963">
        <w:rPr>
          <w:sz w:val="28"/>
          <w:szCs w:val="28"/>
        </w:rPr>
        <w:t>- рентабельность собственного и заемного капитала;</w:t>
      </w:r>
    </w:p>
    <w:p w:rsidR="00EC5889" w:rsidRPr="00287963" w:rsidRDefault="00EC5889" w:rsidP="00287963">
      <w:pPr>
        <w:ind w:firstLine="709"/>
        <w:rPr>
          <w:sz w:val="28"/>
          <w:szCs w:val="28"/>
        </w:rPr>
      </w:pPr>
      <w:r w:rsidRPr="00287963">
        <w:rPr>
          <w:sz w:val="28"/>
          <w:szCs w:val="28"/>
        </w:rPr>
        <w:t>- рентабельность активов.</w:t>
      </w:r>
    </w:p>
    <w:p w:rsidR="00EC5889" w:rsidRPr="00287963" w:rsidRDefault="00EC5889" w:rsidP="00287963">
      <w:pPr>
        <w:ind w:firstLine="709"/>
        <w:rPr>
          <w:sz w:val="28"/>
          <w:szCs w:val="28"/>
        </w:rPr>
      </w:pPr>
      <w:r w:rsidRPr="00287963">
        <w:rPr>
          <w:sz w:val="28"/>
          <w:szCs w:val="28"/>
        </w:rPr>
        <w:t>Рентабельность деятельности организации показывает, какова чистая прибыль организации на одну денежную единицу выручки от продаж:</w:t>
      </w:r>
    </w:p>
    <w:p w:rsidR="00EC5889" w:rsidRPr="00287963" w:rsidRDefault="00EC5889" w:rsidP="00287963">
      <w:pPr>
        <w:ind w:firstLine="709"/>
        <w:rPr>
          <w:sz w:val="28"/>
          <w:szCs w:val="28"/>
        </w:rPr>
      </w:pPr>
      <w:r w:rsidRPr="00287963">
        <w:rPr>
          <w:sz w:val="28"/>
          <w:szCs w:val="28"/>
        </w:rPr>
        <w:t>П</w:t>
      </w:r>
      <w:r w:rsidRPr="00287963">
        <w:rPr>
          <w:sz w:val="28"/>
          <w:szCs w:val="28"/>
          <w:vertAlign w:val="subscript"/>
        </w:rPr>
        <w:t>ч</w:t>
      </w:r>
      <w:r w:rsidRPr="00287963">
        <w:rPr>
          <w:sz w:val="28"/>
          <w:szCs w:val="28"/>
        </w:rPr>
        <w:t xml:space="preserve"> – чистая прибыль;</w:t>
      </w:r>
    </w:p>
    <w:p w:rsidR="00EC5889" w:rsidRPr="00287963" w:rsidRDefault="00EC5889" w:rsidP="00287963">
      <w:pPr>
        <w:ind w:firstLine="709"/>
        <w:rPr>
          <w:sz w:val="28"/>
          <w:szCs w:val="28"/>
        </w:rPr>
      </w:pPr>
      <w:r w:rsidRPr="00287963">
        <w:rPr>
          <w:sz w:val="28"/>
          <w:szCs w:val="28"/>
        </w:rPr>
        <w:t>В – выручка.</w:t>
      </w:r>
    </w:p>
    <w:p w:rsidR="00EC5889" w:rsidRPr="00287963" w:rsidRDefault="00EC5889" w:rsidP="00287963">
      <w:pPr>
        <w:ind w:firstLine="709"/>
        <w:rPr>
          <w:sz w:val="28"/>
          <w:szCs w:val="28"/>
        </w:rPr>
      </w:pPr>
      <w:r w:rsidRPr="00287963">
        <w:rPr>
          <w:sz w:val="28"/>
          <w:szCs w:val="28"/>
        </w:rPr>
        <w:t>Ориентиром может служить отраслевой показатель, который колеблется по отраслям. Конкретное значение рентабельности деятельности, к которой стремилась бы организация, не существует. Тем не менее, чем больше значение данного показателя, тем эффективнее хозяйствует организация.</w:t>
      </w:r>
    </w:p>
    <w:p w:rsidR="00EC5889" w:rsidRPr="00287963" w:rsidRDefault="00EC5889" w:rsidP="00287963">
      <w:pPr>
        <w:ind w:firstLine="709"/>
        <w:rPr>
          <w:sz w:val="28"/>
          <w:szCs w:val="28"/>
        </w:rPr>
      </w:pPr>
      <w:r w:rsidRPr="00287963">
        <w:rPr>
          <w:sz w:val="28"/>
          <w:szCs w:val="28"/>
        </w:rPr>
        <w:t>Рентабельность собственного капитала отражает отдачу от собственного капитала организации. В рыночной экономике является наиболее распространенным. Его значение сравнивается со ставкой рефинансирования.</w:t>
      </w:r>
    </w:p>
    <w:p w:rsidR="00EC5889" w:rsidRPr="00287963" w:rsidRDefault="00EC5889" w:rsidP="00287963">
      <w:pPr>
        <w:ind w:firstLine="709"/>
        <w:rPr>
          <w:sz w:val="28"/>
          <w:szCs w:val="28"/>
        </w:rPr>
      </w:pPr>
      <w:r w:rsidRPr="00287963">
        <w:rPr>
          <w:sz w:val="28"/>
          <w:szCs w:val="28"/>
        </w:rPr>
        <w:t>Данный показатель рассчитывается по формуле:</w:t>
      </w:r>
    </w:p>
    <w:p w:rsidR="00EC5889" w:rsidRPr="00287963" w:rsidRDefault="00EC5889" w:rsidP="00287963">
      <w:pPr>
        <w:ind w:firstLine="709"/>
        <w:rPr>
          <w:sz w:val="28"/>
          <w:szCs w:val="28"/>
        </w:rPr>
      </w:pPr>
      <w:r w:rsidRPr="00287963">
        <w:rPr>
          <w:sz w:val="28"/>
          <w:szCs w:val="28"/>
        </w:rPr>
        <w:t>П</w:t>
      </w:r>
      <w:r w:rsidRPr="00287963">
        <w:rPr>
          <w:sz w:val="28"/>
          <w:szCs w:val="28"/>
          <w:vertAlign w:val="subscript"/>
        </w:rPr>
        <w:t>ч</w:t>
      </w:r>
      <w:r w:rsidRPr="00287963">
        <w:rPr>
          <w:sz w:val="28"/>
          <w:szCs w:val="28"/>
        </w:rPr>
        <w:t xml:space="preserve"> – чистая прибыль;</w:t>
      </w:r>
    </w:p>
    <w:p w:rsidR="00EC5889" w:rsidRPr="00287963" w:rsidRDefault="00EC5889" w:rsidP="00287963">
      <w:pPr>
        <w:ind w:firstLine="709"/>
        <w:rPr>
          <w:sz w:val="28"/>
          <w:szCs w:val="28"/>
        </w:rPr>
      </w:pPr>
      <w:r w:rsidRPr="00287963">
        <w:rPr>
          <w:sz w:val="28"/>
          <w:szCs w:val="28"/>
        </w:rPr>
        <w:t>СК</w:t>
      </w:r>
      <w:r w:rsidRPr="00287963">
        <w:rPr>
          <w:sz w:val="28"/>
          <w:szCs w:val="28"/>
          <w:vertAlign w:val="subscript"/>
        </w:rPr>
        <w:t>нач.</w:t>
      </w:r>
      <w:r w:rsidRPr="00287963">
        <w:rPr>
          <w:sz w:val="28"/>
          <w:szCs w:val="28"/>
        </w:rPr>
        <w:t xml:space="preserve"> – совокупный капитал на начало периода;</w:t>
      </w:r>
    </w:p>
    <w:p w:rsidR="00EC5889" w:rsidRPr="00287963" w:rsidRDefault="00EC5889" w:rsidP="00287963">
      <w:pPr>
        <w:ind w:firstLine="709"/>
        <w:rPr>
          <w:sz w:val="28"/>
          <w:szCs w:val="28"/>
        </w:rPr>
      </w:pPr>
      <w:r w:rsidRPr="00287963">
        <w:rPr>
          <w:sz w:val="28"/>
          <w:szCs w:val="28"/>
        </w:rPr>
        <w:t>СК</w:t>
      </w:r>
      <w:r w:rsidRPr="00287963">
        <w:rPr>
          <w:sz w:val="28"/>
          <w:szCs w:val="28"/>
          <w:vertAlign w:val="subscript"/>
        </w:rPr>
        <w:t>кон.</w:t>
      </w:r>
      <w:r w:rsidRPr="00287963">
        <w:rPr>
          <w:sz w:val="28"/>
          <w:szCs w:val="28"/>
        </w:rPr>
        <w:t xml:space="preserve"> – совокупный капитал на конец периода.</w:t>
      </w:r>
    </w:p>
    <w:p w:rsidR="00EC5889" w:rsidRPr="00287963" w:rsidRDefault="00EC5889" w:rsidP="00287963">
      <w:pPr>
        <w:ind w:firstLine="709"/>
        <w:rPr>
          <w:sz w:val="28"/>
          <w:szCs w:val="28"/>
        </w:rPr>
      </w:pPr>
      <w:r w:rsidRPr="00287963">
        <w:rPr>
          <w:sz w:val="28"/>
          <w:szCs w:val="28"/>
        </w:rPr>
        <w:t>В случае если значение рентабельности собственного капитала очень высоко (например, приближается к 100%), логичнее рассчитывать рентабельность собственного и заемного капитала:</w:t>
      </w:r>
    </w:p>
    <w:p w:rsidR="00EC5889" w:rsidRPr="00287963" w:rsidRDefault="00EC5889" w:rsidP="00287963">
      <w:pPr>
        <w:ind w:firstLine="709"/>
        <w:rPr>
          <w:sz w:val="28"/>
          <w:szCs w:val="28"/>
        </w:rPr>
      </w:pPr>
      <w:r w:rsidRPr="00287963">
        <w:rPr>
          <w:sz w:val="28"/>
          <w:szCs w:val="28"/>
        </w:rPr>
        <w:t>П</w:t>
      </w:r>
      <w:r w:rsidRPr="00287963">
        <w:rPr>
          <w:sz w:val="28"/>
          <w:szCs w:val="28"/>
          <w:vertAlign w:val="subscript"/>
        </w:rPr>
        <w:t>ч</w:t>
      </w:r>
      <w:r w:rsidRPr="00287963">
        <w:rPr>
          <w:sz w:val="28"/>
          <w:szCs w:val="28"/>
        </w:rPr>
        <w:t xml:space="preserve"> – чистая прибыль;</w:t>
      </w:r>
    </w:p>
    <w:p w:rsidR="00EC5889" w:rsidRPr="00287963" w:rsidRDefault="00EC5889" w:rsidP="00287963">
      <w:pPr>
        <w:ind w:firstLine="709"/>
        <w:rPr>
          <w:sz w:val="28"/>
          <w:szCs w:val="28"/>
        </w:rPr>
      </w:pPr>
      <w:r w:rsidRPr="00287963">
        <w:rPr>
          <w:sz w:val="28"/>
          <w:szCs w:val="28"/>
        </w:rPr>
        <w:t>СК</w:t>
      </w:r>
      <w:r w:rsidRPr="00287963">
        <w:rPr>
          <w:sz w:val="28"/>
          <w:szCs w:val="28"/>
          <w:vertAlign w:val="subscript"/>
        </w:rPr>
        <w:t>нач.</w:t>
      </w:r>
      <w:r w:rsidRPr="00287963">
        <w:rPr>
          <w:sz w:val="28"/>
          <w:szCs w:val="28"/>
        </w:rPr>
        <w:t xml:space="preserve"> – совокупный капитал на начало периода;</w:t>
      </w:r>
    </w:p>
    <w:p w:rsidR="00EC5889" w:rsidRPr="00287963" w:rsidRDefault="00EC5889" w:rsidP="00287963">
      <w:pPr>
        <w:ind w:firstLine="709"/>
        <w:rPr>
          <w:sz w:val="28"/>
          <w:szCs w:val="28"/>
        </w:rPr>
      </w:pPr>
      <w:r w:rsidRPr="00287963">
        <w:rPr>
          <w:sz w:val="28"/>
          <w:szCs w:val="28"/>
        </w:rPr>
        <w:t>СК</w:t>
      </w:r>
      <w:r w:rsidRPr="00287963">
        <w:rPr>
          <w:sz w:val="28"/>
          <w:szCs w:val="28"/>
          <w:vertAlign w:val="subscript"/>
        </w:rPr>
        <w:t>кон.</w:t>
      </w:r>
      <w:r w:rsidRPr="00287963">
        <w:rPr>
          <w:sz w:val="28"/>
          <w:szCs w:val="28"/>
        </w:rPr>
        <w:t xml:space="preserve"> – совокупный капитал на конец периода;</w:t>
      </w:r>
    </w:p>
    <w:p w:rsidR="00EC5889" w:rsidRPr="00287963" w:rsidRDefault="00EC5889" w:rsidP="00287963">
      <w:pPr>
        <w:ind w:firstLine="709"/>
        <w:rPr>
          <w:sz w:val="28"/>
          <w:szCs w:val="28"/>
        </w:rPr>
      </w:pPr>
      <w:r w:rsidRPr="00287963">
        <w:rPr>
          <w:sz w:val="28"/>
          <w:szCs w:val="28"/>
        </w:rPr>
        <w:t>ЗК</w:t>
      </w:r>
      <w:r w:rsidRPr="00287963">
        <w:rPr>
          <w:sz w:val="28"/>
          <w:szCs w:val="28"/>
          <w:vertAlign w:val="subscript"/>
        </w:rPr>
        <w:t>нач.</w:t>
      </w:r>
      <w:r w:rsidRPr="00287963">
        <w:rPr>
          <w:sz w:val="28"/>
          <w:szCs w:val="28"/>
        </w:rPr>
        <w:t xml:space="preserve"> – заемный капитал на начало периода;</w:t>
      </w:r>
    </w:p>
    <w:p w:rsidR="00EC5889" w:rsidRPr="00287963" w:rsidRDefault="00EC5889" w:rsidP="00287963">
      <w:pPr>
        <w:ind w:firstLine="709"/>
        <w:rPr>
          <w:sz w:val="28"/>
          <w:szCs w:val="28"/>
        </w:rPr>
      </w:pPr>
      <w:r w:rsidRPr="00287963">
        <w:rPr>
          <w:sz w:val="28"/>
          <w:szCs w:val="28"/>
        </w:rPr>
        <w:t>СК</w:t>
      </w:r>
      <w:r w:rsidRPr="00287963">
        <w:rPr>
          <w:sz w:val="28"/>
          <w:szCs w:val="28"/>
          <w:vertAlign w:val="subscript"/>
        </w:rPr>
        <w:t>кон.</w:t>
      </w:r>
      <w:r w:rsidRPr="00287963">
        <w:rPr>
          <w:sz w:val="28"/>
          <w:szCs w:val="28"/>
        </w:rPr>
        <w:t xml:space="preserve"> – заемный капитал на конец периода.</w:t>
      </w:r>
    </w:p>
    <w:p w:rsidR="00EC5889" w:rsidRPr="00287963" w:rsidRDefault="00EC5889" w:rsidP="00287963">
      <w:pPr>
        <w:ind w:firstLine="709"/>
        <w:rPr>
          <w:sz w:val="28"/>
          <w:szCs w:val="28"/>
        </w:rPr>
      </w:pPr>
      <w:r w:rsidRPr="00287963">
        <w:rPr>
          <w:sz w:val="28"/>
          <w:szCs w:val="28"/>
        </w:rPr>
        <w:t>Рентабельность активов организации характеризует ее прибыльность по отношению к активам и показывает, насколько эффективно используются активы предприятия:</w:t>
      </w:r>
    </w:p>
    <w:p w:rsidR="00EC5889" w:rsidRPr="00287963" w:rsidRDefault="00EC5889" w:rsidP="00287963">
      <w:pPr>
        <w:ind w:firstLine="709"/>
        <w:rPr>
          <w:sz w:val="28"/>
          <w:szCs w:val="28"/>
        </w:rPr>
      </w:pPr>
      <w:r w:rsidRPr="00287963">
        <w:rPr>
          <w:sz w:val="28"/>
          <w:szCs w:val="28"/>
        </w:rPr>
        <w:t>П</w:t>
      </w:r>
      <w:r w:rsidRPr="00287963">
        <w:rPr>
          <w:sz w:val="28"/>
          <w:szCs w:val="28"/>
          <w:vertAlign w:val="subscript"/>
        </w:rPr>
        <w:t>ч</w:t>
      </w:r>
      <w:r w:rsidRPr="00287963">
        <w:rPr>
          <w:sz w:val="28"/>
          <w:szCs w:val="28"/>
        </w:rPr>
        <w:t xml:space="preserve"> – чистая прибыль;</w:t>
      </w:r>
    </w:p>
    <w:p w:rsidR="00EC5889" w:rsidRPr="00287963" w:rsidRDefault="00EC5889" w:rsidP="00287963">
      <w:pPr>
        <w:ind w:firstLine="709"/>
        <w:rPr>
          <w:sz w:val="28"/>
          <w:szCs w:val="28"/>
        </w:rPr>
      </w:pPr>
      <w:r w:rsidRPr="00287963">
        <w:rPr>
          <w:sz w:val="28"/>
          <w:szCs w:val="28"/>
        </w:rPr>
        <w:t>А</w:t>
      </w:r>
      <w:r w:rsidRPr="00287963">
        <w:rPr>
          <w:sz w:val="28"/>
          <w:szCs w:val="28"/>
          <w:vertAlign w:val="subscript"/>
        </w:rPr>
        <w:t>нач.</w:t>
      </w:r>
      <w:r w:rsidRPr="00287963">
        <w:rPr>
          <w:sz w:val="28"/>
          <w:szCs w:val="28"/>
        </w:rPr>
        <w:t xml:space="preserve"> – совокупные активы на начало периода;</w:t>
      </w:r>
    </w:p>
    <w:p w:rsidR="00EC5889" w:rsidRPr="00287963" w:rsidRDefault="00EC5889" w:rsidP="00287963">
      <w:pPr>
        <w:ind w:firstLine="709"/>
        <w:rPr>
          <w:sz w:val="28"/>
          <w:szCs w:val="28"/>
        </w:rPr>
      </w:pPr>
      <w:r w:rsidRPr="00287963">
        <w:rPr>
          <w:sz w:val="28"/>
          <w:szCs w:val="28"/>
        </w:rPr>
        <w:t>А</w:t>
      </w:r>
      <w:r w:rsidRPr="00287963">
        <w:rPr>
          <w:sz w:val="28"/>
          <w:szCs w:val="28"/>
          <w:vertAlign w:val="subscript"/>
        </w:rPr>
        <w:t>кон.</w:t>
      </w:r>
      <w:r w:rsidRPr="00287963">
        <w:rPr>
          <w:sz w:val="28"/>
          <w:szCs w:val="28"/>
        </w:rPr>
        <w:t xml:space="preserve"> – совокупные активы на конец периода.</w:t>
      </w:r>
    </w:p>
    <w:p w:rsidR="00EC5889" w:rsidRPr="00287963" w:rsidRDefault="00EC5889" w:rsidP="00287963">
      <w:pPr>
        <w:ind w:firstLine="709"/>
        <w:rPr>
          <w:sz w:val="28"/>
          <w:szCs w:val="28"/>
        </w:rPr>
      </w:pPr>
      <w:r w:rsidRPr="00287963">
        <w:rPr>
          <w:sz w:val="28"/>
          <w:szCs w:val="28"/>
        </w:rPr>
        <w:t>Из практики хозяйствования известно следующее соотношение:</w:t>
      </w:r>
    </w:p>
    <w:p w:rsidR="00EC5889" w:rsidRPr="00287963" w:rsidRDefault="00EC5889" w:rsidP="00287963">
      <w:pPr>
        <w:ind w:firstLine="709"/>
        <w:rPr>
          <w:sz w:val="28"/>
          <w:szCs w:val="28"/>
        </w:rPr>
      </w:pPr>
      <w:r w:rsidRPr="00287963">
        <w:rPr>
          <w:sz w:val="28"/>
          <w:szCs w:val="28"/>
          <w:lang w:val="en-US"/>
        </w:rPr>
        <w:t>R</w:t>
      </w:r>
      <w:r w:rsidRPr="00287963">
        <w:rPr>
          <w:sz w:val="28"/>
          <w:szCs w:val="28"/>
          <w:vertAlign w:val="subscript"/>
        </w:rPr>
        <w:t>СК</w:t>
      </w:r>
      <w:r w:rsidRPr="00287963">
        <w:rPr>
          <w:sz w:val="28"/>
          <w:szCs w:val="28"/>
        </w:rPr>
        <w:t xml:space="preserve"> &gt; </w:t>
      </w:r>
      <w:r w:rsidRPr="00287963">
        <w:rPr>
          <w:sz w:val="28"/>
          <w:szCs w:val="28"/>
          <w:lang w:val="en-US"/>
        </w:rPr>
        <w:t>R</w:t>
      </w:r>
      <w:r w:rsidRPr="00287963">
        <w:rPr>
          <w:sz w:val="28"/>
          <w:szCs w:val="28"/>
          <w:vertAlign w:val="subscript"/>
        </w:rPr>
        <w:t>А</w:t>
      </w:r>
      <w:r w:rsidRPr="00287963">
        <w:rPr>
          <w:sz w:val="28"/>
          <w:szCs w:val="28"/>
        </w:rPr>
        <w:t xml:space="preserve"> – тогда организация действует эффективно.</w:t>
      </w:r>
    </w:p>
    <w:p w:rsidR="00EC5889" w:rsidRPr="00287963" w:rsidRDefault="00EC5889" w:rsidP="00287963">
      <w:pPr>
        <w:ind w:firstLine="709"/>
        <w:rPr>
          <w:b/>
          <w:sz w:val="28"/>
          <w:szCs w:val="28"/>
        </w:rPr>
      </w:pPr>
      <w:r w:rsidRPr="00287963">
        <w:rPr>
          <w:sz w:val="28"/>
          <w:szCs w:val="28"/>
        </w:rPr>
        <w:br w:type="page"/>
      </w:r>
      <w:r w:rsidRPr="00287963">
        <w:rPr>
          <w:b/>
          <w:sz w:val="28"/>
          <w:szCs w:val="28"/>
        </w:rPr>
        <w:t xml:space="preserve">2.1 Показатели </w:t>
      </w:r>
      <w:r w:rsidR="00BB64AE" w:rsidRPr="00287963">
        <w:rPr>
          <w:b/>
          <w:sz w:val="28"/>
          <w:szCs w:val="28"/>
        </w:rPr>
        <w:t>управления финансами на предприятии</w:t>
      </w:r>
      <w:r w:rsidR="00287963">
        <w:rPr>
          <w:b/>
          <w:sz w:val="28"/>
          <w:szCs w:val="28"/>
        </w:rPr>
        <w:t xml:space="preserve"> </w:t>
      </w:r>
      <w:r w:rsidR="00BB64AE" w:rsidRPr="00287963">
        <w:rPr>
          <w:b/>
          <w:sz w:val="28"/>
          <w:szCs w:val="28"/>
        </w:rPr>
        <w:t>на примере ОАО «Челябинский трубопрокатный завод»</w:t>
      </w:r>
    </w:p>
    <w:p w:rsidR="00EC5889" w:rsidRPr="00287963" w:rsidRDefault="00EC5889" w:rsidP="00287963">
      <w:pPr>
        <w:ind w:firstLine="709"/>
        <w:rPr>
          <w:sz w:val="28"/>
          <w:szCs w:val="28"/>
        </w:rPr>
      </w:pPr>
    </w:p>
    <w:tbl>
      <w:tblPr>
        <w:tblW w:w="8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8"/>
        <w:gridCol w:w="2520"/>
        <w:gridCol w:w="6"/>
        <w:gridCol w:w="1425"/>
        <w:gridCol w:w="9"/>
        <w:gridCol w:w="1440"/>
      </w:tblGrid>
      <w:tr w:rsidR="00EC5889" w:rsidRPr="00287963" w:rsidTr="000035A5">
        <w:trPr>
          <w:trHeight w:val="989"/>
        </w:trPr>
        <w:tc>
          <w:tcPr>
            <w:tcW w:w="3098" w:type="dxa"/>
            <w:shd w:val="clear" w:color="auto" w:fill="auto"/>
          </w:tcPr>
          <w:p w:rsidR="00EC5889" w:rsidRPr="000035A5" w:rsidRDefault="00EC5889" w:rsidP="00287963">
            <w:pPr>
              <w:rPr>
                <w:snapToGrid w:val="0"/>
                <w:lang w:eastAsia="en-US"/>
              </w:rPr>
            </w:pPr>
            <w:r w:rsidRPr="00287963">
              <w:rPr>
                <w:lang w:eastAsia="en-US"/>
              </w:rPr>
              <w:t>Наименование показателя</w:t>
            </w:r>
          </w:p>
        </w:tc>
        <w:tc>
          <w:tcPr>
            <w:tcW w:w="2526" w:type="dxa"/>
            <w:gridSpan w:val="2"/>
            <w:shd w:val="clear" w:color="auto" w:fill="auto"/>
          </w:tcPr>
          <w:p w:rsidR="00EC5889" w:rsidRPr="00287963" w:rsidRDefault="00EC5889" w:rsidP="00287963">
            <w:pPr>
              <w:rPr>
                <w:lang w:eastAsia="en-US"/>
              </w:rPr>
            </w:pPr>
            <w:r w:rsidRPr="00287963">
              <w:rPr>
                <w:lang w:eastAsia="en-US"/>
              </w:rPr>
              <w:t>Формула расчета</w:t>
            </w:r>
          </w:p>
        </w:tc>
        <w:tc>
          <w:tcPr>
            <w:tcW w:w="1425" w:type="dxa"/>
            <w:shd w:val="clear" w:color="auto" w:fill="auto"/>
          </w:tcPr>
          <w:p w:rsidR="00EC5889" w:rsidRPr="000035A5" w:rsidRDefault="00EC5889" w:rsidP="00287963">
            <w:pPr>
              <w:rPr>
                <w:snapToGrid w:val="0"/>
                <w:lang w:eastAsia="en-US"/>
              </w:rPr>
            </w:pPr>
            <w:r w:rsidRPr="000035A5">
              <w:rPr>
                <w:snapToGrid w:val="0"/>
                <w:lang w:eastAsia="en-US"/>
              </w:rPr>
              <w:t>на начало отчетного периода</w:t>
            </w:r>
          </w:p>
        </w:tc>
        <w:tc>
          <w:tcPr>
            <w:tcW w:w="1449" w:type="dxa"/>
            <w:gridSpan w:val="2"/>
            <w:shd w:val="clear" w:color="auto" w:fill="auto"/>
          </w:tcPr>
          <w:p w:rsidR="00EC5889" w:rsidRPr="000035A5" w:rsidRDefault="00EC5889" w:rsidP="00287963">
            <w:pPr>
              <w:rPr>
                <w:snapToGrid w:val="0"/>
                <w:lang w:eastAsia="en-US"/>
              </w:rPr>
            </w:pPr>
            <w:r w:rsidRPr="000035A5">
              <w:rPr>
                <w:snapToGrid w:val="0"/>
                <w:lang w:eastAsia="en-US"/>
              </w:rPr>
              <w:t>на конец отчетного периода</w:t>
            </w:r>
          </w:p>
        </w:tc>
      </w:tr>
      <w:tr w:rsidR="00154710" w:rsidRPr="00287963" w:rsidTr="000035A5">
        <w:trPr>
          <w:trHeight w:val="989"/>
        </w:trPr>
        <w:tc>
          <w:tcPr>
            <w:tcW w:w="3098" w:type="dxa"/>
            <w:shd w:val="clear" w:color="auto" w:fill="auto"/>
          </w:tcPr>
          <w:p w:rsidR="00154710" w:rsidRPr="00287963" w:rsidRDefault="00EF6163" w:rsidP="00287963">
            <w:pPr>
              <w:rPr>
                <w:lang w:eastAsia="en-US"/>
              </w:rPr>
            </w:pPr>
            <w:r w:rsidRPr="00287963">
              <w:t>Среднемесячная выручка (К1)</w:t>
            </w:r>
          </w:p>
        </w:tc>
        <w:tc>
          <w:tcPr>
            <w:tcW w:w="2526" w:type="dxa"/>
            <w:gridSpan w:val="2"/>
            <w:shd w:val="clear" w:color="auto" w:fill="auto"/>
          </w:tcPr>
          <w:p w:rsidR="00EF6163" w:rsidRPr="000035A5" w:rsidRDefault="00EF6163" w:rsidP="00287963">
            <w:pPr>
              <w:rPr>
                <w:iCs/>
              </w:rPr>
            </w:pPr>
            <w:r w:rsidRPr="000035A5">
              <w:rPr>
                <w:iCs/>
              </w:rPr>
              <w:t xml:space="preserve">К1 = Валовая </w:t>
            </w:r>
            <w:r w:rsidR="00444FC3" w:rsidRPr="000035A5">
              <w:rPr>
                <w:iCs/>
              </w:rPr>
              <w:t>прибыль. / Т</w:t>
            </w:r>
          </w:p>
          <w:p w:rsidR="00154710" w:rsidRPr="00287963" w:rsidRDefault="00EF6163" w:rsidP="00287963">
            <w:r w:rsidRPr="00287963">
              <w:t>Где</w:t>
            </w:r>
            <w:r w:rsidR="00444FC3" w:rsidRPr="00287963">
              <w:t>. Т</w:t>
            </w:r>
            <w:r w:rsidRPr="00287963">
              <w:t xml:space="preserve"> – количество месяцев в рассматриваемом отчетном периоде</w:t>
            </w:r>
            <w:r w:rsidR="00444FC3" w:rsidRPr="00287963">
              <w:t>.</w:t>
            </w:r>
          </w:p>
        </w:tc>
        <w:tc>
          <w:tcPr>
            <w:tcW w:w="1425" w:type="dxa"/>
            <w:shd w:val="clear" w:color="auto" w:fill="auto"/>
          </w:tcPr>
          <w:p w:rsidR="00154710" w:rsidRPr="000035A5" w:rsidRDefault="00444FC3" w:rsidP="00287963">
            <w:pPr>
              <w:rPr>
                <w:snapToGrid w:val="0"/>
                <w:lang w:eastAsia="en-US"/>
              </w:rPr>
            </w:pPr>
            <w:r w:rsidRPr="000035A5">
              <w:rPr>
                <w:snapToGrid w:val="0"/>
                <w:lang w:eastAsia="en-US"/>
              </w:rPr>
              <w:t>16226916/12</w:t>
            </w:r>
          </w:p>
          <w:p w:rsidR="00444FC3" w:rsidRPr="000035A5" w:rsidRDefault="00444FC3" w:rsidP="00287963">
            <w:pPr>
              <w:rPr>
                <w:snapToGrid w:val="0"/>
                <w:lang w:eastAsia="en-US"/>
              </w:rPr>
            </w:pPr>
            <w:r w:rsidRPr="000035A5">
              <w:rPr>
                <w:snapToGrid w:val="0"/>
                <w:lang w:eastAsia="en-US"/>
              </w:rPr>
              <w:t>=</w:t>
            </w:r>
            <w:r w:rsidR="009D665A" w:rsidRPr="000035A5">
              <w:rPr>
                <w:snapToGrid w:val="0"/>
                <w:lang w:eastAsia="en-US"/>
              </w:rPr>
              <w:t>1352243</w:t>
            </w:r>
          </w:p>
        </w:tc>
        <w:tc>
          <w:tcPr>
            <w:tcW w:w="1449" w:type="dxa"/>
            <w:gridSpan w:val="2"/>
            <w:shd w:val="clear" w:color="auto" w:fill="auto"/>
          </w:tcPr>
          <w:p w:rsidR="00154710" w:rsidRPr="000035A5" w:rsidRDefault="00444FC3" w:rsidP="00287963">
            <w:pPr>
              <w:rPr>
                <w:snapToGrid w:val="0"/>
                <w:lang w:eastAsia="en-US"/>
              </w:rPr>
            </w:pPr>
            <w:r w:rsidRPr="000035A5">
              <w:rPr>
                <w:snapToGrid w:val="0"/>
                <w:lang w:eastAsia="en-US"/>
              </w:rPr>
              <w:t>138444</w:t>
            </w:r>
            <w:r w:rsidR="00413219" w:rsidRPr="000035A5">
              <w:rPr>
                <w:snapToGrid w:val="0"/>
                <w:lang w:eastAsia="en-US"/>
              </w:rPr>
              <w:t>4</w:t>
            </w:r>
            <w:r w:rsidRPr="000035A5">
              <w:rPr>
                <w:snapToGrid w:val="0"/>
                <w:lang w:eastAsia="en-US"/>
              </w:rPr>
              <w:t>1/12</w:t>
            </w:r>
          </w:p>
          <w:p w:rsidR="00444FC3" w:rsidRPr="000035A5" w:rsidRDefault="00444FC3" w:rsidP="00287963">
            <w:pPr>
              <w:rPr>
                <w:snapToGrid w:val="0"/>
                <w:lang w:eastAsia="en-US"/>
              </w:rPr>
            </w:pPr>
            <w:r w:rsidRPr="000035A5">
              <w:rPr>
                <w:snapToGrid w:val="0"/>
                <w:lang w:eastAsia="en-US"/>
              </w:rPr>
              <w:t>=</w:t>
            </w:r>
            <w:r w:rsidR="009D665A" w:rsidRPr="000035A5">
              <w:rPr>
                <w:snapToGrid w:val="0"/>
                <w:lang w:eastAsia="en-US"/>
              </w:rPr>
              <w:t>115370</w:t>
            </w:r>
            <w:r w:rsidR="00413219" w:rsidRPr="000035A5">
              <w:rPr>
                <w:snapToGrid w:val="0"/>
                <w:lang w:eastAsia="en-US"/>
              </w:rPr>
              <w:t>3</w:t>
            </w:r>
          </w:p>
        </w:tc>
      </w:tr>
      <w:tr w:rsidR="00154710" w:rsidRPr="00287963" w:rsidTr="000035A5">
        <w:trPr>
          <w:trHeight w:val="989"/>
        </w:trPr>
        <w:tc>
          <w:tcPr>
            <w:tcW w:w="3098" w:type="dxa"/>
            <w:shd w:val="clear" w:color="auto" w:fill="auto"/>
          </w:tcPr>
          <w:p w:rsidR="00154710" w:rsidRPr="00287963" w:rsidRDefault="00746A5A" w:rsidP="00287963">
            <w:pPr>
              <w:rPr>
                <w:lang w:eastAsia="en-US"/>
              </w:rPr>
            </w:pPr>
            <w:r w:rsidRPr="00287963">
              <w:t>Доля денежных средств в выручке (К2)</w:t>
            </w:r>
          </w:p>
        </w:tc>
        <w:tc>
          <w:tcPr>
            <w:tcW w:w="2526" w:type="dxa"/>
            <w:gridSpan w:val="2"/>
            <w:shd w:val="clear" w:color="auto" w:fill="auto"/>
          </w:tcPr>
          <w:p w:rsidR="00154710" w:rsidRPr="000035A5" w:rsidRDefault="00746A5A" w:rsidP="00287963">
            <w:pPr>
              <w:rPr>
                <w:b/>
                <w:lang w:eastAsia="en-US"/>
              </w:rPr>
            </w:pPr>
            <w:r w:rsidRPr="000035A5">
              <w:rPr>
                <w:b/>
                <w:iCs/>
              </w:rPr>
              <w:t>К2 = Денежные ср-ва в выручке / валовая выручка</w:t>
            </w:r>
          </w:p>
        </w:tc>
        <w:tc>
          <w:tcPr>
            <w:tcW w:w="1425" w:type="dxa"/>
            <w:shd w:val="clear" w:color="auto" w:fill="auto"/>
          </w:tcPr>
          <w:p w:rsidR="00ED50A9" w:rsidRPr="000035A5" w:rsidRDefault="00A50FC9" w:rsidP="00287963">
            <w:pPr>
              <w:rPr>
                <w:snapToGrid w:val="0"/>
                <w:lang w:eastAsia="en-US"/>
              </w:rPr>
            </w:pPr>
            <w:r w:rsidRPr="000035A5">
              <w:rPr>
                <w:snapToGrid w:val="0"/>
                <w:lang w:eastAsia="en-US"/>
              </w:rPr>
              <w:t>138683/</w:t>
            </w:r>
          </w:p>
          <w:p w:rsidR="00154710" w:rsidRPr="000035A5" w:rsidRDefault="00A50FC9" w:rsidP="00287963">
            <w:pPr>
              <w:rPr>
                <w:snapToGrid w:val="0"/>
                <w:lang w:eastAsia="en-US"/>
              </w:rPr>
            </w:pPr>
            <w:r w:rsidRPr="000035A5">
              <w:rPr>
                <w:snapToGrid w:val="0"/>
                <w:lang w:eastAsia="en-US"/>
              </w:rPr>
              <w:t>16226916=</w:t>
            </w:r>
          </w:p>
          <w:p w:rsidR="00A50FC9" w:rsidRPr="000035A5" w:rsidRDefault="00046AD3" w:rsidP="00287963">
            <w:pPr>
              <w:rPr>
                <w:snapToGrid w:val="0"/>
                <w:lang w:eastAsia="en-US"/>
              </w:rPr>
            </w:pPr>
            <w:r w:rsidRPr="000035A5">
              <w:rPr>
                <w:snapToGrid w:val="0"/>
                <w:lang w:eastAsia="en-US"/>
              </w:rPr>
              <w:t>0,009</w:t>
            </w:r>
          </w:p>
        </w:tc>
        <w:tc>
          <w:tcPr>
            <w:tcW w:w="1449" w:type="dxa"/>
            <w:gridSpan w:val="2"/>
            <w:shd w:val="clear" w:color="auto" w:fill="auto"/>
          </w:tcPr>
          <w:p w:rsidR="00ED50A9" w:rsidRPr="000035A5" w:rsidRDefault="00A50FC9" w:rsidP="00287963">
            <w:pPr>
              <w:rPr>
                <w:snapToGrid w:val="0"/>
                <w:lang w:eastAsia="en-US"/>
              </w:rPr>
            </w:pPr>
            <w:r w:rsidRPr="000035A5">
              <w:rPr>
                <w:snapToGrid w:val="0"/>
                <w:lang w:eastAsia="en-US"/>
              </w:rPr>
              <w:t>39071/</w:t>
            </w:r>
          </w:p>
          <w:p w:rsidR="00154710" w:rsidRPr="000035A5" w:rsidRDefault="00A50FC9" w:rsidP="00287963">
            <w:pPr>
              <w:rPr>
                <w:snapToGrid w:val="0"/>
                <w:lang w:eastAsia="en-US"/>
              </w:rPr>
            </w:pPr>
            <w:r w:rsidRPr="000035A5">
              <w:rPr>
                <w:snapToGrid w:val="0"/>
                <w:lang w:eastAsia="en-US"/>
              </w:rPr>
              <w:t>1384441=</w:t>
            </w:r>
          </w:p>
          <w:p w:rsidR="00A50FC9" w:rsidRPr="000035A5" w:rsidRDefault="00046AD3" w:rsidP="00287963">
            <w:pPr>
              <w:rPr>
                <w:snapToGrid w:val="0"/>
                <w:lang w:eastAsia="en-US"/>
              </w:rPr>
            </w:pPr>
            <w:r w:rsidRPr="000035A5">
              <w:rPr>
                <w:snapToGrid w:val="0"/>
                <w:lang w:eastAsia="en-US"/>
              </w:rPr>
              <w:t>0,03</w:t>
            </w:r>
          </w:p>
        </w:tc>
      </w:tr>
      <w:tr w:rsidR="00154710" w:rsidRPr="00287963" w:rsidTr="000035A5">
        <w:trPr>
          <w:trHeight w:val="989"/>
        </w:trPr>
        <w:tc>
          <w:tcPr>
            <w:tcW w:w="3098" w:type="dxa"/>
            <w:shd w:val="clear" w:color="auto" w:fill="auto"/>
          </w:tcPr>
          <w:p w:rsidR="00154710" w:rsidRPr="00287963" w:rsidRDefault="00746A5A" w:rsidP="00287963">
            <w:pPr>
              <w:rPr>
                <w:lang w:eastAsia="en-US"/>
              </w:rPr>
            </w:pPr>
            <w:r w:rsidRPr="00287963">
              <w:t>Степень платежеспособности общая (К4)</w:t>
            </w:r>
          </w:p>
        </w:tc>
        <w:tc>
          <w:tcPr>
            <w:tcW w:w="2526" w:type="dxa"/>
            <w:gridSpan w:val="2"/>
            <w:shd w:val="clear" w:color="auto" w:fill="auto"/>
          </w:tcPr>
          <w:p w:rsidR="00154710" w:rsidRPr="000035A5" w:rsidRDefault="00746A5A" w:rsidP="00287963">
            <w:pPr>
              <w:rPr>
                <w:iCs/>
              </w:rPr>
            </w:pPr>
            <w:r w:rsidRPr="00287963">
              <w:t>К4 = (стр.690+стр.590) / К1</w:t>
            </w:r>
          </w:p>
        </w:tc>
        <w:tc>
          <w:tcPr>
            <w:tcW w:w="1425" w:type="dxa"/>
            <w:shd w:val="clear" w:color="auto" w:fill="auto"/>
          </w:tcPr>
          <w:p w:rsidR="006B444E" w:rsidRPr="000035A5" w:rsidRDefault="009D665A" w:rsidP="00287963">
            <w:pPr>
              <w:rPr>
                <w:snapToGrid w:val="0"/>
                <w:lang w:eastAsia="en-US"/>
              </w:rPr>
            </w:pPr>
            <w:r w:rsidRPr="000035A5">
              <w:rPr>
                <w:snapToGrid w:val="0"/>
                <w:lang w:eastAsia="en-US"/>
              </w:rPr>
              <w:t>2822101+</w:t>
            </w:r>
          </w:p>
          <w:p w:rsidR="00ED50A9" w:rsidRPr="000035A5" w:rsidRDefault="009D665A" w:rsidP="00287963">
            <w:pPr>
              <w:rPr>
                <w:snapToGrid w:val="0"/>
                <w:lang w:eastAsia="en-US"/>
              </w:rPr>
            </w:pPr>
            <w:r w:rsidRPr="000035A5">
              <w:rPr>
                <w:snapToGrid w:val="0"/>
                <w:lang w:eastAsia="en-US"/>
              </w:rPr>
              <w:t>1022333/</w:t>
            </w:r>
          </w:p>
          <w:p w:rsidR="00361F07" w:rsidRPr="000035A5" w:rsidRDefault="009D665A" w:rsidP="00287963">
            <w:pPr>
              <w:rPr>
                <w:snapToGrid w:val="0"/>
                <w:lang w:eastAsia="en-US"/>
              </w:rPr>
            </w:pPr>
            <w:r w:rsidRPr="000035A5">
              <w:rPr>
                <w:snapToGrid w:val="0"/>
                <w:lang w:eastAsia="en-US"/>
              </w:rPr>
              <w:t>1352243=</w:t>
            </w:r>
            <w:r w:rsidR="006B444E" w:rsidRPr="000035A5">
              <w:rPr>
                <w:snapToGrid w:val="0"/>
                <w:lang w:eastAsia="en-US"/>
              </w:rPr>
              <w:t>2,9</w:t>
            </w:r>
          </w:p>
        </w:tc>
        <w:tc>
          <w:tcPr>
            <w:tcW w:w="1449" w:type="dxa"/>
            <w:gridSpan w:val="2"/>
            <w:shd w:val="clear" w:color="auto" w:fill="auto"/>
          </w:tcPr>
          <w:p w:rsidR="006B444E" w:rsidRPr="000035A5" w:rsidRDefault="009D665A" w:rsidP="00287963">
            <w:pPr>
              <w:rPr>
                <w:snapToGrid w:val="0"/>
                <w:lang w:eastAsia="en-US"/>
              </w:rPr>
            </w:pPr>
            <w:r w:rsidRPr="000035A5">
              <w:rPr>
                <w:snapToGrid w:val="0"/>
                <w:lang w:eastAsia="en-US"/>
              </w:rPr>
              <w:t>5761146+</w:t>
            </w:r>
          </w:p>
          <w:p w:rsidR="00ED50A9" w:rsidRPr="000035A5" w:rsidRDefault="009D665A" w:rsidP="00287963">
            <w:pPr>
              <w:rPr>
                <w:snapToGrid w:val="0"/>
                <w:lang w:eastAsia="en-US"/>
              </w:rPr>
            </w:pPr>
            <w:r w:rsidRPr="000035A5">
              <w:rPr>
                <w:snapToGrid w:val="0"/>
                <w:lang w:eastAsia="en-US"/>
              </w:rPr>
              <w:t>6534478/</w:t>
            </w:r>
          </w:p>
          <w:p w:rsidR="00361F07" w:rsidRPr="000035A5" w:rsidRDefault="009D665A" w:rsidP="00287963">
            <w:pPr>
              <w:rPr>
                <w:snapToGrid w:val="0"/>
                <w:lang w:eastAsia="en-US"/>
              </w:rPr>
            </w:pPr>
            <w:r w:rsidRPr="000035A5">
              <w:rPr>
                <w:snapToGrid w:val="0"/>
                <w:lang w:eastAsia="en-US"/>
              </w:rPr>
              <w:t>115370</w:t>
            </w:r>
            <w:r w:rsidR="00413219" w:rsidRPr="000035A5">
              <w:rPr>
                <w:snapToGrid w:val="0"/>
                <w:lang w:eastAsia="en-US"/>
              </w:rPr>
              <w:t>3</w:t>
            </w:r>
            <w:r w:rsidRPr="000035A5">
              <w:rPr>
                <w:snapToGrid w:val="0"/>
                <w:lang w:eastAsia="en-US"/>
              </w:rPr>
              <w:t>=</w:t>
            </w:r>
            <w:r w:rsidR="00413219" w:rsidRPr="000035A5">
              <w:rPr>
                <w:snapToGrid w:val="0"/>
                <w:lang w:eastAsia="en-US"/>
              </w:rPr>
              <w:t>10</w:t>
            </w:r>
          </w:p>
        </w:tc>
      </w:tr>
      <w:tr w:rsidR="00154710" w:rsidRPr="00287963" w:rsidTr="000035A5">
        <w:trPr>
          <w:trHeight w:val="989"/>
        </w:trPr>
        <w:tc>
          <w:tcPr>
            <w:tcW w:w="3098" w:type="dxa"/>
            <w:shd w:val="clear" w:color="auto" w:fill="auto"/>
          </w:tcPr>
          <w:p w:rsidR="00154710" w:rsidRPr="00287963" w:rsidRDefault="00746A5A" w:rsidP="00287963">
            <w:pPr>
              <w:rPr>
                <w:lang w:eastAsia="en-US"/>
              </w:rPr>
            </w:pPr>
            <w:r w:rsidRPr="00287963">
              <w:t>Коэффициент задолженности по кредитам банков и займам (К5)</w:t>
            </w:r>
          </w:p>
        </w:tc>
        <w:tc>
          <w:tcPr>
            <w:tcW w:w="2526" w:type="dxa"/>
            <w:gridSpan w:val="2"/>
            <w:shd w:val="clear" w:color="auto" w:fill="auto"/>
          </w:tcPr>
          <w:p w:rsidR="00154710" w:rsidRPr="000035A5" w:rsidRDefault="00746A5A" w:rsidP="00287963">
            <w:pPr>
              <w:rPr>
                <w:iCs/>
              </w:rPr>
            </w:pPr>
            <w:r w:rsidRPr="00287963">
              <w:t>К5 = (стр.590+стр.610) / К1</w:t>
            </w:r>
          </w:p>
        </w:tc>
        <w:tc>
          <w:tcPr>
            <w:tcW w:w="1425" w:type="dxa"/>
            <w:shd w:val="clear" w:color="auto" w:fill="auto"/>
          </w:tcPr>
          <w:p w:rsidR="00ED50A9" w:rsidRPr="000035A5" w:rsidRDefault="00ED50A9" w:rsidP="00287963">
            <w:pPr>
              <w:rPr>
                <w:snapToGrid w:val="0"/>
                <w:lang w:eastAsia="en-US"/>
              </w:rPr>
            </w:pPr>
            <w:r w:rsidRPr="000035A5">
              <w:rPr>
                <w:snapToGrid w:val="0"/>
                <w:lang w:eastAsia="en-US"/>
              </w:rPr>
              <w:t>1022333+</w:t>
            </w:r>
          </w:p>
          <w:p w:rsidR="00ED50A9" w:rsidRPr="000035A5" w:rsidRDefault="00ED50A9" w:rsidP="00287963">
            <w:pPr>
              <w:rPr>
                <w:snapToGrid w:val="0"/>
                <w:lang w:eastAsia="en-US"/>
              </w:rPr>
            </w:pPr>
            <w:r w:rsidRPr="000035A5">
              <w:rPr>
                <w:snapToGrid w:val="0"/>
                <w:lang w:eastAsia="en-US"/>
              </w:rPr>
              <w:t>1165218/</w:t>
            </w:r>
          </w:p>
          <w:p w:rsidR="00ED50A9" w:rsidRPr="000035A5" w:rsidRDefault="00ED50A9" w:rsidP="00287963">
            <w:pPr>
              <w:rPr>
                <w:snapToGrid w:val="0"/>
                <w:lang w:eastAsia="en-US"/>
              </w:rPr>
            </w:pPr>
            <w:r w:rsidRPr="000035A5">
              <w:rPr>
                <w:snapToGrid w:val="0"/>
                <w:lang w:eastAsia="en-US"/>
              </w:rPr>
              <w:t>1352243=</w:t>
            </w:r>
            <w:r w:rsidR="00413219" w:rsidRPr="000035A5">
              <w:rPr>
                <w:snapToGrid w:val="0"/>
                <w:lang w:eastAsia="en-US"/>
              </w:rPr>
              <w:t>1,6</w:t>
            </w:r>
          </w:p>
        </w:tc>
        <w:tc>
          <w:tcPr>
            <w:tcW w:w="1449" w:type="dxa"/>
            <w:gridSpan w:val="2"/>
            <w:shd w:val="clear" w:color="auto" w:fill="auto"/>
          </w:tcPr>
          <w:p w:rsidR="00ED50A9" w:rsidRPr="000035A5" w:rsidRDefault="00ED50A9" w:rsidP="00287963">
            <w:pPr>
              <w:rPr>
                <w:snapToGrid w:val="0"/>
                <w:lang w:eastAsia="en-US"/>
              </w:rPr>
            </w:pPr>
            <w:r w:rsidRPr="000035A5">
              <w:rPr>
                <w:snapToGrid w:val="0"/>
                <w:lang w:eastAsia="en-US"/>
              </w:rPr>
              <w:t>6534478+</w:t>
            </w:r>
          </w:p>
          <w:p w:rsidR="00ED50A9" w:rsidRPr="000035A5" w:rsidRDefault="00ED50A9" w:rsidP="00287963">
            <w:pPr>
              <w:rPr>
                <w:snapToGrid w:val="0"/>
                <w:lang w:eastAsia="en-US"/>
              </w:rPr>
            </w:pPr>
            <w:r w:rsidRPr="000035A5">
              <w:rPr>
                <w:snapToGrid w:val="0"/>
                <w:lang w:eastAsia="en-US"/>
              </w:rPr>
              <w:t>3644563/</w:t>
            </w:r>
          </w:p>
          <w:p w:rsidR="00ED50A9" w:rsidRPr="000035A5" w:rsidRDefault="00ED50A9" w:rsidP="00287963">
            <w:pPr>
              <w:rPr>
                <w:snapToGrid w:val="0"/>
                <w:lang w:eastAsia="en-US"/>
              </w:rPr>
            </w:pPr>
            <w:r w:rsidRPr="000035A5">
              <w:rPr>
                <w:snapToGrid w:val="0"/>
                <w:lang w:eastAsia="en-US"/>
              </w:rPr>
              <w:t>115370</w:t>
            </w:r>
            <w:r w:rsidR="00413219" w:rsidRPr="000035A5">
              <w:rPr>
                <w:snapToGrid w:val="0"/>
                <w:lang w:eastAsia="en-US"/>
              </w:rPr>
              <w:t>3</w:t>
            </w:r>
            <w:r w:rsidRPr="000035A5">
              <w:rPr>
                <w:snapToGrid w:val="0"/>
                <w:lang w:eastAsia="en-US"/>
              </w:rPr>
              <w:t>=</w:t>
            </w:r>
            <w:r w:rsidR="00413219" w:rsidRPr="000035A5">
              <w:rPr>
                <w:snapToGrid w:val="0"/>
                <w:lang w:eastAsia="en-US"/>
              </w:rPr>
              <w:t>8,8</w:t>
            </w:r>
          </w:p>
        </w:tc>
      </w:tr>
      <w:tr w:rsidR="00154710" w:rsidRPr="00287963" w:rsidTr="000035A5">
        <w:trPr>
          <w:trHeight w:val="989"/>
        </w:trPr>
        <w:tc>
          <w:tcPr>
            <w:tcW w:w="3098" w:type="dxa"/>
            <w:shd w:val="clear" w:color="auto" w:fill="auto"/>
          </w:tcPr>
          <w:p w:rsidR="00154710" w:rsidRPr="00287963" w:rsidRDefault="008C37F6" w:rsidP="00287963">
            <w:pPr>
              <w:rPr>
                <w:lang w:eastAsia="en-US"/>
              </w:rPr>
            </w:pPr>
            <w:r w:rsidRPr="00287963">
              <w:t>Коэффициент задолженности другим организациям (К6)</w:t>
            </w:r>
          </w:p>
        </w:tc>
        <w:tc>
          <w:tcPr>
            <w:tcW w:w="2526" w:type="dxa"/>
            <w:gridSpan w:val="2"/>
            <w:shd w:val="clear" w:color="auto" w:fill="auto"/>
          </w:tcPr>
          <w:p w:rsidR="008C37F6" w:rsidRPr="000035A5" w:rsidRDefault="008C37F6" w:rsidP="00287963">
            <w:pPr>
              <w:rPr>
                <w:iCs/>
              </w:rPr>
            </w:pPr>
            <w:r w:rsidRPr="000035A5">
              <w:rPr>
                <w:iCs/>
              </w:rPr>
              <w:t>К6 = (стр.621+ стр.622+стр.623+стр.627+стр.628) / К1</w:t>
            </w:r>
          </w:p>
          <w:p w:rsidR="00154710" w:rsidRPr="00287963" w:rsidRDefault="00154710" w:rsidP="00287963">
            <w:pPr>
              <w:rPr>
                <w:lang w:eastAsia="en-US"/>
              </w:rPr>
            </w:pPr>
          </w:p>
        </w:tc>
        <w:tc>
          <w:tcPr>
            <w:tcW w:w="1425" w:type="dxa"/>
            <w:shd w:val="clear" w:color="auto" w:fill="auto"/>
          </w:tcPr>
          <w:p w:rsidR="00361F07" w:rsidRPr="000035A5" w:rsidRDefault="00361F07" w:rsidP="00287963">
            <w:pPr>
              <w:rPr>
                <w:snapToGrid w:val="0"/>
                <w:lang w:eastAsia="en-US"/>
              </w:rPr>
            </w:pPr>
            <w:r w:rsidRPr="000035A5">
              <w:rPr>
                <w:snapToGrid w:val="0"/>
                <w:lang w:eastAsia="en-US"/>
              </w:rPr>
              <w:t>(981890+</w:t>
            </w:r>
          </w:p>
          <w:p w:rsidR="00361F07" w:rsidRPr="000035A5" w:rsidRDefault="00361F07" w:rsidP="00287963">
            <w:pPr>
              <w:rPr>
                <w:snapToGrid w:val="0"/>
                <w:lang w:eastAsia="en-US"/>
              </w:rPr>
            </w:pPr>
            <w:r w:rsidRPr="000035A5">
              <w:rPr>
                <w:snapToGrid w:val="0"/>
                <w:lang w:eastAsia="en-US"/>
              </w:rPr>
              <w:t>49385+</w:t>
            </w:r>
          </w:p>
          <w:p w:rsidR="00154710" w:rsidRPr="000035A5" w:rsidRDefault="00361F07" w:rsidP="00287963">
            <w:pPr>
              <w:rPr>
                <w:snapToGrid w:val="0"/>
                <w:lang w:eastAsia="en-US"/>
              </w:rPr>
            </w:pPr>
            <w:r w:rsidRPr="000035A5">
              <w:rPr>
                <w:snapToGrid w:val="0"/>
                <w:lang w:eastAsia="en-US"/>
              </w:rPr>
              <w:t>20818)/</w:t>
            </w:r>
          </w:p>
          <w:p w:rsidR="00361F07" w:rsidRPr="000035A5" w:rsidRDefault="00361F07" w:rsidP="00287963">
            <w:pPr>
              <w:rPr>
                <w:snapToGrid w:val="0"/>
                <w:lang w:eastAsia="en-US"/>
              </w:rPr>
            </w:pPr>
            <w:r w:rsidRPr="000035A5">
              <w:rPr>
                <w:snapToGrid w:val="0"/>
                <w:lang w:eastAsia="en-US"/>
              </w:rPr>
              <w:t>1352243=</w:t>
            </w:r>
            <w:r w:rsidR="00413219" w:rsidRPr="000035A5">
              <w:rPr>
                <w:snapToGrid w:val="0"/>
                <w:lang w:eastAsia="en-US"/>
              </w:rPr>
              <w:t>0,8</w:t>
            </w:r>
          </w:p>
        </w:tc>
        <w:tc>
          <w:tcPr>
            <w:tcW w:w="1449" w:type="dxa"/>
            <w:gridSpan w:val="2"/>
            <w:shd w:val="clear" w:color="auto" w:fill="auto"/>
          </w:tcPr>
          <w:p w:rsidR="00361F07" w:rsidRPr="000035A5" w:rsidRDefault="00361F07" w:rsidP="00287963">
            <w:pPr>
              <w:rPr>
                <w:snapToGrid w:val="0"/>
                <w:lang w:eastAsia="en-US"/>
              </w:rPr>
            </w:pPr>
            <w:r w:rsidRPr="000035A5">
              <w:rPr>
                <w:snapToGrid w:val="0"/>
                <w:lang w:eastAsia="en-US"/>
              </w:rPr>
              <w:t>(552765+</w:t>
            </w:r>
          </w:p>
          <w:p w:rsidR="00361F07" w:rsidRPr="000035A5" w:rsidRDefault="00361F07" w:rsidP="00287963">
            <w:pPr>
              <w:rPr>
                <w:snapToGrid w:val="0"/>
                <w:lang w:eastAsia="en-US"/>
              </w:rPr>
            </w:pPr>
            <w:r w:rsidRPr="000035A5">
              <w:rPr>
                <w:snapToGrid w:val="0"/>
                <w:lang w:eastAsia="en-US"/>
              </w:rPr>
              <w:t>54700+</w:t>
            </w:r>
          </w:p>
          <w:p w:rsidR="00361F07" w:rsidRPr="000035A5" w:rsidRDefault="00361F07" w:rsidP="00287963">
            <w:pPr>
              <w:rPr>
                <w:snapToGrid w:val="0"/>
                <w:lang w:eastAsia="en-US"/>
              </w:rPr>
            </w:pPr>
            <w:r w:rsidRPr="000035A5">
              <w:rPr>
                <w:snapToGrid w:val="0"/>
                <w:lang w:eastAsia="en-US"/>
              </w:rPr>
              <w:t>19676)/</w:t>
            </w:r>
          </w:p>
          <w:p w:rsidR="00361F07" w:rsidRPr="000035A5" w:rsidRDefault="00361F07" w:rsidP="00287963">
            <w:pPr>
              <w:rPr>
                <w:snapToGrid w:val="0"/>
                <w:lang w:eastAsia="en-US"/>
              </w:rPr>
            </w:pPr>
            <w:r w:rsidRPr="000035A5">
              <w:rPr>
                <w:snapToGrid w:val="0"/>
                <w:lang w:eastAsia="en-US"/>
              </w:rPr>
              <w:t>115370</w:t>
            </w:r>
            <w:r w:rsidR="00413219" w:rsidRPr="000035A5">
              <w:rPr>
                <w:snapToGrid w:val="0"/>
                <w:lang w:eastAsia="en-US"/>
              </w:rPr>
              <w:t>3</w:t>
            </w:r>
            <w:r w:rsidRPr="000035A5">
              <w:rPr>
                <w:snapToGrid w:val="0"/>
                <w:lang w:eastAsia="en-US"/>
              </w:rPr>
              <w:t>=</w:t>
            </w:r>
            <w:r w:rsidR="00413219" w:rsidRPr="000035A5">
              <w:rPr>
                <w:snapToGrid w:val="0"/>
                <w:lang w:eastAsia="en-US"/>
              </w:rPr>
              <w:t>0,5</w:t>
            </w:r>
          </w:p>
        </w:tc>
      </w:tr>
      <w:tr w:rsidR="008C37F6" w:rsidRPr="00287963" w:rsidTr="000035A5">
        <w:trPr>
          <w:trHeight w:val="989"/>
        </w:trPr>
        <w:tc>
          <w:tcPr>
            <w:tcW w:w="3098" w:type="dxa"/>
            <w:shd w:val="clear" w:color="auto" w:fill="auto"/>
          </w:tcPr>
          <w:p w:rsidR="008C37F6" w:rsidRPr="00287963" w:rsidRDefault="008C37F6" w:rsidP="00287963">
            <w:r w:rsidRPr="00287963">
              <w:t>Коэффициент задолженности фискальной системе (К7)</w:t>
            </w:r>
          </w:p>
        </w:tc>
        <w:tc>
          <w:tcPr>
            <w:tcW w:w="2526" w:type="dxa"/>
            <w:gridSpan w:val="2"/>
            <w:shd w:val="clear" w:color="auto" w:fill="auto"/>
          </w:tcPr>
          <w:p w:rsidR="008C37F6" w:rsidRPr="000035A5" w:rsidRDefault="008C37F6" w:rsidP="00287963">
            <w:pPr>
              <w:rPr>
                <w:iCs/>
              </w:rPr>
            </w:pPr>
            <w:r w:rsidRPr="000035A5">
              <w:rPr>
                <w:iCs/>
              </w:rPr>
              <w:t>К7 = (стр.625 + стр.626) / К1</w:t>
            </w:r>
          </w:p>
          <w:p w:rsidR="008C37F6" w:rsidRPr="000035A5" w:rsidRDefault="008C37F6" w:rsidP="00287963">
            <w:pPr>
              <w:rPr>
                <w:iCs/>
              </w:rPr>
            </w:pPr>
          </w:p>
        </w:tc>
        <w:tc>
          <w:tcPr>
            <w:tcW w:w="1425" w:type="dxa"/>
            <w:shd w:val="clear" w:color="auto" w:fill="auto"/>
          </w:tcPr>
          <w:p w:rsidR="00030952" w:rsidRPr="000035A5" w:rsidRDefault="00030952" w:rsidP="00287963">
            <w:pPr>
              <w:rPr>
                <w:snapToGrid w:val="0"/>
                <w:lang w:eastAsia="en-US"/>
              </w:rPr>
            </w:pPr>
            <w:r w:rsidRPr="000035A5">
              <w:rPr>
                <w:snapToGrid w:val="0"/>
                <w:lang w:eastAsia="en-US"/>
              </w:rPr>
              <w:t>(378335+</w:t>
            </w:r>
          </w:p>
          <w:p w:rsidR="008C37F6" w:rsidRPr="000035A5" w:rsidRDefault="00030952" w:rsidP="00287963">
            <w:pPr>
              <w:rPr>
                <w:snapToGrid w:val="0"/>
                <w:lang w:eastAsia="en-US"/>
              </w:rPr>
            </w:pPr>
            <w:r w:rsidRPr="000035A5">
              <w:rPr>
                <w:snapToGrid w:val="0"/>
                <w:lang w:eastAsia="en-US"/>
              </w:rPr>
              <w:t>159303)/</w:t>
            </w:r>
          </w:p>
          <w:p w:rsidR="00030952" w:rsidRPr="000035A5" w:rsidRDefault="00030952" w:rsidP="00287963">
            <w:pPr>
              <w:rPr>
                <w:snapToGrid w:val="0"/>
                <w:lang w:eastAsia="en-US"/>
              </w:rPr>
            </w:pPr>
            <w:r w:rsidRPr="000035A5">
              <w:rPr>
                <w:snapToGrid w:val="0"/>
                <w:lang w:eastAsia="en-US"/>
              </w:rPr>
              <w:t>1352243=</w:t>
            </w:r>
            <w:r w:rsidR="00322F50" w:rsidRPr="000035A5">
              <w:rPr>
                <w:snapToGrid w:val="0"/>
                <w:lang w:eastAsia="en-US"/>
              </w:rPr>
              <w:t>0,4</w:t>
            </w:r>
          </w:p>
        </w:tc>
        <w:tc>
          <w:tcPr>
            <w:tcW w:w="1449" w:type="dxa"/>
            <w:gridSpan w:val="2"/>
            <w:shd w:val="clear" w:color="auto" w:fill="auto"/>
          </w:tcPr>
          <w:p w:rsidR="008C37F6" w:rsidRPr="000035A5" w:rsidRDefault="00030952" w:rsidP="00287963">
            <w:pPr>
              <w:rPr>
                <w:snapToGrid w:val="0"/>
                <w:lang w:eastAsia="en-US"/>
              </w:rPr>
            </w:pPr>
            <w:r w:rsidRPr="000035A5">
              <w:rPr>
                <w:snapToGrid w:val="0"/>
                <w:lang w:eastAsia="en-US"/>
              </w:rPr>
              <w:t>(1250010+</w:t>
            </w:r>
          </w:p>
          <w:p w:rsidR="00030952" w:rsidRPr="000035A5" w:rsidRDefault="00030952" w:rsidP="00287963">
            <w:pPr>
              <w:rPr>
                <w:snapToGrid w:val="0"/>
                <w:lang w:eastAsia="en-US"/>
              </w:rPr>
            </w:pPr>
            <w:r w:rsidRPr="000035A5">
              <w:rPr>
                <w:snapToGrid w:val="0"/>
                <w:lang w:eastAsia="en-US"/>
              </w:rPr>
              <w:t>205458)/</w:t>
            </w:r>
          </w:p>
          <w:p w:rsidR="00030952" w:rsidRPr="000035A5" w:rsidRDefault="00030952" w:rsidP="00287963">
            <w:pPr>
              <w:rPr>
                <w:snapToGrid w:val="0"/>
                <w:lang w:eastAsia="en-US"/>
              </w:rPr>
            </w:pPr>
            <w:r w:rsidRPr="000035A5">
              <w:rPr>
                <w:snapToGrid w:val="0"/>
                <w:lang w:eastAsia="en-US"/>
              </w:rPr>
              <w:t>115370</w:t>
            </w:r>
            <w:r w:rsidR="00413219" w:rsidRPr="000035A5">
              <w:rPr>
                <w:snapToGrid w:val="0"/>
                <w:lang w:eastAsia="en-US"/>
              </w:rPr>
              <w:t>3</w:t>
            </w:r>
            <w:r w:rsidRPr="000035A5">
              <w:rPr>
                <w:snapToGrid w:val="0"/>
                <w:lang w:eastAsia="en-US"/>
              </w:rPr>
              <w:t>=</w:t>
            </w:r>
            <w:r w:rsidR="00D1273B" w:rsidRPr="000035A5">
              <w:rPr>
                <w:snapToGrid w:val="0"/>
                <w:lang w:eastAsia="en-US"/>
              </w:rPr>
              <w:t>1,2</w:t>
            </w:r>
          </w:p>
        </w:tc>
      </w:tr>
      <w:tr w:rsidR="008C37F6" w:rsidRPr="00287963" w:rsidTr="000035A5">
        <w:trPr>
          <w:trHeight w:val="989"/>
        </w:trPr>
        <w:tc>
          <w:tcPr>
            <w:tcW w:w="3098" w:type="dxa"/>
            <w:shd w:val="clear" w:color="auto" w:fill="auto"/>
          </w:tcPr>
          <w:p w:rsidR="008C37F6" w:rsidRPr="00287963" w:rsidRDefault="008C37F6" w:rsidP="00287963">
            <w:r w:rsidRPr="00287963">
              <w:t>Коэффициент внутреннего долга (К8)</w:t>
            </w:r>
          </w:p>
        </w:tc>
        <w:tc>
          <w:tcPr>
            <w:tcW w:w="2526" w:type="dxa"/>
            <w:gridSpan w:val="2"/>
            <w:shd w:val="clear" w:color="auto" w:fill="auto"/>
          </w:tcPr>
          <w:p w:rsidR="008C37F6" w:rsidRPr="000035A5" w:rsidRDefault="008C37F6" w:rsidP="00287963">
            <w:pPr>
              <w:rPr>
                <w:iCs/>
              </w:rPr>
            </w:pPr>
            <w:r w:rsidRPr="000035A5">
              <w:rPr>
                <w:iCs/>
              </w:rPr>
              <w:t>К8 = (стр.624+стр.630+стр.640+стр.650+стр.660) / К1</w:t>
            </w:r>
          </w:p>
        </w:tc>
        <w:tc>
          <w:tcPr>
            <w:tcW w:w="1425" w:type="dxa"/>
            <w:shd w:val="clear" w:color="auto" w:fill="auto"/>
          </w:tcPr>
          <w:p w:rsidR="008C37F6" w:rsidRPr="000035A5" w:rsidRDefault="00046AD3" w:rsidP="00287963">
            <w:pPr>
              <w:rPr>
                <w:snapToGrid w:val="0"/>
                <w:lang w:eastAsia="en-US"/>
              </w:rPr>
            </w:pPr>
            <w:r w:rsidRPr="000035A5">
              <w:rPr>
                <w:snapToGrid w:val="0"/>
                <w:lang w:eastAsia="en-US"/>
              </w:rPr>
              <w:t>(66745+407+0) /1352243=</w:t>
            </w:r>
          </w:p>
          <w:p w:rsidR="00046AD3" w:rsidRPr="000035A5" w:rsidRDefault="00270236" w:rsidP="00287963">
            <w:pPr>
              <w:rPr>
                <w:snapToGrid w:val="0"/>
                <w:lang w:eastAsia="en-US"/>
              </w:rPr>
            </w:pPr>
            <w:r w:rsidRPr="000035A5">
              <w:rPr>
                <w:snapToGrid w:val="0"/>
                <w:lang w:eastAsia="en-US"/>
              </w:rPr>
              <w:t>0,04</w:t>
            </w:r>
          </w:p>
        </w:tc>
        <w:tc>
          <w:tcPr>
            <w:tcW w:w="1449" w:type="dxa"/>
            <w:gridSpan w:val="2"/>
            <w:shd w:val="clear" w:color="auto" w:fill="auto"/>
          </w:tcPr>
          <w:p w:rsidR="008C37F6" w:rsidRPr="000035A5" w:rsidRDefault="00046AD3" w:rsidP="00287963">
            <w:pPr>
              <w:rPr>
                <w:snapToGrid w:val="0"/>
                <w:lang w:eastAsia="en-US"/>
              </w:rPr>
            </w:pPr>
            <w:r w:rsidRPr="000035A5">
              <w:rPr>
                <w:snapToGrid w:val="0"/>
                <w:lang w:eastAsia="en-US"/>
              </w:rPr>
              <w:t>(33372+602+0)/ 115370</w:t>
            </w:r>
            <w:r w:rsidR="00413219" w:rsidRPr="000035A5">
              <w:rPr>
                <w:snapToGrid w:val="0"/>
                <w:lang w:eastAsia="en-US"/>
              </w:rPr>
              <w:t>3</w:t>
            </w:r>
            <w:r w:rsidRPr="000035A5">
              <w:rPr>
                <w:snapToGrid w:val="0"/>
                <w:lang w:eastAsia="en-US"/>
              </w:rPr>
              <w:t>=</w:t>
            </w:r>
          </w:p>
          <w:p w:rsidR="00270236" w:rsidRPr="000035A5" w:rsidRDefault="00270236" w:rsidP="00287963">
            <w:pPr>
              <w:rPr>
                <w:snapToGrid w:val="0"/>
                <w:lang w:eastAsia="en-US"/>
              </w:rPr>
            </w:pPr>
            <w:r w:rsidRPr="000035A5">
              <w:rPr>
                <w:snapToGrid w:val="0"/>
                <w:lang w:eastAsia="en-US"/>
              </w:rPr>
              <w:t>0,03</w:t>
            </w:r>
          </w:p>
        </w:tc>
      </w:tr>
      <w:tr w:rsidR="008C37F6" w:rsidRPr="00287963" w:rsidTr="000035A5">
        <w:trPr>
          <w:trHeight w:val="989"/>
        </w:trPr>
        <w:tc>
          <w:tcPr>
            <w:tcW w:w="3098" w:type="dxa"/>
            <w:shd w:val="clear" w:color="auto" w:fill="auto"/>
          </w:tcPr>
          <w:p w:rsidR="008C37F6" w:rsidRPr="00287963" w:rsidRDefault="008C37F6" w:rsidP="00287963">
            <w:r w:rsidRPr="00287963">
              <w:t>Степень платежеспособности по текущим обязательствам (К9)</w:t>
            </w:r>
          </w:p>
        </w:tc>
        <w:tc>
          <w:tcPr>
            <w:tcW w:w="2526" w:type="dxa"/>
            <w:gridSpan w:val="2"/>
            <w:shd w:val="clear" w:color="auto" w:fill="auto"/>
          </w:tcPr>
          <w:p w:rsidR="008C37F6" w:rsidRPr="000035A5" w:rsidRDefault="008C37F6" w:rsidP="00287963">
            <w:pPr>
              <w:rPr>
                <w:iCs/>
              </w:rPr>
            </w:pPr>
            <w:r w:rsidRPr="000035A5">
              <w:rPr>
                <w:iCs/>
              </w:rPr>
              <w:t>К9 = стр.690 / К1</w:t>
            </w:r>
          </w:p>
        </w:tc>
        <w:tc>
          <w:tcPr>
            <w:tcW w:w="1425" w:type="dxa"/>
            <w:shd w:val="clear" w:color="auto" w:fill="auto"/>
          </w:tcPr>
          <w:p w:rsidR="00494930" w:rsidRPr="000035A5" w:rsidRDefault="00494930" w:rsidP="00287963">
            <w:pPr>
              <w:rPr>
                <w:snapToGrid w:val="0"/>
                <w:lang w:eastAsia="en-US"/>
              </w:rPr>
            </w:pPr>
            <w:r w:rsidRPr="000035A5">
              <w:rPr>
                <w:snapToGrid w:val="0"/>
                <w:lang w:eastAsia="en-US"/>
              </w:rPr>
              <w:t>2822101/</w:t>
            </w:r>
          </w:p>
          <w:p w:rsidR="008C37F6" w:rsidRPr="000035A5" w:rsidRDefault="00494930" w:rsidP="00287963">
            <w:pPr>
              <w:rPr>
                <w:snapToGrid w:val="0"/>
                <w:lang w:eastAsia="en-US"/>
              </w:rPr>
            </w:pPr>
            <w:r w:rsidRPr="000035A5">
              <w:rPr>
                <w:snapToGrid w:val="0"/>
                <w:lang w:eastAsia="en-US"/>
              </w:rPr>
              <w:t>1352243=</w:t>
            </w:r>
          </w:p>
          <w:p w:rsidR="00494930" w:rsidRPr="000035A5" w:rsidRDefault="00D96C02" w:rsidP="00287963">
            <w:pPr>
              <w:rPr>
                <w:snapToGrid w:val="0"/>
                <w:lang w:eastAsia="en-US"/>
              </w:rPr>
            </w:pPr>
            <w:r w:rsidRPr="000035A5">
              <w:rPr>
                <w:snapToGrid w:val="0"/>
                <w:lang w:eastAsia="en-US"/>
              </w:rPr>
              <w:t>2,08</w:t>
            </w:r>
          </w:p>
        </w:tc>
        <w:tc>
          <w:tcPr>
            <w:tcW w:w="1449" w:type="dxa"/>
            <w:gridSpan w:val="2"/>
            <w:shd w:val="clear" w:color="auto" w:fill="auto"/>
          </w:tcPr>
          <w:p w:rsidR="008C37F6" w:rsidRPr="000035A5" w:rsidRDefault="00494930" w:rsidP="00287963">
            <w:pPr>
              <w:rPr>
                <w:snapToGrid w:val="0"/>
                <w:lang w:eastAsia="en-US"/>
              </w:rPr>
            </w:pPr>
            <w:r w:rsidRPr="000035A5">
              <w:rPr>
                <w:snapToGrid w:val="0"/>
                <w:lang w:eastAsia="en-US"/>
              </w:rPr>
              <w:t>5761146/</w:t>
            </w:r>
          </w:p>
          <w:p w:rsidR="00494930" w:rsidRPr="000035A5" w:rsidRDefault="00494930" w:rsidP="00287963">
            <w:pPr>
              <w:rPr>
                <w:snapToGrid w:val="0"/>
                <w:lang w:eastAsia="en-US"/>
              </w:rPr>
            </w:pPr>
            <w:r w:rsidRPr="000035A5">
              <w:rPr>
                <w:snapToGrid w:val="0"/>
                <w:lang w:eastAsia="en-US"/>
              </w:rPr>
              <w:t>115370</w:t>
            </w:r>
            <w:r w:rsidR="00413219" w:rsidRPr="000035A5">
              <w:rPr>
                <w:snapToGrid w:val="0"/>
                <w:lang w:eastAsia="en-US"/>
              </w:rPr>
              <w:t>3</w:t>
            </w:r>
            <w:r w:rsidRPr="000035A5">
              <w:rPr>
                <w:snapToGrid w:val="0"/>
                <w:lang w:eastAsia="en-US"/>
              </w:rPr>
              <w:t>=</w:t>
            </w:r>
          </w:p>
          <w:p w:rsidR="00494930" w:rsidRPr="000035A5" w:rsidRDefault="00D96C02" w:rsidP="00287963">
            <w:pPr>
              <w:rPr>
                <w:snapToGrid w:val="0"/>
                <w:lang w:eastAsia="en-US"/>
              </w:rPr>
            </w:pPr>
            <w:r w:rsidRPr="000035A5">
              <w:rPr>
                <w:snapToGrid w:val="0"/>
                <w:lang w:eastAsia="en-US"/>
              </w:rPr>
              <w:t>4,9</w:t>
            </w:r>
          </w:p>
        </w:tc>
      </w:tr>
      <w:tr w:rsidR="008C37F6" w:rsidRPr="00287963" w:rsidTr="000035A5">
        <w:trPr>
          <w:trHeight w:val="989"/>
        </w:trPr>
        <w:tc>
          <w:tcPr>
            <w:tcW w:w="3098" w:type="dxa"/>
            <w:shd w:val="clear" w:color="auto" w:fill="auto"/>
          </w:tcPr>
          <w:p w:rsidR="008C37F6" w:rsidRPr="00287963" w:rsidRDefault="008C37F6" w:rsidP="00287963">
            <w:r w:rsidRPr="00287963">
              <w:t>Коэффициент покрытия текущих обязательств оборотными активами (К10)</w:t>
            </w:r>
          </w:p>
        </w:tc>
        <w:tc>
          <w:tcPr>
            <w:tcW w:w="2526" w:type="dxa"/>
            <w:gridSpan w:val="2"/>
            <w:shd w:val="clear" w:color="auto" w:fill="auto"/>
          </w:tcPr>
          <w:p w:rsidR="008C37F6" w:rsidRPr="000035A5" w:rsidRDefault="00243C70" w:rsidP="00287963">
            <w:pPr>
              <w:rPr>
                <w:iCs/>
              </w:rPr>
            </w:pPr>
            <w:r w:rsidRPr="000035A5">
              <w:rPr>
                <w:iCs/>
              </w:rPr>
              <w:t>К10 = стр.290/</w:t>
            </w:r>
            <w:r w:rsidR="008C37F6" w:rsidRPr="000035A5">
              <w:rPr>
                <w:iCs/>
              </w:rPr>
              <w:t>стр.690</w:t>
            </w:r>
          </w:p>
        </w:tc>
        <w:tc>
          <w:tcPr>
            <w:tcW w:w="1425" w:type="dxa"/>
            <w:shd w:val="clear" w:color="auto" w:fill="auto"/>
          </w:tcPr>
          <w:p w:rsidR="00830F3E" w:rsidRPr="000035A5" w:rsidRDefault="00830F3E" w:rsidP="00287963">
            <w:pPr>
              <w:rPr>
                <w:snapToGrid w:val="0"/>
                <w:lang w:eastAsia="en-US"/>
              </w:rPr>
            </w:pPr>
            <w:r w:rsidRPr="000035A5">
              <w:rPr>
                <w:snapToGrid w:val="0"/>
                <w:lang w:eastAsia="en-US"/>
              </w:rPr>
              <w:t>5070271/</w:t>
            </w:r>
          </w:p>
          <w:p w:rsidR="00830F3E" w:rsidRPr="000035A5" w:rsidRDefault="00830F3E" w:rsidP="00287963">
            <w:pPr>
              <w:rPr>
                <w:snapToGrid w:val="0"/>
                <w:lang w:eastAsia="en-US"/>
              </w:rPr>
            </w:pPr>
            <w:r w:rsidRPr="000035A5">
              <w:rPr>
                <w:snapToGrid w:val="0"/>
                <w:lang w:eastAsia="en-US"/>
              </w:rPr>
              <w:t>2822101=</w:t>
            </w:r>
            <w:r w:rsidR="0078491E" w:rsidRPr="000035A5">
              <w:rPr>
                <w:snapToGrid w:val="0"/>
                <w:lang w:eastAsia="en-US"/>
              </w:rPr>
              <w:t>1,8</w:t>
            </w:r>
          </w:p>
        </w:tc>
        <w:tc>
          <w:tcPr>
            <w:tcW w:w="1449" w:type="dxa"/>
            <w:gridSpan w:val="2"/>
            <w:shd w:val="clear" w:color="auto" w:fill="auto"/>
          </w:tcPr>
          <w:p w:rsidR="008C37F6" w:rsidRPr="000035A5" w:rsidRDefault="00830F3E" w:rsidP="00287963">
            <w:pPr>
              <w:rPr>
                <w:snapToGrid w:val="0"/>
                <w:lang w:eastAsia="en-US"/>
              </w:rPr>
            </w:pPr>
            <w:r w:rsidRPr="000035A5">
              <w:rPr>
                <w:snapToGrid w:val="0"/>
                <w:lang w:eastAsia="en-US"/>
              </w:rPr>
              <w:t>7900826/</w:t>
            </w:r>
          </w:p>
          <w:p w:rsidR="00830F3E" w:rsidRPr="000035A5" w:rsidRDefault="00830F3E" w:rsidP="00287963">
            <w:pPr>
              <w:rPr>
                <w:snapToGrid w:val="0"/>
                <w:lang w:eastAsia="en-US"/>
              </w:rPr>
            </w:pPr>
            <w:r w:rsidRPr="000035A5">
              <w:rPr>
                <w:snapToGrid w:val="0"/>
                <w:lang w:eastAsia="en-US"/>
              </w:rPr>
              <w:t>5761146=</w:t>
            </w:r>
            <w:r w:rsidR="0078491E" w:rsidRPr="000035A5">
              <w:rPr>
                <w:snapToGrid w:val="0"/>
                <w:lang w:eastAsia="en-US"/>
              </w:rPr>
              <w:t>1,4</w:t>
            </w:r>
          </w:p>
        </w:tc>
      </w:tr>
      <w:tr w:rsidR="008C37F6" w:rsidRPr="00287963" w:rsidTr="000035A5">
        <w:trPr>
          <w:trHeight w:val="989"/>
        </w:trPr>
        <w:tc>
          <w:tcPr>
            <w:tcW w:w="3098" w:type="dxa"/>
            <w:shd w:val="clear" w:color="auto" w:fill="auto"/>
          </w:tcPr>
          <w:p w:rsidR="008C37F6" w:rsidRPr="00287963" w:rsidRDefault="008C37F6" w:rsidP="00287963">
            <w:r w:rsidRPr="00287963">
              <w:t>Собственный капитал в обороте (К11)</w:t>
            </w:r>
          </w:p>
        </w:tc>
        <w:tc>
          <w:tcPr>
            <w:tcW w:w="2526" w:type="dxa"/>
            <w:gridSpan w:val="2"/>
            <w:shd w:val="clear" w:color="auto" w:fill="auto"/>
          </w:tcPr>
          <w:p w:rsidR="008C37F6" w:rsidRPr="000035A5" w:rsidRDefault="008C37F6" w:rsidP="00287963">
            <w:pPr>
              <w:rPr>
                <w:iCs/>
              </w:rPr>
            </w:pPr>
            <w:r w:rsidRPr="000035A5">
              <w:rPr>
                <w:iCs/>
              </w:rPr>
              <w:t>К11 = стр.490 – стр.190</w:t>
            </w:r>
          </w:p>
          <w:p w:rsidR="008C37F6" w:rsidRPr="000035A5" w:rsidRDefault="008C37F6" w:rsidP="00287963">
            <w:pPr>
              <w:rPr>
                <w:iCs/>
              </w:rPr>
            </w:pPr>
          </w:p>
        </w:tc>
        <w:tc>
          <w:tcPr>
            <w:tcW w:w="1425" w:type="dxa"/>
            <w:shd w:val="clear" w:color="auto" w:fill="auto"/>
          </w:tcPr>
          <w:p w:rsidR="008C37F6" w:rsidRPr="000035A5" w:rsidRDefault="00830F3E" w:rsidP="00287963">
            <w:pPr>
              <w:rPr>
                <w:snapToGrid w:val="0"/>
                <w:lang w:eastAsia="en-US"/>
              </w:rPr>
            </w:pPr>
            <w:r w:rsidRPr="000035A5">
              <w:rPr>
                <w:snapToGrid w:val="0"/>
                <w:lang w:eastAsia="en-US"/>
              </w:rPr>
              <w:t>6552730-</w:t>
            </w:r>
          </w:p>
          <w:p w:rsidR="00830F3E" w:rsidRPr="000035A5" w:rsidRDefault="00830F3E" w:rsidP="00287963">
            <w:pPr>
              <w:rPr>
                <w:snapToGrid w:val="0"/>
                <w:lang w:eastAsia="en-US"/>
              </w:rPr>
            </w:pPr>
            <w:r w:rsidRPr="000035A5">
              <w:rPr>
                <w:snapToGrid w:val="0"/>
                <w:lang w:eastAsia="en-US"/>
              </w:rPr>
              <w:t>5326893=</w:t>
            </w:r>
          </w:p>
          <w:p w:rsidR="00830F3E" w:rsidRPr="000035A5" w:rsidRDefault="0078491E" w:rsidP="00287963">
            <w:pPr>
              <w:rPr>
                <w:snapToGrid w:val="0"/>
                <w:lang w:eastAsia="en-US"/>
              </w:rPr>
            </w:pPr>
            <w:r w:rsidRPr="000035A5">
              <w:rPr>
                <w:snapToGrid w:val="0"/>
                <w:lang w:eastAsia="en-US"/>
              </w:rPr>
              <w:t>1225837</w:t>
            </w:r>
          </w:p>
        </w:tc>
        <w:tc>
          <w:tcPr>
            <w:tcW w:w="1449" w:type="dxa"/>
            <w:gridSpan w:val="2"/>
            <w:shd w:val="clear" w:color="auto" w:fill="auto"/>
          </w:tcPr>
          <w:p w:rsidR="008C37F6" w:rsidRPr="000035A5" w:rsidRDefault="0078491E" w:rsidP="00287963">
            <w:pPr>
              <w:rPr>
                <w:snapToGrid w:val="0"/>
                <w:lang w:eastAsia="en-US"/>
              </w:rPr>
            </w:pPr>
            <w:r w:rsidRPr="000035A5">
              <w:rPr>
                <w:snapToGrid w:val="0"/>
                <w:lang w:eastAsia="en-US"/>
              </w:rPr>
              <w:t>6604853</w:t>
            </w:r>
            <w:r w:rsidR="00830F3E" w:rsidRPr="000035A5">
              <w:rPr>
                <w:snapToGrid w:val="0"/>
                <w:lang w:eastAsia="en-US"/>
              </w:rPr>
              <w:t>-</w:t>
            </w:r>
          </w:p>
          <w:p w:rsidR="00830F3E" w:rsidRPr="000035A5" w:rsidRDefault="00830F3E" w:rsidP="00287963">
            <w:pPr>
              <w:rPr>
                <w:snapToGrid w:val="0"/>
                <w:lang w:eastAsia="en-US"/>
              </w:rPr>
            </w:pPr>
            <w:r w:rsidRPr="000035A5">
              <w:rPr>
                <w:snapToGrid w:val="0"/>
                <w:lang w:eastAsia="en-US"/>
              </w:rPr>
              <w:t>10999651=</w:t>
            </w:r>
          </w:p>
          <w:p w:rsidR="00830F3E" w:rsidRPr="000035A5" w:rsidRDefault="0078491E" w:rsidP="00287963">
            <w:pPr>
              <w:rPr>
                <w:snapToGrid w:val="0"/>
                <w:lang w:eastAsia="en-US"/>
              </w:rPr>
            </w:pPr>
            <w:r w:rsidRPr="000035A5">
              <w:rPr>
                <w:snapToGrid w:val="0"/>
                <w:lang w:eastAsia="en-US"/>
              </w:rPr>
              <w:t>-4394798</w:t>
            </w:r>
          </w:p>
        </w:tc>
      </w:tr>
      <w:tr w:rsidR="008C37F6" w:rsidRPr="00287963" w:rsidTr="000035A5">
        <w:trPr>
          <w:trHeight w:val="989"/>
        </w:trPr>
        <w:tc>
          <w:tcPr>
            <w:tcW w:w="3098" w:type="dxa"/>
            <w:shd w:val="clear" w:color="auto" w:fill="auto"/>
          </w:tcPr>
          <w:p w:rsidR="008C37F6" w:rsidRPr="00287963" w:rsidRDefault="008C37F6" w:rsidP="00287963">
            <w:r w:rsidRPr="00287963">
              <w:t>Доля собственного капитала в оборотных средствах (коэффициент обеспеченности собственными средствами) (К12)</w:t>
            </w:r>
          </w:p>
        </w:tc>
        <w:tc>
          <w:tcPr>
            <w:tcW w:w="2526" w:type="dxa"/>
            <w:gridSpan w:val="2"/>
            <w:shd w:val="clear" w:color="auto" w:fill="auto"/>
          </w:tcPr>
          <w:p w:rsidR="008C37F6" w:rsidRPr="000035A5" w:rsidRDefault="008C37F6" w:rsidP="00287963">
            <w:pPr>
              <w:rPr>
                <w:iCs/>
              </w:rPr>
            </w:pPr>
            <w:r w:rsidRPr="000035A5">
              <w:rPr>
                <w:iCs/>
              </w:rPr>
              <w:t>К12 = (стр.490 – стр.190) / стр.290</w:t>
            </w:r>
          </w:p>
          <w:p w:rsidR="008C37F6" w:rsidRPr="000035A5" w:rsidRDefault="008C37F6" w:rsidP="00287963">
            <w:pPr>
              <w:rPr>
                <w:iCs/>
              </w:rPr>
            </w:pPr>
          </w:p>
        </w:tc>
        <w:tc>
          <w:tcPr>
            <w:tcW w:w="1425" w:type="dxa"/>
            <w:shd w:val="clear" w:color="auto" w:fill="auto"/>
          </w:tcPr>
          <w:p w:rsidR="008C37F6" w:rsidRPr="000035A5" w:rsidRDefault="00830F3E" w:rsidP="00287963">
            <w:pPr>
              <w:rPr>
                <w:snapToGrid w:val="0"/>
                <w:lang w:eastAsia="en-US"/>
              </w:rPr>
            </w:pPr>
            <w:r w:rsidRPr="000035A5">
              <w:rPr>
                <w:snapToGrid w:val="0"/>
                <w:lang w:eastAsia="en-US"/>
              </w:rPr>
              <w:t>(6552730-</w:t>
            </w:r>
          </w:p>
          <w:p w:rsidR="00830F3E" w:rsidRPr="000035A5" w:rsidRDefault="00830F3E" w:rsidP="00287963">
            <w:pPr>
              <w:rPr>
                <w:snapToGrid w:val="0"/>
                <w:lang w:eastAsia="en-US"/>
              </w:rPr>
            </w:pPr>
            <w:r w:rsidRPr="000035A5">
              <w:rPr>
                <w:snapToGrid w:val="0"/>
                <w:lang w:eastAsia="en-US"/>
              </w:rPr>
              <w:t>5326893)/</w:t>
            </w:r>
          </w:p>
          <w:p w:rsidR="00830F3E" w:rsidRPr="000035A5" w:rsidRDefault="00830F3E" w:rsidP="00287963">
            <w:pPr>
              <w:rPr>
                <w:snapToGrid w:val="0"/>
                <w:lang w:eastAsia="en-US"/>
              </w:rPr>
            </w:pPr>
            <w:r w:rsidRPr="000035A5">
              <w:rPr>
                <w:snapToGrid w:val="0"/>
                <w:lang w:eastAsia="en-US"/>
              </w:rPr>
              <w:t>5070271=</w:t>
            </w:r>
          </w:p>
          <w:p w:rsidR="00830F3E" w:rsidRPr="000035A5" w:rsidRDefault="0078491E" w:rsidP="00287963">
            <w:pPr>
              <w:rPr>
                <w:snapToGrid w:val="0"/>
                <w:lang w:eastAsia="en-US"/>
              </w:rPr>
            </w:pPr>
            <w:r w:rsidRPr="000035A5">
              <w:rPr>
                <w:snapToGrid w:val="0"/>
                <w:lang w:eastAsia="en-US"/>
              </w:rPr>
              <w:t>0,2</w:t>
            </w:r>
          </w:p>
        </w:tc>
        <w:tc>
          <w:tcPr>
            <w:tcW w:w="1449" w:type="dxa"/>
            <w:gridSpan w:val="2"/>
            <w:shd w:val="clear" w:color="auto" w:fill="auto"/>
          </w:tcPr>
          <w:p w:rsidR="008C37F6" w:rsidRPr="000035A5" w:rsidRDefault="00830F3E" w:rsidP="00287963">
            <w:pPr>
              <w:rPr>
                <w:snapToGrid w:val="0"/>
                <w:lang w:eastAsia="en-US"/>
              </w:rPr>
            </w:pPr>
            <w:r w:rsidRPr="000035A5">
              <w:rPr>
                <w:snapToGrid w:val="0"/>
                <w:lang w:eastAsia="en-US"/>
              </w:rPr>
              <w:t>(6534472-</w:t>
            </w:r>
          </w:p>
          <w:p w:rsidR="00830F3E" w:rsidRPr="000035A5" w:rsidRDefault="00830F3E" w:rsidP="00287963">
            <w:pPr>
              <w:rPr>
                <w:snapToGrid w:val="0"/>
                <w:lang w:eastAsia="en-US"/>
              </w:rPr>
            </w:pPr>
            <w:r w:rsidRPr="000035A5">
              <w:rPr>
                <w:snapToGrid w:val="0"/>
                <w:lang w:eastAsia="en-US"/>
              </w:rPr>
              <w:t>10999651)/</w:t>
            </w:r>
          </w:p>
          <w:p w:rsidR="00830F3E" w:rsidRPr="000035A5" w:rsidRDefault="00830F3E" w:rsidP="00287963">
            <w:pPr>
              <w:rPr>
                <w:snapToGrid w:val="0"/>
                <w:lang w:eastAsia="en-US"/>
              </w:rPr>
            </w:pPr>
            <w:r w:rsidRPr="000035A5">
              <w:rPr>
                <w:snapToGrid w:val="0"/>
                <w:lang w:eastAsia="en-US"/>
              </w:rPr>
              <w:t>7900826=</w:t>
            </w:r>
          </w:p>
          <w:p w:rsidR="00830F3E" w:rsidRPr="000035A5" w:rsidRDefault="0078491E" w:rsidP="00287963">
            <w:pPr>
              <w:rPr>
                <w:snapToGrid w:val="0"/>
                <w:lang w:eastAsia="en-US"/>
              </w:rPr>
            </w:pPr>
            <w:r w:rsidRPr="000035A5">
              <w:rPr>
                <w:snapToGrid w:val="0"/>
                <w:lang w:eastAsia="en-US"/>
              </w:rPr>
              <w:t>-0,5</w:t>
            </w:r>
          </w:p>
        </w:tc>
      </w:tr>
      <w:tr w:rsidR="008C37F6" w:rsidRPr="00287963" w:rsidTr="000035A5">
        <w:trPr>
          <w:trHeight w:val="989"/>
        </w:trPr>
        <w:tc>
          <w:tcPr>
            <w:tcW w:w="3098" w:type="dxa"/>
            <w:shd w:val="clear" w:color="auto" w:fill="auto"/>
          </w:tcPr>
          <w:p w:rsidR="008C37F6" w:rsidRPr="00287963" w:rsidRDefault="008C37F6" w:rsidP="00287963">
            <w:r w:rsidRPr="00287963">
              <w:t>Коэффициент автономии (финансовой независимости) (К13)</w:t>
            </w:r>
          </w:p>
        </w:tc>
        <w:tc>
          <w:tcPr>
            <w:tcW w:w="2526" w:type="dxa"/>
            <w:gridSpan w:val="2"/>
            <w:shd w:val="clear" w:color="auto" w:fill="auto"/>
          </w:tcPr>
          <w:p w:rsidR="008C37F6" w:rsidRPr="000035A5" w:rsidRDefault="008C37F6" w:rsidP="00287963">
            <w:pPr>
              <w:rPr>
                <w:iCs/>
              </w:rPr>
            </w:pPr>
            <w:r w:rsidRPr="000035A5">
              <w:rPr>
                <w:iCs/>
              </w:rPr>
              <w:t>К13 = стр.490 / (стр.190 + стр.290)</w:t>
            </w:r>
          </w:p>
          <w:p w:rsidR="008C37F6" w:rsidRPr="000035A5" w:rsidRDefault="008C37F6" w:rsidP="00287963">
            <w:pPr>
              <w:rPr>
                <w:iCs/>
              </w:rPr>
            </w:pPr>
          </w:p>
        </w:tc>
        <w:tc>
          <w:tcPr>
            <w:tcW w:w="1425" w:type="dxa"/>
            <w:shd w:val="clear" w:color="auto" w:fill="auto"/>
          </w:tcPr>
          <w:p w:rsidR="008C37F6" w:rsidRPr="000035A5" w:rsidRDefault="007B4D35" w:rsidP="00287963">
            <w:pPr>
              <w:rPr>
                <w:snapToGrid w:val="0"/>
                <w:lang w:eastAsia="en-US"/>
              </w:rPr>
            </w:pPr>
            <w:r w:rsidRPr="000035A5">
              <w:rPr>
                <w:snapToGrid w:val="0"/>
                <w:lang w:eastAsia="en-US"/>
              </w:rPr>
              <w:t>6552730/</w:t>
            </w:r>
          </w:p>
          <w:p w:rsidR="007B4D35" w:rsidRPr="000035A5" w:rsidRDefault="007B4D35" w:rsidP="00287963">
            <w:pPr>
              <w:rPr>
                <w:snapToGrid w:val="0"/>
                <w:lang w:eastAsia="en-US"/>
              </w:rPr>
            </w:pPr>
            <w:r w:rsidRPr="000035A5">
              <w:rPr>
                <w:snapToGrid w:val="0"/>
                <w:lang w:eastAsia="en-US"/>
              </w:rPr>
              <w:t>(5326893+</w:t>
            </w:r>
          </w:p>
          <w:p w:rsidR="007B4D35" w:rsidRPr="000035A5" w:rsidRDefault="007B4D35" w:rsidP="00287963">
            <w:pPr>
              <w:rPr>
                <w:snapToGrid w:val="0"/>
                <w:lang w:eastAsia="en-US"/>
              </w:rPr>
            </w:pPr>
            <w:r w:rsidRPr="000035A5">
              <w:rPr>
                <w:snapToGrid w:val="0"/>
                <w:lang w:eastAsia="en-US"/>
              </w:rPr>
              <w:t>5070271)=</w:t>
            </w:r>
          </w:p>
          <w:p w:rsidR="007B4D35" w:rsidRPr="000035A5" w:rsidRDefault="00664198" w:rsidP="00287963">
            <w:pPr>
              <w:rPr>
                <w:snapToGrid w:val="0"/>
                <w:lang w:eastAsia="en-US"/>
              </w:rPr>
            </w:pPr>
            <w:r w:rsidRPr="000035A5">
              <w:rPr>
                <w:snapToGrid w:val="0"/>
                <w:lang w:eastAsia="en-US"/>
              </w:rPr>
              <w:t>0,6</w:t>
            </w:r>
          </w:p>
        </w:tc>
        <w:tc>
          <w:tcPr>
            <w:tcW w:w="1449" w:type="dxa"/>
            <w:gridSpan w:val="2"/>
            <w:shd w:val="clear" w:color="auto" w:fill="auto"/>
          </w:tcPr>
          <w:p w:rsidR="008C37F6" w:rsidRPr="000035A5" w:rsidRDefault="007B4D35" w:rsidP="00287963">
            <w:pPr>
              <w:rPr>
                <w:snapToGrid w:val="0"/>
                <w:lang w:eastAsia="en-US"/>
              </w:rPr>
            </w:pPr>
            <w:r w:rsidRPr="000035A5">
              <w:rPr>
                <w:snapToGrid w:val="0"/>
                <w:lang w:eastAsia="en-US"/>
              </w:rPr>
              <w:t>6534472/</w:t>
            </w:r>
          </w:p>
          <w:p w:rsidR="007B4D35" w:rsidRPr="000035A5" w:rsidRDefault="007B4D35" w:rsidP="00287963">
            <w:pPr>
              <w:rPr>
                <w:snapToGrid w:val="0"/>
                <w:lang w:eastAsia="en-US"/>
              </w:rPr>
            </w:pPr>
            <w:r w:rsidRPr="000035A5">
              <w:rPr>
                <w:snapToGrid w:val="0"/>
                <w:lang w:eastAsia="en-US"/>
              </w:rPr>
              <w:t>(10999651+</w:t>
            </w:r>
          </w:p>
          <w:p w:rsidR="007B4D35" w:rsidRPr="000035A5" w:rsidRDefault="007B4D35" w:rsidP="00287963">
            <w:pPr>
              <w:rPr>
                <w:snapToGrid w:val="0"/>
                <w:lang w:eastAsia="en-US"/>
              </w:rPr>
            </w:pPr>
            <w:r w:rsidRPr="000035A5">
              <w:rPr>
                <w:snapToGrid w:val="0"/>
                <w:lang w:eastAsia="en-US"/>
              </w:rPr>
              <w:t>7900826)=</w:t>
            </w:r>
          </w:p>
          <w:p w:rsidR="007B4D35" w:rsidRPr="000035A5" w:rsidRDefault="00664198" w:rsidP="00287963">
            <w:pPr>
              <w:rPr>
                <w:snapToGrid w:val="0"/>
                <w:lang w:eastAsia="en-US"/>
              </w:rPr>
            </w:pPr>
            <w:r w:rsidRPr="000035A5">
              <w:rPr>
                <w:snapToGrid w:val="0"/>
                <w:lang w:eastAsia="en-US"/>
              </w:rPr>
              <w:t>0,3</w:t>
            </w:r>
          </w:p>
        </w:tc>
      </w:tr>
      <w:tr w:rsidR="008C37F6" w:rsidRPr="00287963" w:rsidTr="000035A5">
        <w:trPr>
          <w:trHeight w:val="989"/>
        </w:trPr>
        <w:tc>
          <w:tcPr>
            <w:tcW w:w="3098" w:type="dxa"/>
            <w:shd w:val="clear" w:color="auto" w:fill="auto"/>
          </w:tcPr>
          <w:p w:rsidR="008C37F6" w:rsidRPr="00287963" w:rsidRDefault="00873BBF" w:rsidP="00287963">
            <w:r w:rsidRPr="00287963">
              <w:t>Коэффициент обеспеченности оборотными средствами (К14)</w:t>
            </w:r>
          </w:p>
        </w:tc>
        <w:tc>
          <w:tcPr>
            <w:tcW w:w="2526" w:type="dxa"/>
            <w:gridSpan w:val="2"/>
            <w:shd w:val="clear" w:color="auto" w:fill="auto"/>
          </w:tcPr>
          <w:p w:rsidR="008C37F6" w:rsidRPr="000035A5" w:rsidRDefault="00873BBF" w:rsidP="00287963">
            <w:pPr>
              <w:rPr>
                <w:iCs/>
              </w:rPr>
            </w:pPr>
            <w:r w:rsidRPr="000035A5">
              <w:rPr>
                <w:iCs/>
              </w:rPr>
              <w:t>К14 = стр.290 / К1</w:t>
            </w:r>
          </w:p>
        </w:tc>
        <w:tc>
          <w:tcPr>
            <w:tcW w:w="1425" w:type="dxa"/>
            <w:shd w:val="clear" w:color="auto" w:fill="auto"/>
          </w:tcPr>
          <w:p w:rsidR="008C37F6" w:rsidRPr="000035A5" w:rsidRDefault="007B4D35" w:rsidP="00287963">
            <w:pPr>
              <w:rPr>
                <w:snapToGrid w:val="0"/>
                <w:lang w:eastAsia="en-US"/>
              </w:rPr>
            </w:pPr>
            <w:r w:rsidRPr="000035A5">
              <w:rPr>
                <w:snapToGrid w:val="0"/>
                <w:lang w:eastAsia="en-US"/>
              </w:rPr>
              <w:t>5070271/</w:t>
            </w:r>
          </w:p>
          <w:p w:rsidR="007B4D35" w:rsidRPr="000035A5" w:rsidRDefault="007B4D35" w:rsidP="00287963">
            <w:pPr>
              <w:rPr>
                <w:snapToGrid w:val="0"/>
                <w:lang w:eastAsia="en-US"/>
              </w:rPr>
            </w:pPr>
            <w:r w:rsidRPr="000035A5">
              <w:rPr>
                <w:snapToGrid w:val="0"/>
                <w:lang w:eastAsia="en-US"/>
              </w:rPr>
              <w:t>1352243=</w:t>
            </w:r>
          </w:p>
          <w:p w:rsidR="007B4D35" w:rsidRPr="000035A5" w:rsidRDefault="00664198" w:rsidP="00287963">
            <w:pPr>
              <w:rPr>
                <w:snapToGrid w:val="0"/>
                <w:lang w:eastAsia="en-US"/>
              </w:rPr>
            </w:pPr>
            <w:r w:rsidRPr="000035A5">
              <w:rPr>
                <w:snapToGrid w:val="0"/>
                <w:lang w:eastAsia="en-US"/>
              </w:rPr>
              <w:t>3,7</w:t>
            </w:r>
          </w:p>
        </w:tc>
        <w:tc>
          <w:tcPr>
            <w:tcW w:w="1449" w:type="dxa"/>
            <w:gridSpan w:val="2"/>
            <w:shd w:val="clear" w:color="auto" w:fill="auto"/>
          </w:tcPr>
          <w:p w:rsidR="008C37F6" w:rsidRPr="000035A5" w:rsidRDefault="007B4D35" w:rsidP="00287963">
            <w:pPr>
              <w:rPr>
                <w:snapToGrid w:val="0"/>
                <w:lang w:eastAsia="en-US"/>
              </w:rPr>
            </w:pPr>
            <w:r w:rsidRPr="000035A5">
              <w:rPr>
                <w:snapToGrid w:val="0"/>
                <w:lang w:eastAsia="en-US"/>
              </w:rPr>
              <w:t>7900826/</w:t>
            </w:r>
          </w:p>
          <w:p w:rsidR="007B4D35" w:rsidRPr="000035A5" w:rsidRDefault="007B4D35" w:rsidP="00287963">
            <w:pPr>
              <w:rPr>
                <w:snapToGrid w:val="0"/>
                <w:lang w:eastAsia="en-US"/>
              </w:rPr>
            </w:pPr>
            <w:r w:rsidRPr="000035A5">
              <w:rPr>
                <w:snapToGrid w:val="0"/>
                <w:lang w:eastAsia="en-US"/>
              </w:rPr>
              <w:t>1153703=</w:t>
            </w:r>
          </w:p>
          <w:p w:rsidR="007B4D35" w:rsidRPr="000035A5" w:rsidRDefault="00664198" w:rsidP="00287963">
            <w:pPr>
              <w:rPr>
                <w:snapToGrid w:val="0"/>
                <w:lang w:eastAsia="en-US"/>
              </w:rPr>
            </w:pPr>
            <w:r w:rsidRPr="000035A5">
              <w:rPr>
                <w:snapToGrid w:val="0"/>
                <w:lang w:eastAsia="en-US"/>
              </w:rPr>
              <w:t>6,8</w:t>
            </w:r>
          </w:p>
        </w:tc>
      </w:tr>
      <w:tr w:rsidR="00873BBF" w:rsidRPr="00287963" w:rsidTr="000035A5">
        <w:trPr>
          <w:trHeight w:val="989"/>
        </w:trPr>
        <w:tc>
          <w:tcPr>
            <w:tcW w:w="3098" w:type="dxa"/>
            <w:shd w:val="clear" w:color="auto" w:fill="auto"/>
          </w:tcPr>
          <w:p w:rsidR="00873BBF" w:rsidRPr="00287963" w:rsidRDefault="00873BBF" w:rsidP="00287963">
            <w:r w:rsidRPr="00287963">
              <w:t>Коэффициент оборотных средств в производстве (К15)</w:t>
            </w:r>
          </w:p>
        </w:tc>
        <w:tc>
          <w:tcPr>
            <w:tcW w:w="2526" w:type="dxa"/>
            <w:gridSpan w:val="2"/>
            <w:shd w:val="clear" w:color="auto" w:fill="auto"/>
          </w:tcPr>
          <w:p w:rsidR="00873BBF" w:rsidRPr="000035A5" w:rsidRDefault="00873BBF" w:rsidP="00287963">
            <w:pPr>
              <w:rPr>
                <w:iCs/>
              </w:rPr>
            </w:pPr>
            <w:r w:rsidRPr="000035A5">
              <w:rPr>
                <w:iCs/>
              </w:rPr>
              <w:t xml:space="preserve">К15 = </w:t>
            </w:r>
            <w:r w:rsidR="0070186A" w:rsidRPr="000035A5">
              <w:rPr>
                <w:iCs/>
              </w:rPr>
              <w:t>(стр.210 + стр.220) – стр.215 /</w:t>
            </w:r>
            <w:r w:rsidRPr="000035A5">
              <w:rPr>
                <w:iCs/>
              </w:rPr>
              <w:t>К1</w:t>
            </w:r>
          </w:p>
          <w:p w:rsidR="00873BBF" w:rsidRPr="000035A5" w:rsidRDefault="00873BBF" w:rsidP="00287963">
            <w:pPr>
              <w:rPr>
                <w:iCs/>
              </w:rPr>
            </w:pPr>
          </w:p>
        </w:tc>
        <w:tc>
          <w:tcPr>
            <w:tcW w:w="1425" w:type="dxa"/>
            <w:shd w:val="clear" w:color="auto" w:fill="auto"/>
          </w:tcPr>
          <w:p w:rsidR="0070186A" w:rsidRPr="000035A5" w:rsidRDefault="0070186A" w:rsidP="00287963">
            <w:pPr>
              <w:rPr>
                <w:snapToGrid w:val="0"/>
                <w:lang w:eastAsia="en-US"/>
              </w:rPr>
            </w:pPr>
            <w:r w:rsidRPr="000035A5">
              <w:rPr>
                <w:snapToGrid w:val="0"/>
                <w:lang w:eastAsia="en-US"/>
              </w:rPr>
              <w:t>(2302984+</w:t>
            </w:r>
          </w:p>
          <w:p w:rsidR="00873BBF" w:rsidRPr="000035A5" w:rsidRDefault="0070186A" w:rsidP="00287963">
            <w:pPr>
              <w:rPr>
                <w:snapToGrid w:val="0"/>
                <w:lang w:eastAsia="en-US"/>
              </w:rPr>
            </w:pPr>
            <w:r w:rsidRPr="000035A5">
              <w:rPr>
                <w:snapToGrid w:val="0"/>
                <w:lang w:eastAsia="en-US"/>
              </w:rPr>
              <w:t>253318)-</w:t>
            </w:r>
          </w:p>
          <w:p w:rsidR="0070186A" w:rsidRPr="000035A5" w:rsidRDefault="0070186A" w:rsidP="00287963">
            <w:pPr>
              <w:rPr>
                <w:snapToGrid w:val="0"/>
                <w:lang w:eastAsia="en-US"/>
              </w:rPr>
            </w:pPr>
            <w:r w:rsidRPr="000035A5">
              <w:rPr>
                <w:snapToGrid w:val="0"/>
                <w:lang w:eastAsia="en-US"/>
              </w:rPr>
              <w:t>28052/</w:t>
            </w:r>
          </w:p>
          <w:p w:rsidR="0070186A" w:rsidRPr="000035A5" w:rsidRDefault="0070186A" w:rsidP="00287963">
            <w:pPr>
              <w:rPr>
                <w:snapToGrid w:val="0"/>
                <w:lang w:eastAsia="en-US"/>
              </w:rPr>
            </w:pPr>
            <w:r w:rsidRPr="000035A5">
              <w:rPr>
                <w:snapToGrid w:val="0"/>
                <w:lang w:eastAsia="en-US"/>
              </w:rPr>
              <w:t>1352243=</w:t>
            </w:r>
          </w:p>
          <w:p w:rsidR="0070186A" w:rsidRPr="000035A5" w:rsidRDefault="00A469B3" w:rsidP="00287963">
            <w:pPr>
              <w:rPr>
                <w:snapToGrid w:val="0"/>
                <w:lang w:eastAsia="en-US"/>
              </w:rPr>
            </w:pPr>
            <w:r w:rsidRPr="000035A5">
              <w:rPr>
                <w:snapToGrid w:val="0"/>
                <w:lang w:eastAsia="en-US"/>
              </w:rPr>
              <w:t>1,8</w:t>
            </w:r>
          </w:p>
        </w:tc>
        <w:tc>
          <w:tcPr>
            <w:tcW w:w="1449" w:type="dxa"/>
            <w:gridSpan w:val="2"/>
            <w:shd w:val="clear" w:color="auto" w:fill="auto"/>
          </w:tcPr>
          <w:p w:rsidR="00873BBF" w:rsidRPr="000035A5" w:rsidRDefault="0070186A" w:rsidP="00287963">
            <w:pPr>
              <w:rPr>
                <w:snapToGrid w:val="0"/>
                <w:lang w:eastAsia="en-US"/>
              </w:rPr>
            </w:pPr>
            <w:r w:rsidRPr="000035A5">
              <w:rPr>
                <w:snapToGrid w:val="0"/>
                <w:lang w:eastAsia="en-US"/>
              </w:rPr>
              <w:t>(</w:t>
            </w:r>
            <w:r w:rsidR="00F61F26" w:rsidRPr="000035A5">
              <w:rPr>
                <w:snapToGrid w:val="0"/>
                <w:lang w:eastAsia="en-US"/>
              </w:rPr>
              <w:t>2700616+</w:t>
            </w:r>
          </w:p>
          <w:p w:rsidR="00F61F26" w:rsidRPr="000035A5" w:rsidRDefault="00F61F26" w:rsidP="00287963">
            <w:pPr>
              <w:rPr>
                <w:snapToGrid w:val="0"/>
                <w:lang w:eastAsia="en-US"/>
              </w:rPr>
            </w:pPr>
            <w:r w:rsidRPr="000035A5">
              <w:rPr>
                <w:snapToGrid w:val="0"/>
                <w:lang w:eastAsia="en-US"/>
              </w:rPr>
              <w:t>485358)-</w:t>
            </w:r>
          </w:p>
          <w:p w:rsidR="00F61F26" w:rsidRPr="000035A5" w:rsidRDefault="00F61F26" w:rsidP="00287963">
            <w:pPr>
              <w:rPr>
                <w:snapToGrid w:val="0"/>
                <w:lang w:eastAsia="en-US"/>
              </w:rPr>
            </w:pPr>
            <w:r w:rsidRPr="000035A5">
              <w:rPr>
                <w:snapToGrid w:val="0"/>
                <w:lang w:eastAsia="en-US"/>
              </w:rPr>
              <w:t>56057/</w:t>
            </w:r>
          </w:p>
          <w:p w:rsidR="00F61F26" w:rsidRPr="000035A5" w:rsidRDefault="00F61F26" w:rsidP="00287963">
            <w:pPr>
              <w:rPr>
                <w:snapToGrid w:val="0"/>
                <w:lang w:eastAsia="en-US"/>
              </w:rPr>
            </w:pPr>
            <w:r w:rsidRPr="000035A5">
              <w:rPr>
                <w:snapToGrid w:val="0"/>
                <w:lang w:eastAsia="en-US"/>
              </w:rPr>
              <w:t>1153703=</w:t>
            </w:r>
          </w:p>
          <w:p w:rsidR="00F61F26" w:rsidRPr="000035A5" w:rsidRDefault="00A469B3" w:rsidP="00287963">
            <w:pPr>
              <w:rPr>
                <w:snapToGrid w:val="0"/>
                <w:lang w:eastAsia="en-US"/>
              </w:rPr>
            </w:pPr>
            <w:r w:rsidRPr="000035A5">
              <w:rPr>
                <w:snapToGrid w:val="0"/>
                <w:lang w:eastAsia="en-US"/>
              </w:rPr>
              <w:t>2,7</w:t>
            </w:r>
          </w:p>
        </w:tc>
      </w:tr>
      <w:tr w:rsidR="008C37F6" w:rsidRPr="00287963" w:rsidTr="000035A5">
        <w:trPr>
          <w:trHeight w:val="989"/>
        </w:trPr>
        <w:tc>
          <w:tcPr>
            <w:tcW w:w="3098" w:type="dxa"/>
            <w:shd w:val="clear" w:color="auto" w:fill="auto"/>
          </w:tcPr>
          <w:p w:rsidR="008C37F6" w:rsidRPr="00287963" w:rsidRDefault="00873BBF" w:rsidP="00287963">
            <w:r w:rsidRPr="00287963">
              <w:t>Коэффициент оборотных средств в расчетах (К16)</w:t>
            </w:r>
          </w:p>
        </w:tc>
        <w:tc>
          <w:tcPr>
            <w:tcW w:w="2526" w:type="dxa"/>
            <w:gridSpan w:val="2"/>
            <w:shd w:val="clear" w:color="auto" w:fill="auto"/>
          </w:tcPr>
          <w:p w:rsidR="008C37F6" w:rsidRPr="000035A5" w:rsidRDefault="00873BBF" w:rsidP="00287963">
            <w:pPr>
              <w:rPr>
                <w:iCs/>
              </w:rPr>
            </w:pPr>
            <w:r w:rsidRPr="000035A5">
              <w:rPr>
                <w:iCs/>
              </w:rPr>
              <w:t>К16 = (стр.290 – стр.210 – стр.220 + стр.215) / К1</w:t>
            </w:r>
          </w:p>
        </w:tc>
        <w:tc>
          <w:tcPr>
            <w:tcW w:w="1425" w:type="dxa"/>
            <w:shd w:val="clear" w:color="auto" w:fill="auto"/>
          </w:tcPr>
          <w:p w:rsidR="007D6E9C" w:rsidRPr="000035A5" w:rsidRDefault="007D6E9C" w:rsidP="00287963">
            <w:pPr>
              <w:rPr>
                <w:snapToGrid w:val="0"/>
                <w:lang w:eastAsia="en-US"/>
              </w:rPr>
            </w:pPr>
            <w:r w:rsidRPr="000035A5">
              <w:rPr>
                <w:snapToGrid w:val="0"/>
                <w:lang w:eastAsia="en-US"/>
              </w:rPr>
              <w:t>(5070271-2302984-253318+</w:t>
            </w:r>
          </w:p>
          <w:p w:rsidR="008C37F6" w:rsidRPr="000035A5" w:rsidRDefault="007D6E9C" w:rsidP="00287963">
            <w:pPr>
              <w:rPr>
                <w:snapToGrid w:val="0"/>
                <w:lang w:eastAsia="en-US"/>
              </w:rPr>
            </w:pPr>
            <w:r w:rsidRPr="000035A5">
              <w:rPr>
                <w:snapToGrid w:val="0"/>
                <w:lang w:eastAsia="en-US"/>
              </w:rPr>
              <w:t>28052)/</w:t>
            </w:r>
          </w:p>
          <w:p w:rsidR="007D6E9C" w:rsidRPr="000035A5" w:rsidRDefault="007D6E9C" w:rsidP="00287963">
            <w:pPr>
              <w:rPr>
                <w:snapToGrid w:val="0"/>
                <w:lang w:eastAsia="en-US"/>
              </w:rPr>
            </w:pPr>
            <w:r w:rsidRPr="000035A5">
              <w:rPr>
                <w:snapToGrid w:val="0"/>
                <w:lang w:eastAsia="en-US"/>
              </w:rPr>
              <w:t>1352243=</w:t>
            </w:r>
            <w:r w:rsidR="00A469B3" w:rsidRPr="000035A5">
              <w:rPr>
                <w:snapToGrid w:val="0"/>
                <w:lang w:eastAsia="en-US"/>
              </w:rPr>
              <w:t>1,8</w:t>
            </w:r>
          </w:p>
        </w:tc>
        <w:tc>
          <w:tcPr>
            <w:tcW w:w="1449" w:type="dxa"/>
            <w:gridSpan w:val="2"/>
            <w:shd w:val="clear" w:color="auto" w:fill="auto"/>
          </w:tcPr>
          <w:p w:rsidR="008C37F6" w:rsidRPr="000035A5" w:rsidRDefault="002E039E" w:rsidP="00287963">
            <w:pPr>
              <w:rPr>
                <w:snapToGrid w:val="0"/>
                <w:lang w:eastAsia="en-US"/>
              </w:rPr>
            </w:pPr>
            <w:r w:rsidRPr="000035A5">
              <w:rPr>
                <w:snapToGrid w:val="0"/>
                <w:lang w:eastAsia="en-US"/>
              </w:rPr>
              <w:t>(7900826-2700616-</w:t>
            </w:r>
          </w:p>
          <w:p w:rsidR="002E039E" w:rsidRPr="000035A5" w:rsidRDefault="002E039E" w:rsidP="00287963">
            <w:pPr>
              <w:rPr>
                <w:snapToGrid w:val="0"/>
                <w:lang w:eastAsia="en-US"/>
              </w:rPr>
            </w:pPr>
            <w:r w:rsidRPr="000035A5">
              <w:rPr>
                <w:snapToGrid w:val="0"/>
                <w:lang w:eastAsia="en-US"/>
              </w:rPr>
              <w:t>485358+</w:t>
            </w:r>
          </w:p>
          <w:p w:rsidR="002E039E" w:rsidRPr="000035A5" w:rsidRDefault="002E039E" w:rsidP="00287963">
            <w:pPr>
              <w:rPr>
                <w:snapToGrid w:val="0"/>
                <w:lang w:eastAsia="en-US"/>
              </w:rPr>
            </w:pPr>
            <w:r w:rsidRPr="000035A5">
              <w:rPr>
                <w:snapToGrid w:val="0"/>
                <w:lang w:eastAsia="en-US"/>
              </w:rPr>
              <w:t>56057)/</w:t>
            </w:r>
          </w:p>
          <w:p w:rsidR="002E039E" w:rsidRPr="000035A5" w:rsidRDefault="002E039E" w:rsidP="00287963">
            <w:pPr>
              <w:rPr>
                <w:snapToGrid w:val="0"/>
                <w:lang w:eastAsia="en-US"/>
              </w:rPr>
            </w:pPr>
            <w:r w:rsidRPr="000035A5">
              <w:rPr>
                <w:snapToGrid w:val="0"/>
                <w:lang w:eastAsia="en-US"/>
              </w:rPr>
              <w:t>1153703=</w:t>
            </w:r>
            <w:r w:rsidR="00A469B3" w:rsidRPr="000035A5">
              <w:rPr>
                <w:snapToGrid w:val="0"/>
                <w:lang w:eastAsia="en-US"/>
              </w:rPr>
              <w:t>3,7</w:t>
            </w:r>
          </w:p>
        </w:tc>
      </w:tr>
      <w:tr w:rsidR="00873BBF" w:rsidRPr="00287963" w:rsidTr="000035A5">
        <w:trPr>
          <w:trHeight w:val="989"/>
        </w:trPr>
        <w:tc>
          <w:tcPr>
            <w:tcW w:w="3098" w:type="dxa"/>
            <w:shd w:val="clear" w:color="auto" w:fill="auto"/>
          </w:tcPr>
          <w:p w:rsidR="00873BBF" w:rsidRPr="00287963" w:rsidRDefault="00873BBF" w:rsidP="00287963">
            <w:r w:rsidRPr="00287963">
              <w:t>Рентабельность оборотного капитала (К17)</w:t>
            </w:r>
          </w:p>
        </w:tc>
        <w:tc>
          <w:tcPr>
            <w:tcW w:w="2526" w:type="dxa"/>
            <w:gridSpan w:val="2"/>
            <w:shd w:val="clear" w:color="auto" w:fill="auto"/>
          </w:tcPr>
          <w:p w:rsidR="00034CD6" w:rsidRPr="000035A5" w:rsidRDefault="00034CD6" w:rsidP="00287963">
            <w:pPr>
              <w:rPr>
                <w:iCs/>
              </w:rPr>
            </w:pPr>
            <w:r w:rsidRPr="000035A5">
              <w:rPr>
                <w:iCs/>
              </w:rPr>
              <w:t>К17 = стр.190 /</w:t>
            </w:r>
          </w:p>
          <w:p w:rsidR="00873BBF" w:rsidRPr="000035A5" w:rsidRDefault="00873BBF" w:rsidP="00287963">
            <w:pPr>
              <w:rPr>
                <w:iCs/>
              </w:rPr>
            </w:pPr>
            <w:r w:rsidRPr="000035A5">
              <w:rPr>
                <w:iCs/>
              </w:rPr>
              <w:t>стр.290</w:t>
            </w:r>
          </w:p>
          <w:p w:rsidR="00873BBF" w:rsidRPr="000035A5" w:rsidRDefault="00873BBF" w:rsidP="00287963">
            <w:pPr>
              <w:rPr>
                <w:iCs/>
              </w:rPr>
            </w:pPr>
          </w:p>
        </w:tc>
        <w:tc>
          <w:tcPr>
            <w:tcW w:w="1425" w:type="dxa"/>
            <w:shd w:val="clear" w:color="auto" w:fill="auto"/>
          </w:tcPr>
          <w:p w:rsidR="00873BBF" w:rsidRPr="000035A5" w:rsidRDefault="00E76993" w:rsidP="00287963">
            <w:pPr>
              <w:rPr>
                <w:snapToGrid w:val="0"/>
                <w:lang w:eastAsia="en-US"/>
              </w:rPr>
            </w:pPr>
            <w:r w:rsidRPr="000035A5">
              <w:rPr>
                <w:snapToGrid w:val="0"/>
                <w:lang w:eastAsia="en-US"/>
              </w:rPr>
              <w:t>5326893/</w:t>
            </w:r>
          </w:p>
          <w:p w:rsidR="00E76993" w:rsidRPr="000035A5" w:rsidRDefault="00E76993" w:rsidP="00287963">
            <w:pPr>
              <w:rPr>
                <w:snapToGrid w:val="0"/>
                <w:lang w:eastAsia="en-US"/>
              </w:rPr>
            </w:pPr>
            <w:r w:rsidRPr="000035A5">
              <w:rPr>
                <w:snapToGrid w:val="0"/>
                <w:lang w:eastAsia="en-US"/>
              </w:rPr>
              <w:t>5070271=</w:t>
            </w:r>
          </w:p>
          <w:p w:rsidR="00E76993" w:rsidRPr="000035A5" w:rsidRDefault="00A469B3" w:rsidP="00287963">
            <w:pPr>
              <w:rPr>
                <w:snapToGrid w:val="0"/>
                <w:lang w:eastAsia="en-US"/>
              </w:rPr>
            </w:pPr>
            <w:r w:rsidRPr="000035A5">
              <w:rPr>
                <w:snapToGrid w:val="0"/>
                <w:lang w:eastAsia="en-US"/>
              </w:rPr>
              <w:t>1,05</w:t>
            </w:r>
          </w:p>
        </w:tc>
        <w:tc>
          <w:tcPr>
            <w:tcW w:w="1449" w:type="dxa"/>
            <w:gridSpan w:val="2"/>
            <w:shd w:val="clear" w:color="auto" w:fill="auto"/>
          </w:tcPr>
          <w:p w:rsidR="00873BBF" w:rsidRPr="000035A5" w:rsidRDefault="00E76993" w:rsidP="00287963">
            <w:pPr>
              <w:rPr>
                <w:snapToGrid w:val="0"/>
                <w:lang w:eastAsia="en-US"/>
              </w:rPr>
            </w:pPr>
            <w:r w:rsidRPr="000035A5">
              <w:rPr>
                <w:snapToGrid w:val="0"/>
                <w:lang w:eastAsia="en-US"/>
              </w:rPr>
              <w:t>10999651/</w:t>
            </w:r>
          </w:p>
          <w:p w:rsidR="00E76993" w:rsidRPr="000035A5" w:rsidRDefault="00E76993" w:rsidP="00287963">
            <w:pPr>
              <w:rPr>
                <w:snapToGrid w:val="0"/>
                <w:lang w:eastAsia="en-US"/>
              </w:rPr>
            </w:pPr>
            <w:r w:rsidRPr="000035A5">
              <w:rPr>
                <w:snapToGrid w:val="0"/>
                <w:lang w:eastAsia="en-US"/>
              </w:rPr>
              <w:t>7900826=</w:t>
            </w:r>
          </w:p>
          <w:p w:rsidR="00A469B3" w:rsidRPr="000035A5" w:rsidRDefault="00A469B3" w:rsidP="00287963">
            <w:pPr>
              <w:rPr>
                <w:snapToGrid w:val="0"/>
                <w:lang w:eastAsia="en-US"/>
              </w:rPr>
            </w:pPr>
            <w:r w:rsidRPr="000035A5">
              <w:rPr>
                <w:snapToGrid w:val="0"/>
                <w:lang w:eastAsia="en-US"/>
              </w:rPr>
              <w:t>1,4</w:t>
            </w:r>
          </w:p>
        </w:tc>
      </w:tr>
      <w:tr w:rsidR="00873BBF" w:rsidRPr="00287963" w:rsidTr="000035A5">
        <w:trPr>
          <w:trHeight w:val="989"/>
        </w:trPr>
        <w:tc>
          <w:tcPr>
            <w:tcW w:w="3098" w:type="dxa"/>
            <w:shd w:val="clear" w:color="auto" w:fill="auto"/>
          </w:tcPr>
          <w:p w:rsidR="00873BBF" w:rsidRPr="00287963" w:rsidRDefault="00873BBF" w:rsidP="00287963">
            <w:r w:rsidRPr="00287963">
              <w:t>Рентабельность продаж (К18)</w:t>
            </w:r>
          </w:p>
        </w:tc>
        <w:tc>
          <w:tcPr>
            <w:tcW w:w="2526" w:type="dxa"/>
            <w:gridSpan w:val="2"/>
            <w:shd w:val="clear" w:color="auto" w:fill="auto"/>
          </w:tcPr>
          <w:p w:rsidR="00873BBF" w:rsidRPr="000035A5" w:rsidRDefault="00E76993" w:rsidP="00287963">
            <w:pPr>
              <w:rPr>
                <w:iCs/>
              </w:rPr>
            </w:pPr>
            <w:r w:rsidRPr="000035A5">
              <w:rPr>
                <w:iCs/>
              </w:rPr>
              <w:t>К18 = стр.050/</w:t>
            </w:r>
            <w:r w:rsidR="00873BBF" w:rsidRPr="000035A5">
              <w:rPr>
                <w:iCs/>
              </w:rPr>
              <w:t>стр.010</w:t>
            </w:r>
          </w:p>
        </w:tc>
        <w:tc>
          <w:tcPr>
            <w:tcW w:w="1425" w:type="dxa"/>
            <w:shd w:val="clear" w:color="auto" w:fill="auto"/>
          </w:tcPr>
          <w:p w:rsidR="00873BBF" w:rsidRPr="000035A5" w:rsidRDefault="00E76993" w:rsidP="00287963">
            <w:pPr>
              <w:rPr>
                <w:snapToGrid w:val="0"/>
                <w:lang w:eastAsia="en-US"/>
              </w:rPr>
            </w:pPr>
            <w:r w:rsidRPr="000035A5">
              <w:rPr>
                <w:snapToGrid w:val="0"/>
                <w:lang w:eastAsia="en-US"/>
              </w:rPr>
              <w:t>852460/</w:t>
            </w:r>
          </w:p>
          <w:p w:rsidR="00E76993" w:rsidRPr="000035A5" w:rsidRDefault="00E76993" w:rsidP="00287963">
            <w:pPr>
              <w:rPr>
                <w:snapToGrid w:val="0"/>
                <w:lang w:eastAsia="en-US"/>
              </w:rPr>
            </w:pPr>
            <w:r w:rsidRPr="000035A5">
              <w:rPr>
                <w:snapToGrid w:val="0"/>
                <w:lang w:eastAsia="en-US"/>
              </w:rPr>
              <w:t>16226916=</w:t>
            </w:r>
          </w:p>
          <w:p w:rsidR="00E76993" w:rsidRPr="000035A5" w:rsidRDefault="00A469B3" w:rsidP="00287963">
            <w:pPr>
              <w:rPr>
                <w:snapToGrid w:val="0"/>
                <w:lang w:eastAsia="en-US"/>
              </w:rPr>
            </w:pPr>
            <w:r w:rsidRPr="000035A5">
              <w:rPr>
                <w:snapToGrid w:val="0"/>
                <w:lang w:eastAsia="en-US"/>
              </w:rPr>
              <w:t>0,05</w:t>
            </w:r>
          </w:p>
        </w:tc>
        <w:tc>
          <w:tcPr>
            <w:tcW w:w="1449" w:type="dxa"/>
            <w:gridSpan w:val="2"/>
            <w:shd w:val="clear" w:color="auto" w:fill="auto"/>
          </w:tcPr>
          <w:p w:rsidR="00873BBF" w:rsidRPr="000035A5" w:rsidRDefault="00E76993" w:rsidP="00287963">
            <w:pPr>
              <w:rPr>
                <w:snapToGrid w:val="0"/>
                <w:lang w:eastAsia="en-US"/>
              </w:rPr>
            </w:pPr>
            <w:r w:rsidRPr="000035A5">
              <w:rPr>
                <w:snapToGrid w:val="0"/>
                <w:lang w:eastAsia="en-US"/>
              </w:rPr>
              <w:t>780153/</w:t>
            </w:r>
          </w:p>
          <w:p w:rsidR="00E76993" w:rsidRPr="000035A5" w:rsidRDefault="00E76993" w:rsidP="00287963">
            <w:pPr>
              <w:rPr>
                <w:snapToGrid w:val="0"/>
                <w:lang w:eastAsia="en-US"/>
              </w:rPr>
            </w:pPr>
            <w:r w:rsidRPr="000035A5">
              <w:rPr>
                <w:snapToGrid w:val="0"/>
                <w:lang w:eastAsia="en-US"/>
              </w:rPr>
              <w:t>13844441=</w:t>
            </w:r>
          </w:p>
          <w:p w:rsidR="00E76993" w:rsidRPr="000035A5" w:rsidRDefault="00A469B3" w:rsidP="00287963">
            <w:pPr>
              <w:rPr>
                <w:snapToGrid w:val="0"/>
                <w:lang w:eastAsia="en-US"/>
              </w:rPr>
            </w:pPr>
            <w:r w:rsidRPr="000035A5">
              <w:rPr>
                <w:snapToGrid w:val="0"/>
                <w:lang w:eastAsia="en-US"/>
              </w:rPr>
              <w:t>0,05</w:t>
            </w:r>
          </w:p>
        </w:tc>
      </w:tr>
      <w:tr w:rsidR="00873BBF" w:rsidRPr="00287963" w:rsidTr="000035A5">
        <w:trPr>
          <w:trHeight w:val="989"/>
        </w:trPr>
        <w:tc>
          <w:tcPr>
            <w:tcW w:w="3098" w:type="dxa"/>
            <w:shd w:val="clear" w:color="auto" w:fill="auto"/>
          </w:tcPr>
          <w:p w:rsidR="00873BBF" w:rsidRPr="00287963" w:rsidRDefault="00E1651E" w:rsidP="00287963">
            <w:r w:rsidRPr="00287963">
              <w:t>Эффек</w:t>
            </w:r>
            <w:r w:rsidR="00C74AB3" w:rsidRPr="00287963">
              <w:t xml:space="preserve">тивность внеоборотного капитала </w:t>
            </w:r>
            <w:r w:rsidRPr="00287963">
              <w:t>(К20)</w:t>
            </w:r>
          </w:p>
        </w:tc>
        <w:tc>
          <w:tcPr>
            <w:tcW w:w="2526" w:type="dxa"/>
            <w:gridSpan w:val="2"/>
            <w:shd w:val="clear" w:color="auto" w:fill="auto"/>
          </w:tcPr>
          <w:p w:rsidR="00873BBF" w:rsidRPr="000035A5" w:rsidRDefault="00E1651E" w:rsidP="00287963">
            <w:pPr>
              <w:rPr>
                <w:iCs/>
              </w:rPr>
            </w:pPr>
            <w:r w:rsidRPr="000035A5">
              <w:rPr>
                <w:iCs/>
              </w:rPr>
              <w:t>К20 = К1 / стр.190</w:t>
            </w:r>
          </w:p>
        </w:tc>
        <w:tc>
          <w:tcPr>
            <w:tcW w:w="1425" w:type="dxa"/>
            <w:shd w:val="clear" w:color="auto" w:fill="auto"/>
          </w:tcPr>
          <w:p w:rsidR="00873BBF" w:rsidRPr="000035A5" w:rsidRDefault="005B2235" w:rsidP="00287963">
            <w:pPr>
              <w:rPr>
                <w:snapToGrid w:val="0"/>
                <w:lang w:eastAsia="en-US"/>
              </w:rPr>
            </w:pPr>
            <w:r w:rsidRPr="000035A5">
              <w:rPr>
                <w:snapToGrid w:val="0"/>
                <w:lang w:eastAsia="en-US"/>
              </w:rPr>
              <w:t>1352243/</w:t>
            </w:r>
          </w:p>
          <w:p w:rsidR="00486763" w:rsidRPr="000035A5" w:rsidRDefault="005B2235" w:rsidP="00287963">
            <w:pPr>
              <w:rPr>
                <w:snapToGrid w:val="0"/>
                <w:lang w:eastAsia="en-US"/>
              </w:rPr>
            </w:pPr>
            <w:r w:rsidRPr="000035A5">
              <w:rPr>
                <w:snapToGrid w:val="0"/>
                <w:lang w:eastAsia="en-US"/>
              </w:rPr>
              <w:t>5326893=</w:t>
            </w:r>
          </w:p>
          <w:p w:rsidR="005B2235" w:rsidRPr="000035A5" w:rsidRDefault="00486763" w:rsidP="00287963">
            <w:pPr>
              <w:rPr>
                <w:snapToGrid w:val="0"/>
                <w:lang w:eastAsia="en-US"/>
              </w:rPr>
            </w:pPr>
            <w:r w:rsidRPr="000035A5">
              <w:rPr>
                <w:snapToGrid w:val="0"/>
                <w:lang w:eastAsia="en-US"/>
              </w:rPr>
              <w:t>0,25</w:t>
            </w:r>
          </w:p>
        </w:tc>
        <w:tc>
          <w:tcPr>
            <w:tcW w:w="1449" w:type="dxa"/>
            <w:gridSpan w:val="2"/>
            <w:shd w:val="clear" w:color="auto" w:fill="auto"/>
          </w:tcPr>
          <w:p w:rsidR="00873BBF" w:rsidRPr="000035A5" w:rsidRDefault="005B2235" w:rsidP="00287963">
            <w:pPr>
              <w:rPr>
                <w:snapToGrid w:val="0"/>
                <w:lang w:eastAsia="en-US"/>
              </w:rPr>
            </w:pPr>
            <w:r w:rsidRPr="000035A5">
              <w:rPr>
                <w:snapToGrid w:val="0"/>
                <w:lang w:eastAsia="en-US"/>
              </w:rPr>
              <w:t>1153703/</w:t>
            </w:r>
          </w:p>
          <w:p w:rsidR="005B2235" w:rsidRPr="000035A5" w:rsidRDefault="005B2235" w:rsidP="00287963">
            <w:pPr>
              <w:rPr>
                <w:snapToGrid w:val="0"/>
                <w:lang w:eastAsia="en-US"/>
              </w:rPr>
            </w:pPr>
            <w:r w:rsidRPr="000035A5">
              <w:rPr>
                <w:snapToGrid w:val="0"/>
                <w:lang w:eastAsia="en-US"/>
              </w:rPr>
              <w:t>10999651=</w:t>
            </w:r>
          </w:p>
          <w:p w:rsidR="005B2235" w:rsidRPr="000035A5" w:rsidRDefault="00486763" w:rsidP="00287963">
            <w:pPr>
              <w:rPr>
                <w:snapToGrid w:val="0"/>
                <w:lang w:eastAsia="en-US"/>
              </w:rPr>
            </w:pPr>
            <w:r w:rsidRPr="000035A5">
              <w:rPr>
                <w:snapToGrid w:val="0"/>
                <w:lang w:eastAsia="en-US"/>
              </w:rPr>
              <w:t>0,1</w:t>
            </w:r>
          </w:p>
        </w:tc>
      </w:tr>
      <w:tr w:rsidR="00873BBF" w:rsidRPr="00287963" w:rsidTr="000035A5">
        <w:trPr>
          <w:trHeight w:val="989"/>
        </w:trPr>
        <w:tc>
          <w:tcPr>
            <w:tcW w:w="3098" w:type="dxa"/>
            <w:shd w:val="clear" w:color="auto" w:fill="auto"/>
          </w:tcPr>
          <w:p w:rsidR="00873BBF" w:rsidRPr="00287963" w:rsidRDefault="00E1651E" w:rsidP="00287963">
            <w:r w:rsidRPr="00287963">
              <w:t>Коэффициент инвестиционной активности (К21)</w:t>
            </w:r>
          </w:p>
        </w:tc>
        <w:tc>
          <w:tcPr>
            <w:tcW w:w="2526" w:type="dxa"/>
            <w:gridSpan w:val="2"/>
            <w:shd w:val="clear" w:color="auto" w:fill="auto"/>
          </w:tcPr>
          <w:p w:rsidR="00E1651E" w:rsidRPr="000035A5" w:rsidRDefault="00E1651E" w:rsidP="00287963">
            <w:pPr>
              <w:rPr>
                <w:iCs/>
              </w:rPr>
            </w:pPr>
            <w:r w:rsidRPr="000035A5">
              <w:rPr>
                <w:iCs/>
              </w:rPr>
              <w:t>К21 = (стр.130 + стр.135 + стр.140) / стр.190</w:t>
            </w:r>
          </w:p>
          <w:p w:rsidR="00873BBF" w:rsidRPr="000035A5" w:rsidRDefault="00873BBF" w:rsidP="00287963">
            <w:pPr>
              <w:rPr>
                <w:iCs/>
              </w:rPr>
            </w:pPr>
          </w:p>
        </w:tc>
        <w:tc>
          <w:tcPr>
            <w:tcW w:w="1425" w:type="dxa"/>
            <w:shd w:val="clear" w:color="auto" w:fill="auto"/>
          </w:tcPr>
          <w:p w:rsidR="004F346C" w:rsidRPr="000035A5" w:rsidRDefault="005B2235" w:rsidP="00287963">
            <w:pPr>
              <w:rPr>
                <w:snapToGrid w:val="0"/>
                <w:lang w:eastAsia="en-US"/>
              </w:rPr>
            </w:pPr>
            <w:r w:rsidRPr="000035A5">
              <w:rPr>
                <w:snapToGrid w:val="0"/>
                <w:lang w:eastAsia="en-US"/>
              </w:rPr>
              <w:t>(543634+0+</w:t>
            </w:r>
          </w:p>
          <w:p w:rsidR="00873BBF" w:rsidRPr="000035A5" w:rsidRDefault="005B2235" w:rsidP="00287963">
            <w:pPr>
              <w:rPr>
                <w:snapToGrid w:val="0"/>
                <w:lang w:eastAsia="en-US"/>
              </w:rPr>
            </w:pPr>
            <w:r w:rsidRPr="000035A5">
              <w:rPr>
                <w:snapToGrid w:val="0"/>
                <w:lang w:eastAsia="en-US"/>
              </w:rPr>
              <w:t>362150)/</w:t>
            </w:r>
          </w:p>
          <w:p w:rsidR="005B2235" w:rsidRPr="000035A5" w:rsidRDefault="005B2235" w:rsidP="00287963">
            <w:pPr>
              <w:rPr>
                <w:snapToGrid w:val="0"/>
                <w:lang w:eastAsia="en-US"/>
              </w:rPr>
            </w:pPr>
            <w:r w:rsidRPr="000035A5">
              <w:rPr>
                <w:snapToGrid w:val="0"/>
                <w:lang w:eastAsia="en-US"/>
              </w:rPr>
              <w:t>5326893=</w:t>
            </w:r>
          </w:p>
          <w:p w:rsidR="005B2235" w:rsidRPr="000035A5" w:rsidRDefault="00486763" w:rsidP="00287963">
            <w:pPr>
              <w:rPr>
                <w:snapToGrid w:val="0"/>
                <w:lang w:eastAsia="en-US"/>
              </w:rPr>
            </w:pPr>
            <w:r w:rsidRPr="000035A5">
              <w:rPr>
                <w:snapToGrid w:val="0"/>
                <w:lang w:eastAsia="en-US"/>
              </w:rPr>
              <w:t>0,17</w:t>
            </w:r>
          </w:p>
        </w:tc>
        <w:tc>
          <w:tcPr>
            <w:tcW w:w="1449" w:type="dxa"/>
            <w:gridSpan w:val="2"/>
            <w:shd w:val="clear" w:color="auto" w:fill="auto"/>
          </w:tcPr>
          <w:p w:rsidR="004F346C" w:rsidRPr="000035A5" w:rsidRDefault="004F346C" w:rsidP="00287963">
            <w:pPr>
              <w:rPr>
                <w:snapToGrid w:val="0"/>
                <w:lang w:eastAsia="en-US"/>
              </w:rPr>
            </w:pPr>
            <w:r w:rsidRPr="000035A5">
              <w:rPr>
                <w:snapToGrid w:val="0"/>
                <w:lang w:eastAsia="en-US"/>
              </w:rPr>
              <w:t>(1382717+0+</w:t>
            </w:r>
          </w:p>
          <w:p w:rsidR="004F346C" w:rsidRPr="000035A5" w:rsidRDefault="004F346C" w:rsidP="00287963">
            <w:pPr>
              <w:rPr>
                <w:snapToGrid w:val="0"/>
                <w:lang w:eastAsia="en-US"/>
              </w:rPr>
            </w:pPr>
            <w:r w:rsidRPr="000035A5">
              <w:rPr>
                <w:snapToGrid w:val="0"/>
                <w:lang w:eastAsia="en-US"/>
              </w:rPr>
              <w:t>4508397)/</w:t>
            </w:r>
          </w:p>
          <w:p w:rsidR="004F346C" w:rsidRPr="000035A5" w:rsidRDefault="004F346C" w:rsidP="00287963">
            <w:pPr>
              <w:rPr>
                <w:snapToGrid w:val="0"/>
                <w:lang w:eastAsia="en-US"/>
              </w:rPr>
            </w:pPr>
            <w:r w:rsidRPr="000035A5">
              <w:rPr>
                <w:snapToGrid w:val="0"/>
                <w:lang w:eastAsia="en-US"/>
              </w:rPr>
              <w:t>10999651=</w:t>
            </w:r>
          </w:p>
          <w:p w:rsidR="004F346C" w:rsidRPr="000035A5" w:rsidRDefault="0096518E" w:rsidP="00287963">
            <w:pPr>
              <w:rPr>
                <w:snapToGrid w:val="0"/>
                <w:lang w:eastAsia="en-US"/>
              </w:rPr>
            </w:pPr>
            <w:r w:rsidRPr="000035A5">
              <w:rPr>
                <w:snapToGrid w:val="0"/>
                <w:lang w:eastAsia="en-US"/>
              </w:rPr>
              <w:t>0,53</w:t>
            </w:r>
          </w:p>
        </w:tc>
      </w:tr>
      <w:tr w:rsidR="00873BBF" w:rsidRPr="00287963" w:rsidTr="000035A5">
        <w:trPr>
          <w:trHeight w:val="989"/>
        </w:trPr>
        <w:tc>
          <w:tcPr>
            <w:tcW w:w="3098" w:type="dxa"/>
            <w:shd w:val="clear" w:color="auto" w:fill="auto"/>
          </w:tcPr>
          <w:p w:rsidR="008F309E" w:rsidRPr="00287963" w:rsidRDefault="002635F5" w:rsidP="00287963">
            <w:r w:rsidRPr="00287963">
              <w:t>К</w:t>
            </w:r>
            <w:r w:rsidR="008F309E" w:rsidRPr="00287963">
              <w:t>оэффициент концентрации собственного капитала</w:t>
            </w:r>
          </w:p>
        </w:tc>
        <w:tc>
          <w:tcPr>
            <w:tcW w:w="2526" w:type="dxa"/>
            <w:gridSpan w:val="2"/>
            <w:shd w:val="clear" w:color="auto" w:fill="auto"/>
          </w:tcPr>
          <w:p w:rsidR="008F309E" w:rsidRPr="00287963" w:rsidRDefault="008F309E" w:rsidP="00287963">
            <w:r w:rsidRPr="00287963">
              <w:t>Ккс = СК / БП</w:t>
            </w:r>
          </w:p>
          <w:p w:rsidR="008F309E" w:rsidRPr="00287963" w:rsidRDefault="008F309E" w:rsidP="00287963">
            <w:r w:rsidRPr="00287963">
              <w:t>Ск - собственный капитал;</w:t>
            </w:r>
          </w:p>
          <w:p w:rsidR="00873BBF" w:rsidRPr="000035A5" w:rsidRDefault="008F309E" w:rsidP="00287963">
            <w:pPr>
              <w:rPr>
                <w:iCs/>
              </w:rPr>
            </w:pPr>
            <w:r w:rsidRPr="00287963">
              <w:t>БП - пассив баланса</w:t>
            </w:r>
          </w:p>
        </w:tc>
        <w:tc>
          <w:tcPr>
            <w:tcW w:w="1425" w:type="dxa"/>
            <w:shd w:val="clear" w:color="auto" w:fill="auto"/>
          </w:tcPr>
          <w:p w:rsidR="00873BBF" w:rsidRPr="000035A5" w:rsidRDefault="002635F5" w:rsidP="00287963">
            <w:pPr>
              <w:rPr>
                <w:snapToGrid w:val="0"/>
                <w:lang w:eastAsia="en-US"/>
              </w:rPr>
            </w:pPr>
            <w:r w:rsidRPr="000035A5">
              <w:rPr>
                <w:snapToGrid w:val="0"/>
                <w:lang w:eastAsia="en-US"/>
              </w:rPr>
              <w:t>6552730/</w:t>
            </w:r>
          </w:p>
          <w:p w:rsidR="002635F5" w:rsidRPr="000035A5" w:rsidRDefault="002635F5" w:rsidP="00287963">
            <w:pPr>
              <w:rPr>
                <w:snapToGrid w:val="0"/>
                <w:lang w:eastAsia="en-US"/>
              </w:rPr>
            </w:pPr>
            <w:r w:rsidRPr="000035A5">
              <w:rPr>
                <w:snapToGrid w:val="0"/>
                <w:lang w:eastAsia="en-US"/>
              </w:rPr>
              <w:t>10397164=</w:t>
            </w:r>
          </w:p>
          <w:p w:rsidR="002635F5" w:rsidRPr="000035A5" w:rsidRDefault="0096518E" w:rsidP="00287963">
            <w:pPr>
              <w:rPr>
                <w:snapToGrid w:val="0"/>
                <w:lang w:eastAsia="en-US"/>
              </w:rPr>
            </w:pPr>
            <w:r w:rsidRPr="000035A5">
              <w:rPr>
                <w:snapToGrid w:val="0"/>
                <w:lang w:eastAsia="en-US"/>
              </w:rPr>
              <w:t>0,6</w:t>
            </w:r>
          </w:p>
        </w:tc>
        <w:tc>
          <w:tcPr>
            <w:tcW w:w="1449" w:type="dxa"/>
            <w:gridSpan w:val="2"/>
            <w:shd w:val="clear" w:color="auto" w:fill="auto"/>
          </w:tcPr>
          <w:p w:rsidR="00873BBF" w:rsidRPr="000035A5" w:rsidRDefault="002635F5" w:rsidP="00287963">
            <w:pPr>
              <w:rPr>
                <w:snapToGrid w:val="0"/>
                <w:lang w:eastAsia="en-US"/>
              </w:rPr>
            </w:pPr>
            <w:r w:rsidRPr="000035A5">
              <w:rPr>
                <w:snapToGrid w:val="0"/>
                <w:lang w:eastAsia="en-US"/>
              </w:rPr>
              <w:t>6604853/</w:t>
            </w:r>
          </w:p>
          <w:p w:rsidR="002635F5" w:rsidRPr="000035A5" w:rsidRDefault="002635F5" w:rsidP="00287963">
            <w:pPr>
              <w:rPr>
                <w:snapToGrid w:val="0"/>
                <w:lang w:eastAsia="en-US"/>
              </w:rPr>
            </w:pPr>
            <w:r w:rsidRPr="000035A5">
              <w:rPr>
                <w:snapToGrid w:val="0"/>
                <w:lang w:eastAsia="en-US"/>
              </w:rPr>
              <w:t>18900477=</w:t>
            </w:r>
          </w:p>
          <w:p w:rsidR="002635F5" w:rsidRPr="000035A5" w:rsidRDefault="0096518E" w:rsidP="00287963">
            <w:pPr>
              <w:rPr>
                <w:snapToGrid w:val="0"/>
                <w:lang w:eastAsia="en-US"/>
              </w:rPr>
            </w:pPr>
            <w:r w:rsidRPr="000035A5">
              <w:rPr>
                <w:snapToGrid w:val="0"/>
                <w:lang w:eastAsia="en-US"/>
              </w:rPr>
              <w:t>0,3</w:t>
            </w:r>
          </w:p>
        </w:tc>
      </w:tr>
      <w:tr w:rsidR="00EC5889" w:rsidRPr="00287963" w:rsidTr="000035A5">
        <w:trPr>
          <w:trHeight w:val="742"/>
        </w:trPr>
        <w:tc>
          <w:tcPr>
            <w:tcW w:w="3098" w:type="dxa"/>
            <w:shd w:val="clear" w:color="auto" w:fill="auto"/>
          </w:tcPr>
          <w:p w:rsidR="00EC5889" w:rsidRPr="000035A5" w:rsidRDefault="00EC5889" w:rsidP="00287963">
            <w:pPr>
              <w:rPr>
                <w:snapToGrid w:val="0"/>
                <w:lang w:eastAsia="en-US"/>
              </w:rPr>
            </w:pPr>
          </w:p>
          <w:p w:rsidR="00EC5889" w:rsidRPr="000035A5" w:rsidRDefault="00EC5889" w:rsidP="00287963">
            <w:pPr>
              <w:rPr>
                <w:snapToGrid w:val="0"/>
                <w:lang w:eastAsia="en-US"/>
              </w:rPr>
            </w:pPr>
            <w:r w:rsidRPr="000035A5">
              <w:rPr>
                <w:snapToGrid w:val="0"/>
                <w:lang w:eastAsia="en-US"/>
              </w:rPr>
              <w:t>Оборачиваемость собственного капитала</w:t>
            </w:r>
          </w:p>
        </w:tc>
        <w:tc>
          <w:tcPr>
            <w:tcW w:w="2526" w:type="dxa"/>
            <w:gridSpan w:val="2"/>
            <w:shd w:val="clear" w:color="auto" w:fill="auto"/>
          </w:tcPr>
          <w:p w:rsidR="00EC5889" w:rsidRPr="000035A5" w:rsidRDefault="00EC5889" w:rsidP="00287963">
            <w:pPr>
              <w:rPr>
                <w:snapToGrid w:val="0"/>
                <w:lang w:eastAsia="en-US"/>
              </w:rPr>
            </w:pPr>
            <w:r w:rsidRPr="000035A5">
              <w:rPr>
                <w:snapToGrid w:val="0"/>
                <w:lang w:eastAsia="en-US"/>
              </w:rPr>
              <w:t>выручка от реализации/ср.величина собств.капитала</w:t>
            </w:r>
          </w:p>
        </w:tc>
        <w:tc>
          <w:tcPr>
            <w:tcW w:w="1425" w:type="dxa"/>
            <w:shd w:val="clear" w:color="auto" w:fill="auto"/>
          </w:tcPr>
          <w:p w:rsidR="00EC5889" w:rsidRPr="000035A5" w:rsidRDefault="00AA6725" w:rsidP="00287963">
            <w:pPr>
              <w:rPr>
                <w:snapToGrid w:val="0"/>
                <w:lang w:eastAsia="en-US"/>
              </w:rPr>
            </w:pPr>
            <w:r w:rsidRPr="000035A5">
              <w:rPr>
                <w:snapToGrid w:val="0"/>
                <w:lang w:eastAsia="en-US"/>
              </w:rPr>
              <w:t>16226916/</w:t>
            </w:r>
          </w:p>
          <w:p w:rsidR="00AA6725" w:rsidRPr="000035A5" w:rsidRDefault="00AA6725" w:rsidP="00287963">
            <w:pPr>
              <w:rPr>
                <w:snapToGrid w:val="0"/>
                <w:lang w:eastAsia="en-US"/>
              </w:rPr>
            </w:pPr>
            <w:r w:rsidRPr="000035A5">
              <w:rPr>
                <w:snapToGrid w:val="0"/>
                <w:lang w:eastAsia="en-US"/>
              </w:rPr>
              <w:t>(6552730+</w:t>
            </w:r>
          </w:p>
          <w:p w:rsidR="00AA6725" w:rsidRPr="000035A5" w:rsidRDefault="00AA6725" w:rsidP="00287963">
            <w:pPr>
              <w:rPr>
                <w:snapToGrid w:val="0"/>
                <w:lang w:eastAsia="en-US"/>
              </w:rPr>
            </w:pPr>
            <w:r w:rsidRPr="000035A5">
              <w:rPr>
                <w:snapToGrid w:val="0"/>
                <w:lang w:eastAsia="en-US"/>
              </w:rPr>
              <w:t>6604853)/2=</w:t>
            </w:r>
          </w:p>
          <w:p w:rsidR="00AA6725" w:rsidRPr="000035A5" w:rsidRDefault="005C2D6D" w:rsidP="00287963">
            <w:pPr>
              <w:rPr>
                <w:snapToGrid w:val="0"/>
                <w:lang w:eastAsia="en-US"/>
              </w:rPr>
            </w:pPr>
            <w:r w:rsidRPr="000035A5">
              <w:rPr>
                <w:snapToGrid w:val="0"/>
                <w:lang w:eastAsia="en-US"/>
              </w:rPr>
              <w:t>2,5</w:t>
            </w:r>
          </w:p>
        </w:tc>
        <w:tc>
          <w:tcPr>
            <w:tcW w:w="1449" w:type="dxa"/>
            <w:gridSpan w:val="2"/>
            <w:shd w:val="clear" w:color="auto" w:fill="auto"/>
          </w:tcPr>
          <w:p w:rsidR="00EC5889" w:rsidRPr="000035A5" w:rsidRDefault="00AA6725" w:rsidP="00287963">
            <w:pPr>
              <w:rPr>
                <w:snapToGrid w:val="0"/>
                <w:lang w:eastAsia="en-US"/>
              </w:rPr>
            </w:pPr>
            <w:r w:rsidRPr="000035A5">
              <w:rPr>
                <w:snapToGrid w:val="0"/>
                <w:lang w:eastAsia="en-US"/>
              </w:rPr>
              <w:t>13844441/</w:t>
            </w:r>
          </w:p>
          <w:p w:rsidR="00AA6725" w:rsidRPr="000035A5" w:rsidRDefault="00AA6725" w:rsidP="00287963">
            <w:pPr>
              <w:rPr>
                <w:snapToGrid w:val="0"/>
                <w:lang w:eastAsia="en-US"/>
              </w:rPr>
            </w:pPr>
            <w:r w:rsidRPr="000035A5">
              <w:rPr>
                <w:snapToGrid w:val="0"/>
                <w:lang w:eastAsia="en-US"/>
              </w:rPr>
              <w:t>6578791=</w:t>
            </w:r>
          </w:p>
          <w:p w:rsidR="00AA6725" w:rsidRPr="000035A5" w:rsidRDefault="005C2D6D" w:rsidP="00287963">
            <w:pPr>
              <w:rPr>
                <w:snapToGrid w:val="0"/>
                <w:lang w:eastAsia="en-US"/>
              </w:rPr>
            </w:pPr>
            <w:r w:rsidRPr="000035A5">
              <w:rPr>
                <w:snapToGrid w:val="0"/>
                <w:lang w:eastAsia="en-US"/>
              </w:rPr>
              <w:t>2,1</w:t>
            </w:r>
          </w:p>
        </w:tc>
      </w:tr>
      <w:tr w:rsidR="00EC5889" w:rsidRPr="00287963" w:rsidTr="000035A5">
        <w:trPr>
          <w:trHeight w:val="742"/>
        </w:trPr>
        <w:tc>
          <w:tcPr>
            <w:tcW w:w="3098" w:type="dxa"/>
            <w:shd w:val="clear" w:color="auto" w:fill="auto"/>
          </w:tcPr>
          <w:p w:rsidR="00EC5889" w:rsidRPr="000035A5" w:rsidRDefault="00EC5889" w:rsidP="00287963">
            <w:pPr>
              <w:rPr>
                <w:snapToGrid w:val="0"/>
                <w:lang w:eastAsia="en-US"/>
              </w:rPr>
            </w:pPr>
            <w:r w:rsidRPr="00287963">
              <w:rPr>
                <w:lang w:eastAsia="en-US"/>
              </w:rPr>
              <w:t>Коэффициент оборачиваемости денежных средств</w:t>
            </w:r>
          </w:p>
        </w:tc>
        <w:tc>
          <w:tcPr>
            <w:tcW w:w="2526" w:type="dxa"/>
            <w:gridSpan w:val="2"/>
            <w:shd w:val="clear" w:color="auto" w:fill="auto"/>
          </w:tcPr>
          <w:p w:rsidR="005D24C1" w:rsidRPr="00287963" w:rsidRDefault="005D24C1" w:rsidP="00287963">
            <w:pPr>
              <w:rPr>
                <w:lang w:eastAsia="en-US"/>
              </w:rPr>
            </w:pPr>
          </w:p>
          <w:p w:rsidR="00EC5889" w:rsidRPr="000035A5" w:rsidRDefault="00EC5889" w:rsidP="00287963">
            <w:pPr>
              <w:rPr>
                <w:snapToGrid w:val="0"/>
                <w:lang w:eastAsia="en-US"/>
              </w:rPr>
            </w:pPr>
            <w:r w:rsidRPr="00287963">
              <w:rPr>
                <w:lang w:eastAsia="en-US"/>
              </w:rPr>
              <w:t>Выручка/с.260</w:t>
            </w:r>
          </w:p>
        </w:tc>
        <w:tc>
          <w:tcPr>
            <w:tcW w:w="1425" w:type="dxa"/>
            <w:shd w:val="clear" w:color="auto" w:fill="auto"/>
          </w:tcPr>
          <w:p w:rsidR="00EC5889" w:rsidRPr="000035A5" w:rsidRDefault="005D24C1" w:rsidP="00287963">
            <w:pPr>
              <w:rPr>
                <w:snapToGrid w:val="0"/>
                <w:lang w:eastAsia="en-US"/>
              </w:rPr>
            </w:pPr>
            <w:r w:rsidRPr="000035A5">
              <w:rPr>
                <w:snapToGrid w:val="0"/>
                <w:lang w:eastAsia="en-US"/>
              </w:rPr>
              <w:t>16226916/</w:t>
            </w:r>
          </w:p>
          <w:p w:rsidR="005D24C1" w:rsidRPr="000035A5" w:rsidRDefault="005D24C1" w:rsidP="00287963">
            <w:pPr>
              <w:rPr>
                <w:snapToGrid w:val="0"/>
                <w:lang w:eastAsia="en-US"/>
              </w:rPr>
            </w:pPr>
            <w:r w:rsidRPr="000035A5">
              <w:rPr>
                <w:snapToGrid w:val="0"/>
                <w:lang w:eastAsia="en-US"/>
              </w:rPr>
              <w:t>138683=</w:t>
            </w:r>
          </w:p>
          <w:p w:rsidR="005D24C1" w:rsidRPr="000035A5" w:rsidRDefault="005D24C1" w:rsidP="00287963">
            <w:pPr>
              <w:rPr>
                <w:snapToGrid w:val="0"/>
                <w:lang w:eastAsia="en-US"/>
              </w:rPr>
            </w:pPr>
            <w:r w:rsidRPr="000035A5">
              <w:rPr>
                <w:snapToGrid w:val="0"/>
                <w:lang w:eastAsia="en-US"/>
              </w:rPr>
              <w:t>117</w:t>
            </w:r>
          </w:p>
        </w:tc>
        <w:tc>
          <w:tcPr>
            <w:tcW w:w="1449" w:type="dxa"/>
            <w:gridSpan w:val="2"/>
            <w:shd w:val="clear" w:color="auto" w:fill="auto"/>
          </w:tcPr>
          <w:p w:rsidR="00EC5889" w:rsidRPr="000035A5" w:rsidRDefault="005D24C1" w:rsidP="00287963">
            <w:pPr>
              <w:rPr>
                <w:snapToGrid w:val="0"/>
                <w:lang w:eastAsia="en-US"/>
              </w:rPr>
            </w:pPr>
            <w:r w:rsidRPr="000035A5">
              <w:rPr>
                <w:snapToGrid w:val="0"/>
                <w:lang w:eastAsia="en-US"/>
              </w:rPr>
              <w:t>13844441/</w:t>
            </w:r>
          </w:p>
          <w:p w:rsidR="005D24C1" w:rsidRPr="000035A5" w:rsidRDefault="005D24C1" w:rsidP="00287963">
            <w:pPr>
              <w:rPr>
                <w:snapToGrid w:val="0"/>
                <w:lang w:eastAsia="en-US"/>
              </w:rPr>
            </w:pPr>
            <w:r w:rsidRPr="000035A5">
              <w:rPr>
                <w:snapToGrid w:val="0"/>
                <w:lang w:eastAsia="en-US"/>
              </w:rPr>
              <w:t>39071=</w:t>
            </w:r>
          </w:p>
          <w:p w:rsidR="005D24C1" w:rsidRPr="000035A5" w:rsidRDefault="005D24C1" w:rsidP="00287963">
            <w:pPr>
              <w:rPr>
                <w:snapToGrid w:val="0"/>
                <w:lang w:eastAsia="en-US"/>
              </w:rPr>
            </w:pPr>
            <w:r w:rsidRPr="000035A5">
              <w:rPr>
                <w:snapToGrid w:val="0"/>
                <w:lang w:eastAsia="en-US"/>
              </w:rPr>
              <w:t>354,3</w:t>
            </w:r>
          </w:p>
        </w:tc>
      </w:tr>
      <w:tr w:rsidR="00EC5889" w:rsidRPr="00287963" w:rsidTr="000035A5">
        <w:trPr>
          <w:trHeight w:val="742"/>
        </w:trPr>
        <w:tc>
          <w:tcPr>
            <w:tcW w:w="3098" w:type="dxa"/>
            <w:shd w:val="clear" w:color="auto" w:fill="auto"/>
          </w:tcPr>
          <w:p w:rsidR="00EC5889" w:rsidRPr="00287963" w:rsidRDefault="00EC5889" w:rsidP="00287963">
            <w:pPr>
              <w:rPr>
                <w:lang w:eastAsia="en-US"/>
              </w:rPr>
            </w:pPr>
            <w:r w:rsidRPr="00287963">
              <w:rPr>
                <w:lang w:eastAsia="en-US"/>
              </w:rPr>
              <w:t>Коэффициент оборачиваемости кредиторской задолженности</w:t>
            </w:r>
          </w:p>
        </w:tc>
        <w:tc>
          <w:tcPr>
            <w:tcW w:w="2526" w:type="dxa"/>
            <w:gridSpan w:val="2"/>
            <w:shd w:val="clear" w:color="auto" w:fill="auto"/>
          </w:tcPr>
          <w:p w:rsidR="00EC5889" w:rsidRPr="00287963" w:rsidRDefault="00EC5889" w:rsidP="00287963">
            <w:pPr>
              <w:rPr>
                <w:lang w:eastAsia="en-US"/>
              </w:rPr>
            </w:pPr>
          </w:p>
          <w:p w:rsidR="00EC5889" w:rsidRPr="00287963" w:rsidRDefault="00EC5889" w:rsidP="00287963">
            <w:pPr>
              <w:rPr>
                <w:lang w:eastAsia="en-US"/>
              </w:rPr>
            </w:pPr>
            <w:r w:rsidRPr="00287963">
              <w:rPr>
                <w:lang w:eastAsia="en-US"/>
              </w:rPr>
              <w:t>Выручка/с.620</w:t>
            </w:r>
          </w:p>
        </w:tc>
        <w:tc>
          <w:tcPr>
            <w:tcW w:w="1425" w:type="dxa"/>
            <w:shd w:val="clear" w:color="auto" w:fill="auto"/>
          </w:tcPr>
          <w:p w:rsidR="00EC5889" w:rsidRPr="000035A5" w:rsidRDefault="005D24C1" w:rsidP="00287963">
            <w:pPr>
              <w:rPr>
                <w:snapToGrid w:val="0"/>
                <w:lang w:eastAsia="en-US"/>
              </w:rPr>
            </w:pPr>
            <w:r w:rsidRPr="000035A5">
              <w:rPr>
                <w:snapToGrid w:val="0"/>
                <w:lang w:eastAsia="en-US"/>
              </w:rPr>
              <w:t>16226916/</w:t>
            </w:r>
          </w:p>
          <w:p w:rsidR="005D24C1" w:rsidRPr="000035A5" w:rsidRDefault="005D24C1" w:rsidP="00287963">
            <w:pPr>
              <w:rPr>
                <w:snapToGrid w:val="0"/>
                <w:lang w:eastAsia="en-US"/>
              </w:rPr>
            </w:pPr>
            <w:r w:rsidRPr="000035A5">
              <w:rPr>
                <w:snapToGrid w:val="0"/>
                <w:lang w:eastAsia="en-US"/>
              </w:rPr>
              <w:t>1656476=</w:t>
            </w:r>
          </w:p>
          <w:p w:rsidR="005D24C1" w:rsidRPr="000035A5" w:rsidRDefault="005D24C1" w:rsidP="00287963">
            <w:pPr>
              <w:rPr>
                <w:snapToGrid w:val="0"/>
                <w:lang w:eastAsia="en-US"/>
              </w:rPr>
            </w:pPr>
            <w:r w:rsidRPr="000035A5">
              <w:rPr>
                <w:snapToGrid w:val="0"/>
                <w:lang w:eastAsia="en-US"/>
              </w:rPr>
              <w:t>9,8</w:t>
            </w:r>
          </w:p>
        </w:tc>
        <w:tc>
          <w:tcPr>
            <w:tcW w:w="1449" w:type="dxa"/>
            <w:gridSpan w:val="2"/>
            <w:shd w:val="clear" w:color="auto" w:fill="auto"/>
          </w:tcPr>
          <w:p w:rsidR="00EC5889" w:rsidRPr="000035A5" w:rsidRDefault="005D24C1" w:rsidP="00287963">
            <w:pPr>
              <w:rPr>
                <w:snapToGrid w:val="0"/>
                <w:lang w:eastAsia="en-US"/>
              </w:rPr>
            </w:pPr>
            <w:r w:rsidRPr="000035A5">
              <w:rPr>
                <w:snapToGrid w:val="0"/>
                <w:lang w:eastAsia="en-US"/>
              </w:rPr>
              <w:t>13844441/</w:t>
            </w:r>
          </w:p>
          <w:p w:rsidR="005D24C1" w:rsidRPr="000035A5" w:rsidRDefault="005D24C1" w:rsidP="00287963">
            <w:pPr>
              <w:rPr>
                <w:snapToGrid w:val="0"/>
                <w:lang w:eastAsia="en-US"/>
              </w:rPr>
            </w:pPr>
            <w:r w:rsidRPr="000035A5">
              <w:rPr>
                <w:snapToGrid w:val="0"/>
                <w:lang w:eastAsia="en-US"/>
              </w:rPr>
              <w:t>2115981=</w:t>
            </w:r>
          </w:p>
          <w:p w:rsidR="005D24C1" w:rsidRPr="000035A5" w:rsidRDefault="005D24C1" w:rsidP="00287963">
            <w:pPr>
              <w:rPr>
                <w:snapToGrid w:val="0"/>
                <w:lang w:eastAsia="en-US"/>
              </w:rPr>
            </w:pPr>
            <w:r w:rsidRPr="000035A5">
              <w:rPr>
                <w:snapToGrid w:val="0"/>
                <w:lang w:eastAsia="en-US"/>
              </w:rPr>
              <w:t>6,5</w:t>
            </w:r>
          </w:p>
        </w:tc>
      </w:tr>
      <w:tr w:rsidR="00EC5889" w:rsidRPr="00287963" w:rsidTr="000035A5">
        <w:trPr>
          <w:trHeight w:val="742"/>
        </w:trPr>
        <w:tc>
          <w:tcPr>
            <w:tcW w:w="3098" w:type="dxa"/>
            <w:shd w:val="clear" w:color="auto" w:fill="auto"/>
          </w:tcPr>
          <w:p w:rsidR="00EC5889" w:rsidRPr="000035A5" w:rsidRDefault="00EC5889" w:rsidP="00287963">
            <w:pPr>
              <w:rPr>
                <w:snapToGrid w:val="0"/>
                <w:lang w:eastAsia="en-US"/>
              </w:rPr>
            </w:pPr>
            <w:r w:rsidRPr="00287963">
              <w:rPr>
                <w:lang w:eastAsia="en-US"/>
              </w:rPr>
              <w:t>Коэффициент эффективности использования НМА</w:t>
            </w:r>
          </w:p>
        </w:tc>
        <w:tc>
          <w:tcPr>
            <w:tcW w:w="2526" w:type="dxa"/>
            <w:gridSpan w:val="2"/>
            <w:shd w:val="clear" w:color="auto" w:fill="auto"/>
          </w:tcPr>
          <w:p w:rsidR="00EC5889" w:rsidRPr="00287963" w:rsidRDefault="00EC5889" w:rsidP="00287963">
            <w:pPr>
              <w:rPr>
                <w:lang w:eastAsia="en-US"/>
              </w:rPr>
            </w:pPr>
          </w:p>
          <w:p w:rsidR="00EC5889" w:rsidRPr="000035A5" w:rsidRDefault="00EC5889" w:rsidP="00287963">
            <w:pPr>
              <w:rPr>
                <w:snapToGrid w:val="0"/>
                <w:lang w:eastAsia="en-US"/>
              </w:rPr>
            </w:pPr>
            <w:r w:rsidRPr="00287963">
              <w:rPr>
                <w:lang w:eastAsia="en-US"/>
              </w:rPr>
              <w:t>Выручка/с.110</w:t>
            </w:r>
          </w:p>
        </w:tc>
        <w:tc>
          <w:tcPr>
            <w:tcW w:w="1425" w:type="dxa"/>
            <w:shd w:val="clear" w:color="auto" w:fill="auto"/>
          </w:tcPr>
          <w:p w:rsidR="00EC5889" w:rsidRPr="000035A5" w:rsidRDefault="005D24C1" w:rsidP="00287963">
            <w:pPr>
              <w:rPr>
                <w:snapToGrid w:val="0"/>
                <w:lang w:eastAsia="en-US"/>
              </w:rPr>
            </w:pPr>
            <w:r w:rsidRPr="000035A5">
              <w:rPr>
                <w:snapToGrid w:val="0"/>
                <w:lang w:eastAsia="en-US"/>
              </w:rPr>
              <w:t>16226916/</w:t>
            </w:r>
          </w:p>
          <w:p w:rsidR="005D24C1" w:rsidRPr="000035A5" w:rsidRDefault="005D24C1" w:rsidP="00287963">
            <w:pPr>
              <w:rPr>
                <w:snapToGrid w:val="0"/>
                <w:lang w:eastAsia="en-US"/>
              </w:rPr>
            </w:pPr>
            <w:r w:rsidRPr="000035A5">
              <w:rPr>
                <w:snapToGrid w:val="0"/>
                <w:lang w:eastAsia="en-US"/>
              </w:rPr>
              <w:t>8753=</w:t>
            </w:r>
          </w:p>
          <w:p w:rsidR="005D24C1" w:rsidRPr="000035A5" w:rsidRDefault="005D24C1" w:rsidP="00287963">
            <w:pPr>
              <w:rPr>
                <w:snapToGrid w:val="0"/>
                <w:lang w:eastAsia="en-US"/>
              </w:rPr>
            </w:pPr>
            <w:r w:rsidRPr="000035A5">
              <w:rPr>
                <w:snapToGrid w:val="0"/>
                <w:lang w:eastAsia="en-US"/>
              </w:rPr>
              <w:t>1853,869</w:t>
            </w:r>
          </w:p>
        </w:tc>
        <w:tc>
          <w:tcPr>
            <w:tcW w:w="1449" w:type="dxa"/>
            <w:gridSpan w:val="2"/>
            <w:shd w:val="clear" w:color="auto" w:fill="auto"/>
          </w:tcPr>
          <w:p w:rsidR="00EC5889" w:rsidRPr="000035A5" w:rsidRDefault="005D24C1" w:rsidP="00287963">
            <w:pPr>
              <w:rPr>
                <w:snapToGrid w:val="0"/>
                <w:lang w:eastAsia="en-US"/>
              </w:rPr>
            </w:pPr>
            <w:r w:rsidRPr="000035A5">
              <w:rPr>
                <w:snapToGrid w:val="0"/>
                <w:lang w:eastAsia="en-US"/>
              </w:rPr>
              <w:t>13844441/</w:t>
            </w:r>
          </w:p>
          <w:p w:rsidR="005D24C1" w:rsidRPr="000035A5" w:rsidRDefault="005D24C1" w:rsidP="00287963">
            <w:pPr>
              <w:rPr>
                <w:snapToGrid w:val="0"/>
                <w:lang w:eastAsia="en-US"/>
              </w:rPr>
            </w:pPr>
            <w:r w:rsidRPr="000035A5">
              <w:rPr>
                <w:snapToGrid w:val="0"/>
                <w:lang w:eastAsia="en-US"/>
              </w:rPr>
              <w:t>8387=</w:t>
            </w:r>
          </w:p>
          <w:p w:rsidR="005D24C1" w:rsidRPr="000035A5" w:rsidRDefault="005D24C1" w:rsidP="00287963">
            <w:pPr>
              <w:rPr>
                <w:snapToGrid w:val="0"/>
                <w:lang w:eastAsia="en-US"/>
              </w:rPr>
            </w:pPr>
            <w:r w:rsidRPr="000035A5">
              <w:rPr>
                <w:snapToGrid w:val="0"/>
                <w:lang w:eastAsia="en-US"/>
              </w:rPr>
              <w:t>1650,7023</w:t>
            </w:r>
          </w:p>
        </w:tc>
      </w:tr>
      <w:tr w:rsidR="00EC5889" w:rsidRPr="00287963" w:rsidTr="000035A5">
        <w:trPr>
          <w:trHeight w:val="742"/>
        </w:trPr>
        <w:tc>
          <w:tcPr>
            <w:tcW w:w="3098" w:type="dxa"/>
            <w:shd w:val="clear" w:color="auto" w:fill="auto"/>
          </w:tcPr>
          <w:p w:rsidR="00EC5889" w:rsidRPr="000035A5" w:rsidRDefault="00EC5889" w:rsidP="00287963">
            <w:pPr>
              <w:rPr>
                <w:snapToGrid w:val="0"/>
                <w:lang w:eastAsia="en-US"/>
              </w:rPr>
            </w:pPr>
          </w:p>
          <w:p w:rsidR="00EC5889" w:rsidRPr="000035A5" w:rsidRDefault="00EC5889" w:rsidP="00287963">
            <w:pPr>
              <w:rPr>
                <w:snapToGrid w:val="0"/>
                <w:lang w:eastAsia="en-US"/>
              </w:rPr>
            </w:pPr>
            <w:r w:rsidRPr="000035A5">
              <w:rPr>
                <w:snapToGrid w:val="0"/>
                <w:lang w:eastAsia="en-US"/>
              </w:rPr>
              <w:t>Рентабельность продукции</w:t>
            </w:r>
          </w:p>
        </w:tc>
        <w:tc>
          <w:tcPr>
            <w:tcW w:w="2526" w:type="dxa"/>
            <w:gridSpan w:val="2"/>
            <w:shd w:val="clear" w:color="auto" w:fill="auto"/>
          </w:tcPr>
          <w:p w:rsidR="00EC5889" w:rsidRPr="000035A5" w:rsidRDefault="00EC5889" w:rsidP="00287963">
            <w:pPr>
              <w:rPr>
                <w:snapToGrid w:val="0"/>
                <w:lang w:eastAsia="en-US"/>
              </w:rPr>
            </w:pPr>
            <w:r w:rsidRPr="000035A5">
              <w:rPr>
                <w:snapToGrid w:val="0"/>
                <w:lang w:eastAsia="en-US"/>
              </w:rPr>
              <w:t>прибыль от реализации/выручка от реализации</w:t>
            </w:r>
          </w:p>
        </w:tc>
        <w:tc>
          <w:tcPr>
            <w:tcW w:w="1425" w:type="dxa"/>
            <w:shd w:val="clear" w:color="auto" w:fill="auto"/>
          </w:tcPr>
          <w:p w:rsidR="00EC5889" w:rsidRPr="000035A5" w:rsidRDefault="005D24C1" w:rsidP="00287963">
            <w:pPr>
              <w:rPr>
                <w:snapToGrid w:val="0"/>
                <w:lang w:eastAsia="en-US"/>
              </w:rPr>
            </w:pPr>
            <w:r w:rsidRPr="000035A5">
              <w:rPr>
                <w:snapToGrid w:val="0"/>
                <w:lang w:eastAsia="en-US"/>
              </w:rPr>
              <w:t>852460/</w:t>
            </w:r>
          </w:p>
          <w:p w:rsidR="005D24C1" w:rsidRPr="000035A5" w:rsidRDefault="005D24C1" w:rsidP="00287963">
            <w:pPr>
              <w:rPr>
                <w:snapToGrid w:val="0"/>
                <w:lang w:eastAsia="en-US"/>
              </w:rPr>
            </w:pPr>
            <w:r w:rsidRPr="000035A5">
              <w:rPr>
                <w:snapToGrid w:val="0"/>
                <w:lang w:eastAsia="en-US"/>
              </w:rPr>
              <w:t>16226916=</w:t>
            </w:r>
          </w:p>
          <w:p w:rsidR="005D24C1" w:rsidRPr="000035A5" w:rsidRDefault="005D24C1" w:rsidP="00287963">
            <w:pPr>
              <w:rPr>
                <w:snapToGrid w:val="0"/>
                <w:lang w:eastAsia="en-US"/>
              </w:rPr>
            </w:pPr>
            <w:r w:rsidRPr="000035A5">
              <w:rPr>
                <w:snapToGrid w:val="0"/>
                <w:lang w:eastAsia="en-US"/>
              </w:rPr>
              <w:t>0,05</w:t>
            </w:r>
          </w:p>
        </w:tc>
        <w:tc>
          <w:tcPr>
            <w:tcW w:w="1449" w:type="dxa"/>
            <w:gridSpan w:val="2"/>
            <w:shd w:val="clear" w:color="auto" w:fill="auto"/>
          </w:tcPr>
          <w:p w:rsidR="00EC5889" w:rsidRPr="000035A5" w:rsidRDefault="005D24C1" w:rsidP="00287963">
            <w:pPr>
              <w:rPr>
                <w:snapToGrid w:val="0"/>
                <w:lang w:eastAsia="en-US"/>
              </w:rPr>
            </w:pPr>
            <w:r w:rsidRPr="000035A5">
              <w:rPr>
                <w:snapToGrid w:val="0"/>
                <w:lang w:eastAsia="en-US"/>
              </w:rPr>
              <w:t>78013/</w:t>
            </w:r>
          </w:p>
          <w:p w:rsidR="005D24C1" w:rsidRPr="000035A5" w:rsidRDefault="005D24C1" w:rsidP="00287963">
            <w:pPr>
              <w:rPr>
                <w:snapToGrid w:val="0"/>
                <w:lang w:eastAsia="en-US"/>
              </w:rPr>
            </w:pPr>
            <w:r w:rsidRPr="000035A5">
              <w:rPr>
                <w:snapToGrid w:val="0"/>
                <w:lang w:eastAsia="en-US"/>
              </w:rPr>
              <w:t>13844441=</w:t>
            </w:r>
          </w:p>
          <w:p w:rsidR="005D24C1" w:rsidRPr="000035A5" w:rsidRDefault="005D24C1" w:rsidP="00287963">
            <w:pPr>
              <w:rPr>
                <w:snapToGrid w:val="0"/>
                <w:lang w:eastAsia="en-US"/>
              </w:rPr>
            </w:pPr>
            <w:r w:rsidRPr="000035A5">
              <w:rPr>
                <w:snapToGrid w:val="0"/>
                <w:lang w:eastAsia="en-US"/>
              </w:rPr>
              <w:t>0,005</w:t>
            </w:r>
          </w:p>
        </w:tc>
      </w:tr>
      <w:tr w:rsidR="00EC5889" w:rsidRPr="00287963" w:rsidTr="000035A5">
        <w:trPr>
          <w:trHeight w:val="989"/>
        </w:trPr>
        <w:tc>
          <w:tcPr>
            <w:tcW w:w="3098" w:type="dxa"/>
            <w:shd w:val="clear" w:color="auto" w:fill="auto"/>
          </w:tcPr>
          <w:p w:rsidR="00EC5889" w:rsidRPr="000035A5" w:rsidRDefault="00EC5889" w:rsidP="00287963">
            <w:pPr>
              <w:rPr>
                <w:snapToGrid w:val="0"/>
                <w:lang w:eastAsia="en-US"/>
              </w:rPr>
            </w:pPr>
          </w:p>
          <w:p w:rsidR="00EC5889" w:rsidRPr="000035A5" w:rsidRDefault="00EC5889" w:rsidP="00287963">
            <w:pPr>
              <w:rPr>
                <w:snapToGrid w:val="0"/>
                <w:lang w:eastAsia="en-US"/>
              </w:rPr>
            </w:pPr>
            <w:r w:rsidRPr="000035A5">
              <w:rPr>
                <w:snapToGrid w:val="0"/>
                <w:lang w:eastAsia="en-US"/>
              </w:rPr>
              <w:t>Рентабельность основной деятельности</w:t>
            </w:r>
          </w:p>
        </w:tc>
        <w:tc>
          <w:tcPr>
            <w:tcW w:w="2526" w:type="dxa"/>
            <w:gridSpan w:val="2"/>
            <w:shd w:val="clear" w:color="auto" w:fill="auto"/>
          </w:tcPr>
          <w:p w:rsidR="00EC5889" w:rsidRPr="000035A5" w:rsidRDefault="00EC5889" w:rsidP="00287963">
            <w:pPr>
              <w:rPr>
                <w:snapToGrid w:val="0"/>
                <w:lang w:eastAsia="en-US"/>
              </w:rPr>
            </w:pPr>
            <w:r w:rsidRPr="000035A5">
              <w:rPr>
                <w:snapToGrid w:val="0"/>
                <w:lang w:eastAsia="en-US"/>
              </w:rPr>
              <w:t>прибыль от реализации/затраты на производство и сбыт продукции</w:t>
            </w:r>
          </w:p>
        </w:tc>
        <w:tc>
          <w:tcPr>
            <w:tcW w:w="1425" w:type="dxa"/>
            <w:shd w:val="clear" w:color="auto" w:fill="auto"/>
          </w:tcPr>
          <w:p w:rsidR="00EC5889" w:rsidRPr="000035A5" w:rsidRDefault="00F0066F" w:rsidP="00287963">
            <w:pPr>
              <w:rPr>
                <w:snapToGrid w:val="0"/>
                <w:lang w:eastAsia="en-US"/>
              </w:rPr>
            </w:pPr>
            <w:r w:rsidRPr="000035A5">
              <w:rPr>
                <w:snapToGrid w:val="0"/>
                <w:lang w:eastAsia="en-US"/>
              </w:rPr>
              <w:t>852460/</w:t>
            </w:r>
          </w:p>
          <w:p w:rsidR="00F0066F" w:rsidRPr="000035A5" w:rsidRDefault="00F0066F" w:rsidP="00287963">
            <w:pPr>
              <w:rPr>
                <w:snapToGrid w:val="0"/>
                <w:lang w:eastAsia="en-US"/>
              </w:rPr>
            </w:pPr>
            <w:r w:rsidRPr="000035A5">
              <w:rPr>
                <w:snapToGrid w:val="0"/>
                <w:lang w:eastAsia="en-US"/>
              </w:rPr>
              <w:t>230</w:t>
            </w:r>
            <w:r w:rsidR="004E4488" w:rsidRPr="000035A5">
              <w:rPr>
                <w:snapToGrid w:val="0"/>
                <w:lang w:eastAsia="en-US"/>
              </w:rPr>
              <w:t>229=</w:t>
            </w:r>
          </w:p>
          <w:p w:rsidR="004E4488" w:rsidRPr="000035A5" w:rsidRDefault="00735E5F" w:rsidP="00287963">
            <w:pPr>
              <w:rPr>
                <w:snapToGrid w:val="0"/>
                <w:lang w:eastAsia="en-US"/>
              </w:rPr>
            </w:pPr>
            <w:r w:rsidRPr="000035A5">
              <w:rPr>
                <w:snapToGrid w:val="0"/>
                <w:lang w:eastAsia="en-US"/>
              </w:rPr>
              <w:t>3,7</w:t>
            </w:r>
          </w:p>
        </w:tc>
        <w:tc>
          <w:tcPr>
            <w:tcW w:w="1449" w:type="dxa"/>
            <w:gridSpan w:val="2"/>
            <w:shd w:val="clear" w:color="auto" w:fill="auto"/>
          </w:tcPr>
          <w:p w:rsidR="00EC5889" w:rsidRPr="000035A5" w:rsidRDefault="00F0066F" w:rsidP="00287963">
            <w:pPr>
              <w:rPr>
                <w:snapToGrid w:val="0"/>
                <w:lang w:eastAsia="en-US"/>
              </w:rPr>
            </w:pPr>
            <w:r w:rsidRPr="000035A5">
              <w:rPr>
                <w:snapToGrid w:val="0"/>
                <w:lang w:eastAsia="en-US"/>
              </w:rPr>
              <w:t>78013</w:t>
            </w:r>
            <w:r w:rsidR="004E4488" w:rsidRPr="000035A5">
              <w:rPr>
                <w:snapToGrid w:val="0"/>
                <w:lang w:eastAsia="en-US"/>
              </w:rPr>
              <w:t>/</w:t>
            </w:r>
          </w:p>
          <w:p w:rsidR="004E4488" w:rsidRPr="000035A5" w:rsidRDefault="004E4488" w:rsidP="00287963">
            <w:pPr>
              <w:rPr>
                <w:snapToGrid w:val="0"/>
                <w:lang w:eastAsia="en-US"/>
              </w:rPr>
            </w:pPr>
            <w:r w:rsidRPr="000035A5">
              <w:rPr>
                <w:snapToGrid w:val="0"/>
                <w:lang w:eastAsia="en-US"/>
              </w:rPr>
              <w:t>165495=</w:t>
            </w:r>
          </w:p>
          <w:p w:rsidR="004E4488" w:rsidRPr="000035A5" w:rsidRDefault="00735E5F" w:rsidP="00287963">
            <w:pPr>
              <w:rPr>
                <w:snapToGrid w:val="0"/>
                <w:lang w:eastAsia="en-US"/>
              </w:rPr>
            </w:pPr>
            <w:r w:rsidRPr="000035A5">
              <w:rPr>
                <w:snapToGrid w:val="0"/>
                <w:lang w:eastAsia="en-US"/>
              </w:rPr>
              <w:t>0,5</w:t>
            </w:r>
          </w:p>
        </w:tc>
      </w:tr>
      <w:tr w:rsidR="00EC5889" w:rsidRPr="00287963" w:rsidTr="000035A5">
        <w:trPr>
          <w:trHeight w:val="742"/>
        </w:trPr>
        <w:tc>
          <w:tcPr>
            <w:tcW w:w="3098" w:type="dxa"/>
            <w:shd w:val="clear" w:color="auto" w:fill="auto"/>
          </w:tcPr>
          <w:p w:rsidR="00EC5889" w:rsidRPr="000035A5" w:rsidRDefault="00EC5889" w:rsidP="00287963">
            <w:pPr>
              <w:rPr>
                <w:snapToGrid w:val="0"/>
                <w:lang w:eastAsia="en-US"/>
              </w:rPr>
            </w:pPr>
            <w:r w:rsidRPr="000035A5">
              <w:rPr>
                <w:snapToGrid w:val="0"/>
                <w:lang w:eastAsia="en-US"/>
              </w:rPr>
              <w:t>Рентабельность собственного капитала</w:t>
            </w:r>
          </w:p>
        </w:tc>
        <w:tc>
          <w:tcPr>
            <w:tcW w:w="2526" w:type="dxa"/>
            <w:gridSpan w:val="2"/>
            <w:shd w:val="clear" w:color="auto" w:fill="auto"/>
          </w:tcPr>
          <w:p w:rsidR="00EC5889" w:rsidRPr="000035A5" w:rsidRDefault="00EC5889" w:rsidP="00287963">
            <w:pPr>
              <w:rPr>
                <w:snapToGrid w:val="0"/>
                <w:lang w:eastAsia="en-US"/>
              </w:rPr>
            </w:pPr>
            <w:r w:rsidRPr="000035A5">
              <w:rPr>
                <w:snapToGrid w:val="0"/>
                <w:lang w:eastAsia="en-US"/>
              </w:rPr>
              <w:t>чистая прибыль/ср.величина собств.капитала</w:t>
            </w:r>
          </w:p>
        </w:tc>
        <w:tc>
          <w:tcPr>
            <w:tcW w:w="1425" w:type="dxa"/>
            <w:shd w:val="clear" w:color="auto" w:fill="auto"/>
          </w:tcPr>
          <w:p w:rsidR="004E4488" w:rsidRPr="000035A5" w:rsidRDefault="004E4488" w:rsidP="00287963">
            <w:pPr>
              <w:rPr>
                <w:snapToGrid w:val="0"/>
                <w:lang w:eastAsia="en-US"/>
              </w:rPr>
            </w:pPr>
            <w:r w:rsidRPr="000035A5">
              <w:rPr>
                <w:snapToGrid w:val="0"/>
                <w:lang w:eastAsia="en-US"/>
              </w:rPr>
              <w:t>52123/</w:t>
            </w:r>
          </w:p>
          <w:p w:rsidR="00EC5889" w:rsidRPr="000035A5" w:rsidRDefault="004E4488" w:rsidP="00287963">
            <w:pPr>
              <w:rPr>
                <w:snapToGrid w:val="0"/>
                <w:lang w:eastAsia="en-US"/>
              </w:rPr>
            </w:pPr>
            <w:r w:rsidRPr="000035A5">
              <w:rPr>
                <w:snapToGrid w:val="0"/>
                <w:lang w:eastAsia="en-US"/>
              </w:rPr>
              <w:t>6578791=</w:t>
            </w:r>
          </w:p>
          <w:p w:rsidR="004E4488" w:rsidRPr="000035A5" w:rsidRDefault="00735E5F" w:rsidP="00287963">
            <w:pPr>
              <w:rPr>
                <w:snapToGrid w:val="0"/>
                <w:lang w:eastAsia="en-US"/>
              </w:rPr>
            </w:pPr>
            <w:r w:rsidRPr="000035A5">
              <w:rPr>
                <w:snapToGrid w:val="0"/>
                <w:lang w:eastAsia="en-US"/>
              </w:rPr>
              <w:t>0,008</w:t>
            </w:r>
          </w:p>
        </w:tc>
        <w:tc>
          <w:tcPr>
            <w:tcW w:w="1449" w:type="dxa"/>
            <w:gridSpan w:val="2"/>
            <w:shd w:val="clear" w:color="auto" w:fill="auto"/>
          </w:tcPr>
          <w:p w:rsidR="00EC5889" w:rsidRPr="000035A5" w:rsidRDefault="004E4488" w:rsidP="00287963">
            <w:pPr>
              <w:rPr>
                <w:snapToGrid w:val="0"/>
                <w:lang w:eastAsia="en-US"/>
              </w:rPr>
            </w:pPr>
            <w:r w:rsidRPr="000035A5">
              <w:rPr>
                <w:snapToGrid w:val="0"/>
                <w:lang w:eastAsia="en-US"/>
              </w:rPr>
              <w:t>236791/</w:t>
            </w:r>
          </w:p>
          <w:p w:rsidR="004E4488" w:rsidRPr="000035A5" w:rsidRDefault="004E4488" w:rsidP="00287963">
            <w:pPr>
              <w:rPr>
                <w:snapToGrid w:val="0"/>
                <w:lang w:eastAsia="en-US"/>
              </w:rPr>
            </w:pPr>
            <w:r w:rsidRPr="000035A5">
              <w:rPr>
                <w:snapToGrid w:val="0"/>
                <w:lang w:eastAsia="en-US"/>
              </w:rPr>
              <w:t>6578791=</w:t>
            </w:r>
          </w:p>
          <w:p w:rsidR="004E4488" w:rsidRPr="000035A5" w:rsidRDefault="00735E5F" w:rsidP="00287963">
            <w:pPr>
              <w:rPr>
                <w:snapToGrid w:val="0"/>
                <w:lang w:eastAsia="en-US"/>
              </w:rPr>
            </w:pPr>
            <w:r w:rsidRPr="000035A5">
              <w:rPr>
                <w:snapToGrid w:val="0"/>
                <w:lang w:eastAsia="en-US"/>
              </w:rPr>
              <w:t>0,03</w:t>
            </w:r>
          </w:p>
        </w:tc>
      </w:tr>
      <w:tr w:rsidR="00EC5889" w:rsidRPr="00287963" w:rsidTr="000035A5">
        <w:trPr>
          <w:trHeight w:val="742"/>
        </w:trPr>
        <w:tc>
          <w:tcPr>
            <w:tcW w:w="3098" w:type="dxa"/>
            <w:shd w:val="clear" w:color="auto" w:fill="auto"/>
          </w:tcPr>
          <w:p w:rsidR="00EC5889" w:rsidRPr="00287963" w:rsidRDefault="00EC5889" w:rsidP="00287963">
            <w:pPr>
              <w:rPr>
                <w:lang w:eastAsia="en-US"/>
              </w:rPr>
            </w:pPr>
          </w:p>
          <w:p w:rsidR="00EC5889" w:rsidRPr="000035A5" w:rsidRDefault="00EC5889" w:rsidP="00287963">
            <w:pPr>
              <w:rPr>
                <w:snapToGrid w:val="0"/>
                <w:lang w:eastAsia="en-US"/>
              </w:rPr>
            </w:pPr>
            <w:r w:rsidRPr="00287963">
              <w:rPr>
                <w:lang w:eastAsia="en-US"/>
              </w:rPr>
              <w:t>Фондоотдача</w:t>
            </w:r>
          </w:p>
        </w:tc>
        <w:tc>
          <w:tcPr>
            <w:tcW w:w="2526" w:type="dxa"/>
            <w:gridSpan w:val="2"/>
            <w:shd w:val="clear" w:color="auto" w:fill="auto"/>
          </w:tcPr>
          <w:p w:rsidR="00EC5889" w:rsidRPr="00287963" w:rsidRDefault="00EC5889" w:rsidP="00287963">
            <w:pPr>
              <w:rPr>
                <w:lang w:eastAsia="en-US"/>
              </w:rPr>
            </w:pPr>
          </w:p>
          <w:p w:rsidR="00EC5889" w:rsidRPr="000035A5" w:rsidRDefault="00EC5889" w:rsidP="00287963">
            <w:pPr>
              <w:rPr>
                <w:snapToGrid w:val="0"/>
                <w:lang w:eastAsia="en-US"/>
              </w:rPr>
            </w:pPr>
            <w:r w:rsidRPr="00287963">
              <w:rPr>
                <w:lang w:eastAsia="en-US"/>
              </w:rPr>
              <w:t>Выручка/с.120</w:t>
            </w:r>
          </w:p>
        </w:tc>
        <w:tc>
          <w:tcPr>
            <w:tcW w:w="1425" w:type="dxa"/>
            <w:shd w:val="clear" w:color="auto" w:fill="auto"/>
          </w:tcPr>
          <w:p w:rsidR="00EC5889" w:rsidRPr="000035A5" w:rsidRDefault="00C74AB3" w:rsidP="00287963">
            <w:pPr>
              <w:rPr>
                <w:snapToGrid w:val="0"/>
                <w:lang w:eastAsia="en-US"/>
              </w:rPr>
            </w:pPr>
            <w:r w:rsidRPr="000035A5">
              <w:rPr>
                <w:snapToGrid w:val="0"/>
                <w:lang w:eastAsia="en-US"/>
              </w:rPr>
              <w:t>16226916/</w:t>
            </w:r>
          </w:p>
          <w:p w:rsidR="00C74AB3" w:rsidRPr="000035A5" w:rsidRDefault="00C74AB3" w:rsidP="00287963">
            <w:pPr>
              <w:rPr>
                <w:snapToGrid w:val="0"/>
                <w:lang w:eastAsia="en-US"/>
              </w:rPr>
            </w:pPr>
            <w:r w:rsidRPr="000035A5">
              <w:rPr>
                <w:snapToGrid w:val="0"/>
                <w:lang w:eastAsia="en-US"/>
              </w:rPr>
              <w:t>4411026=</w:t>
            </w:r>
          </w:p>
          <w:p w:rsidR="00C74AB3" w:rsidRPr="000035A5" w:rsidRDefault="00735E5F" w:rsidP="00287963">
            <w:pPr>
              <w:rPr>
                <w:snapToGrid w:val="0"/>
                <w:lang w:eastAsia="en-US"/>
              </w:rPr>
            </w:pPr>
            <w:r w:rsidRPr="000035A5">
              <w:rPr>
                <w:snapToGrid w:val="0"/>
                <w:lang w:eastAsia="en-US"/>
              </w:rPr>
              <w:t>3,6</w:t>
            </w:r>
          </w:p>
        </w:tc>
        <w:tc>
          <w:tcPr>
            <w:tcW w:w="1449" w:type="dxa"/>
            <w:gridSpan w:val="2"/>
            <w:shd w:val="clear" w:color="auto" w:fill="auto"/>
          </w:tcPr>
          <w:p w:rsidR="00EC5889" w:rsidRPr="000035A5" w:rsidRDefault="00C74AB3" w:rsidP="00287963">
            <w:pPr>
              <w:rPr>
                <w:snapToGrid w:val="0"/>
                <w:lang w:eastAsia="en-US"/>
              </w:rPr>
            </w:pPr>
            <w:r w:rsidRPr="000035A5">
              <w:rPr>
                <w:snapToGrid w:val="0"/>
                <w:lang w:eastAsia="en-US"/>
              </w:rPr>
              <w:t>13844441/</w:t>
            </w:r>
          </w:p>
          <w:p w:rsidR="00C74AB3" w:rsidRPr="000035A5" w:rsidRDefault="00C74AB3" w:rsidP="00287963">
            <w:pPr>
              <w:rPr>
                <w:snapToGrid w:val="0"/>
                <w:lang w:eastAsia="en-US"/>
              </w:rPr>
            </w:pPr>
            <w:r w:rsidRPr="000035A5">
              <w:rPr>
                <w:snapToGrid w:val="0"/>
                <w:lang w:eastAsia="en-US"/>
              </w:rPr>
              <w:t>5099037=</w:t>
            </w:r>
          </w:p>
          <w:p w:rsidR="00C74AB3" w:rsidRPr="000035A5" w:rsidRDefault="00735E5F" w:rsidP="00287963">
            <w:pPr>
              <w:rPr>
                <w:snapToGrid w:val="0"/>
                <w:lang w:eastAsia="en-US"/>
              </w:rPr>
            </w:pPr>
            <w:r w:rsidRPr="000035A5">
              <w:rPr>
                <w:snapToGrid w:val="0"/>
                <w:lang w:eastAsia="en-US"/>
              </w:rPr>
              <w:t>2,7</w:t>
            </w:r>
          </w:p>
        </w:tc>
      </w:tr>
      <w:tr w:rsidR="00EC5889" w:rsidRPr="00287963" w:rsidTr="000035A5">
        <w:trPr>
          <w:trHeight w:val="742"/>
        </w:trPr>
        <w:tc>
          <w:tcPr>
            <w:tcW w:w="3098" w:type="dxa"/>
            <w:shd w:val="clear" w:color="auto" w:fill="auto"/>
          </w:tcPr>
          <w:p w:rsidR="00EC5889" w:rsidRPr="00287963" w:rsidRDefault="00EC5889" w:rsidP="00287963">
            <w:pPr>
              <w:rPr>
                <w:lang w:eastAsia="en-US"/>
              </w:rPr>
            </w:pPr>
            <w:r w:rsidRPr="00287963">
              <w:rPr>
                <w:lang w:eastAsia="en-US"/>
              </w:rPr>
              <w:t>Коэффициент соотношения собственных и заемных средств.</w:t>
            </w:r>
          </w:p>
        </w:tc>
        <w:tc>
          <w:tcPr>
            <w:tcW w:w="2526" w:type="dxa"/>
            <w:gridSpan w:val="2"/>
            <w:shd w:val="clear" w:color="auto" w:fill="auto"/>
          </w:tcPr>
          <w:p w:rsidR="00EC5889" w:rsidRPr="00287963" w:rsidRDefault="002B720D" w:rsidP="00287963">
            <w:pPr>
              <w:rPr>
                <w:lang w:eastAsia="en-US"/>
              </w:rPr>
            </w:pPr>
            <w:r>
              <w:rPr>
                <w:noProof/>
                <w:lang w:eastAsia="en-US"/>
              </w:rPr>
              <w:pict>
                <v:shape id="Рисунок 1" o:spid="_x0000_i1049" type="#_x0000_t75" style="width:110.25pt;height:32.25pt;visibility:visible">
                  <v:imagedata r:id="rId31" o:title=""/>
                </v:shape>
              </w:pict>
            </w:r>
          </w:p>
        </w:tc>
        <w:tc>
          <w:tcPr>
            <w:tcW w:w="1425" w:type="dxa"/>
            <w:shd w:val="clear" w:color="auto" w:fill="auto"/>
          </w:tcPr>
          <w:p w:rsidR="00EC5889" w:rsidRPr="000035A5" w:rsidRDefault="00C74AB3" w:rsidP="00287963">
            <w:pPr>
              <w:rPr>
                <w:snapToGrid w:val="0"/>
                <w:lang w:eastAsia="en-US"/>
              </w:rPr>
            </w:pPr>
            <w:r w:rsidRPr="000035A5">
              <w:rPr>
                <w:snapToGrid w:val="0"/>
                <w:lang w:eastAsia="en-US"/>
              </w:rPr>
              <w:t>(1022333+</w:t>
            </w:r>
          </w:p>
          <w:p w:rsidR="00C74AB3" w:rsidRPr="000035A5" w:rsidRDefault="00C74AB3" w:rsidP="00287963">
            <w:pPr>
              <w:rPr>
                <w:snapToGrid w:val="0"/>
                <w:lang w:eastAsia="en-US"/>
              </w:rPr>
            </w:pPr>
            <w:r w:rsidRPr="000035A5">
              <w:rPr>
                <w:snapToGrid w:val="0"/>
                <w:lang w:eastAsia="en-US"/>
              </w:rPr>
              <w:t>2822101)/</w:t>
            </w:r>
          </w:p>
          <w:p w:rsidR="00C74AB3" w:rsidRPr="000035A5" w:rsidRDefault="00C74AB3" w:rsidP="00287963">
            <w:pPr>
              <w:rPr>
                <w:snapToGrid w:val="0"/>
                <w:lang w:eastAsia="en-US"/>
              </w:rPr>
            </w:pPr>
            <w:r w:rsidRPr="000035A5">
              <w:rPr>
                <w:snapToGrid w:val="0"/>
                <w:lang w:eastAsia="en-US"/>
              </w:rPr>
              <w:t>6552730=</w:t>
            </w:r>
          </w:p>
          <w:p w:rsidR="00735E5F" w:rsidRPr="000035A5" w:rsidRDefault="00735E5F" w:rsidP="00287963">
            <w:pPr>
              <w:rPr>
                <w:snapToGrid w:val="0"/>
                <w:lang w:eastAsia="en-US"/>
              </w:rPr>
            </w:pPr>
            <w:r w:rsidRPr="000035A5">
              <w:rPr>
                <w:snapToGrid w:val="0"/>
                <w:lang w:eastAsia="en-US"/>
              </w:rPr>
              <w:t>0,5</w:t>
            </w:r>
          </w:p>
        </w:tc>
        <w:tc>
          <w:tcPr>
            <w:tcW w:w="1449" w:type="dxa"/>
            <w:gridSpan w:val="2"/>
            <w:shd w:val="clear" w:color="auto" w:fill="auto"/>
          </w:tcPr>
          <w:p w:rsidR="00EC5889" w:rsidRPr="000035A5" w:rsidRDefault="00C74AB3" w:rsidP="00287963">
            <w:pPr>
              <w:rPr>
                <w:snapToGrid w:val="0"/>
                <w:lang w:eastAsia="en-US"/>
              </w:rPr>
            </w:pPr>
            <w:r w:rsidRPr="000035A5">
              <w:rPr>
                <w:snapToGrid w:val="0"/>
                <w:lang w:eastAsia="en-US"/>
              </w:rPr>
              <w:t>(6534478+</w:t>
            </w:r>
          </w:p>
          <w:p w:rsidR="00C74AB3" w:rsidRPr="000035A5" w:rsidRDefault="00C74AB3" w:rsidP="00287963">
            <w:pPr>
              <w:rPr>
                <w:snapToGrid w:val="0"/>
                <w:lang w:eastAsia="en-US"/>
              </w:rPr>
            </w:pPr>
            <w:r w:rsidRPr="000035A5">
              <w:rPr>
                <w:snapToGrid w:val="0"/>
                <w:lang w:eastAsia="en-US"/>
              </w:rPr>
              <w:t>5761146)/</w:t>
            </w:r>
          </w:p>
          <w:p w:rsidR="00C74AB3" w:rsidRPr="000035A5" w:rsidRDefault="00C74AB3" w:rsidP="00287963">
            <w:pPr>
              <w:rPr>
                <w:snapToGrid w:val="0"/>
                <w:lang w:eastAsia="en-US"/>
              </w:rPr>
            </w:pPr>
            <w:r w:rsidRPr="000035A5">
              <w:rPr>
                <w:snapToGrid w:val="0"/>
                <w:lang w:eastAsia="en-US"/>
              </w:rPr>
              <w:t>6604853=</w:t>
            </w:r>
          </w:p>
          <w:p w:rsidR="00C74AB3" w:rsidRPr="000035A5" w:rsidRDefault="00735E5F" w:rsidP="00287963">
            <w:pPr>
              <w:rPr>
                <w:snapToGrid w:val="0"/>
                <w:lang w:eastAsia="en-US"/>
              </w:rPr>
            </w:pPr>
            <w:r w:rsidRPr="000035A5">
              <w:rPr>
                <w:snapToGrid w:val="0"/>
                <w:lang w:eastAsia="en-US"/>
              </w:rPr>
              <w:t>1,8</w:t>
            </w:r>
          </w:p>
        </w:tc>
      </w:tr>
      <w:tr w:rsidR="00EC5889" w:rsidRPr="00287963" w:rsidTr="000035A5">
        <w:trPr>
          <w:trHeight w:val="742"/>
        </w:trPr>
        <w:tc>
          <w:tcPr>
            <w:tcW w:w="3098" w:type="dxa"/>
            <w:shd w:val="clear" w:color="auto" w:fill="auto"/>
          </w:tcPr>
          <w:p w:rsidR="00EC5889" w:rsidRPr="00287963" w:rsidRDefault="00EC5889" w:rsidP="00287963">
            <w:pPr>
              <w:rPr>
                <w:lang w:eastAsia="en-US"/>
              </w:rPr>
            </w:pPr>
            <w:r w:rsidRPr="00287963">
              <w:rPr>
                <w:lang w:eastAsia="en-US"/>
              </w:rPr>
              <w:t>Коэффициент долгосрочного привлечения заемных средств.</w:t>
            </w:r>
          </w:p>
        </w:tc>
        <w:tc>
          <w:tcPr>
            <w:tcW w:w="2526" w:type="dxa"/>
            <w:gridSpan w:val="2"/>
            <w:shd w:val="clear" w:color="auto" w:fill="auto"/>
          </w:tcPr>
          <w:p w:rsidR="00EC5889" w:rsidRPr="00287963" w:rsidRDefault="002B720D" w:rsidP="00287963">
            <w:pPr>
              <w:rPr>
                <w:lang w:eastAsia="en-US"/>
              </w:rPr>
            </w:pPr>
            <w:r>
              <w:rPr>
                <w:noProof/>
                <w:lang w:eastAsia="en-US"/>
              </w:rPr>
              <w:pict>
                <v:shape id="Рисунок 2" o:spid="_x0000_i1050" type="#_x0000_t75" style="width:114.75pt;height:32.25pt;visibility:visible">
                  <v:imagedata r:id="rId32" o:title=""/>
                </v:shape>
              </w:pict>
            </w:r>
          </w:p>
        </w:tc>
        <w:tc>
          <w:tcPr>
            <w:tcW w:w="1425" w:type="dxa"/>
            <w:shd w:val="clear" w:color="auto" w:fill="auto"/>
          </w:tcPr>
          <w:p w:rsidR="00EC5889" w:rsidRPr="000035A5" w:rsidRDefault="0096780C" w:rsidP="00287963">
            <w:pPr>
              <w:rPr>
                <w:snapToGrid w:val="0"/>
                <w:lang w:eastAsia="en-US"/>
              </w:rPr>
            </w:pPr>
            <w:r w:rsidRPr="000035A5">
              <w:rPr>
                <w:snapToGrid w:val="0"/>
                <w:lang w:eastAsia="en-US"/>
              </w:rPr>
              <w:t>1022333/</w:t>
            </w:r>
          </w:p>
          <w:p w:rsidR="0096780C" w:rsidRPr="000035A5" w:rsidRDefault="0096780C" w:rsidP="00287963">
            <w:pPr>
              <w:rPr>
                <w:snapToGrid w:val="0"/>
                <w:lang w:eastAsia="en-US"/>
              </w:rPr>
            </w:pPr>
            <w:r w:rsidRPr="000035A5">
              <w:rPr>
                <w:snapToGrid w:val="0"/>
                <w:lang w:eastAsia="en-US"/>
              </w:rPr>
              <w:t>(6552730+</w:t>
            </w:r>
          </w:p>
          <w:p w:rsidR="0096780C" w:rsidRPr="000035A5" w:rsidRDefault="0096780C" w:rsidP="00287963">
            <w:pPr>
              <w:rPr>
                <w:snapToGrid w:val="0"/>
                <w:lang w:eastAsia="en-US"/>
              </w:rPr>
            </w:pPr>
            <w:r w:rsidRPr="000035A5">
              <w:rPr>
                <w:snapToGrid w:val="0"/>
                <w:lang w:eastAsia="en-US"/>
              </w:rPr>
              <w:t>1022333)=</w:t>
            </w:r>
          </w:p>
          <w:p w:rsidR="0096780C" w:rsidRPr="000035A5" w:rsidRDefault="00735E5F" w:rsidP="00287963">
            <w:pPr>
              <w:rPr>
                <w:snapToGrid w:val="0"/>
                <w:lang w:eastAsia="en-US"/>
              </w:rPr>
            </w:pPr>
            <w:r w:rsidRPr="000035A5">
              <w:rPr>
                <w:snapToGrid w:val="0"/>
                <w:lang w:eastAsia="en-US"/>
              </w:rPr>
              <w:t>1,35</w:t>
            </w:r>
          </w:p>
        </w:tc>
        <w:tc>
          <w:tcPr>
            <w:tcW w:w="1449" w:type="dxa"/>
            <w:gridSpan w:val="2"/>
            <w:shd w:val="clear" w:color="auto" w:fill="auto"/>
          </w:tcPr>
          <w:p w:rsidR="00EC5889" w:rsidRPr="000035A5" w:rsidRDefault="0096780C" w:rsidP="00287963">
            <w:pPr>
              <w:rPr>
                <w:snapToGrid w:val="0"/>
                <w:lang w:eastAsia="en-US"/>
              </w:rPr>
            </w:pPr>
            <w:r w:rsidRPr="000035A5">
              <w:rPr>
                <w:snapToGrid w:val="0"/>
                <w:lang w:eastAsia="en-US"/>
              </w:rPr>
              <w:t>6534478/</w:t>
            </w:r>
          </w:p>
          <w:p w:rsidR="0096780C" w:rsidRPr="000035A5" w:rsidRDefault="0096780C" w:rsidP="00287963">
            <w:pPr>
              <w:rPr>
                <w:snapToGrid w:val="0"/>
                <w:lang w:eastAsia="en-US"/>
              </w:rPr>
            </w:pPr>
            <w:r w:rsidRPr="000035A5">
              <w:rPr>
                <w:snapToGrid w:val="0"/>
                <w:lang w:eastAsia="en-US"/>
              </w:rPr>
              <w:t>(6604853+</w:t>
            </w:r>
          </w:p>
          <w:p w:rsidR="0096780C" w:rsidRPr="000035A5" w:rsidRDefault="0096780C" w:rsidP="00287963">
            <w:pPr>
              <w:rPr>
                <w:snapToGrid w:val="0"/>
                <w:lang w:eastAsia="en-US"/>
              </w:rPr>
            </w:pPr>
            <w:r w:rsidRPr="000035A5">
              <w:rPr>
                <w:snapToGrid w:val="0"/>
                <w:lang w:eastAsia="en-US"/>
              </w:rPr>
              <w:t>6534478)=</w:t>
            </w:r>
          </w:p>
          <w:p w:rsidR="0096780C" w:rsidRPr="000035A5" w:rsidRDefault="00735E5F" w:rsidP="00287963">
            <w:pPr>
              <w:rPr>
                <w:snapToGrid w:val="0"/>
                <w:lang w:eastAsia="en-US"/>
              </w:rPr>
            </w:pPr>
            <w:r w:rsidRPr="000035A5">
              <w:rPr>
                <w:snapToGrid w:val="0"/>
                <w:lang w:eastAsia="en-US"/>
              </w:rPr>
              <w:t>4,9</w:t>
            </w:r>
          </w:p>
        </w:tc>
      </w:tr>
      <w:tr w:rsidR="00EC5889" w:rsidRPr="00287963" w:rsidTr="000035A5">
        <w:trPr>
          <w:trHeight w:val="742"/>
        </w:trPr>
        <w:tc>
          <w:tcPr>
            <w:tcW w:w="3098" w:type="dxa"/>
            <w:shd w:val="clear" w:color="auto" w:fill="auto"/>
          </w:tcPr>
          <w:p w:rsidR="00EC5889" w:rsidRPr="00287963" w:rsidRDefault="00EC5889" w:rsidP="00287963">
            <w:pPr>
              <w:rPr>
                <w:lang w:eastAsia="en-US"/>
              </w:rPr>
            </w:pPr>
            <w:r w:rsidRPr="00287963">
              <w:rPr>
                <w:lang w:eastAsia="en-US"/>
              </w:rPr>
              <w:t>Оборачиваемость мобильных средств (раз)</w:t>
            </w:r>
          </w:p>
        </w:tc>
        <w:tc>
          <w:tcPr>
            <w:tcW w:w="2526" w:type="dxa"/>
            <w:gridSpan w:val="2"/>
            <w:shd w:val="clear" w:color="auto" w:fill="auto"/>
          </w:tcPr>
          <w:p w:rsidR="00EC5889" w:rsidRPr="00287963" w:rsidRDefault="00EC5889" w:rsidP="00287963">
            <w:pPr>
              <w:rPr>
                <w:lang w:eastAsia="en-US"/>
              </w:rPr>
            </w:pPr>
          </w:p>
          <w:p w:rsidR="00EC5889" w:rsidRPr="00287963" w:rsidRDefault="00EC5889" w:rsidP="00287963">
            <w:pPr>
              <w:rPr>
                <w:lang w:eastAsia="en-US"/>
              </w:rPr>
            </w:pPr>
            <w:r w:rsidRPr="00287963">
              <w:rPr>
                <w:lang w:eastAsia="en-US"/>
              </w:rPr>
              <w:t>с.010ф.№2 / с.290</w:t>
            </w:r>
          </w:p>
        </w:tc>
        <w:tc>
          <w:tcPr>
            <w:tcW w:w="1425" w:type="dxa"/>
            <w:shd w:val="clear" w:color="auto" w:fill="auto"/>
          </w:tcPr>
          <w:p w:rsidR="00EC5889" w:rsidRPr="000035A5" w:rsidRDefault="002B0F89" w:rsidP="00287963">
            <w:pPr>
              <w:rPr>
                <w:snapToGrid w:val="0"/>
                <w:lang w:eastAsia="en-US"/>
              </w:rPr>
            </w:pPr>
            <w:r w:rsidRPr="000035A5">
              <w:rPr>
                <w:snapToGrid w:val="0"/>
                <w:lang w:eastAsia="en-US"/>
              </w:rPr>
              <w:t>16226916/</w:t>
            </w:r>
          </w:p>
          <w:p w:rsidR="002B0F89" w:rsidRPr="000035A5" w:rsidRDefault="002B0F89" w:rsidP="00287963">
            <w:pPr>
              <w:rPr>
                <w:snapToGrid w:val="0"/>
                <w:lang w:eastAsia="en-US"/>
              </w:rPr>
            </w:pPr>
            <w:r w:rsidRPr="000035A5">
              <w:rPr>
                <w:snapToGrid w:val="0"/>
                <w:lang w:eastAsia="en-US"/>
              </w:rPr>
              <w:t>5070271=</w:t>
            </w:r>
          </w:p>
          <w:p w:rsidR="002B0F89" w:rsidRPr="000035A5" w:rsidRDefault="00735E5F" w:rsidP="00287963">
            <w:pPr>
              <w:rPr>
                <w:snapToGrid w:val="0"/>
                <w:lang w:eastAsia="en-US"/>
              </w:rPr>
            </w:pPr>
            <w:r w:rsidRPr="000035A5">
              <w:rPr>
                <w:snapToGrid w:val="0"/>
                <w:lang w:eastAsia="en-US"/>
              </w:rPr>
              <w:t>3,2</w:t>
            </w:r>
          </w:p>
        </w:tc>
        <w:tc>
          <w:tcPr>
            <w:tcW w:w="1449" w:type="dxa"/>
            <w:gridSpan w:val="2"/>
            <w:shd w:val="clear" w:color="auto" w:fill="auto"/>
          </w:tcPr>
          <w:p w:rsidR="00EC5889" w:rsidRPr="000035A5" w:rsidRDefault="002B0F89" w:rsidP="00287963">
            <w:pPr>
              <w:rPr>
                <w:snapToGrid w:val="0"/>
                <w:lang w:eastAsia="en-US"/>
              </w:rPr>
            </w:pPr>
            <w:r w:rsidRPr="000035A5">
              <w:rPr>
                <w:snapToGrid w:val="0"/>
                <w:lang w:eastAsia="en-US"/>
              </w:rPr>
              <w:t>13844441/</w:t>
            </w:r>
          </w:p>
          <w:p w:rsidR="002B0F89" w:rsidRPr="000035A5" w:rsidRDefault="002B0F89" w:rsidP="00287963">
            <w:pPr>
              <w:rPr>
                <w:snapToGrid w:val="0"/>
                <w:lang w:eastAsia="en-US"/>
              </w:rPr>
            </w:pPr>
            <w:r w:rsidRPr="000035A5">
              <w:rPr>
                <w:snapToGrid w:val="0"/>
                <w:lang w:eastAsia="en-US"/>
              </w:rPr>
              <w:t>7900826=</w:t>
            </w:r>
          </w:p>
          <w:p w:rsidR="002B0F89" w:rsidRPr="000035A5" w:rsidRDefault="00735E5F" w:rsidP="00287963">
            <w:pPr>
              <w:rPr>
                <w:snapToGrid w:val="0"/>
                <w:lang w:eastAsia="en-US"/>
              </w:rPr>
            </w:pPr>
            <w:r w:rsidRPr="000035A5">
              <w:rPr>
                <w:snapToGrid w:val="0"/>
                <w:lang w:eastAsia="en-US"/>
              </w:rPr>
              <w:t>1,75</w:t>
            </w:r>
          </w:p>
        </w:tc>
      </w:tr>
      <w:tr w:rsidR="00EC5889" w:rsidRPr="00287963" w:rsidTr="000035A5">
        <w:trPr>
          <w:trHeight w:val="742"/>
        </w:trPr>
        <w:tc>
          <w:tcPr>
            <w:tcW w:w="3098" w:type="dxa"/>
            <w:shd w:val="clear" w:color="auto" w:fill="auto"/>
          </w:tcPr>
          <w:p w:rsidR="00EC5889" w:rsidRPr="00287963" w:rsidRDefault="00EC5889" w:rsidP="00287963">
            <w:pPr>
              <w:rPr>
                <w:lang w:eastAsia="en-US"/>
              </w:rPr>
            </w:pPr>
          </w:p>
          <w:p w:rsidR="00EC5889" w:rsidRPr="00287963" w:rsidRDefault="00EC5889" w:rsidP="00287963">
            <w:pPr>
              <w:rPr>
                <w:lang w:eastAsia="en-US"/>
              </w:rPr>
            </w:pPr>
            <w:r w:rsidRPr="00287963">
              <w:rPr>
                <w:lang w:eastAsia="en-US"/>
              </w:rPr>
              <w:t>Оборачиваемость запасов (раз)</w:t>
            </w:r>
          </w:p>
        </w:tc>
        <w:tc>
          <w:tcPr>
            <w:tcW w:w="2526" w:type="dxa"/>
            <w:gridSpan w:val="2"/>
            <w:shd w:val="clear" w:color="auto" w:fill="auto"/>
          </w:tcPr>
          <w:p w:rsidR="00EC5889" w:rsidRPr="00287963" w:rsidRDefault="00EC5889" w:rsidP="00287963">
            <w:pPr>
              <w:rPr>
                <w:lang w:eastAsia="en-US"/>
              </w:rPr>
            </w:pPr>
          </w:p>
          <w:p w:rsidR="00EC5889" w:rsidRPr="00287963" w:rsidRDefault="00EC5889" w:rsidP="00287963">
            <w:pPr>
              <w:rPr>
                <w:lang w:eastAsia="en-US"/>
              </w:rPr>
            </w:pPr>
            <w:r w:rsidRPr="00287963">
              <w:rPr>
                <w:lang w:eastAsia="en-US"/>
              </w:rPr>
              <w:t>с.010ф.№2 / с.210</w:t>
            </w:r>
          </w:p>
        </w:tc>
        <w:tc>
          <w:tcPr>
            <w:tcW w:w="1425" w:type="dxa"/>
            <w:shd w:val="clear" w:color="auto" w:fill="auto"/>
          </w:tcPr>
          <w:p w:rsidR="00EC5889" w:rsidRPr="000035A5" w:rsidRDefault="002B0F89" w:rsidP="00287963">
            <w:pPr>
              <w:rPr>
                <w:snapToGrid w:val="0"/>
                <w:lang w:eastAsia="en-US"/>
              </w:rPr>
            </w:pPr>
            <w:r w:rsidRPr="000035A5">
              <w:rPr>
                <w:snapToGrid w:val="0"/>
                <w:lang w:eastAsia="en-US"/>
              </w:rPr>
              <w:t>16226916/</w:t>
            </w:r>
          </w:p>
          <w:p w:rsidR="002B0F89" w:rsidRPr="000035A5" w:rsidRDefault="002B0F89" w:rsidP="00287963">
            <w:pPr>
              <w:rPr>
                <w:snapToGrid w:val="0"/>
                <w:lang w:eastAsia="en-US"/>
              </w:rPr>
            </w:pPr>
            <w:r w:rsidRPr="000035A5">
              <w:rPr>
                <w:snapToGrid w:val="0"/>
                <w:lang w:eastAsia="en-US"/>
              </w:rPr>
              <w:t>2302984=</w:t>
            </w:r>
          </w:p>
          <w:p w:rsidR="002B0F89" w:rsidRPr="000035A5" w:rsidRDefault="00735E5F" w:rsidP="00287963">
            <w:pPr>
              <w:rPr>
                <w:snapToGrid w:val="0"/>
                <w:lang w:eastAsia="en-US"/>
              </w:rPr>
            </w:pPr>
            <w:r w:rsidRPr="000035A5">
              <w:rPr>
                <w:snapToGrid w:val="0"/>
                <w:lang w:eastAsia="en-US"/>
              </w:rPr>
              <w:t>7,04</w:t>
            </w:r>
          </w:p>
        </w:tc>
        <w:tc>
          <w:tcPr>
            <w:tcW w:w="1449" w:type="dxa"/>
            <w:gridSpan w:val="2"/>
            <w:shd w:val="clear" w:color="auto" w:fill="auto"/>
          </w:tcPr>
          <w:p w:rsidR="00EC5889" w:rsidRPr="000035A5" w:rsidRDefault="002B0F89" w:rsidP="00287963">
            <w:pPr>
              <w:rPr>
                <w:snapToGrid w:val="0"/>
                <w:lang w:eastAsia="en-US"/>
              </w:rPr>
            </w:pPr>
            <w:r w:rsidRPr="000035A5">
              <w:rPr>
                <w:snapToGrid w:val="0"/>
                <w:lang w:eastAsia="en-US"/>
              </w:rPr>
              <w:t>13844441/</w:t>
            </w:r>
          </w:p>
          <w:p w:rsidR="002B0F89" w:rsidRPr="000035A5" w:rsidRDefault="002B0F89" w:rsidP="00287963">
            <w:pPr>
              <w:rPr>
                <w:snapToGrid w:val="0"/>
                <w:lang w:eastAsia="en-US"/>
              </w:rPr>
            </w:pPr>
            <w:r w:rsidRPr="000035A5">
              <w:rPr>
                <w:snapToGrid w:val="0"/>
                <w:lang w:eastAsia="en-US"/>
              </w:rPr>
              <w:t>2700616=</w:t>
            </w:r>
          </w:p>
          <w:p w:rsidR="002B0F89" w:rsidRPr="000035A5" w:rsidRDefault="00735E5F" w:rsidP="00287963">
            <w:pPr>
              <w:rPr>
                <w:snapToGrid w:val="0"/>
                <w:lang w:eastAsia="en-US"/>
              </w:rPr>
            </w:pPr>
            <w:r w:rsidRPr="000035A5">
              <w:rPr>
                <w:snapToGrid w:val="0"/>
                <w:lang w:eastAsia="en-US"/>
              </w:rPr>
              <w:t>5,12</w:t>
            </w:r>
          </w:p>
        </w:tc>
      </w:tr>
      <w:tr w:rsidR="00EC5889" w:rsidRPr="00287963" w:rsidTr="000035A5">
        <w:trPr>
          <w:trHeight w:val="742"/>
        </w:trPr>
        <w:tc>
          <w:tcPr>
            <w:tcW w:w="3098" w:type="dxa"/>
            <w:shd w:val="clear" w:color="auto" w:fill="auto"/>
          </w:tcPr>
          <w:p w:rsidR="00EC5889" w:rsidRPr="000035A5" w:rsidRDefault="00EC5889" w:rsidP="00287963">
            <w:pPr>
              <w:rPr>
                <w:bCs/>
                <w:lang w:eastAsia="en-US"/>
              </w:rPr>
            </w:pPr>
            <w:r w:rsidRPr="000035A5">
              <w:rPr>
                <w:bCs/>
                <w:lang w:eastAsia="en-US"/>
              </w:rPr>
              <w:t>Коэффициент платежеспособности</w:t>
            </w:r>
          </w:p>
        </w:tc>
        <w:tc>
          <w:tcPr>
            <w:tcW w:w="2526" w:type="dxa"/>
            <w:gridSpan w:val="2"/>
            <w:shd w:val="clear" w:color="auto" w:fill="auto"/>
          </w:tcPr>
          <w:p w:rsidR="00EC5889" w:rsidRPr="00287963" w:rsidRDefault="00EC5889" w:rsidP="00287963">
            <w:pPr>
              <w:rPr>
                <w:lang w:eastAsia="en-US"/>
              </w:rPr>
            </w:pPr>
            <w:r w:rsidRPr="00287963">
              <w:rPr>
                <w:lang w:eastAsia="en-US"/>
              </w:rPr>
              <w:t>Собственный капитал</w:t>
            </w:r>
          </w:p>
          <w:p w:rsidR="00EC5889" w:rsidRPr="00287963" w:rsidRDefault="00EC5889" w:rsidP="00287963">
            <w:pPr>
              <w:rPr>
                <w:lang w:eastAsia="en-US"/>
              </w:rPr>
            </w:pPr>
            <w:r w:rsidRPr="00287963">
              <w:rPr>
                <w:lang w:eastAsia="en-US"/>
              </w:rPr>
              <w:t>Валюта баланса (общие пассивы)</w:t>
            </w:r>
          </w:p>
        </w:tc>
        <w:tc>
          <w:tcPr>
            <w:tcW w:w="1425" w:type="dxa"/>
            <w:shd w:val="clear" w:color="auto" w:fill="auto"/>
          </w:tcPr>
          <w:p w:rsidR="00EC5889" w:rsidRPr="000035A5" w:rsidRDefault="002B0F89" w:rsidP="00287963">
            <w:pPr>
              <w:rPr>
                <w:snapToGrid w:val="0"/>
                <w:lang w:eastAsia="en-US"/>
              </w:rPr>
            </w:pPr>
            <w:r w:rsidRPr="000035A5">
              <w:rPr>
                <w:snapToGrid w:val="0"/>
                <w:lang w:eastAsia="en-US"/>
              </w:rPr>
              <w:t>6552730/</w:t>
            </w:r>
          </w:p>
          <w:p w:rsidR="002B0F89" w:rsidRPr="000035A5" w:rsidRDefault="002B0F89" w:rsidP="00287963">
            <w:pPr>
              <w:rPr>
                <w:snapToGrid w:val="0"/>
                <w:lang w:eastAsia="en-US"/>
              </w:rPr>
            </w:pPr>
            <w:r w:rsidRPr="000035A5">
              <w:rPr>
                <w:snapToGrid w:val="0"/>
                <w:lang w:eastAsia="en-US"/>
              </w:rPr>
              <w:t>10397164=</w:t>
            </w:r>
          </w:p>
          <w:p w:rsidR="002B0F89" w:rsidRPr="000035A5" w:rsidRDefault="00735E5F" w:rsidP="00287963">
            <w:pPr>
              <w:rPr>
                <w:snapToGrid w:val="0"/>
                <w:lang w:eastAsia="en-US"/>
              </w:rPr>
            </w:pPr>
            <w:r w:rsidRPr="000035A5">
              <w:rPr>
                <w:snapToGrid w:val="0"/>
                <w:lang w:eastAsia="en-US"/>
              </w:rPr>
              <w:t>0,6</w:t>
            </w:r>
          </w:p>
        </w:tc>
        <w:tc>
          <w:tcPr>
            <w:tcW w:w="1449" w:type="dxa"/>
            <w:gridSpan w:val="2"/>
            <w:shd w:val="clear" w:color="auto" w:fill="auto"/>
          </w:tcPr>
          <w:p w:rsidR="00EC5889" w:rsidRPr="000035A5" w:rsidRDefault="002B0F89" w:rsidP="00287963">
            <w:pPr>
              <w:rPr>
                <w:snapToGrid w:val="0"/>
                <w:lang w:eastAsia="en-US"/>
              </w:rPr>
            </w:pPr>
            <w:r w:rsidRPr="000035A5">
              <w:rPr>
                <w:snapToGrid w:val="0"/>
                <w:lang w:eastAsia="en-US"/>
              </w:rPr>
              <w:t>6604853/</w:t>
            </w:r>
          </w:p>
          <w:p w:rsidR="002B0F89" w:rsidRPr="000035A5" w:rsidRDefault="002B0F89" w:rsidP="00287963">
            <w:pPr>
              <w:rPr>
                <w:snapToGrid w:val="0"/>
                <w:lang w:eastAsia="en-US"/>
              </w:rPr>
            </w:pPr>
            <w:r w:rsidRPr="000035A5">
              <w:rPr>
                <w:snapToGrid w:val="0"/>
                <w:lang w:eastAsia="en-US"/>
              </w:rPr>
              <w:t>18900477=</w:t>
            </w:r>
          </w:p>
          <w:p w:rsidR="002B0F89" w:rsidRPr="000035A5" w:rsidRDefault="00735E5F" w:rsidP="00287963">
            <w:pPr>
              <w:rPr>
                <w:snapToGrid w:val="0"/>
                <w:lang w:eastAsia="en-US"/>
              </w:rPr>
            </w:pPr>
            <w:r w:rsidRPr="000035A5">
              <w:rPr>
                <w:snapToGrid w:val="0"/>
                <w:lang w:eastAsia="en-US"/>
              </w:rPr>
              <w:t>0,3</w:t>
            </w:r>
          </w:p>
        </w:tc>
      </w:tr>
      <w:tr w:rsidR="00EC5889" w:rsidRPr="00287963" w:rsidTr="000035A5">
        <w:trPr>
          <w:trHeight w:val="742"/>
        </w:trPr>
        <w:tc>
          <w:tcPr>
            <w:tcW w:w="3098" w:type="dxa"/>
            <w:shd w:val="clear" w:color="auto" w:fill="auto"/>
          </w:tcPr>
          <w:p w:rsidR="00EC5889" w:rsidRPr="000035A5" w:rsidRDefault="00EC5889" w:rsidP="00287963">
            <w:pPr>
              <w:rPr>
                <w:bCs/>
                <w:lang w:eastAsia="en-US"/>
              </w:rPr>
            </w:pPr>
            <w:r w:rsidRPr="000035A5">
              <w:rPr>
                <w:bCs/>
                <w:lang w:eastAsia="en-US"/>
              </w:rPr>
              <w:t>Коэффициент структуры заемного капитала (</w:t>
            </w:r>
            <w:r w:rsidR="002B720D">
              <w:rPr>
                <w:bCs/>
                <w:position w:val="-14"/>
                <w:lang w:eastAsia="en-US"/>
              </w:rPr>
              <w:pict>
                <v:shape id="_x0000_i1051" type="#_x0000_t75" style="width:27pt;height:20.25pt">
                  <v:imagedata r:id="rId33" o:title=""/>
                </v:shape>
              </w:pict>
            </w:r>
            <w:r w:rsidRPr="000035A5">
              <w:rPr>
                <w:bCs/>
                <w:lang w:eastAsia="en-US"/>
              </w:rPr>
              <w:t>):</w:t>
            </w:r>
          </w:p>
          <w:p w:rsidR="00EC5889" w:rsidRPr="00287963" w:rsidRDefault="00EC5889" w:rsidP="00287963">
            <w:pPr>
              <w:rPr>
                <w:lang w:eastAsia="en-US"/>
              </w:rPr>
            </w:pPr>
          </w:p>
        </w:tc>
        <w:tc>
          <w:tcPr>
            <w:tcW w:w="2526" w:type="dxa"/>
            <w:gridSpan w:val="2"/>
            <w:shd w:val="clear" w:color="auto" w:fill="auto"/>
          </w:tcPr>
          <w:p w:rsidR="00EC5889" w:rsidRPr="000035A5" w:rsidRDefault="002B720D" w:rsidP="00287963">
            <w:pPr>
              <w:rPr>
                <w:position w:val="-24"/>
                <w:lang w:eastAsia="en-US"/>
              </w:rPr>
            </w:pPr>
            <w:r>
              <w:rPr>
                <w:position w:val="-24"/>
                <w:lang w:eastAsia="en-US"/>
              </w:rPr>
              <w:pict>
                <v:shape id="_x0000_i1052" type="#_x0000_t75" style="width:62.25pt;height:30.75pt">
                  <v:imagedata r:id="rId34" o:title=""/>
                </v:shape>
              </w:pict>
            </w:r>
          </w:p>
          <w:p w:rsidR="00EC5889" w:rsidRPr="00287963" w:rsidRDefault="002B720D" w:rsidP="00287963">
            <w:pPr>
              <w:rPr>
                <w:lang w:eastAsia="en-US"/>
              </w:rPr>
            </w:pPr>
            <w:r>
              <w:rPr>
                <w:position w:val="-24"/>
                <w:lang w:eastAsia="en-US"/>
              </w:rPr>
              <w:pict>
                <v:shape id="_x0000_i1053" type="#_x0000_t75" style="width:105pt;height:30.75pt">
                  <v:imagedata r:id="rId35" o:title=""/>
                </v:shape>
              </w:pict>
            </w:r>
          </w:p>
        </w:tc>
        <w:tc>
          <w:tcPr>
            <w:tcW w:w="1425" w:type="dxa"/>
            <w:shd w:val="clear" w:color="auto" w:fill="auto"/>
          </w:tcPr>
          <w:p w:rsidR="00EC5889" w:rsidRPr="00287963" w:rsidRDefault="00BC648F" w:rsidP="00287963">
            <w:pPr>
              <w:rPr>
                <w:lang w:eastAsia="en-US"/>
              </w:rPr>
            </w:pPr>
            <w:r w:rsidRPr="00287963">
              <w:rPr>
                <w:lang w:eastAsia="en-US"/>
              </w:rPr>
              <w:t>1022333/</w:t>
            </w:r>
          </w:p>
          <w:p w:rsidR="00BC648F" w:rsidRPr="00287963" w:rsidRDefault="00BC648F" w:rsidP="00287963">
            <w:pPr>
              <w:rPr>
                <w:lang w:eastAsia="en-US"/>
              </w:rPr>
            </w:pPr>
            <w:r w:rsidRPr="00287963">
              <w:rPr>
                <w:lang w:eastAsia="en-US"/>
              </w:rPr>
              <w:t>(1022333+</w:t>
            </w:r>
          </w:p>
          <w:p w:rsidR="00BC648F" w:rsidRPr="00287963" w:rsidRDefault="00BC648F" w:rsidP="00287963">
            <w:pPr>
              <w:rPr>
                <w:lang w:eastAsia="en-US"/>
              </w:rPr>
            </w:pPr>
            <w:r w:rsidRPr="00287963">
              <w:rPr>
                <w:lang w:eastAsia="en-US"/>
              </w:rPr>
              <w:t>2822101)=</w:t>
            </w:r>
          </w:p>
          <w:p w:rsidR="00BC648F" w:rsidRPr="00287963" w:rsidRDefault="007C12F1" w:rsidP="00287963">
            <w:pPr>
              <w:rPr>
                <w:lang w:eastAsia="en-US"/>
              </w:rPr>
            </w:pPr>
            <w:r w:rsidRPr="00287963">
              <w:rPr>
                <w:lang w:eastAsia="en-US"/>
              </w:rPr>
              <w:t>0,26</w:t>
            </w:r>
          </w:p>
        </w:tc>
        <w:tc>
          <w:tcPr>
            <w:tcW w:w="1449" w:type="dxa"/>
            <w:gridSpan w:val="2"/>
            <w:shd w:val="clear" w:color="auto" w:fill="auto"/>
          </w:tcPr>
          <w:p w:rsidR="00EC5889" w:rsidRPr="00287963" w:rsidRDefault="00BC648F" w:rsidP="00287963">
            <w:pPr>
              <w:rPr>
                <w:lang w:eastAsia="en-US"/>
              </w:rPr>
            </w:pPr>
            <w:r w:rsidRPr="00287963">
              <w:rPr>
                <w:lang w:eastAsia="en-US"/>
              </w:rPr>
              <w:t>6534478/</w:t>
            </w:r>
          </w:p>
          <w:p w:rsidR="00BC648F" w:rsidRPr="00287963" w:rsidRDefault="00BC648F" w:rsidP="00287963">
            <w:pPr>
              <w:rPr>
                <w:lang w:eastAsia="en-US"/>
              </w:rPr>
            </w:pPr>
            <w:r w:rsidRPr="00287963">
              <w:rPr>
                <w:lang w:eastAsia="en-US"/>
              </w:rPr>
              <w:t>(6534478+</w:t>
            </w:r>
          </w:p>
          <w:p w:rsidR="00BC648F" w:rsidRPr="00287963" w:rsidRDefault="00BC648F" w:rsidP="00287963">
            <w:pPr>
              <w:rPr>
                <w:lang w:eastAsia="en-US"/>
              </w:rPr>
            </w:pPr>
            <w:r w:rsidRPr="00287963">
              <w:rPr>
                <w:lang w:eastAsia="en-US"/>
              </w:rPr>
              <w:t>5761146)=</w:t>
            </w:r>
          </w:p>
          <w:p w:rsidR="00BC648F" w:rsidRPr="00287963" w:rsidRDefault="007C12F1" w:rsidP="00287963">
            <w:pPr>
              <w:rPr>
                <w:lang w:eastAsia="en-US"/>
              </w:rPr>
            </w:pPr>
            <w:r w:rsidRPr="00287963">
              <w:rPr>
                <w:lang w:eastAsia="en-US"/>
              </w:rPr>
              <w:t>0,53</w:t>
            </w:r>
          </w:p>
        </w:tc>
      </w:tr>
      <w:tr w:rsidR="00EC5889" w:rsidRPr="00287963" w:rsidTr="000035A5">
        <w:trPr>
          <w:trHeight w:val="742"/>
        </w:trPr>
        <w:tc>
          <w:tcPr>
            <w:tcW w:w="3098" w:type="dxa"/>
            <w:shd w:val="clear" w:color="auto" w:fill="auto"/>
          </w:tcPr>
          <w:p w:rsidR="00EC5889" w:rsidRPr="000035A5" w:rsidRDefault="00EC5889" w:rsidP="00287963">
            <w:pPr>
              <w:rPr>
                <w:snapToGrid w:val="0"/>
                <w:lang w:eastAsia="en-US"/>
              </w:rPr>
            </w:pPr>
          </w:p>
          <w:p w:rsidR="00EC5889" w:rsidRPr="00287963" w:rsidRDefault="00EC5889" w:rsidP="00287963">
            <w:pPr>
              <w:rPr>
                <w:lang w:eastAsia="en-US"/>
              </w:rPr>
            </w:pPr>
            <w:r w:rsidRPr="000035A5">
              <w:rPr>
                <w:snapToGrid w:val="0"/>
                <w:lang w:eastAsia="en-US"/>
              </w:rPr>
              <w:t>Оборот дебиторской задолженности, раз</w:t>
            </w:r>
          </w:p>
        </w:tc>
        <w:tc>
          <w:tcPr>
            <w:tcW w:w="2526" w:type="dxa"/>
            <w:gridSpan w:val="2"/>
            <w:shd w:val="clear" w:color="auto" w:fill="auto"/>
          </w:tcPr>
          <w:p w:rsidR="00EC5889" w:rsidRPr="00287963" w:rsidRDefault="00EC5889" w:rsidP="00287963">
            <w:pPr>
              <w:rPr>
                <w:lang w:eastAsia="en-US"/>
              </w:rPr>
            </w:pPr>
            <w:r w:rsidRPr="000035A5">
              <w:rPr>
                <w:snapToGrid w:val="0"/>
                <w:lang w:eastAsia="en-US"/>
              </w:rPr>
              <w:t>Выручка от реализации продукции</w:t>
            </w:r>
            <w:r w:rsidR="00287963" w:rsidRPr="000035A5">
              <w:rPr>
                <w:snapToGrid w:val="0"/>
                <w:lang w:eastAsia="en-US"/>
              </w:rPr>
              <w:t xml:space="preserve"> </w:t>
            </w:r>
            <w:r w:rsidRPr="000035A5">
              <w:rPr>
                <w:snapToGrid w:val="0"/>
                <w:lang w:eastAsia="en-US"/>
              </w:rPr>
              <w:t>Средняя величина дебиторской задолженности</w:t>
            </w:r>
          </w:p>
        </w:tc>
        <w:tc>
          <w:tcPr>
            <w:tcW w:w="1425" w:type="dxa"/>
            <w:shd w:val="clear" w:color="auto" w:fill="auto"/>
          </w:tcPr>
          <w:p w:rsidR="00EC5889" w:rsidRPr="000035A5" w:rsidRDefault="00E72441" w:rsidP="00287963">
            <w:pPr>
              <w:rPr>
                <w:snapToGrid w:val="0"/>
                <w:lang w:eastAsia="en-US"/>
              </w:rPr>
            </w:pPr>
            <w:r w:rsidRPr="000035A5">
              <w:rPr>
                <w:snapToGrid w:val="0"/>
                <w:lang w:eastAsia="en-US"/>
              </w:rPr>
              <w:t>16226916/</w:t>
            </w:r>
          </w:p>
          <w:p w:rsidR="00E72441" w:rsidRPr="000035A5" w:rsidRDefault="00E72441" w:rsidP="00287963">
            <w:pPr>
              <w:rPr>
                <w:snapToGrid w:val="0"/>
                <w:lang w:eastAsia="en-US"/>
              </w:rPr>
            </w:pPr>
            <w:r w:rsidRPr="000035A5">
              <w:rPr>
                <w:snapToGrid w:val="0"/>
                <w:lang w:eastAsia="en-US"/>
              </w:rPr>
              <w:t>(77722+0+</w:t>
            </w:r>
          </w:p>
          <w:p w:rsidR="00E72441" w:rsidRPr="000035A5" w:rsidRDefault="00E72441" w:rsidP="00287963">
            <w:pPr>
              <w:rPr>
                <w:snapToGrid w:val="0"/>
                <w:lang w:eastAsia="en-US"/>
              </w:rPr>
            </w:pPr>
            <w:r w:rsidRPr="000035A5">
              <w:rPr>
                <w:snapToGrid w:val="0"/>
                <w:lang w:eastAsia="en-US"/>
              </w:rPr>
              <w:t>2228636+</w:t>
            </w:r>
          </w:p>
          <w:p w:rsidR="00E72441" w:rsidRPr="000035A5" w:rsidRDefault="00E72441" w:rsidP="00287963">
            <w:pPr>
              <w:rPr>
                <w:snapToGrid w:val="0"/>
                <w:lang w:eastAsia="en-US"/>
              </w:rPr>
            </w:pPr>
            <w:r w:rsidRPr="000035A5">
              <w:rPr>
                <w:snapToGrid w:val="0"/>
                <w:lang w:eastAsia="en-US"/>
              </w:rPr>
              <w:t>4592526)/2=</w:t>
            </w:r>
          </w:p>
          <w:p w:rsidR="00E72441" w:rsidRPr="000035A5" w:rsidRDefault="00DE29D3" w:rsidP="00287963">
            <w:pPr>
              <w:rPr>
                <w:snapToGrid w:val="0"/>
                <w:lang w:eastAsia="en-US"/>
              </w:rPr>
            </w:pPr>
            <w:r w:rsidRPr="000035A5">
              <w:rPr>
                <w:snapToGrid w:val="0"/>
                <w:lang w:eastAsia="en-US"/>
              </w:rPr>
              <w:t>4,7</w:t>
            </w:r>
          </w:p>
        </w:tc>
        <w:tc>
          <w:tcPr>
            <w:tcW w:w="1449" w:type="dxa"/>
            <w:gridSpan w:val="2"/>
            <w:shd w:val="clear" w:color="auto" w:fill="auto"/>
          </w:tcPr>
          <w:p w:rsidR="00EC5889" w:rsidRPr="000035A5" w:rsidRDefault="00E72441" w:rsidP="00287963">
            <w:pPr>
              <w:rPr>
                <w:snapToGrid w:val="0"/>
                <w:lang w:eastAsia="en-US"/>
              </w:rPr>
            </w:pPr>
            <w:r w:rsidRPr="000035A5">
              <w:rPr>
                <w:snapToGrid w:val="0"/>
                <w:lang w:eastAsia="en-US"/>
              </w:rPr>
              <w:t>13844441/</w:t>
            </w:r>
          </w:p>
          <w:p w:rsidR="00E72441" w:rsidRPr="000035A5" w:rsidRDefault="00E72441" w:rsidP="00287963">
            <w:pPr>
              <w:rPr>
                <w:snapToGrid w:val="0"/>
                <w:lang w:eastAsia="en-US"/>
              </w:rPr>
            </w:pPr>
            <w:r w:rsidRPr="000035A5">
              <w:rPr>
                <w:snapToGrid w:val="0"/>
                <w:lang w:eastAsia="en-US"/>
              </w:rPr>
              <w:t>3449442=</w:t>
            </w:r>
          </w:p>
          <w:p w:rsidR="00E72441" w:rsidRPr="000035A5" w:rsidRDefault="00DE29D3" w:rsidP="00287963">
            <w:pPr>
              <w:rPr>
                <w:snapToGrid w:val="0"/>
                <w:lang w:eastAsia="en-US"/>
              </w:rPr>
            </w:pPr>
            <w:r w:rsidRPr="000035A5">
              <w:rPr>
                <w:snapToGrid w:val="0"/>
                <w:lang w:eastAsia="en-US"/>
              </w:rPr>
              <w:t>4,01</w:t>
            </w:r>
          </w:p>
        </w:tc>
      </w:tr>
      <w:tr w:rsidR="00EC5889" w:rsidRPr="00287963" w:rsidTr="000035A5">
        <w:trPr>
          <w:trHeight w:val="742"/>
        </w:trPr>
        <w:tc>
          <w:tcPr>
            <w:tcW w:w="3098" w:type="dxa"/>
            <w:shd w:val="clear" w:color="auto" w:fill="auto"/>
          </w:tcPr>
          <w:p w:rsidR="00EC5889" w:rsidRPr="000035A5" w:rsidRDefault="00EC5889" w:rsidP="00287963">
            <w:pPr>
              <w:rPr>
                <w:snapToGrid w:val="0"/>
                <w:lang w:eastAsia="en-US"/>
              </w:rPr>
            </w:pPr>
          </w:p>
          <w:p w:rsidR="00EC5889" w:rsidRPr="00287963" w:rsidRDefault="00EC5889" w:rsidP="00287963">
            <w:pPr>
              <w:rPr>
                <w:lang w:eastAsia="en-US"/>
              </w:rPr>
            </w:pPr>
            <w:r w:rsidRPr="000035A5">
              <w:rPr>
                <w:snapToGrid w:val="0"/>
                <w:lang w:eastAsia="en-US"/>
              </w:rPr>
              <w:t>Оборачиваемость кредиторской задолженности, раз</w:t>
            </w:r>
          </w:p>
        </w:tc>
        <w:tc>
          <w:tcPr>
            <w:tcW w:w="2526" w:type="dxa"/>
            <w:gridSpan w:val="2"/>
            <w:shd w:val="clear" w:color="auto" w:fill="auto"/>
          </w:tcPr>
          <w:p w:rsidR="00EC5889" w:rsidRPr="00287963" w:rsidRDefault="00EC5889" w:rsidP="00287963">
            <w:pPr>
              <w:rPr>
                <w:lang w:eastAsia="en-US"/>
              </w:rPr>
            </w:pPr>
            <w:r w:rsidRPr="000035A5">
              <w:rPr>
                <w:snapToGrid w:val="0"/>
                <w:lang w:eastAsia="en-US"/>
              </w:rPr>
              <w:t>Выручка от реализации продукции</w:t>
            </w:r>
            <w:r w:rsidR="00287963" w:rsidRPr="000035A5">
              <w:rPr>
                <w:snapToGrid w:val="0"/>
                <w:lang w:eastAsia="en-US"/>
              </w:rPr>
              <w:t xml:space="preserve"> </w:t>
            </w:r>
            <w:r w:rsidRPr="000035A5">
              <w:rPr>
                <w:snapToGrid w:val="0"/>
                <w:lang w:eastAsia="en-US"/>
              </w:rPr>
              <w:t>Средняя величина кредиторской задолженности</w:t>
            </w:r>
          </w:p>
        </w:tc>
        <w:tc>
          <w:tcPr>
            <w:tcW w:w="1425" w:type="dxa"/>
            <w:shd w:val="clear" w:color="auto" w:fill="auto"/>
          </w:tcPr>
          <w:p w:rsidR="00EC5889" w:rsidRPr="000035A5" w:rsidRDefault="004956F7" w:rsidP="00287963">
            <w:pPr>
              <w:rPr>
                <w:snapToGrid w:val="0"/>
                <w:lang w:eastAsia="en-US"/>
              </w:rPr>
            </w:pPr>
            <w:r w:rsidRPr="000035A5">
              <w:rPr>
                <w:snapToGrid w:val="0"/>
                <w:lang w:eastAsia="en-US"/>
              </w:rPr>
              <w:t>16226916/</w:t>
            </w:r>
          </w:p>
          <w:p w:rsidR="004956F7" w:rsidRPr="000035A5" w:rsidRDefault="004956F7" w:rsidP="00287963">
            <w:pPr>
              <w:rPr>
                <w:snapToGrid w:val="0"/>
                <w:lang w:eastAsia="en-US"/>
              </w:rPr>
            </w:pPr>
            <w:r w:rsidRPr="000035A5">
              <w:rPr>
                <w:snapToGrid w:val="0"/>
                <w:lang w:eastAsia="en-US"/>
              </w:rPr>
              <w:t>(1656476+</w:t>
            </w:r>
          </w:p>
          <w:p w:rsidR="004956F7" w:rsidRPr="000035A5" w:rsidRDefault="004956F7" w:rsidP="00287963">
            <w:pPr>
              <w:rPr>
                <w:snapToGrid w:val="0"/>
                <w:lang w:eastAsia="en-US"/>
              </w:rPr>
            </w:pPr>
            <w:r w:rsidRPr="000035A5">
              <w:rPr>
                <w:snapToGrid w:val="0"/>
                <w:lang w:eastAsia="en-US"/>
              </w:rPr>
              <w:t>3644563)/2</w:t>
            </w:r>
            <w:r w:rsidR="00DE29D3" w:rsidRPr="000035A5">
              <w:rPr>
                <w:snapToGrid w:val="0"/>
                <w:lang w:eastAsia="en-US"/>
              </w:rPr>
              <w:t>=</w:t>
            </w:r>
          </w:p>
          <w:p w:rsidR="00DE29D3" w:rsidRPr="000035A5" w:rsidRDefault="00DE29D3" w:rsidP="00287963">
            <w:pPr>
              <w:rPr>
                <w:snapToGrid w:val="0"/>
                <w:lang w:eastAsia="en-US"/>
              </w:rPr>
            </w:pPr>
            <w:r w:rsidRPr="000035A5">
              <w:rPr>
                <w:snapToGrid w:val="0"/>
                <w:lang w:eastAsia="en-US"/>
              </w:rPr>
              <w:t>6,12</w:t>
            </w:r>
          </w:p>
        </w:tc>
        <w:tc>
          <w:tcPr>
            <w:tcW w:w="1449" w:type="dxa"/>
            <w:gridSpan w:val="2"/>
            <w:shd w:val="clear" w:color="auto" w:fill="auto"/>
          </w:tcPr>
          <w:p w:rsidR="00EC5889" w:rsidRPr="000035A5" w:rsidRDefault="00DE29D3" w:rsidP="00287963">
            <w:pPr>
              <w:rPr>
                <w:snapToGrid w:val="0"/>
                <w:lang w:eastAsia="en-US"/>
              </w:rPr>
            </w:pPr>
            <w:r w:rsidRPr="000035A5">
              <w:rPr>
                <w:snapToGrid w:val="0"/>
                <w:lang w:eastAsia="en-US"/>
              </w:rPr>
              <w:t>13844441</w:t>
            </w:r>
            <w:r w:rsidR="004956F7" w:rsidRPr="000035A5">
              <w:rPr>
                <w:snapToGrid w:val="0"/>
                <w:lang w:eastAsia="en-US"/>
              </w:rPr>
              <w:t>/</w:t>
            </w:r>
          </w:p>
          <w:p w:rsidR="004956F7" w:rsidRPr="000035A5" w:rsidRDefault="004956F7" w:rsidP="00287963">
            <w:pPr>
              <w:rPr>
                <w:snapToGrid w:val="0"/>
                <w:lang w:eastAsia="en-US"/>
              </w:rPr>
            </w:pPr>
            <w:r w:rsidRPr="000035A5">
              <w:rPr>
                <w:snapToGrid w:val="0"/>
                <w:lang w:eastAsia="en-US"/>
              </w:rPr>
              <w:t>2650519=</w:t>
            </w:r>
          </w:p>
          <w:p w:rsidR="004956F7" w:rsidRPr="000035A5" w:rsidRDefault="00DE29D3" w:rsidP="00287963">
            <w:pPr>
              <w:rPr>
                <w:snapToGrid w:val="0"/>
                <w:lang w:eastAsia="en-US"/>
              </w:rPr>
            </w:pPr>
            <w:r w:rsidRPr="000035A5">
              <w:rPr>
                <w:snapToGrid w:val="0"/>
                <w:lang w:eastAsia="en-US"/>
              </w:rPr>
              <w:t>5,2</w:t>
            </w:r>
          </w:p>
        </w:tc>
      </w:tr>
      <w:tr w:rsidR="00EC5889" w:rsidRPr="00287963" w:rsidTr="000035A5">
        <w:trPr>
          <w:trHeight w:val="742"/>
        </w:trPr>
        <w:tc>
          <w:tcPr>
            <w:tcW w:w="3098" w:type="dxa"/>
            <w:shd w:val="clear" w:color="auto" w:fill="auto"/>
          </w:tcPr>
          <w:p w:rsidR="00EC5889" w:rsidRPr="00287963" w:rsidRDefault="00EC5889" w:rsidP="00287963">
            <w:pPr>
              <w:rPr>
                <w:lang w:eastAsia="en-US"/>
              </w:rPr>
            </w:pPr>
            <w:r w:rsidRPr="000035A5">
              <w:rPr>
                <w:snapToGrid w:val="0"/>
                <w:lang w:eastAsia="en-US"/>
              </w:rPr>
              <w:t>Оборачиваемость совокупного капитала</w:t>
            </w:r>
          </w:p>
        </w:tc>
        <w:tc>
          <w:tcPr>
            <w:tcW w:w="2526" w:type="dxa"/>
            <w:gridSpan w:val="2"/>
            <w:shd w:val="clear" w:color="auto" w:fill="auto"/>
          </w:tcPr>
          <w:p w:rsidR="00EC5889" w:rsidRPr="00287963" w:rsidRDefault="00EC5889" w:rsidP="00287963">
            <w:pPr>
              <w:rPr>
                <w:lang w:eastAsia="en-US"/>
              </w:rPr>
            </w:pPr>
            <w:r w:rsidRPr="000035A5">
              <w:rPr>
                <w:snapToGrid w:val="0"/>
                <w:lang w:eastAsia="en-US"/>
              </w:rPr>
              <w:t>выручка от реализации/итог среднего баланса-нетто</w:t>
            </w:r>
          </w:p>
        </w:tc>
        <w:tc>
          <w:tcPr>
            <w:tcW w:w="1425" w:type="dxa"/>
            <w:shd w:val="clear" w:color="auto" w:fill="auto"/>
          </w:tcPr>
          <w:p w:rsidR="004956F7" w:rsidRPr="000035A5" w:rsidRDefault="004956F7" w:rsidP="00287963">
            <w:pPr>
              <w:rPr>
                <w:snapToGrid w:val="0"/>
                <w:lang w:eastAsia="en-US"/>
              </w:rPr>
            </w:pPr>
            <w:r w:rsidRPr="000035A5">
              <w:rPr>
                <w:snapToGrid w:val="0"/>
                <w:lang w:eastAsia="en-US"/>
              </w:rPr>
              <w:t>16226916/</w:t>
            </w:r>
          </w:p>
          <w:p w:rsidR="004956F7" w:rsidRPr="000035A5" w:rsidRDefault="004956F7" w:rsidP="00287963">
            <w:pPr>
              <w:rPr>
                <w:snapToGrid w:val="0"/>
                <w:lang w:eastAsia="en-US"/>
              </w:rPr>
            </w:pPr>
            <w:r w:rsidRPr="000035A5">
              <w:rPr>
                <w:snapToGrid w:val="0"/>
                <w:lang w:eastAsia="en-US"/>
              </w:rPr>
              <w:t>(10397164+</w:t>
            </w:r>
          </w:p>
          <w:p w:rsidR="004956F7" w:rsidRPr="000035A5" w:rsidRDefault="004956F7" w:rsidP="00287963">
            <w:pPr>
              <w:rPr>
                <w:snapToGrid w:val="0"/>
                <w:lang w:eastAsia="en-US"/>
              </w:rPr>
            </w:pPr>
            <w:r w:rsidRPr="000035A5">
              <w:rPr>
                <w:snapToGrid w:val="0"/>
                <w:lang w:eastAsia="en-US"/>
              </w:rPr>
              <w:t>18900477)/2</w:t>
            </w:r>
          </w:p>
          <w:p w:rsidR="00EC5889" w:rsidRPr="000035A5" w:rsidRDefault="004956F7" w:rsidP="00287963">
            <w:pPr>
              <w:rPr>
                <w:snapToGrid w:val="0"/>
                <w:lang w:eastAsia="en-US"/>
              </w:rPr>
            </w:pPr>
            <w:r w:rsidRPr="000035A5">
              <w:rPr>
                <w:snapToGrid w:val="0"/>
                <w:lang w:eastAsia="en-US"/>
              </w:rPr>
              <w:t>=</w:t>
            </w:r>
            <w:r w:rsidR="00DE29D3" w:rsidRPr="000035A5">
              <w:rPr>
                <w:snapToGrid w:val="0"/>
                <w:lang w:eastAsia="en-US"/>
              </w:rPr>
              <w:t>1,1</w:t>
            </w:r>
          </w:p>
        </w:tc>
        <w:tc>
          <w:tcPr>
            <w:tcW w:w="1449" w:type="dxa"/>
            <w:gridSpan w:val="2"/>
            <w:shd w:val="clear" w:color="auto" w:fill="auto"/>
          </w:tcPr>
          <w:p w:rsidR="004956F7" w:rsidRPr="000035A5" w:rsidRDefault="004956F7" w:rsidP="00287963">
            <w:pPr>
              <w:rPr>
                <w:snapToGrid w:val="0"/>
                <w:lang w:eastAsia="en-US"/>
              </w:rPr>
            </w:pPr>
            <w:r w:rsidRPr="000035A5">
              <w:rPr>
                <w:snapToGrid w:val="0"/>
                <w:lang w:eastAsia="en-US"/>
              </w:rPr>
              <w:t>13844441/</w:t>
            </w:r>
          </w:p>
          <w:p w:rsidR="00EC5889" w:rsidRPr="000035A5" w:rsidRDefault="004956F7" w:rsidP="00287963">
            <w:pPr>
              <w:rPr>
                <w:snapToGrid w:val="0"/>
                <w:lang w:eastAsia="en-US"/>
              </w:rPr>
            </w:pPr>
            <w:r w:rsidRPr="000035A5">
              <w:rPr>
                <w:snapToGrid w:val="0"/>
                <w:lang w:eastAsia="en-US"/>
              </w:rPr>
              <w:t>14648820=</w:t>
            </w:r>
          </w:p>
          <w:p w:rsidR="004956F7" w:rsidRPr="000035A5" w:rsidRDefault="00DE29D3" w:rsidP="00287963">
            <w:pPr>
              <w:rPr>
                <w:snapToGrid w:val="0"/>
                <w:lang w:eastAsia="en-US"/>
              </w:rPr>
            </w:pPr>
            <w:r w:rsidRPr="000035A5">
              <w:rPr>
                <w:snapToGrid w:val="0"/>
                <w:lang w:eastAsia="en-US"/>
              </w:rPr>
              <w:t>0,9</w:t>
            </w:r>
          </w:p>
        </w:tc>
      </w:tr>
      <w:tr w:rsidR="00EC5889" w:rsidRPr="00287963" w:rsidTr="000035A5">
        <w:trPr>
          <w:trHeight w:val="742"/>
        </w:trPr>
        <w:tc>
          <w:tcPr>
            <w:tcW w:w="3098" w:type="dxa"/>
            <w:shd w:val="clear" w:color="auto" w:fill="auto"/>
          </w:tcPr>
          <w:p w:rsidR="00EC5889" w:rsidRPr="00287963" w:rsidRDefault="00EC5889" w:rsidP="00287963">
            <w:pPr>
              <w:rPr>
                <w:lang w:eastAsia="en-US"/>
              </w:rPr>
            </w:pPr>
            <w:r w:rsidRPr="000035A5">
              <w:rPr>
                <w:snapToGrid w:val="0"/>
                <w:lang w:eastAsia="en-US"/>
              </w:rPr>
              <w:t>Рентабельность совокупного капитала</w:t>
            </w:r>
          </w:p>
        </w:tc>
        <w:tc>
          <w:tcPr>
            <w:tcW w:w="2526" w:type="dxa"/>
            <w:gridSpan w:val="2"/>
            <w:shd w:val="clear" w:color="auto" w:fill="auto"/>
          </w:tcPr>
          <w:p w:rsidR="00EC5889" w:rsidRPr="00287963" w:rsidRDefault="00EC5889" w:rsidP="00287963">
            <w:pPr>
              <w:rPr>
                <w:lang w:eastAsia="en-US"/>
              </w:rPr>
            </w:pPr>
            <w:r w:rsidRPr="000035A5">
              <w:rPr>
                <w:snapToGrid w:val="0"/>
                <w:lang w:eastAsia="en-US"/>
              </w:rPr>
              <w:t>чистая прибыль/итог среднего баланса-нетто</w:t>
            </w:r>
          </w:p>
        </w:tc>
        <w:tc>
          <w:tcPr>
            <w:tcW w:w="1425" w:type="dxa"/>
            <w:shd w:val="clear" w:color="auto" w:fill="auto"/>
          </w:tcPr>
          <w:p w:rsidR="00EC5889" w:rsidRPr="000035A5" w:rsidRDefault="000E67CF" w:rsidP="00287963">
            <w:pPr>
              <w:rPr>
                <w:snapToGrid w:val="0"/>
                <w:lang w:eastAsia="en-US"/>
              </w:rPr>
            </w:pPr>
            <w:r w:rsidRPr="000035A5">
              <w:rPr>
                <w:snapToGrid w:val="0"/>
                <w:lang w:eastAsia="en-US"/>
              </w:rPr>
              <w:t>52123/</w:t>
            </w:r>
          </w:p>
          <w:p w:rsidR="000E67CF" w:rsidRPr="000035A5" w:rsidRDefault="000E67CF" w:rsidP="00287963">
            <w:pPr>
              <w:rPr>
                <w:snapToGrid w:val="0"/>
                <w:lang w:eastAsia="en-US"/>
              </w:rPr>
            </w:pPr>
            <w:r w:rsidRPr="000035A5">
              <w:rPr>
                <w:snapToGrid w:val="0"/>
                <w:lang w:eastAsia="en-US"/>
              </w:rPr>
              <w:t>14648820=</w:t>
            </w:r>
          </w:p>
          <w:p w:rsidR="000E67CF" w:rsidRPr="000035A5" w:rsidRDefault="00DE29D3" w:rsidP="00287963">
            <w:pPr>
              <w:rPr>
                <w:snapToGrid w:val="0"/>
                <w:lang w:eastAsia="en-US"/>
              </w:rPr>
            </w:pPr>
            <w:r w:rsidRPr="000035A5">
              <w:rPr>
                <w:snapToGrid w:val="0"/>
                <w:lang w:eastAsia="en-US"/>
              </w:rPr>
              <w:t>0,003</w:t>
            </w:r>
          </w:p>
        </w:tc>
        <w:tc>
          <w:tcPr>
            <w:tcW w:w="1449" w:type="dxa"/>
            <w:gridSpan w:val="2"/>
            <w:shd w:val="clear" w:color="auto" w:fill="auto"/>
          </w:tcPr>
          <w:p w:rsidR="00EC5889" w:rsidRPr="000035A5" w:rsidRDefault="000E67CF" w:rsidP="00287963">
            <w:pPr>
              <w:rPr>
                <w:snapToGrid w:val="0"/>
                <w:lang w:eastAsia="en-US"/>
              </w:rPr>
            </w:pPr>
            <w:r w:rsidRPr="000035A5">
              <w:rPr>
                <w:snapToGrid w:val="0"/>
                <w:lang w:eastAsia="en-US"/>
              </w:rPr>
              <w:t>236791/</w:t>
            </w:r>
          </w:p>
          <w:p w:rsidR="000E67CF" w:rsidRPr="000035A5" w:rsidRDefault="000E67CF" w:rsidP="00287963">
            <w:pPr>
              <w:rPr>
                <w:snapToGrid w:val="0"/>
                <w:lang w:eastAsia="en-US"/>
              </w:rPr>
            </w:pPr>
            <w:r w:rsidRPr="000035A5">
              <w:rPr>
                <w:snapToGrid w:val="0"/>
                <w:lang w:eastAsia="en-US"/>
              </w:rPr>
              <w:t>14648820=</w:t>
            </w:r>
          </w:p>
          <w:p w:rsidR="000E67CF" w:rsidRPr="000035A5" w:rsidRDefault="00DE29D3" w:rsidP="00287963">
            <w:pPr>
              <w:rPr>
                <w:snapToGrid w:val="0"/>
                <w:lang w:eastAsia="en-US"/>
              </w:rPr>
            </w:pPr>
            <w:r w:rsidRPr="000035A5">
              <w:rPr>
                <w:snapToGrid w:val="0"/>
                <w:lang w:eastAsia="en-US"/>
              </w:rPr>
              <w:t>0,02</w:t>
            </w:r>
          </w:p>
        </w:tc>
      </w:tr>
      <w:tr w:rsidR="00EC5889" w:rsidRPr="00287963" w:rsidTr="000035A5">
        <w:trPr>
          <w:trHeight w:val="742"/>
        </w:trPr>
        <w:tc>
          <w:tcPr>
            <w:tcW w:w="3098" w:type="dxa"/>
            <w:shd w:val="clear" w:color="auto" w:fill="auto"/>
          </w:tcPr>
          <w:p w:rsidR="00EC5889" w:rsidRPr="00287963" w:rsidRDefault="00EC5889" w:rsidP="00287963">
            <w:pPr>
              <w:rPr>
                <w:lang w:eastAsia="en-US"/>
              </w:rPr>
            </w:pPr>
          </w:p>
          <w:p w:rsidR="00EC5889" w:rsidRPr="00287963" w:rsidRDefault="00EC5889" w:rsidP="00287963">
            <w:pPr>
              <w:rPr>
                <w:lang w:eastAsia="en-US"/>
              </w:rPr>
            </w:pPr>
            <w:r w:rsidRPr="00287963">
              <w:rPr>
                <w:lang w:eastAsia="en-US"/>
              </w:rPr>
              <w:t>Моржа выручки</w:t>
            </w:r>
          </w:p>
        </w:tc>
        <w:tc>
          <w:tcPr>
            <w:tcW w:w="2526" w:type="dxa"/>
            <w:gridSpan w:val="2"/>
            <w:shd w:val="clear" w:color="auto" w:fill="auto"/>
          </w:tcPr>
          <w:p w:rsidR="00EC5889" w:rsidRPr="00287963" w:rsidRDefault="00EC5889" w:rsidP="00287963">
            <w:pPr>
              <w:rPr>
                <w:lang w:eastAsia="en-US"/>
              </w:rPr>
            </w:pPr>
            <w:r w:rsidRPr="00287963">
              <w:rPr>
                <w:lang w:eastAsia="en-US"/>
              </w:rPr>
              <w:t>Чистая прибыль</w:t>
            </w:r>
          </w:p>
          <w:p w:rsidR="00EC5889" w:rsidRPr="00287963" w:rsidRDefault="00EC5889" w:rsidP="00287963">
            <w:pPr>
              <w:rPr>
                <w:lang w:eastAsia="en-US"/>
              </w:rPr>
            </w:pPr>
            <w:r w:rsidRPr="00287963">
              <w:rPr>
                <w:lang w:eastAsia="en-US"/>
              </w:rPr>
              <w:t>Выручка</w:t>
            </w:r>
          </w:p>
        </w:tc>
        <w:tc>
          <w:tcPr>
            <w:tcW w:w="1425" w:type="dxa"/>
            <w:shd w:val="clear" w:color="auto" w:fill="auto"/>
          </w:tcPr>
          <w:p w:rsidR="00EC5889" w:rsidRPr="000035A5" w:rsidRDefault="0004066B" w:rsidP="00287963">
            <w:pPr>
              <w:rPr>
                <w:snapToGrid w:val="0"/>
                <w:lang w:eastAsia="en-US"/>
              </w:rPr>
            </w:pPr>
            <w:r w:rsidRPr="000035A5">
              <w:rPr>
                <w:snapToGrid w:val="0"/>
                <w:lang w:eastAsia="en-US"/>
              </w:rPr>
              <w:t>52123/</w:t>
            </w:r>
          </w:p>
          <w:p w:rsidR="0004066B" w:rsidRPr="000035A5" w:rsidRDefault="0004066B" w:rsidP="00287963">
            <w:pPr>
              <w:rPr>
                <w:snapToGrid w:val="0"/>
                <w:lang w:eastAsia="en-US"/>
              </w:rPr>
            </w:pPr>
            <w:r w:rsidRPr="000035A5">
              <w:rPr>
                <w:snapToGrid w:val="0"/>
                <w:lang w:eastAsia="en-US"/>
              </w:rPr>
              <w:t>16226916=</w:t>
            </w:r>
          </w:p>
          <w:p w:rsidR="0004066B" w:rsidRPr="000035A5" w:rsidRDefault="00DE29D3" w:rsidP="00287963">
            <w:pPr>
              <w:rPr>
                <w:snapToGrid w:val="0"/>
                <w:lang w:eastAsia="en-US"/>
              </w:rPr>
            </w:pPr>
            <w:r w:rsidRPr="000035A5">
              <w:rPr>
                <w:snapToGrid w:val="0"/>
                <w:lang w:eastAsia="en-US"/>
              </w:rPr>
              <w:t>0,003</w:t>
            </w:r>
          </w:p>
        </w:tc>
        <w:tc>
          <w:tcPr>
            <w:tcW w:w="1449" w:type="dxa"/>
            <w:gridSpan w:val="2"/>
            <w:shd w:val="clear" w:color="auto" w:fill="auto"/>
          </w:tcPr>
          <w:p w:rsidR="00EC5889" w:rsidRPr="000035A5" w:rsidRDefault="0004066B" w:rsidP="00287963">
            <w:pPr>
              <w:rPr>
                <w:snapToGrid w:val="0"/>
                <w:lang w:eastAsia="en-US"/>
              </w:rPr>
            </w:pPr>
            <w:r w:rsidRPr="000035A5">
              <w:rPr>
                <w:snapToGrid w:val="0"/>
                <w:lang w:eastAsia="en-US"/>
              </w:rPr>
              <w:t>236791/</w:t>
            </w:r>
          </w:p>
          <w:p w:rsidR="0004066B" w:rsidRPr="000035A5" w:rsidRDefault="0004066B" w:rsidP="00287963">
            <w:pPr>
              <w:rPr>
                <w:snapToGrid w:val="0"/>
                <w:lang w:eastAsia="en-US"/>
              </w:rPr>
            </w:pPr>
            <w:r w:rsidRPr="000035A5">
              <w:rPr>
                <w:snapToGrid w:val="0"/>
                <w:lang w:eastAsia="en-US"/>
              </w:rPr>
              <w:t>13844441=</w:t>
            </w:r>
          </w:p>
          <w:p w:rsidR="0004066B" w:rsidRPr="000035A5" w:rsidRDefault="00DE29D3" w:rsidP="00287963">
            <w:pPr>
              <w:rPr>
                <w:snapToGrid w:val="0"/>
                <w:lang w:eastAsia="en-US"/>
              </w:rPr>
            </w:pPr>
            <w:r w:rsidRPr="000035A5">
              <w:rPr>
                <w:snapToGrid w:val="0"/>
                <w:lang w:eastAsia="en-US"/>
              </w:rPr>
              <w:t>0,02</w:t>
            </w:r>
          </w:p>
        </w:tc>
      </w:tr>
      <w:tr w:rsidR="00EC5889" w:rsidRPr="00287963" w:rsidTr="000035A5">
        <w:trPr>
          <w:trHeight w:val="742"/>
        </w:trPr>
        <w:tc>
          <w:tcPr>
            <w:tcW w:w="3098" w:type="dxa"/>
            <w:shd w:val="clear" w:color="auto" w:fill="auto"/>
          </w:tcPr>
          <w:p w:rsidR="00EC5889" w:rsidRPr="00287963" w:rsidRDefault="00EC5889" w:rsidP="00287963">
            <w:pPr>
              <w:rPr>
                <w:lang w:eastAsia="en-US"/>
              </w:rPr>
            </w:pPr>
            <w:r w:rsidRPr="000035A5">
              <w:rPr>
                <w:snapToGrid w:val="0"/>
                <w:lang w:eastAsia="en-US"/>
              </w:rPr>
              <w:t>Коэффициент текущей ликвидности</w:t>
            </w:r>
          </w:p>
        </w:tc>
        <w:tc>
          <w:tcPr>
            <w:tcW w:w="2526" w:type="dxa"/>
            <w:gridSpan w:val="2"/>
            <w:shd w:val="clear" w:color="auto" w:fill="auto"/>
          </w:tcPr>
          <w:p w:rsidR="00EC5889" w:rsidRPr="00287963" w:rsidRDefault="00EC5889" w:rsidP="00287963">
            <w:pPr>
              <w:rPr>
                <w:lang w:eastAsia="en-US"/>
              </w:rPr>
            </w:pPr>
            <w:r w:rsidRPr="000035A5">
              <w:rPr>
                <w:snapToGrid w:val="0"/>
                <w:lang w:eastAsia="en-US"/>
              </w:rPr>
              <w:t>оборотные активы/краткосрочные пассивы</w:t>
            </w:r>
          </w:p>
        </w:tc>
        <w:tc>
          <w:tcPr>
            <w:tcW w:w="1425" w:type="dxa"/>
            <w:shd w:val="clear" w:color="auto" w:fill="auto"/>
          </w:tcPr>
          <w:p w:rsidR="007911B1" w:rsidRPr="000035A5" w:rsidRDefault="007911B1" w:rsidP="00287963">
            <w:pPr>
              <w:rPr>
                <w:snapToGrid w:val="0"/>
                <w:lang w:eastAsia="en-US"/>
              </w:rPr>
            </w:pPr>
            <w:r w:rsidRPr="000035A5">
              <w:rPr>
                <w:snapToGrid w:val="0"/>
                <w:lang w:eastAsia="en-US"/>
              </w:rPr>
              <w:t>5070271/</w:t>
            </w:r>
          </w:p>
          <w:p w:rsidR="007911B1" w:rsidRPr="000035A5" w:rsidRDefault="007911B1" w:rsidP="00287963">
            <w:pPr>
              <w:rPr>
                <w:snapToGrid w:val="0"/>
                <w:lang w:eastAsia="en-US"/>
              </w:rPr>
            </w:pPr>
            <w:r w:rsidRPr="000035A5">
              <w:rPr>
                <w:snapToGrid w:val="0"/>
                <w:lang w:eastAsia="en-US"/>
              </w:rPr>
              <w:t>2822101=</w:t>
            </w:r>
          </w:p>
          <w:p w:rsidR="007911B1" w:rsidRPr="000035A5" w:rsidRDefault="008F4592" w:rsidP="00287963">
            <w:pPr>
              <w:rPr>
                <w:snapToGrid w:val="0"/>
                <w:lang w:eastAsia="en-US"/>
              </w:rPr>
            </w:pPr>
            <w:r w:rsidRPr="000035A5">
              <w:rPr>
                <w:snapToGrid w:val="0"/>
                <w:lang w:eastAsia="en-US"/>
              </w:rPr>
              <w:t>1,8</w:t>
            </w:r>
          </w:p>
        </w:tc>
        <w:tc>
          <w:tcPr>
            <w:tcW w:w="1449" w:type="dxa"/>
            <w:gridSpan w:val="2"/>
            <w:shd w:val="clear" w:color="auto" w:fill="auto"/>
          </w:tcPr>
          <w:p w:rsidR="007911B1" w:rsidRPr="000035A5" w:rsidRDefault="007911B1" w:rsidP="00287963">
            <w:pPr>
              <w:rPr>
                <w:snapToGrid w:val="0"/>
                <w:lang w:eastAsia="en-US"/>
              </w:rPr>
            </w:pPr>
            <w:r w:rsidRPr="000035A5">
              <w:rPr>
                <w:snapToGrid w:val="0"/>
                <w:lang w:eastAsia="en-US"/>
              </w:rPr>
              <w:t>7900826/</w:t>
            </w:r>
          </w:p>
          <w:p w:rsidR="007911B1" w:rsidRPr="000035A5" w:rsidRDefault="007911B1" w:rsidP="00287963">
            <w:pPr>
              <w:rPr>
                <w:snapToGrid w:val="0"/>
                <w:lang w:eastAsia="en-US"/>
              </w:rPr>
            </w:pPr>
            <w:r w:rsidRPr="000035A5">
              <w:rPr>
                <w:snapToGrid w:val="0"/>
                <w:lang w:eastAsia="en-US"/>
              </w:rPr>
              <w:t>5761146=</w:t>
            </w:r>
          </w:p>
          <w:p w:rsidR="007911B1" w:rsidRPr="000035A5" w:rsidRDefault="008F4592" w:rsidP="00287963">
            <w:pPr>
              <w:rPr>
                <w:snapToGrid w:val="0"/>
                <w:lang w:eastAsia="en-US"/>
              </w:rPr>
            </w:pPr>
            <w:r w:rsidRPr="000035A5">
              <w:rPr>
                <w:snapToGrid w:val="0"/>
                <w:lang w:eastAsia="en-US"/>
              </w:rPr>
              <w:t>1,3</w:t>
            </w:r>
          </w:p>
        </w:tc>
      </w:tr>
      <w:tr w:rsidR="00EC5889" w:rsidRPr="00287963" w:rsidTr="000035A5">
        <w:trPr>
          <w:trHeight w:val="742"/>
        </w:trPr>
        <w:tc>
          <w:tcPr>
            <w:tcW w:w="3098" w:type="dxa"/>
            <w:shd w:val="clear" w:color="auto" w:fill="auto"/>
          </w:tcPr>
          <w:p w:rsidR="00EC5889" w:rsidRPr="000035A5" w:rsidRDefault="00EC5889" w:rsidP="00287963">
            <w:pPr>
              <w:rPr>
                <w:snapToGrid w:val="0"/>
                <w:lang w:eastAsia="en-US"/>
              </w:rPr>
            </w:pPr>
            <w:r w:rsidRPr="000035A5">
              <w:rPr>
                <w:snapToGrid w:val="0"/>
                <w:lang w:eastAsia="en-US"/>
              </w:rPr>
              <w:t>Величина собств. оборотных средств (функционирующий капитал)</w:t>
            </w:r>
          </w:p>
        </w:tc>
        <w:tc>
          <w:tcPr>
            <w:tcW w:w="2526" w:type="dxa"/>
            <w:gridSpan w:val="2"/>
            <w:shd w:val="clear" w:color="auto" w:fill="auto"/>
          </w:tcPr>
          <w:p w:rsidR="00EC5889" w:rsidRPr="000035A5" w:rsidRDefault="00EC5889" w:rsidP="00287963">
            <w:pPr>
              <w:rPr>
                <w:snapToGrid w:val="0"/>
                <w:lang w:eastAsia="en-US"/>
              </w:rPr>
            </w:pPr>
            <w:r w:rsidRPr="000035A5">
              <w:rPr>
                <w:snapToGrid w:val="0"/>
                <w:lang w:eastAsia="en-US"/>
              </w:rPr>
              <w:t>собств. капитал + долгосрочные обязательства – внеоборотные активы</w:t>
            </w:r>
          </w:p>
        </w:tc>
        <w:tc>
          <w:tcPr>
            <w:tcW w:w="1425" w:type="dxa"/>
            <w:shd w:val="clear" w:color="auto" w:fill="auto"/>
          </w:tcPr>
          <w:p w:rsidR="00EC5889" w:rsidRPr="000035A5" w:rsidRDefault="00EB4D61" w:rsidP="00287963">
            <w:pPr>
              <w:rPr>
                <w:snapToGrid w:val="0"/>
                <w:lang w:eastAsia="en-US"/>
              </w:rPr>
            </w:pPr>
            <w:r w:rsidRPr="000035A5">
              <w:rPr>
                <w:snapToGrid w:val="0"/>
                <w:lang w:eastAsia="en-US"/>
              </w:rPr>
              <w:t>6552730+</w:t>
            </w:r>
          </w:p>
          <w:p w:rsidR="00EB4D61" w:rsidRPr="000035A5" w:rsidRDefault="00EB4D61" w:rsidP="00287963">
            <w:pPr>
              <w:rPr>
                <w:snapToGrid w:val="0"/>
                <w:lang w:eastAsia="en-US"/>
              </w:rPr>
            </w:pPr>
            <w:r w:rsidRPr="000035A5">
              <w:rPr>
                <w:snapToGrid w:val="0"/>
                <w:lang w:eastAsia="en-US"/>
              </w:rPr>
              <w:t>1022333-</w:t>
            </w:r>
          </w:p>
          <w:p w:rsidR="00EB4D61" w:rsidRPr="000035A5" w:rsidRDefault="00EB4D61" w:rsidP="00287963">
            <w:pPr>
              <w:rPr>
                <w:snapToGrid w:val="0"/>
                <w:lang w:eastAsia="en-US"/>
              </w:rPr>
            </w:pPr>
            <w:r w:rsidRPr="000035A5">
              <w:rPr>
                <w:snapToGrid w:val="0"/>
                <w:lang w:eastAsia="en-US"/>
              </w:rPr>
              <w:t>5326893=</w:t>
            </w:r>
          </w:p>
          <w:p w:rsidR="00EB4D61" w:rsidRPr="000035A5" w:rsidRDefault="008F4592" w:rsidP="00287963">
            <w:pPr>
              <w:rPr>
                <w:snapToGrid w:val="0"/>
                <w:lang w:eastAsia="en-US"/>
              </w:rPr>
            </w:pPr>
            <w:r w:rsidRPr="000035A5">
              <w:rPr>
                <w:snapToGrid w:val="0"/>
                <w:lang w:eastAsia="en-US"/>
              </w:rPr>
              <w:t>2248170</w:t>
            </w:r>
          </w:p>
        </w:tc>
        <w:tc>
          <w:tcPr>
            <w:tcW w:w="1449" w:type="dxa"/>
            <w:gridSpan w:val="2"/>
            <w:shd w:val="clear" w:color="auto" w:fill="auto"/>
          </w:tcPr>
          <w:p w:rsidR="00EC5889" w:rsidRPr="000035A5" w:rsidRDefault="00EB4D61" w:rsidP="00287963">
            <w:pPr>
              <w:rPr>
                <w:snapToGrid w:val="0"/>
                <w:lang w:eastAsia="en-US"/>
              </w:rPr>
            </w:pPr>
            <w:r w:rsidRPr="000035A5">
              <w:rPr>
                <w:snapToGrid w:val="0"/>
                <w:lang w:eastAsia="en-US"/>
              </w:rPr>
              <w:t>6604853+</w:t>
            </w:r>
          </w:p>
          <w:p w:rsidR="00EB4D61" w:rsidRPr="000035A5" w:rsidRDefault="00EB4D61" w:rsidP="00287963">
            <w:pPr>
              <w:rPr>
                <w:snapToGrid w:val="0"/>
                <w:lang w:eastAsia="en-US"/>
              </w:rPr>
            </w:pPr>
            <w:r w:rsidRPr="000035A5">
              <w:rPr>
                <w:snapToGrid w:val="0"/>
                <w:lang w:eastAsia="en-US"/>
              </w:rPr>
              <w:t>6534478-</w:t>
            </w:r>
          </w:p>
          <w:p w:rsidR="00EB4D61" w:rsidRPr="000035A5" w:rsidRDefault="00EB4D61" w:rsidP="00287963">
            <w:pPr>
              <w:rPr>
                <w:snapToGrid w:val="0"/>
                <w:lang w:eastAsia="en-US"/>
              </w:rPr>
            </w:pPr>
            <w:r w:rsidRPr="000035A5">
              <w:rPr>
                <w:snapToGrid w:val="0"/>
                <w:lang w:eastAsia="en-US"/>
              </w:rPr>
              <w:t>10999651=</w:t>
            </w:r>
          </w:p>
          <w:p w:rsidR="00EB4D61" w:rsidRPr="000035A5" w:rsidRDefault="008F4592" w:rsidP="00287963">
            <w:pPr>
              <w:rPr>
                <w:snapToGrid w:val="0"/>
                <w:lang w:eastAsia="en-US"/>
              </w:rPr>
            </w:pPr>
            <w:r w:rsidRPr="000035A5">
              <w:rPr>
                <w:snapToGrid w:val="0"/>
                <w:lang w:eastAsia="en-US"/>
              </w:rPr>
              <w:t>2139680</w:t>
            </w:r>
          </w:p>
        </w:tc>
      </w:tr>
      <w:tr w:rsidR="00EC5889" w:rsidRPr="00287963" w:rsidTr="000035A5">
        <w:trPr>
          <w:trHeight w:val="742"/>
        </w:trPr>
        <w:tc>
          <w:tcPr>
            <w:tcW w:w="3098" w:type="dxa"/>
            <w:shd w:val="clear" w:color="auto" w:fill="auto"/>
          </w:tcPr>
          <w:p w:rsidR="00EC5889" w:rsidRPr="000035A5" w:rsidRDefault="00EC5889" w:rsidP="00287963">
            <w:pPr>
              <w:rPr>
                <w:snapToGrid w:val="0"/>
                <w:lang w:eastAsia="en-US"/>
              </w:rPr>
            </w:pPr>
          </w:p>
          <w:p w:rsidR="00EC5889" w:rsidRPr="000035A5" w:rsidRDefault="00EC5889" w:rsidP="00287963">
            <w:pPr>
              <w:rPr>
                <w:snapToGrid w:val="0"/>
                <w:lang w:eastAsia="en-US"/>
              </w:rPr>
            </w:pPr>
            <w:r w:rsidRPr="000035A5">
              <w:rPr>
                <w:snapToGrid w:val="0"/>
                <w:lang w:eastAsia="en-US"/>
              </w:rPr>
              <w:t>Коэффициент быстрой ликвидности</w:t>
            </w:r>
          </w:p>
        </w:tc>
        <w:tc>
          <w:tcPr>
            <w:tcW w:w="2526" w:type="dxa"/>
            <w:gridSpan w:val="2"/>
            <w:shd w:val="clear" w:color="auto" w:fill="auto"/>
          </w:tcPr>
          <w:p w:rsidR="00EC5889" w:rsidRPr="000035A5" w:rsidRDefault="00EC5889" w:rsidP="00287963">
            <w:pPr>
              <w:rPr>
                <w:snapToGrid w:val="0"/>
                <w:lang w:eastAsia="en-US"/>
              </w:rPr>
            </w:pPr>
            <w:r w:rsidRPr="000035A5">
              <w:rPr>
                <w:snapToGrid w:val="0"/>
                <w:lang w:eastAsia="en-US"/>
              </w:rPr>
              <w:t>(оборотные активы -</w:t>
            </w:r>
            <w:r w:rsidR="00287963" w:rsidRPr="000035A5">
              <w:rPr>
                <w:snapToGrid w:val="0"/>
                <w:lang w:eastAsia="en-US"/>
              </w:rPr>
              <w:t xml:space="preserve"> </w:t>
            </w:r>
            <w:r w:rsidRPr="000035A5">
              <w:rPr>
                <w:snapToGrid w:val="0"/>
                <w:lang w:eastAsia="en-US"/>
              </w:rPr>
              <w:t>запасы)/краткосрочные пассивы</w:t>
            </w:r>
          </w:p>
        </w:tc>
        <w:tc>
          <w:tcPr>
            <w:tcW w:w="1425" w:type="dxa"/>
            <w:shd w:val="clear" w:color="auto" w:fill="auto"/>
          </w:tcPr>
          <w:p w:rsidR="00EC5889" w:rsidRPr="000035A5" w:rsidRDefault="00AF5C3B" w:rsidP="00287963">
            <w:pPr>
              <w:rPr>
                <w:snapToGrid w:val="0"/>
                <w:lang w:eastAsia="en-US"/>
              </w:rPr>
            </w:pPr>
            <w:r w:rsidRPr="000035A5">
              <w:rPr>
                <w:snapToGrid w:val="0"/>
                <w:lang w:eastAsia="en-US"/>
              </w:rPr>
              <w:t>(5070271-</w:t>
            </w:r>
          </w:p>
          <w:p w:rsidR="00AF5C3B" w:rsidRPr="000035A5" w:rsidRDefault="00AF5C3B" w:rsidP="00287963">
            <w:pPr>
              <w:rPr>
                <w:snapToGrid w:val="0"/>
                <w:lang w:eastAsia="en-US"/>
              </w:rPr>
            </w:pPr>
            <w:r w:rsidRPr="000035A5">
              <w:rPr>
                <w:snapToGrid w:val="0"/>
                <w:lang w:eastAsia="en-US"/>
              </w:rPr>
              <w:t>2302984)/</w:t>
            </w:r>
          </w:p>
          <w:p w:rsidR="00AF5C3B" w:rsidRPr="000035A5" w:rsidRDefault="00AF5C3B" w:rsidP="00287963">
            <w:pPr>
              <w:rPr>
                <w:snapToGrid w:val="0"/>
                <w:lang w:eastAsia="en-US"/>
              </w:rPr>
            </w:pPr>
            <w:r w:rsidRPr="000035A5">
              <w:rPr>
                <w:snapToGrid w:val="0"/>
                <w:lang w:eastAsia="en-US"/>
              </w:rPr>
              <w:t>2822101=</w:t>
            </w:r>
          </w:p>
          <w:p w:rsidR="00AF5C3B" w:rsidRPr="000035A5" w:rsidRDefault="008F4592" w:rsidP="00287963">
            <w:pPr>
              <w:rPr>
                <w:snapToGrid w:val="0"/>
                <w:lang w:eastAsia="en-US"/>
              </w:rPr>
            </w:pPr>
            <w:r w:rsidRPr="000035A5">
              <w:rPr>
                <w:snapToGrid w:val="0"/>
                <w:lang w:eastAsia="en-US"/>
              </w:rPr>
              <w:t>-0,6</w:t>
            </w:r>
          </w:p>
        </w:tc>
        <w:tc>
          <w:tcPr>
            <w:tcW w:w="1449" w:type="dxa"/>
            <w:gridSpan w:val="2"/>
            <w:shd w:val="clear" w:color="auto" w:fill="auto"/>
          </w:tcPr>
          <w:p w:rsidR="00EC5889" w:rsidRPr="000035A5" w:rsidRDefault="00AF5C3B" w:rsidP="00287963">
            <w:pPr>
              <w:rPr>
                <w:snapToGrid w:val="0"/>
                <w:lang w:eastAsia="en-US"/>
              </w:rPr>
            </w:pPr>
            <w:r w:rsidRPr="000035A5">
              <w:rPr>
                <w:snapToGrid w:val="0"/>
                <w:lang w:eastAsia="en-US"/>
              </w:rPr>
              <w:t>7900826-</w:t>
            </w:r>
          </w:p>
          <w:p w:rsidR="00AF5C3B" w:rsidRPr="000035A5" w:rsidRDefault="00AF5C3B" w:rsidP="00287963">
            <w:pPr>
              <w:rPr>
                <w:snapToGrid w:val="0"/>
                <w:lang w:eastAsia="en-US"/>
              </w:rPr>
            </w:pPr>
            <w:r w:rsidRPr="000035A5">
              <w:rPr>
                <w:snapToGrid w:val="0"/>
                <w:lang w:eastAsia="en-US"/>
              </w:rPr>
              <w:t>2700616)/</w:t>
            </w:r>
          </w:p>
          <w:p w:rsidR="00AF5C3B" w:rsidRPr="000035A5" w:rsidRDefault="00AF5C3B" w:rsidP="00287963">
            <w:pPr>
              <w:rPr>
                <w:snapToGrid w:val="0"/>
                <w:lang w:eastAsia="en-US"/>
              </w:rPr>
            </w:pPr>
            <w:r w:rsidRPr="000035A5">
              <w:rPr>
                <w:snapToGrid w:val="0"/>
                <w:lang w:eastAsia="en-US"/>
              </w:rPr>
              <w:t>5761146=</w:t>
            </w:r>
          </w:p>
          <w:p w:rsidR="00AF5C3B" w:rsidRPr="000035A5" w:rsidRDefault="00A5155C" w:rsidP="00287963">
            <w:pPr>
              <w:rPr>
                <w:snapToGrid w:val="0"/>
                <w:lang w:eastAsia="en-US"/>
              </w:rPr>
            </w:pPr>
            <w:r w:rsidRPr="000035A5">
              <w:rPr>
                <w:snapToGrid w:val="0"/>
                <w:lang w:eastAsia="en-US"/>
              </w:rPr>
              <w:t>0,9</w:t>
            </w:r>
          </w:p>
        </w:tc>
      </w:tr>
      <w:tr w:rsidR="00EC5889" w:rsidRPr="00287963" w:rsidTr="000035A5">
        <w:trPr>
          <w:trHeight w:val="742"/>
        </w:trPr>
        <w:tc>
          <w:tcPr>
            <w:tcW w:w="3098" w:type="dxa"/>
            <w:shd w:val="clear" w:color="auto" w:fill="auto"/>
          </w:tcPr>
          <w:p w:rsidR="00EC5889" w:rsidRPr="00287963" w:rsidRDefault="00EC5889" w:rsidP="00287963">
            <w:pPr>
              <w:rPr>
                <w:lang w:eastAsia="en-US"/>
              </w:rPr>
            </w:pPr>
          </w:p>
          <w:p w:rsidR="00EC5889" w:rsidRPr="00287963" w:rsidRDefault="00EC5889" w:rsidP="00287963">
            <w:pPr>
              <w:rPr>
                <w:lang w:eastAsia="en-US"/>
              </w:rPr>
            </w:pPr>
          </w:p>
          <w:p w:rsidR="00EC5889" w:rsidRPr="000035A5" w:rsidRDefault="00EC5889" w:rsidP="00287963">
            <w:pPr>
              <w:rPr>
                <w:snapToGrid w:val="0"/>
                <w:lang w:eastAsia="en-US"/>
              </w:rPr>
            </w:pPr>
            <w:r w:rsidRPr="00287963">
              <w:rPr>
                <w:lang w:eastAsia="en-US"/>
              </w:rPr>
              <w:t>Рентабельность всех операций по чистой прибыли</w:t>
            </w:r>
          </w:p>
        </w:tc>
        <w:tc>
          <w:tcPr>
            <w:tcW w:w="2526" w:type="dxa"/>
            <w:gridSpan w:val="2"/>
            <w:shd w:val="clear" w:color="auto" w:fill="auto"/>
          </w:tcPr>
          <w:p w:rsidR="00EC5889" w:rsidRPr="00287963" w:rsidRDefault="00EC5889" w:rsidP="00287963">
            <w:pPr>
              <w:rPr>
                <w:lang w:eastAsia="en-US"/>
              </w:rPr>
            </w:pPr>
            <w:r w:rsidRPr="00287963">
              <w:rPr>
                <w:lang w:eastAsia="en-US"/>
              </w:rPr>
              <w:t>чистая прибыль</w:t>
            </w:r>
          </w:p>
          <w:p w:rsidR="00EC5889" w:rsidRPr="000035A5" w:rsidRDefault="00EC5889" w:rsidP="00287963">
            <w:pPr>
              <w:rPr>
                <w:snapToGrid w:val="0"/>
                <w:lang w:eastAsia="en-US"/>
              </w:rPr>
            </w:pPr>
            <w:r w:rsidRPr="00287963">
              <w:rPr>
                <w:lang w:eastAsia="en-US"/>
              </w:rPr>
              <w:t>чистая выручка от реализации + доходы от прочей реализации + доходы от внереализационных операций</w:t>
            </w:r>
          </w:p>
        </w:tc>
        <w:tc>
          <w:tcPr>
            <w:tcW w:w="1425" w:type="dxa"/>
            <w:shd w:val="clear" w:color="auto" w:fill="auto"/>
          </w:tcPr>
          <w:p w:rsidR="00EC5889" w:rsidRPr="000035A5" w:rsidRDefault="00DE29D3" w:rsidP="00287963">
            <w:pPr>
              <w:rPr>
                <w:snapToGrid w:val="0"/>
                <w:lang w:eastAsia="en-US"/>
              </w:rPr>
            </w:pPr>
            <w:r w:rsidRPr="000035A5">
              <w:rPr>
                <w:snapToGrid w:val="0"/>
                <w:lang w:eastAsia="en-US"/>
              </w:rPr>
              <w:t>52123/</w:t>
            </w:r>
          </w:p>
          <w:p w:rsidR="00DE29D3" w:rsidRPr="000035A5" w:rsidRDefault="00DE29D3" w:rsidP="00287963">
            <w:pPr>
              <w:rPr>
                <w:snapToGrid w:val="0"/>
                <w:lang w:eastAsia="en-US"/>
              </w:rPr>
            </w:pPr>
            <w:r w:rsidRPr="000035A5">
              <w:rPr>
                <w:snapToGrid w:val="0"/>
                <w:lang w:eastAsia="en-US"/>
              </w:rPr>
              <w:t>(16226916+</w:t>
            </w:r>
          </w:p>
          <w:p w:rsidR="00DE29D3" w:rsidRPr="000035A5" w:rsidRDefault="00DE29D3" w:rsidP="00287963">
            <w:pPr>
              <w:rPr>
                <w:snapToGrid w:val="0"/>
                <w:lang w:eastAsia="en-US"/>
              </w:rPr>
            </w:pPr>
            <w:r w:rsidRPr="000035A5">
              <w:rPr>
                <w:snapToGrid w:val="0"/>
                <w:lang w:eastAsia="en-US"/>
              </w:rPr>
              <w:t>12275+</w:t>
            </w:r>
          </w:p>
          <w:p w:rsidR="00DE29D3" w:rsidRPr="000035A5" w:rsidRDefault="00DE29D3" w:rsidP="00287963">
            <w:pPr>
              <w:rPr>
                <w:snapToGrid w:val="0"/>
                <w:lang w:eastAsia="en-US"/>
              </w:rPr>
            </w:pPr>
            <w:r w:rsidRPr="000035A5">
              <w:rPr>
                <w:snapToGrid w:val="0"/>
                <w:lang w:eastAsia="en-US"/>
              </w:rPr>
              <w:t>329950)=</w:t>
            </w:r>
          </w:p>
          <w:p w:rsidR="00DE29D3" w:rsidRPr="000035A5" w:rsidRDefault="00A5155C" w:rsidP="00287963">
            <w:pPr>
              <w:rPr>
                <w:snapToGrid w:val="0"/>
                <w:lang w:eastAsia="en-US"/>
              </w:rPr>
            </w:pPr>
            <w:r w:rsidRPr="000035A5">
              <w:rPr>
                <w:snapToGrid w:val="0"/>
                <w:lang w:eastAsia="en-US"/>
              </w:rPr>
              <w:t>0,003</w:t>
            </w:r>
          </w:p>
        </w:tc>
        <w:tc>
          <w:tcPr>
            <w:tcW w:w="1449" w:type="dxa"/>
            <w:gridSpan w:val="2"/>
            <w:shd w:val="clear" w:color="auto" w:fill="auto"/>
          </w:tcPr>
          <w:p w:rsidR="00EC5889" w:rsidRPr="000035A5" w:rsidRDefault="00DE29D3" w:rsidP="00287963">
            <w:pPr>
              <w:rPr>
                <w:snapToGrid w:val="0"/>
                <w:lang w:eastAsia="en-US"/>
              </w:rPr>
            </w:pPr>
            <w:r w:rsidRPr="000035A5">
              <w:rPr>
                <w:snapToGrid w:val="0"/>
                <w:lang w:eastAsia="en-US"/>
              </w:rPr>
              <w:t>236791/</w:t>
            </w:r>
          </w:p>
          <w:p w:rsidR="00DE29D3" w:rsidRPr="000035A5" w:rsidRDefault="00DE29D3" w:rsidP="00287963">
            <w:pPr>
              <w:rPr>
                <w:snapToGrid w:val="0"/>
                <w:lang w:eastAsia="en-US"/>
              </w:rPr>
            </w:pPr>
            <w:r w:rsidRPr="000035A5">
              <w:rPr>
                <w:snapToGrid w:val="0"/>
                <w:lang w:eastAsia="en-US"/>
              </w:rPr>
              <w:t>(13844441+</w:t>
            </w:r>
          </w:p>
          <w:p w:rsidR="00DE29D3" w:rsidRPr="000035A5" w:rsidRDefault="00DE29D3" w:rsidP="00287963">
            <w:pPr>
              <w:rPr>
                <w:snapToGrid w:val="0"/>
                <w:lang w:eastAsia="en-US"/>
              </w:rPr>
            </w:pPr>
            <w:r w:rsidRPr="000035A5">
              <w:rPr>
                <w:snapToGrid w:val="0"/>
                <w:lang w:eastAsia="en-US"/>
              </w:rPr>
              <w:t>10258+</w:t>
            </w:r>
          </w:p>
          <w:p w:rsidR="00DE29D3" w:rsidRPr="000035A5" w:rsidRDefault="00DE29D3" w:rsidP="00287963">
            <w:pPr>
              <w:rPr>
                <w:snapToGrid w:val="0"/>
                <w:lang w:eastAsia="en-US"/>
              </w:rPr>
            </w:pPr>
            <w:r w:rsidRPr="000035A5">
              <w:rPr>
                <w:snapToGrid w:val="0"/>
                <w:lang w:eastAsia="en-US"/>
              </w:rPr>
              <w:t>218386)=</w:t>
            </w:r>
          </w:p>
          <w:p w:rsidR="00DE29D3" w:rsidRPr="000035A5" w:rsidRDefault="00A5155C" w:rsidP="00287963">
            <w:pPr>
              <w:rPr>
                <w:snapToGrid w:val="0"/>
                <w:lang w:eastAsia="en-US"/>
              </w:rPr>
            </w:pPr>
            <w:r w:rsidRPr="000035A5">
              <w:rPr>
                <w:snapToGrid w:val="0"/>
                <w:lang w:eastAsia="en-US"/>
              </w:rPr>
              <w:t>0,01</w:t>
            </w:r>
          </w:p>
        </w:tc>
      </w:tr>
      <w:tr w:rsidR="00EC5889" w:rsidRPr="00287963" w:rsidTr="000035A5">
        <w:trPr>
          <w:trHeight w:val="742"/>
        </w:trPr>
        <w:tc>
          <w:tcPr>
            <w:tcW w:w="3098" w:type="dxa"/>
            <w:shd w:val="clear" w:color="auto" w:fill="auto"/>
          </w:tcPr>
          <w:p w:rsidR="00EC5889" w:rsidRPr="000035A5" w:rsidRDefault="00EC5889" w:rsidP="00287963">
            <w:pPr>
              <w:rPr>
                <w:snapToGrid w:val="0"/>
                <w:lang w:eastAsia="en-US"/>
              </w:rPr>
            </w:pPr>
          </w:p>
          <w:p w:rsidR="00EC5889" w:rsidRPr="00287963" w:rsidRDefault="00EC5889" w:rsidP="00287963">
            <w:pPr>
              <w:rPr>
                <w:lang w:eastAsia="en-US"/>
              </w:rPr>
            </w:pPr>
            <w:r w:rsidRPr="000035A5">
              <w:rPr>
                <w:snapToGrid w:val="0"/>
                <w:lang w:eastAsia="en-US"/>
              </w:rPr>
              <w:t>Коэффициент удельного веса заемных средств</w:t>
            </w:r>
          </w:p>
        </w:tc>
        <w:tc>
          <w:tcPr>
            <w:tcW w:w="2526" w:type="dxa"/>
            <w:gridSpan w:val="2"/>
            <w:shd w:val="clear" w:color="auto" w:fill="auto"/>
          </w:tcPr>
          <w:p w:rsidR="00EC5889" w:rsidRPr="00287963" w:rsidRDefault="00EC5889" w:rsidP="00287963">
            <w:pPr>
              <w:rPr>
                <w:lang w:eastAsia="en-US"/>
              </w:rPr>
            </w:pPr>
          </w:p>
          <w:p w:rsidR="00EC5889" w:rsidRPr="00287963" w:rsidRDefault="00EC5889" w:rsidP="00287963">
            <w:pPr>
              <w:rPr>
                <w:lang w:eastAsia="en-US"/>
              </w:rPr>
            </w:pPr>
            <w:r w:rsidRPr="00287963">
              <w:rPr>
                <w:lang w:eastAsia="en-US"/>
              </w:rPr>
              <w:t>590+690</w:t>
            </w:r>
          </w:p>
          <w:p w:rsidR="00EC5889" w:rsidRPr="00287963" w:rsidRDefault="00EC5889" w:rsidP="00287963">
            <w:pPr>
              <w:rPr>
                <w:lang w:eastAsia="en-US"/>
              </w:rPr>
            </w:pPr>
            <w:r w:rsidRPr="00287963">
              <w:rPr>
                <w:lang w:eastAsia="en-US"/>
              </w:rPr>
              <w:t>Сумма пассива</w:t>
            </w:r>
          </w:p>
        </w:tc>
        <w:tc>
          <w:tcPr>
            <w:tcW w:w="1425" w:type="dxa"/>
            <w:shd w:val="clear" w:color="auto" w:fill="auto"/>
          </w:tcPr>
          <w:p w:rsidR="00EC5889" w:rsidRPr="000035A5" w:rsidRDefault="00DE29D3" w:rsidP="00287963">
            <w:pPr>
              <w:rPr>
                <w:snapToGrid w:val="0"/>
                <w:lang w:eastAsia="en-US"/>
              </w:rPr>
            </w:pPr>
            <w:r w:rsidRPr="000035A5">
              <w:rPr>
                <w:snapToGrid w:val="0"/>
                <w:lang w:eastAsia="en-US"/>
              </w:rPr>
              <w:t>1022333+</w:t>
            </w:r>
          </w:p>
          <w:p w:rsidR="00DE29D3" w:rsidRPr="000035A5" w:rsidRDefault="00DE29D3" w:rsidP="00287963">
            <w:pPr>
              <w:rPr>
                <w:snapToGrid w:val="0"/>
                <w:lang w:eastAsia="en-US"/>
              </w:rPr>
            </w:pPr>
            <w:r w:rsidRPr="000035A5">
              <w:rPr>
                <w:snapToGrid w:val="0"/>
                <w:lang w:eastAsia="en-US"/>
              </w:rPr>
              <w:t>2822101/</w:t>
            </w:r>
          </w:p>
          <w:p w:rsidR="00DE29D3" w:rsidRPr="000035A5" w:rsidRDefault="00DE29D3" w:rsidP="00287963">
            <w:pPr>
              <w:rPr>
                <w:snapToGrid w:val="0"/>
                <w:lang w:eastAsia="en-US"/>
              </w:rPr>
            </w:pPr>
            <w:r w:rsidRPr="000035A5">
              <w:rPr>
                <w:snapToGrid w:val="0"/>
                <w:lang w:eastAsia="en-US"/>
              </w:rPr>
              <w:t>(10397164+</w:t>
            </w:r>
          </w:p>
          <w:p w:rsidR="00DE29D3" w:rsidRPr="000035A5" w:rsidRDefault="00DE29D3" w:rsidP="00287963">
            <w:pPr>
              <w:rPr>
                <w:snapToGrid w:val="0"/>
                <w:lang w:eastAsia="en-US"/>
              </w:rPr>
            </w:pPr>
            <w:r w:rsidRPr="000035A5">
              <w:rPr>
                <w:snapToGrid w:val="0"/>
                <w:lang w:eastAsia="en-US"/>
              </w:rPr>
              <w:t>18900477)=</w:t>
            </w:r>
          </w:p>
          <w:p w:rsidR="00DE29D3" w:rsidRPr="000035A5" w:rsidRDefault="00A5155C" w:rsidP="00287963">
            <w:pPr>
              <w:rPr>
                <w:snapToGrid w:val="0"/>
                <w:lang w:eastAsia="en-US"/>
              </w:rPr>
            </w:pPr>
            <w:r w:rsidRPr="000035A5">
              <w:rPr>
                <w:snapToGrid w:val="0"/>
                <w:lang w:eastAsia="en-US"/>
              </w:rPr>
              <w:t>0,13</w:t>
            </w:r>
          </w:p>
        </w:tc>
        <w:tc>
          <w:tcPr>
            <w:tcW w:w="1449" w:type="dxa"/>
            <w:gridSpan w:val="2"/>
            <w:shd w:val="clear" w:color="auto" w:fill="auto"/>
          </w:tcPr>
          <w:p w:rsidR="00EC5889" w:rsidRPr="000035A5" w:rsidRDefault="00EC5889" w:rsidP="00287963">
            <w:pPr>
              <w:rPr>
                <w:snapToGrid w:val="0"/>
                <w:lang w:eastAsia="en-US"/>
              </w:rPr>
            </w:pPr>
          </w:p>
          <w:p w:rsidR="00DE29D3" w:rsidRPr="000035A5" w:rsidRDefault="00DE29D3" w:rsidP="00287963">
            <w:pPr>
              <w:rPr>
                <w:snapToGrid w:val="0"/>
                <w:lang w:eastAsia="en-US"/>
              </w:rPr>
            </w:pPr>
            <w:r w:rsidRPr="000035A5">
              <w:rPr>
                <w:snapToGrid w:val="0"/>
                <w:lang w:eastAsia="en-US"/>
              </w:rPr>
              <w:t>5761146+</w:t>
            </w:r>
          </w:p>
          <w:p w:rsidR="00DE29D3" w:rsidRPr="000035A5" w:rsidRDefault="00DE29D3" w:rsidP="00287963">
            <w:pPr>
              <w:rPr>
                <w:snapToGrid w:val="0"/>
                <w:lang w:eastAsia="en-US"/>
              </w:rPr>
            </w:pPr>
            <w:r w:rsidRPr="000035A5">
              <w:rPr>
                <w:snapToGrid w:val="0"/>
                <w:lang w:eastAsia="en-US"/>
              </w:rPr>
              <w:t>6534478/</w:t>
            </w:r>
          </w:p>
          <w:p w:rsidR="00DE29D3" w:rsidRPr="000035A5" w:rsidRDefault="00DE29D3" w:rsidP="00287963">
            <w:pPr>
              <w:rPr>
                <w:snapToGrid w:val="0"/>
                <w:lang w:eastAsia="en-US"/>
              </w:rPr>
            </w:pPr>
            <w:r w:rsidRPr="000035A5">
              <w:rPr>
                <w:snapToGrid w:val="0"/>
                <w:lang w:eastAsia="en-US"/>
              </w:rPr>
              <w:t>29297641=</w:t>
            </w:r>
          </w:p>
          <w:p w:rsidR="00DE29D3" w:rsidRPr="000035A5" w:rsidRDefault="00A5155C" w:rsidP="00287963">
            <w:pPr>
              <w:rPr>
                <w:snapToGrid w:val="0"/>
                <w:lang w:eastAsia="en-US"/>
              </w:rPr>
            </w:pPr>
            <w:r w:rsidRPr="000035A5">
              <w:rPr>
                <w:snapToGrid w:val="0"/>
                <w:lang w:eastAsia="en-US"/>
              </w:rPr>
              <w:t>0,42</w:t>
            </w:r>
          </w:p>
        </w:tc>
      </w:tr>
      <w:tr w:rsidR="002476A6" w:rsidRPr="00287963" w:rsidTr="000035A5">
        <w:tc>
          <w:tcPr>
            <w:tcW w:w="3098" w:type="dxa"/>
            <w:shd w:val="clear" w:color="auto" w:fill="auto"/>
          </w:tcPr>
          <w:p w:rsidR="00F953C8" w:rsidRPr="00287963" w:rsidRDefault="00F953C8" w:rsidP="00287963">
            <w:r w:rsidRPr="00287963">
              <w:rPr>
                <w:lang w:eastAsia="en-US"/>
              </w:rPr>
              <w:t>ЧОА</w:t>
            </w:r>
          </w:p>
          <w:p w:rsidR="002476A6" w:rsidRPr="00287963" w:rsidRDefault="00F953C8" w:rsidP="00287963">
            <w:r w:rsidRPr="00287963">
              <w:rPr>
                <w:lang w:eastAsia="en-US"/>
              </w:rPr>
              <w:t>Сумма чистых оборотных активов предприятия</w:t>
            </w:r>
          </w:p>
        </w:tc>
        <w:tc>
          <w:tcPr>
            <w:tcW w:w="2520" w:type="dxa"/>
            <w:shd w:val="clear" w:color="auto" w:fill="auto"/>
          </w:tcPr>
          <w:p w:rsidR="00F953C8" w:rsidRPr="000035A5" w:rsidRDefault="00F953C8" w:rsidP="00287963">
            <w:pPr>
              <w:rPr>
                <w:b/>
                <w:lang w:eastAsia="en-US"/>
              </w:rPr>
            </w:pPr>
            <w:r w:rsidRPr="000035A5">
              <w:rPr>
                <w:b/>
                <w:lang w:eastAsia="en-US"/>
              </w:rPr>
              <w:t>ЧОА = ОА-КФО</w:t>
            </w:r>
          </w:p>
          <w:p w:rsidR="002476A6" w:rsidRPr="00287963" w:rsidRDefault="00CD5B34" w:rsidP="00287963">
            <w:pPr>
              <w:rPr>
                <w:lang w:eastAsia="en-US"/>
              </w:rPr>
            </w:pPr>
            <w:r w:rsidRPr="00287963">
              <w:rPr>
                <w:lang w:eastAsia="en-US"/>
              </w:rPr>
              <w:t>210-</w:t>
            </w:r>
            <w:r w:rsidR="00F953C8" w:rsidRPr="00287963">
              <w:rPr>
                <w:lang w:eastAsia="en-US"/>
              </w:rPr>
              <w:t>690</w:t>
            </w:r>
          </w:p>
        </w:tc>
        <w:tc>
          <w:tcPr>
            <w:tcW w:w="1440" w:type="dxa"/>
            <w:gridSpan w:val="3"/>
            <w:shd w:val="clear" w:color="auto" w:fill="auto"/>
          </w:tcPr>
          <w:p w:rsidR="002476A6" w:rsidRPr="00287963" w:rsidRDefault="00CD5B34" w:rsidP="00287963">
            <w:r w:rsidRPr="00287963">
              <w:t>2302984-</w:t>
            </w:r>
          </w:p>
          <w:p w:rsidR="00CD5B34" w:rsidRPr="00287963" w:rsidRDefault="00CD5B34" w:rsidP="00287963">
            <w:r w:rsidRPr="00287963">
              <w:t>2822101=</w:t>
            </w:r>
          </w:p>
          <w:p w:rsidR="00CD5B34" w:rsidRPr="00287963" w:rsidRDefault="008B4E9A" w:rsidP="00287963">
            <w:r w:rsidRPr="00287963">
              <w:t>-519117</w:t>
            </w:r>
          </w:p>
        </w:tc>
        <w:tc>
          <w:tcPr>
            <w:tcW w:w="1440" w:type="dxa"/>
            <w:shd w:val="clear" w:color="auto" w:fill="auto"/>
          </w:tcPr>
          <w:p w:rsidR="002476A6" w:rsidRPr="00287963" w:rsidRDefault="00CD5B34" w:rsidP="00287963">
            <w:r w:rsidRPr="00287963">
              <w:t>2700616-</w:t>
            </w:r>
          </w:p>
          <w:p w:rsidR="00CD5B34" w:rsidRPr="00287963" w:rsidRDefault="00CD5B34" w:rsidP="00287963">
            <w:r w:rsidRPr="00287963">
              <w:t>57611476=</w:t>
            </w:r>
          </w:p>
          <w:p w:rsidR="00CD5B34" w:rsidRPr="00287963" w:rsidRDefault="008B4E9A" w:rsidP="00287963">
            <w:r w:rsidRPr="00287963">
              <w:t>-54910860</w:t>
            </w:r>
          </w:p>
        </w:tc>
      </w:tr>
      <w:tr w:rsidR="002476A6" w:rsidRPr="00287963" w:rsidTr="000035A5">
        <w:tc>
          <w:tcPr>
            <w:tcW w:w="3098" w:type="dxa"/>
            <w:shd w:val="clear" w:color="auto" w:fill="auto"/>
          </w:tcPr>
          <w:p w:rsidR="00F953C8" w:rsidRPr="00287963" w:rsidRDefault="00F953C8" w:rsidP="00287963">
            <w:pPr>
              <w:rPr>
                <w:lang w:eastAsia="en-US"/>
              </w:rPr>
            </w:pPr>
            <w:r w:rsidRPr="00287963">
              <w:rPr>
                <w:lang w:eastAsia="en-US"/>
              </w:rPr>
              <w:t>СОА</w:t>
            </w:r>
          </w:p>
          <w:p w:rsidR="002476A6" w:rsidRPr="00287963" w:rsidRDefault="00F953C8" w:rsidP="00287963">
            <w:r w:rsidRPr="00287963">
              <w:rPr>
                <w:lang w:eastAsia="en-US"/>
              </w:rPr>
              <w:t>Сумма собственных оборотных активов предприятия</w:t>
            </w:r>
          </w:p>
        </w:tc>
        <w:tc>
          <w:tcPr>
            <w:tcW w:w="2520" w:type="dxa"/>
            <w:shd w:val="clear" w:color="auto" w:fill="auto"/>
          </w:tcPr>
          <w:p w:rsidR="00F953C8" w:rsidRPr="000035A5" w:rsidRDefault="00F953C8" w:rsidP="00287963">
            <w:pPr>
              <w:rPr>
                <w:b/>
                <w:lang w:eastAsia="en-US"/>
              </w:rPr>
            </w:pPr>
            <w:r w:rsidRPr="000035A5">
              <w:rPr>
                <w:b/>
                <w:lang w:eastAsia="en-US"/>
              </w:rPr>
              <w:t>СОА= ОА-ДЗК-КФО</w:t>
            </w:r>
          </w:p>
          <w:p w:rsidR="009B7A48" w:rsidRPr="00287963" w:rsidRDefault="009B7A48" w:rsidP="00287963">
            <w:pPr>
              <w:rPr>
                <w:lang w:eastAsia="en-US"/>
              </w:rPr>
            </w:pPr>
            <w:r w:rsidRPr="00287963">
              <w:rPr>
                <w:lang w:eastAsia="en-US"/>
              </w:rPr>
              <w:t>210- 590-690</w:t>
            </w:r>
          </w:p>
          <w:p w:rsidR="002476A6" w:rsidRPr="00287963" w:rsidRDefault="002476A6" w:rsidP="00287963">
            <w:pPr>
              <w:rPr>
                <w:lang w:eastAsia="en-US"/>
              </w:rPr>
            </w:pPr>
          </w:p>
        </w:tc>
        <w:tc>
          <w:tcPr>
            <w:tcW w:w="1440" w:type="dxa"/>
            <w:gridSpan w:val="3"/>
            <w:shd w:val="clear" w:color="auto" w:fill="auto"/>
          </w:tcPr>
          <w:p w:rsidR="002476A6" w:rsidRPr="00287963" w:rsidRDefault="009B7A48" w:rsidP="00287963">
            <w:r w:rsidRPr="00287963">
              <w:t>2302984-</w:t>
            </w:r>
          </w:p>
          <w:p w:rsidR="009B7A48" w:rsidRPr="00287963" w:rsidRDefault="009B7A48" w:rsidP="00287963">
            <w:r w:rsidRPr="00287963">
              <w:t>1022333-</w:t>
            </w:r>
          </w:p>
          <w:p w:rsidR="009B7A48" w:rsidRPr="00287963" w:rsidRDefault="009B7A48" w:rsidP="00287963">
            <w:r w:rsidRPr="00287963">
              <w:t>2822101=</w:t>
            </w:r>
          </w:p>
          <w:p w:rsidR="009B7A48" w:rsidRPr="00287963" w:rsidRDefault="008B4E9A" w:rsidP="00287963">
            <w:r w:rsidRPr="00287963">
              <w:t>-1541450</w:t>
            </w:r>
          </w:p>
        </w:tc>
        <w:tc>
          <w:tcPr>
            <w:tcW w:w="1440" w:type="dxa"/>
            <w:shd w:val="clear" w:color="auto" w:fill="auto"/>
          </w:tcPr>
          <w:p w:rsidR="002476A6" w:rsidRPr="00287963" w:rsidRDefault="009B7A48" w:rsidP="00287963">
            <w:r w:rsidRPr="00287963">
              <w:t>2700616-</w:t>
            </w:r>
          </w:p>
          <w:p w:rsidR="009B7A48" w:rsidRPr="00287963" w:rsidRDefault="009B7A48" w:rsidP="00287963">
            <w:r w:rsidRPr="00287963">
              <w:t>6534478-</w:t>
            </w:r>
          </w:p>
          <w:p w:rsidR="009B7A48" w:rsidRPr="00287963" w:rsidRDefault="009B7A48" w:rsidP="00287963">
            <w:r w:rsidRPr="00287963">
              <w:t>57611476=</w:t>
            </w:r>
          </w:p>
          <w:p w:rsidR="009B7A48" w:rsidRPr="00287963" w:rsidRDefault="008B4E9A" w:rsidP="00287963">
            <w:r w:rsidRPr="00287963">
              <w:t>-61445338</w:t>
            </w:r>
          </w:p>
        </w:tc>
      </w:tr>
      <w:tr w:rsidR="002476A6" w:rsidRPr="00287963" w:rsidTr="000035A5">
        <w:tc>
          <w:tcPr>
            <w:tcW w:w="3098" w:type="dxa"/>
            <w:shd w:val="clear" w:color="auto" w:fill="auto"/>
          </w:tcPr>
          <w:p w:rsidR="00C07BBE" w:rsidRPr="00287963" w:rsidRDefault="00C07BBE" w:rsidP="00287963">
            <w:pPr>
              <w:rPr>
                <w:lang w:eastAsia="en-US"/>
              </w:rPr>
            </w:pPr>
            <w:r w:rsidRPr="00287963">
              <w:rPr>
                <w:lang w:eastAsia="en-US"/>
              </w:rPr>
              <w:t>Оок</w:t>
            </w:r>
          </w:p>
          <w:p w:rsidR="002476A6" w:rsidRPr="00287963" w:rsidRDefault="00C07BBE" w:rsidP="00287963">
            <w:r w:rsidRPr="00287963">
              <w:rPr>
                <w:lang w:eastAsia="en-US"/>
              </w:rPr>
              <w:t>Коэффициент оборачиваемости капитала</w:t>
            </w:r>
          </w:p>
        </w:tc>
        <w:tc>
          <w:tcPr>
            <w:tcW w:w="2520" w:type="dxa"/>
            <w:shd w:val="clear" w:color="auto" w:fill="auto"/>
          </w:tcPr>
          <w:p w:rsidR="00C07BBE" w:rsidRPr="00287963" w:rsidRDefault="00C07BBE" w:rsidP="00287963">
            <w:pPr>
              <w:rPr>
                <w:lang w:eastAsia="en-US"/>
              </w:rPr>
            </w:pPr>
            <w:r w:rsidRPr="00287963">
              <w:rPr>
                <w:lang w:eastAsia="en-US"/>
              </w:rPr>
              <w:t>Оок=</w:t>
            </w:r>
            <w:r w:rsidR="00287963">
              <w:rPr>
                <w:lang w:eastAsia="en-US"/>
              </w:rPr>
              <w:t xml:space="preserve"> </w:t>
            </w:r>
            <w:r w:rsidRPr="000035A5">
              <w:rPr>
                <w:lang w:val="en-US" w:eastAsia="en-US"/>
              </w:rPr>
              <w:t>N</w:t>
            </w:r>
            <w:r w:rsidRPr="00287963">
              <w:rPr>
                <w:lang w:eastAsia="en-US"/>
              </w:rPr>
              <w:t>/Вср</w:t>
            </w:r>
          </w:p>
          <w:p w:rsidR="002476A6" w:rsidRPr="00287963" w:rsidRDefault="009B7A48" w:rsidP="00287963">
            <w:pPr>
              <w:rPr>
                <w:lang w:eastAsia="en-US"/>
              </w:rPr>
            </w:pPr>
            <w:r w:rsidRPr="00287963">
              <w:rPr>
                <w:lang w:eastAsia="en-US"/>
              </w:rPr>
              <w:t>010/</w:t>
            </w:r>
            <w:r w:rsidR="00C07BBE" w:rsidRPr="00287963">
              <w:rPr>
                <w:lang w:eastAsia="en-US"/>
              </w:rPr>
              <w:t>300</w:t>
            </w:r>
          </w:p>
        </w:tc>
        <w:tc>
          <w:tcPr>
            <w:tcW w:w="1440" w:type="dxa"/>
            <w:gridSpan w:val="3"/>
            <w:shd w:val="clear" w:color="auto" w:fill="auto"/>
          </w:tcPr>
          <w:p w:rsidR="002476A6" w:rsidRPr="00287963" w:rsidRDefault="009B7A48" w:rsidP="00287963">
            <w:r w:rsidRPr="00287963">
              <w:t>16226916/</w:t>
            </w:r>
          </w:p>
          <w:p w:rsidR="009B7A48" w:rsidRPr="00287963" w:rsidRDefault="009B7A48" w:rsidP="00287963">
            <w:r w:rsidRPr="00287963">
              <w:t>10397164=</w:t>
            </w:r>
          </w:p>
          <w:p w:rsidR="009B7A48" w:rsidRPr="00287963" w:rsidRDefault="008B4E9A" w:rsidP="00287963">
            <w:r w:rsidRPr="00287963">
              <w:t>1,6</w:t>
            </w:r>
          </w:p>
        </w:tc>
        <w:tc>
          <w:tcPr>
            <w:tcW w:w="1440" w:type="dxa"/>
            <w:shd w:val="clear" w:color="auto" w:fill="auto"/>
          </w:tcPr>
          <w:p w:rsidR="002476A6" w:rsidRPr="00287963" w:rsidRDefault="009B7A48" w:rsidP="00287963">
            <w:r w:rsidRPr="00287963">
              <w:t>13844441/</w:t>
            </w:r>
          </w:p>
          <w:p w:rsidR="009B7A48" w:rsidRPr="00287963" w:rsidRDefault="009B7A48" w:rsidP="00287963">
            <w:r w:rsidRPr="00287963">
              <w:t>18900477=</w:t>
            </w:r>
          </w:p>
          <w:p w:rsidR="009B7A48" w:rsidRPr="00287963" w:rsidRDefault="008B4E9A" w:rsidP="00287963">
            <w:r w:rsidRPr="00287963">
              <w:t>0,7</w:t>
            </w:r>
          </w:p>
        </w:tc>
      </w:tr>
      <w:tr w:rsidR="002476A6" w:rsidRPr="00287963" w:rsidTr="000035A5">
        <w:tc>
          <w:tcPr>
            <w:tcW w:w="3098" w:type="dxa"/>
            <w:shd w:val="clear" w:color="auto" w:fill="auto"/>
          </w:tcPr>
          <w:p w:rsidR="00C07BBE" w:rsidRPr="00287963" w:rsidRDefault="00C07BBE" w:rsidP="00287963">
            <w:r w:rsidRPr="00287963">
              <w:t>Чок</w:t>
            </w:r>
          </w:p>
          <w:p w:rsidR="002476A6" w:rsidRPr="00287963" w:rsidRDefault="00C07BBE" w:rsidP="00287963">
            <w:r w:rsidRPr="00287963">
              <w:t>Чистый оборотный капитал</w:t>
            </w:r>
          </w:p>
        </w:tc>
        <w:tc>
          <w:tcPr>
            <w:tcW w:w="2520" w:type="dxa"/>
            <w:shd w:val="clear" w:color="auto" w:fill="auto"/>
          </w:tcPr>
          <w:p w:rsidR="00C07BBE" w:rsidRPr="00287963" w:rsidRDefault="00C07BBE" w:rsidP="00287963">
            <w:r w:rsidRPr="00287963">
              <w:t>Чок = ОК – КП</w:t>
            </w:r>
          </w:p>
          <w:p w:rsidR="002476A6" w:rsidRPr="00287963" w:rsidRDefault="00592556" w:rsidP="00287963">
            <w:r w:rsidRPr="00287963">
              <w:t>290-</w:t>
            </w:r>
            <w:r w:rsidR="00C07BBE" w:rsidRPr="00287963">
              <w:t>690</w:t>
            </w:r>
          </w:p>
        </w:tc>
        <w:tc>
          <w:tcPr>
            <w:tcW w:w="1440" w:type="dxa"/>
            <w:gridSpan w:val="3"/>
            <w:shd w:val="clear" w:color="auto" w:fill="auto"/>
          </w:tcPr>
          <w:p w:rsidR="002476A6" w:rsidRPr="00287963" w:rsidRDefault="00592556" w:rsidP="00287963">
            <w:r w:rsidRPr="00287963">
              <w:t>5070271-</w:t>
            </w:r>
          </w:p>
          <w:p w:rsidR="00592556" w:rsidRPr="00287963" w:rsidRDefault="00592556" w:rsidP="00287963">
            <w:r w:rsidRPr="00287963">
              <w:t>2822101=</w:t>
            </w:r>
          </w:p>
          <w:p w:rsidR="00592556" w:rsidRPr="00287963" w:rsidRDefault="005E2B09" w:rsidP="00287963">
            <w:r w:rsidRPr="00287963">
              <w:t>2248170</w:t>
            </w:r>
          </w:p>
        </w:tc>
        <w:tc>
          <w:tcPr>
            <w:tcW w:w="1440" w:type="dxa"/>
            <w:shd w:val="clear" w:color="auto" w:fill="auto"/>
          </w:tcPr>
          <w:p w:rsidR="002476A6" w:rsidRPr="00287963" w:rsidRDefault="00592556" w:rsidP="00287963">
            <w:r w:rsidRPr="00287963">
              <w:t>7900826-</w:t>
            </w:r>
          </w:p>
          <w:p w:rsidR="00592556" w:rsidRPr="00287963" w:rsidRDefault="00592556" w:rsidP="00287963">
            <w:r w:rsidRPr="00287963">
              <w:t>5761146=</w:t>
            </w:r>
          </w:p>
          <w:p w:rsidR="00592556" w:rsidRPr="00287963" w:rsidRDefault="005E2B09" w:rsidP="00287963">
            <w:r w:rsidRPr="00287963">
              <w:t>2139680</w:t>
            </w:r>
          </w:p>
        </w:tc>
      </w:tr>
      <w:tr w:rsidR="002476A6" w:rsidRPr="00287963" w:rsidTr="000035A5">
        <w:tc>
          <w:tcPr>
            <w:tcW w:w="3098" w:type="dxa"/>
            <w:shd w:val="clear" w:color="auto" w:fill="auto"/>
          </w:tcPr>
          <w:p w:rsidR="00C07BBE" w:rsidRPr="00287963" w:rsidRDefault="00C07BBE" w:rsidP="00287963">
            <w:pPr>
              <w:rPr>
                <w:lang w:eastAsia="en-US"/>
              </w:rPr>
            </w:pPr>
            <w:r w:rsidRPr="00287963">
              <w:rPr>
                <w:lang w:eastAsia="en-US"/>
              </w:rPr>
              <w:t>Одз</w:t>
            </w:r>
          </w:p>
          <w:p w:rsidR="002476A6" w:rsidRPr="00287963" w:rsidRDefault="00C07BBE" w:rsidP="00287963">
            <w:r w:rsidRPr="00287963">
              <w:rPr>
                <w:lang w:eastAsia="en-US"/>
              </w:rPr>
              <w:t>Коэффициент оборачиваемости дебиторской задолженности</w:t>
            </w:r>
          </w:p>
        </w:tc>
        <w:tc>
          <w:tcPr>
            <w:tcW w:w="2520" w:type="dxa"/>
            <w:shd w:val="clear" w:color="auto" w:fill="auto"/>
          </w:tcPr>
          <w:p w:rsidR="00C07BBE" w:rsidRPr="00287963" w:rsidRDefault="00C07BBE" w:rsidP="00287963">
            <w:pPr>
              <w:rPr>
                <w:lang w:eastAsia="en-US"/>
              </w:rPr>
            </w:pPr>
            <w:r w:rsidRPr="00287963">
              <w:rPr>
                <w:lang w:eastAsia="en-US"/>
              </w:rPr>
              <w:t xml:space="preserve">Одз = </w:t>
            </w:r>
            <w:r w:rsidRPr="000035A5">
              <w:rPr>
                <w:lang w:val="en-US" w:eastAsia="en-US"/>
              </w:rPr>
              <w:t>N</w:t>
            </w:r>
            <w:r w:rsidRPr="00287963">
              <w:rPr>
                <w:lang w:eastAsia="en-US"/>
              </w:rPr>
              <w:t>/ Сдз</w:t>
            </w:r>
          </w:p>
          <w:p w:rsidR="00C07BBE" w:rsidRPr="00287963" w:rsidRDefault="00C07BBE" w:rsidP="00287963">
            <w:pPr>
              <w:rPr>
                <w:lang w:eastAsia="en-US"/>
              </w:rPr>
            </w:pPr>
            <w:r w:rsidRPr="000035A5">
              <w:rPr>
                <w:lang w:val="en-US" w:eastAsia="en-US"/>
              </w:rPr>
              <w:t>N</w:t>
            </w:r>
            <w:r w:rsidRPr="00287963">
              <w:rPr>
                <w:lang w:eastAsia="en-US"/>
              </w:rPr>
              <w:t xml:space="preserve"> – выручка</w:t>
            </w:r>
          </w:p>
          <w:p w:rsidR="002476A6" w:rsidRPr="00287963" w:rsidRDefault="00C07BBE" w:rsidP="00287963">
            <w:r w:rsidRPr="00287963">
              <w:t>Сдз – средн.дебиторская задолженность за год.</w:t>
            </w:r>
          </w:p>
        </w:tc>
        <w:tc>
          <w:tcPr>
            <w:tcW w:w="1440" w:type="dxa"/>
            <w:gridSpan w:val="3"/>
            <w:shd w:val="clear" w:color="auto" w:fill="auto"/>
          </w:tcPr>
          <w:p w:rsidR="002476A6" w:rsidRPr="00287963" w:rsidRDefault="00592556" w:rsidP="00287963">
            <w:r w:rsidRPr="00287963">
              <w:t>16226916/</w:t>
            </w:r>
          </w:p>
          <w:p w:rsidR="00592556" w:rsidRPr="00287963" w:rsidRDefault="00592556" w:rsidP="00287963">
            <w:r w:rsidRPr="00287963">
              <w:t>(</w:t>
            </w:r>
            <w:r w:rsidR="0049135F" w:rsidRPr="00287963">
              <w:t>77722+0+</w:t>
            </w:r>
          </w:p>
          <w:p w:rsidR="0049135F" w:rsidRPr="00287963" w:rsidRDefault="0049135F" w:rsidP="00287963">
            <w:r w:rsidRPr="00287963">
              <w:t>2228636+</w:t>
            </w:r>
          </w:p>
          <w:p w:rsidR="0049135F" w:rsidRPr="00287963" w:rsidRDefault="0049135F" w:rsidP="00287963">
            <w:r w:rsidRPr="00287963">
              <w:t>4592526)/2=</w:t>
            </w:r>
            <w:r w:rsidR="00754A33" w:rsidRPr="00287963">
              <w:t>1,2</w:t>
            </w:r>
          </w:p>
        </w:tc>
        <w:tc>
          <w:tcPr>
            <w:tcW w:w="1440" w:type="dxa"/>
            <w:shd w:val="clear" w:color="auto" w:fill="auto"/>
          </w:tcPr>
          <w:p w:rsidR="002476A6" w:rsidRPr="00287963" w:rsidRDefault="0049135F" w:rsidP="00287963">
            <w:r w:rsidRPr="00287963">
              <w:t>13844441/</w:t>
            </w:r>
          </w:p>
          <w:p w:rsidR="0049135F" w:rsidRPr="00287963" w:rsidRDefault="0049135F" w:rsidP="00287963">
            <w:r w:rsidRPr="00287963">
              <w:t>3449442=</w:t>
            </w:r>
          </w:p>
          <w:p w:rsidR="0049135F" w:rsidRPr="00287963" w:rsidRDefault="00754A33" w:rsidP="00287963">
            <w:r w:rsidRPr="00287963">
              <w:t>4,01</w:t>
            </w:r>
          </w:p>
        </w:tc>
      </w:tr>
      <w:tr w:rsidR="002476A6" w:rsidRPr="00287963" w:rsidTr="000035A5">
        <w:tc>
          <w:tcPr>
            <w:tcW w:w="3098" w:type="dxa"/>
            <w:shd w:val="clear" w:color="auto" w:fill="auto"/>
          </w:tcPr>
          <w:p w:rsidR="00C07BBE" w:rsidRPr="00287963" w:rsidRDefault="00C07BBE" w:rsidP="00287963">
            <w:r w:rsidRPr="00287963">
              <w:t>Омз</w:t>
            </w:r>
          </w:p>
          <w:p w:rsidR="002476A6" w:rsidRPr="00287963" w:rsidRDefault="00C07BBE" w:rsidP="00287963">
            <w:r w:rsidRPr="00287963">
              <w:t>Коэффициент оборачиваемости материально-производственных запасов</w:t>
            </w:r>
          </w:p>
        </w:tc>
        <w:tc>
          <w:tcPr>
            <w:tcW w:w="2520" w:type="dxa"/>
            <w:shd w:val="clear" w:color="auto" w:fill="auto"/>
          </w:tcPr>
          <w:p w:rsidR="00C07BBE" w:rsidRPr="00287963" w:rsidRDefault="00C07BBE" w:rsidP="00287963">
            <w:r w:rsidRPr="00287963">
              <w:t>Омз = S / Смпз</w:t>
            </w:r>
          </w:p>
          <w:p w:rsidR="00C07BBE" w:rsidRPr="00287963" w:rsidRDefault="00C07BBE" w:rsidP="00287963">
            <w:r w:rsidRPr="000035A5">
              <w:rPr>
                <w:lang w:val="en-US"/>
              </w:rPr>
              <w:t>S</w:t>
            </w:r>
            <w:r w:rsidRPr="00287963">
              <w:t xml:space="preserve"> – себестоимость</w:t>
            </w:r>
          </w:p>
          <w:p w:rsidR="002476A6" w:rsidRPr="00287963" w:rsidRDefault="00C07BBE" w:rsidP="00287963">
            <w:r w:rsidRPr="00287963">
              <w:t>Смпз - средняя за период величина запасов</w:t>
            </w:r>
          </w:p>
        </w:tc>
        <w:tc>
          <w:tcPr>
            <w:tcW w:w="1440" w:type="dxa"/>
            <w:gridSpan w:val="3"/>
            <w:shd w:val="clear" w:color="auto" w:fill="auto"/>
          </w:tcPr>
          <w:p w:rsidR="002476A6" w:rsidRPr="00287963" w:rsidRDefault="0049135F" w:rsidP="00287963">
            <w:r w:rsidRPr="00287963">
              <w:t>13835323/</w:t>
            </w:r>
          </w:p>
          <w:p w:rsidR="0049135F" w:rsidRPr="00287963" w:rsidRDefault="0049135F" w:rsidP="00287963">
            <w:r w:rsidRPr="00287963">
              <w:t>(2302984+</w:t>
            </w:r>
          </w:p>
          <w:p w:rsidR="0049135F" w:rsidRPr="00287963" w:rsidRDefault="0049135F" w:rsidP="00287963">
            <w:r w:rsidRPr="00287963">
              <w:t>2700616)/2=</w:t>
            </w:r>
            <w:r w:rsidR="00754A33" w:rsidRPr="00287963">
              <w:t>5,5</w:t>
            </w:r>
          </w:p>
        </w:tc>
        <w:tc>
          <w:tcPr>
            <w:tcW w:w="1440" w:type="dxa"/>
            <w:shd w:val="clear" w:color="auto" w:fill="auto"/>
          </w:tcPr>
          <w:p w:rsidR="002476A6" w:rsidRPr="00287963" w:rsidRDefault="0049135F" w:rsidP="00287963">
            <w:r w:rsidRPr="00287963">
              <w:t>11959411/</w:t>
            </w:r>
          </w:p>
          <w:p w:rsidR="00BB714C" w:rsidRPr="00287963" w:rsidRDefault="0049135F" w:rsidP="00287963">
            <w:r w:rsidRPr="00287963">
              <w:t>2501800</w:t>
            </w:r>
          </w:p>
          <w:p w:rsidR="0049135F" w:rsidRPr="00287963" w:rsidRDefault="0049135F" w:rsidP="00287963">
            <w:r w:rsidRPr="00287963">
              <w:t>=</w:t>
            </w:r>
            <w:r w:rsidR="00754A33" w:rsidRPr="00287963">
              <w:t>0,5</w:t>
            </w:r>
          </w:p>
        </w:tc>
      </w:tr>
      <w:tr w:rsidR="002476A6" w:rsidRPr="00287963" w:rsidTr="000035A5">
        <w:tc>
          <w:tcPr>
            <w:tcW w:w="3098" w:type="dxa"/>
            <w:shd w:val="clear" w:color="auto" w:fill="auto"/>
          </w:tcPr>
          <w:p w:rsidR="00C07BBE" w:rsidRPr="00287963" w:rsidRDefault="00C07BBE" w:rsidP="00287963">
            <w:r w:rsidRPr="00287963">
              <w:t>Оок</w:t>
            </w:r>
          </w:p>
          <w:p w:rsidR="002476A6" w:rsidRPr="00287963" w:rsidRDefault="00C07BBE" w:rsidP="00287963">
            <w:r w:rsidRPr="00287963">
              <w:t>Оборачиваемость оборотных активов</w:t>
            </w:r>
          </w:p>
        </w:tc>
        <w:tc>
          <w:tcPr>
            <w:tcW w:w="2520" w:type="dxa"/>
            <w:shd w:val="clear" w:color="auto" w:fill="auto"/>
          </w:tcPr>
          <w:p w:rsidR="00C07BBE" w:rsidRPr="00287963" w:rsidRDefault="00C07BBE" w:rsidP="00287963">
            <w:r w:rsidRPr="00287963">
              <w:t>Оок = N / Cоб</w:t>
            </w:r>
          </w:p>
          <w:p w:rsidR="002476A6" w:rsidRPr="00287963" w:rsidRDefault="00C07BBE" w:rsidP="00287963">
            <w:r w:rsidRPr="00287963">
              <w:t>Cоб - средняя величина оборотных активов</w:t>
            </w:r>
          </w:p>
        </w:tc>
        <w:tc>
          <w:tcPr>
            <w:tcW w:w="1440" w:type="dxa"/>
            <w:gridSpan w:val="3"/>
            <w:shd w:val="clear" w:color="auto" w:fill="auto"/>
          </w:tcPr>
          <w:p w:rsidR="002476A6" w:rsidRPr="00287963" w:rsidRDefault="00BB714C" w:rsidP="00287963">
            <w:r w:rsidRPr="00287963">
              <w:t>16226916/</w:t>
            </w:r>
          </w:p>
          <w:p w:rsidR="00BB714C" w:rsidRPr="00287963" w:rsidRDefault="00BB714C" w:rsidP="00287963">
            <w:r w:rsidRPr="00287963">
              <w:t>(5070271+</w:t>
            </w:r>
          </w:p>
          <w:p w:rsidR="00BB714C" w:rsidRPr="00287963" w:rsidRDefault="00BB714C" w:rsidP="00287963">
            <w:r w:rsidRPr="00287963">
              <w:t>7900826)/2=</w:t>
            </w:r>
            <w:r w:rsidR="00754A33" w:rsidRPr="00287963">
              <w:t>2,5</w:t>
            </w:r>
          </w:p>
        </w:tc>
        <w:tc>
          <w:tcPr>
            <w:tcW w:w="1440" w:type="dxa"/>
            <w:shd w:val="clear" w:color="auto" w:fill="auto"/>
          </w:tcPr>
          <w:p w:rsidR="002476A6" w:rsidRPr="00287963" w:rsidRDefault="00BB714C" w:rsidP="00287963">
            <w:r w:rsidRPr="00287963">
              <w:t>13844441/</w:t>
            </w:r>
          </w:p>
          <w:p w:rsidR="00BB714C" w:rsidRPr="00287963" w:rsidRDefault="00BB714C" w:rsidP="00287963">
            <w:r w:rsidRPr="00287963">
              <w:t>6485548=</w:t>
            </w:r>
          </w:p>
          <w:p w:rsidR="00BB714C" w:rsidRPr="00287963" w:rsidRDefault="00754A33" w:rsidP="00287963">
            <w:r w:rsidRPr="00287963">
              <w:t>2,13</w:t>
            </w:r>
          </w:p>
        </w:tc>
      </w:tr>
      <w:tr w:rsidR="002476A6" w:rsidRPr="00287963" w:rsidTr="000035A5">
        <w:tc>
          <w:tcPr>
            <w:tcW w:w="3098" w:type="dxa"/>
            <w:shd w:val="clear" w:color="auto" w:fill="auto"/>
          </w:tcPr>
          <w:p w:rsidR="002476A6" w:rsidRPr="00287963" w:rsidRDefault="00C07BBE" w:rsidP="00287963">
            <w:pPr>
              <w:rPr>
                <w:lang w:eastAsia="en-US"/>
              </w:rPr>
            </w:pPr>
            <w:r w:rsidRPr="000035A5">
              <w:rPr>
                <w:snapToGrid w:val="0"/>
              </w:rPr>
              <w:t>Величина медленно реализуемых активов (А3)</w:t>
            </w:r>
          </w:p>
        </w:tc>
        <w:tc>
          <w:tcPr>
            <w:tcW w:w="2520" w:type="dxa"/>
            <w:shd w:val="clear" w:color="auto" w:fill="auto"/>
          </w:tcPr>
          <w:p w:rsidR="00C07BBE" w:rsidRPr="00287963" w:rsidRDefault="00C07BBE" w:rsidP="00287963">
            <w:r w:rsidRPr="00287963">
              <w:t>Сумма строк 210, 220, формы №1</w:t>
            </w:r>
          </w:p>
        </w:tc>
        <w:tc>
          <w:tcPr>
            <w:tcW w:w="1440" w:type="dxa"/>
            <w:gridSpan w:val="3"/>
            <w:shd w:val="clear" w:color="auto" w:fill="auto"/>
          </w:tcPr>
          <w:p w:rsidR="002476A6" w:rsidRPr="00287963" w:rsidRDefault="00BB714C" w:rsidP="00287963">
            <w:r w:rsidRPr="00287963">
              <w:t>2302984+</w:t>
            </w:r>
          </w:p>
          <w:p w:rsidR="00BB714C" w:rsidRPr="00287963" w:rsidRDefault="00BB714C" w:rsidP="00287963">
            <w:r w:rsidRPr="00287963">
              <w:t>253318=</w:t>
            </w:r>
          </w:p>
          <w:p w:rsidR="00BB714C" w:rsidRPr="00287963" w:rsidRDefault="00866A96" w:rsidP="00287963">
            <w:r w:rsidRPr="00287963">
              <w:t>2556302</w:t>
            </w:r>
          </w:p>
        </w:tc>
        <w:tc>
          <w:tcPr>
            <w:tcW w:w="1440" w:type="dxa"/>
            <w:shd w:val="clear" w:color="auto" w:fill="auto"/>
          </w:tcPr>
          <w:p w:rsidR="002476A6" w:rsidRPr="00287963" w:rsidRDefault="00BB714C" w:rsidP="00287963">
            <w:r w:rsidRPr="00287963">
              <w:t>2700616+</w:t>
            </w:r>
          </w:p>
          <w:p w:rsidR="00BB714C" w:rsidRPr="00287963" w:rsidRDefault="00BB714C" w:rsidP="00287963">
            <w:r w:rsidRPr="00287963">
              <w:t>485358=</w:t>
            </w:r>
          </w:p>
          <w:p w:rsidR="00BB714C" w:rsidRPr="00287963" w:rsidRDefault="00866A96" w:rsidP="00287963">
            <w:r w:rsidRPr="00287963">
              <w:t>3185974</w:t>
            </w:r>
          </w:p>
        </w:tc>
      </w:tr>
      <w:tr w:rsidR="002476A6" w:rsidRPr="00287963" w:rsidTr="000035A5">
        <w:tc>
          <w:tcPr>
            <w:tcW w:w="3098" w:type="dxa"/>
            <w:shd w:val="clear" w:color="auto" w:fill="auto"/>
          </w:tcPr>
          <w:p w:rsidR="002476A6" w:rsidRPr="00287963" w:rsidRDefault="00C07BBE" w:rsidP="00287963">
            <w:r w:rsidRPr="000035A5">
              <w:rPr>
                <w:snapToGrid w:val="0"/>
              </w:rPr>
              <w:t>Коэффициент автономии</w:t>
            </w:r>
          </w:p>
        </w:tc>
        <w:tc>
          <w:tcPr>
            <w:tcW w:w="2520" w:type="dxa"/>
            <w:shd w:val="clear" w:color="auto" w:fill="auto"/>
          </w:tcPr>
          <w:p w:rsidR="002476A6" w:rsidRPr="00287963" w:rsidRDefault="00C07BBE" w:rsidP="00287963">
            <w:r w:rsidRPr="00287963">
              <w:t>Сумма строк 490, 640 формы №1 / строка 700 формы №1</w:t>
            </w:r>
          </w:p>
        </w:tc>
        <w:tc>
          <w:tcPr>
            <w:tcW w:w="1440" w:type="dxa"/>
            <w:gridSpan w:val="3"/>
            <w:shd w:val="clear" w:color="auto" w:fill="auto"/>
          </w:tcPr>
          <w:p w:rsidR="002476A6" w:rsidRPr="00287963" w:rsidRDefault="00377BBD" w:rsidP="00287963">
            <w:r w:rsidRPr="00287963">
              <w:t>6552730+</w:t>
            </w:r>
          </w:p>
          <w:p w:rsidR="00377BBD" w:rsidRPr="00287963" w:rsidRDefault="00377BBD" w:rsidP="00287963">
            <w:r w:rsidRPr="00287963">
              <w:t>407+</w:t>
            </w:r>
          </w:p>
          <w:p w:rsidR="00377BBD" w:rsidRPr="00287963" w:rsidRDefault="00377BBD" w:rsidP="00287963">
            <w:r w:rsidRPr="00287963">
              <w:t>10397164=</w:t>
            </w:r>
          </w:p>
          <w:p w:rsidR="00377BBD" w:rsidRPr="00287963" w:rsidRDefault="00866A96" w:rsidP="00287963">
            <w:r w:rsidRPr="00287963">
              <w:t>16950301</w:t>
            </w:r>
          </w:p>
        </w:tc>
        <w:tc>
          <w:tcPr>
            <w:tcW w:w="1440" w:type="dxa"/>
            <w:shd w:val="clear" w:color="auto" w:fill="auto"/>
          </w:tcPr>
          <w:p w:rsidR="002476A6" w:rsidRPr="00287963" w:rsidRDefault="00377BBD" w:rsidP="00287963">
            <w:r w:rsidRPr="00287963">
              <w:t>6604853+</w:t>
            </w:r>
          </w:p>
          <w:p w:rsidR="00377BBD" w:rsidRPr="00287963" w:rsidRDefault="00377BBD" w:rsidP="00287963">
            <w:r w:rsidRPr="00287963">
              <w:t>602+</w:t>
            </w:r>
          </w:p>
          <w:p w:rsidR="00377BBD" w:rsidRPr="00287963" w:rsidRDefault="00377BBD" w:rsidP="00287963">
            <w:r w:rsidRPr="00287963">
              <w:t>18900477=</w:t>
            </w:r>
          </w:p>
          <w:p w:rsidR="00377BBD" w:rsidRPr="00287963" w:rsidRDefault="00866A96" w:rsidP="00287963">
            <w:r w:rsidRPr="00287963">
              <w:t>25505932</w:t>
            </w:r>
          </w:p>
        </w:tc>
      </w:tr>
      <w:tr w:rsidR="002476A6" w:rsidRPr="00287963" w:rsidTr="000035A5">
        <w:tc>
          <w:tcPr>
            <w:tcW w:w="3098" w:type="dxa"/>
            <w:shd w:val="clear" w:color="auto" w:fill="auto"/>
          </w:tcPr>
          <w:p w:rsidR="002476A6" w:rsidRPr="00287963" w:rsidRDefault="00C07BBE" w:rsidP="00287963">
            <w:r w:rsidRPr="000035A5">
              <w:rPr>
                <w:snapToGrid w:val="0"/>
              </w:rPr>
              <w:t>Коэффициент обеспеченности оборотных активов собственными средствами</w:t>
            </w:r>
          </w:p>
        </w:tc>
        <w:tc>
          <w:tcPr>
            <w:tcW w:w="2520" w:type="dxa"/>
            <w:shd w:val="clear" w:color="auto" w:fill="auto"/>
          </w:tcPr>
          <w:p w:rsidR="002476A6" w:rsidRPr="00287963" w:rsidRDefault="00C07BBE" w:rsidP="00287963">
            <w:r w:rsidRPr="00287963">
              <w:t>(Сумма строк 490, 590, 640 формы №1 - строка 190 формы №1) / строка 290 формы №1</w:t>
            </w:r>
          </w:p>
        </w:tc>
        <w:tc>
          <w:tcPr>
            <w:tcW w:w="1440" w:type="dxa"/>
            <w:gridSpan w:val="3"/>
            <w:shd w:val="clear" w:color="auto" w:fill="auto"/>
          </w:tcPr>
          <w:p w:rsidR="002476A6" w:rsidRPr="00287963" w:rsidRDefault="000074C5" w:rsidP="00287963">
            <w:r w:rsidRPr="00287963">
              <w:t>(6552730+</w:t>
            </w:r>
          </w:p>
          <w:p w:rsidR="007F31E3" w:rsidRPr="00287963" w:rsidRDefault="007F31E3" w:rsidP="00287963">
            <w:r w:rsidRPr="00287963">
              <w:t>1022333+</w:t>
            </w:r>
          </w:p>
          <w:p w:rsidR="000074C5" w:rsidRPr="00287963" w:rsidRDefault="007F31E3" w:rsidP="00287963">
            <w:r w:rsidRPr="00287963">
              <w:t>407-</w:t>
            </w:r>
          </w:p>
          <w:p w:rsidR="000074C5" w:rsidRPr="00287963" w:rsidRDefault="000074C5" w:rsidP="00287963">
            <w:r w:rsidRPr="00287963">
              <w:t>5326893)/</w:t>
            </w:r>
          </w:p>
          <w:p w:rsidR="000074C5" w:rsidRPr="00287963" w:rsidRDefault="000074C5" w:rsidP="00287963">
            <w:r w:rsidRPr="00287963">
              <w:t>5070271=</w:t>
            </w:r>
          </w:p>
          <w:p w:rsidR="000074C5" w:rsidRPr="00287963" w:rsidRDefault="00F0263F" w:rsidP="00287963">
            <w:r w:rsidRPr="00287963">
              <w:t>0,4</w:t>
            </w:r>
          </w:p>
        </w:tc>
        <w:tc>
          <w:tcPr>
            <w:tcW w:w="1440" w:type="dxa"/>
            <w:shd w:val="clear" w:color="auto" w:fill="auto"/>
          </w:tcPr>
          <w:p w:rsidR="002476A6" w:rsidRPr="00287963" w:rsidRDefault="007F31E3" w:rsidP="00287963">
            <w:r w:rsidRPr="00287963">
              <w:t>(6604853+</w:t>
            </w:r>
          </w:p>
          <w:p w:rsidR="007F31E3" w:rsidRPr="00287963" w:rsidRDefault="007F31E3" w:rsidP="00287963">
            <w:r w:rsidRPr="00287963">
              <w:t>6534478+</w:t>
            </w:r>
          </w:p>
          <w:p w:rsidR="007F31E3" w:rsidRPr="00287963" w:rsidRDefault="007F31E3" w:rsidP="00287963">
            <w:r w:rsidRPr="00287963">
              <w:t>602-</w:t>
            </w:r>
          </w:p>
          <w:p w:rsidR="007F31E3" w:rsidRPr="00287963" w:rsidRDefault="007F31E3" w:rsidP="00287963">
            <w:r w:rsidRPr="00287963">
              <w:t>1099965)/</w:t>
            </w:r>
          </w:p>
          <w:p w:rsidR="007F31E3" w:rsidRPr="00287963" w:rsidRDefault="007F31E3" w:rsidP="00287963">
            <w:r w:rsidRPr="00287963">
              <w:t>7900826=</w:t>
            </w:r>
          </w:p>
          <w:p w:rsidR="007F31E3" w:rsidRPr="00287963" w:rsidRDefault="00F0263F" w:rsidP="00287963">
            <w:r w:rsidRPr="00287963">
              <w:t>1,5</w:t>
            </w:r>
          </w:p>
        </w:tc>
      </w:tr>
      <w:tr w:rsidR="002476A6" w:rsidRPr="00287963" w:rsidTr="000035A5">
        <w:tc>
          <w:tcPr>
            <w:tcW w:w="3098" w:type="dxa"/>
            <w:shd w:val="clear" w:color="auto" w:fill="auto"/>
          </w:tcPr>
          <w:p w:rsidR="002476A6" w:rsidRPr="00287963" w:rsidRDefault="00C07BBE" w:rsidP="00287963">
            <w:r w:rsidRPr="000035A5">
              <w:rPr>
                <w:snapToGrid w:val="0"/>
              </w:rPr>
              <w:t>Коэффициент финансовой активности (финансовый рычаг, финансовый леверидж)</w:t>
            </w:r>
          </w:p>
        </w:tc>
        <w:tc>
          <w:tcPr>
            <w:tcW w:w="2520" w:type="dxa"/>
            <w:shd w:val="clear" w:color="auto" w:fill="auto"/>
          </w:tcPr>
          <w:p w:rsidR="002476A6" w:rsidRPr="00287963" w:rsidRDefault="00C07BBE" w:rsidP="00287963">
            <w:r w:rsidRPr="00287963">
              <w:t>(Сумма строк 590, 690 формы №1- строка 640 формы №1) / сумма строк 490, 640 формы №1</w:t>
            </w:r>
          </w:p>
        </w:tc>
        <w:tc>
          <w:tcPr>
            <w:tcW w:w="1440" w:type="dxa"/>
            <w:gridSpan w:val="3"/>
            <w:shd w:val="clear" w:color="auto" w:fill="auto"/>
          </w:tcPr>
          <w:p w:rsidR="002476A6" w:rsidRPr="00287963" w:rsidRDefault="000D52E7" w:rsidP="00287963">
            <w:r w:rsidRPr="00287963">
              <w:t>(1022333+</w:t>
            </w:r>
          </w:p>
          <w:p w:rsidR="000D52E7" w:rsidRPr="00287963" w:rsidRDefault="000D52E7" w:rsidP="00287963">
            <w:r w:rsidRPr="00287963">
              <w:t>2822101-</w:t>
            </w:r>
          </w:p>
          <w:p w:rsidR="000D52E7" w:rsidRPr="00287963" w:rsidRDefault="000D52E7" w:rsidP="00287963">
            <w:r w:rsidRPr="00287963">
              <w:t>407)/</w:t>
            </w:r>
          </w:p>
          <w:p w:rsidR="000D52E7" w:rsidRPr="00287963" w:rsidRDefault="000D52E7" w:rsidP="00287963">
            <w:r w:rsidRPr="00287963">
              <w:t>(6552730+</w:t>
            </w:r>
          </w:p>
          <w:p w:rsidR="000D52E7" w:rsidRPr="00287963" w:rsidRDefault="000D52E7" w:rsidP="00287963">
            <w:r w:rsidRPr="00287963">
              <w:t>407)=</w:t>
            </w:r>
            <w:r w:rsidR="00F0263F" w:rsidRPr="00287963">
              <w:t>0,5</w:t>
            </w:r>
          </w:p>
        </w:tc>
        <w:tc>
          <w:tcPr>
            <w:tcW w:w="1440" w:type="dxa"/>
            <w:shd w:val="clear" w:color="auto" w:fill="auto"/>
          </w:tcPr>
          <w:p w:rsidR="002476A6" w:rsidRPr="00287963" w:rsidRDefault="00E64B8E" w:rsidP="00287963">
            <w:r w:rsidRPr="00287963">
              <w:t>(6534478+</w:t>
            </w:r>
          </w:p>
          <w:p w:rsidR="00E64B8E" w:rsidRPr="00287963" w:rsidRDefault="00E64B8E" w:rsidP="00287963">
            <w:r w:rsidRPr="00287963">
              <w:t>5761146-</w:t>
            </w:r>
          </w:p>
          <w:p w:rsidR="00E64B8E" w:rsidRPr="00287963" w:rsidRDefault="00E64B8E" w:rsidP="00287963">
            <w:r w:rsidRPr="00287963">
              <w:t>602)/</w:t>
            </w:r>
          </w:p>
          <w:p w:rsidR="00E64B8E" w:rsidRPr="00287963" w:rsidRDefault="00E64B8E" w:rsidP="00287963">
            <w:r w:rsidRPr="00287963">
              <w:t>(6604853+</w:t>
            </w:r>
          </w:p>
          <w:p w:rsidR="00E64B8E" w:rsidRPr="00287963" w:rsidRDefault="00E64B8E" w:rsidP="00287963">
            <w:r w:rsidRPr="00287963">
              <w:t>602)=</w:t>
            </w:r>
            <w:r w:rsidR="00F0263F" w:rsidRPr="00287963">
              <w:t>10,7</w:t>
            </w:r>
          </w:p>
        </w:tc>
      </w:tr>
      <w:tr w:rsidR="002476A6" w:rsidRPr="00287963" w:rsidTr="000035A5">
        <w:tc>
          <w:tcPr>
            <w:tcW w:w="3098" w:type="dxa"/>
            <w:shd w:val="clear" w:color="auto" w:fill="auto"/>
          </w:tcPr>
          <w:p w:rsidR="002476A6" w:rsidRPr="00287963" w:rsidRDefault="00C07BBE" w:rsidP="00287963">
            <w:r w:rsidRPr="000035A5">
              <w:rPr>
                <w:snapToGrid w:val="0"/>
              </w:rPr>
              <w:t>Рентабельность продаж по прибыли от продаж (%)</w:t>
            </w:r>
          </w:p>
        </w:tc>
        <w:tc>
          <w:tcPr>
            <w:tcW w:w="2520" w:type="dxa"/>
            <w:shd w:val="clear" w:color="auto" w:fill="auto"/>
          </w:tcPr>
          <w:p w:rsidR="002476A6" w:rsidRPr="00287963" w:rsidRDefault="00C07BBE" w:rsidP="00287963">
            <w:r w:rsidRPr="00287963">
              <w:t>(Строка 050 формы №2 / строка 010 формы №2) × 100%</w:t>
            </w:r>
          </w:p>
        </w:tc>
        <w:tc>
          <w:tcPr>
            <w:tcW w:w="1440" w:type="dxa"/>
            <w:gridSpan w:val="3"/>
            <w:shd w:val="clear" w:color="auto" w:fill="auto"/>
          </w:tcPr>
          <w:p w:rsidR="008262B9" w:rsidRPr="00287963" w:rsidRDefault="008262B9" w:rsidP="00287963">
            <w:r w:rsidRPr="00287963">
              <w:t>(852460/</w:t>
            </w:r>
          </w:p>
          <w:p w:rsidR="002476A6" w:rsidRPr="00287963" w:rsidRDefault="008262B9" w:rsidP="00287963">
            <w:r w:rsidRPr="00287963">
              <w:t>16226916)*</w:t>
            </w:r>
          </w:p>
          <w:p w:rsidR="008262B9" w:rsidRPr="00287963" w:rsidRDefault="008262B9" w:rsidP="00287963">
            <w:r w:rsidRPr="00287963">
              <w:t>100%=</w:t>
            </w:r>
          </w:p>
          <w:p w:rsidR="008262B9" w:rsidRPr="00287963" w:rsidRDefault="00465355" w:rsidP="00287963">
            <w:r w:rsidRPr="00287963">
              <w:t>5,25</w:t>
            </w:r>
          </w:p>
        </w:tc>
        <w:tc>
          <w:tcPr>
            <w:tcW w:w="1440" w:type="dxa"/>
            <w:shd w:val="clear" w:color="auto" w:fill="auto"/>
          </w:tcPr>
          <w:p w:rsidR="002476A6" w:rsidRPr="00287963" w:rsidRDefault="008262B9" w:rsidP="00287963">
            <w:r w:rsidRPr="00287963">
              <w:t>(780153/</w:t>
            </w:r>
          </w:p>
          <w:p w:rsidR="008262B9" w:rsidRPr="00287963" w:rsidRDefault="008262B9" w:rsidP="00287963">
            <w:r w:rsidRPr="00287963">
              <w:t>13844441)*</w:t>
            </w:r>
          </w:p>
          <w:p w:rsidR="008262B9" w:rsidRPr="00287963" w:rsidRDefault="008262B9" w:rsidP="00287963">
            <w:r w:rsidRPr="00287963">
              <w:t>100%=</w:t>
            </w:r>
          </w:p>
          <w:p w:rsidR="008262B9" w:rsidRPr="00287963" w:rsidRDefault="00465355" w:rsidP="00287963">
            <w:r w:rsidRPr="00287963">
              <w:t>5,6</w:t>
            </w:r>
          </w:p>
        </w:tc>
      </w:tr>
      <w:tr w:rsidR="002476A6" w:rsidRPr="00287963" w:rsidTr="000035A5">
        <w:tc>
          <w:tcPr>
            <w:tcW w:w="3098" w:type="dxa"/>
            <w:shd w:val="clear" w:color="auto" w:fill="auto"/>
          </w:tcPr>
          <w:p w:rsidR="002476A6" w:rsidRPr="00287963" w:rsidRDefault="00C07BBE" w:rsidP="00287963">
            <w:r w:rsidRPr="000035A5">
              <w:rPr>
                <w:snapToGrid w:val="0"/>
              </w:rPr>
              <w:t>Доля доходов по обычным видам деятельности в совокупной величине доходов</w:t>
            </w:r>
          </w:p>
        </w:tc>
        <w:tc>
          <w:tcPr>
            <w:tcW w:w="2520" w:type="dxa"/>
            <w:shd w:val="clear" w:color="auto" w:fill="auto"/>
          </w:tcPr>
          <w:p w:rsidR="002476A6" w:rsidRPr="00287963" w:rsidRDefault="00C07BBE" w:rsidP="00287963">
            <w:r w:rsidRPr="00287963">
              <w:t>Строка 010 формы №2 / сумма строк 010, 060, 080, 090, 120 формы №2</w:t>
            </w:r>
          </w:p>
        </w:tc>
        <w:tc>
          <w:tcPr>
            <w:tcW w:w="1440" w:type="dxa"/>
            <w:gridSpan w:val="3"/>
            <w:shd w:val="clear" w:color="auto" w:fill="auto"/>
          </w:tcPr>
          <w:p w:rsidR="002476A6" w:rsidRPr="00287963" w:rsidRDefault="002408B0" w:rsidP="00287963">
            <w:r w:rsidRPr="00287963">
              <w:t>16226916/</w:t>
            </w:r>
          </w:p>
          <w:p w:rsidR="002408B0" w:rsidRPr="00287963" w:rsidRDefault="002408B0" w:rsidP="00287963">
            <w:r w:rsidRPr="00287963">
              <w:t>(16226916+</w:t>
            </w:r>
          </w:p>
          <w:p w:rsidR="002408B0" w:rsidRPr="00287963" w:rsidRDefault="002408B0" w:rsidP="00287963">
            <w:r w:rsidRPr="00287963">
              <w:t>6537+0+</w:t>
            </w:r>
          </w:p>
          <w:p w:rsidR="002408B0" w:rsidRPr="00287963" w:rsidRDefault="002408B0" w:rsidP="00287963">
            <w:r w:rsidRPr="00287963">
              <w:t>12275+</w:t>
            </w:r>
          </w:p>
          <w:p w:rsidR="002408B0" w:rsidRPr="00287963" w:rsidRDefault="002408B0" w:rsidP="00287963">
            <w:r w:rsidRPr="00287963">
              <w:t>329950)=</w:t>
            </w:r>
          </w:p>
          <w:p w:rsidR="002408B0" w:rsidRPr="00287963" w:rsidRDefault="00492DDF" w:rsidP="00287963">
            <w:r w:rsidRPr="00287963">
              <w:t>0,9</w:t>
            </w:r>
          </w:p>
        </w:tc>
        <w:tc>
          <w:tcPr>
            <w:tcW w:w="1440" w:type="dxa"/>
            <w:shd w:val="clear" w:color="auto" w:fill="auto"/>
          </w:tcPr>
          <w:p w:rsidR="002476A6" w:rsidRPr="00287963" w:rsidRDefault="002408B0" w:rsidP="00287963">
            <w:r w:rsidRPr="00287963">
              <w:t>13844441/</w:t>
            </w:r>
          </w:p>
          <w:p w:rsidR="002408B0" w:rsidRPr="00287963" w:rsidRDefault="002408B0" w:rsidP="00287963">
            <w:r w:rsidRPr="00287963">
              <w:t>(13844441+</w:t>
            </w:r>
          </w:p>
          <w:p w:rsidR="002408B0" w:rsidRPr="00287963" w:rsidRDefault="002408B0" w:rsidP="00287963">
            <w:r w:rsidRPr="00287963">
              <w:t>661+0+</w:t>
            </w:r>
          </w:p>
          <w:p w:rsidR="002408B0" w:rsidRPr="00287963" w:rsidRDefault="002408B0" w:rsidP="00287963">
            <w:r w:rsidRPr="00287963">
              <w:t>10258+</w:t>
            </w:r>
          </w:p>
          <w:p w:rsidR="002408B0" w:rsidRPr="00287963" w:rsidRDefault="002408B0" w:rsidP="00287963">
            <w:r w:rsidRPr="00287963">
              <w:t>218386)=</w:t>
            </w:r>
          </w:p>
          <w:p w:rsidR="002408B0" w:rsidRPr="00287963" w:rsidRDefault="00492DDF" w:rsidP="00287963">
            <w:r w:rsidRPr="00287963">
              <w:t>0,9</w:t>
            </w:r>
          </w:p>
        </w:tc>
      </w:tr>
      <w:tr w:rsidR="002476A6" w:rsidRPr="00287963" w:rsidTr="000035A5">
        <w:tc>
          <w:tcPr>
            <w:tcW w:w="3098" w:type="dxa"/>
            <w:shd w:val="clear" w:color="auto" w:fill="auto"/>
          </w:tcPr>
          <w:p w:rsidR="002476A6" w:rsidRPr="00287963" w:rsidRDefault="00C07BBE" w:rsidP="00287963">
            <w:r w:rsidRPr="000035A5">
              <w:rPr>
                <w:snapToGrid w:val="0"/>
              </w:rPr>
              <w:t>Величина собственного капитала организации</w:t>
            </w:r>
          </w:p>
        </w:tc>
        <w:tc>
          <w:tcPr>
            <w:tcW w:w="2520" w:type="dxa"/>
            <w:shd w:val="clear" w:color="auto" w:fill="auto"/>
          </w:tcPr>
          <w:p w:rsidR="002476A6" w:rsidRPr="00287963" w:rsidRDefault="00C07BBE" w:rsidP="00287963">
            <w:r w:rsidRPr="00287963">
              <w:t>Сумма строк 490, 640 формы №1</w:t>
            </w:r>
          </w:p>
        </w:tc>
        <w:tc>
          <w:tcPr>
            <w:tcW w:w="1440" w:type="dxa"/>
            <w:gridSpan w:val="3"/>
            <w:shd w:val="clear" w:color="auto" w:fill="auto"/>
          </w:tcPr>
          <w:p w:rsidR="002476A6" w:rsidRPr="00287963" w:rsidRDefault="00FB7C84" w:rsidP="00287963">
            <w:r w:rsidRPr="00287963">
              <w:t>6552730+</w:t>
            </w:r>
          </w:p>
          <w:p w:rsidR="00FB7C84" w:rsidRPr="00287963" w:rsidRDefault="00FB7C84" w:rsidP="00287963">
            <w:r w:rsidRPr="00287963">
              <w:t>407=</w:t>
            </w:r>
          </w:p>
          <w:p w:rsidR="00FB7C84" w:rsidRPr="00287963" w:rsidRDefault="00F0263F" w:rsidP="00287963">
            <w:r w:rsidRPr="00287963">
              <w:t>6553137</w:t>
            </w:r>
          </w:p>
        </w:tc>
        <w:tc>
          <w:tcPr>
            <w:tcW w:w="1440" w:type="dxa"/>
            <w:shd w:val="clear" w:color="auto" w:fill="auto"/>
          </w:tcPr>
          <w:p w:rsidR="002476A6" w:rsidRPr="00287963" w:rsidRDefault="00FB7C84" w:rsidP="00287963">
            <w:r w:rsidRPr="00287963">
              <w:t>6604853+</w:t>
            </w:r>
          </w:p>
          <w:p w:rsidR="00FB7C84" w:rsidRPr="00287963" w:rsidRDefault="00FB7C84" w:rsidP="00287963">
            <w:r w:rsidRPr="00287963">
              <w:t>602=</w:t>
            </w:r>
          </w:p>
          <w:p w:rsidR="00FB7C84" w:rsidRPr="00287963" w:rsidRDefault="00F0263F" w:rsidP="00287963">
            <w:r w:rsidRPr="00287963">
              <w:t>6605455</w:t>
            </w:r>
          </w:p>
        </w:tc>
      </w:tr>
      <w:tr w:rsidR="002476A6" w:rsidRPr="00287963" w:rsidTr="000035A5">
        <w:tc>
          <w:tcPr>
            <w:tcW w:w="3098" w:type="dxa"/>
            <w:shd w:val="clear" w:color="auto" w:fill="auto"/>
          </w:tcPr>
          <w:p w:rsidR="002476A6" w:rsidRPr="00287963" w:rsidRDefault="00C07BBE" w:rsidP="00287963">
            <w:r w:rsidRPr="000035A5">
              <w:rPr>
                <w:snapToGrid w:val="0"/>
              </w:rPr>
              <w:t>Величина расходов по обычным видам деятельности на 1 руб. выручки от продаж</w:t>
            </w:r>
          </w:p>
        </w:tc>
        <w:tc>
          <w:tcPr>
            <w:tcW w:w="2520" w:type="dxa"/>
            <w:shd w:val="clear" w:color="auto" w:fill="auto"/>
          </w:tcPr>
          <w:p w:rsidR="002476A6" w:rsidRPr="00287963" w:rsidRDefault="00C07BBE" w:rsidP="00287963">
            <w:r w:rsidRPr="00287963">
              <w:t>Сумма строк 020, 030, 040 формы №2 / строка 010 формы №2</w:t>
            </w:r>
          </w:p>
        </w:tc>
        <w:tc>
          <w:tcPr>
            <w:tcW w:w="1440" w:type="dxa"/>
            <w:gridSpan w:val="3"/>
            <w:shd w:val="clear" w:color="auto" w:fill="auto"/>
          </w:tcPr>
          <w:p w:rsidR="002476A6" w:rsidRPr="00287963" w:rsidRDefault="00864688" w:rsidP="00287963">
            <w:r w:rsidRPr="00287963">
              <w:t>(13835323+</w:t>
            </w:r>
          </w:p>
          <w:p w:rsidR="00864688" w:rsidRPr="00287963" w:rsidRDefault="00864688" w:rsidP="00287963">
            <w:r w:rsidRPr="00287963">
              <w:t>537347+</w:t>
            </w:r>
          </w:p>
          <w:p w:rsidR="00864688" w:rsidRPr="00287963" w:rsidRDefault="00864688" w:rsidP="00287963">
            <w:r w:rsidRPr="00287963">
              <w:t>1001786)/</w:t>
            </w:r>
          </w:p>
          <w:p w:rsidR="00864688" w:rsidRPr="00287963" w:rsidRDefault="00864688" w:rsidP="00287963">
            <w:r w:rsidRPr="00287963">
              <w:t>16226916=</w:t>
            </w:r>
          </w:p>
          <w:p w:rsidR="00864688" w:rsidRPr="00287963" w:rsidRDefault="00F0263F" w:rsidP="00287963">
            <w:r w:rsidRPr="00287963">
              <w:t>0,9</w:t>
            </w:r>
          </w:p>
        </w:tc>
        <w:tc>
          <w:tcPr>
            <w:tcW w:w="1440" w:type="dxa"/>
            <w:shd w:val="clear" w:color="auto" w:fill="auto"/>
          </w:tcPr>
          <w:p w:rsidR="002476A6" w:rsidRPr="00287963" w:rsidRDefault="00864688" w:rsidP="00287963">
            <w:r w:rsidRPr="00287963">
              <w:t>11959411+</w:t>
            </w:r>
          </w:p>
          <w:p w:rsidR="00864688" w:rsidRPr="00287963" w:rsidRDefault="00864688" w:rsidP="00287963">
            <w:r w:rsidRPr="00287963">
              <w:t>377327+</w:t>
            </w:r>
          </w:p>
          <w:p w:rsidR="00864688" w:rsidRPr="00287963" w:rsidRDefault="00864688" w:rsidP="00287963">
            <w:r w:rsidRPr="00287963">
              <w:t>727550)/</w:t>
            </w:r>
          </w:p>
          <w:p w:rsidR="00864688" w:rsidRPr="00287963" w:rsidRDefault="00864688" w:rsidP="00287963">
            <w:r w:rsidRPr="00287963">
              <w:t>13844441=</w:t>
            </w:r>
          </w:p>
          <w:p w:rsidR="00864688" w:rsidRPr="00287963" w:rsidRDefault="00F0263F" w:rsidP="00287963">
            <w:r w:rsidRPr="00287963">
              <w:t>0,9</w:t>
            </w:r>
          </w:p>
        </w:tc>
      </w:tr>
      <w:tr w:rsidR="002476A6" w:rsidRPr="00287963" w:rsidTr="000035A5">
        <w:tc>
          <w:tcPr>
            <w:tcW w:w="3098" w:type="dxa"/>
            <w:shd w:val="clear" w:color="auto" w:fill="auto"/>
          </w:tcPr>
          <w:p w:rsidR="002476A6" w:rsidRPr="00287963" w:rsidRDefault="00C07BBE" w:rsidP="00287963">
            <w:r w:rsidRPr="000035A5">
              <w:rPr>
                <w:snapToGrid w:val="0"/>
              </w:rPr>
              <w:t>Доля расходов по обычным видам деятельности в совокупной величине расходов</w:t>
            </w:r>
          </w:p>
        </w:tc>
        <w:tc>
          <w:tcPr>
            <w:tcW w:w="2520" w:type="dxa"/>
            <w:shd w:val="clear" w:color="auto" w:fill="auto"/>
          </w:tcPr>
          <w:p w:rsidR="002476A6" w:rsidRPr="00287963" w:rsidRDefault="00C07BBE" w:rsidP="00287963">
            <w:r w:rsidRPr="00287963">
              <w:t>Сумма строк 020, 030, 040 формы №2 / (сумма строк 020, 030, 040, 070, 100, 130, 142, 150 формы №2) – строка 141 формы №2</w:t>
            </w:r>
          </w:p>
        </w:tc>
        <w:tc>
          <w:tcPr>
            <w:tcW w:w="1440" w:type="dxa"/>
            <w:gridSpan w:val="3"/>
            <w:shd w:val="clear" w:color="auto" w:fill="auto"/>
          </w:tcPr>
          <w:p w:rsidR="00C739F2" w:rsidRPr="00287963" w:rsidRDefault="00E56B3E" w:rsidP="00287963">
            <w:r w:rsidRPr="00287963">
              <w:t>(13835323+</w:t>
            </w:r>
          </w:p>
          <w:p w:rsidR="00E56B3E" w:rsidRPr="00287963" w:rsidRDefault="00E56B3E" w:rsidP="00287963">
            <w:r w:rsidRPr="00287963">
              <w:t>537347+</w:t>
            </w:r>
          </w:p>
          <w:p w:rsidR="00E56B3E" w:rsidRPr="00287963" w:rsidRDefault="00E56B3E" w:rsidP="00287963">
            <w:r w:rsidRPr="00287963">
              <w:t>1001786)/</w:t>
            </w:r>
          </w:p>
          <w:p w:rsidR="00E56B3E" w:rsidRPr="00287963" w:rsidRDefault="00E62B4E" w:rsidP="00287963">
            <w:r w:rsidRPr="00287963">
              <w:t>(</w:t>
            </w:r>
            <w:r w:rsidR="00E56B3E" w:rsidRPr="00287963">
              <w:t>13835323+</w:t>
            </w:r>
          </w:p>
          <w:p w:rsidR="00E56B3E" w:rsidRPr="00287963" w:rsidRDefault="00E56B3E" w:rsidP="00287963">
            <w:r w:rsidRPr="00287963">
              <w:t>537347+</w:t>
            </w:r>
          </w:p>
          <w:p w:rsidR="00E56B3E" w:rsidRPr="00287963" w:rsidRDefault="00E56B3E" w:rsidP="00287963">
            <w:r w:rsidRPr="00287963">
              <w:t>1001786+</w:t>
            </w:r>
          </w:p>
          <w:p w:rsidR="00E56B3E" w:rsidRPr="00287963" w:rsidRDefault="00E56B3E" w:rsidP="00287963">
            <w:r w:rsidRPr="00287963">
              <w:t>249343+</w:t>
            </w:r>
          </w:p>
          <w:p w:rsidR="00E56B3E" w:rsidRPr="00287963" w:rsidRDefault="00E56B3E" w:rsidP="00287963">
            <w:r w:rsidRPr="00287963">
              <w:t>230229+</w:t>
            </w:r>
          </w:p>
          <w:p w:rsidR="00E56B3E" w:rsidRPr="00287963" w:rsidRDefault="00E56B3E" w:rsidP="00287963">
            <w:r w:rsidRPr="00287963">
              <w:t>535155+</w:t>
            </w:r>
          </w:p>
          <w:p w:rsidR="00E56B3E" w:rsidRPr="00287963" w:rsidRDefault="00E56B3E" w:rsidP="00287963">
            <w:r w:rsidRPr="00287963">
              <w:t>44618+</w:t>
            </w:r>
          </w:p>
          <w:p w:rsidR="00E56B3E" w:rsidRPr="00287963" w:rsidRDefault="00E56B3E" w:rsidP="00287963">
            <w:r w:rsidRPr="00287963">
              <w:t>89537)-217=</w:t>
            </w:r>
            <w:r w:rsidR="00A95695" w:rsidRPr="00287963">
              <w:t>0,6</w:t>
            </w:r>
          </w:p>
        </w:tc>
        <w:tc>
          <w:tcPr>
            <w:tcW w:w="1440" w:type="dxa"/>
            <w:shd w:val="clear" w:color="auto" w:fill="auto"/>
          </w:tcPr>
          <w:p w:rsidR="00E56B3E" w:rsidRPr="00287963" w:rsidRDefault="00E62B4E" w:rsidP="00287963">
            <w:r w:rsidRPr="00287963">
              <w:t>(11959411+</w:t>
            </w:r>
          </w:p>
          <w:p w:rsidR="00E62B4E" w:rsidRPr="00287963" w:rsidRDefault="00E62B4E" w:rsidP="00287963">
            <w:r w:rsidRPr="00287963">
              <w:t>377327+</w:t>
            </w:r>
          </w:p>
          <w:p w:rsidR="00E62B4E" w:rsidRPr="00287963" w:rsidRDefault="00E62B4E" w:rsidP="00287963">
            <w:r w:rsidRPr="00287963">
              <w:t>727550)/</w:t>
            </w:r>
          </w:p>
          <w:p w:rsidR="00E62B4E" w:rsidRPr="00287963" w:rsidRDefault="00E62B4E" w:rsidP="00287963">
            <w:r w:rsidRPr="00287963">
              <w:t>(11959411+</w:t>
            </w:r>
          </w:p>
          <w:p w:rsidR="00E62B4E" w:rsidRPr="00287963" w:rsidRDefault="00E62B4E" w:rsidP="00287963">
            <w:r w:rsidRPr="00287963">
              <w:t>377327+</w:t>
            </w:r>
          </w:p>
          <w:p w:rsidR="00E62B4E" w:rsidRPr="00287963" w:rsidRDefault="00E62B4E" w:rsidP="00287963">
            <w:r w:rsidRPr="00287963">
              <w:t>727550+</w:t>
            </w:r>
          </w:p>
          <w:p w:rsidR="00E62B4E" w:rsidRPr="00287963" w:rsidRDefault="00E62B4E" w:rsidP="00287963">
            <w:r w:rsidRPr="00287963">
              <w:t>196581+</w:t>
            </w:r>
          </w:p>
          <w:p w:rsidR="00E62B4E" w:rsidRPr="00287963" w:rsidRDefault="00E62B4E" w:rsidP="00287963">
            <w:r w:rsidRPr="00287963">
              <w:t>165495+</w:t>
            </w:r>
          </w:p>
          <w:p w:rsidR="00E62B4E" w:rsidRPr="00287963" w:rsidRDefault="00E62B4E" w:rsidP="00287963">
            <w:r w:rsidRPr="00287963">
              <w:t>278828+</w:t>
            </w:r>
          </w:p>
          <w:p w:rsidR="00E62B4E" w:rsidRPr="00287963" w:rsidRDefault="00E62B4E" w:rsidP="00287963">
            <w:r w:rsidRPr="00287963">
              <w:t>5375+</w:t>
            </w:r>
          </w:p>
          <w:p w:rsidR="00E62B4E" w:rsidRPr="00287963" w:rsidRDefault="00E62B4E" w:rsidP="00287963">
            <w:r w:rsidRPr="00287963">
              <w:t>126474)-</w:t>
            </w:r>
          </w:p>
          <w:p w:rsidR="00E62B4E" w:rsidRPr="00287963" w:rsidRDefault="00E62B4E" w:rsidP="00287963">
            <w:r w:rsidRPr="00287963">
              <w:t>86=</w:t>
            </w:r>
            <w:r w:rsidR="00A95695" w:rsidRPr="00287963">
              <w:t>0,9</w:t>
            </w:r>
          </w:p>
        </w:tc>
      </w:tr>
      <w:tr w:rsidR="002476A6" w:rsidRPr="00287963" w:rsidTr="000035A5">
        <w:tc>
          <w:tcPr>
            <w:tcW w:w="3098" w:type="dxa"/>
            <w:shd w:val="clear" w:color="auto" w:fill="auto"/>
          </w:tcPr>
          <w:p w:rsidR="002476A6" w:rsidRPr="00287963" w:rsidRDefault="00875E34" w:rsidP="00287963">
            <w:r w:rsidRPr="00287963">
              <w:rPr>
                <w:lang w:eastAsia="en-US"/>
              </w:rPr>
              <w:t>Коэффициент структуры заемного капитала (</w:t>
            </w:r>
            <w:r w:rsidR="002B720D">
              <w:rPr>
                <w:lang w:eastAsia="en-US"/>
              </w:rPr>
              <w:pict>
                <v:shape id="_x0000_i1054" type="#_x0000_t75" style="width:27pt;height:20.25pt">
                  <v:imagedata r:id="rId33" o:title=""/>
                </v:shape>
              </w:pict>
            </w:r>
            <w:r w:rsidRPr="00287963">
              <w:rPr>
                <w:lang w:eastAsia="en-US"/>
              </w:rPr>
              <w:t>):</w:t>
            </w:r>
          </w:p>
        </w:tc>
        <w:tc>
          <w:tcPr>
            <w:tcW w:w="2520" w:type="dxa"/>
            <w:shd w:val="clear" w:color="auto" w:fill="auto"/>
          </w:tcPr>
          <w:p w:rsidR="002476A6" w:rsidRPr="00287963" w:rsidRDefault="002B720D" w:rsidP="00287963">
            <w:pPr>
              <w:rPr>
                <w:lang w:eastAsia="en-US"/>
              </w:rPr>
            </w:pPr>
            <w:r>
              <w:rPr>
                <w:lang w:eastAsia="en-US"/>
              </w:rPr>
              <w:pict>
                <v:shape id="_x0000_i1055" type="#_x0000_t75" style="width:62.25pt;height:30.75pt">
                  <v:imagedata r:id="rId34" o:title=""/>
                </v:shape>
              </w:pict>
            </w:r>
          </w:p>
          <w:p w:rsidR="00875E34" w:rsidRPr="00287963" w:rsidRDefault="002B720D" w:rsidP="00287963">
            <w:r>
              <w:rPr>
                <w:lang w:eastAsia="en-US"/>
              </w:rPr>
              <w:pict>
                <v:shape id="_x0000_i1056" type="#_x0000_t75" style="width:105pt;height:30.75pt">
                  <v:imagedata r:id="rId35" o:title=""/>
                </v:shape>
              </w:pict>
            </w:r>
          </w:p>
        </w:tc>
        <w:tc>
          <w:tcPr>
            <w:tcW w:w="1440" w:type="dxa"/>
            <w:gridSpan w:val="3"/>
            <w:shd w:val="clear" w:color="auto" w:fill="auto"/>
          </w:tcPr>
          <w:p w:rsidR="002476A6" w:rsidRPr="00287963" w:rsidRDefault="003F70EC" w:rsidP="00287963">
            <w:r w:rsidRPr="00287963">
              <w:t>1022333/</w:t>
            </w:r>
          </w:p>
          <w:p w:rsidR="003F70EC" w:rsidRPr="00287963" w:rsidRDefault="003F70EC" w:rsidP="00287963">
            <w:r w:rsidRPr="00287963">
              <w:t>(1022333+</w:t>
            </w:r>
          </w:p>
          <w:p w:rsidR="003F70EC" w:rsidRPr="00287963" w:rsidRDefault="003F70EC" w:rsidP="00287963">
            <w:r w:rsidRPr="00287963">
              <w:t>2822101</w:t>
            </w:r>
            <w:r w:rsidR="00B174E3" w:rsidRPr="00287963">
              <w:t>)</w:t>
            </w:r>
            <w:r w:rsidRPr="00287963">
              <w:t>=</w:t>
            </w:r>
          </w:p>
          <w:p w:rsidR="003F70EC" w:rsidRPr="00287963" w:rsidRDefault="00F0263F" w:rsidP="00287963">
            <w:r w:rsidRPr="00287963">
              <w:t>0,26</w:t>
            </w:r>
          </w:p>
        </w:tc>
        <w:tc>
          <w:tcPr>
            <w:tcW w:w="1440" w:type="dxa"/>
            <w:shd w:val="clear" w:color="auto" w:fill="auto"/>
          </w:tcPr>
          <w:p w:rsidR="002476A6" w:rsidRPr="00287963" w:rsidRDefault="003F70EC" w:rsidP="00287963">
            <w:r w:rsidRPr="00287963">
              <w:t>6534478/</w:t>
            </w:r>
          </w:p>
          <w:p w:rsidR="003F70EC" w:rsidRPr="00287963" w:rsidRDefault="003F70EC" w:rsidP="00287963">
            <w:r w:rsidRPr="00287963">
              <w:t>(6534478+</w:t>
            </w:r>
          </w:p>
          <w:p w:rsidR="003F70EC" w:rsidRPr="00287963" w:rsidRDefault="003F70EC" w:rsidP="00287963">
            <w:r w:rsidRPr="00287963">
              <w:t>5761146)=</w:t>
            </w:r>
          </w:p>
          <w:p w:rsidR="003F70EC" w:rsidRPr="00287963" w:rsidRDefault="00F0263F" w:rsidP="00287963">
            <w:r w:rsidRPr="00287963">
              <w:t>0,5</w:t>
            </w:r>
          </w:p>
        </w:tc>
      </w:tr>
      <w:tr w:rsidR="002476A6" w:rsidRPr="00287963" w:rsidTr="000035A5">
        <w:tc>
          <w:tcPr>
            <w:tcW w:w="3098" w:type="dxa"/>
            <w:shd w:val="clear" w:color="auto" w:fill="auto"/>
          </w:tcPr>
          <w:p w:rsidR="002476A6" w:rsidRPr="00287963" w:rsidRDefault="00875E34" w:rsidP="00287963">
            <w:r w:rsidRPr="000035A5">
              <w:rPr>
                <w:snapToGrid w:val="0"/>
              </w:rPr>
              <w:t xml:space="preserve">Доходность капитала </w:t>
            </w:r>
            <w:r w:rsidRPr="000035A5">
              <w:rPr>
                <w:snapToGrid w:val="0"/>
                <w:lang w:val="en-US"/>
              </w:rPr>
              <w:t>ROE</w:t>
            </w:r>
          </w:p>
        </w:tc>
        <w:tc>
          <w:tcPr>
            <w:tcW w:w="2520" w:type="dxa"/>
            <w:shd w:val="clear" w:color="auto" w:fill="auto"/>
          </w:tcPr>
          <w:p w:rsidR="002476A6" w:rsidRPr="00287963" w:rsidRDefault="00875E34" w:rsidP="00287963">
            <w:r w:rsidRPr="00287963">
              <w:t>Стр.140 Ф№2 /средн.величина собств.средств стр.490</w:t>
            </w:r>
          </w:p>
        </w:tc>
        <w:tc>
          <w:tcPr>
            <w:tcW w:w="1440" w:type="dxa"/>
            <w:gridSpan w:val="3"/>
            <w:shd w:val="clear" w:color="auto" w:fill="auto"/>
          </w:tcPr>
          <w:p w:rsidR="002476A6" w:rsidRPr="00287963" w:rsidRDefault="007B7DDB" w:rsidP="00287963">
            <w:r w:rsidRPr="00287963">
              <w:t>186495/</w:t>
            </w:r>
          </w:p>
          <w:p w:rsidR="007B7DDB" w:rsidRPr="00287963" w:rsidRDefault="007B7DDB" w:rsidP="00287963">
            <w:r w:rsidRPr="00287963">
              <w:t>(6552730+</w:t>
            </w:r>
          </w:p>
          <w:p w:rsidR="007B7DDB" w:rsidRPr="00287963" w:rsidRDefault="007B7DDB" w:rsidP="00287963">
            <w:r w:rsidRPr="00287963">
              <w:t>6604853)/2=</w:t>
            </w:r>
            <w:r w:rsidR="00BF4E96" w:rsidRPr="00287963">
              <w:t>0,03</w:t>
            </w:r>
          </w:p>
        </w:tc>
        <w:tc>
          <w:tcPr>
            <w:tcW w:w="1440" w:type="dxa"/>
            <w:shd w:val="clear" w:color="auto" w:fill="auto"/>
          </w:tcPr>
          <w:p w:rsidR="002476A6" w:rsidRPr="00287963" w:rsidRDefault="007B7DDB" w:rsidP="00287963">
            <w:r w:rsidRPr="00287963">
              <w:t>4508397/</w:t>
            </w:r>
          </w:p>
          <w:p w:rsidR="007B7DDB" w:rsidRPr="00287963" w:rsidRDefault="007B7DDB" w:rsidP="00287963">
            <w:r w:rsidRPr="00287963">
              <w:t>6578791=</w:t>
            </w:r>
          </w:p>
          <w:p w:rsidR="007B7DDB" w:rsidRPr="00287963" w:rsidRDefault="00BF4E96" w:rsidP="00287963">
            <w:r w:rsidRPr="00287963">
              <w:t>0,7</w:t>
            </w:r>
          </w:p>
        </w:tc>
      </w:tr>
      <w:tr w:rsidR="002476A6" w:rsidRPr="00287963" w:rsidTr="000035A5">
        <w:tc>
          <w:tcPr>
            <w:tcW w:w="3098" w:type="dxa"/>
            <w:shd w:val="clear" w:color="auto" w:fill="auto"/>
          </w:tcPr>
          <w:p w:rsidR="002476A6" w:rsidRPr="00287963" w:rsidRDefault="00983213" w:rsidP="00287963">
            <w:r w:rsidRPr="00287963">
              <w:rPr>
                <w:lang w:eastAsia="en-US"/>
              </w:rPr>
              <w:t>Коэффициент абсолютной ликвидности</w:t>
            </w:r>
          </w:p>
        </w:tc>
        <w:tc>
          <w:tcPr>
            <w:tcW w:w="2520" w:type="dxa"/>
            <w:shd w:val="clear" w:color="auto" w:fill="auto"/>
          </w:tcPr>
          <w:p w:rsidR="002476A6" w:rsidRPr="00287963" w:rsidRDefault="00983213" w:rsidP="00287963">
            <w:r w:rsidRPr="00287963">
              <w:rPr>
                <w:lang w:eastAsia="en-US"/>
              </w:rPr>
              <w:t>Денежные средства/краткосрочные пассивы</w:t>
            </w:r>
          </w:p>
        </w:tc>
        <w:tc>
          <w:tcPr>
            <w:tcW w:w="1440" w:type="dxa"/>
            <w:gridSpan w:val="3"/>
            <w:shd w:val="clear" w:color="auto" w:fill="auto"/>
          </w:tcPr>
          <w:p w:rsidR="002476A6" w:rsidRPr="00287963" w:rsidRDefault="00F02287" w:rsidP="00287963">
            <w:r w:rsidRPr="00287963">
              <w:t>138683/</w:t>
            </w:r>
          </w:p>
          <w:p w:rsidR="00F02287" w:rsidRPr="00287963" w:rsidRDefault="00F02287" w:rsidP="00287963">
            <w:r w:rsidRPr="00287963">
              <w:t>2822101=</w:t>
            </w:r>
          </w:p>
          <w:p w:rsidR="00F02287" w:rsidRPr="00287963" w:rsidRDefault="00BF4E96" w:rsidP="00287963">
            <w:r w:rsidRPr="00287963">
              <w:t>0,05</w:t>
            </w:r>
          </w:p>
        </w:tc>
        <w:tc>
          <w:tcPr>
            <w:tcW w:w="1440" w:type="dxa"/>
            <w:shd w:val="clear" w:color="auto" w:fill="auto"/>
          </w:tcPr>
          <w:p w:rsidR="002476A6" w:rsidRPr="00287963" w:rsidRDefault="00DC144A" w:rsidP="00287963">
            <w:r w:rsidRPr="00287963">
              <w:t>39071/</w:t>
            </w:r>
          </w:p>
          <w:p w:rsidR="00DC144A" w:rsidRPr="00287963" w:rsidRDefault="00DC144A" w:rsidP="00287963">
            <w:r w:rsidRPr="00287963">
              <w:t>5761146=</w:t>
            </w:r>
          </w:p>
          <w:p w:rsidR="00DC144A" w:rsidRPr="00287963" w:rsidRDefault="00BF4E96" w:rsidP="00287963">
            <w:r w:rsidRPr="00287963">
              <w:t>0,006</w:t>
            </w:r>
          </w:p>
        </w:tc>
      </w:tr>
      <w:tr w:rsidR="002476A6" w:rsidRPr="00287963" w:rsidTr="000035A5">
        <w:tc>
          <w:tcPr>
            <w:tcW w:w="3098" w:type="dxa"/>
            <w:shd w:val="clear" w:color="auto" w:fill="auto"/>
          </w:tcPr>
          <w:p w:rsidR="002476A6" w:rsidRPr="00287963" w:rsidRDefault="00983213" w:rsidP="00287963">
            <w:r w:rsidRPr="000035A5">
              <w:rPr>
                <w:snapToGrid w:val="0"/>
                <w:lang w:eastAsia="en-US"/>
              </w:rPr>
              <w:t>Величина собств. оборотных средств (функционирующий капитал)</w:t>
            </w:r>
          </w:p>
        </w:tc>
        <w:tc>
          <w:tcPr>
            <w:tcW w:w="2520" w:type="dxa"/>
            <w:shd w:val="clear" w:color="auto" w:fill="auto"/>
          </w:tcPr>
          <w:p w:rsidR="002476A6" w:rsidRPr="00287963" w:rsidRDefault="00983213" w:rsidP="00287963">
            <w:r w:rsidRPr="000035A5">
              <w:rPr>
                <w:snapToGrid w:val="0"/>
                <w:lang w:eastAsia="en-US"/>
              </w:rPr>
              <w:t>собств. капитал + долгосрочные обязательства – внеоборотные активы</w:t>
            </w:r>
          </w:p>
        </w:tc>
        <w:tc>
          <w:tcPr>
            <w:tcW w:w="1440" w:type="dxa"/>
            <w:gridSpan w:val="3"/>
            <w:shd w:val="clear" w:color="auto" w:fill="auto"/>
          </w:tcPr>
          <w:p w:rsidR="002476A6" w:rsidRPr="00287963" w:rsidRDefault="00112631" w:rsidP="00287963">
            <w:r w:rsidRPr="00287963">
              <w:t>6552730+</w:t>
            </w:r>
          </w:p>
          <w:p w:rsidR="00112631" w:rsidRPr="00287963" w:rsidRDefault="00112631" w:rsidP="00287963">
            <w:r w:rsidRPr="00287963">
              <w:t>1022333-</w:t>
            </w:r>
          </w:p>
          <w:p w:rsidR="00112631" w:rsidRPr="00287963" w:rsidRDefault="00584A1F" w:rsidP="00287963">
            <w:r w:rsidRPr="00287963">
              <w:t>5326893=</w:t>
            </w:r>
          </w:p>
          <w:p w:rsidR="00584A1F" w:rsidRPr="00287963" w:rsidRDefault="009E53A0" w:rsidP="00287963">
            <w:r w:rsidRPr="00287963">
              <w:t>2248170</w:t>
            </w:r>
          </w:p>
        </w:tc>
        <w:tc>
          <w:tcPr>
            <w:tcW w:w="1440" w:type="dxa"/>
            <w:shd w:val="clear" w:color="auto" w:fill="auto"/>
          </w:tcPr>
          <w:p w:rsidR="002476A6" w:rsidRPr="00287963" w:rsidRDefault="00112631" w:rsidP="00287963">
            <w:r w:rsidRPr="00287963">
              <w:t>6604853+</w:t>
            </w:r>
          </w:p>
          <w:p w:rsidR="00112631" w:rsidRPr="00287963" w:rsidRDefault="00112631" w:rsidP="00287963">
            <w:r w:rsidRPr="00287963">
              <w:t>6534478-</w:t>
            </w:r>
          </w:p>
          <w:p w:rsidR="00112631" w:rsidRPr="00287963" w:rsidRDefault="00584A1F" w:rsidP="00287963">
            <w:r w:rsidRPr="00287963">
              <w:t>10999651=</w:t>
            </w:r>
          </w:p>
          <w:p w:rsidR="00584A1F" w:rsidRPr="00287963" w:rsidRDefault="009E53A0" w:rsidP="00287963">
            <w:r w:rsidRPr="00287963">
              <w:t>2139680</w:t>
            </w:r>
          </w:p>
        </w:tc>
      </w:tr>
      <w:tr w:rsidR="002476A6" w:rsidRPr="00287963" w:rsidTr="000035A5">
        <w:tc>
          <w:tcPr>
            <w:tcW w:w="3098" w:type="dxa"/>
            <w:shd w:val="clear" w:color="auto" w:fill="auto"/>
          </w:tcPr>
          <w:p w:rsidR="002476A6" w:rsidRPr="00287963" w:rsidRDefault="00B7593D" w:rsidP="00287963">
            <w:r w:rsidRPr="00287963">
              <w:rPr>
                <w:lang w:eastAsia="en-US"/>
              </w:rPr>
              <w:t>Маневренность собственных оборотных средств</w:t>
            </w:r>
          </w:p>
        </w:tc>
        <w:tc>
          <w:tcPr>
            <w:tcW w:w="2520" w:type="dxa"/>
            <w:shd w:val="clear" w:color="auto" w:fill="auto"/>
          </w:tcPr>
          <w:p w:rsidR="002476A6" w:rsidRPr="00287963" w:rsidRDefault="00B7593D" w:rsidP="00287963">
            <w:r w:rsidRPr="00287963">
              <w:rPr>
                <w:lang w:eastAsia="en-US"/>
              </w:rPr>
              <w:t>Денежные средства/функционирующий капитал</w:t>
            </w:r>
          </w:p>
        </w:tc>
        <w:tc>
          <w:tcPr>
            <w:tcW w:w="1440" w:type="dxa"/>
            <w:gridSpan w:val="3"/>
            <w:shd w:val="clear" w:color="auto" w:fill="auto"/>
          </w:tcPr>
          <w:p w:rsidR="002476A6" w:rsidRPr="00287963" w:rsidRDefault="00E00D13" w:rsidP="00287963">
            <w:r w:rsidRPr="00287963">
              <w:t>138683/</w:t>
            </w:r>
          </w:p>
          <w:p w:rsidR="00E00D13" w:rsidRPr="00287963" w:rsidRDefault="009E53A0" w:rsidP="00287963">
            <w:r w:rsidRPr="00287963">
              <w:t>2248170=</w:t>
            </w:r>
          </w:p>
          <w:p w:rsidR="009E53A0" w:rsidRPr="00287963" w:rsidRDefault="00E16021" w:rsidP="00287963">
            <w:r w:rsidRPr="00287963">
              <w:t>0,06</w:t>
            </w:r>
          </w:p>
        </w:tc>
        <w:tc>
          <w:tcPr>
            <w:tcW w:w="1440" w:type="dxa"/>
            <w:shd w:val="clear" w:color="auto" w:fill="auto"/>
          </w:tcPr>
          <w:p w:rsidR="002476A6" w:rsidRPr="00287963" w:rsidRDefault="00E00D13" w:rsidP="00287963">
            <w:r w:rsidRPr="00287963">
              <w:t>39071/</w:t>
            </w:r>
          </w:p>
          <w:p w:rsidR="00E00D13" w:rsidRPr="00287963" w:rsidRDefault="009E53A0" w:rsidP="00287963">
            <w:r w:rsidRPr="00287963">
              <w:t>2139680=</w:t>
            </w:r>
          </w:p>
          <w:p w:rsidR="009E53A0" w:rsidRPr="00287963" w:rsidRDefault="00E16021" w:rsidP="00287963">
            <w:r w:rsidRPr="00287963">
              <w:t>0,02</w:t>
            </w:r>
          </w:p>
        </w:tc>
      </w:tr>
      <w:tr w:rsidR="002476A6" w:rsidRPr="00287963" w:rsidTr="000035A5">
        <w:tc>
          <w:tcPr>
            <w:tcW w:w="3098" w:type="dxa"/>
            <w:shd w:val="clear" w:color="auto" w:fill="auto"/>
          </w:tcPr>
          <w:p w:rsidR="002476A6" w:rsidRPr="00287963" w:rsidRDefault="00B7593D" w:rsidP="00287963">
            <w:r w:rsidRPr="000035A5">
              <w:rPr>
                <w:snapToGrid w:val="0"/>
                <w:lang w:eastAsia="en-US"/>
              </w:rPr>
              <w:t>Коэффициент текущей ликвидности</w:t>
            </w:r>
          </w:p>
        </w:tc>
        <w:tc>
          <w:tcPr>
            <w:tcW w:w="2520" w:type="dxa"/>
            <w:shd w:val="clear" w:color="auto" w:fill="auto"/>
          </w:tcPr>
          <w:p w:rsidR="002476A6" w:rsidRPr="00287963" w:rsidRDefault="00B7593D" w:rsidP="00287963">
            <w:r w:rsidRPr="000035A5">
              <w:rPr>
                <w:snapToGrid w:val="0"/>
                <w:lang w:eastAsia="en-US"/>
              </w:rPr>
              <w:t>оборотные активы/краткосрочные пассивы</w:t>
            </w:r>
          </w:p>
        </w:tc>
        <w:tc>
          <w:tcPr>
            <w:tcW w:w="1440" w:type="dxa"/>
            <w:gridSpan w:val="3"/>
            <w:shd w:val="clear" w:color="auto" w:fill="auto"/>
          </w:tcPr>
          <w:p w:rsidR="002476A6" w:rsidRPr="00287963" w:rsidRDefault="00E00D13" w:rsidP="00287963">
            <w:r w:rsidRPr="00287963">
              <w:t>5070271/</w:t>
            </w:r>
          </w:p>
          <w:p w:rsidR="00E00D13" w:rsidRPr="00287963" w:rsidRDefault="00E00D13" w:rsidP="00287963">
            <w:r w:rsidRPr="00287963">
              <w:t>2822101=</w:t>
            </w:r>
          </w:p>
          <w:p w:rsidR="00E00D13" w:rsidRPr="00287963" w:rsidRDefault="00E16021" w:rsidP="00287963">
            <w:r w:rsidRPr="00287963">
              <w:t>1,8</w:t>
            </w:r>
          </w:p>
        </w:tc>
        <w:tc>
          <w:tcPr>
            <w:tcW w:w="1440" w:type="dxa"/>
            <w:shd w:val="clear" w:color="auto" w:fill="auto"/>
          </w:tcPr>
          <w:p w:rsidR="002476A6" w:rsidRPr="00287963" w:rsidRDefault="00E00D13" w:rsidP="00287963">
            <w:r w:rsidRPr="00287963">
              <w:t>7900826/</w:t>
            </w:r>
          </w:p>
          <w:p w:rsidR="00E00D13" w:rsidRPr="00287963" w:rsidRDefault="00E00D13" w:rsidP="00287963">
            <w:r w:rsidRPr="00287963">
              <w:t>5761146=</w:t>
            </w:r>
          </w:p>
          <w:p w:rsidR="00E00D13" w:rsidRPr="00287963" w:rsidRDefault="00E16021" w:rsidP="00287963">
            <w:r w:rsidRPr="00287963">
              <w:t>1,4</w:t>
            </w:r>
          </w:p>
        </w:tc>
      </w:tr>
      <w:tr w:rsidR="002476A6" w:rsidRPr="00287963" w:rsidTr="000035A5">
        <w:tc>
          <w:tcPr>
            <w:tcW w:w="3098" w:type="dxa"/>
            <w:shd w:val="clear" w:color="auto" w:fill="auto"/>
          </w:tcPr>
          <w:p w:rsidR="002476A6" w:rsidRPr="00287963" w:rsidRDefault="00B7593D" w:rsidP="00287963">
            <w:r w:rsidRPr="000035A5">
              <w:rPr>
                <w:snapToGrid w:val="0"/>
                <w:lang w:eastAsia="en-US"/>
              </w:rPr>
              <w:t>Коэффициент быстрой ликвидности</w:t>
            </w:r>
          </w:p>
        </w:tc>
        <w:tc>
          <w:tcPr>
            <w:tcW w:w="2520" w:type="dxa"/>
            <w:shd w:val="clear" w:color="auto" w:fill="auto"/>
          </w:tcPr>
          <w:p w:rsidR="002476A6" w:rsidRPr="00287963" w:rsidRDefault="00B7593D" w:rsidP="00287963">
            <w:r w:rsidRPr="000035A5">
              <w:rPr>
                <w:snapToGrid w:val="0"/>
                <w:lang w:eastAsia="en-US"/>
              </w:rPr>
              <w:t>(оборотные активы -</w:t>
            </w:r>
            <w:r w:rsidR="00287963" w:rsidRPr="000035A5">
              <w:rPr>
                <w:snapToGrid w:val="0"/>
                <w:lang w:eastAsia="en-US"/>
              </w:rPr>
              <w:t xml:space="preserve"> </w:t>
            </w:r>
            <w:r w:rsidRPr="000035A5">
              <w:rPr>
                <w:snapToGrid w:val="0"/>
                <w:lang w:eastAsia="en-US"/>
              </w:rPr>
              <w:t>запасы)/краткосрочные пассивы</w:t>
            </w:r>
          </w:p>
        </w:tc>
        <w:tc>
          <w:tcPr>
            <w:tcW w:w="1440" w:type="dxa"/>
            <w:gridSpan w:val="3"/>
            <w:shd w:val="clear" w:color="auto" w:fill="auto"/>
          </w:tcPr>
          <w:p w:rsidR="002476A6" w:rsidRPr="00287963" w:rsidRDefault="00200A59" w:rsidP="00287963">
            <w:r w:rsidRPr="00287963">
              <w:t>(5070271-</w:t>
            </w:r>
          </w:p>
          <w:p w:rsidR="00200A59" w:rsidRPr="00287963" w:rsidRDefault="00200A59" w:rsidP="00287963">
            <w:r w:rsidRPr="00287963">
              <w:t>2302984)/</w:t>
            </w:r>
          </w:p>
          <w:p w:rsidR="00200A59" w:rsidRPr="00287963" w:rsidRDefault="00200A59" w:rsidP="00287963">
            <w:r w:rsidRPr="00287963">
              <w:t>2822101=</w:t>
            </w:r>
          </w:p>
          <w:p w:rsidR="00200A59" w:rsidRPr="00287963" w:rsidRDefault="002E618E" w:rsidP="00287963">
            <w:r w:rsidRPr="00287963">
              <w:t>0,9</w:t>
            </w:r>
          </w:p>
        </w:tc>
        <w:tc>
          <w:tcPr>
            <w:tcW w:w="1440" w:type="dxa"/>
            <w:shd w:val="clear" w:color="auto" w:fill="auto"/>
          </w:tcPr>
          <w:p w:rsidR="002476A6" w:rsidRPr="00287963" w:rsidRDefault="00200A59" w:rsidP="00287963">
            <w:r w:rsidRPr="00287963">
              <w:t>(7900826-</w:t>
            </w:r>
          </w:p>
          <w:p w:rsidR="00200A59" w:rsidRPr="00287963" w:rsidRDefault="00200A59" w:rsidP="00287963">
            <w:r w:rsidRPr="00287963">
              <w:t>2700616)/</w:t>
            </w:r>
          </w:p>
          <w:p w:rsidR="00200A59" w:rsidRPr="00287963" w:rsidRDefault="00200A59" w:rsidP="00287963">
            <w:r w:rsidRPr="00287963">
              <w:t>5761146=</w:t>
            </w:r>
          </w:p>
          <w:p w:rsidR="00200A59" w:rsidRPr="00287963" w:rsidRDefault="002E618E" w:rsidP="00287963">
            <w:r w:rsidRPr="00287963">
              <w:t>0,8</w:t>
            </w:r>
          </w:p>
        </w:tc>
      </w:tr>
      <w:tr w:rsidR="002476A6" w:rsidRPr="00287963" w:rsidTr="000035A5">
        <w:tc>
          <w:tcPr>
            <w:tcW w:w="3098" w:type="dxa"/>
            <w:shd w:val="clear" w:color="auto" w:fill="auto"/>
          </w:tcPr>
          <w:p w:rsidR="002476A6" w:rsidRPr="00287963" w:rsidRDefault="00B7593D" w:rsidP="00287963">
            <w:r w:rsidRPr="00287963">
              <w:rPr>
                <w:lang w:eastAsia="en-US"/>
              </w:rPr>
              <w:t>Оборачиваемость запасов (раз)</w:t>
            </w:r>
          </w:p>
        </w:tc>
        <w:tc>
          <w:tcPr>
            <w:tcW w:w="2520" w:type="dxa"/>
            <w:shd w:val="clear" w:color="auto" w:fill="auto"/>
          </w:tcPr>
          <w:p w:rsidR="002476A6" w:rsidRPr="00287963" w:rsidRDefault="002617C3" w:rsidP="00287963">
            <w:r w:rsidRPr="00287963">
              <w:rPr>
                <w:lang w:eastAsia="en-US"/>
              </w:rPr>
              <w:t xml:space="preserve">010ф.№2 / </w:t>
            </w:r>
            <w:r w:rsidR="003A58D2" w:rsidRPr="00287963">
              <w:rPr>
                <w:lang w:eastAsia="en-US"/>
              </w:rPr>
              <w:t>210</w:t>
            </w:r>
          </w:p>
        </w:tc>
        <w:tc>
          <w:tcPr>
            <w:tcW w:w="1440" w:type="dxa"/>
            <w:gridSpan w:val="3"/>
            <w:shd w:val="clear" w:color="auto" w:fill="auto"/>
          </w:tcPr>
          <w:p w:rsidR="002476A6" w:rsidRPr="00287963" w:rsidRDefault="002617C3" w:rsidP="00287963">
            <w:r w:rsidRPr="00287963">
              <w:t>16226916/</w:t>
            </w:r>
          </w:p>
          <w:p w:rsidR="002617C3" w:rsidRPr="00287963" w:rsidRDefault="002617C3" w:rsidP="00287963">
            <w:r w:rsidRPr="00287963">
              <w:t>2302984=</w:t>
            </w:r>
          </w:p>
          <w:p w:rsidR="002617C3" w:rsidRPr="00287963" w:rsidRDefault="00F500BB" w:rsidP="00287963">
            <w:r w:rsidRPr="00287963">
              <w:t>7,04</w:t>
            </w:r>
          </w:p>
        </w:tc>
        <w:tc>
          <w:tcPr>
            <w:tcW w:w="1440" w:type="dxa"/>
            <w:shd w:val="clear" w:color="auto" w:fill="auto"/>
          </w:tcPr>
          <w:p w:rsidR="002476A6" w:rsidRPr="00287963" w:rsidRDefault="002617C3" w:rsidP="00287963">
            <w:r w:rsidRPr="00287963">
              <w:t>13844441/</w:t>
            </w:r>
          </w:p>
          <w:p w:rsidR="002617C3" w:rsidRPr="00287963" w:rsidRDefault="002617C3" w:rsidP="00287963">
            <w:r w:rsidRPr="00287963">
              <w:t>2700616=</w:t>
            </w:r>
          </w:p>
          <w:p w:rsidR="002617C3" w:rsidRPr="00287963" w:rsidRDefault="00F500BB" w:rsidP="00287963">
            <w:r w:rsidRPr="00287963">
              <w:t>5,1</w:t>
            </w:r>
          </w:p>
        </w:tc>
      </w:tr>
      <w:tr w:rsidR="002476A6" w:rsidRPr="00287963" w:rsidTr="000035A5">
        <w:tc>
          <w:tcPr>
            <w:tcW w:w="3098" w:type="dxa"/>
            <w:shd w:val="clear" w:color="auto" w:fill="auto"/>
          </w:tcPr>
          <w:p w:rsidR="002476A6" w:rsidRPr="00287963" w:rsidRDefault="00222C3B" w:rsidP="00287963">
            <w:r w:rsidRPr="000035A5">
              <w:rPr>
                <w:snapToGrid w:val="0"/>
                <w:lang w:eastAsia="en-US"/>
              </w:rPr>
              <w:t>Оборачиваемость совокупного капитала</w:t>
            </w:r>
          </w:p>
        </w:tc>
        <w:tc>
          <w:tcPr>
            <w:tcW w:w="2520" w:type="dxa"/>
            <w:shd w:val="clear" w:color="auto" w:fill="auto"/>
          </w:tcPr>
          <w:p w:rsidR="002476A6" w:rsidRPr="00287963" w:rsidRDefault="00222C3B" w:rsidP="00287963">
            <w:r w:rsidRPr="000035A5">
              <w:rPr>
                <w:snapToGrid w:val="0"/>
                <w:lang w:eastAsia="en-US"/>
              </w:rPr>
              <w:t>выручка от реализации/итог среднего баланса-нетто</w:t>
            </w:r>
          </w:p>
        </w:tc>
        <w:tc>
          <w:tcPr>
            <w:tcW w:w="1440" w:type="dxa"/>
            <w:gridSpan w:val="3"/>
            <w:shd w:val="clear" w:color="auto" w:fill="auto"/>
          </w:tcPr>
          <w:p w:rsidR="002476A6" w:rsidRPr="00287963" w:rsidRDefault="00C739F2" w:rsidP="00287963">
            <w:r w:rsidRPr="00287963">
              <w:t>16226916/</w:t>
            </w:r>
          </w:p>
          <w:p w:rsidR="00C739F2" w:rsidRPr="00287963" w:rsidRDefault="00C739F2" w:rsidP="00287963">
            <w:r w:rsidRPr="00287963">
              <w:t>(10397164+</w:t>
            </w:r>
          </w:p>
          <w:p w:rsidR="00C739F2" w:rsidRPr="00287963" w:rsidRDefault="00C739F2" w:rsidP="00287963">
            <w:r w:rsidRPr="00287963">
              <w:t>18900477)/2</w:t>
            </w:r>
          </w:p>
          <w:p w:rsidR="00C739F2" w:rsidRPr="00287963" w:rsidRDefault="00C739F2" w:rsidP="00287963">
            <w:r w:rsidRPr="00287963">
              <w:t>=</w:t>
            </w:r>
            <w:r w:rsidR="00BB63A3" w:rsidRPr="00287963">
              <w:t>1,1</w:t>
            </w:r>
          </w:p>
        </w:tc>
        <w:tc>
          <w:tcPr>
            <w:tcW w:w="1440" w:type="dxa"/>
            <w:shd w:val="clear" w:color="auto" w:fill="auto"/>
          </w:tcPr>
          <w:p w:rsidR="002476A6" w:rsidRPr="00287963" w:rsidRDefault="00C739F2" w:rsidP="00287963">
            <w:r w:rsidRPr="00287963">
              <w:t>13844441/</w:t>
            </w:r>
          </w:p>
          <w:p w:rsidR="00C739F2" w:rsidRPr="00287963" w:rsidRDefault="00C739F2" w:rsidP="00287963">
            <w:r w:rsidRPr="00287963">
              <w:t>14648820=</w:t>
            </w:r>
          </w:p>
          <w:p w:rsidR="00C739F2" w:rsidRPr="00287963" w:rsidRDefault="00BB63A3" w:rsidP="00287963">
            <w:r w:rsidRPr="00287963">
              <w:t>0,9</w:t>
            </w:r>
          </w:p>
        </w:tc>
      </w:tr>
      <w:tr w:rsidR="00222C3B" w:rsidRPr="00287963" w:rsidTr="000035A5">
        <w:tc>
          <w:tcPr>
            <w:tcW w:w="3098" w:type="dxa"/>
            <w:shd w:val="clear" w:color="auto" w:fill="auto"/>
          </w:tcPr>
          <w:p w:rsidR="00222C3B" w:rsidRPr="000035A5" w:rsidRDefault="00222C3B" w:rsidP="00287963">
            <w:pPr>
              <w:rPr>
                <w:snapToGrid w:val="0"/>
                <w:lang w:eastAsia="en-US"/>
              </w:rPr>
            </w:pPr>
            <w:r w:rsidRPr="00287963">
              <w:rPr>
                <w:lang w:eastAsia="en-US"/>
              </w:rPr>
              <w:t>Моржа выручки</w:t>
            </w:r>
          </w:p>
        </w:tc>
        <w:tc>
          <w:tcPr>
            <w:tcW w:w="2520" w:type="dxa"/>
            <w:shd w:val="clear" w:color="auto" w:fill="auto"/>
          </w:tcPr>
          <w:p w:rsidR="00222C3B" w:rsidRPr="00287963" w:rsidRDefault="00222C3B" w:rsidP="00287963">
            <w:pPr>
              <w:rPr>
                <w:lang w:eastAsia="en-US"/>
              </w:rPr>
            </w:pPr>
            <w:r w:rsidRPr="00287963">
              <w:rPr>
                <w:lang w:eastAsia="en-US"/>
              </w:rPr>
              <w:t>Чистая прибыль</w:t>
            </w:r>
          </w:p>
          <w:p w:rsidR="00222C3B" w:rsidRPr="000035A5" w:rsidRDefault="00222C3B" w:rsidP="00287963">
            <w:pPr>
              <w:rPr>
                <w:snapToGrid w:val="0"/>
                <w:lang w:eastAsia="en-US"/>
              </w:rPr>
            </w:pPr>
            <w:r w:rsidRPr="00287963">
              <w:rPr>
                <w:lang w:eastAsia="en-US"/>
              </w:rPr>
              <w:t>Выручка</w:t>
            </w:r>
          </w:p>
        </w:tc>
        <w:tc>
          <w:tcPr>
            <w:tcW w:w="1440" w:type="dxa"/>
            <w:gridSpan w:val="3"/>
            <w:shd w:val="clear" w:color="auto" w:fill="auto"/>
          </w:tcPr>
          <w:p w:rsidR="00222C3B" w:rsidRPr="00287963" w:rsidRDefault="00C739F2" w:rsidP="00287963">
            <w:r w:rsidRPr="00287963">
              <w:t>52123/</w:t>
            </w:r>
          </w:p>
          <w:p w:rsidR="00C739F2" w:rsidRPr="00287963" w:rsidRDefault="00C739F2" w:rsidP="00287963">
            <w:r w:rsidRPr="00287963">
              <w:t>16226916=</w:t>
            </w:r>
          </w:p>
          <w:p w:rsidR="00C739F2" w:rsidRPr="00287963" w:rsidRDefault="00F909BA" w:rsidP="00287963">
            <w:r w:rsidRPr="00287963">
              <w:t>0,003</w:t>
            </w:r>
          </w:p>
        </w:tc>
        <w:tc>
          <w:tcPr>
            <w:tcW w:w="1440" w:type="dxa"/>
            <w:shd w:val="clear" w:color="auto" w:fill="auto"/>
          </w:tcPr>
          <w:p w:rsidR="00222C3B" w:rsidRPr="00287963" w:rsidRDefault="00C739F2" w:rsidP="00287963">
            <w:r w:rsidRPr="00287963">
              <w:t>236791/</w:t>
            </w:r>
          </w:p>
          <w:p w:rsidR="00C739F2" w:rsidRPr="00287963" w:rsidRDefault="00C739F2" w:rsidP="00287963">
            <w:r w:rsidRPr="00287963">
              <w:t>13844441=</w:t>
            </w:r>
          </w:p>
          <w:p w:rsidR="00C739F2" w:rsidRPr="00287963" w:rsidRDefault="00F909BA" w:rsidP="00287963">
            <w:r w:rsidRPr="00287963">
              <w:t>0,02</w:t>
            </w:r>
          </w:p>
        </w:tc>
      </w:tr>
    </w:tbl>
    <w:p w:rsidR="00287963" w:rsidRDefault="00287963" w:rsidP="00287963">
      <w:pPr>
        <w:ind w:firstLine="709"/>
        <w:rPr>
          <w:b/>
          <w:sz w:val="28"/>
          <w:szCs w:val="28"/>
        </w:rPr>
      </w:pPr>
    </w:p>
    <w:p w:rsidR="00EC5889" w:rsidRPr="00287963" w:rsidRDefault="00EC5889" w:rsidP="00287963">
      <w:pPr>
        <w:ind w:firstLine="709"/>
        <w:rPr>
          <w:sz w:val="28"/>
          <w:szCs w:val="28"/>
        </w:rPr>
      </w:pPr>
      <w:r w:rsidRPr="00287963">
        <w:rPr>
          <w:b/>
          <w:sz w:val="28"/>
          <w:szCs w:val="28"/>
        </w:rPr>
        <w:t>По данным таблицы видно</w:t>
      </w:r>
      <w:r w:rsidRPr="00287963">
        <w:rPr>
          <w:sz w:val="28"/>
          <w:szCs w:val="28"/>
        </w:rPr>
        <w:t>:</w:t>
      </w:r>
    </w:p>
    <w:p w:rsidR="00EC5889" w:rsidRPr="00287963" w:rsidRDefault="00EC5889" w:rsidP="00287963">
      <w:pPr>
        <w:ind w:firstLine="709"/>
        <w:rPr>
          <w:sz w:val="28"/>
          <w:szCs w:val="28"/>
        </w:rPr>
      </w:pPr>
      <w:r w:rsidRPr="00287963">
        <w:rPr>
          <w:sz w:val="28"/>
          <w:szCs w:val="28"/>
        </w:rPr>
        <w:t>Нематериальные активы на начало года</w:t>
      </w:r>
      <w:r w:rsidR="00287963">
        <w:rPr>
          <w:sz w:val="28"/>
          <w:szCs w:val="28"/>
        </w:rPr>
        <w:t xml:space="preserve"> </w:t>
      </w:r>
      <w:r w:rsidRPr="00287963">
        <w:rPr>
          <w:sz w:val="28"/>
          <w:szCs w:val="28"/>
        </w:rPr>
        <w:t>стали использоваться менее эффективно.</w:t>
      </w:r>
    </w:p>
    <w:p w:rsidR="00EC5889" w:rsidRPr="00287963" w:rsidRDefault="00EC5889" w:rsidP="00287963">
      <w:pPr>
        <w:ind w:firstLine="709"/>
        <w:rPr>
          <w:sz w:val="28"/>
          <w:szCs w:val="28"/>
        </w:rPr>
      </w:pPr>
      <w:r w:rsidRPr="00287963">
        <w:rPr>
          <w:sz w:val="28"/>
          <w:szCs w:val="28"/>
        </w:rPr>
        <w:t>В начале расчетного периода произошло снижение коэффициента оборачиваемости собственного</w:t>
      </w:r>
      <w:r w:rsidR="00287963">
        <w:rPr>
          <w:sz w:val="28"/>
          <w:szCs w:val="28"/>
        </w:rPr>
        <w:t xml:space="preserve"> </w:t>
      </w:r>
      <w:r w:rsidRPr="00287963">
        <w:rPr>
          <w:sz w:val="28"/>
          <w:szCs w:val="28"/>
        </w:rPr>
        <w:t>капитала. Это означает, что часть собственного капитала предприятия может оказаться в бездействии.</w:t>
      </w:r>
    </w:p>
    <w:p w:rsidR="00EC5889" w:rsidRPr="00287963" w:rsidRDefault="00EC5889" w:rsidP="00287963">
      <w:pPr>
        <w:ind w:firstLine="709"/>
        <w:rPr>
          <w:sz w:val="28"/>
          <w:szCs w:val="28"/>
        </w:rPr>
      </w:pPr>
      <w:r w:rsidRPr="00287963">
        <w:rPr>
          <w:sz w:val="28"/>
          <w:szCs w:val="28"/>
        </w:rPr>
        <w:t>Коэффициент оборачиваемости денежных средств снизился.</w:t>
      </w:r>
    </w:p>
    <w:p w:rsidR="00EC5889" w:rsidRPr="00287963" w:rsidRDefault="00EC5889" w:rsidP="00287963">
      <w:pPr>
        <w:ind w:firstLine="709"/>
        <w:rPr>
          <w:sz w:val="28"/>
          <w:szCs w:val="28"/>
        </w:rPr>
      </w:pPr>
      <w:r w:rsidRPr="00287963">
        <w:rPr>
          <w:sz w:val="28"/>
          <w:szCs w:val="28"/>
        </w:rPr>
        <w:t>Снизился коэффициент оборачиваемости кредиторской задолженности, следовательно, уменьшилась скорость оплаты задолженности предприятия.</w:t>
      </w:r>
    </w:p>
    <w:p w:rsidR="00EC5889" w:rsidRPr="00287963" w:rsidRDefault="00EC5889" w:rsidP="00287963">
      <w:pPr>
        <w:ind w:firstLine="709"/>
        <w:rPr>
          <w:sz w:val="28"/>
          <w:szCs w:val="28"/>
        </w:rPr>
      </w:pPr>
      <w:r w:rsidRPr="00287963">
        <w:rPr>
          <w:sz w:val="28"/>
          <w:szCs w:val="28"/>
        </w:rPr>
        <w:t xml:space="preserve">Коэффициент соотношения собственных и заемных средств. </w:t>
      </w:r>
      <w:r w:rsidRPr="00287963">
        <w:rPr>
          <w:sz w:val="28"/>
          <w:szCs w:val="28"/>
        </w:rPr>
        <w:sym w:font="Symbol" w:char="F0A3"/>
      </w:r>
      <w:r w:rsidRPr="00287963">
        <w:rPr>
          <w:sz w:val="28"/>
          <w:szCs w:val="28"/>
        </w:rPr>
        <w:t>1. Показывает сколько заемных средств привлекало предприятие на 1руб. вложенных в активы собственных средств.</w:t>
      </w:r>
    </w:p>
    <w:p w:rsidR="00EC5889" w:rsidRPr="00287963" w:rsidRDefault="00EC5889" w:rsidP="00287963">
      <w:pPr>
        <w:ind w:firstLine="709"/>
        <w:rPr>
          <w:sz w:val="28"/>
          <w:szCs w:val="28"/>
        </w:rPr>
      </w:pPr>
      <w:r w:rsidRPr="00287963">
        <w:rPr>
          <w:sz w:val="28"/>
          <w:szCs w:val="28"/>
        </w:rPr>
        <w:t>Коэффициент долгосрочного привлечения заемных средств - Показывает, сколько долгосрочных займов привлечено для финансирования активов наряду с собственными средствами</w:t>
      </w:r>
    </w:p>
    <w:p w:rsidR="00EC5889" w:rsidRPr="00287963" w:rsidRDefault="00EC5889" w:rsidP="00287963">
      <w:pPr>
        <w:pStyle w:val="a7"/>
        <w:spacing w:after="0"/>
        <w:ind w:left="0" w:firstLine="709"/>
        <w:rPr>
          <w:sz w:val="28"/>
          <w:szCs w:val="28"/>
        </w:rPr>
      </w:pPr>
      <w:r w:rsidRPr="00287963">
        <w:rPr>
          <w:sz w:val="28"/>
          <w:szCs w:val="28"/>
        </w:rPr>
        <w:t>Рентабельность собственного капитал, как и многие другие показатели рентабельности, так же изменились, что в свою очередь объясняет увеличение убытка.</w:t>
      </w:r>
    </w:p>
    <w:p w:rsidR="00EC5889" w:rsidRPr="00287963" w:rsidRDefault="00EC5889" w:rsidP="00287963">
      <w:pPr>
        <w:pStyle w:val="a7"/>
        <w:spacing w:after="0"/>
        <w:ind w:left="0" w:firstLine="709"/>
        <w:rPr>
          <w:sz w:val="28"/>
          <w:szCs w:val="28"/>
        </w:rPr>
      </w:pPr>
      <w:r w:rsidRPr="00287963">
        <w:rPr>
          <w:sz w:val="28"/>
          <w:szCs w:val="28"/>
        </w:rPr>
        <w:t>Оборачиваемость дебиторской задолженности достаточно низкая как за отчетный период, так и за аналогичный период предыдущего года.</w:t>
      </w:r>
    </w:p>
    <w:p w:rsidR="00EC5889" w:rsidRPr="00287963" w:rsidRDefault="00EC5889" w:rsidP="00287963">
      <w:pPr>
        <w:ind w:firstLine="709"/>
        <w:rPr>
          <w:sz w:val="28"/>
          <w:szCs w:val="28"/>
        </w:rPr>
      </w:pPr>
      <w:r w:rsidRPr="00287963">
        <w:rPr>
          <w:snapToGrid w:val="0"/>
          <w:sz w:val="28"/>
          <w:szCs w:val="28"/>
        </w:rPr>
        <w:t xml:space="preserve">Оборачиваемость собственного капитала </w:t>
      </w:r>
      <w:r w:rsidRPr="00287963">
        <w:rPr>
          <w:sz w:val="28"/>
          <w:szCs w:val="28"/>
        </w:rPr>
        <w:t>- Этот показатель характеризует различные аспекты деятельности:</w:t>
      </w:r>
    </w:p>
    <w:p w:rsidR="00EC5889" w:rsidRPr="00287963" w:rsidRDefault="00EC5889" w:rsidP="00287963">
      <w:pPr>
        <w:ind w:firstLine="709"/>
        <w:rPr>
          <w:sz w:val="28"/>
          <w:szCs w:val="28"/>
        </w:rPr>
      </w:pPr>
      <w:r w:rsidRPr="00287963">
        <w:rPr>
          <w:sz w:val="28"/>
          <w:szCs w:val="28"/>
        </w:rPr>
        <w:t>с коммерческой точки зрения он определяет либо излишки продаж, либо их недостаток;</w:t>
      </w:r>
    </w:p>
    <w:p w:rsidR="00EC5889" w:rsidRPr="00287963" w:rsidRDefault="00EC5889" w:rsidP="00287963">
      <w:pPr>
        <w:ind w:firstLine="709"/>
        <w:rPr>
          <w:sz w:val="28"/>
          <w:szCs w:val="28"/>
        </w:rPr>
      </w:pPr>
      <w:r w:rsidRPr="00287963">
        <w:rPr>
          <w:sz w:val="28"/>
          <w:szCs w:val="28"/>
        </w:rPr>
        <w:t>с финансовой - скорость оборота вложенного собственного капитала;</w:t>
      </w:r>
    </w:p>
    <w:p w:rsidR="00EC5889" w:rsidRPr="00287963" w:rsidRDefault="00EC5889" w:rsidP="00287963">
      <w:pPr>
        <w:ind w:firstLine="709"/>
        <w:rPr>
          <w:sz w:val="28"/>
          <w:szCs w:val="28"/>
        </w:rPr>
      </w:pPr>
      <w:r w:rsidRPr="00287963">
        <w:rPr>
          <w:sz w:val="28"/>
          <w:szCs w:val="28"/>
        </w:rPr>
        <w:t>с экономической - активность денежных средств, которыми рискуют собственники предприятия (акционеры, государство или иные собственники).</w:t>
      </w:r>
    </w:p>
    <w:p w:rsidR="00EC5889" w:rsidRPr="00287963" w:rsidRDefault="00EC5889" w:rsidP="00287963">
      <w:pPr>
        <w:ind w:firstLine="709"/>
        <w:rPr>
          <w:sz w:val="28"/>
          <w:szCs w:val="28"/>
        </w:rPr>
      </w:pPr>
      <w:r w:rsidRPr="00287963">
        <w:rPr>
          <w:sz w:val="28"/>
          <w:szCs w:val="28"/>
        </w:rPr>
        <w:t>Если коэффициент слишком высок, что означает значительное превышение уровня продаж над вложенным капиталом, то это влечет за собой увеличение кредитных ресурсов и возможность достижения того предела, когда кредиторы больше участвуют в деле, чем собственники.</w:t>
      </w:r>
    </w:p>
    <w:p w:rsidR="00EC5889" w:rsidRPr="00287963" w:rsidRDefault="00EC5889" w:rsidP="00287963">
      <w:pPr>
        <w:ind w:firstLine="709"/>
        <w:rPr>
          <w:sz w:val="28"/>
          <w:szCs w:val="28"/>
        </w:rPr>
      </w:pPr>
      <w:r w:rsidRPr="00287963">
        <w:rPr>
          <w:sz w:val="28"/>
          <w:szCs w:val="28"/>
        </w:rPr>
        <w:t>В нашем случае этот коэффициент составил 2,03. Уровень продаж превышает вложенный капитал более чем в два раза. Учитывая то, что предприятие в отчетном периоде увеличило использование заемных средств, можно сказать о снижении безопасности кредиторов и о возможных затруднениях у предприятия, которые могут возникнуть при уменьшении дохода.</w:t>
      </w:r>
    </w:p>
    <w:p w:rsidR="00EC5889" w:rsidRPr="00287963" w:rsidRDefault="00EC5889" w:rsidP="00287963">
      <w:pPr>
        <w:ind w:firstLine="709"/>
        <w:rPr>
          <w:sz w:val="28"/>
          <w:szCs w:val="28"/>
        </w:rPr>
      </w:pPr>
      <w:r w:rsidRPr="00287963">
        <w:rPr>
          <w:snapToGrid w:val="0"/>
          <w:sz w:val="28"/>
          <w:szCs w:val="28"/>
        </w:rPr>
        <w:t>Рентабельность собственного капитала</w:t>
      </w:r>
      <w:r w:rsidR="00287963">
        <w:rPr>
          <w:sz w:val="28"/>
          <w:szCs w:val="28"/>
        </w:rPr>
        <w:t xml:space="preserve"> </w:t>
      </w:r>
      <w:r w:rsidRPr="00287963">
        <w:rPr>
          <w:sz w:val="28"/>
          <w:szCs w:val="28"/>
        </w:rPr>
        <w:t>определяет эффективность использования средств собственников, вложенных в предприятие, позволяет сравнить с возможным доходом от вложения этих средств в другие предприятия (ценные бумаги), служит важным критерием при оценке уровня котировки акций на бирже. Коэффициент рассчитывается путем деления балансовой прибыли на среднюю за период величину собственного капитала.</w:t>
      </w:r>
    </w:p>
    <w:p w:rsidR="003E3745" w:rsidRPr="00287963" w:rsidRDefault="00EC5889" w:rsidP="00287963">
      <w:pPr>
        <w:ind w:firstLine="709"/>
        <w:rPr>
          <w:sz w:val="28"/>
          <w:szCs w:val="28"/>
        </w:rPr>
      </w:pPr>
      <w:r w:rsidRPr="00287963">
        <w:rPr>
          <w:sz w:val="28"/>
          <w:szCs w:val="28"/>
        </w:rPr>
        <w:t>Коэффициент рентабельности всех операций по чистой прибыли в сравнении с коэффициентом рентабельности всех операций по балансовой прибыли показывает "давление налогового пресса" на доходы предприятия от всех направлений деятельности, а также уровень чистой прибыли в доходах. Расчет производится по формуле, где числитель - объем чистой прибыли, знаменатель - чистая выручка от реализации плюс доходы от прочей реализации и от внереализационных операций. Здесь, также как и в предыдущем случае, получается очень низкое значение показателя, равное 0,02. По аналогии с показателями рентабельности всех активов по балансовой прибыли и рентабельности всех активов по чистой прибыли можно сказать о незначительном влиянии налогов. Но это является лишь следствием низкой прибыли.</w:t>
      </w:r>
    </w:p>
    <w:p w:rsidR="00287963" w:rsidRDefault="00287963" w:rsidP="00287963">
      <w:pPr>
        <w:ind w:firstLine="709"/>
        <w:rPr>
          <w:b/>
          <w:sz w:val="28"/>
          <w:szCs w:val="28"/>
        </w:rPr>
      </w:pPr>
    </w:p>
    <w:p w:rsidR="00EC5889" w:rsidRPr="00287963" w:rsidRDefault="00F81651" w:rsidP="00287963">
      <w:pPr>
        <w:ind w:firstLine="709"/>
        <w:rPr>
          <w:sz w:val="28"/>
          <w:szCs w:val="28"/>
        </w:rPr>
      </w:pPr>
      <w:r w:rsidRPr="00287963">
        <w:rPr>
          <w:b/>
          <w:sz w:val="28"/>
          <w:szCs w:val="28"/>
        </w:rPr>
        <w:br w:type="page"/>
      </w:r>
      <w:r w:rsidR="00EC5889" w:rsidRPr="00287963">
        <w:rPr>
          <w:b/>
          <w:sz w:val="28"/>
          <w:szCs w:val="28"/>
        </w:rPr>
        <w:t>Заключение</w:t>
      </w:r>
    </w:p>
    <w:p w:rsidR="00287963" w:rsidRDefault="00287963" w:rsidP="00287963">
      <w:pPr>
        <w:ind w:firstLine="709"/>
        <w:rPr>
          <w:sz w:val="28"/>
          <w:szCs w:val="28"/>
        </w:rPr>
      </w:pPr>
    </w:p>
    <w:p w:rsidR="002B68A7" w:rsidRPr="00287963" w:rsidRDefault="002B68A7" w:rsidP="00287963">
      <w:pPr>
        <w:ind w:firstLine="709"/>
        <w:rPr>
          <w:sz w:val="28"/>
          <w:szCs w:val="28"/>
        </w:rPr>
      </w:pPr>
      <w:r w:rsidRPr="00287963">
        <w:rPr>
          <w:sz w:val="28"/>
          <w:szCs w:val="28"/>
        </w:rPr>
        <w:t>Курсовой проект основывается на бухгалтерской отчетности предприятия, дополнительных данных управленческого учета, показателей развития предприятия.</w:t>
      </w:r>
    </w:p>
    <w:p w:rsidR="002B68A7" w:rsidRPr="00287963" w:rsidRDefault="002B68A7" w:rsidP="00287963">
      <w:pPr>
        <w:ind w:firstLine="709"/>
        <w:rPr>
          <w:sz w:val="28"/>
          <w:szCs w:val="28"/>
        </w:rPr>
      </w:pPr>
      <w:r w:rsidRPr="00287963">
        <w:rPr>
          <w:sz w:val="28"/>
          <w:szCs w:val="28"/>
        </w:rPr>
        <w:t xml:space="preserve">Для предприятия </w:t>
      </w:r>
      <w:r w:rsidR="00BB64AE" w:rsidRPr="00287963">
        <w:rPr>
          <w:sz w:val="28"/>
          <w:szCs w:val="28"/>
        </w:rPr>
        <w:t>ОАО «Челябинский трубопрокатный завод»</w:t>
      </w:r>
      <w:r w:rsidR="00287963">
        <w:rPr>
          <w:b/>
          <w:sz w:val="28"/>
          <w:szCs w:val="28"/>
        </w:rPr>
        <w:t xml:space="preserve"> </w:t>
      </w:r>
      <w:r w:rsidRPr="00287963">
        <w:rPr>
          <w:sz w:val="28"/>
          <w:szCs w:val="28"/>
        </w:rPr>
        <w:t>больше подходит агрессивная модель управления текущими активами и пассивами, так как предприятие не ставит ограничений в наращивании текущих активов, имеет значительные денежные средства, запасы сырья и готовой продукции</w:t>
      </w:r>
      <w:r w:rsidR="00BB64AE" w:rsidRPr="00287963">
        <w:rPr>
          <w:sz w:val="28"/>
          <w:szCs w:val="28"/>
        </w:rPr>
        <w:t xml:space="preserve">, </w:t>
      </w:r>
      <w:r w:rsidRPr="00287963">
        <w:rPr>
          <w:sz w:val="28"/>
          <w:szCs w:val="28"/>
        </w:rPr>
        <w:t>существенную дебиторскую задолженность - в этом случае удельный вес текущих активов в составе всех активов высок, а период оборачиваемости оборотных средств длителен. Такая политика управления текущими активами не может обеспечить повышенную экономическую рентабельность активов, но практически исключает вопрос возрастания риска технической неплатежеспособности. Агрессивной модели управления текущими активами соответствует агрессивная модель управления текущими пассивами, при которой в общей сумме пассивов преобладают краткосрочные кредиты. При этом у предприятия повышается уровень эффекта финансового рычага. Затраты предприятия на выплату процентов по кредитам растут, что снижает рентабельность и создает риск потери ликвидности.</w:t>
      </w:r>
    </w:p>
    <w:p w:rsidR="00C8246C" w:rsidRPr="00287963" w:rsidRDefault="002B68A7" w:rsidP="00287963">
      <w:pPr>
        <w:ind w:firstLine="709"/>
        <w:rPr>
          <w:b/>
          <w:sz w:val="28"/>
          <w:szCs w:val="28"/>
        </w:rPr>
      </w:pPr>
      <w:r w:rsidRPr="00287963">
        <w:rPr>
          <w:bCs/>
          <w:sz w:val="28"/>
          <w:szCs w:val="28"/>
        </w:rPr>
        <w:t xml:space="preserve">Операционный цикл представляет собой период полного оборота всей суммы оборотных активов, в процессе, которого происходит смена отдельных их видов. </w:t>
      </w:r>
      <w:r w:rsidRPr="00287963">
        <w:rPr>
          <w:sz w:val="28"/>
          <w:szCs w:val="28"/>
        </w:rPr>
        <w:t>Важнейшей характеристикой операционного цикла, существенно влияющей на объем, структуру и эффективность использования оборотных активов, является его продолжительность</w:t>
      </w:r>
      <w:r w:rsidR="00BB64AE" w:rsidRPr="00287963">
        <w:rPr>
          <w:sz w:val="28"/>
          <w:szCs w:val="28"/>
        </w:rPr>
        <w:t xml:space="preserve">. </w:t>
      </w:r>
      <w:r w:rsidRPr="00287963">
        <w:rPr>
          <w:sz w:val="28"/>
          <w:szCs w:val="28"/>
        </w:rPr>
        <w:t>Она включает период времени от момента расходования предприятием денежных средств на приобретение входящих запасов материальных оборотных активов до поступления денег от дебиторов за реализованную им продукцию. В процессе управления оборотными активами в рамках операционного цикла выделяют две основные его составляющие это продолжительность производственно – сбытового и продолжительность финансового циклов.</w:t>
      </w:r>
    </w:p>
    <w:p w:rsidR="009F079E" w:rsidRPr="000035A5" w:rsidRDefault="009F079E" w:rsidP="009F079E">
      <w:pPr>
        <w:ind w:firstLine="709"/>
        <w:rPr>
          <w:color w:val="FFFFFF"/>
          <w:sz w:val="28"/>
          <w:szCs w:val="28"/>
        </w:rPr>
      </w:pPr>
      <w:r w:rsidRPr="000035A5">
        <w:rPr>
          <w:color w:val="FFFFFF"/>
          <w:sz w:val="28"/>
          <w:szCs w:val="28"/>
        </w:rPr>
        <w:t>финансы цена нефть оборачиваемость</w:t>
      </w:r>
    </w:p>
    <w:p w:rsidR="00E9580E" w:rsidRDefault="00287963" w:rsidP="00287963">
      <w:pPr>
        <w:ind w:firstLine="709"/>
        <w:rPr>
          <w:b/>
          <w:sz w:val="28"/>
          <w:szCs w:val="28"/>
        </w:rPr>
      </w:pPr>
      <w:r>
        <w:rPr>
          <w:b/>
          <w:sz w:val="28"/>
          <w:szCs w:val="28"/>
        </w:rPr>
        <w:br w:type="page"/>
      </w:r>
      <w:r w:rsidR="00EC5889" w:rsidRPr="00287963">
        <w:rPr>
          <w:b/>
          <w:sz w:val="28"/>
          <w:szCs w:val="28"/>
        </w:rPr>
        <w:t>Список литературы</w:t>
      </w:r>
    </w:p>
    <w:p w:rsidR="00287963" w:rsidRPr="00287963" w:rsidRDefault="00287963" w:rsidP="00287963">
      <w:pPr>
        <w:ind w:firstLine="709"/>
        <w:rPr>
          <w:sz w:val="28"/>
          <w:szCs w:val="28"/>
        </w:rPr>
      </w:pPr>
    </w:p>
    <w:p w:rsidR="00EC5889" w:rsidRPr="00287963" w:rsidRDefault="00EC5889" w:rsidP="00287963">
      <w:pPr>
        <w:numPr>
          <w:ilvl w:val="0"/>
          <w:numId w:val="10"/>
        </w:numPr>
        <w:tabs>
          <w:tab w:val="clear" w:pos="720"/>
        </w:tabs>
        <w:ind w:left="0" w:firstLine="0"/>
        <w:rPr>
          <w:sz w:val="28"/>
          <w:szCs w:val="28"/>
        </w:rPr>
      </w:pPr>
      <w:r w:rsidRPr="00287963">
        <w:rPr>
          <w:sz w:val="28"/>
          <w:szCs w:val="28"/>
        </w:rPr>
        <w:t>Артеменко В.Г., Беллендир М.В. Финансовый анализ. М.: ДИС, 2003.</w:t>
      </w:r>
    </w:p>
    <w:p w:rsidR="00EC5889" w:rsidRPr="00287963" w:rsidRDefault="00EC5889" w:rsidP="00287963">
      <w:pPr>
        <w:numPr>
          <w:ilvl w:val="0"/>
          <w:numId w:val="10"/>
        </w:numPr>
        <w:tabs>
          <w:tab w:val="clear" w:pos="720"/>
        </w:tabs>
        <w:ind w:left="0" w:firstLine="0"/>
        <w:rPr>
          <w:sz w:val="28"/>
          <w:szCs w:val="28"/>
        </w:rPr>
      </w:pPr>
      <w:r w:rsidRPr="00287963">
        <w:rPr>
          <w:sz w:val="28"/>
          <w:szCs w:val="28"/>
        </w:rPr>
        <w:t>Анализ и управление финансовой устойчивостью предприятия. Грачев А.В., М.: «ДИС» - 2002г., 208 стр.</w:t>
      </w:r>
    </w:p>
    <w:p w:rsidR="00EC5889" w:rsidRPr="00287963" w:rsidRDefault="00EC5889" w:rsidP="00287963">
      <w:pPr>
        <w:numPr>
          <w:ilvl w:val="0"/>
          <w:numId w:val="10"/>
        </w:numPr>
        <w:tabs>
          <w:tab w:val="clear" w:pos="720"/>
        </w:tabs>
        <w:ind w:left="0" w:firstLine="0"/>
        <w:rPr>
          <w:sz w:val="28"/>
          <w:szCs w:val="28"/>
        </w:rPr>
      </w:pPr>
      <w:r w:rsidRPr="00287963">
        <w:rPr>
          <w:sz w:val="28"/>
          <w:szCs w:val="28"/>
        </w:rPr>
        <w:t>Боканов М.И. теория анализа хозяйственной деятельности: учебник. М.:Финансы и статистика 2001.</w:t>
      </w:r>
    </w:p>
    <w:p w:rsidR="00EC5889" w:rsidRPr="00287963" w:rsidRDefault="00EC5889" w:rsidP="00287963">
      <w:pPr>
        <w:numPr>
          <w:ilvl w:val="0"/>
          <w:numId w:val="10"/>
        </w:numPr>
        <w:tabs>
          <w:tab w:val="clear" w:pos="720"/>
        </w:tabs>
        <w:ind w:left="0" w:firstLine="0"/>
        <w:rPr>
          <w:sz w:val="28"/>
          <w:szCs w:val="28"/>
        </w:rPr>
      </w:pPr>
      <w:r w:rsidRPr="00287963">
        <w:rPr>
          <w:sz w:val="28"/>
          <w:szCs w:val="28"/>
        </w:rPr>
        <w:t>Бочаров В.В., Финансовый анализ. Краткий курс. С-Пб.: «Питер» - 2001г., 240 стр.</w:t>
      </w:r>
    </w:p>
    <w:p w:rsidR="00E9580E" w:rsidRPr="00287963" w:rsidRDefault="00EC5889" w:rsidP="00287963">
      <w:pPr>
        <w:numPr>
          <w:ilvl w:val="0"/>
          <w:numId w:val="10"/>
        </w:numPr>
        <w:tabs>
          <w:tab w:val="clear" w:pos="720"/>
        </w:tabs>
        <w:ind w:left="0" w:firstLine="0"/>
        <w:rPr>
          <w:sz w:val="28"/>
          <w:szCs w:val="28"/>
        </w:rPr>
      </w:pPr>
      <w:r w:rsidRPr="00287963">
        <w:rPr>
          <w:sz w:val="28"/>
          <w:szCs w:val="28"/>
        </w:rPr>
        <w:t>Донцова Л.В., Никифорова Н.А. Годовая и квартальная бухгалтерская отчетность. М.: "Дело и Сервис", 2003.</w:t>
      </w:r>
    </w:p>
    <w:p w:rsidR="00E9580E" w:rsidRPr="00287963" w:rsidRDefault="00EC5889" w:rsidP="00287963">
      <w:pPr>
        <w:numPr>
          <w:ilvl w:val="0"/>
          <w:numId w:val="10"/>
        </w:numPr>
        <w:tabs>
          <w:tab w:val="clear" w:pos="720"/>
        </w:tabs>
        <w:ind w:left="0" w:firstLine="0"/>
        <w:rPr>
          <w:sz w:val="28"/>
          <w:szCs w:val="28"/>
        </w:rPr>
      </w:pPr>
      <w:r w:rsidRPr="00287963">
        <w:rPr>
          <w:sz w:val="28"/>
          <w:szCs w:val="28"/>
        </w:rPr>
        <w:t>Ефимова О.В. Финансовый анализ. М.: "Бухгалтерский учет",2002.</w:t>
      </w:r>
    </w:p>
    <w:p w:rsidR="00EC5889" w:rsidRPr="00287963" w:rsidRDefault="00EC5889" w:rsidP="00287963">
      <w:pPr>
        <w:numPr>
          <w:ilvl w:val="0"/>
          <w:numId w:val="10"/>
        </w:numPr>
        <w:tabs>
          <w:tab w:val="clear" w:pos="720"/>
        </w:tabs>
        <w:ind w:left="0" w:firstLine="0"/>
        <w:rPr>
          <w:sz w:val="28"/>
          <w:szCs w:val="28"/>
        </w:rPr>
      </w:pPr>
      <w:r w:rsidRPr="00287963">
        <w:rPr>
          <w:sz w:val="28"/>
          <w:szCs w:val="28"/>
        </w:rPr>
        <w:t>Ковалев А.И., Привалов В.П. Анализ финансового состояния предприятия. - М.: Центр экономики и маркетинга 2002</w:t>
      </w:r>
    </w:p>
    <w:p w:rsidR="00EC5889" w:rsidRPr="00287963" w:rsidRDefault="00EC5889" w:rsidP="00287963">
      <w:pPr>
        <w:numPr>
          <w:ilvl w:val="0"/>
          <w:numId w:val="10"/>
        </w:numPr>
        <w:tabs>
          <w:tab w:val="clear" w:pos="720"/>
        </w:tabs>
        <w:ind w:left="0" w:firstLine="0"/>
        <w:rPr>
          <w:sz w:val="28"/>
          <w:szCs w:val="28"/>
        </w:rPr>
      </w:pPr>
      <w:r w:rsidRPr="00287963">
        <w:rPr>
          <w:sz w:val="28"/>
          <w:szCs w:val="28"/>
        </w:rPr>
        <w:t>Ковалев В.В. Финансовый анализ. М.: "Финансы и статистика", 2000.</w:t>
      </w:r>
    </w:p>
    <w:p w:rsidR="00EC5889" w:rsidRPr="00287963" w:rsidRDefault="00EC5889" w:rsidP="00287963">
      <w:pPr>
        <w:numPr>
          <w:ilvl w:val="0"/>
          <w:numId w:val="10"/>
        </w:numPr>
        <w:tabs>
          <w:tab w:val="clear" w:pos="720"/>
        </w:tabs>
        <w:ind w:left="0" w:firstLine="0"/>
        <w:rPr>
          <w:sz w:val="28"/>
          <w:szCs w:val="28"/>
        </w:rPr>
      </w:pPr>
      <w:r w:rsidRPr="00287963">
        <w:rPr>
          <w:sz w:val="28"/>
          <w:szCs w:val="28"/>
        </w:rPr>
        <w:t>Волкова. Анализ хозяйственной деятельности предприятия. – М.: 2000г.</w:t>
      </w:r>
    </w:p>
    <w:p w:rsidR="00EC5889" w:rsidRPr="00287963" w:rsidRDefault="00EC5889" w:rsidP="00287963">
      <w:pPr>
        <w:numPr>
          <w:ilvl w:val="0"/>
          <w:numId w:val="10"/>
        </w:numPr>
        <w:tabs>
          <w:tab w:val="clear" w:pos="720"/>
        </w:tabs>
        <w:ind w:left="0" w:firstLine="0"/>
        <w:rPr>
          <w:sz w:val="28"/>
          <w:szCs w:val="28"/>
        </w:rPr>
      </w:pPr>
      <w:r w:rsidRPr="00287963">
        <w:rPr>
          <w:sz w:val="28"/>
          <w:szCs w:val="28"/>
        </w:rPr>
        <w:t>Ковалев В.В., Финансовая отчетность и её анализ Учеб. пособие. — М.: ТК Велби: Проспект, 2004.</w:t>
      </w:r>
    </w:p>
    <w:p w:rsidR="00E9580E" w:rsidRPr="00287963" w:rsidRDefault="00EC5889" w:rsidP="00287963">
      <w:pPr>
        <w:numPr>
          <w:ilvl w:val="0"/>
          <w:numId w:val="10"/>
        </w:numPr>
        <w:tabs>
          <w:tab w:val="clear" w:pos="720"/>
        </w:tabs>
        <w:ind w:left="0" w:firstLine="0"/>
        <w:rPr>
          <w:sz w:val="28"/>
          <w:szCs w:val="28"/>
        </w:rPr>
      </w:pPr>
      <w:r w:rsidRPr="00287963">
        <w:rPr>
          <w:sz w:val="28"/>
          <w:szCs w:val="28"/>
        </w:rPr>
        <w:t>Любушин Н.П. Анализ финансового состояния организации: Учеб. пособие / Н.П. Любушин. — М.: Эксмо, 2006.</w:t>
      </w:r>
    </w:p>
    <w:p w:rsidR="00E9580E" w:rsidRPr="00287963" w:rsidRDefault="00EC5889" w:rsidP="00287963">
      <w:pPr>
        <w:numPr>
          <w:ilvl w:val="0"/>
          <w:numId w:val="10"/>
        </w:numPr>
        <w:tabs>
          <w:tab w:val="clear" w:pos="720"/>
        </w:tabs>
        <w:ind w:left="0" w:firstLine="0"/>
        <w:rPr>
          <w:sz w:val="28"/>
          <w:szCs w:val="28"/>
        </w:rPr>
      </w:pPr>
      <w:r w:rsidRPr="00287963">
        <w:rPr>
          <w:sz w:val="28"/>
          <w:szCs w:val="28"/>
        </w:rPr>
        <w:t>Методика финансового анализа. Практическое пособие. Шеремет А.Д., Сайфулин Р.С., Нечаев Е.В., М.</w:t>
      </w:r>
      <w:r w:rsidR="00C9157F" w:rsidRPr="00287963">
        <w:rPr>
          <w:sz w:val="28"/>
          <w:szCs w:val="28"/>
        </w:rPr>
        <w:t>: «Инфра-М» - 2001г., 208 стр.</w:t>
      </w:r>
    </w:p>
    <w:p w:rsidR="00E9580E" w:rsidRPr="00287963" w:rsidRDefault="00EC5889" w:rsidP="00287963">
      <w:pPr>
        <w:numPr>
          <w:ilvl w:val="0"/>
          <w:numId w:val="10"/>
        </w:numPr>
        <w:tabs>
          <w:tab w:val="clear" w:pos="720"/>
        </w:tabs>
        <w:ind w:left="0" w:firstLine="0"/>
        <w:rPr>
          <w:sz w:val="28"/>
          <w:szCs w:val="28"/>
        </w:rPr>
      </w:pPr>
      <w:r w:rsidRPr="00287963">
        <w:rPr>
          <w:sz w:val="28"/>
          <w:szCs w:val="28"/>
        </w:rPr>
        <w:t>Савицкая Г.В. Анализ хозяйственной деятельности предприятия - Мн.: ИСЗ, 2005</w:t>
      </w:r>
    </w:p>
    <w:p w:rsidR="00EC5889" w:rsidRPr="00287963" w:rsidRDefault="00EC5889" w:rsidP="00287963">
      <w:pPr>
        <w:numPr>
          <w:ilvl w:val="0"/>
          <w:numId w:val="10"/>
        </w:numPr>
        <w:tabs>
          <w:tab w:val="clear" w:pos="720"/>
        </w:tabs>
        <w:ind w:left="0" w:firstLine="0"/>
        <w:rPr>
          <w:sz w:val="28"/>
          <w:szCs w:val="28"/>
        </w:rPr>
      </w:pPr>
      <w:r w:rsidRPr="00485F6A">
        <w:rPr>
          <w:sz w:val="28"/>
          <w:szCs w:val="28"/>
        </w:rPr>
        <w:t>http://www./referat/</w:t>
      </w:r>
    </w:p>
    <w:p w:rsidR="00E9580E" w:rsidRPr="00287963" w:rsidRDefault="00EC5889" w:rsidP="00287963">
      <w:pPr>
        <w:numPr>
          <w:ilvl w:val="0"/>
          <w:numId w:val="10"/>
        </w:numPr>
        <w:tabs>
          <w:tab w:val="clear" w:pos="720"/>
        </w:tabs>
        <w:ind w:left="0" w:firstLine="0"/>
        <w:rPr>
          <w:sz w:val="28"/>
          <w:szCs w:val="28"/>
        </w:rPr>
      </w:pPr>
      <w:r w:rsidRPr="00485F6A">
        <w:rPr>
          <w:sz w:val="28"/>
          <w:szCs w:val="28"/>
        </w:rPr>
        <w:t>http://www.arenta-group.com/otcheti_ob_ocenke.html</w:t>
      </w:r>
    </w:p>
    <w:p w:rsidR="00287963" w:rsidRPr="00287963" w:rsidRDefault="00287963" w:rsidP="00287963">
      <w:pPr>
        <w:ind w:firstLine="709"/>
        <w:jc w:val="center"/>
        <w:rPr>
          <w:sz w:val="28"/>
          <w:szCs w:val="28"/>
        </w:rPr>
      </w:pPr>
      <w:r w:rsidRPr="000035A5">
        <w:rPr>
          <w:color w:val="FFFFFF"/>
          <w:sz w:val="28"/>
          <w:szCs w:val="28"/>
        </w:rPr>
        <w:t xml:space="preserve"> </w:t>
      </w:r>
      <w:bookmarkStart w:id="2" w:name="_GoBack"/>
      <w:bookmarkEnd w:id="2"/>
    </w:p>
    <w:sectPr w:rsidR="00287963" w:rsidRPr="00287963" w:rsidSect="00287963">
      <w:headerReference w:type="default" r:id="rId36"/>
      <w:footerReference w:type="even" r:id="rId3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5A5" w:rsidRDefault="000035A5">
      <w:r>
        <w:separator/>
      </w:r>
    </w:p>
  </w:endnote>
  <w:endnote w:type="continuationSeparator" w:id="0">
    <w:p w:rsidR="000035A5" w:rsidRDefault="0000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9CA" w:rsidRDefault="00F229CA" w:rsidP="00BA492D">
    <w:pPr>
      <w:pStyle w:val="a9"/>
      <w:framePr w:wrap="around" w:vAnchor="text" w:hAnchor="margin" w:xAlign="right" w:y="1"/>
      <w:rPr>
        <w:rStyle w:val="ab"/>
      </w:rPr>
    </w:pPr>
  </w:p>
  <w:p w:rsidR="00F229CA" w:rsidRDefault="00F229CA" w:rsidP="0075039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5A5" w:rsidRDefault="000035A5">
      <w:r>
        <w:separator/>
      </w:r>
    </w:p>
  </w:footnote>
  <w:footnote w:type="continuationSeparator" w:id="0">
    <w:p w:rsidR="000035A5" w:rsidRDefault="00003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963" w:rsidRDefault="00287963" w:rsidP="00287963">
    <w:pPr>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74F42"/>
    <w:multiLevelType w:val="hybridMultilevel"/>
    <w:tmpl w:val="03E81AB6"/>
    <w:lvl w:ilvl="0" w:tplc="81A87C40">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08FC6F7D"/>
    <w:multiLevelType w:val="hybridMultilevel"/>
    <w:tmpl w:val="DD34D2C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2C31096D"/>
    <w:multiLevelType w:val="hybridMultilevel"/>
    <w:tmpl w:val="8E32B440"/>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3">
    <w:nsid w:val="30ED3E39"/>
    <w:multiLevelType w:val="hybridMultilevel"/>
    <w:tmpl w:val="2C32FF20"/>
    <w:lvl w:ilvl="0" w:tplc="86F04E96">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
    <w:nsid w:val="3CBC2DD3"/>
    <w:multiLevelType w:val="hybridMultilevel"/>
    <w:tmpl w:val="A2922E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5BD2D18"/>
    <w:multiLevelType w:val="multilevel"/>
    <w:tmpl w:val="3528C41E"/>
    <w:lvl w:ilvl="0">
      <w:start w:val="1"/>
      <w:numFmt w:val="decimal"/>
      <w:lvlText w:val="%1."/>
      <w:lvlJc w:val="left"/>
      <w:pPr>
        <w:ind w:left="525" w:hanging="525"/>
      </w:pPr>
      <w:rPr>
        <w:rFonts w:cs="Times New Roman"/>
      </w:rPr>
    </w:lvl>
    <w:lvl w:ilvl="1">
      <w:start w:val="1"/>
      <w:numFmt w:val="decimal"/>
      <w:lvlText w:val="%1.%2."/>
      <w:lvlJc w:val="left"/>
      <w:pPr>
        <w:ind w:left="525" w:hanging="52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nsid w:val="582C54B8"/>
    <w:multiLevelType w:val="hybridMultilevel"/>
    <w:tmpl w:val="46DE1774"/>
    <w:lvl w:ilvl="0" w:tplc="B46AEE86">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7">
    <w:nsid w:val="5DAA1F9B"/>
    <w:multiLevelType w:val="hybridMultilevel"/>
    <w:tmpl w:val="22DC92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2BF1396"/>
    <w:multiLevelType w:val="hybridMultilevel"/>
    <w:tmpl w:val="BF442E6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646E0BF8"/>
    <w:multiLevelType w:val="hybridMultilevel"/>
    <w:tmpl w:val="AEA6A4D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6479544E"/>
    <w:multiLevelType w:val="hybridMultilevel"/>
    <w:tmpl w:val="20B40A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DD542AC"/>
    <w:multiLevelType w:val="multilevel"/>
    <w:tmpl w:val="1542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E265A4"/>
    <w:multiLevelType w:val="multilevel"/>
    <w:tmpl w:val="27A2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166739"/>
    <w:multiLevelType w:val="hybridMultilevel"/>
    <w:tmpl w:val="4D24B1B0"/>
    <w:lvl w:ilvl="0" w:tplc="19A65B76">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7"/>
  </w:num>
  <w:num w:numId="11">
    <w:abstractNumId w:val="1"/>
  </w:num>
  <w:num w:numId="12">
    <w:abstractNumId w:val="9"/>
  </w:num>
  <w:num w:numId="13">
    <w:abstractNumId w:val="11"/>
  </w:num>
  <w:num w:numId="14">
    <w:abstractNumId w:val="12"/>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889"/>
    <w:rsid w:val="000035A5"/>
    <w:rsid w:val="000074C5"/>
    <w:rsid w:val="00030952"/>
    <w:rsid w:val="00034CD6"/>
    <w:rsid w:val="0004066B"/>
    <w:rsid w:val="00041AD8"/>
    <w:rsid w:val="00046AD3"/>
    <w:rsid w:val="000B6427"/>
    <w:rsid w:val="000D52E7"/>
    <w:rsid w:val="000E513A"/>
    <w:rsid w:val="000E67CF"/>
    <w:rsid w:val="00112631"/>
    <w:rsid w:val="00154710"/>
    <w:rsid w:val="001731F9"/>
    <w:rsid w:val="001E2C7A"/>
    <w:rsid w:val="00200A59"/>
    <w:rsid w:val="00201025"/>
    <w:rsid w:val="00211BC7"/>
    <w:rsid w:val="00222C3B"/>
    <w:rsid w:val="002408B0"/>
    <w:rsid w:val="00243C70"/>
    <w:rsid w:val="002476A6"/>
    <w:rsid w:val="002617C3"/>
    <w:rsid w:val="002635F5"/>
    <w:rsid w:val="00270236"/>
    <w:rsid w:val="00287963"/>
    <w:rsid w:val="002B0F89"/>
    <w:rsid w:val="002B68A7"/>
    <w:rsid w:val="002B720D"/>
    <w:rsid w:val="002C15B8"/>
    <w:rsid w:val="002E039E"/>
    <w:rsid w:val="002E15AD"/>
    <w:rsid w:val="002E618E"/>
    <w:rsid w:val="002F7C63"/>
    <w:rsid w:val="00322F50"/>
    <w:rsid w:val="00361F07"/>
    <w:rsid w:val="00367F7D"/>
    <w:rsid w:val="00377BBD"/>
    <w:rsid w:val="00383226"/>
    <w:rsid w:val="003869BE"/>
    <w:rsid w:val="0039683F"/>
    <w:rsid w:val="003A58D2"/>
    <w:rsid w:val="003D0847"/>
    <w:rsid w:val="003E3745"/>
    <w:rsid w:val="003F70EC"/>
    <w:rsid w:val="00413219"/>
    <w:rsid w:val="00443EB1"/>
    <w:rsid w:val="00444FC3"/>
    <w:rsid w:val="00463DBF"/>
    <w:rsid w:val="00465355"/>
    <w:rsid w:val="00482D03"/>
    <w:rsid w:val="00485F6A"/>
    <w:rsid w:val="00486763"/>
    <w:rsid w:val="0049135F"/>
    <w:rsid w:val="00492DDF"/>
    <w:rsid w:val="00494930"/>
    <w:rsid w:val="004956F7"/>
    <w:rsid w:val="004D3409"/>
    <w:rsid w:val="004E4488"/>
    <w:rsid w:val="004F346C"/>
    <w:rsid w:val="00517440"/>
    <w:rsid w:val="005342D1"/>
    <w:rsid w:val="00584A1F"/>
    <w:rsid w:val="00592556"/>
    <w:rsid w:val="005B2235"/>
    <w:rsid w:val="005C0F3E"/>
    <w:rsid w:val="005C2D6D"/>
    <w:rsid w:val="005D24C1"/>
    <w:rsid w:val="005E2B09"/>
    <w:rsid w:val="00664198"/>
    <w:rsid w:val="006B444E"/>
    <w:rsid w:val="006F15DF"/>
    <w:rsid w:val="0070186A"/>
    <w:rsid w:val="00735E5F"/>
    <w:rsid w:val="00746A5A"/>
    <w:rsid w:val="00750398"/>
    <w:rsid w:val="00754A33"/>
    <w:rsid w:val="00770A0B"/>
    <w:rsid w:val="00783D0C"/>
    <w:rsid w:val="0078491E"/>
    <w:rsid w:val="007911B1"/>
    <w:rsid w:val="007A5DCC"/>
    <w:rsid w:val="007B4D35"/>
    <w:rsid w:val="007B7DDB"/>
    <w:rsid w:val="007C12F1"/>
    <w:rsid w:val="007D6B6A"/>
    <w:rsid w:val="007D6E9C"/>
    <w:rsid w:val="007F31E3"/>
    <w:rsid w:val="008262B9"/>
    <w:rsid w:val="00830F3E"/>
    <w:rsid w:val="008447E0"/>
    <w:rsid w:val="00864688"/>
    <w:rsid w:val="00866A96"/>
    <w:rsid w:val="00873BBF"/>
    <w:rsid w:val="00875E34"/>
    <w:rsid w:val="008B4E9A"/>
    <w:rsid w:val="008C23CE"/>
    <w:rsid w:val="008C37F6"/>
    <w:rsid w:val="008E514B"/>
    <w:rsid w:val="008F309E"/>
    <w:rsid w:val="008F4592"/>
    <w:rsid w:val="0096518E"/>
    <w:rsid w:val="0096780C"/>
    <w:rsid w:val="00983213"/>
    <w:rsid w:val="0098654A"/>
    <w:rsid w:val="009B7A48"/>
    <w:rsid w:val="009C0E70"/>
    <w:rsid w:val="009D665A"/>
    <w:rsid w:val="009E53A0"/>
    <w:rsid w:val="009F079E"/>
    <w:rsid w:val="00A1795C"/>
    <w:rsid w:val="00A469B3"/>
    <w:rsid w:val="00A50FC9"/>
    <w:rsid w:val="00A5155C"/>
    <w:rsid w:val="00A84CF1"/>
    <w:rsid w:val="00A84DCB"/>
    <w:rsid w:val="00A95695"/>
    <w:rsid w:val="00AA6725"/>
    <w:rsid w:val="00AC51EF"/>
    <w:rsid w:val="00AF5C3B"/>
    <w:rsid w:val="00B174E3"/>
    <w:rsid w:val="00B33E90"/>
    <w:rsid w:val="00B55DFA"/>
    <w:rsid w:val="00B7593D"/>
    <w:rsid w:val="00BA492D"/>
    <w:rsid w:val="00BB63A3"/>
    <w:rsid w:val="00BB64AE"/>
    <w:rsid w:val="00BB714C"/>
    <w:rsid w:val="00BC648F"/>
    <w:rsid w:val="00BF4E96"/>
    <w:rsid w:val="00C07BBE"/>
    <w:rsid w:val="00C739F2"/>
    <w:rsid w:val="00C74AB3"/>
    <w:rsid w:val="00C8246C"/>
    <w:rsid w:val="00C9157F"/>
    <w:rsid w:val="00C9231D"/>
    <w:rsid w:val="00C97745"/>
    <w:rsid w:val="00CA14E2"/>
    <w:rsid w:val="00CD16A3"/>
    <w:rsid w:val="00CD5B34"/>
    <w:rsid w:val="00D1273B"/>
    <w:rsid w:val="00D24F7D"/>
    <w:rsid w:val="00D96C02"/>
    <w:rsid w:val="00DC144A"/>
    <w:rsid w:val="00DE29D3"/>
    <w:rsid w:val="00E00D13"/>
    <w:rsid w:val="00E16021"/>
    <w:rsid w:val="00E1651E"/>
    <w:rsid w:val="00E24773"/>
    <w:rsid w:val="00E353CB"/>
    <w:rsid w:val="00E56B3E"/>
    <w:rsid w:val="00E571D9"/>
    <w:rsid w:val="00E62B4E"/>
    <w:rsid w:val="00E64B8E"/>
    <w:rsid w:val="00E72441"/>
    <w:rsid w:val="00E76993"/>
    <w:rsid w:val="00E914C0"/>
    <w:rsid w:val="00E9580E"/>
    <w:rsid w:val="00EB4D61"/>
    <w:rsid w:val="00EB5350"/>
    <w:rsid w:val="00EC35F5"/>
    <w:rsid w:val="00EC5889"/>
    <w:rsid w:val="00ED047D"/>
    <w:rsid w:val="00ED50A9"/>
    <w:rsid w:val="00EE7CE4"/>
    <w:rsid w:val="00EF6163"/>
    <w:rsid w:val="00F0066F"/>
    <w:rsid w:val="00F02287"/>
    <w:rsid w:val="00F0263F"/>
    <w:rsid w:val="00F02C22"/>
    <w:rsid w:val="00F229CA"/>
    <w:rsid w:val="00F500BB"/>
    <w:rsid w:val="00F61F26"/>
    <w:rsid w:val="00F81651"/>
    <w:rsid w:val="00F909BA"/>
    <w:rsid w:val="00F953C8"/>
    <w:rsid w:val="00FB7C84"/>
    <w:rsid w:val="00FC1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0D131278-EBA5-454D-B8B8-39EADA46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963"/>
    <w:pPr>
      <w:spacing w:line="360" w:lineRule="auto"/>
      <w:jc w:val="both"/>
    </w:pPr>
    <w:rPr>
      <w:szCs w:val="24"/>
    </w:rPr>
  </w:style>
  <w:style w:type="paragraph" w:styleId="2">
    <w:name w:val="heading 2"/>
    <w:basedOn w:val="a"/>
    <w:next w:val="a"/>
    <w:link w:val="20"/>
    <w:uiPriority w:val="9"/>
    <w:qFormat/>
    <w:rsid w:val="00EC5889"/>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482D03"/>
    <w:pPr>
      <w:keepNext/>
      <w:spacing w:before="240" w:after="60"/>
      <w:outlineLvl w:val="3"/>
    </w:pPr>
    <w:rPr>
      <w:b/>
      <w:bCs/>
      <w:sz w:val="28"/>
      <w:szCs w:val="28"/>
    </w:rPr>
  </w:style>
  <w:style w:type="paragraph" w:styleId="5">
    <w:name w:val="heading 5"/>
    <w:basedOn w:val="a"/>
    <w:next w:val="a"/>
    <w:link w:val="50"/>
    <w:uiPriority w:val="9"/>
    <w:qFormat/>
    <w:rsid w:val="00EC5889"/>
    <w:pPr>
      <w:spacing w:before="240" w:after="60"/>
      <w:outlineLvl w:val="4"/>
    </w:pPr>
    <w:rPr>
      <w:rFonts w:ascii="Calibri" w:hAnsi="Calibri"/>
      <w:b/>
      <w:bCs/>
      <w:i/>
      <w:iCs/>
      <w:sz w:val="26"/>
      <w:szCs w:val="26"/>
    </w:rPr>
  </w:style>
  <w:style w:type="paragraph" w:styleId="8">
    <w:name w:val="heading 8"/>
    <w:basedOn w:val="a"/>
    <w:next w:val="a"/>
    <w:link w:val="80"/>
    <w:uiPriority w:val="9"/>
    <w:qFormat/>
    <w:rsid w:val="00EC5889"/>
    <w:pPr>
      <w:spacing w:before="240" w:after="60"/>
      <w:outlineLvl w:val="7"/>
    </w:pPr>
    <w:rPr>
      <w:i/>
      <w:iCs/>
    </w:rPr>
  </w:style>
  <w:style w:type="paragraph" w:styleId="9">
    <w:name w:val="heading 9"/>
    <w:basedOn w:val="a"/>
    <w:next w:val="a"/>
    <w:link w:val="90"/>
    <w:uiPriority w:val="9"/>
    <w:qFormat/>
    <w:rsid w:val="00EC588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EC5889"/>
    <w:rPr>
      <w:rFonts w:ascii="Arial" w:hAnsi="Arial" w:cs="Arial"/>
      <w:b/>
      <w:bCs/>
      <w:i/>
      <w:iCs/>
      <w:sz w:val="28"/>
      <w:szCs w:val="28"/>
      <w:lang w:val="ru-RU" w:eastAsia="ru-RU" w:bidi="ar-SA"/>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locked/>
    <w:rsid w:val="00EC5889"/>
    <w:rPr>
      <w:rFonts w:ascii="Calibri" w:hAnsi="Calibri" w:cs="Times New Roman"/>
      <w:b/>
      <w:bCs/>
      <w:i/>
      <w:iCs/>
      <w:sz w:val="26"/>
      <w:szCs w:val="26"/>
      <w:lang w:val="ru-RU" w:eastAsia="ru-RU" w:bidi="ar-SA"/>
    </w:rPr>
  </w:style>
  <w:style w:type="character" w:customStyle="1" w:styleId="80">
    <w:name w:val="Заголовок 8 Знак"/>
    <w:link w:val="8"/>
    <w:uiPriority w:val="9"/>
    <w:locked/>
    <w:rsid w:val="00EC5889"/>
    <w:rPr>
      <w:rFonts w:cs="Times New Roman"/>
      <w:i/>
      <w:iCs/>
      <w:sz w:val="24"/>
      <w:szCs w:val="24"/>
      <w:lang w:val="ru-RU" w:eastAsia="ru-RU" w:bidi="ar-SA"/>
    </w:rPr>
  </w:style>
  <w:style w:type="character" w:customStyle="1" w:styleId="90">
    <w:name w:val="Заголовок 9 Знак"/>
    <w:link w:val="9"/>
    <w:uiPriority w:val="9"/>
    <w:locked/>
    <w:rsid w:val="00EC5889"/>
    <w:rPr>
      <w:rFonts w:ascii="Arial" w:hAnsi="Arial" w:cs="Arial"/>
      <w:sz w:val="22"/>
      <w:szCs w:val="22"/>
      <w:lang w:val="ru-RU" w:eastAsia="ru-RU" w:bidi="ar-SA"/>
    </w:rPr>
  </w:style>
  <w:style w:type="character" w:styleId="a3">
    <w:name w:val="Hyperlink"/>
    <w:uiPriority w:val="99"/>
    <w:rsid w:val="00EC5889"/>
    <w:rPr>
      <w:rFonts w:cs="Times New Roman"/>
      <w:color w:val="0000FF"/>
      <w:u w:val="single"/>
    </w:rPr>
  </w:style>
  <w:style w:type="paragraph" w:styleId="a4">
    <w:name w:val="Normal (Web)"/>
    <w:basedOn w:val="a"/>
    <w:uiPriority w:val="99"/>
    <w:rsid w:val="00EC5889"/>
    <w:pPr>
      <w:spacing w:after="168"/>
    </w:pPr>
  </w:style>
  <w:style w:type="paragraph" w:customStyle="1" w:styleId="msolistparagraph0">
    <w:name w:val="msolistparagraph"/>
    <w:basedOn w:val="a"/>
    <w:rsid w:val="00EC5889"/>
    <w:pPr>
      <w:ind w:left="720"/>
      <w:contextualSpacing/>
    </w:pPr>
  </w:style>
  <w:style w:type="paragraph" w:styleId="a5">
    <w:name w:val="Title"/>
    <w:basedOn w:val="a"/>
    <w:link w:val="a6"/>
    <w:uiPriority w:val="10"/>
    <w:qFormat/>
    <w:rsid w:val="00EC5889"/>
    <w:pPr>
      <w:ind w:right="43"/>
      <w:jc w:val="center"/>
    </w:pPr>
    <w:rPr>
      <w:sz w:val="28"/>
      <w:szCs w:val="28"/>
    </w:rPr>
  </w:style>
  <w:style w:type="character" w:customStyle="1" w:styleId="1">
    <w:name w:val="Название Знак1"/>
    <w:uiPriority w:val="10"/>
    <w:rPr>
      <w:rFonts w:ascii="Cambria" w:eastAsia="Times New Roman" w:hAnsi="Cambria" w:cs="Times New Roman"/>
      <w:b/>
      <w:bCs/>
      <w:kern w:val="28"/>
      <w:sz w:val="32"/>
      <w:szCs w:val="32"/>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Body Text Indent"/>
    <w:basedOn w:val="a"/>
    <w:link w:val="a8"/>
    <w:uiPriority w:val="99"/>
    <w:rsid w:val="00EC5889"/>
    <w:pPr>
      <w:spacing w:after="120"/>
      <w:ind w:left="283"/>
    </w:pPr>
  </w:style>
  <w:style w:type="character" w:customStyle="1" w:styleId="10">
    <w:name w:val="Основной текст с отступом Знак1"/>
    <w:uiPriority w:val="99"/>
    <w:semiHidden/>
    <w:rPr>
      <w:szCs w:val="24"/>
    </w:rPr>
  </w:style>
  <w:style w:type="character" w:customStyle="1" w:styleId="a8">
    <w:name w:val="Основной текст с отступом Знак"/>
    <w:link w:val="a7"/>
    <w:uiPriority w:val="99"/>
    <w:semiHidden/>
    <w:locked/>
    <w:rPr>
      <w:rFonts w:cs="Times New Roman"/>
      <w:sz w:val="24"/>
      <w:szCs w:val="24"/>
    </w:rPr>
  </w:style>
  <w:style w:type="paragraph" w:styleId="a9">
    <w:name w:val="footer"/>
    <w:basedOn w:val="a"/>
    <w:link w:val="aa"/>
    <w:uiPriority w:val="99"/>
    <w:rsid w:val="00750398"/>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750398"/>
    <w:rPr>
      <w:rFonts w:cs="Times New Roman"/>
    </w:rPr>
  </w:style>
  <w:style w:type="paragraph" w:customStyle="1" w:styleId="pic">
    <w:name w:val="pic"/>
    <w:basedOn w:val="a"/>
    <w:rsid w:val="000B6427"/>
    <w:pPr>
      <w:spacing w:before="100" w:beforeAutospacing="1" w:after="100" w:afterAutospacing="1"/>
      <w:jc w:val="center"/>
    </w:pPr>
    <w:rPr>
      <w:rFonts w:ascii="Arial" w:hAnsi="Arial" w:cs="Arial"/>
    </w:rPr>
  </w:style>
  <w:style w:type="paragraph" w:styleId="ac">
    <w:name w:val="caption"/>
    <w:basedOn w:val="a"/>
    <w:uiPriority w:val="35"/>
    <w:rsid w:val="000B6427"/>
    <w:pPr>
      <w:spacing w:before="100" w:beforeAutospacing="1" w:after="100" w:afterAutospacing="1"/>
      <w:jc w:val="center"/>
    </w:pPr>
    <w:rPr>
      <w:rFonts w:ascii="Arial" w:hAnsi="Arial" w:cs="Arial"/>
      <w:b/>
      <w:bCs/>
    </w:rPr>
  </w:style>
  <w:style w:type="paragraph" w:customStyle="1" w:styleId="tableno">
    <w:name w:val="tableno"/>
    <w:basedOn w:val="a"/>
    <w:rsid w:val="00482D03"/>
    <w:pPr>
      <w:spacing w:before="100" w:beforeAutospacing="1" w:after="100" w:afterAutospacing="1"/>
      <w:jc w:val="right"/>
    </w:pPr>
    <w:rPr>
      <w:rFonts w:ascii="Arial" w:hAnsi="Arial" w:cs="Arial"/>
      <w:b/>
      <w:bCs/>
    </w:rPr>
  </w:style>
  <w:style w:type="paragraph" w:customStyle="1" w:styleId="tablebody">
    <w:name w:val="tablebody"/>
    <w:basedOn w:val="a"/>
    <w:rsid w:val="00482D03"/>
    <w:pPr>
      <w:spacing w:before="100" w:beforeAutospacing="1" w:after="100" w:afterAutospacing="1"/>
    </w:pPr>
    <w:rPr>
      <w:rFonts w:ascii="Arial" w:hAnsi="Arial" w:cs="Arial"/>
    </w:rPr>
  </w:style>
  <w:style w:type="table" w:styleId="ad">
    <w:name w:val="Table Grid"/>
    <w:basedOn w:val="a1"/>
    <w:uiPriority w:val="59"/>
    <w:rsid w:val="00247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287963"/>
    <w:pPr>
      <w:tabs>
        <w:tab w:val="center" w:pos="4677"/>
        <w:tab w:val="right" w:pos="9355"/>
      </w:tabs>
    </w:pPr>
  </w:style>
  <w:style w:type="character" w:customStyle="1" w:styleId="af">
    <w:name w:val="Верхний колонтитул Знак"/>
    <w:link w:val="ae"/>
    <w:uiPriority w:val="99"/>
    <w:locked/>
    <w:rsid w:val="0028796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170114">
      <w:marLeft w:val="0"/>
      <w:marRight w:val="0"/>
      <w:marTop w:val="0"/>
      <w:marBottom w:val="0"/>
      <w:divBdr>
        <w:top w:val="none" w:sz="0" w:space="0" w:color="auto"/>
        <w:left w:val="none" w:sz="0" w:space="0" w:color="auto"/>
        <w:bottom w:val="none" w:sz="0" w:space="0" w:color="auto"/>
        <w:right w:val="none" w:sz="0" w:space="0" w:color="auto"/>
      </w:divBdr>
    </w:div>
    <w:div w:id="504170115">
      <w:marLeft w:val="0"/>
      <w:marRight w:val="0"/>
      <w:marTop w:val="0"/>
      <w:marBottom w:val="0"/>
      <w:divBdr>
        <w:top w:val="none" w:sz="0" w:space="0" w:color="auto"/>
        <w:left w:val="none" w:sz="0" w:space="0" w:color="auto"/>
        <w:bottom w:val="none" w:sz="0" w:space="0" w:color="auto"/>
        <w:right w:val="none" w:sz="0" w:space="0" w:color="auto"/>
      </w:divBdr>
    </w:div>
    <w:div w:id="504170116">
      <w:marLeft w:val="0"/>
      <w:marRight w:val="0"/>
      <w:marTop w:val="0"/>
      <w:marBottom w:val="0"/>
      <w:divBdr>
        <w:top w:val="none" w:sz="0" w:space="0" w:color="auto"/>
        <w:left w:val="none" w:sz="0" w:space="0" w:color="auto"/>
        <w:bottom w:val="none" w:sz="0" w:space="0" w:color="auto"/>
        <w:right w:val="none" w:sz="0" w:space="0" w:color="auto"/>
      </w:divBdr>
    </w:div>
    <w:div w:id="504170117">
      <w:marLeft w:val="0"/>
      <w:marRight w:val="0"/>
      <w:marTop w:val="0"/>
      <w:marBottom w:val="0"/>
      <w:divBdr>
        <w:top w:val="none" w:sz="0" w:space="0" w:color="auto"/>
        <w:left w:val="none" w:sz="0" w:space="0" w:color="auto"/>
        <w:bottom w:val="none" w:sz="0" w:space="0" w:color="auto"/>
        <w:right w:val="none" w:sz="0" w:space="0" w:color="auto"/>
      </w:divBdr>
    </w:div>
    <w:div w:id="504170118">
      <w:marLeft w:val="0"/>
      <w:marRight w:val="0"/>
      <w:marTop w:val="0"/>
      <w:marBottom w:val="0"/>
      <w:divBdr>
        <w:top w:val="none" w:sz="0" w:space="0" w:color="auto"/>
        <w:left w:val="none" w:sz="0" w:space="0" w:color="auto"/>
        <w:bottom w:val="none" w:sz="0" w:space="0" w:color="auto"/>
        <w:right w:val="none" w:sz="0" w:space="0" w:color="auto"/>
      </w:divBdr>
    </w:div>
    <w:div w:id="504170119">
      <w:marLeft w:val="0"/>
      <w:marRight w:val="0"/>
      <w:marTop w:val="0"/>
      <w:marBottom w:val="0"/>
      <w:divBdr>
        <w:top w:val="none" w:sz="0" w:space="0" w:color="auto"/>
        <w:left w:val="none" w:sz="0" w:space="0" w:color="auto"/>
        <w:bottom w:val="none" w:sz="0" w:space="0" w:color="auto"/>
        <w:right w:val="none" w:sz="0" w:space="0" w:color="auto"/>
      </w:divBdr>
    </w:div>
    <w:div w:id="504170120">
      <w:marLeft w:val="0"/>
      <w:marRight w:val="0"/>
      <w:marTop w:val="0"/>
      <w:marBottom w:val="0"/>
      <w:divBdr>
        <w:top w:val="none" w:sz="0" w:space="0" w:color="auto"/>
        <w:left w:val="none" w:sz="0" w:space="0" w:color="auto"/>
        <w:bottom w:val="none" w:sz="0" w:space="0" w:color="auto"/>
        <w:right w:val="none" w:sz="0" w:space="0" w:color="auto"/>
      </w:divBdr>
    </w:div>
    <w:div w:id="5041701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wmf"/><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5884</Words>
  <Characters>33539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дом</Company>
  <LinksUpToDate>false</LinksUpToDate>
  <CharactersWithSpaces>39345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111</dc:creator>
  <cp:keywords/>
  <dc:description/>
  <cp:lastModifiedBy>admin</cp:lastModifiedBy>
  <cp:revision>2</cp:revision>
  <dcterms:created xsi:type="dcterms:W3CDTF">2014-03-25T00:20:00Z</dcterms:created>
  <dcterms:modified xsi:type="dcterms:W3CDTF">2014-03-25T00:20:00Z</dcterms:modified>
</cp:coreProperties>
</file>